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5.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7.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F9A" w:rsidRPr="00A85450" w:rsidRDefault="00BB1F9A" w:rsidP="00AF3148">
      <w:pPr>
        <w:rPr>
          <w:rFonts w:ascii="Calibri" w:hAnsi="Calibri" w:cs="Calibri"/>
          <w:b/>
          <w:color w:val="FF0000"/>
          <w:sz w:val="96"/>
          <w:szCs w:val="96"/>
        </w:rPr>
      </w:pPr>
      <w:bookmarkStart w:id="0" w:name="_GoBack"/>
      <w:bookmarkEnd w:id="0"/>
      <w:r w:rsidRPr="00A85450">
        <w:rPr>
          <w:rFonts w:ascii="Calibri" w:hAnsi="Calibri" w:cs="Calibri"/>
          <w:b/>
          <w:color w:val="FF0000"/>
          <w:sz w:val="96"/>
          <w:szCs w:val="96"/>
        </w:rPr>
        <w:t>**IMPORTANT NOTICE**</w:t>
      </w:r>
    </w:p>
    <w:p w:rsidR="00BB1F9A" w:rsidRPr="00174490" w:rsidRDefault="00D757E3" w:rsidP="00BB1F9A">
      <w:pPr>
        <w:pStyle w:val="NoSpacing"/>
        <w:shd w:val="clear" w:color="auto" w:fill="0070C0"/>
        <w:jc w:val="center"/>
        <w:rPr>
          <w:b/>
          <w:color w:val="FFFFFF"/>
          <w:sz w:val="48"/>
          <w:szCs w:val="48"/>
        </w:rPr>
      </w:pPr>
      <w:r>
        <w:rPr>
          <w:b/>
          <w:color w:val="FFFFFF"/>
          <w:sz w:val="48"/>
          <w:szCs w:val="48"/>
        </w:rPr>
        <w:t xml:space="preserve"> ONLINE BIDDING PROCESS</w:t>
      </w:r>
    </w:p>
    <w:p w:rsidR="00BB1F9A" w:rsidRPr="00F828BE" w:rsidRDefault="00BB1F9A" w:rsidP="00BB1F9A"/>
    <w:p w:rsidR="00BB1F9A" w:rsidRPr="003548D6" w:rsidRDefault="00BB1F9A" w:rsidP="00BB1F9A">
      <w:pPr>
        <w:rPr>
          <w:rFonts w:ascii="Calibri" w:hAnsi="Calibri" w:cs="Calibri"/>
          <w:sz w:val="48"/>
          <w:szCs w:val="48"/>
        </w:rPr>
      </w:pPr>
    </w:p>
    <w:p w:rsidR="00BB1F9A" w:rsidRPr="003548D6" w:rsidRDefault="00BB1F9A" w:rsidP="00911986">
      <w:pPr>
        <w:pStyle w:val="ListParagraph"/>
        <w:numPr>
          <w:ilvl w:val="0"/>
          <w:numId w:val="13"/>
        </w:numPr>
        <w:rPr>
          <w:rFonts w:ascii="Calibri" w:hAnsi="Calibri" w:cs="Calibri"/>
          <w:sz w:val="48"/>
          <w:szCs w:val="48"/>
        </w:rPr>
      </w:pPr>
      <w:r w:rsidRPr="003548D6">
        <w:rPr>
          <w:rFonts w:ascii="Calibri" w:hAnsi="Calibri" w:cs="Calibri"/>
          <w:sz w:val="48"/>
          <w:szCs w:val="48"/>
        </w:rPr>
        <w:t xml:space="preserve">Bid pricing must </w:t>
      </w:r>
      <w:r w:rsidR="00644E2B" w:rsidRPr="003548D6">
        <w:rPr>
          <w:rFonts w:ascii="Calibri" w:hAnsi="Calibri" w:cs="Calibri"/>
          <w:sz w:val="48"/>
          <w:szCs w:val="48"/>
        </w:rPr>
        <w:t xml:space="preserve">be </w:t>
      </w:r>
      <w:r w:rsidR="00644E2B">
        <w:rPr>
          <w:rFonts w:ascii="Calibri" w:hAnsi="Calibri" w:cs="Calibri"/>
          <w:sz w:val="48"/>
          <w:szCs w:val="48"/>
        </w:rPr>
        <w:t>submitted</w:t>
      </w:r>
      <w:r w:rsidR="00D757E3">
        <w:rPr>
          <w:rFonts w:ascii="Calibri" w:hAnsi="Calibri" w:cs="Calibri"/>
          <w:sz w:val="48"/>
          <w:szCs w:val="48"/>
        </w:rPr>
        <w:t xml:space="preserve"> </w:t>
      </w:r>
      <w:r w:rsidRPr="003548D6">
        <w:rPr>
          <w:rFonts w:ascii="Calibri" w:hAnsi="Calibri" w:cs="Calibri"/>
          <w:sz w:val="48"/>
          <w:szCs w:val="48"/>
        </w:rPr>
        <w:t xml:space="preserve">online through </w:t>
      </w:r>
      <w:r>
        <w:rPr>
          <w:rFonts w:ascii="Calibri" w:hAnsi="Calibri" w:cs="Calibri"/>
          <w:sz w:val="48"/>
          <w:szCs w:val="48"/>
        </w:rPr>
        <w:t>Alameda County</w:t>
      </w:r>
      <w:r w:rsidRPr="003548D6">
        <w:rPr>
          <w:rFonts w:ascii="Calibri" w:hAnsi="Calibri" w:cs="Calibri"/>
          <w:sz w:val="48"/>
          <w:szCs w:val="48"/>
        </w:rPr>
        <w:t xml:space="preserve"> </w:t>
      </w:r>
      <w:hyperlink r:id="rId11" w:history="1">
        <w:r w:rsidRPr="003548D6">
          <w:rPr>
            <w:rStyle w:val="Hyperlink"/>
            <w:rFonts w:ascii="Calibri" w:hAnsi="Calibri" w:cs="Calibri"/>
            <w:sz w:val="48"/>
            <w:szCs w:val="48"/>
          </w:rPr>
          <w:t xml:space="preserve">Strategic Sourcing </w:t>
        </w:r>
        <w:r w:rsidR="00D757E3">
          <w:rPr>
            <w:rStyle w:val="Hyperlink"/>
            <w:rFonts w:ascii="Calibri" w:hAnsi="Calibri" w:cs="Calibri"/>
            <w:sz w:val="48"/>
            <w:szCs w:val="48"/>
          </w:rPr>
          <w:t xml:space="preserve">Supplier </w:t>
        </w:r>
        <w:r w:rsidRPr="003548D6">
          <w:rPr>
            <w:rStyle w:val="Hyperlink"/>
            <w:rFonts w:ascii="Calibri" w:hAnsi="Calibri" w:cs="Calibri"/>
            <w:sz w:val="48"/>
            <w:szCs w:val="48"/>
          </w:rPr>
          <w:t>Portal</w:t>
        </w:r>
      </w:hyperlink>
      <w:r w:rsidRPr="003548D6">
        <w:rPr>
          <w:rFonts w:ascii="Calibri" w:hAnsi="Calibri" w:cs="Calibri"/>
          <w:sz w:val="48"/>
          <w:szCs w:val="48"/>
        </w:rPr>
        <w:t>.</w:t>
      </w:r>
    </w:p>
    <w:p w:rsidR="00BB1F9A" w:rsidRDefault="00BB1F9A" w:rsidP="00911986">
      <w:pPr>
        <w:pStyle w:val="ListParagraph"/>
        <w:numPr>
          <w:ilvl w:val="0"/>
          <w:numId w:val="13"/>
        </w:numPr>
        <w:rPr>
          <w:rFonts w:ascii="Calibri" w:hAnsi="Calibri" w:cs="Calibri"/>
          <w:sz w:val="48"/>
          <w:szCs w:val="48"/>
        </w:rPr>
      </w:pPr>
      <w:r>
        <w:rPr>
          <w:rFonts w:ascii="Calibri" w:hAnsi="Calibri" w:cs="Calibri"/>
          <w:sz w:val="48"/>
          <w:szCs w:val="48"/>
        </w:rPr>
        <w:t xml:space="preserve">The following pages require signatures and must be scanned and uploaded to Alameda County  </w:t>
      </w:r>
      <w:r w:rsidR="00D757E3">
        <w:rPr>
          <w:rStyle w:val="Hyperlink"/>
          <w:rFonts w:ascii="Calibri" w:hAnsi="Calibri" w:cs="Calibri"/>
          <w:sz w:val="48"/>
          <w:szCs w:val="48"/>
        </w:rPr>
        <w:t>Strategic Sourcing Supplier Portal</w:t>
      </w:r>
      <w:r>
        <w:rPr>
          <w:rFonts w:ascii="Calibri" w:hAnsi="Calibri" w:cs="Calibri"/>
          <w:sz w:val="48"/>
          <w:szCs w:val="48"/>
        </w:rPr>
        <w:t>:</w:t>
      </w:r>
    </w:p>
    <w:p w:rsidR="00BB1F9A" w:rsidRPr="0088139A" w:rsidRDefault="00BB1F9A" w:rsidP="00911986">
      <w:pPr>
        <w:pStyle w:val="ListParagraph"/>
        <w:numPr>
          <w:ilvl w:val="0"/>
          <w:numId w:val="15"/>
        </w:numPr>
        <w:tabs>
          <w:tab w:val="left" w:pos="1800"/>
        </w:tabs>
        <w:ind w:hanging="720"/>
        <w:rPr>
          <w:rFonts w:ascii="Calibri" w:hAnsi="Calibri" w:cs="Calibri"/>
          <w:sz w:val="40"/>
          <w:szCs w:val="40"/>
        </w:rPr>
      </w:pPr>
      <w:r w:rsidRPr="0088139A">
        <w:rPr>
          <w:rFonts w:ascii="Calibri" w:hAnsi="Calibri" w:cs="Calibri"/>
          <w:sz w:val="40"/>
          <w:szCs w:val="40"/>
        </w:rPr>
        <w:t xml:space="preserve">Exhibit A – Bid Response Packet, </w:t>
      </w:r>
      <w:hyperlink w:anchor="BidderAcceptance" w:history="1">
        <w:r w:rsidRPr="00B65421">
          <w:rPr>
            <w:rStyle w:val="Hyperlink"/>
            <w:rFonts w:ascii="Calibri" w:hAnsi="Calibri" w:cs="Calibri"/>
            <w:sz w:val="40"/>
            <w:szCs w:val="40"/>
          </w:rPr>
          <w:t>Bidder Information and Acceptance</w:t>
        </w:r>
      </w:hyperlink>
      <w:r w:rsidRPr="0088139A">
        <w:rPr>
          <w:rFonts w:ascii="Calibri" w:hAnsi="Calibri" w:cs="Calibri"/>
          <w:sz w:val="40"/>
          <w:szCs w:val="40"/>
        </w:rPr>
        <w:t xml:space="preserve"> </w:t>
      </w:r>
      <w:r>
        <w:rPr>
          <w:rFonts w:ascii="Calibri" w:hAnsi="Calibri" w:cs="Calibri"/>
          <w:sz w:val="40"/>
          <w:szCs w:val="40"/>
        </w:rPr>
        <w:t>p</w:t>
      </w:r>
      <w:r w:rsidRPr="0088139A">
        <w:rPr>
          <w:rFonts w:ascii="Calibri" w:hAnsi="Calibri" w:cs="Calibri"/>
          <w:sz w:val="40"/>
          <w:szCs w:val="40"/>
        </w:rPr>
        <w:t>age</w:t>
      </w:r>
    </w:p>
    <w:p w:rsidR="00BB1F9A" w:rsidRPr="0088139A" w:rsidRDefault="00BB1F9A" w:rsidP="00911986">
      <w:pPr>
        <w:pStyle w:val="ListParagraph"/>
        <w:numPr>
          <w:ilvl w:val="1"/>
          <w:numId w:val="15"/>
        </w:numPr>
        <w:tabs>
          <w:tab w:val="left" w:pos="2520"/>
        </w:tabs>
        <w:ind w:hanging="720"/>
        <w:rPr>
          <w:rFonts w:ascii="Calibri" w:hAnsi="Calibri" w:cs="Calibri"/>
          <w:sz w:val="40"/>
          <w:szCs w:val="40"/>
        </w:rPr>
      </w:pPr>
      <w:r w:rsidRPr="0088139A">
        <w:rPr>
          <w:rFonts w:ascii="Calibri" w:hAnsi="Calibri" w:cs="Calibri"/>
          <w:sz w:val="40"/>
          <w:szCs w:val="40"/>
        </w:rPr>
        <w:t xml:space="preserve"> </w:t>
      </w:r>
      <w:hyperlink w:anchor="BidderAcceptance" w:history="1">
        <w:r w:rsidRPr="00B65421">
          <w:rPr>
            <w:rStyle w:val="Hyperlink"/>
            <w:rFonts w:ascii="Calibri" w:hAnsi="Calibri" w:cs="Calibri"/>
            <w:sz w:val="40"/>
            <w:szCs w:val="40"/>
          </w:rPr>
          <w:t>Must be signed by Bidder</w:t>
        </w:r>
      </w:hyperlink>
    </w:p>
    <w:p w:rsidR="00BB1F9A" w:rsidRPr="0088139A" w:rsidRDefault="00BB1F9A" w:rsidP="00911986">
      <w:pPr>
        <w:pStyle w:val="ListParagraph"/>
        <w:numPr>
          <w:ilvl w:val="0"/>
          <w:numId w:val="15"/>
        </w:numPr>
        <w:tabs>
          <w:tab w:val="left" w:pos="1800"/>
        </w:tabs>
        <w:ind w:hanging="720"/>
        <w:rPr>
          <w:rFonts w:ascii="Calibri" w:hAnsi="Calibri" w:cs="Calibri"/>
          <w:sz w:val="40"/>
          <w:szCs w:val="40"/>
        </w:rPr>
      </w:pPr>
      <w:r w:rsidRPr="0088139A">
        <w:rPr>
          <w:rFonts w:ascii="Calibri" w:hAnsi="Calibri" w:cs="Calibri"/>
          <w:sz w:val="40"/>
          <w:szCs w:val="40"/>
        </w:rPr>
        <w:t xml:space="preserve">Exhibit A – Bid Response Packet, </w:t>
      </w:r>
      <w:hyperlink w:anchor="SLEBPrime" w:history="1">
        <w:r w:rsidRPr="00B65421">
          <w:rPr>
            <w:rStyle w:val="Hyperlink"/>
            <w:rFonts w:ascii="Calibri" w:hAnsi="Calibri" w:cs="Calibri"/>
            <w:sz w:val="40"/>
            <w:szCs w:val="40"/>
          </w:rPr>
          <w:t>SLEB Partnering Information Sheet</w:t>
        </w:r>
      </w:hyperlink>
    </w:p>
    <w:p w:rsidR="00BB1F9A" w:rsidRDefault="002975A8" w:rsidP="00911986">
      <w:pPr>
        <w:pStyle w:val="ListParagraph"/>
        <w:numPr>
          <w:ilvl w:val="1"/>
          <w:numId w:val="15"/>
        </w:numPr>
        <w:tabs>
          <w:tab w:val="left" w:pos="2520"/>
        </w:tabs>
        <w:ind w:hanging="720"/>
        <w:rPr>
          <w:rFonts w:ascii="Calibri" w:hAnsi="Calibri" w:cs="Calibri"/>
          <w:sz w:val="40"/>
          <w:szCs w:val="40"/>
        </w:rPr>
      </w:pPr>
      <w:hyperlink w:anchor="SLEBPrime" w:history="1">
        <w:r w:rsidR="00BB1F9A" w:rsidRPr="00B65421">
          <w:rPr>
            <w:rStyle w:val="Hyperlink"/>
            <w:rFonts w:ascii="Calibri" w:hAnsi="Calibri" w:cs="Calibri"/>
            <w:sz w:val="40"/>
            <w:szCs w:val="40"/>
          </w:rPr>
          <w:t>Must be signed by Bidder</w:t>
        </w:r>
      </w:hyperlink>
    </w:p>
    <w:p w:rsidR="00BB1F9A" w:rsidRDefault="002975A8" w:rsidP="00911986">
      <w:pPr>
        <w:pStyle w:val="ListParagraph"/>
        <w:numPr>
          <w:ilvl w:val="1"/>
          <w:numId w:val="15"/>
        </w:numPr>
        <w:tabs>
          <w:tab w:val="left" w:pos="2520"/>
        </w:tabs>
        <w:ind w:hanging="720"/>
        <w:rPr>
          <w:rFonts w:ascii="Calibri" w:hAnsi="Calibri" w:cs="Calibri"/>
          <w:sz w:val="40"/>
          <w:szCs w:val="40"/>
        </w:rPr>
      </w:pPr>
      <w:hyperlink w:anchor="SLEBSubcontractor" w:history="1">
        <w:r w:rsidR="00BB1F9A" w:rsidRPr="00B65421">
          <w:rPr>
            <w:rStyle w:val="Hyperlink"/>
            <w:rFonts w:ascii="Calibri" w:hAnsi="Calibri" w:cs="Calibri"/>
            <w:sz w:val="40"/>
            <w:szCs w:val="40"/>
          </w:rPr>
          <w:t>Must be signed by SLEB Partner</w:t>
        </w:r>
      </w:hyperlink>
      <w:r w:rsidR="00BB1F9A">
        <w:rPr>
          <w:rFonts w:ascii="Calibri" w:hAnsi="Calibri" w:cs="Calibri"/>
          <w:sz w:val="40"/>
          <w:szCs w:val="40"/>
        </w:rPr>
        <w:t xml:space="preserve"> if subcontracting to a SLEB</w:t>
      </w:r>
    </w:p>
    <w:p w:rsidR="00BB1F9A" w:rsidRPr="00A85450" w:rsidRDefault="00BB1F9A" w:rsidP="00BB1F9A">
      <w:pPr>
        <w:rPr>
          <w:rFonts w:ascii="Calibri" w:hAnsi="Calibri" w:cs="Calibri"/>
          <w:sz w:val="48"/>
          <w:szCs w:val="48"/>
        </w:rPr>
      </w:pPr>
    </w:p>
    <w:p w:rsidR="00F828BE" w:rsidRPr="00A85450" w:rsidRDefault="00BB1F9A" w:rsidP="00F828BE">
      <w:pPr>
        <w:rPr>
          <w:rFonts w:ascii="Calibri" w:hAnsi="Calibri" w:cs="Calibri"/>
        </w:rPr>
      </w:pPr>
      <w:r w:rsidRPr="00770140">
        <w:rPr>
          <w:rFonts w:ascii="Calibri" w:hAnsi="Calibri" w:cs="Calibri"/>
          <w:sz w:val="48"/>
          <w:szCs w:val="48"/>
        </w:rPr>
        <w:t xml:space="preserve">Please read </w:t>
      </w:r>
      <w:r w:rsidRPr="00770140">
        <w:rPr>
          <w:rFonts w:ascii="Calibri" w:hAnsi="Calibri" w:cs="Calibri"/>
          <w:b/>
          <w:sz w:val="48"/>
          <w:szCs w:val="48"/>
        </w:rPr>
        <w:t>EXHIBIT A</w:t>
      </w:r>
      <w:r>
        <w:rPr>
          <w:rFonts w:ascii="Calibri" w:hAnsi="Calibri" w:cs="Calibri"/>
          <w:b/>
          <w:sz w:val="48"/>
          <w:szCs w:val="48"/>
        </w:rPr>
        <w:t xml:space="preserve"> – </w:t>
      </w:r>
      <w:r w:rsidRPr="00770140">
        <w:rPr>
          <w:rFonts w:ascii="Calibri" w:hAnsi="Calibri" w:cs="Calibri"/>
          <w:b/>
          <w:sz w:val="48"/>
          <w:szCs w:val="48"/>
        </w:rPr>
        <w:t>Bid Response Packet</w:t>
      </w:r>
      <w:r w:rsidRPr="00770140">
        <w:rPr>
          <w:rFonts w:ascii="Calibri" w:hAnsi="Calibri" w:cs="Calibri"/>
          <w:sz w:val="48"/>
          <w:szCs w:val="48"/>
        </w:rPr>
        <w:t xml:space="preserve"> carefu</w:t>
      </w:r>
      <w:r>
        <w:rPr>
          <w:rFonts w:ascii="Calibri" w:hAnsi="Calibri" w:cs="Calibri"/>
          <w:sz w:val="48"/>
          <w:szCs w:val="48"/>
        </w:rPr>
        <w:t>l</w:t>
      </w:r>
      <w:r w:rsidRPr="00770140">
        <w:rPr>
          <w:rFonts w:ascii="Calibri" w:hAnsi="Calibri" w:cs="Calibri"/>
          <w:sz w:val="48"/>
          <w:szCs w:val="48"/>
        </w:rPr>
        <w:t>ly</w:t>
      </w:r>
      <w:r>
        <w:rPr>
          <w:rFonts w:ascii="Calibri" w:hAnsi="Calibri" w:cs="Calibri"/>
          <w:sz w:val="48"/>
          <w:szCs w:val="48"/>
        </w:rPr>
        <w:t>,</w:t>
      </w:r>
      <w:r w:rsidRPr="00770140">
        <w:rPr>
          <w:rFonts w:ascii="Calibri" w:hAnsi="Calibri" w:cs="Calibri"/>
          <w:b/>
          <w:sz w:val="48"/>
          <w:szCs w:val="48"/>
        </w:rPr>
        <w:t xml:space="preserve"> </w:t>
      </w:r>
      <w:r w:rsidRPr="00A85450">
        <w:rPr>
          <w:rFonts w:ascii="Calibri" w:hAnsi="Calibri" w:cs="Calibri"/>
          <w:b/>
          <w:color w:val="FF0000"/>
          <w:sz w:val="48"/>
          <w:szCs w:val="48"/>
          <w:u w:val="single"/>
        </w:rPr>
        <w:t>INCOMPLETE BIDS WILL BE REJECTED.</w:t>
      </w:r>
      <w:r w:rsidRPr="00A85450">
        <w:rPr>
          <w:rFonts w:ascii="Calibri" w:hAnsi="Calibri" w:cs="Calibri"/>
          <w:color w:val="FF0000"/>
          <w:sz w:val="48"/>
          <w:szCs w:val="48"/>
        </w:rPr>
        <w:t xml:space="preserve"> </w:t>
      </w:r>
      <w:r w:rsidRPr="00A85450">
        <w:rPr>
          <w:rFonts w:ascii="Calibri" w:hAnsi="Calibri" w:cs="Calibri"/>
          <w:sz w:val="48"/>
          <w:szCs w:val="48"/>
        </w:rPr>
        <w:t xml:space="preserve"> Alameda County will not accept submissions or documentation after the bid response due date.</w:t>
      </w:r>
      <w:r>
        <w:rPr>
          <w:rFonts w:ascii="Calibri" w:hAnsi="Calibri" w:cs="Calibri"/>
          <w:sz w:val="48"/>
          <w:szCs w:val="48"/>
        </w:rPr>
        <w:t xml:space="preserve">  </w:t>
      </w:r>
      <w:r w:rsidRPr="00862F73">
        <w:rPr>
          <w:rFonts w:ascii="Calibri" w:hAnsi="Calibri" w:cs="Calibri"/>
          <w:sz w:val="48"/>
          <w:szCs w:val="48"/>
        </w:rPr>
        <w:t>Successful uploading of a document does not equal acceptance of the document by Alameda</w:t>
      </w:r>
      <w:r>
        <w:rPr>
          <w:rFonts w:ascii="Calibri" w:hAnsi="Calibri" w:cs="Calibri"/>
          <w:sz w:val="48"/>
          <w:szCs w:val="48"/>
        </w:rPr>
        <w:t xml:space="preserve"> County</w:t>
      </w:r>
      <w:r w:rsidRPr="00862F73">
        <w:rPr>
          <w:rFonts w:ascii="Calibri" w:hAnsi="Calibri" w:cs="Calibri"/>
          <w:sz w:val="48"/>
          <w:szCs w:val="48"/>
        </w:rPr>
        <w:t>.</w:t>
      </w:r>
      <w:r w:rsidR="00770140">
        <w:rPr>
          <w:rFonts w:ascii="Calibri" w:hAnsi="Calibri" w:cs="Calibri"/>
          <w:sz w:val="48"/>
          <w:szCs w:val="48"/>
        </w:rPr>
        <w:t xml:space="preserve"> </w:t>
      </w:r>
    </w:p>
    <w:p w:rsidR="001C3F6D" w:rsidRPr="00F828BE" w:rsidRDefault="001C3F6D" w:rsidP="00F828BE">
      <w:pPr>
        <w:sectPr w:rsidR="001C3F6D" w:rsidRPr="00F828BE" w:rsidSect="008C62D8">
          <w:headerReference w:type="even" r:id="rId12"/>
          <w:headerReference w:type="default" r:id="rId13"/>
          <w:headerReference w:type="first" r:id="rId14"/>
          <w:pgSz w:w="12240" w:h="15840" w:code="1"/>
          <w:pgMar w:top="432" w:right="720" w:bottom="317" w:left="720" w:header="432" w:footer="288" w:gutter="0"/>
          <w:cols w:space="720"/>
          <w:formProt w:val="0"/>
        </w:sectPr>
      </w:pPr>
    </w:p>
    <w:p w:rsidR="00F9006C" w:rsidRPr="00A85450" w:rsidRDefault="00F9006C" w:rsidP="00E6291B">
      <w:pPr>
        <w:rPr>
          <w:rFonts w:ascii="Calibri" w:hAnsi="Calibri" w:cs="Calibri"/>
          <w:color w:val="FFFFFF"/>
        </w:rPr>
      </w:pPr>
    </w:p>
    <w:p w:rsidR="00BE2FD2" w:rsidRPr="00EF7460" w:rsidRDefault="00BE2FD2" w:rsidP="00BE2FD2">
      <w:pPr>
        <w:pStyle w:val="RFP-QHeader1"/>
        <w:rPr>
          <w:rFonts w:ascii="Calibri" w:hAnsi="Calibri" w:cs="Calibri"/>
          <w:sz w:val="72"/>
          <w:szCs w:val="72"/>
        </w:rPr>
      </w:pPr>
      <w:r w:rsidRPr="00EF7460">
        <w:rPr>
          <w:rFonts w:ascii="Calibri" w:hAnsi="Calibri" w:cs="Calibri"/>
          <w:sz w:val="72"/>
          <w:szCs w:val="72"/>
        </w:rPr>
        <w:t>COUNTY OF ALAMEDA</w:t>
      </w:r>
    </w:p>
    <w:p w:rsidR="00BE2FD2" w:rsidRPr="00A85450" w:rsidRDefault="00BE2FD2" w:rsidP="00BE2FD2">
      <w:pPr>
        <w:jc w:val="center"/>
        <w:rPr>
          <w:rFonts w:ascii="Calibri" w:hAnsi="Calibri" w:cs="Calibri"/>
          <w:b/>
          <w:sz w:val="36"/>
          <w:szCs w:val="36"/>
        </w:rPr>
      </w:pPr>
    </w:p>
    <w:p w:rsidR="00BE2FD2" w:rsidRPr="00A85450" w:rsidRDefault="00BE2FD2" w:rsidP="00BE2FD2">
      <w:pPr>
        <w:pStyle w:val="RFP-QHeader2"/>
        <w:rPr>
          <w:rFonts w:ascii="Calibri" w:hAnsi="Calibri" w:cs="Calibri"/>
          <w:sz w:val="40"/>
          <w:szCs w:val="40"/>
        </w:rPr>
      </w:pPr>
      <w:r w:rsidRPr="00EF7460">
        <w:rPr>
          <w:rFonts w:ascii="Calibri" w:hAnsi="Calibri" w:cs="Calibri"/>
          <w:sz w:val="40"/>
          <w:szCs w:val="40"/>
        </w:rPr>
        <w:t>REQUEST FOR</w:t>
      </w:r>
      <w:r w:rsidRPr="00E6291B">
        <w:rPr>
          <w:rFonts w:ascii="Calibri" w:hAnsi="Calibri" w:cs="Calibri"/>
          <w:sz w:val="40"/>
          <w:szCs w:val="40"/>
        </w:rPr>
        <w:t xml:space="preserve"> </w:t>
      </w:r>
      <w:r w:rsidR="00E6291B" w:rsidRPr="00AF3148">
        <w:rPr>
          <w:rFonts w:ascii="Calibri" w:hAnsi="Calibri" w:cs="Calibri"/>
          <w:sz w:val="40"/>
          <w:szCs w:val="40"/>
        </w:rPr>
        <w:t>PROPOSAL</w:t>
      </w:r>
      <w:r w:rsidR="00E6291B" w:rsidRPr="00AF3148">
        <w:rPr>
          <w:rFonts w:ascii="Calibri" w:hAnsi="Calibri" w:cs="Calibri"/>
          <w:color w:val="FF0000"/>
          <w:sz w:val="40"/>
          <w:szCs w:val="40"/>
        </w:rPr>
        <w:t xml:space="preserve"> </w:t>
      </w:r>
      <w:r w:rsidRPr="00AF3148">
        <w:rPr>
          <w:rFonts w:ascii="Calibri" w:hAnsi="Calibri" w:cs="Calibri"/>
          <w:sz w:val="40"/>
          <w:szCs w:val="40"/>
        </w:rPr>
        <w:t>No</w:t>
      </w:r>
      <w:r w:rsidRPr="006440B2">
        <w:rPr>
          <w:rFonts w:ascii="Calibri" w:hAnsi="Calibri" w:cs="Calibri"/>
          <w:color w:val="000000"/>
          <w:sz w:val="40"/>
          <w:szCs w:val="40"/>
        </w:rPr>
        <w:t>.</w:t>
      </w:r>
      <w:r w:rsidR="00483CA4" w:rsidRPr="006440B2">
        <w:rPr>
          <w:rFonts w:ascii="Calibri" w:hAnsi="Calibri" w:cs="Calibri"/>
          <w:color w:val="000000"/>
          <w:sz w:val="40"/>
          <w:szCs w:val="40"/>
        </w:rPr>
        <w:t xml:space="preserve"> </w:t>
      </w:r>
      <w:r w:rsidR="00AF3148" w:rsidRPr="006440B2">
        <w:rPr>
          <w:rFonts w:ascii="Calibri" w:hAnsi="Calibri" w:cs="Calibri"/>
          <w:color w:val="000000"/>
          <w:sz w:val="40"/>
          <w:szCs w:val="40"/>
        </w:rPr>
        <w:t>901660</w:t>
      </w:r>
    </w:p>
    <w:p w:rsidR="00BE2FD2" w:rsidRPr="00A85450" w:rsidRDefault="00BE2FD2" w:rsidP="00BE2FD2">
      <w:pPr>
        <w:pStyle w:val="RFP-QHeader2"/>
        <w:rPr>
          <w:rFonts w:ascii="Calibri" w:hAnsi="Calibri" w:cs="Calibri"/>
          <w:sz w:val="20"/>
        </w:rPr>
      </w:pPr>
    </w:p>
    <w:p w:rsidR="00BE2FD2" w:rsidRPr="00E6291B" w:rsidRDefault="00BE2FD2" w:rsidP="00BE2FD2">
      <w:pPr>
        <w:jc w:val="center"/>
        <w:rPr>
          <w:rFonts w:ascii="Calibri" w:hAnsi="Calibri" w:cs="Calibri"/>
          <w:b/>
          <w:sz w:val="40"/>
          <w:szCs w:val="40"/>
        </w:rPr>
      </w:pPr>
      <w:r w:rsidRPr="00E6291B">
        <w:rPr>
          <w:rFonts w:ascii="Calibri" w:hAnsi="Calibri" w:cs="Calibri"/>
          <w:b/>
          <w:sz w:val="40"/>
          <w:szCs w:val="40"/>
        </w:rPr>
        <w:t>for</w:t>
      </w:r>
    </w:p>
    <w:p w:rsidR="00BE2FD2" w:rsidRPr="00E6291B" w:rsidRDefault="00BE2FD2" w:rsidP="00BE2FD2">
      <w:pPr>
        <w:pStyle w:val="RFP-QHeader2"/>
        <w:rPr>
          <w:rFonts w:ascii="Calibri" w:hAnsi="Calibri" w:cs="Calibri"/>
          <w:sz w:val="20"/>
        </w:rPr>
      </w:pPr>
    </w:p>
    <w:p w:rsidR="00BE2FD2" w:rsidRPr="00E6291B" w:rsidRDefault="00E6291B" w:rsidP="00BE2FD2">
      <w:pPr>
        <w:pStyle w:val="RFP-QHeader2"/>
        <w:rPr>
          <w:rFonts w:ascii="Calibri" w:hAnsi="Calibri" w:cs="Calibri"/>
          <w:sz w:val="40"/>
          <w:szCs w:val="40"/>
        </w:rPr>
      </w:pPr>
      <w:bookmarkStart w:id="1" w:name="BidTitle"/>
      <w:bookmarkEnd w:id="1"/>
      <w:r w:rsidRPr="00E6291B">
        <w:rPr>
          <w:rFonts w:ascii="Calibri" w:hAnsi="Calibri" w:cs="Calibri"/>
          <w:sz w:val="40"/>
          <w:szCs w:val="40"/>
        </w:rPr>
        <w:t xml:space="preserve">Electronic Monitoring and </w:t>
      </w:r>
      <w:r w:rsidR="000D3B3F">
        <w:rPr>
          <w:rFonts w:ascii="Calibri" w:hAnsi="Calibri" w:cs="Calibri"/>
          <w:sz w:val="40"/>
          <w:szCs w:val="40"/>
        </w:rPr>
        <w:t xml:space="preserve">Offender </w:t>
      </w:r>
      <w:r w:rsidR="008B31F2">
        <w:rPr>
          <w:rFonts w:ascii="Calibri" w:hAnsi="Calibri" w:cs="Calibri"/>
          <w:sz w:val="40"/>
          <w:szCs w:val="40"/>
        </w:rPr>
        <w:t>Tracking (</w:t>
      </w:r>
      <w:r w:rsidR="00AF3148">
        <w:rPr>
          <w:rFonts w:ascii="Calibri" w:hAnsi="Calibri" w:cs="Calibri"/>
          <w:sz w:val="40"/>
          <w:szCs w:val="40"/>
        </w:rPr>
        <w:t>Adult)</w:t>
      </w:r>
    </w:p>
    <w:p w:rsidR="00BE2FD2" w:rsidRPr="00A85450" w:rsidRDefault="00BE2FD2" w:rsidP="00BE2FD2">
      <w:pPr>
        <w:rPr>
          <w:rFonts w:ascii="Calibri" w:hAnsi="Calibri" w:cs="Calibri"/>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6"/>
      </w:tblGrid>
      <w:tr w:rsidR="00BE2FD2" w:rsidRPr="00973F08" w:rsidTr="007F7157">
        <w:trPr>
          <w:jc w:val="center"/>
        </w:trPr>
        <w:tc>
          <w:tcPr>
            <w:tcW w:w="11016" w:type="dxa"/>
            <w:tcMar>
              <w:top w:w="43" w:type="dxa"/>
              <w:left w:w="115" w:type="dxa"/>
              <w:bottom w:w="43" w:type="dxa"/>
              <w:right w:w="115" w:type="dxa"/>
            </w:tcMar>
            <w:vAlign w:val="center"/>
          </w:tcPr>
          <w:p w:rsidR="00BE2FD2" w:rsidRPr="00EF7460" w:rsidRDefault="00BE2FD2" w:rsidP="007F7157">
            <w:pPr>
              <w:jc w:val="center"/>
              <w:rPr>
                <w:rFonts w:ascii="Calibri" w:hAnsi="Calibri" w:cs="Calibri"/>
                <w:b/>
                <w:sz w:val="28"/>
                <w:szCs w:val="28"/>
              </w:rPr>
            </w:pPr>
            <w:r w:rsidRPr="00EF7460">
              <w:rPr>
                <w:rFonts w:ascii="Calibri" w:hAnsi="Calibri" w:cs="Calibri"/>
                <w:b/>
                <w:sz w:val="28"/>
                <w:szCs w:val="28"/>
              </w:rPr>
              <w:t xml:space="preserve">For complete information regarding this </w:t>
            </w:r>
            <w:r w:rsidRPr="00E6291B">
              <w:rPr>
                <w:rFonts w:ascii="Calibri" w:hAnsi="Calibri" w:cs="Calibri"/>
                <w:b/>
                <w:sz w:val="28"/>
                <w:szCs w:val="28"/>
              </w:rPr>
              <w:t xml:space="preserve">project, see </w:t>
            </w:r>
            <w:bookmarkStart w:id="2" w:name="RFPQ"/>
            <w:r w:rsidR="00763A4F" w:rsidRPr="00E6291B">
              <w:rPr>
                <w:rFonts w:ascii="Calibri" w:hAnsi="Calibri" w:cs="Calibri"/>
                <w:b/>
                <w:sz w:val="28"/>
                <w:szCs w:val="28"/>
              </w:rPr>
              <w:t>RFP</w:t>
            </w:r>
            <w:bookmarkEnd w:id="2"/>
            <w:r w:rsidRPr="00E6291B">
              <w:rPr>
                <w:rFonts w:ascii="Calibri" w:hAnsi="Calibri" w:cs="Calibri"/>
                <w:b/>
                <w:sz w:val="28"/>
                <w:szCs w:val="28"/>
              </w:rPr>
              <w:t xml:space="preserve"> posted</w:t>
            </w:r>
            <w:r w:rsidRPr="00EF7460">
              <w:rPr>
                <w:rFonts w:ascii="Calibri" w:hAnsi="Calibri" w:cs="Calibri"/>
                <w:b/>
                <w:sz w:val="28"/>
                <w:szCs w:val="28"/>
              </w:rPr>
              <w:t xml:space="preserve"> at</w:t>
            </w:r>
            <w:r w:rsidRPr="00A85450">
              <w:rPr>
                <w:rFonts w:ascii="Calibri" w:hAnsi="Calibri" w:cs="Calibri"/>
                <w:b/>
                <w:color w:val="365F91"/>
                <w:sz w:val="28"/>
                <w:szCs w:val="28"/>
              </w:rPr>
              <w:t xml:space="preserve"> </w:t>
            </w:r>
            <w:hyperlink r:id="rId15" w:history="1">
              <w:r w:rsidRPr="00A85450">
                <w:rPr>
                  <w:rStyle w:val="Hyperlink"/>
                  <w:rFonts w:ascii="Calibri" w:hAnsi="Calibri" w:cs="Calibri"/>
                  <w:b/>
                  <w:sz w:val="28"/>
                  <w:szCs w:val="28"/>
                </w:rPr>
                <w:t>http://www.acgov.org/gsa_app/gsa/purchasing/bid_content/contractopportunities.jsp</w:t>
              </w:r>
            </w:hyperlink>
            <w:r w:rsidRPr="00A85450">
              <w:rPr>
                <w:rFonts w:ascii="Calibri" w:hAnsi="Calibri" w:cs="Calibri"/>
                <w:b/>
                <w:sz w:val="28"/>
                <w:szCs w:val="28"/>
              </w:rPr>
              <w:t xml:space="preserve"> </w:t>
            </w:r>
            <w:r w:rsidRPr="00EF7460">
              <w:rPr>
                <w:rFonts w:ascii="Calibri" w:hAnsi="Calibri" w:cs="Calibri"/>
                <w:b/>
                <w:sz w:val="28"/>
                <w:szCs w:val="28"/>
              </w:rPr>
              <w:t>or contact the County representative listed below</w:t>
            </w:r>
            <w:r w:rsidR="00994B27" w:rsidRPr="00EF7460">
              <w:rPr>
                <w:rFonts w:ascii="Calibri" w:hAnsi="Calibri" w:cs="Calibri"/>
                <w:b/>
                <w:sz w:val="28"/>
                <w:szCs w:val="28"/>
              </w:rPr>
              <w:t xml:space="preserve">.  </w:t>
            </w:r>
            <w:r w:rsidRPr="00EF7460">
              <w:rPr>
                <w:rFonts w:ascii="Calibri" w:hAnsi="Calibri" w:cs="Calibri"/>
                <w:b/>
                <w:sz w:val="28"/>
                <w:szCs w:val="28"/>
              </w:rPr>
              <w:t>Thank you for your interest!</w:t>
            </w:r>
          </w:p>
          <w:p w:rsidR="00BE2FD2" w:rsidRPr="00A85450" w:rsidRDefault="00BE2FD2" w:rsidP="007F7157">
            <w:pPr>
              <w:jc w:val="center"/>
              <w:rPr>
                <w:rFonts w:ascii="Calibri" w:hAnsi="Calibri" w:cs="Calibri"/>
                <w:sz w:val="20"/>
              </w:rPr>
            </w:pPr>
          </w:p>
          <w:p w:rsidR="0036135F" w:rsidRPr="00E6291B" w:rsidRDefault="00BE2FD2" w:rsidP="0036135F">
            <w:pPr>
              <w:jc w:val="center"/>
              <w:rPr>
                <w:rFonts w:ascii="Calibri" w:hAnsi="Calibri" w:cs="Calibri"/>
                <w:b/>
                <w:sz w:val="28"/>
                <w:szCs w:val="28"/>
              </w:rPr>
            </w:pPr>
            <w:r w:rsidRPr="00A85450">
              <w:rPr>
                <w:rFonts w:ascii="Calibri" w:hAnsi="Calibri" w:cs="Calibri"/>
                <w:b/>
                <w:sz w:val="28"/>
                <w:szCs w:val="28"/>
              </w:rPr>
              <w:tab/>
            </w:r>
            <w:r w:rsidR="0036135F" w:rsidRPr="00EF7460">
              <w:rPr>
                <w:rFonts w:ascii="Calibri" w:hAnsi="Calibri" w:cs="Calibri"/>
                <w:b/>
                <w:sz w:val="28"/>
                <w:szCs w:val="28"/>
              </w:rPr>
              <w:t>Contact Person:</w:t>
            </w:r>
            <w:r w:rsidR="00E6291B">
              <w:rPr>
                <w:rFonts w:ascii="Calibri" w:hAnsi="Calibri" w:cs="Calibri"/>
                <w:b/>
                <w:sz w:val="28"/>
                <w:szCs w:val="28"/>
              </w:rPr>
              <w:t xml:space="preserve">  Ariana </w:t>
            </w:r>
            <w:r w:rsidR="00E6291B" w:rsidRPr="006440B2">
              <w:rPr>
                <w:rFonts w:ascii="Calibri" w:hAnsi="Calibri" w:cs="Calibri"/>
                <w:b/>
                <w:color w:val="000000"/>
                <w:sz w:val="28"/>
                <w:szCs w:val="28"/>
              </w:rPr>
              <w:t>Figueroa</w:t>
            </w:r>
            <w:r w:rsidR="0036135F" w:rsidRPr="006440B2">
              <w:rPr>
                <w:rFonts w:ascii="Calibri" w:hAnsi="Calibri" w:cs="Calibri"/>
                <w:b/>
                <w:color w:val="000000"/>
                <w:sz w:val="28"/>
                <w:szCs w:val="28"/>
              </w:rPr>
              <w:t>, Procurement</w:t>
            </w:r>
            <w:r w:rsidR="0036135F" w:rsidRPr="00E6291B">
              <w:rPr>
                <w:rFonts w:ascii="Calibri" w:hAnsi="Calibri" w:cs="Calibri"/>
                <w:b/>
                <w:sz w:val="28"/>
                <w:szCs w:val="28"/>
              </w:rPr>
              <w:t xml:space="preserve"> &amp; Contracts Specialist</w:t>
            </w:r>
          </w:p>
          <w:p w:rsidR="0036135F" w:rsidRPr="00E6291B" w:rsidRDefault="0036135F" w:rsidP="0036135F">
            <w:pPr>
              <w:jc w:val="center"/>
              <w:rPr>
                <w:rFonts w:ascii="Calibri" w:hAnsi="Calibri" w:cs="Calibri"/>
                <w:b/>
                <w:sz w:val="20"/>
              </w:rPr>
            </w:pPr>
          </w:p>
          <w:p w:rsidR="0036135F" w:rsidRPr="00E6291B" w:rsidRDefault="0036135F" w:rsidP="0036135F">
            <w:pPr>
              <w:jc w:val="center"/>
              <w:rPr>
                <w:rFonts w:ascii="Calibri" w:hAnsi="Calibri" w:cs="Calibri"/>
                <w:b/>
                <w:sz w:val="28"/>
                <w:szCs w:val="28"/>
              </w:rPr>
            </w:pPr>
            <w:r w:rsidRPr="00E6291B">
              <w:rPr>
                <w:rFonts w:ascii="Calibri" w:hAnsi="Calibri" w:cs="Calibri"/>
                <w:b/>
                <w:sz w:val="28"/>
                <w:szCs w:val="28"/>
              </w:rPr>
              <w:t xml:space="preserve">Phone Number:  </w:t>
            </w:r>
            <w:r w:rsidR="00E6291B" w:rsidRPr="00E6291B">
              <w:rPr>
                <w:rFonts w:ascii="Calibri" w:hAnsi="Calibri" w:cs="Calibri"/>
                <w:b/>
                <w:sz w:val="28"/>
                <w:szCs w:val="28"/>
              </w:rPr>
              <w:t>(510) 208-9599</w:t>
            </w:r>
          </w:p>
          <w:p w:rsidR="0036135F" w:rsidRPr="00E6291B" w:rsidRDefault="0036135F" w:rsidP="0036135F">
            <w:pPr>
              <w:jc w:val="center"/>
              <w:rPr>
                <w:rFonts w:ascii="Calibri" w:hAnsi="Calibri" w:cs="Calibri"/>
                <w:b/>
                <w:sz w:val="20"/>
              </w:rPr>
            </w:pPr>
          </w:p>
          <w:p w:rsidR="00B02CD5" w:rsidRPr="00B02CD5" w:rsidRDefault="0036135F" w:rsidP="0036135F">
            <w:pPr>
              <w:tabs>
                <w:tab w:val="right" w:pos="5400"/>
                <w:tab w:val="left" w:pos="5580"/>
              </w:tabs>
              <w:jc w:val="center"/>
              <w:rPr>
                <w:rFonts w:ascii="Calibri" w:hAnsi="Calibri" w:cs="Calibri"/>
                <w:b/>
                <w:sz w:val="28"/>
                <w:szCs w:val="28"/>
              </w:rPr>
            </w:pPr>
            <w:r w:rsidRPr="00E6291B">
              <w:rPr>
                <w:rFonts w:ascii="Calibri" w:hAnsi="Calibri" w:cs="Calibri"/>
                <w:b/>
                <w:sz w:val="28"/>
                <w:szCs w:val="28"/>
              </w:rPr>
              <w:t xml:space="preserve">E-mail Address:  </w:t>
            </w:r>
            <w:r w:rsidR="00E6291B" w:rsidRPr="00E6291B">
              <w:rPr>
                <w:rFonts w:ascii="Calibri" w:hAnsi="Calibri" w:cs="Calibri"/>
                <w:b/>
                <w:sz w:val="28"/>
                <w:szCs w:val="28"/>
              </w:rPr>
              <w:t>Ariana.Figueroa</w:t>
            </w:r>
            <w:r w:rsidRPr="00E6291B">
              <w:rPr>
                <w:rFonts w:ascii="Calibri" w:hAnsi="Calibri" w:cs="Calibri"/>
                <w:b/>
                <w:sz w:val="28"/>
                <w:szCs w:val="28"/>
              </w:rPr>
              <w:t>@acgov.org</w:t>
            </w:r>
          </w:p>
        </w:tc>
      </w:tr>
    </w:tbl>
    <w:p w:rsidR="00BE2FD2" w:rsidRPr="00A85450" w:rsidRDefault="00BE2FD2" w:rsidP="00BE2FD2">
      <w:pPr>
        <w:rPr>
          <w:rFonts w:ascii="Calibri" w:hAnsi="Calibri" w:cs="Calibri"/>
          <w:b/>
          <w:sz w:val="28"/>
          <w:szCs w:val="28"/>
        </w:rPr>
      </w:pPr>
    </w:p>
    <w:p w:rsidR="00BE2FD2" w:rsidRPr="00EF7460" w:rsidRDefault="00BE2FD2" w:rsidP="00BE2FD2">
      <w:pPr>
        <w:jc w:val="center"/>
        <w:rPr>
          <w:rFonts w:ascii="Calibri" w:hAnsi="Calibri" w:cs="Calibri"/>
          <w:b/>
          <w:sz w:val="36"/>
          <w:szCs w:val="36"/>
        </w:rPr>
      </w:pPr>
      <w:r w:rsidRPr="00EF7460">
        <w:rPr>
          <w:rFonts w:ascii="Calibri" w:hAnsi="Calibri" w:cs="Calibri"/>
          <w:b/>
          <w:sz w:val="36"/>
          <w:szCs w:val="36"/>
        </w:rPr>
        <w:lastRenderedPageBreak/>
        <w:t>RESPONSE DUE</w:t>
      </w:r>
    </w:p>
    <w:p w:rsidR="00BE2FD2" w:rsidRPr="00EF7460" w:rsidRDefault="00BE2FD2" w:rsidP="00BE2FD2">
      <w:pPr>
        <w:jc w:val="center"/>
        <w:rPr>
          <w:rFonts w:ascii="Calibri" w:hAnsi="Calibri" w:cs="Calibri"/>
          <w:sz w:val="36"/>
          <w:szCs w:val="36"/>
        </w:rPr>
      </w:pPr>
      <w:r w:rsidRPr="00EF7460">
        <w:rPr>
          <w:rFonts w:ascii="Calibri" w:hAnsi="Calibri" w:cs="Calibri"/>
          <w:sz w:val="36"/>
          <w:szCs w:val="36"/>
        </w:rPr>
        <w:t>by</w:t>
      </w:r>
    </w:p>
    <w:p w:rsidR="00BE2FD2" w:rsidRPr="00EF7460" w:rsidRDefault="00BE2FD2" w:rsidP="00BE2FD2">
      <w:pPr>
        <w:jc w:val="center"/>
        <w:rPr>
          <w:rFonts w:ascii="Calibri" w:hAnsi="Calibri" w:cs="Calibri"/>
          <w:b/>
          <w:sz w:val="36"/>
          <w:szCs w:val="36"/>
        </w:rPr>
      </w:pPr>
      <w:r w:rsidRPr="00EF7460">
        <w:rPr>
          <w:rFonts w:ascii="Calibri" w:hAnsi="Calibri" w:cs="Calibri"/>
          <w:b/>
          <w:sz w:val="36"/>
          <w:szCs w:val="36"/>
        </w:rPr>
        <w:t>2:00 p.m.</w:t>
      </w:r>
    </w:p>
    <w:p w:rsidR="00BE2FD2" w:rsidRPr="00EF7460" w:rsidRDefault="00BE2FD2" w:rsidP="00BE2FD2">
      <w:pPr>
        <w:jc w:val="center"/>
        <w:rPr>
          <w:rFonts w:ascii="Calibri" w:hAnsi="Calibri" w:cs="Calibri"/>
          <w:sz w:val="36"/>
          <w:szCs w:val="36"/>
        </w:rPr>
      </w:pPr>
      <w:r w:rsidRPr="00EF7460">
        <w:rPr>
          <w:rFonts w:ascii="Calibri" w:hAnsi="Calibri" w:cs="Calibri"/>
          <w:sz w:val="36"/>
          <w:szCs w:val="36"/>
        </w:rPr>
        <w:t>on</w:t>
      </w:r>
    </w:p>
    <w:p w:rsidR="00BE2FD2" w:rsidRPr="00A85450" w:rsidRDefault="00333EDE" w:rsidP="00BE2FD2">
      <w:pPr>
        <w:jc w:val="center"/>
        <w:rPr>
          <w:rFonts w:ascii="Calibri" w:hAnsi="Calibri" w:cs="Calibri"/>
          <w:b/>
          <w:sz w:val="36"/>
          <w:szCs w:val="36"/>
        </w:rPr>
      </w:pPr>
      <w:r>
        <w:rPr>
          <w:rFonts w:ascii="Calibri" w:hAnsi="Calibri" w:cs="Calibri"/>
          <w:b/>
          <w:sz w:val="36"/>
          <w:szCs w:val="36"/>
        </w:rPr>
        <w:t>April 25, 2018</w:t>
      </w:r>
    </w:p>
    <w:p w:rsidR="00BB1F9A" w:rsidRPr="00EF7460" w:rsidRDefault="00BB1F9A" w:rsidP="00BB1F9A">
      <w:pPr>
        <w:jc w:val="center"/>
        <w:rPr>
          <w:rFonts w:ascii="Calibri" w:hAnsi="Calibri" w:cs="Calibri"/>
          <w:sz w:val="36"/>
          <w:szCs w:val="36"/>
        </w:rPr>
      </w:pPr>
      <w:r>
        <w:rPr>
          <w:rFonts w:ascii="Calibri" w:hAnsi="Calibri" w:cs="Calibri"/>
          <w:sz w:val="36"/>
          <w:szCs w:val="36"/>
        </w:rPr>
        <w:t>through</w:t>
      </w:r>
    </w:p>
    <w:p w:rsidR="00BB1F9A" w:rsidRPr="00EF7460" w:rsidRDefault="002B1E6A" w:rsidP="00BB1F9A">
      <w:pPr>
        <w:jc w:val="center"/>
        <w:rPr>
          <w:rFonts w:ascii="Calibri" w:hAnsi="Calibri" w:cs="Calibri"/>
          <w:b/>
          <w:sz w:val="36"/>
          <w:szCs w:val="36"/>
        </w:rPr>
      </w:pPr>
      <w:r>
        <w:rPr>
          <w:rFonts w:ascii="Calibri" w:hAnsi="Calibri" w:cs="Calibri"/>
          <w:b/>
          <w:sz w:val="36"/>
          <w:szCs w:val="36"/>
        </w:rPr>
        <w:t>Alameda County, GSA-Procurement</w:t>
      </w:r>
    </w:p>
    <w:p w:rsidR="00BB1F9A" w:rsidRDefault="00D757E3" w:rsidP="00BB1F9A">
      <w:pPr>
        <w:jc w:val="center"/>
        <w:rPr>
          <w:rFonts w:ascii="Calibri" w:hAnsi="Calibri" w:cs="Calibri"/>
          <w:b/>
          <w:sz w:val="36"/>
          <w:szCs w:val="36"/>
        </w:rPr>
      </w:pPr>
      <w:r>
        <w:rPr>
          <w:rStyle w:val="Hyperlink"/>
          <w:rFonts w:ascii="Calibri" w:hAnsi="Calibri" w:cs="Calibri"/>
          <w:b/>
          <w:sz w:val="36"/>
          <w:szCs w:val="36"/>
        </w:rPr>
        <w:t xml:space="preserve"> Strategic Sourcing Supplier Portal</w:t>
      </w:r>
    </w:p>
    <w:p w:rsidR="00F9006C" w:rsidRPr="00A85450" w:rsidRDefault="002975A8" w:rsidP="00BB1F9A">
      <w:pPr>
        <w:jc w:val="center"/>
        <w:rPr>
          <w:rFonts w:ascii="Calibri" w:hAnsi="Calibri" w:cs="Calibri"/>
          <w:b/>
          <w:color w:val="365F91"/>
          <w:sz w:val="36"/>
          <w:szCs w:val="36"/>
        </w:rPr>
      </w:pPr>
      <w:hyperlink r:id="rId16" w:history="1">
        <w:r w:rsidR="00BB1F9A" w:rsidRPr="00785919">
          <w:rPr>
            <w:rStyle w:val="Hyperlink"/>
            <w:rFonts w:ascii="Calibri" w:hAnsi="Calibri"/>
          </w:rPr>
          <w:t>https://ezsourcing.acgov.org/psp/SS/SUPPLIER/ERP/h/?tab=DEFAULT</w:t>
        </w:r>
      </w:hyperlink>
    </w:p>
    <w:p w:rsidR="00853E48" w:rsidRPr="00A85450" w:rsidRDefault="00853E48" w:rsidP="00853E48">
      <w:pPr>
        <w:rPr>
          <w:rFonts w:ascii="Calibri" w:hAnsi="Calibri" w:cs="Calibri"/>
        </w:rPr>
      </w:pPr>
    </w:p>
    <w:p w:rsidR="00853E48" w:rsidRPr="0062630A" w:rsidRDefault="00D6662E" w:rsidP="00853E48">
      <w:pPr>
        <w:ind w:left="2520"/>
        <w:rPr>
          <w:rFonts w:ascii="Calibri" w:hAnsi="Calibri" w:cs="Calibri"/>
          <w:color w:val="008000"/>
          <w:sz w:val="20"/>
        </w:rPr>
      </w:pPr>
      <w:r>
        <w:rPr>
          <w:noProof/>
        </w:rPr>
        <w:drawing>
          <wp:anchor distT="0" distB="0" distL="114300" distR="114300" simplePos="0" relativeHeight="251659264" behindDoc="0" locked="0" layoutInCell="1" allowOverlap="1" wp14:anchorId="4D02F1D9" wp14:editId="0504EFA5">
            <wp:simplePos x="0" y="0"/>
            <wp:positionH relativeFrom="column">
              <wp:posOffset>-2540</wp:posOffset>
            </wp:positionH>
            <wp:positionV relativeFrom="paragraph">
              <wp:posOffset>78740</wp:posOffset>
            </wp:positionV>
            <wp:extent cx="1514475" cy="238125"/>
            <wp:effectExtent l="0" t="0" r="0" b="0"/>
            <wp:wrapNone/>
            <wp:docPr id="57" name="Picture 4" descr="Description: 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branding.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853E48" w:rsidRPr="0062630A">
        <w:rPr>
          <w:rFonts w:ascii="Calibri" w:hAnsi="Calibri" w:cs="Calibri"/>
          <w:color w:val="008000"/>
          <w:sz w:val="20"/>
        </w:rPr>
        <w:t xml:space="preserve">Alameda County is committed to reducing environmental impacts across our entire supply chain. </w:t>
      </w:r>
    </w:p>
    <w:p w:rsidR="00AD3D0B" w:rsidRPr="00747D84" w:rsidRDefault="00853E48" w:rsidP="00853E48">
      <w:pPr>
        <w:ind w:left="2520"/>
        <w:rPr>
          <w:rFonts w:ascii="Arial" w:hAnsi="Arial" w:cs="Arial"/>
          <w:color w:val="1F497D"/>
          <w:sz w:val="22"/>
          <w:szCs w:val="22"/>
        </w:rPr>
        <w:sectPr w:rsidR="00AD3D0B" w:rsidRPr="00747D84" w:rsidSect="00B62DE4">
          <w:headerReference w:type="even" r:id="rId18"/>
          <w:headerReference w:type="default" r:id="rId19"/>
          <w:headerReference w:type="first" r:id="rId20"/>
          <w:footerReference w:type="first" r:id="rId21"/>
          <w:pgSz w:w="12240" w:h="15840" w:code="1"/>
          <w:pgMar w:top="720" w:right="720" w:bottom="720" w:left="720" w:header="864" w:footer="288" w:gutter="0"/>
          <w:cols w:space="720"/>
          <w:formProt w:val="0"/>
          <w:titlePg/>
          <w:docGrid w:linePitch="354"/>
        </w:sectPr>
      </w:pPr>
      <w:r w:rsidRPr="0062630A">
        <w:rPr>
          <w:rFonts w:ascii="Calibri" w:hAnsi="Calibri" w:cs="Calibri"/>
          <w:color w:val="008000"/>
          <w:sz w:val="20"/>
        </w:rPr>
        <w:t>If printing this document, please print only what you need, print double-sided, and use recycled-content paper.</w:t>
      </w:r>
    </w:p>
    <w:p w:rsidR="00F9006C" w:rsidRPr="00A85450" w:rsidRDefault="00F9006C" w:rsidP="00DC6B97">
      <w:pPr>
        <w:pStyle w:val="RFP-QHeader1"/>
        <w:rPr>
          <w:rFonts w:ascii="Calibri" w:hAnsi="Calibri" w:cs="Calibri"/>
        </w:rPr>
      </w:pPr>
      <w:r w:rsidRPr="00A85450">
        <w:rPr>
          <w:rFonts w:ascii="Calibri" w:hAnsi="Calibri" w:cs="Calibri"/>
        </w:rPr>
        <w:lastRenderedPageBreak/>
        <w:t>COUNTY OF ALAMEDA</w:t>
      </w:r>
    </w:p>
    <w:p w:rsidR="008C0CB5" w:rsidRDefault="00F9006C" w:rsidP="00DC6B97">
      <w:pPr>
        <w:pStyle w:val="RFP-QHeader2"/>
        <w:rPr>
          <w:rFonts w:ascii="Calibri" w:hAnsi="Calibri" w:cs="Calibri"/>
        </w:rPr>
      </w:pPr>
      <w:r w:rsidRPr="00A85450">
        <w:rPr>
          <w:rFonts w:ascii="Calibri" w:hAnsi="Calibri" w:cs="Calibri"/>
        </w:rPr>
        <w:t>REQUES</w:t>
      </w:r>
      <w:r w:rsidRPr="00554195">
        <w:rPr>
          <w:rFonts w:ascii="Calibri" w:hAnsi="Calibri" w:cs="Calibri"/>
          <w:szCs w:val="26"/>
        </w:rPr>
        <w:t xml:space="preserve">T </w:t>
      </w:r>
      <w:r w:rsidRPr="00E6291B">
        <w:rPr>
          <w:rFonts w:ascii="Calibri" w:hAnsi="Calibri" w:cs="Calibri"/>
          <w:szCs w:val="26"/>
        </w:rPr>
        <w:t>FOR</w:t>
      </w:r>
      <w:r w:rsidR="00554195" w:rsidRPr="00E6291B">
        <w:rPr>
          <w:rFonts w:ascii="Calibri" w:hAnsi="Calibri" w:cs="Calibri"/>
          <w:szCs w:val="26"/>
        </w:rPr>
        <w:t xml:space="preserve"> </w:t>
      </w:r>
      <w:r w:rsidR="00E6291B" w:rsidRPr="006440B2">
        <w:rPr>
          <w:rFonts w:ascii="Calibri" w:hAnsi="Calibri" w:cs="Calibri"/>
          <w:color w:val="000000"/>
          <w:szCs w:val="26"/>
        </w:rPr>
        <w:t>PROPOSAL</w:t>
      </w:r>
      <w:r w:rsidR="008C0CB5" w:rsidRPr="006440B2">
        <w:rPr>
          <w:rFonts w:ascii="Calibri" w:hAnsi="Calibri" w:cs="Calibri"/>
          <w:color w:val="000000"/>
          <w:szCs w:val="26"/>
        </w:rPr>
        <w:t xml:space="preserve"> </w:t>
      </w:r>
      <w:r w:rsidRPr="006440B2">
        <w:rPr>
          <w:rFonts w:ascii="Calibri" w:hAnsi="Calibri" w:cs="Calibri"/>
          <w:color w:val="000000"/>
        </w:rPr>
        <w:t xml:space="preserve">No. </w:t>
      </w:r>
      <w:r w:rsidR="00AF3148" w:rsidRPr="006440B2">
        <w:rPr>
          <w:rFonts w:ascii="Calibri" w:hAnsi="Calibri" w:cs="Calibri"/>
          <w:color w:val="000000"/>
        </w:rPr>
        <w:t>901660</w:t>
      </w:r>
      <w:r w:rsidR="008C0CB5">
        <w:rPr>
          <w:rFonts w:ascii="Calibri" w:hAnsi="Calibri" w:cs="Calibri"/>
        </w:rPr>
        <w:t xml:space="preserve"> </w:t>
      </w:r>
    </w:p>
    <w:p w:rsidR="00F9006C" w:rsidRPr="00A85450" w:rsidRDefault="00F9006C" w:rsidP="00DC6B97">
      <w:pPr>
        <w:pStyle w:val="RFP-QHeader2"/>
        <w:rPr>
          <w:rFonts w:ascii="Calibri" w:hAnsi="Calibri" w:cs="Calibri"/>
        </w:rPr>
      </w:pPr>
      <w:r w:rsidRPr="00A85450">
        <w:rPr>
          <w:rFonts w:ascii="Calibri" w:hAnsi="Calibri" w:cs="Calibri"/>
        </w:rPr>
        <w:t>SPECIFICATIONS, TERMS &amp; CONDITIONS</w:t>
      </w:r>
    </w:p>
    <w:p w:rsidR="00F9006C" w:rsidRPr="00E6291B" w:rsidRDefault="00477F8D" w:rsidP="00477F8D">
      <w:pPr>
        <w:pStyle w:val="RFP-QHeader2"/>
        <w:tabs>
          <w:tab w:val="center" w:pos="5400"/>
          <w:tab w:val="left" w:pos="6706"/>
        </w:tabs>
        <w:jc w:val="left"/>
        <w:rPr>
          <w:rFonts w:ascii="Calibri" w:hAnsi="Calibri" w:cs="Calibri"/>
        </w:rPr>
      </w:pPr>
      <w:r w:rsidRPr="00477F8D">
        <w:rPr>
          <w:rFonts w:ascii="Calibri" w:hAnsi="Calibri" w:cs="Calibri"/>
        </w:rPr>
        <w:tab/>
      </w:r>
      <w:r w:rsidR="00BE0EE1" w:rsidRPr="00E6291B">
        <w:rPr>
          <w:rFonts w:ascii="Calibri" w:hAnsi="Calibri" w:cs="Calibri"/>
        </w:rPr>
        <w:t>f</w:t>
      </w:r>
      <w:r w:rsidR="00F9006C" w:rsidRPr="00E6291B">
        <w:rPr>
          <w:rFonts w:ascii="Calibri" w:hAnsi="Calibri" w:cs="Calibri"/>
        </w:rPr>
        <w:t>or</w:t>
      </w:r>
      <w:r w:rsidRPr="00E6291B">
        <w:rPr>
          <w:rFonts w:ascii="Calibri" w:hAnsi="Calibri" w:cs="Calibri"/>
        </w:rPr>
        <w:tab/>
      </w:r>
    </w:p>
    <w:p w:rsidR="00F9006C" w:rsidRPr="00E6291B" w:rsidRDefault="00E6291B" w:rsidP="00DC6B97">
      <w:pPr>
        <w:pStyle w:val="RFP-QHeader2"/>
        <w:rPr>
          <w:rFonts w:ascii="Calibri" w:hAnsi="Calibri" w:cs="Calibri"/>
        </w:rPr>
      </w:pPr>
      <w:r w:rsidRPr="00E6291B">
        <w:rPr>
          <w:rFonts w:ascii="Calibri" w:hAnsi="Calibri" w:cs="Calibri"/>
        </w:rPr>
        <w:t>Electronic Monitoring and</w:t>
      </w:r>
      <w:r w:rsidR="006A0D73">
        <w:rPr>
          <w:rFonts w:ascii="Calibri" w:hAnsi="Calibri" w:cs="Calibri"/>
        </w:rPr>
        <w:t xml:space="preserve"> Offender Tracking</w:t>
      </w:r>
      <w:r w:rsidRPr="00E6291B">
        <w:rPr>
          <w:rFonts w:ascii="Calibri" w:hAnsi="Calibri" w:cs="Calibri"/>
        </w:rPr>
        <w:t xml:space="preserve"> </w:t>
      </w:r>
      <w:r w:rsidR="008B31F2">
        <w:rPr>
          <w:rFonts w:ascii="Calibri" w:hAnsi="Calibri" w:cs="Calibri"/>
        </w:rPr>
        <w:t>(Adult)</w:t>
      </w:r>
      <w:r w:rsidR="00181F46" w:rsidRPr="00E6291B">
        <w:rPr>
          <w:rFonts w:ascii="Calibri" w:hAnsi="Calibri" w:cs="Calibri"/>
        </w:rPr>
        <w:fldChar w:fldCharType="begin"/>
      </w:r>
      <w:r w:rsidR="00181F46" w:rsidRPr="00E6291B">
        <w:rPr>
          <w:rFonts w:ascii="Calibri" w:hAnsi="Calibri" w:cs="Calibri"/>
        </w:rPr>
        <w:instrText xml:space="preserve"> REF  BidTitle \h </w:instrText>
      </w:r>
      <w:r w:rsidR="00477F8D" w:rsidRPr="00E6291B">
        <w:rPr>
          <w:rFonts w:ascii="Calibri" w:hAnsi="Calibri" w:cs="Calibri"/>
        </w:rPr>
        <w:instrText xml:space="preserve"> \* MERGEFORMAT </w:instrText>
      </w:r>
      <w:r w:rsidR="00181F46" w:rsidRPr="00E6291B">
        <w:rPr>
          <w:rFonts w:ascii="Calibri" w:hAnsi="Calibri" w:cs="Calibri"/>
        </w:rPr>
      </w:r>
      <w:r w:rsidR="00181F46" w:rsidRPr="00E6291B">
        <w:rPr>
          <w:rFonts w:ascii="Calibri" w:hAnsi="Calibri" w:cs="Calibri"/>
        </w:rPr>
        <w:fldChar w:fldCharType="end"/>
      </w:r>
    </w:p>
    <w:p w:rsidR="00F9006C" w:rsidRPr="00A85450" w:rsidRDefault="00F9006C">
      <w:pPr>
        <w:tabs>
          <w:tab w:val="left" w:pos="-720"/>
        </w:tabs>
        <w:jc w:val="center"/>
        <w:rPr>
          <w:rFonts w:ascii="Calibri" w:hAnsi="Calibri" w:cs="Calibri"/>
          <w:b/>
          <w:spacing w:val="-3"/>
          <w:sz w:val="22"/>
        </w:rPr>
      </w:pPr>
    </w:p>
    <w:p w:rsidR="00F9006C" w:rsidRPr="00A85450" w:rsidRDefault="00F9006C">
      <w:pPr>
        <w:tabs>
          <w:tab w:val="center" w:pos="3960"/>
        </w:tabs>
        <w:jc w:val="center"/>
        <w:rPr>
          <w:rFonts w:ascii="Calibri" w:hAnsi="Calibri" w:cs="Calibri"/>
          <w:b/>
          <w:spacing w:val="-3"/>
        </w:rPr>
      </w:pPr>
      <w:r w:rsidRPr="00A85450">
        <w:rPr>
          <w:rFonts w:ascii="Calibri" w:hAnsi="Calibri" w:cs="Calibri"/>
          <w:b/>
          <w:spacing w:val="-3"/>
        </w:rPr>
        <w:t>TABLE OF CONTENTS</w:t>
      </w:r>
    </w:p>
    <w:p w:rsidR="00606FDA" w:rsidRDefault="00C268C5" w:rsidP="007A294B">
      <w:pPr>
        <w:tabs>
          <w:tab w:val="right" w:pos="10800"/>
        </w:tabs>
        <w:rPr>
          <w:rFonts w:ascii="Calibri" w:hAnsi="Calibri" w:cs="Calibri"/>
          <w:b/>
          <w:spacing w:val="-3"/>
        </w:rPr>
      </w:pPr>
      <w:r w:rsidRPr="00A85450">
        <w:rPr>
          <w:rFonts w:ascii="Calibri" w:hAnsi="Calibri" w:cs="Calibri"/>
          <w:b/>
          <w:spacing w:val="-3"/>
        </w:rPr>
        <w:tab/>
        <w:t>Page</w:t>
      </w:r>
    </w:p>
    <w:p w:rsidR="007A294B" w:rsidRPr="009C1C81" w:rsidRDefault="007A294B" w:rsidP="007A294B">
      <w:pPr>
        <w:tabs>
          <w:tab w:val="right" w:pos="10800"/>
        </w:tabs>
        <w:rPr>
          <w:rFonts w:ascii="Calibri" w:hAnsi="Calibri" w:cs="Calibri"/>
          <w:b/>
          <w:spacing w:val="-3"/>
          <w:sz w:val="16"/>
          <w:szCs w:val="16"/>
        </w:rPr>
      </w:pPr>
    </w:p>
    <w:p w:rsidR="00637AC6" w:rsidRPr="00637AC6" w:rsidRDefault="00637AC6">
      <w:pPr>
        <w:pStyle w:val="TOC1"/>
        <w:rPr>
          <w:rFonts w:asciiTheme="minorHAnsi" w:eastAsiaTheme="minorEastAsia" w:hAnsiTheme="minorHAnsi" w:cstheme="minorBidi"/>
          <w:b w:val="0"/>
          <w:caps w:val="0"/>
          <w:sz w:val="22"/>
          <w:szCs w:val="22"/>
        </w:rPr>
      </w:pPr>
      <w:r w:rsidRPr="00637AC6">
        <w:rPr>
          <w:rStyle w:val="Hyperlink"/>
          <w:color w:val="auto"/>
          <w:u w:val="none"/>
        </w:rPr>
        <w:t>I.</w:t>
      </w:r>
      <w:r w:rsidRPr="00637AC6">
        <w:rPr>
          <w:rFonts w:asciiTheme="minorHAnsi" w:eastAsiaTheme="minorEastAsia" w:hAnsiTheme="minorHAnsi" w:cstheme="minorBidi"/>
          <w:b w:val="0"/>
          <w:caps w:val="0"/>
          <w:sz w:val="22"/>
          <w:szCs w:val="22"/>
        </w:rPr>
        <w:tab/>
      </w:r>
      <w:r w:rsidRPr="00637AC6">
        <w:rPr>
          <w:rStyle w:val="Hyperlink"/>
          <w:color w:val="auto"/>
          <w:u w:val="none"/>
        </w:rPr>
        <w:t>STATEMENT OF WORK</w:t>
      </w:r>
      <w:r w:rsidRPr="00637AC6">
        <w:rPr>
          <w:webHidden/>
        </w:rPr>
        <w:tab/>
        <w:t>4</w:t>
      </w:r>
    </w:p>
    <w:p w:rsidR="00637AC6" w:rsidRPr="00637AC6" w:rsidRDefault="00637AC6">
      <w:pPr>
        <w:pStyle w:val="TOC2"/>
        <w:rPr>
          <w:rFonts w:asciiTheme="minorHAnsi" w:eastAsiaTheme="minorEastAsia" w:hAnsiTheme="minorHAnsi" w:cstheme="minorBidi"/>
          <w:sz w:val="22"/>
          <w:szCs w:val="22"/>
        </w:rPr>
      </w:pPr>
      <w:r w:rsidRPr="00637AC6">
        <w:rPr>
          <w:rStyle w:val="Hyperlink"/>
          <w:color w:val="auto"/>
          <w:u w:val="none"/>
        </w:rPr>
        <w:t>A.</w:t>
      </w:r>
      <w:r w:rsidRPr="00637AC6">
        <w:rPr>
          <w:rFonts w:asciiTheme="minorHAnsi" w:eastAsiaTheme="minorEastAsia" w:hAnsiTheme="minorHAnsi" w:cstheme="minorBidi"/>
          <w:sz w:val="22"/>
          <w:szCs w:val="22"/>
        </w:rPr>
        <w:tab/>
      </w:r>
      <w:r w:rsidRPr="00637AC6">
        <w:rPr>
          <w:rStyle w:val="Hyperlink"/>
          <w:color w:val="auto"/>
          <w:u w:val="none"/>
        </w:rPr>
        <w:t>INTENT</w:t>
      </w:r>
      <w:r w:rsidRPr="00637AC6">
        <w:rPr>
          <w:webHidden/>
        </w:rPr>
        <w:tab/>
        <w:t>4</w:t>
      </w:r>
    </w:p>
    <w:p w:rsidR="00637AC6" w:rsidRPr="00637AC6" w:rsidRDefault="00637AC6">
      <w:pPr>
        <w:pStyle w:val="TOC2"/>
        <w:rPr>
          <w:rFonts w:asciiTheme="minorHAnsi" w:eastAsiaTheme="minorEastAsia" w:hAnsiTheme="minorHAnsi" w:cstheme="minorBidi"/>
          <w:sz w:val="22"/>
          <w:szCs w:val="22"/>
        </w:rPr>
      </w:pPr>
      <w:r w:rsidRPr="00637AC6">
        <w:rPr>
          <w:rStyle w:val="Hyperlink"/>
          <w:color w:val="auto"/>
          <w:u w:val="none"/>
        </w:rPr>
        <w:t>B.</w:t>
      </w:r>
      <w:r w:rsidRPr="00637AC6">
        <w:rPr>
          <w:rFonts w:asciiTheme="minorHAnsi" w:eastAsiaTheme="minorEastAsia" w:hAnsiTheme="minorHAnsi" w:cstheme="minorBidi"/>
          <w:sz w:val="22"/>
          <w:szCs w:val="22"/>
        </w:rPr>
        <w:tab/>
      </w:r>
      <w:r w:rsidRPr="00637AC6">
        <w:rPr>
          <w:rStyle w:val="Hyperlink"/>
          <w:color w:val="auto"/>
          <w:u w:val="none"/>
        </w:rPr>
        <w:t>SCOPE</w:t>
      </w:r>
      <w:r w:rsidRPr="00637AC6">
        <w:rPr>
          <w:webHidden/>
        </w:rPr>
        <w:tab/>
        <w:t>4</w:t>
      </w:r>
    </w:p>
    <w:p w:rsidR="00637AC6" w:rsidRPr="00637AC6" w:rsidRDefault="00637AC6">
      <w:pPr>
        <w:pStyle w:val="TOC2"/>
        <w:rPr>
          <w:rFonts w:asciiTheme="minorHAnsi" w:eastAsiaTheme="minorEastAsia" w:hAnsiTheme="minorHAnsi" w:cstheme="minorBidi"/>
          <w:sz w:val="22"/>
          <w:szCs w:val="22"/>
        </w:rPr>
      </w:pPr>
      <w:r w:rsidRPr="00637AC6">
        <w:rPr>
          <w:rStyle w:val="Hyperlink"/>
          <w:color w:val="auto"/>
          <w:u w:val="none"/>
        </w:rPr>
        <w:t>C.</w:t>
      </w:r>
      <w:r w:rsidRPr="00637AC6">
        <w:rPr>
          <w:rFonts w:asciiTheme="minorHAnsi" w:eastAsiaTheme="minorEastAsia" w:hAnsiTheme="minorHAnsi" w:cstheme="minorBidi"/>
          <w:sz w:val="22"/>
          <w:szCs w:val="22"/>
        </w:rPr>
        <w:tab/>
      </w:r>
      <w:r w:rsidRPr="00637AC6">
        <w:rPr>
          <w:rStyle w:val="Hyperlink"/>
          <w:color w:val="auto"/>
          <w:u w:val="none"/>
        </w:rPr>
        <w:t>BIDDER QUALIFICATIONS</w:t>
      </w:r>
      <w:r w:rsidRPr="00637AC6">
        <w:rPr>
          <w:webHidden/>
        </w:rPr>
        <w:tab/>
        <w:t>5</w:t>
      </w:r>
    </w:p>
    <w:p w:rsidR="00637AC6" w:rsidRPr="00637AC6" w:rsidRDefault="00637AC6">
      <w:pPr>
        <w:pStyle w:val="TOC2"/>
        <w:rPr>
          <w:rFonts w:asciiTheme="minorHAnsi" w:eastAsiaTheme="minorEastAsia" w:hAnsiTheme="minorHAnsi" w:cstheme="minorBidi"/>
          <w:sz w:val="22"/>
          <w:szCs w:val="22"/>
        </w:rPr>
      </w:pPr>
      <w:r w:rsidRPr="00637AC6">
        <w:rPr>
          <w:rStyle w:val="Hyperlink"/>
          <w:color w:val="auto"/>
          <w:u w:val="none"/>
        </w:rPr>
        <w:t>D.</w:t>
      </w:r>
      <w:r w:rsidRPr="00637AC6">
        <w:rPr>
          <w:rFonts w:asciiTheme="minorHAnsi" w:eastAsiaTheme="minorEastAsia" w:hAnsiTheme="minorHAnsi" w:cstheme="minorBidi"/>
          <w:sz w:val="22"/>
          <w:szCs w:val="22"/>
        </w:rPr>
        <w:tab/>
      </w:r>
      <w:r w:rsidRPr="00637AC6">
        <w:rPr>
          <w:rStyle w:val="Hyperlink"/>
          <w:color w:val="auto"/>
          <w:u w:val="none"/>
        </w:rPr>
        <w:t>SPECIFIC REQUIREMENTS</w:t>
      </w:r>
      <w:r w:rsidRPr="00637AC6">
        <w:rPr>
          <w:webHidden/>
        </w:rPr>
        <w:tab/>
        <w:t>5</w:t>
      </w:r>
    </w:p>
    <w:p w:rsidR="00637AC6" w:rsidRPr="00637AC6" w:rsidRDefault="00637AC6">
      <w:pPr>
        <w:pStyle w:val="TOC2"/>
        <w:rPr>
          <w:rFonts w:asciiTheme="minorHAnsi" w:eastAsiaTheme="minorEastAsia" w:hAnsiTheme="minorHAnsi" w:cstheme="minorBidi"/>
          <w:sz w:val="22"/>
          <w:szCs w:val="22"/>
        </w:rPr>
      </w:pPr>
      <w:r w:rsidRPr="00637AC6">
        <w:rPr>
          <w:rStyle w:val="Hyperlink"/>
          <w:color w:val="auto"/>
          <w:u w:val="none"/>
        </w:rPr>
        <w:t>E.</w:t>
      </w:r>
      <w:r w:rsidRPr="00637AC6">
        <w:rPr>
          <w:rFonts w:asciiTheme="minorHAnsi" w:eastAsiaTheme="minorEastAsia" w:hAnsiTheme="minorHAnsi" w:cstheme="minorBidi"/>
          <w:sz w:val="22"/>
          <w:szCs w:val="22"/>
        </w:rPr>
        <w:tab/>
      </w:r>
      <w:r w:rsidRPr="00637AC6">
        <w:rPr>
          <w:rStyle w:val="Hyperlink"/>
          <w:color w:val="auto"/>
          <w:u w:val="none"/>
        </w:rPr>
        <w:t>DELIVERABLES / REPORTS</w:t>
      </w:r>
      <w:r w:rsidRPr="00637AC6">
        <w:rPr>
          <w:webHidden/>
        </w:rPr>
        <w:tab/>
        <w:t>13</w:t>
      </w:r>
    </w:p>
    <w:p w:rsidR="00637AC6" w:rsidRPr="00637AC6" w:rsidRDefault="00637AC6">
      <w:pPr>
        <w:pStyle w:val="TOC1"/>
        <w:rPr>
          <w:rFonts w:asciiTheme="minorHAnsi" w:eastAsiaTheme="minorEastAsia" w:hAnsiTheme="minorHAnsi" w:cstheme="minorBidi"/>
          <w:b w:val="0"/>
          <w:caps w:val="0"/>
          <w:sz w:val="22"/>
          <w:szCs w:val="22"/>
        </w:rPr>
      </w:pPr>
      <w:r w:rsidRPr="00637AC6">
        <w:rPr>
          <w:rStyle w:val="Hyperlink"/>
          <w:color w:val="auto"/>
          <w:u w:val="none"/>
        </w:rPr>
        <w:t>II.</w:t>
      </w:r>
      <w:r w:rsidRPr="00637AC6">
        <w:rPr>
          <w:rFonts w:asciiTheme="minorHAnsi" w:eastAsiaTheme="minorEastAsia" w:hAnsiTheme="minorHAnsi" w:cstheme="minorBidi"/>
          <w:b w:val="0"/>
          <w:caps w:val="0"/>
          <w:sz w:val="22"/>
          <w:szCs w:val="22"/>
        </w:rPr>
        <w:tab/>
      </w:r>
      <w:r w:rsidRPr="00637AC6">
        <w:rPr>
          <w:rStyle w:val="Hyperlink"/>
          <w:color w:val="auto"/>
          <w:u w:val="none"/>
        </w:rPr>
        <w:t>CALENDAR OF EVENTS</w:t>
      </w:r>
      <w:r w:rsidRPr="00637AC6">
        <w:rPr>
          <w:webHidden/>
        </w:rPr>
        <w:tab/>
        <w:t>15</w:t>
      </w:r>
    </w:p>
    <w:p w:rsidR="00637AC6" w:rsidRPr="00637AC6" w:rsidRDefault="00637AC6">
      <w:pPr>
        <w:pStyle w:val="TOC2"/>
        <w:rPr>
          <w:rFonts w:asciiTheme="minorHAnsi" w:eastAsiaTheme="minorEastAsia" w:hAnsiTheme="minorHAnsi" w:cstheme="minorBidi"/>
          <w:sz w:val="22"/>
          <w:szCs w:val="22"/>
        </w:rPr>
      </w:pPr>
      <w:r w:rsidRPr="00637AC6">
        <w:rPr>
          <w:rStyle w:val="Hyperlink"/>
          <w:color w:val="auto"/>
          <w:u w:val="none"/>
        </w:rPr>
        <w:t>F.</w:t>
      </w:r>
      <w:r w:rsidRPr="00637AC6">
        <w:rPr>
          <w:rFonts w:asciiTheme="minorHAnsi" w:eastAsiaTheme="minorEastAsia" w:hAnsiTheme="minorHAnsi" w:cstheme="minorBidi"/>
          <w:sz w:val="22"/>
          <w:szCs w:val="22"/>
        </w:rPr>
        <w:tab/>
      </w:r>
      <w:r w:rsidRPr="00637AC6">
        <w:rPr>
          <w:rStyle w:val="Hyperlink"/>
          <w:color w:val="auto"/>
          <w:u w:val="none"/>
        </w:rPr>
        <w:t>NETWORKING / BIDDERS CONFERENCES</w:t>
      </w:r>
      <w:r w:rsidRPr="00637AC6">
        <w:rPr>
          <w:webHidden/>
        </w:rPr>
        <w:tab/>
        <w:t>15</w:t>
      </w:r>
    </w:p>
    <w:p w:rsidR="00637AC6" w:rsidRPr="00637AC6" w:rsidRDefault="00637AC6">
      <w:pPr>
        <w:pStyle w:val="TOC1"/>
        <w:rPr>
          <w:rFonts w:asciiTheme="minorHAnsi" w:eastAsiaTheme="minorEastAsia" w:hAnsiTheme="minorHAnsi" w:cstheme="minorBidi"/>
          <w:b w:val="0"/>
          <w:caps w:val="0"/>
          <w:sz w:val="22"/>
          <w:szCs w:val="22"/>
        </w:rPr>
      </w:pPr>
      <w:r w:rsidRPr="00637AC6">
        <w:rPr>
          <w:rStyle w:val="Hyperlink"/>
          <w:color w:val="auto"/>
          <w:u w:val="none"/>
        </w:rPr>
        <w:t>III.</w:t>
      </w:r>
      <w:r w:rsidRPr="00637AC6">
        <w:rPr>
          <w:rFonts w:asciiTheme="minorHAnsi" w:eastAsiaTheme="minorEastAsia" w:hAnsiTheme="minorHAnsi" w:cstheme="minorBidi"/>
          <w:b w:val="0"/>
          <w:caps w:val="0"/>
          <w:sz w:val="22"/>
          <w:szCs w:val="22"/>
        </w:rPr>
        <w:tab/>
      </w:r>
      <w:r w:rsidRPr="00637AC6">
        <w:rPr>
          <w:rStyle w:val="Hyperlink"/>
          <w:color w:val="auto"/>
          <w:u w:val="none"/>
        </w:rPr>
        <w:t>COUNTY PROCEDURES, TERMS, AND CONDITIONS</w:t>
      </w:r>
      <w:r w:rsidRPr="00637AC6">
        <w:rPr>
          <w:webHidden/>
        </w:rPr>
        <w:tab/>
        <w:t>16</w:t>
      </w:r>
    </w:p>
    <w:p w:rsidR="00637AC6" w:rsidRPr="00637AC6" w:rsidRDefault="00637AC6">
      <w:pPr>
        <w:pStyle w:val="TOC2"/>
        <w:rPr>
          <w:rFonts w:asciiTheme="minorHAnsi" w:eastAsiaTheme="minorEastAsia" w:hAnsiTheme="minorHAnsi" w:cstheme="minorBidi"/>
          <w:sz w:val="22"/>
          <w:szCs w:val="22"/>
        </w:rPr>
      </w:pPr>
      <w:r w:rsidRPr="00637AC6">
        <w:rPr>
          <w:rStyle w:val="Hyperlink"/>
          <w:color w:val="auto"/>
          <w:u w:val="none"/>
        </w:rPr>
        <w:t>G.</w:t>
      </w:r>
      <w:r w:rsidRPr="00637AC6">
        <w:rPr>
          <w:rFonts w:asciiTheme="minorHAnsi" w:eastAsiaTheme="minorEastAsia" w:hAnsiTheme="minorHAnsi" w:cstheme="minorBidi"/>
          <w:sz w:val="22"/>
          <w:szCs w:val="22"/>
        </w:rPr>
        <w:tab/>
      </w:r>
      <w:r w:rsidRPr="00637AC6">
        <w:rPr>
          <w:rStyle w:val="Hyperlink"/>
          <w:color w:val="auto"/>
          <w:u w:val="none"/>
        </w:rPr>
        <w:t>EVALUATION CRITERIA / SELECTION COMMITTEE</w:t>
      </w:r>
      <w:r w:rsidRPr="00637AC6">
        <w:rPr>
          <w:webHidden/>
        </w:rPr>
        <w:tab/>
        <w:t>16</w:t>
      </w:r>
    </w:p>
    <w:p w:rsidR="00637AC6" w:rsidRPr="00637AC6" w:rsidRDefault="00637AC6">
      <w:pPr>
        <w:pStyle w:val="TOC2"/>
        <w:rPr>
          <w:rFonts w:asciiTheme="minorHAnsi" w:eastAsiaTheme="minorEastAsia" w:hAnsiTheme="minorHAnsi" w:cstheme="minorBidi"/>
          <w:sz w:val="22"/>
          <w:szCs w:val="22"/>
        </w:rPr>
      </w:pPr>
      <w:r w:rsidRPr="00637AC6">
        <w:rPr>
          <w:rStyle w:val="Hyperlink"/>
          <w:color w:val="auto"/>
          <w:u w:val="none"/>
        </w:rPr>
        <w:t>H.</w:t>
      </w:r>
      <w:r w:rsidRPr="00637AC6">
        <w:rPr>
          <w:rFonts w:asciiTheme="minorHAnsi" w:eastAsiaTheme="minorEastAsia" w:hAnsiTheme="minorHAnsi" w:cstheme="minorBidi"/>
          <w:sz w:val="22"/>
          <w:szCs w:val="22"/>
        </w:rPr>
        <w:tab/>
      </w:r>
      <w:r w:rsidRPr="00637AC6">
        <w:rPr>
          <w:rStyle w:val="Hyperlink"/>
          <w:color w:val="auto"/>
          <w:u w:val="none"/>
        </w:rPr>
        <w:t>CONTRACT EVALUATION AND ASSESSMENT</w:t>
      </w:r>
      <w:r w:rsidRPr="00637AC6">
        <w:rPr>
          <w:webHidden/>
        </w:rPr>
        <w:tab/>
        <w:t>21</w:t>
      </w:r>
    </w:p>
    <w:p w:rsidR="00637AC6" w:rsidRPr="00637AC6" w:rsidRDefault="00637AC6">
      <w:pPr>
        <w:pStyle w:val="TOC2"/>
        <w:rPr>
          <w:rFonts w:asciiTheme="minorHAnsi" w:eastAsiaTheme="minorEastAsia" w:hAnsiTheme="minorHAnsi" w:cstheme="minorBidi"/>
          <w:sz w:val="22"/>
          <w:szCs w:val="22"/>
        </w:rPr>
      </w:pPr>
      <w:r w:rsidRPr="00637AC6">
        <w:rPr>
          <w:rStyle w:val="Hyperlink"/>
          <w:color w:val="auto"/>
          <w:u w:val="none"/>
        </w:rPr>
        <w:t>I.</w:t>
      </w:r>
      <w:r w:rsidRPr="00637AC6">
        <w:rPr>
          <w:rFonts w:asciiTheme="minorHAnsi" w:eastAsiaTheme="minorEastAsia" w:hAnsiTheme="minorHAnsi" w:cstheme="minorBidi"/>
          <w:sz w:val="22"/>
          <w:szCs w:val="22"/>
        </w:rPr>
        <w:tab/>
      </w:r>
      <w:r w:rsidRPr="00637AC6">
        <w:rPr>
          <w:rStyle w:val="Hyperlink"/>
          <w:color w:val="auto"/>
          <w:u w:val="none"/>
        </w:rPr>
        <w:t>NOTICE OF INTENT TO AWARD</w:t>
      </w:r>
      <w:r w:rsidRPr="00637AC6">
        <w:rPr>
          <w:webHidden/>
        </w:rPr>
        <w:tab/>
        <w:t>21</w:t>
      </w:r>
    </w:p>
    <w:p w:rsidR="00637AC6" w:rsidRPr="00637AC6" w:rsidRDefault="00637AC6">
      <w:pPr>
        <w:pStyle w:val="TOC2"/>
        <w:rPr>
          <w:rFonts w:asciiTheme="minorHAnsi" w:eastAsiaTheme="minorEastAsia" w:hAnsiTheme="minorHAnsi" w:cstheme="minorBidi"/>
          <w:sz w:val="22"/>
          <w:szCs w:val="22"/>
        </w:rPr>
      </w:pPr>
      <w:r w:rsidRPr="00637AC6">
        <w:rPr>
          <w:rStyle w:val="Hyperlink"/>
          <w:color w:val="auto"/>
          <w:u w:val="none"/>
        </w:rPr>
        <w:lastRenderedPageBreak/>
        <w:t>J.</w:t>
      </w:r>
      <w:r w:rsidRPr="00637AC6">
        <w:rPr>
          <w:rFonts w:asciiTheme="minorHAnsi" w:eastAsiaTheme="minorEastAsia" w:hAnsiTheme="minorHAnsi" w:cstheme="minorBidi"/>
          <w:sz w:val="22"/>
          <w:szCs w:val="22"/>
        </w:rPr>
        <w:tab/>
      </w:r>
      <w:r w:rsidRPr="00637AC6">
        <w:rPr>
          <w:rStyle w:val="Hyperlink"/>
          <w:caps/>
          <w:color w:val="auto"/>
          <w:u w:val="none"/>
        </w:rPr>
        <w:t>Bid Protest/Appeals Process</w:t>
      </w:r>
      <w:r w:rsidRPr="00637AC6">
        <w:rPr>
          <w:webHidden/>
        </w:rPr>
        <w:tab/>
        <w:t>22</w:t>
      </w:r>
    </w:p>
    <w:p w:rsidR="00637AC6" w:rsidRPr="00637AC6" w:rsidRDefault="00637AC6">
      <w:pPr>
        <w:pStyle w:val="TOC2"/>
        <w:rPr>
          <w:rFonts w:asciiTheme="minorHAnsi" w:eastAsiaTheme="minorEastAsia" w:hAnsiTheme="minorHAnsi" w:cstheme="minorBidi"/>
          <w:sz w:val="22"/>
          <w:szCs w:val="22"/>
        </w:rPr>
      </w:pPr>
      <w:r w:rsidRPr="00637AC6">
        <w:rPr>
          <w:rStyle w:val="Hyperlink"/>
          <w:color w:val="auto"/>
          <w:u w:val="none"/>
        </w:rPr>
        <w:t>K.</w:t>
      </w:r>
      <w:r w:rsidRPr="00637AC6">
        <w:rPr>
          <w:rFonts w:asciiTheme="minorHAnsi" w:eastAsiaTheme="minorEastAsia" w:hAnsiTheme="minorHAnsi" w:cstheme="minorBidi"/>
          <w:sz w:val="22"/>
          <w:szCs w:val="22"/>
        </w:rPr>
        <w:tab/>
      </w:r>
      <w:r w:rsidRPr="00637AC6">
        <w:rPr>
          <w:rStyle w:val="Hyperlink"/>
          <w:color w:val="auto"/>
          <w:u w:val="none"/>
        </w:rPr>
        <w:t>TERM / TERMINATION / RENEWAL</w:t>
      </w:r>
      <w:r w:rsidRPr="00637AC6">
        <w:rPr>
          <w:webHidden/>
        </w:rPr>
        <w:tab/>
        <w:t>24</w:t>
      </w:r>
    </w:p>
    <w:p w:rsidR="00637AC6" w:rsidRPr="00637AC6" w:rsidRDefault="00637AC6">
      <w:pPr>
        <w:pStyle w:val="TOC2"/>
        <w:rPr>
          <w:rFonts w:asciiTheme="minorHAnsi" w:eastAsiaTheme="minorEastAsia" w:hAnsiTheme="minorHAnsi" w:cstheme="minorBidi"/>
          <w:sz w:val="22"/>
          <w:szCs w:val="22"/>
        </w:rPr>
      </w:pPr>
      <w:r w:rsidRPr="00637AC6">
        <w:rPr>
          <w:rStyle w:val="Hyperlink"/>
          <w:color w:val="auto"/>
          <w:u w:val="none"/>
        </w:rPr>
        <w:t>L.</w:t>
      </w:r>
      <w:r w:rsidRPr="00637AC6">
        <w:rPr>
          <w:rFonts w:asciiTheme="minorHAnsi" w:eastAsiaTheme="minorEastAsia" w:hAnsiTheme="minorHAnsi" w:cstheme="minorBidi"/>
          <w:sz w:val="22"/>
          <w:szCs w:val="22"/>
        </w:rPr>
        <w:tab/>
      </w:r>
      <w:r w:rsidRPr="00637AC6">
        <w:rPr>
          <w:rStyle w:val="Hyperlink"/>
          <w:color w:val="auto"/>
          <w:u w:val="none"/>
        </w:rPr>
        <w:t>BRAND NAMES AND APPROVED EQUIVALENTS</w:t>
      </w:r>
      <w:r w:rsidRPr="00637AC6">
        <w:rPr>
          <w:webHidden/>
        </w:rPr>
        <w:tab/>
        <w:t>25</w:t>
      </w:r>
    </w:p>
    <w:p w:rsidR="00637AC6" w:rsidRPr="00637AC6" w:rsidRDefault="00637AC6">
      <w:pPr>
        <w:pStyle w:val="TOC2"/>
        <w:rPr>
          <w:rFonts w:asciiTheme="minorHAnsi" w:eastAsiaTheme="minorEastAsia" w:hAnsiTheme="minorHAnsi" w:cstheme="minorBidi"/>
          <w:sz w:val="22"/>
          <w:szCs w:val="22"/>
        </w:rPr>
      </w:pPr>
      <w:r w:rsidRPr="00637AC6">
        <w:rPr>
          <w:rStyle w:val="Hyperlink"/>
          <w:color w:val="auto"/>
          <w:u w:val="none"/>
        </w:rPr>
        <w:t>M.</w:t>
      </w:r>
      <w:r w:rsidRPr="00637AC6">
        <w:rPr>
          <w:rFonts w:asciiTheme="minorHAnsi" w:eastAsiaTheme="minorEastAsia" w:hAnsiTheme="minorHAnsi" w:cstheme="minorBidi"/>
          <w:sz w:val="22"/>
          <w:szCs w:val="22"/>
        </w:rPr>
        <w:tab/>
      </w:r>
      <w:r w:rsidRPr="00637AC6">
        <w:rPr>
          <w:rStyle w:val="Hyperlink"/>
          <w:color w:val="auto"/>
          <w:u w:val="none"/>
        </w:rPr>
        <w:t>QUANTITIES</w:t>
      </w:r>
      <w:r w:rsidRPr="00637AC6">
        <w:rPr>
          <w:webHidden/>
        </w:rPr>
        <w:tab/>
        <w:t>25</w:t>
      </w:r>
    </w:p>
    <w:p w:rsidR="00637AC6" w:rsidRPr="00637AC6" w:rsidRDefault="00637AC6">
      <w:pPr>
        <w:pStyle w:val="TOC2"/>
        <w:rPr>
          <w:rFonts w:asciiTheme="minorHAnsi" w:eastAsiaTheme="minorEastAsia" w:hAnsiTheme="minorHAnsi" w:cstheme="minorBidi"/>
          <w:sz w:val="22"/>
          <w:szCs w:val="22"/>
        </w:rPr>
      </w:pPr>
      <w:r w:rsidRPr="00637AC6">
        <w:rPr>
          <w:rStyle w:val="Hyperlink"/>
          <w:color w:val="auto"/>
          <w:u w:val="none"/>
        </w:rPr>
        <w:t>N.</w:t>
      </w:r>
      <w:r w:rsidRPr="00637AC6">
        <w:rPr>
          <w:rFonts w:asciiTheme="minorHAnsi" w:eastAsiaTheme="minorEastAsia" w:hAnsiTheme="minorHAnsi" w:cstheme="minorBidi"/>
          <w:sz w:val="22"/>
          <w:szCs w:val="22"/>
        </w:rPr>
        <w:tab/>
      </w:r>
      <w:r w:rsidRPr="00637AC6">
        <w:rPr>
          <w:rStyle w:val="Hyperlink"/>
          <w:color w:val="auto"/>
          <w:u w:val="none"/>
        </w:rPr>
        <w:t>PRICING</w:t>
      </w:r>
      <w:r w:rsidRPr="00637AC6">
        <w:rPr>
          <w:webHidden/>
        </w:rPr>
        <w:tab/>
        <w:t>25</w:t>
      </w:r>
    </w:p>
    <w:p w:rsidR="00637AC6" w:rsidRPr="00637AC6" w:rsidRDefault="00637AC6">
      <w:pPr>
        <w:pStyle w:val="TOC2"/>
        <w:rPr>
          <w:rFonts w:asciiTheme="minorHAnsi" w:eastAsiaTheme="minorEastAsia" w:hAnsiTheme="minorHAnsi" w:cstheme="minorBidi"/>
          <w:sz w:val="22"/>
          <w:szCs w:val="22"/>
        </w:rPr>
      </w:pPr>
      <w:r w:rsidRPr="00637AC6">
        <w:rPr>
          <w:rStyle w:val="Hyperlink"/>
          <w:color w:val="auto"/>
          <w:u w:val="none"/>
        </w:rPr>
        <w:t>O.</w:t>
      </w:r>
      <w:r w:rsidRPr="00637AC6">
        <w:rPr>
          <w:rFonts w:asciiTheme="minorHAnsi" w:eastAsiaTheme="minorEastAsia" w:hAnsiTheme="minorHAnsi" w:cstheme="minorBidi"/>
          <w:sz w:val="22"/>
          <w:szCs w:val="22"/>
        </w:rPr>
        <w:tab/>
      </w:r>
      <w:r w:rsidRPr="00637AC6">
        <w:rPr>
          <w:rStyle w:val="Hyperlink"/>
          <w:color w:val="auto"/>
          <w:u w:val="none"/>
        </w:rPr>
        <w:t>AWARD</w:t>
      </w:r>
      <w:r w:rsidRPr="00637AC6">
        <w:rPr>
          <w:webHidden/>
        </w:rPr>
        <w:tab/>
        <w:t>27</w:t>
      </w:r>
    </w:p>
    <w:p w:rsidR="00637AC6" w:rsidRPr="00637AC6" w:rsidRDefault="00637AC6">
      <w:pPr>
        <w:pStyle w:val="TOC2"/>
        <w:rPr>
          <w:rFonts w:asciiTheme="minorHAnsi" w:eastAsiaTheme="minorEastAsia" w:hAnsiTheme="minorHAnsi" w:cstheme="minorBidi"/>
          <w:sz w:val="22"/>
          <w:szCs w:val="22"/>
        </w:rPr>
      </w:pPr>
      <w:r w:rsidRPr="00637AC6">
        <w:rPr>
          <w:rStyle w:val="Hyperlink"/>
          <w:color w:val="auto"/>
          <w:u w:val="none"/>
        </w:rPr>
        <w:t>P.</w:t>
      </w:r>
      <w:r w:rsidRPr="00637AC6">
        <w:rPr>
          <w:rFonts w:asciiTheme="minorHAnsi" w:eastAsiaTheme="minorEastAsia" w:hAnsiTheme="minorHAnsi" w:cstheme="minorBidi"/>
          <w:sz w:val="22"/>
          <w:szCs w:val="22"/>
        </w:rPr>
        <w:tab/>
      </w:r>
      <w:r w:rsidRPr="00637AC6">
        <w:rPr>
          <w:rStyle w:val="Hyperlink"/>
          <w:color w:val="auto"/>
          <w:u w:val="none"/>
        </w:rPr>
        <w:t>METHOD OF ORDERING</w:t>
      </w:r>
      <w:r w:rsidRPr="00637AC6">
        <w:rPr>
          <w:webHidden/>
        </w:rPr>
        <w:tab/>
        <w:t>28</w:t>
      </w:r>
    </w:p>
    <w:p w:rsidR="00637AC6" w:rsidRPr="00637AC6" w:rsidRDefault="00637AC6">
      <w:pPr>
        <w:pStyle w:val="TOC2"/>
        <w:rPr>
          <w:rFonts w:asciiTheme="minorHAnsi" w:eastAsiaTheme="minorEastAsia" w:hAnsiTheme="minorHAnsi" w:cstheme="minorBidi"/>
          <w:sz w:val="22"/>
          <w:szCs w:val="22"/>
        </w:rPr>
      </w:pPr>
      <w:r w:rsidRPr="00637AC6">
        <w:rPr>
          <w:rStyle w:val="Hyperlink"/>
          <w:color w:val="auto"/>
          <w:u w:val="none"/>
        </w:rPr>
        <w:t>Q.</w:t>
      </w:r>
      <w:r w:rsidRPr="00637AC6">
        <w:rPr>
          <w:rFonts w:asciiTheme="minorHAnsi" w:eastAsiaTheme="minorEastAsia" w:hAnsiTheme="minorHAnsi" w:cstheme="minorBidi"/>
          <w:sz w:val="22"/>
          <w:szCs w:val="22"/>
        </w:rPr>
        <w:tab/>
      </w:r>
      <w:r w:rsidRPr="00637AC6">
        <w:rPr>
          <w:rStyle w:val="Hyperlink"/>
          <w:color w:val="auto"/>
          <w:u w:val="none"/>
        </w:rPr>
        <w:t>INVOICING</w:t>
      </w:r>
      <w:r w:rsidRPr="00637AC6">
        <w:rPr>
          <w:webHidden/>
        </w:rPr>
        <w:tab/>
        <w:t>28</w:t>
      </w:r>
    </w:p>
    <w:p w:rsidR="00637AC6" w:rsidRPr="00637AC6" w:rsidRDefault="00637AC6">
      <w:pPr>
        <w:pStyle w:val="TOC2"/>
        <w:rPr>
          <w:rFonts w:asciiTheme="minorHAnsi" w:eastAsiaTheme="minorEastAsia" w:hAnsiTheme="minorHAnsi" w:cstheme="minorBidi"/>
          <w:sz w:val="22"/>
          <w:szCs w:val="22"/>
        </w:rPr>
      </w:pPr>
      <w:r w:rsidRPr="00637AC6">
        <w:rPr>
          <w:rStyle w:val="Hyperlink"/>
          <w:color w:val="auto"/>
          <w:u w:val="none"/>
        </w:rPr>
        <w:t>R.</w:t>
      </w:r>
      <w:r w:rsidRPr="00637AC6">
        <w:rPr>
          <w:rFonts w:asciiTheme="minorHAnsi" w:eastAsiaTheme="minorEastAsia" w:hAnsiTheme="minorHAnsi" w:cstheme="minorBidi"/>
          <w:sz w:val="22"/>
          <w:szCs w:val="22"/>
        </w:rPr>
        <w:tab/>
      </w:r>
      <w:r w:rsidRPr="00637AC6">
        <w:rPr>
          <w:rStyle w:val="Hyperlink"/>
          <w:color w:val="auto"/>
          <w:u w:val="none"/>
        </w:rPr>
        <w:t>ACCOUNT MANAGER / SUPPORT STAFF</w:t>
      </w:r>
      <w:r w:rsidRPr="00637AC6">
        <w:rPr>
          <w:webHidden/>
        </w:rPr>
        <w:tab/>
        <w:t>29</w:t>
      </w:r>
    </w:p>
    <w:p w:rsidR="00637AC6" w:rsidRPr="00637AC6" w:rsidRDefault="00637AC6">
      <w:pPr>
        <w:pStyle w:val="TOC1"/>
        <w:rPr>
          <w:rFonts w:asciiTheme="minorHAnsi" w:eastAsiaTheme="minorEastAsia" w:hAnsiTheme="minorHAnsi" w:cstheme="minorBidi"/>
          <w:b w:val="0"/>
          <w:caps w:val="0"/>
          <w:sz w:val="22"/>
          <w:szCs w:val="22"/>
        </w:rPr>
      </w:pPr>
      <w:r w:rsidRPr="00637AC6">
        <w:rPr>
          <w:rStyle w:val="Hyperlink"/>
          <w:rFonts w:ascii="Times New Roman" w:hAnsi="Times New Roman"/>
          <w:color w:val="auto"/>
          <w:u w:val="none"/>
        </w:rPr>
        <w:t>IV.</w:t>
      </w:r>
      <w:r w:rsidRPr="00637AC6">
        <w:rPr>
          <w:rFonts w:asciiTheme="minorHAnsi" w:eastAsiaTheme="minorEastAsia" w:hAnsiTheme="minorHAnsi" w:cstheme="minorBidi"/>
          <w:b w:val="0"/>
          <w:caps w:val="0"/>
          <w:sz w:val="22"/>
          <w:szCs w:val="22"/>
        </w:rPr>
        <w:tab/>
      </w:r>
      <w:r w:rsidRPr="00637AC6">
        <w:rPr>
          <w:rStyle w:val="Hyperlink"/>
          <w:color w:val="auto"/>
          <w:u w:val="none"/>
        </w:rPr>
        <w:t>INSTRUCTIONS TO BIDDERS</w:t>
      </w:r>
      <w:r w:rsidRPr="00637AC6">
        <w:rPr>
          <w:webHidden/>
        </w:rPr>
        <w:tab/>
        <w:t>30</w:t>
      </w:r>
    </w:p>
    <w:p w:rsidR="00637AC6" w:rsidRPr="00637AC6" w:rsidRDefault="00637AC6">
      <w:pPr>
        <w:pStyle w:val="TOC2"/>
        <w:rPr>
          <w:rFonts w:asciiTheme="minorHAnsi" w:eastAsiaTheme="minorEastAsia" w:hAnsiTheme="minorHAnsi" w:cstheme="minorBidi"/>
          <w:sz w:val="22"/>
          <w:szCs w:val="22"/>
        </w:rPr>
      </w:pPr>
      <w:r w:rsidRPr="00637AC6">
        <w:rPr>
          <w:rStyle w:val="Hyperlink"/>
          <w:color w:val="auto"/>
          <w:u w:val="none"/>
        </w:rPr>
        <w:t>S.</w:t>
      </w:r>
      <w:r w:rsidRPr="00637AC6">
        <w:rPr>
          <w:rFonts w:asciiTheme="minorHAnsi" w:eastAsiaTheme="minorEastAsia" w:hAnsiTheme="minorHAnsi" w:cstheme="minorBidi"/>
          <w:sz w:val="22"/>
          <w:szCs w:val="22"/>
        </w:rPr>
        <w:tab/>
      </w:r>
      <w:r w:rsidRPr="00637AC6">
        <w:rPr>
          <w:rStyle w:val="Hyperlink"/>
          <w:color w:val="auto"/>
          <w:u w:val="none"/>
        </w:rPr>
        <w:t>COUNTY CONTACTS</w:t>
      </w:r>
      <w:r w:rsidRPr="00637AC6">
        <w:rPr>
          <w:webHidden/>
        </w:rPr>
        <w:tab/>
        <w:t>30</w:t>
      </w:r>
    </w:p>
    <w:p w:rsidR="00637AC6" w:rsidRPr="00637AC6" w:rsidRDefault="00637AC6">
      <w:pPr>
        <w:pStyle w:val="TOC2"/>
        <w:rPr>
          <w:rFonts w:asciiTheme="minorHAnsi" w:eastAsiaTheme="minorEastAsia" w:hAnsiTheme="minorHAnsi" w:cstheme="minorBidi"/>
          <w:sz w:val="22"/>
          <w:szCs w:val="22"/>
        </w:rPr>
      </w:pPr>
      <w:r w:rsidRPr="00637AC6">
        <w:rPr>
          <w:rStyle w:val="Hyperlink"/>
          <w:color w:val="auto"/>
          <w:u w:val="none"/>
        </w:rPr>
        <w:t>T.</w:t>
      </w:r>
      <w:r w:rsidRPr="00637AC6">
        <w:rPr>
          <w:rFonts w:asciiTheme="minorHAnsi" w:eastAsiaTheme="minorEastAsia" w:hAnsiTheme="minorHAnsi" w:cstheme="minorBidi"/>
          <w:sz w:val="22"/>
          <w:szCs w:val="22"/>
        </w:rPr>
        <w:tab/>
      </w:r>
      <w:r w:rsidRPr="00637AC6">
        <w:rPr>
          <w:rStyle w:val="Hyperlink"/>
          <w:color w:val="auto"/>
          <w:u w:val="none"/>
        </w:rPr>
        <w:t>SUBMITTAL OF BIDS</w:t>
      </w:r>
      <w:r w:rsidRPr="00637AC6">
        <w:rPr>
          <w:webHidden/>
        </w:rPr>
        <w:tab/>
        <w:t>30</w:t>
      </w:r>
    </w:p>
    <w:p w:rsidR="00637AC6" w:rsidRPr="00637AC6" w:rsidRDefault="00637AC6">
      <w:pPr>
        <w:pStyle w:val="TOC2"/>
        <w:rPr>
          <w:rFonts w:asciiTheme="minorHAnsi" w:eastAsiaTheme="minorEastAsia" w:hAnsiTheme="minorHAnsi" w:cstheme="minorBidi"/>
          <w:sz w:val="22"/>
          <w:szCs w:val="22"/>
        </w:rPr>
      </w:pPr>
      <w:r w:rsidRPr="00637AC6">
        <w:rPr>
          <w:rStyle w:val="Hyperlink"/>
          <w:color w:val="auto"/>
          <w:u w:val="none"/>
        </w:rPr>
        <w:t>U.</w:t>
      </w:r>
      <w:r w:rsidRPr="00637AC6">
        <w:rPr>
          <w:rFonts w:asciiTheme="minorHAnsi" w:eastAsiaTheme="minorEastAsia" w:hAnsiTheme="minorHAnsi" w:cstheme="minorBidi"/>
          <w:sz w:val="22"/>
          <w:szCs w:val="22"/>
        </w:rPr>
        <w:tab/>
      </w:r>
      <w:r w:rsidRPr="00637AC6">
        <w:rPr>
          <w:rStyle w:val="Hyperlink"/>
          <w:color w:val="auto"/>
          <w:u w:val="none"/>
        </w:rPr>
        <w:t>RESPONSE FORMAT</w:t>
      </w:r>
      <w:r w:rsidRPr="00637AC6">
        <w:rPr>
          <w:webHidden/>
        </w:rPr>
        <w:tab/>
        <w:t>32</w:t>
      </w:r>
    </w:p>
    <w:p w:rsidR="00C268C5" w:rsidRPr="00637AC6" w:rsidRDefault="00F9006C" w:rsidP="00D14568">
      <w:pPr>
        <w:tabs>
          <w:tab w:val="left" w:pos="720"/>
          <w:tab w:val="left" w:pos="1440"/>
          <w:tab w:val="right" w:pos="10530"/>
          <w:tab w:val="right" w:leader="dot" w:pos="10800"/>
        </w:tabs>
        <w:rPr>
          <w:rFonts w:ascii="Calibri" w:hAnsi="Calibri" w:cs="Calibri"/>
          <w:szCs w:val="26"/>
        </w:rPr>
      </w:pPr>
      <w:r w:rsidRPr="00637AC6">
        <w:rPr>
          <w:rFonts w:ascii="Calibri" w:hAnsi="Calibri" w:cs="Calibri"/>
          <w:color w:val="FF0000"/>
          <w:spacing w:val="-3"/>
        </w:rPr>
        <w:tab/>
      </w:r>
    </w:p>
    <w:p w:rsidR="00F9006C" w:rsidRPr="00A85450" w:rsidRDefault="00AF3148" w:rsidP="00C268C5">
      <w:pPr>
        <w:pStyle w:val="RFP-QHeader1"/>
        <w:jc w:val="left"/>
        <w:rPr>
          <w:rFonts w:ascii="Calibri" w:hAnsi="Calibri" w:cs="Calibri"/>
          <w:b w:val="0"/>
        </w:rPr>
      </w:pPr>
      <w:r>
        <w:rPr>
          <w:rFonts w:ascii="Calibri" w:hAnsi="Calibri" w:cs="Calibri"/>
          <w:sz w:val="26"/>
          <w:szCs w:val="26"/>
        </w:rPr>
        <w:t>ATTACHMENTS</w:t>
      </w:r>
    </w:p>
    <w:p w:rsidR="00AA7995" w:rsidRPr="00A85450" w:rsidRDefault="00AA7995" w:rsidP="00BD1165">
      <w:pPr>
        <w:tabs>
          <w:tab w:val="left" w:pos="-720"/>
        </w:tabs>
        <w:ind w:left="720"/>
        <w:rPr>
          <w:rFonts w:ascii="Calibri" w:hAnsi="Calibri" w:cs="Calibri"/>
          <w:sz w:val="16"/>
          <w:szCs w:val="16"/>
        </w:rPr>
      </w:pPr>
    </w:p>
    <w:p w:rsidR="00A12E1C" w:rsidRPr="007F7DA8" w:rsidRDefault="007F7DA8" w:rsidP="00AF7A83">
      <w:pPr>
        <w:tabs>
          <w:tab w:val="left" w:pos="-720"/>
        </w:tabs>
        <w:ind w:left="720"/>
        <w:rPr>
          <w:rFonts w:ascii="Calibri" w:hAnsi="Calibri" w:cs="Calibri"/>
          <w:color w:val="000000"/>
          <w:szCs w:val="26"/>
        </w:rPr>
      </w:pPr>
      <w:r w:rsidRPr="007F7DA8">
        <w:rPr>
          <w:rFonts w:ascii="Calibri" w:hAnsi="Calibri" w:cs="Calibri"/>
          <w:color w:val="000000"/>
          <w:szCs w:val="26"/>
        </w:rPr>
        <w:fldChar w:fldCharType="begin"/>
      </w:r>
      <w:r w:rsidRPr="007F7DA8">
        <w:rPr>
          <w:rFonts w:ascii="Calibri" w:hAnsi="Calibri" w:cs="Calibri"/>
          <w:color w:val="000000"/>
          <w:szCs w:val="26"/>
        </w:rPr>
        <w:instrText xml:space="preserve"> REF _Ref342049868 \h </w:instrText>
      </w:r>
      <w:r>
        <w:rPr>
          <w:rFonts w:ascii="Calibri" w:hAnsi="Calibri" w:cs="Calibri"/>
          <w:color w:val="000000"/>
          <w:szCs w:val="26"/>
        </w:rPr>
        <w:instrText xml:space="preserve"> \* MERGEFORMAT </w:instrText>
      </w:r>
      <w:r w:rsidRPr="007F7DA8">
        <w:rPr>
          <w:rFonts w:ascii="Calibri" w:hAnsi="Calibri" w:cs="Calibri"/>
          <w:color w:val="000000"/>
          <w:szCs w:val="26"/>
        </w:rPr>
      </w:r>
      <w:r w:rsidRPr="007F7DA8">
        <w:rPr>
          <w:rFonts w:ascii="Calibri" w:hAnsi="Calibri" w:cs="Calibri"/>
          <w:color w:val="000000"/>
          <w:szCs w:val="26"/>
        </w:rPr>
        <w:fldChar w:fldCharType="separate"/>
      </w:r>
      <w:r w:rsidR="0061537C" w:rsidRPr="0061537C">
        <w:rPr>
          <w:rFonts w:ascii="Calibri" w:hAnsi="Calibri" w:cs="Calibri"/>
          <w:color w:val="000000"/>
          <w:szCs w:val="26"/>
        </w:rPr>
        <w:t>EXHIBIT A</w:t>
      </w:r>
      <w:r w:rsidRPr="007F7DA8">
        <w:rPr>
          <w:rFonts w:ascii="Calibri" w:hAnsi="Calibri" w:cs="Calibri"/>
          <w:color w:val="000000"/>
          <w:szCs w:val="26"/>
        </w:rPr>
        <w:fldChar w:fldCharType="end"/>
      </w:r>
      <w:r>
        <w:rPr>
          <w:rFonts w:ascii="Calibri" w:hAnsi="Calibri" w:cs="Calibri"/>
          <w:color w:val="000000"/>
          <w:szCs w:val="26"/>
        </w:rPr>
        <w:t xml:space="preserve"> -</w:t>
      </w:r>
      <w:r w:rsidRPr="005D4DD5">
        <w:rPr>
          <w:rFonts w:ascii="Calibri" w:hAnsi="Calibri" w:cs="Calibri"/>
          <w:b/>
          <w:color w:val="000000"/>
          <w:szCs w:val="26"/>
        </w:rPr>
        <w:t xml:space="preserve"> </w:t>
      </w:r>
      <w:r w:rsidR="005D4DD5" w:rsidRPr="005D4DD5">
        <w:rPr>
          <w:rFonts w:ascii="Calibri" w:hAnsi="Calibri" w:cs="Calibri"/>
          <w:color w:val="000000"/>
          <w:szCs w:val="26"/>
        </w:rPr>
        <w:fldChar w:fldCharType="begin"/>
      </w:r>
      <w:r w:rsidR="005D4DD5" w:rsidRPr="005D4DD5">
        <w:rPr>
          <w:rFonts w:ascii="Calibri" w:hAnsi="Calibri" w:cs="Calibri"/>
          <w:color w:val="000000"/>
          <w:szCs w:val="26"/>
        </w:rPr>
        <w:instrText xml:space="preserve"> REF _Ref342049922 \h  \* MERGEFORMAT </w:instrText>
      </w:r>
      <w:r w:rsidR="005D4DD5" w:rsidRPr="005D4DD5">
        <w:rPr>
          <w:rFonts w:ascii="Calibri" w:hAnsi="Calibri" w:cs="Calibri"/>
          <w:color w:val="000000"/>
          <w:szCs w:val="26"/>
        </w:rPr>
      </w:r>
      <w:r w:rsidR="005D4DD5" w:rsidRPr="005D4DD5">
        <w:rPr>
          <w:rFonts w:ascii="Calibri" w:hAnsi="Calibri" w:cs="Calibri"/>
          <w:color w:val="000000"/>
          <w:szCs w:val="26"/>
        </w:rPr>
        <w:fldChar w:fldCharType="separate"/>
      </w:r>
      <w:r w:rsidR="0061537C" w:rsidRPr="0061537C">
        <w:rPr>
          <w:rFonts w:ascii="Calibri" w:hAnsi="Calibri"/>
          <w:caps/>
        </w:rPr>
        <w:t>BID RESPONSE PACKET</w:t>
      </w:r>
      <w:r w:rsidR="005D4DD5" w:rsidRPr="005D4DD5">
        <w:rPr>
          <w:rFonts w:ascii="Calibri" w:hAnsi="Calibri" w:cs="Calibri"/>
          <w:color w:val="000000"/>
          <w:szCs w:val="26"/>
        </w:rPr>
        <w:fldChar w:fldCharType="end"/>
      </w:r>
    </w:p>
    <w:p w:rsidR="00102800" w:rsidRPr="00A85450" w:rsidRDefault="007F7DA8" w:rsidP="00AF7A83">
      <w:pPr>
        <w:tabs>
          <w:tab w:val="left" w:pos="-720"/>
        </w:tabs>
        <w:ind w:left="720"/>
        <w:rPr>
          <w:rFonts w:ascii="Calibri" w:hAnsi="Calibri" w:cs="Calibri"/>
          <w:color w:val="000000"/>
          <w:szCs w:val="26"/>
        </w:rPr>
      </w:pPr>
      <w:r>
        <w:rPr>
          <w:rFonts w:ascii="Calibri" w:hAnsi="Calibri" w:cs="Calibri"/>
          <w:color w:val="000000"/>
          <w:szCs w:val="26"/>
        </w:rPr>
        <w:fldChar w:fldCharType="begin"/>
      </w:r>
      <w:r>
        <w:rPr>
          <w:rFonts w:ascii="Calibri" w:hAnsi="Calibri" w:cs="Calibri"/>
          <w:color w:val="000000"/>
          <w:szCs w:val="26"/>
        </w:rPr>
        <w:instrText xml:space="preserve"> REF _Ref342049945 \h  \* MERGEFORMAT </w:instrText>
      </w:r>
      <w:r>
        <w:rPr>
          <w:rFonts w:ascii="Calibri" w:hAnsi="Calibri" w:cs="Calibri"/>
          <w:color w:val="000000"/>
          <w:szCs w:val="26"/>
        </w:rPr>
      </w:r>
      <w:r>
        <w:rPr>
          <w:rFonts w:ascii="Calibri" w:hAnsi="Calibri" w:cs="Calibri"/>
          <w:color w:val="000000"/>
          <w:szCs w:val="26"/>
        </w:rPr>
        <w:fldChar w:fldCharType="separate"/>
      </w:r>
      <w:r w:rsidR="0061537C" w:rsidRPr="0061537C">
        <w:rPr>
          <w:rFonts w:ascii="Calibri" w:hAnsi="Calibri" w:cs="Calibri"/>
          <w:color w:val="000000"/>
          <w:szCs w:val="26"/>
        </w:rPr>
        <w:t>EXHIBIT B</w:t>
      </w:r>
      <w:r>
        <w:rPr>
          <w:rFonts w:ascii="Calibri" w:hAnsi="Calibri" w:cs="Calibri"/>
          <w:color w:val="000000"/>
          <w:szCs w:val="26"/>
        </w:rPr>
        <w:fldChar w:fldCharType="end"/>
      </w:r>
      <w:r>
        <w:rPr>
          <w:rFonts w:ascii="Calibri" w:hAnsi="Calibri" w:cs="Calibri"/>
          <w:color w:val="000000"/>
          <w:szCs w:val="26"/>
        </w:rPr>
        <w:t xml:space="preserve"> - </w:t>
      </w:r>
      <w:r>
        <w:rPr>
          <w:rFonts w:ascii="Calibri" w:hAnsi="Calibri" w:cs="Calibri"/>
          <w:color w:val="000000"/>
          <w:szCs w:val="26"/>
        </w:rPr>
        <w:fldChar w:fldCharType="begin"/>
      </w:r>
      <w:r>
        <w:rPr>
          <w:rFonts w:ascii="Calibri" w:hAnsi="Calibri" w:cs="Calibri"/>
          <w:color w:val="000000"/>
          <w:szCs w:val="26"/>
        </w:rPr>
        <w:instrText xml:space="preserve"> REF _Ref342050008 \h  \* MERGEFORMAT </w:instrText>
      </w:r>
      <w:r>
        <w:rPr>
          <w:rFonts w:ascii="Calibri" w:hAnsi="Calibri" w:cs="Calibri"/>
          <w:color w:val="000000"/>
          <w:szCs w:val="26"/>
        </w:rPr>
      </w:r>
      <w:r>
        <w:rPr>
          <w:rFonts w:ascii="Calibri" w:hAnsi="Calibri" w:cs="Calibri"/>
          <w:color w:val="000000"/>
          <w:szCs w:val="26"/>
        </w:rPr>
        <w:fldChar w:fldCharType="separate"/>
      </w:r>
      <w:r w:rsidR="0061537C" w:rsidRPr="0061537C">
        <w:rPr>
          <w:rFonts w:ascii="Calibri" w:hAnsi="Calibri" w:cs="Calibri"/>
          <w:color w:val="000000"/>
          <w:szCs w:val="26"/>
        </w:rPr>
        <w:t>INSURANCE REQUIREMENTS</w:t>
      </w:r>
      <w:r>
        <w:rPr>
          <w:rFonts w:ascii="Calibri" w:hAnsi="Calibri" w:cs="Calibri"/>
          <w:color w:val="000000"/>
          <w:szCs w:val="26"/>
        </w:rPr>
        <w:fldChar w:fldCharType="end"/>
      </w:r>
    </w:p>
    <w:p w:rsidR="00F9006C" w:rsidRPr="007F7DA8" w:rsidRDefault="007F7DA8" w:rsidP="00243B25">
      <w:pPr>
        <w:tabs>
          <w:tab w:val="left" w:pos="-720"/>
        </w:tabs>
        <w:ind w:left="720"/>
        <w:rPr>
          <w:rFonts w:ascii="Calibri" w:hAnsi="Calibri" w:cs="Calibri"/>
          <w:color w:val="000000"/>
          <w:szCs w:val="26"/>
        </w:rPr>
      </w:pPr>
      <w:r>
        <w:rPr>
          <w:rFonts w:ascii="Calibri" w:hAnsi="Calibri" w:cs="Calibri"/>
          <w:color w:val="000000"/>
          <w:szCs w:val="26"/>
        </w:rPr>
        <w:fldChar w:fldCharType="begin"/>
      </w:r>
      <w:r w:rsidRPr="007F7DA8">
        <w:rPr>
          <w:rFonts w:ascii="Calibri" w:hAnsi="Calibri" w:cs="Calibri"/>
          <w:color w:val="000000"/>
          <w:szCs w:val="26"/>
        </w:rPr>
        <w:instrText xml:space="preserve"> REF _Ref342049955 \h </w:instrText>
      </w:r>
      <w:r>
        <w:rPr>
          <w:rFonts w:ascii="Calibri" w:hAnsi="Calibri" w:cs="Calibri"/>
          <w:color w:val="000000"/>
          <w:szCs w:val="26"/>
        </w:rPr>
        <w:instrText xml:space="preserve"> \* MERGEFORMAT </w:instrText>
      </w:r>
      <w:r>
        <w:rPr>
          <w:rFonts w:ascii="Calibri" w:hAnsi="Calibri" w:cs="Calibri"/>
          <w:color w:val="000000"/>
          <w:szCs w:val="26"/>
        </w:rPr>
      </w:r>
      <w:r>
        <w:rPr>
          <w:rFonts w:ascii="Calibri" w:hAnsi="Calibri" w:cs="Calibri"/>
          <w:color w:val="000000"/>
          <w:szCs w:val="26"/>
        </w:rPr>
        <w:fldChar w:fldCharType="separate"/>
      </w:r>
      <w:r w:rsidR="0061537C" w:rsidRPr="0061537C">
        <w:rPr>
          <w:rFonts w:ascii="Calibri" w:hAnsi="Calibri" w:cs="Calibri"/>
          <w:color w:val="000000"/>
          <w:szCs w:val="26"/>
        </w:rPr>
        <w:t>EXHIBIT C</w:t>
      </w:r>
      <w:r>
        <w:rPr>
          <w:rFonts w:ascii="Calibri" w:hAnsi="Calibri" w:cs="Calibri"/>
          <w:color w:val="000000"/>
          <w:szCs w:val="26"/>
        </w:rPr>
        <w:fldChar w:fldCharType="end"/>
      </w:r>
      <w:r>
        <w:rPr>
          <w:rFonts w:ascii="Calibri" w:hAnsi="Calibri" w:cs="Calibri"/>
          <w:color w:val="000000"/>
          <w:szCs w:val="26"/>
        </w:rPr>
        <w:t xml:space="preserve"> - </w:t>
      </w:r>
      <w:r>
        <w:rPr>
          <w:rFonts w:ascii="Calibri" w:hAnsi="Calibri" w:cs="Calibri"/>
          <w:color w:val="000000"/>
          <w:szCs w:val="26"/>
        </w:rPr>
        <w:fldChar w:fldCharType="begin"/>
      </w:r>
      <w:r>
        <w:rPr>
          <w:rFonts w:ascii="Calibri" w:hAnsi="Calibri" w:cs="Calibri"/>
          <w:color w:val="000000"/>
          <w:szCs w:val="26"/>
        </w:rPr>
        <w:instrText xml:space="preserve"> REF _Ref342050018 \h  \* MERGEFORMAT </w:instrText>
      </w:r>
      <w:r>
        <w:rPr>
          <w:rFonts w:ascii="Calibri" w:hAnsi="Calibri" w:cs="Calibri"/>
          <w:color w:val="000000"/>
          <w:szCs w:val="26"/>
        </w:rPr>
      </w:r>
      <w:r>
        <w:rPr>
          <w:rFonts w:ascii="Calibri" w:hAnsi="Calibri" w:cs="Calibri"/>
          <w:color w:val="000000"/>
          <w:szCs w:val="26"/>
        </w:rPr>
        <w:fldChar w:fldCharType="separate"/>
      </w:r>
      <w:r w:rsidR="0061537C" w:rsidRPr="0061537C">
        <w:rPr>
          <w:rFonts w:ascii="Calibri" w:hAnsi="Calibri" w:cs="Calibri"/>
          <w:color w:val="000000"/>
          <w:szCs w:val="26"/>
        </w:rPr>
        <w:t>VENDOR BID LIST</w:t>
      </w:r>
      <w:r>
        <w:rPr>
          <w:rFonts w:ascii="Calibri" w:hAnsi="Calibri" w:cs="Calibri"/>
          <w:color w:val="000000"/>
          <w:szCs w:val="26"/>
        </w:rPr>
        <w:fldChar w:fldCharType="end"/>
      </w:r>
    </w:p>
    <w:p w:rsidR="00390D76" w:rsidRPr="00A85450" w:rsidRDefault="00390D76">
      <w:pPr>
        <w:tabs>
          <w:tab w:val="left" w:pos="-720"/>
        </w:tabs>
        <w:ind w:left="1440"/>
        <w:rPr>
          <w:rFonts w:ascii="Calibri" w:hAnsi="Calibri" w:cs="Calibri"/>
          <w:szCs w:val="26"/>
        </w:rPr>
        <w:sectPr w:rsidR="00390D76" w:rsidRPr="00A85450" w:rsidSect="00643EA8">
          <w:headerReference w:type="even" r:id="rId22"/>
          <w:headerReference w:type="default" r:id="rId23"/>
          <w:footerReference w:type="default" r:id="rId24"/>
          <w:pgSz w:w="12240" w:h="15840" w:code="1"/>
          <w:pgMar w:top="720" w:right="720" w:bottom="720" w:left="720" w:header="432" w:footer="317" w:gutter="0"/>
          <w:pgNumType w:start="1"/>
          <w:cols w:space="720"/>
          <w:formProt w:val="0"/>
        </w:sectPr>
      </w:pPr>
    </w:p>
    <w:p w:rsidR="00F9006C" w:rsidRDefault="00F9006C" w:rsidP="00CC278E">
      <w:pPr>
        <w:pStyle w:val="Heading1"/>
        <w:spacing w:after="240"/>
      </w:pPr>
      <w:bookmarkStart w:id="3" w:name="_Toc339364436"/>
      <w:bookmarkStart w:id="4" w:name="_Toc339364697"/>
      <w:bookmarkStart w:id="5" w:name="_Toc508972172"/>
      <w:r w:rsidRPr="00C96DA3">
        <w:lastRenderedPageBreak/>
        <w:t>STATEMENT OF WORK</w:t>
      </w:r>
      <w:bookmarkEnd w:id="3"/>
      <w:bookmarkEnd w:id="4"/>
      <w:bookmarkEnd w:id="5"/>
    </w:p>
    <w:p w:rsidR="00F9006C" w:rsidRPr="00C96DA3" w:rsidRDefault="00F9006C" w:rsidP="00DA3700">
      <w:pPr>
        <w:pStyle w:val="Heading2"/>
      </w:pPr>
      <w:bookmarkStart w:id="6" w:name="_Toc339364437"/>
      <w:bookmarkStart w:id="7" w:name="_Toc339364698"/>
      <w:bookmarkStart w:id="8" w:name="_Toc508972173"/>
      <w:r w:rsidRPr="00C96DA3">
        <w:t>INTENT</w:t>
      </w:r>
      <w:bookmarkEnd w:id="6"/>
      <w:bookmarkEnd w:id="7"/>
      <w:bookmarkEnd w:id="8"/>
    </w:p>
    <w:p w:rsidR="00F9006C" w:rsidRPr="006440B2" w:rsidRDefault="00F9006C" w:rsidP="00CC278E">
      <w:pPr>
        <w:spacing w:after="240"/>
        <w:ind w:left="1440"/>
        <w:rPr>
          <w:rFonts w:ascii="Calibri" w:hAnsi="Calibri" w:cs="Calibri"/>
          <w:color w:val="000000"/>
        </w:rPr>
      </w:pPr>
      <w:r w:rsidRPr="00A85450">
        <w:rPr>
          <w:rFonts w:ascii="Calibri" w:hAnsi="Calibri" w:cs="Calibri"/>
        </w:rPr>
        <w:t xml:space="preserve">It is </w:t>
      </w:r>
      <w:r w:rsidRPr="006440B2">
        <w:rPr>
          <w:rFonts w:ascii="Calibri" w:hAnsi="Calibri" w:cs="Calibri"/>
          <w:color w:val="000000"/>
        </w:rPr>
        <w:t>the intent of these specifications, terms</w:t>
      </w:r>
      <w:r w:rsidR="00991BA2" w:rsidRPr="006440B2">
        <w:rPr>
          <w:rFonts w:ascii="Calibri" w:hAnsi="Calibri" w:cs="Calibri"/>
          <w:color w:val="000000"/>
        </w:rPr>
        <w:t xml:space="preserve"> and conditions to </w:t>
      </w:r>
      <w:r w:rsidR="00AF7A83" w:rsidRPr="006440B2">
        <w:rPr>
          <w:rFonts w:ascii="Calibri" w:hAnsi="Calibri" w:cs="Calibri"/>
          <w:color w:val="000000"/>
        </w:rPr>
        <w:t>describe</w:t>
      </w:r>
      <w:r w:rsidR="00AF3148" w:rsidRPr="006440B2">
        <w:rPr>
          <w:rFonts w:ascii="Calibri" w:hAnsi="Calibri" w:cs="Calibri"/>
          <w:color w:val="000000"/>
        </w:rPr>
        <w:t xml:space="preserve"> electronic monitoring and</w:t>
      </w:r>
      <w:r w:rsidR="006A0D73">
        <w:rPr>
          <w:rFonts w:ascii="Calibri" w:hAnsi="Calibri" w:cs="Calibri"/>
          <w:color w:val="000000"/>
        </w:rPr>
        <w:t xml:space="preserve"> </w:t>
      </w:r>
      <w:r w:rsidR="00AF3148" w:rsidRPr="006440B2">
        <w:rPr>
          <w:rFonts w:ascii="Calibri" w:hAnsi="Calibri" w:cs="Calibri"/>
          <w:color w:val="000000"/>
        </w:rPr>
        <w:t>offender</w:t>
      </w:r>
      <w:r w:rsidR="006A0D73">
        <w:rPr>
          <w:rFonts w:ascii="Calibri" w:hAnsi="Calibri" w:cs="Calibri"/>
          <w:color w:val="000000"/>
        </w:rPr>
        <w:t xml:space="preserve"> tracking </w:t>
      </w:r>
      <w:r w:rsidR="00AF3148" w:rsidRPr="006440B2">
        <w:rPr>
          <w:rFonts w:ascii="Calibri" w:hAnsi="Calibri" w:cs="Calibri"/>
          <w:color w:val="000000"/>
        </w:rPr>
        <w:t xml:space="preserve">and equipment being requested by Alameda County’s Probation Department. </w:t>
      </w:r>
    </w:p>
    <w:p w:rsidR="00F9006C" w:rsidRPr="006440B2" w:rsidRDefault="00991BA2" w:rsidP="00CC278E">
      <w:pPr>
        <w:spacing w:after="240"/>
        <w:ind w:left="1440"/>
        <w:rPr>
          <w:rFonts w:ascii="Calibri" w:hAnsi="Calibri" w:cs="Calibri"/>
          <w:color w:val="000000"/>
        </w:rPr>
      </w:pPr>
      <w:bookmarkStart w:id="9" w:name="OLE_LINK3"/>
      <w:r w:rsidRPr="006440B2">
        <w:rPr>
          <w:rFonts w:ascii="Calibri" w:hAnsi="Calibri" w:cs="Calibri"/>
          <w:color w:val="000000"/>
        </w:rPr>
        <w:t xml:space="preserve">The County intends to award a </w:t>
      </w:r>
      <w:r w:rsidR="00AF3148" w:rsidRPr="006440B2">
        <w:rPr>
          <w:rFonts w:ascii="Calibri" w:hAnsi="Calibri" w:cs="Calibri"/>
          <w:color w:val="000000"/>
        </w:rPr>
        <w:t>three</w:t>
      </w:r>
      <w:r w:rsidR="001C0410" w:rsidRPr="006440B2">
        <w:rPr>
          <w:rFonts w:ascii="Calibri" w:hAnsi="Calibri" w:cs="Calibri"/>
          <w:color w:val="000000"/>
        </w:rPr>
        <w:t>-</w:t>
      </w:r>
      <w:r w:rsidRPr="006440B2">
        <w:rPr>
          <w:rFonts w:ascii="Calibri" w:hAnsi="Calibri" w:cs="Calibri"/>
          <w:color w:val="000000"/>
        </w:rPr>
        <w:t>year contract (with op</w:t>
      </w:r>
      <w:r w:rsidR="00AF3148" w:rsidRPr="006440B2">
        <w:rPr>
          <w:rFonts w:ascii="Calibri" w:hAnsi="Calibri" w:cs="Calibri"/>
          <w:color w:val="000000"/>
        </w:rPr>
        <w:t xml:space="preserve">tion to renew) to the bidder </w:t>
      </w:r>
      <w:r w:rsidRPr="006440B2">
        <w:rPr>
          <w:rFonts w:ascii="Calibri" w:hAnsi="Calibri" w:cs="Calibri"/>
          <w:color w:val="000000"/>
        </w:rPr>
        <w:t>selected as the most responsibl</w:t>
      </w:r>
      <w:r w:rsidR="00AF3148" w:rsidRPr="006440B2">
        <w:rPr>
          <w:rFonts w:ascii="Calibri" w:hAnsi="Calibri" w:cs="Calibri"/>
          <w:color w:val="000000"/>
        </w:rPr>
        <w:t xml:space="preserve">e bidder </w:t>
      </w:r>
      <w:r w:rsidRPr="006440B2">
        <w:rPr>
          <w:rFonts w:ascii="Calibri" w:hAnsi="Calibri" w:cs="Calibri"/>
          <w:color w:val="000000"/>
        </w:rPr>
        <w:t>whose response conforms to the RFP and meets the County’s requirements</w:t>
      </w:r>
      <w:bookmarkEnd w:id="9"/>
      <w:r w:rsidR="00AF3148" w:rsidRPr="006440B2">
        <w:rPr>
          <w:rFonts w:ascii="Calibri" w:hAnsi="Calibri" w:cs="Calibri"/>
          <w:color w:val="000000"/>
        </w:rPr>
        <w:t xml:space="preserve">. </w:t>
      </w:r>
    </w:p>
    <w:p w:rsidR="00F9006C" w:rsidRPr="00A85450" w:rsidRDefault="00F9006C" w:rsidP="000352A4">
      <w:pPr>
        <w:pStyle w:val="Heading2"/>
      </w:pPr>
      <w:bookmarkStart w:id="10" w:name="_Toc339364438"/>
      <w:bookmarkStart w:id="11" w:name="_Toc339364699"/>
      <w:bookmarkStart w:id="12" w:name="_Toc508972174"/>
      <w:r w:rsidRPr="00A85450">
        <w:t>SCOPE</w:t>
      </w:r>
      <w:bookmarkEnd w:id="10"/>
      <w:bookmarkEnd w:id="11"/>
      <w:bookmarkEnd w:id="12"/>
    </w:p>
    <w:p w:rsidR="00AA409C" w:rsidRDefault="00AF3148" w:rsidP="00AA409C">
      <w:pPr>
        <w:spacing w:before="240"/>
        <w:ind w:left="1440"/>
        <w:rPr>
          <w:rFonts w:asciiTheme="minorHAnsi" w:hAnsiTheme="minorHAnsi" w:cstheme="minorHAnsi"/>
          <w:szCs w:val="26"/>
        </w:rPr>
      </w:pPr>
      <w:r w:rsidRPr="00AA409C">
        <w:rPr>
          <w:rFonts w:asciiTheme="minorHAnsi" w:hAnsiTheme="minorHAnsi" w:cstheme="minorHAnsi"/>
          <w:szCs w:val="26"/>
        </w:rPr>
        <w:t>The County is seeking proposals from qualified vendors who can provide global positioning satellite (GPS), radio frequency (RF),</w:t>
      </w:r>
      <w:r w:rsidR="00F52A3C">
        <w:rPr>
          <w:rFonts w:asciiTheme="minorHAnsi" w:hAnsiTheme="minorHAnsi" w:cstheme="minorHAnsi"/>
          <w:szCs w:val="26"/>
        </w:rPr>
        <w:t xml:space="preserve"> and c</w:t>
      </w:r>
      <w:r w:rsidRPr="00AA409C">
        <w:rPr>
          <w:rFonts w:asciiTheme="minorHAnsi" w:hAnsiTheme="minorHAnsi" w:cstheme="minorHAnsi"/>
          <w:szCs w:val="26"/>
        </w:rPr>
        <w:t xml:space="preserve">ontinuous </w:t>
      </w:r>
      <w:r w:rsidR="00F52A3C">
        <w:rPr>
          <w:rFonts w:asciiTheme="minorHAnsi" w:hAnsiTheme="minorHAnsi" w:cstheme="minorHAnsi"/>
          <w:szCs w:val="26"/>
        </w:rPr>
        <w:t>a</w:t>
      </w:r>
      <w:r w:rsidRPr="00AA409C">
        <w:rPr>
          <w:rFonts w:asciiTheme="minorHAnsi" w:hAnsiTheme="minorHAnsi" w:cstheme="minorHAnsi"/>
          <w:szCs w:val="26"/>
        </w:rPr>
        <w:t xml:space="preserve">lcohol </w:t>
      </w:r>
      <w:r w:rsidR="00F52A3C">
        <w:rPr>
          <w:rFonts w:asciiTheme="minorHAnsi" w:hAnsiTheme="minorHAnsi" w:cstheme="minorHAnsi"/>
          <w:szCs w:val="26"/>
        </w:rPr>
        <w:t>m</w:t>
      </w:r>
      <w:r w:rsidRPr="00AA409C">
        <w:rPr>
          <w:rFonts w:asciiTheme="minorHAnsi" w:hAnsiTheme="minorHAnsi" w:cstheme="minorHAnsi"/>
          <w:szCs w:val="26"/>
        </w:rPr>
        <w:t xml:space="preserve">onitoring (CAM) tracking equipment and services </w:t>
      </w:r>
      <w:r w:rsidR="00FA5B95">
        <w:rPr>
          <w:rFonts w:asciiTheme="minorHAnsi" w:hAnsiTheme="minorHAnsi" w:cstheme="minorHAnsi"/>
          <w:szCs w:val="26"/>
        </w:rPr>
        <w:t>in the following areas:  active</w:t>
      </w:r>
      <w:r w:rsidR="0017170A">
        <w:rPr>
          <w:rFonts w:asciiTheme="minorHAnsi" w:hAnsiTheme="minorHAnsi" w:cstheme="minorHAnsi"/>
          <w:szCs w:val="26"/>
        </w:rPr>
        <w:t xml:space="preserve"> and</w:t>
      </w:r>
      <w:r w:rsidRPr="00AA409C">
        <w:rPr>
          <w:rFonts w:asciiTheme="minorHAnsi" w:hAnsiTheme="minorHAnsi" w:cstheme="minorHAnsi"/>
          <w:szCs w:val="26"/>
        </w:rPr>
        <w:t xml:space="preserve"> passive monitoring, application support, orientation and training, documentation of confidential information, data entry and storage, types of network, server, and equipment, with the option to add additional services.  </w:t>
      </w:r>
    </w:p>
    <w:p w:rsidR="00AA409C" w:rsidRDefault="00AA409C" w:rsidP="00AA409C">
      <w:pPr>
        <w:spacing w:before="240"/>
        <w:ind w:left="1440"/>
        <w:rPr>
          <w:rFonts w:asciiTheme="minorHAnsi" w:hAnsiTheme="minorHAnsi" w:cstheme="minorHAnsi"/>
          <w:szCs w:val="26"/>
        </w:rPr>
      </w:pPr>
      <w:r>
        <w:rPr>
          <w:rFonts w:asciiTheme="minorHAnsi" w:hAnsiTheme="minorHAnsi" w:cstheme="minorHAnsi"/>
          <w:szCs w:val="26"/>
        </w:rPr>
        <w:t>T</w:t>
      </w:r>
      <w:r w:rsidR="00AF3148" w:rsidRPr="00AA409C">
        <w:rPr>
          <w:rFonts w:asciiTheme="minorHAnsi" w:hAnsiTheme="minorHAnsi" w:cstheme="minorHAnsi"/>
          <w:szCs w:val="26"/>
        </w:rPr>
        <w:t xml:space="preserve">he purpose of the equipment is to ensure the </w:t>
      </w:r>
      <w:r w:rsidR="00FA5B95">
        <w:rPr>
          <w:rFonts w:asciiTheme="minorHAnsi" w:hAnsiTheme="minorHAnsi" w:cstheme="minorHAnsi"/>
          <w:szCs w:val="26"/>
        </w:rPr>
        <w:t xml:space="preserve">adult </w:t>
      </w:r>
      <w:r w:rsidR="00AF3148" w:rsidRPr="00AA409C">
        <w:rPr>
          <w:rFonts w:asciiTheme="minorHAnsi" w:hAnsiTheme="minorHAnsi" w:cstheme="minorHAnsi"/>
          <w:szCs w:val="26"/>
        </w:rPr>
        <w:t xml:space="preserve">probationer’s accountability through the use of electronic monitoring technology.  Utilizing this technology will assist the Alameda County’s Probation Department in monitoring the </w:t>
      </w:r>
      <w:r w:rsidR="00FA5B95">
        <w:rPr>
          <w:rFonts w:asciiTheme="minorHAnsi" w:hAnsiTheme="minorHAnsi" w:cstheme="minorHAnsi"/>
          <w:szCs w:val="26"/>
        </w:rPr>
        <w:t xml:space="preserve">adult </w:t>
      </w:r>
      <w:r w:rsidR="00AF3148" w:rsidRPr="00AA409C">
        <w:rPr>
          <w:rFonts w:asciiTheme="minorHAnsi" w:hAnsiTheme="minorHAnsi" w:cstheme="minorHAnsi"/>
          <w:szCs w:val="26"/>
        </w:rPr>
        <w:t xml:space="preserve">probationer’s compliance with legal mandates, court orders, and treatment plans that are designed to facilitate positive behavioral change and reduce the risk of recidivism.  The County currently uses GPS equipment and services to monitor approximately </w:t>
      </w:r>
      <w:r w:rsidR="00C77F43" w:rsidRPr="00AA409C">
        <w:rPr>
          <w:rFonts w:asciiTheme="minorHAnsi" w:hAnsiTheme="minorHAnsi" w:cstheme="minorHAnsi"/>
          <w:szCs w:val="26"/>
        </w:rPr>
        <w:t xml:space="preserve">fifty (50) </w:t>
      </w:r>
      <w:r w:rsidR="00FA5B95">
        <w:rPr>
          <w:rFonts w:asciiTheme="minorHAnsi" w:hAnsiTheme="minorHAnsi" w:cstheme="minorHAnsi"/>
          <w:szCs w:val="26"/>
        </w:rPr>
        <w:t xml:space="preserve">adult </w:t>
      </w:r>
      <w:r w:rsidR="00C77F43" w:rsidRPr="00AA409C">
        <w:rPr>
          <w:rFonts w:asciiTheme="minorHAnsi" w:hAnsiTheme="minorHAnsi" w:cstheme="minorHAnsi"/>
          <w:szCs w:val="26"/>
        </w:rPr>
        <w:t>probationers daily.</w:t>
      </w:r>
      <w:r w:rsidRPr="00AA409C">
        <w:rPr>
          <w:rFonts w:asciiTheme="minorHAnsi" w:hAnsiTheme="minorHAnsi" w:cstheme="minorHAnsi"/>
          <w:szCs w:val="26"/>
        </w:rPr>
        <w:t xml:space="preserve"> </w:t>
      </w:r>
      <w:r w:rsidR="00C77F43" w:rsidRPr="00AA409C">
        <w:rPr>
          <w:rFonts w:asciiTheme="minorHAnsi" w:hAnsiTheme="minorHAnsi" w:cstheme="minorHAnsi"/>
          <w:szCs w:val="26"/>
        </w:rPr>
        <w:t xml:space="preserve"> The County is seeking a proposal of for up to </w:t>
      </w:r>
      <w:r w:rsidR="00AF3148" w:rsidRPr="00AA409C">
        <w:rPr>
          <w:rFonts w:asciiTheme="minorHAnsi" w:hAnsiTheme="minorHAnsi" w:cstheme="minorHAnsi"/>
          <w:szCs w:val="26"/>
        </w:rPr>
        <w:t>two hundred (200)</w:t>
      </w:r>
      <w:r w:rsidR="004B5D38" w:rsidRPr="00AA409C">
        <w:rPr>
          <w:rFonts w:asciiTheme="minorHAnsi" w:hAnsiTheme="minorHAnsi" w:cstheme="minorHAnsi"/>
          <w:szCs w:val="26"/>
        </w:rPr>
        <w:t xml:space="preserve"> </w:t>
      </w:r>
      <w:r w:rsidR="00C77F43" w:rsidRPr="00AA409C">
        <w:rPr>
          <w:rFonts w:asciiTheme="minorHAnsi" w:hAnsiTheme="minorHAnsi" w:cstheme="minorHAnsi"/>
          <w:szCs w:val="26"/>
        </w:rPr>
        <w:t xml:space="preserve">GPS </w:t>
      </w:r>
      <w:r w:rsidR="00C77F43" w:rsidRPr="00AA409C">
        <w:rPr>
          <w:rFonts w:asciiTheme="minorHAnsi" w:hAnsiTheme="minorHAnsi" w:cstheme="minorHAnsi"/>
          <w:szCs w:val="26"/>
        </w:rPr>
        <w:lastRenderedPageBreak/>
        <w:t xml:space="preserve">devices. </w:t>
      </w:r>
      <w:r w:rsidRPr="00AA409C">
        <w:rPr>
          <w:rFonts w:asciiTheme="minorHAnsi" w:hAnsiTheme="minorHAnsi" w:cstheme="minorHAnsi"/>
          <w:szCs w:val="26"/>
        </w:rPr>
        <w:t xml:space="preserve"> </w:t>
      </w:r>
      <w:r w:rsidR="00352281" w:rsidRPr="00AA409C">
        <w:rPr>
          <w:rFonts w:asciiTheme="minorHAnsi" w:hAnsiTheme="minorHAnsi" w:cstheme="minorHAnsi"/>
          <w:szCs w:val="26"/>
        </w:rPr>
        <w:t>These figures are provided as a reference and should not be construed as representing the actual number of devices to be placed in service under this Agreement.</w:t>
      </w:r>
    </w:p>
    <w:p w:rsidR="00352281" w:rsidRPr="00AA409C" w:rsidRDefault="00352281" w:rsidP="00AA409C">
      <w:pPr>
        <w:pStyle w:val="BodyText"/>
        <w:spacing w:before="240" w:after="240"/>
        <w:ind w:left="1440"/>
        <w:rPr>
          <w:rFonts w:asciiTheme="minorHAnsi" w:hAnsiTheme="minorHAnsi" w:cstheme="minorHAnsi"/>
          <w:szCs w:val="26"/>
        </w:rPr>
      </w:pPr>
      <w:r w:rsidRPr="00AA409C">
        <w:rPr>
          <w:rFonts w:asciiTheme="minorHAnsi" w:hAnsiTheme="minorHAnsi" w:cstheme="minorHAnsi"/>
          <w:szCs w:val="26"/>
        </w:rPr>
        <w:t xml:space="preserve">The County cannot accurately predict an exact number of activated devices that will be placed on probation </w:t>
      </w:r>
      <w:r w:rsidR="0068159B">
        <w:rPr>
          <w:rFonts w:asciiTheme="minorHAnsi" w:hAnsiTheme="minorHAnsi" w:cstheme="minorHAnsi"/>
          <w:szCs w:val="26"/>
        </w:rPr>
        <w:t>offender</w:t>
      </w:r>
      <w:r w:rsidRPr="00AA409C">
        <w:rPr>
          <w:rFonts w:asciiTheme="minorHAnsi" w:hAnsiTheme="minorHAnsi" w:cstheme="minorHAnsi"/>
          <w:szCs w:val="26"/>
        </w:rPr>
        <w:t xml:space="preserve">s and does not guarantee a specific number of </w:t>
      </w:r>
      <w:r w:rsidR="00AA409C" w:rsidRPr="00AA409C">
        <w:rPr>
          <w:rFonts w:asciiTheme="minorHAnsi" w:hAnsiTheme="minorHAnsi" w:cstheme="minorHAnsi"/>
          <w:szCs w:val="26"/>
        </w:rPr>
        <w:t>devices</w:t>
      </w:r>
      <w:r w:rsidRPr="00AA409C">
        <w:rPr>
          <w:rFonts w:asciiTheme="minorHAnsi" w:hAnsiTheme="minorHAnsi" w:cstheme="minorHAnsi"/>
          <w:szCs w:val="26"/>
        </w:rPr>
        <w:t xml:space="preserve"> will be activated. </w:t>
      </w:r>
      <w:r w:rsidR="00AA409C" w:rsidRPr="00AA409C">
        <w:rPr>
          <w:rFonts w:asciiTheme="minorHAnsi" w:hAnsiTheme="minorHAnsi" w:cstheme="minorHAnsi"/>
          <w:szCs w:val="26"/>
        </w:rPr>
        <w:t xml:space="preserve"> </w:t>
      </w:r>
      <w:r w:rsidRPr="00AA409C">
        <w:rPr>
          <w:rFonts w:asciiTheme="minorHAnsi" w:hAnsiTheme="minorHAnsi" w:cstheme="minorHAnsi"/>
          <w:szCs w:val="26"/>
        </w:rPr>
        <w:t>Equipment utilized by the County, under this Agreement, may increase or decrease at the discretion of the County and/or be based on available funding. The total dollar amount of this Agreement does not reflect the actual number of devices that will be activated or actual dollar amount paid on the Agreement.</w:t>
      </w:r>
    </w:p>
    <w:p w:rsidR="00352281" w:rsidRDefault="0004698A" w:rsidP="00AA409C">
      <w:pPr>
        <w:pStyle w:val="BodyText"/>
        <w:spacing w:before="118" w:after="240"/>
        <w:ind w:left="1440"/>
        <w:rPr>
          <w:rFonts w:asciiTheme="minorHAnsi" w:hAnsiTheme="minorHAnsi" w:cstheme="minorHAnsi"/>
          <w:szCs w:val="26"/>
        </w:rPr>
      </w:pPr>
      <w:r w:rsidRPr="00AA409C">
        <w:rPr>
          <w:rFonts w:asciiTheme="minorHAnsi" w:hAnsiTheme="minorHAnsi" w:cstheme="minorHAnsi"/>
          <w:szCs w:val="26"/>
        </w:rPr>
        <w:t xml:space="preserve">The device </w:t>
      </w:r>
      <w:r w:rsidR="004B5D38" w:rsidRPr="00AA409C">
        <w:rPr>
          <w:rFonts w:asciiTheme="minorHAnsi" w:hAnsiTheme="minorHAnsi" w:cstheme="minorHAnsi"/>
          <w:szCs w:val="26"/>
        </w:rPr>
        <w:t>shall be a one-piece multifunctional device that has the ability to track both Active GPS and provide Cellular RF with remote On Demand Active GPS tracking without the need to remove the device to change between the monitoring</w:t>
      </w:r>
      <w:r w:rsidR="004B5D38" w:rsidRPr="00AA409C">
        <w:rPr>
          <w:rFonts w:asciiTheme="minorHAnsi" w:hAnsiTheme="minorHAnsi" w:cstheme="minorHAnsi"/>
          <w:spacing w:val="-5"/>
          <w:szCs w:val="26"/>
        </w:rPr>
        <w:t xml:space="preserve"> </w:t>
      </w:r>
      <w:r w:rsidR="004B5D38" w:rsidRPr="00AA409C">
        <w:rPr>
          <w:rFonts w:asciiTheme="minorHAnsi" w:hAnsiTheme="minorHAnsi" w:cstheme="minorHAnsi"/>
          <w:szCs w:val="26"/>
        </w:rPr>
        <w:t>modes.</w:t>
      </w:r>
      <w:r w:rsidR="00352281" w:rsidRPr="00AA409C">
        <w:rPr>
          <w:rFonts w:asciiTheme="minorHAnsi" w:hAnsiTheme="minorHAnsi" w:cstheme="minorHAnsi"/>
          <w:szCs w:val="26"/>
        </w:rPr>
        <w:t xml:space="preserve"> </w:t>
      </w:r>
    </w:p>
    <w:p w:rsidR="00AA409C" w:rsidRPr="00AA409C" w:rsidRDefault="00AA409C" w:rsidP="00AA409C">
      <w:pPr>
        <w:pStyle w:val="BodyText"/>
        <w:spacing w:before="118"/>
        <w:ind w:left="1440"/>
        <w:rPr>
          <w:rFonts w:asciiTheme="minorHAnsi" w:hAnsiTheme="minorHAnsi" w:cstheme="minorHAnsi"/>
          <w:szCs w:val="26"/>
        </w:rPr>
      </w:pPr>
    </w:p>
    <w:p w:rsidR="00BE31D4" w:rsidRPr="00AA409C" w:rsidRDefault="00BE31D4" w:rsidP="00AA409C">
      <w:pPr>
        <w:pStyle w:val="BodyText"/>
        <w:spacing w:before="118" w:line="276" w:lineRule="auto"/>
        <w:ind w:left="1440"/>
        <w:rPr>
          <w:rFonts w:asciiTheme="minorHAnsi" w:hAnsiTheme="minorHAnsi" w:cstheme="minorHAnsi"/>
        </w:rPr>
      </w:pPr>
      <w:r w:rsidRPr="00AA409C">
        <w:rPr>
          <w:rFonts w:asciiTheme="minorHAnsi" w:hAnsiTheme="minorHAnsi" w:cstheme="minorHAnsi"/>
        </w:rPr>
        <w:t xml:space="preserve">RF capabilities will be utilized for locations that GPS technology is limited. </w:t>
      </w:r>
      <w:r w:rsidR="00AA409C" w:rsidRPr="00AA409C">
        <w:rPr>
          <w:rFonts w:asciiTheme="minorHAnsi" w:hAnsiTheme="minorHAnsi" w:cstheme="minorHAnsi"/>
        </w:rPr>
        <w:t xml:space="preserve"> </w:t>
      </w:r>
      <w:r w:rsidRPr="00AA409C">
        <w:rPr>
          <w:rFonts w:asciiTheme="minorHAnsi" w:hAnsiTheme="minorHAnsi" w:cstheme="minorHAnsi"/>
        </w:rPr>
        <w:t>Alcohol monitoring accessories will be utilized on an as needed basis.</w:t>
      </w:r>
    </w:p>
    <w:p w:rsidR="00F9006C" w:rsidRPr="00B76813" w:rsidRDefault="00BE31D4" w:rsidP="00B76813">
      <w:pPr>
        <w:pStyle w:val="BodyText"/>
        <w:spacing w:line="276" w:lineRule="auto"/>
        <w:ind w:left="1530"/>
        <w:jc w:val="both"/>
        <w:rPr>
          <w:rFonts w:ascii="Calibri" w:hAnsi="Calibri" w:cs="Calibri"/>
          <w:color w:val="FF0000"/>
          <w:sz w:val="20"/>
        </w:rPr>
      </w:pPr>
      <w:r>
        <w:t xml:space="preserve"> </w:t>
      </w:r>
    </w:p>
    <w:p w:rsidR="00F9006C" w:rsidRDefault="00CA145F" w:rsidP="004516E7">
      <w:pPr>
        <w:pStyle w:val="Heading2"/>
      </w:pPr>
      <w:bookmarkStart w:id="13" w:name="_Toc339364440"/>
      <w:bookmarkStart w:id="14" w:name="_Toc339364701"/>
      <w:bookmarkStart w:id="15" w:name="_Toc508972175"/>
      <w:r>
        <w:t>BIDDER</w:t>
      </w:r>
      <w:r w:rsidR="00F9006C" w:rsidRPr="00A85450">
        <w:t xml:space="preserve"> QUALIFICATIONS</w:t>
      </w:r>
      <w:bookmarkEnd w:id="13"/>
      <w:bookmarkEnd w:id="14"/>
      <w:bookmarkEnd w:id="15"/>
    </w:p>
    <w:p w:rsidR="00F9006C" w:rsidRPr="00A85450" w:rsidRDefault="00CA145F" w:rsidP="00A86407">
      <w:pPr>
        <w:pStyle w:val="Item1"/>
      </w:pPr>
      <w:r>
        <w:t>BIDDER</w:t>
      </w:r>
      <w:r w:rsidR="00F9006C" w:rsidRPr="00A85450">
        <w:t xml:space="preserve"> Minimum Qualifications</w:t>
      </w:r>
    </w:p>
    <w:p w:rsidR="00F9006C" w:rsidRPr="00680ABF" w:rsidRDefault="00F9006C" w:rsidP="00A86407">
      <w:pPr>
        <w:pStyle w:val="Itema"/>
      </w:pPr>
      <w:r w:rsidRPr="00A85450">
        <w:t>Bidder shall be regularly and continuously engag</w:t>
      </w:r>
      <w:r w:rsidR="00AF3148">
        <w:t xml:space="preserve">ed in the business of providing global positioning satellite (GPS) and radio frequency (RF) tracking devices and monitoring services, requiring strict confidentiality, for </w:t>
      </w:r>
      <w:r w:rsidR="00AF3148">
        <w:lastRenderedPageBreak/>
        <w:t>law-enforcement or similar agencies of similar size to Alameda County</w:t>
      </w:r>
      <w:r w:rsidRPr="00A85450">
        <w:t xml:space="preserve"> for at </w:t>
      </w:r>
      <w:r w:rsidRPr="006440B2">
        <w:rPr>
          <w:color w:val="000000"/>
        </w:rPr>
        <w:t xml:space="preserve">least </w:t>
      </w:r>
      <w:r w:rsidR="00AF3148" w:rsidRPr="006440B2">
        <w:rPr>
          <w:color w:val="000000"/>
        </w:rPr>
        <w:t>three</w:t>
      </w:r>
      <w:r w:rsidR="00D750BA" w:rsidRPr="006440B2">
        <w:rPr>
          <w:color w:val="000000"/>
        </w:rPr>
        <w:t xml:space="preserve"> </w:t>
      </w:r>
      <w:r w:rsidR="006B1BF6" w:rsidRPr="006440B2">
        <w:rPr>
          <w:color w:val="000000"/>
        </w:rPr>
        <w:t>(</w:t>
      </w:r>
      <w:r w:rsidR="00AF3148" w:rsidRPr="006440B2">
        <w:rPr>
          <w:color w:val="000000"/>
        </w:rPr>
        <w:t>3</w:t>
      </w:r>
      <w:r w:rsidR="006B1BF6" w:rsidRPr="006440B2">
        <w:rPr>
          <w:color w:val="000000"/>
        </w:rPr>
        <w:t xml:space="preserve">) </w:t>
      </w:r>
      <w:r w:rsidRPr="006440B2">
        <w:rPr>
          <w:color w:val="000000"/>
        </w:rPr>
        <w:t>years.</w:t>
      </w:r>
      <w:r w:rsidR="006C2FF2">
        <w:rPr>
          <w:color w:val="000000"/>
        </w:rPr>
        <w:t xml:space="preserve">  </w:t>
      </w:r>
      <w:r w:rsidR="006C2FF2">
        <w:t>This must be verifiable through the articles of incorporation, bidder website, references, and</w:t>
      </w:r>
      <w:r w:rsidR="004B2CF0">
        <w:t>/or</w:t>
      </w:r>
      <w:r w:rsidR="006C2FF2">
        <w:t xml:space="preserve"> past projects completed.</w:t>
      </w:r>
      <w:r w:rsidR="00F52A3C">
        <w:t xml:space="preserve"> </w:t>
      </w:r>
      <w:r w:rsidR="00FA5B95">
        <w:t xml:space="preserve"> </w:t>
      </w:r>
      <w:r w:rsidR="00F52A3C">
        <w:t xml:space="preserve">Documentation to support qualifications must be included in the bid submittal package. </w:t>
      </w:r>
    </w:p>
    <w:p w:rsidR="00E6291B" w:rsidRPr="00D322DF" w:rsidRDefault="00F9006C" w:rsidP="00D322DF">
      <w:pPr>
        <w:pStyle w:val="Heading2"/>
      </w:pPr>
      <w:bookmarkStart w:id="16" w:name="_Toc508972176"/>
      <w:r w:rsidRPr="00A85450">
        <w:t>S</w:t>
      </w:r>
      <w:r w:rsidR="00017184">
        <w:t>PECIFIC REQUIREMENTS</w:t>
      </w:r>
      <w:bookmarkEnd w:id="16"/>
    </w:p>
    <w:p w:rsidR="00AA409C" w:rsidRPr="00AA409C" w:rsidRDefault="00AA409C" w:rsidP="00AA409C">
      <w:pPr>
        <w:pStyle w:val="ContractsTeam"/>
        <w:rPr>
          <w:rFonts w:ascii="Calibri" w:hAnsi="Calibri" w:cs="Calibri"/>
        </w:rPr>
      </w:pPr>
      <w:r w:rsidRPr="00AA409C">
        <w:rPr>
          <w:rFonts w:ascii="Calibri" w:hAnsi="Calibri" w:cs="Calibri"/>
        </w:rPr>
        <w:t>Bidder must be able to integrate system and equipment with the County’s Case Management System</w:t>
      </w:r>
      <w:r w:rsidR="00C94680">
        <w:rPr>
          <w:rFonts w:ascii="Calibri" w:hAnsi="Calibri" w:cs="Calibri"/>
        </w:rPr>
        <w:t>.</w:t>
      </w:r>
      <w:r w:rsidRPr="00AA409C">
        <w:rPr>
          <w:rFonts w:ascii="Calibri" w:hAnsi="Calibri" w:cs="Calibri"/>
        </w:rPr>
        <w:t xml:space="preserve"> </w:t>
      </w:r>
    </w:p>
    <w:p w:rsidR="00AA409C" w:rsidRDefault="00AA409C" w:rsidP="00AA409C">
      <w:pPr>
        <w:pStyle w:val="ContractsTeam"/>
        <w:numPr>
          <w:ilvl w:val="0"/>
          <w:numId w:val="0"/>
        </w:numPr>
        <w:ind w:left="2160"/>
        <w:rPr>
          <w:rFonts w:ascii="Calibri" w:hAnsi="Calibri" w:cs="Calibri"/>
        </w:rPr>
      </w:pPr>
    </w:p>
    <w:p w:rsidR="00680ABF" w:rsidRDefault="00AA409C" w:rsidP="00C94680">
      <w:pPr>
        <w:pStyle w:val="ContractsTeam"/>
        <w:rPr>
          <w:rFonts w:ascii="Calibri" w:hAnsi="Calibri" w:cs="Calibri"/>
        </w:rPr>
      </w:pPr>
      <w:r>
        <w:rPr>
          <w:rFonts w:ascii="Calibri" w:hAnsi="Calibri" w:cs="Calibri"/>
        </w:rPr>
        <w:t>T</w:t>
      </w:r>
      <w:r w:rsidR="00680ABF" w:rsidRPr="00695EAD">
        <w:rPr>
          <w:rFonts w:ascii="Calibri" w:hAnsi="Calibri" w:cs="Calibri"/>
        </w:rPr>
        <w:t>here shall be no cost to the County for integration</w:t>
      </w:r>
      <w:r w:rsidR="006C2FF2" w:rsidRPr="00C448C0">
        <w:rPr>
          <w:rFonts w:ascii="Calibri" w:hAnsi="Calibri" w:cs="Calibri"/>
        </w:rPr>
        <w:t xml:space="preserve"> between the County</w:t>
      </w:r>
      <w:r w:rsidR="00680ABF" w:rsidRPr="00C448C0">
        <w:rPr>
          <w:rFonts w:ascii="Calibri" w:hAnsi="Calibri" w:cs="Calibri"/>
        </w:rPr>
        <w:t xml:space="preserve"> </w:t>
      </w:r>
      <w:r w:rsidR="00720DF2" w:rsidRPr="00C448C0">
        <w:rPr>
          <w:rFonts w:ascii="Calibri" w:hAnsi="Calibri" w:cs="Calibri"/>
        </w:rPr>
        <w:t xml:space="preserve">and </w:t>
      </w:r>
      <w:r w:rsidR="00695EAD" w:rsidRPr="00C448C0">
        <w:rPr>
          <w:rFonts w:ascii="Calibri" w:hAnsi="Calibri" w:cs="Calibri"/>
        </w:rPr>
        <w:t>the County’s case management data system</w:t>
      </w:r>
      <w:r w:rsidR="00C94680">
        <w:rPr>
          <w:rFonts w:ascii="Calibri" w:hAnsi="Calibri" w:cs="Calibri"/>
        </w:rPr>
        <w:t xml:space="preserve">.  </w:t>
      </w:r>
      <w:r w:rsidR="00695EAD">
        <w:rPr>
          <w:rFonts w:ascii="Calibri" w:hAnsi="Calibri" w:cs="Calibri"/>
        </w:rPr>
        <w:t xml:space="preserve">If the Contractor is not already integrated into </w:t>
      </w:r>
      <w:r w:rsidR="00C94680">
        <w:rPr>
          <w:rFonts w:ascii="Calibri" w:hAnsi="Calibri" w:cs="Calibri"/>
        </w:rPr>
        <w:t>the County’s case management data system, the Contractor</w:t>
      </w:r>
      <w:r w:rsidR="00695EAD">
        <w:rPr>
          <w:rFonts w:ascii="Calibri" w:hAnsi="Calibri" w:cs="Calibri"/>
        </w:rPr>
        <w:t xml:space="preserve"> will have 90 days to </w:t>
      </w:r>
      <w:r w:rsidR="00C448C0">
        <w:rPr>
          <w:rFonts w:ascii="Calibri" w:hAnsi="Calibri" w:cs="Calibri"/>
        </w:rPr>
        <w:t>successfully integrate</w:t>
      </w:r>
      <w:r w:rsidR="00C94680">
        <w:rPr>
          <w:rFonts w:ascii="Calibri" w:hAnsi="Calibri" w:cs="Calibri"/>
        </w:rPr>
        <w:t xml:space="preserve"> into the system. </w:t>
      </w:r>
      <w:r w:rsidR="00680ABF" w:rsidRPr="00695EAD">
        <w:rPr>
          <w:rFonts w:ascii="Calibri" w:hAnsi="Calibri" w:cs="Calibri"/>
        </w:rPr>
        <w:t xml:space="preserve"> </w:t>
      </w:r>
    </w:p>
    <w:p w:rsidR="00C94680" w:rsidRPr="00695EAD" w:rsidRDefault="00C94680" w:rsidP="00C94680">
      <w:pPr>
        <w:pStyle w:val="ContractsTeam"/>
        <w:numPr>
          <w:ilvl w:val="0"/>
          <w:numId w:val="0"/>
        </w:numPr>
        <w:ind w:left="2160"/>
        <w:rPr>
          <w:rFonts w:ascii="Calibri" w:hAnsi="Calibri" w:cs="Calibri"/>
        </w:rPr>
      </w:pPr>
    </w:p>
    <w:p w:rsidR="00E6291B" w:rsidRPr="005A3264" w:rsidRDefault="00E6291B" w:rsidP="00E6291B">
      <w:pPr>
        <w:pStyle w:val="ContractsTeam"/>
        <w:rPr>
          <w:rFonts w:ascii="Calibri" w:hAnsi="Calibri" w:cs="Calibri"/>
        </w:rPr>
      </w:pPr>
      <w:r w:rsidRPr="005A3264">
        <w:rPr>
          <w:rFonts w:ascii="Calibri" w:hAnsi="Calibri" w:cs="Calibri"/>
        </w:rPr>
        <w:t xml:space="preserve">Monitoring </w:t>
      </w:r>
      <w:r w:rsidR="008F069F">
        <w:rPr>
          <w:rFonts w:ascii="Calibri" w:hAnsi="Calibri" w:cs="Calibri"/>
        </w:rPr>
        <w:t xml:space="preserve">Center Services and </w:t>
      </w:r>
      <w:r w:rsidRPr="005A3264">
        <w:rPr>
          <w:rFonts w:ascii="Calibri" w:hAnsi="Calibri" w:cs="Calibri"/>
        </w:rPr>
        <w:t>Support Requirements</w:t>
      </w:r>
    </w:p>
    <w:p w:rsidR="00E6291B" w:rsidRPr="005A3264" w:rsidRDefault="00E6291B" w:rsidP="00E6291B">
      <w:pPr>
        <w:pStyle w:val="ContractsTeam"/>
        <w:numPr>
          <w:ilvl w:val="0"/>
          <w:numId w:val="0"/>
        </w:numPr>
        <w:tabs>
          <w:tab w:val="left" w:pos="720"/>
        </w:tabs>
        <w:rPr>
          <w:rFonts w:ascii="Calibri" w:hAnsi="Calibri" w:cs="Calibri"/>
        </w:rPr>
      </w:pPr>
    </w:p>
    <w:p w:rsidR="00E6291B" w:rsidRPr="005A3264" w:rsidRDefault="00E6291B" w:rsidP="00E6291B">
      <w:pPr>
        <w:pStyle w:val="ContractsTeam"/>
        <w:numPr>
          <w:ilvl w:val="2"/>
          <w:numId w:val="2"/>
        </w:numPr>
        <w:tabs>
          <w:tab w:val="clear" w:pos="2970"/>
          <w:tab w:val="left" w:pos="720"/>
        </w:tabs>
        <w:ind w:left="2880"/>
        <w:rPr>
          <w:rFonts w:ascii="Calibri" w:hAnsi="Calibri" w:cs="Calibri"/>
        </w:rPr>
      </w:pPr>
      <w:r w:rsidRPr="005A3264">
        <w:rPr>
          <w:rFonts w:ascii="Calibri" w:hAnsi="Calibri" w:cs="Calibri"/>
        </w:rPr>
        <w:t>Confidential monitoring and data collection.</w:t>
      </w:r>
    </w:p>
    <w:p w:rsidR="00E6291B" w:rsidRPr="005A3264" w:rsidRDefault="00E6291B" w:rsidP="00E6291B">
      <w:pPr>
        <w:pStyle w:val="ContractsTeam"/>
        <w:numPr>
          <w:ilvl w:val="0"/>
          <w:numId w:val="0"/>
        </w:numPr>
        <w:tabs>
          <w:tab w:val="left" w:pos="720"/>
        </w:tabs>
        <w:ind w:left="2880"/>
        <w:rPr>
          <w:rFonts w:ascii="Calibri" w:hAnsi="Calibri" w:cs="Calibri"/>
        </w:rPr>
      </w:pPr>
    </w:p>
    <w:p w:rsidR="00E6291B" w:rsidRPr="005A3264" w:rsidRDefault="00E6291B" w:rsidP="00E6291B">
      <w:pPr>
        <w:pStyle w:val="ContractsTeam"/>
        <w:numPr>
          <w:ilvl w:val="2"/>
          <w:numId w:val="2"/>
        </w:numPr>
        <w:tabs>
          <w:tab w:val="clear" w:pos="2970"/>
          <w:tab w:val="left" w:pos="720"/>
        </w:tabs>
        <w:ind w:left="2880"/>
        <w:rPr>
          <w:rFonts w:ascii="Calibri" w:hAnsi="Calibri" w:cs="Calibri"/>
        </w:rPr>
      </w:pPr>
      <w:r w:rsidRPr="005A3264">
        <w:rPr>
          <w:rFonts w:ascii="Calibri" w:hAnsi="Calibri" w:cs="Calibri"/>
        </w:rPr>
        <w:t xml:space="preserve">Internet access and application support, via Internet Service Provider (ISP) that allows Probation Department personnel access to data from the </w:t>
      </w:r>
      <w:r w:rsidR="008F069F">
        <w:rPr>
          <w:rFonts w:ascii="Calibri" w:hAnsi="Calibri" w:cs="Calibri"/>
        </w:rPr>
        <w:t xml:space="preserve">Contractor’s </w:t>
      </w:r>
      <w:r w:rsidRPr="005A3264">
        <w:rPr>
          <w:rFonts w:ascii="Calibri" w:hAnsi="Calibri" w:cs="Calibri"/>
        </w:rPr>
        <w:t>Monitoring Center.</w:t>
      </w:r>
    </w:p>
    <w:p w:rsidR="00E6291B" w:rsidRPr="005A3264" w:rsidRDefault="00E6291B" w:rsidP="00E6291B">
      <w:pPr>
        <w:pStyle w:val="ContractsTeam"/>
        <w:numPr>
          <w:ilvl w:val="0"/>
          <w:numId w:val="0"/>
        </w:numPr>
        <w:tabs>
          <w:tab w:val="left" w:pos="720"/>
        </w:tabs>
        <w:ind w:left="2880"/>
        <w:rPr>
          <w:rFonts w:ascii="Calibri" w:hAnsi="Calibri" w:cs="Calibri"/>
        </w:rPr>
      </w:pPr>
    </w:p>
    <w:p w:rsidR="00E6291B" w:rsidRDefault="00E6291B" w:rsidP="00E6291B">
      <w:pPr>
        <w:pStyle w:val="ContractsTeam"/>
        <w:numPr>
          <w:ilvl w:val="2"/>
          <w:numId w:val="2"/>
        </w:numPr>
        <w:tabs>
          <w:tab w:val="clear" w:pos="2970"/>
          <w:tab w:val="left" w:pos="720"/>
        </w:tabs>
        <w:ind w:left="2880"/>
        <w:rPr>
          <w:rFonts w:ascii="Calibri" w:hAnsi="Calibri" w:cs="Calibri"/>
        </w:rPr>
      </w:pPr>
      <w:r w:rsidRPr="005A3264">
        <w:rPr>
          <w:rFonts w:ascii="Calibri" w:hAnsi="Calibri" w:cs="Calibri"/>
        </w:rPr>
        <w:t xml:space="preserve">Equipment and software support at no extra charge. </w:t>
      </w:r>
    </w:p>
    <w:p w:rsidR="00A36865" w:rsidRDefault="00A36865" w:rsidP="00DA4D6D">
      <w:pPr>
        <w:pStyle w:val="ListParagraph"/>
        <w:rPr>
          <w:rFonts w:ascii="Calibri" w:hAnsi="Calibri" w:cs="Calibri"/>
        </w:rPr>
      </w:pPr>
    </w:p>
    <w:p w:rsidR="00A36865" w:rsidRPr="008729B2" w:rsidRDefault="0055775F" w:rsidP="008729B2">
      <w:pPr>
        <w:pStyle w:val="ContractsTeam"/>
        <w:numPr>
          <w:ilvl w:val="2"/>
          <w:numId w:val="2"/>
        </w:numPr>
        <w:tabs>
          <w:tab w:val="clear" w:pos="2970"/>
          <w:tab w:val="left" w:pos="720"/>
        </w:tabs>
        <w:ind w:left="2880"/>
        <w:rPr>
          <w:rFonts w:asciiTheme="minorHAnsi" w:hAnsiTheme="minorHAnsi" w:cstheme="minorHAnsi"/>
        </w:rPr>
      </w:pPr>
      <w:r w:rsidRPr="008729B2">
        <w:rPr>
          <w:rFonts w:asciiTheme="minorHAnsi" w:hAnsiTheme="minorHAnsi" w:cstheme="minorHAnsi"/>
        </w:rPr>
        <w:lastRenderedPageBreak/>
        <w:t>P</w:t>
      </w:r>
      <w:r w:rsidR="00A36865" w:rsidRPr="008729B2">
        <w:rPr>
          <w:rFonts w:asciiTheme="minorHAnsi" w:hAnsiTheme="minorHAnsi" w:cstheme="minorHAnsi"/>
        </w:rPr>
        <w:t>rovide complete support of all interface hardware and software equipment (within the monitoring center) necessary to ensure provisions of the services for the duration of the</w:t>
      </w:r>
      <w:r w:rsidR="00A36865" w:rsidRPr="008729B2">
        <w:rPr>
          <w:rFonts w:asciiTheme="minorHAnsi" w:hAnsiTheme="minorHAnsi" w:cstheme="minorHAnsi"/>
          <w:spacing w:val="-2"/>
        </w:rPr>
        <w:t xml:space="preserve"> </w:t>
      </w:r>
      <w:r w:rsidR="00A36865" w:rsidRPr="008729B2">
        <w:rPr>
          <w:rFonts w:asciiTheme="minorHAnsi" w:hAnsiTheme="minorHAnsi" w:cstheme="minorHAnsi"/>
        </w:rPr>
        <w:t>Agreement.</w:t>
      </w:r>
    </w:p>
    <w:p w:rsidR="00A36865" w:rsidRDefault="00A36865" w:rsidP="00DA4D6D">
      <w:pPr>
        <w:pStyle w:val="ContractsTeam"/>
        <w:numPr>
          <w:ilvl w:val="0"/>
          <w:numId w:val="0"/>
        </w:numPr>
        <w:ind w:left="2880" w:hanging="720"/>
      </w:pPr>
    </w:p>
    <w:p w:rsidR="00A36865" w:rsidRDefault="0055775F" w:rsidP="008729B2">
      <w:pPr>
        <w:pStyle w:val="ContractsTeam"/>
        <w:numPr>
          <w:ilvl w:val="2"/>
          <w:numId w:val="2"/>
        </w:numPr>
        <w:tabs>
          <w:tab w:val="clear" w:pos="2970"/>
          <w:tab w:val="left" w:pos="720"/>
        </w:tabs>
        <w:ind w:left="2880"/>
        <w:rPr>
          <w:rFonts w:asciiTheme="minorHAnsi" w:hAnsiTheme="minorHAnsi" w:cstheme="minorHAnsi"/>
        </w:rPr>
      </w:pPr>
      <w:r w:rsidRPr="008729B2">
        <w:rPr>
          <w:rFonts w:asciiTheme="minorHAnsi" w:hAnsiTheme="minorHAnsi" w:cstheme="minorHAnsi"/>
        </w:rPr>
        <w:t>Provide</w:t>
      </w:r>
      <w:r w:rsidR="00A36865" w:rsidRPr="008729B2">
        <w:rPr>
          <w:rFonts w:asciiTheme="minorHAnsi" w:hAnsiTheme="minorHAnsi" w:cstheme="minorHAnsi"/>
        </w:rPr>
        <w:t xml:space="preserve"> the County a contact phone number, accessible 24 hours per day, 365 days per year, for the purpose of reporting problems that might be experienced.</w:t>
      </w:r>
      <w:r w:rsidR="00514C43">
        <w:rPr>
          <w:rFonts w:asciiTheme="minorHAnsi" w:hAnsiTheme="minorHAnsi" w:cstheme="minorHAnsi"/>
        </w:rPr>
        <w:t xml:space="preserve"> </w:t>
      </w:r>
      <w:r w:rsidR="00A36865" w:rsidRPr="008729B2">
        <w:rPr>
          <w:rFonts w:asciiTheme="minorHAnsi" w:hAnsiTheme="minorHAnsi" w:cstheme="minorHAnsi"/>
        </w:rPr>
        <w:t xml:space="preserve"> In the event any component of the monitoring service becomes inoperable, the Contractor </w:t>
      </w:r>
      <w:r w:rsidRPr="008729B2">
        <w:rPr>
          <w:rFonts w:asciiTheme="minorHAnsi" w:hAnsiTheme="minorHAnsi" w:cstheme="minorHAnsi"/>
        </w:rPr>
        <w:t>must</w:t>
      </w:r>
      <w:r w:rsidR="00A36865" w:rsidRPr="008729B2">
        <w:rPr>
          <w:rFonts w:asciiTheme="minorHAnsi" w:hAnsiTheme="minorHAnsi" w:cstheme="minorHAnsi"/>
        </w:rPr>
        <w:t xml:space="preserve"> immediately notify the </w:t>
      </w:r>
      <w:r w:rsidRPr="008729B2">
        <w:rPr>
          <w:rFonts w:asciiTheme="minorHAnsi" w:hAnsiTheme="minorHAnsi" w:cstheme="minorHAnsi"/>
        </w:rPr>
        <w:t>County</w:t>
      </w:r>
      <w:r w:rsidR="00A36865" w:rsidRPr="008729B2">
        <w:rPr>
          <w:rFonts w:asciiTheme="minorHAnsi" w:hAnsiTheme="minorHAnsi" w:cstheme="minorHAnsi"/>
        </w:rPr>
        <w:t xml:space="preserve"> by telephone, but no later than thirty (30) minutes after service</w:t>
      </w:r>
      <w:r w:rsidR="00A36865" w:rsidRPr="008729B2">
        <w:rPr>
          <w:rFonts w:asciiTheme="minorHAnsi" w:hAnsiTheme="minorHAnsi" w:cstheme="minorHAnsi"/>
          <w:spacing w:val="-6"/>
        </w:rPr>
        <w:t xml:space="preserve"> </w:t>
      </w:r>
      <w:r w:rsidR="00A36865" w:rsidRPr="008729B2">
        <w:rPr>
          <w:rFonts w:asciiTheme="minorHAnsi" w:hAnsiTheme="minorHAnsi" w:cstheme="minorHAnsi"/>
        </w:rPr>
        <w:t>failure.</w:t>
      </w:r>
    </w:p>
    <w:p w:rsidR="00FA5B95" w:rsidRPr="008729B2" w:rsidRDefault="00FA5B95" w:rsidP="00FA5B95">
      <w:pPr>
        <w:pStyle w:val="ContractsTeam"/>
        <w:numPr>
          <w:ilvl w:val="0"/>
          <w:numId w:val="0"/>
        </w:numPr>
        <w:tabs>
          <w:tab w:val="left" w:pos="720"/>
        </w:tabs>
        <w:ind w:left="2880"/>
        <w:rPr>
          <w:rFonts w:asciiTheme="minorHAnsi" w:hAnsiTheme="minorHAnsi" w:cstheme="minorHAnsi"/>
        </w:rPr>
      </w:pPr>
    </w:p>
    <w:p w:rsidR="00A36865" w:rsidRDefault="00A36865" w:rsidP="008729B2">
      <w:pPr>
        <w:pStyle w:val="ContractsTeam"/>
        <w:numPr>
          <w:ilvl w:val="2"/>
          <w:numId w:val="2"/>
        </w:numPr>
        <w:tabs>
          <w:tab w:val="clear" w:pos="2970"/>
          <w:tab w:val="left" w:pos="720"/>
        </w:tabs>
        <w:ind w:left="2880"/>
        <w:rPr>
          <w:rFonts w:asciiTheme="minorHAnsi" w:hAnsiTheme="minorHAnsi" w:cstheme="minorHAnsi"/>
        </w:rPr>
      </w:pPr>
      <w:r w:rsidRPr="008729B2">
        <w:rPr>
          <w:rFonts w:asciiTheme="minorHAnsi" w:hAnsiTheme="minorHAnsi" w:cstheme="minorHAnsi"/>
        </w:rPr>
        <w:t xml:space="preserve">The primary monitoring center shall be fully operational and staffed adequately to support the operations of this Agreement, 24 hours per day, 365 days per year, with highly skilled technicians. </w:t>
      </w:r>
      <w:r w:rsidR="00514C43">
        <w:rPr>
          <w:rFonts w:asciiTheme="minorHAnsi" w:hAnsiTheme="minorHAnsi" w:cstheme="minorHAnsi"/>
        </w:rPr>
        <w:t xml:space="preserve"> </w:t>
      </w:r>
      <w:r w:rsidRPr="008729B2">
        <w:rPr>
          <w:rFonts w:asciiTheme="minorHAnsi" w:hAnsiTheme="minorHAnsi" w:cstheme="minorHAnsi"/>
        </w:rPr>
        <w:t>The Contractor shall maintain professional, highly trained, qualified staff to monitor and operate the monitoring center</w:t>
      </w:r>
      <w:r w:rsidRPr="008729B2">
        <w:rPr>
          <w:rFonts w:asciiTheme="minorHAnsi" w:hAnsiTheme="minorHAnsi" w:cstheme="minorHAnsi"/>
          <w:spacing w:val="-4"/>
        </w:rPr>
        <w:t xml:space="preserve"> </w:t>
      </w:r>
      <w:r w:rsidRPr="008729B2">
        <w:rPr>
          <w:rFonts w:asciiTheme="minorHAnsi" w:hAnsiTheme="minorHAnsi" w:cstheme="minorHAnsi"/>
        </w:rPr>
        <w:t>equipment.</w:t>
      </w:r>
    </w:p>
    <w:p w:rsidR="00F5539B" w:rsidRDefault="00F5539B" w:rsidP="00FA5B95">
      <w:pPr>
        <w:pStyle w:val="ContractsTeam"/>
        <w:numPr>
          <w:ilvl w:val="0"/>
          <w:numId w:val="0"/>
        </w:numPr>
        <w:ind w:left="2160" w:hanging="720"/>
      </w:pPr>
    </w:p>
    <w:p w:rsidR="00F5539B" w:rsidRPr="008729B2" w:rsidRDefault="00F5539B" w:rsidP="00A4763E">
      <w:pPr>
        <w:pStyle w:val="ContractsTeam"/>
        <w:numPr>
          <w:ilvl w:val="2"/>
          <w:numId w:val="2"/>
        </w:numPr>
        <w:tabs>
          <w:tab w:val="clear" w:pos="2970"/>
          <w:tab w:val="left" w:pos="720"/>
        </w:tabs>
        <w:ind w:left="2880"/>
        <w:rPr>
          <w:rFonts w:asciiTheme="minorHAnsi" w:hAnsiTheme="minorHAnsi" w:cstheme="minorHAnsi"/>
        </w:rPr>
      </w:pPr>
      <w:r w:rsidRPr="008729B2">
        <w:rPr>
          <w:rFonts w:asciiTheme="minorHAnsi" w:hAnsiTheme="minorHAnsi" w:cstheme="minorHAnsi"/>
        </w:rPr>
        <w:t xml:space="preserve">The Contractor shall have a secondary (backup) monitoring center capable of providing full operational function, within 60 minutes, in the event the primary monitoring center is disabled. </w:t>
      </w:r>
      <w:r>
        <w:rPr>
          <w:rFonts w:asciiTheme="minorHAnsi" w:hAnsiTheme="minorHAnsi" w:cstheme="minorHAnsi"/>
        </w:rPr>
        <w:t xml:space="preserve"> </w:t>
      </w:r>
      <w:r w:rsidRPr="008729B2">
        <w:rPr>
          <w:rFonts w:asciiTheme="minorHAnsi" w:hAnsiTheme="minorHAnsi" w:cstheme="minorHAnsi"/>
        </w:rPr>
        <w:t>The secondary monitoring center shall be located a sufficient distance from the primary center, such that it is unlikely to be adversely affected by a manmade or natural event or loss of electrical or communications services that would disable the primary monitoring</w:t>
      </w:r>
      <w:r w:rsidRPr="008729B2">
        <w:rPr>
          <w:rFonts w:asciiTheme="minorHAnsi" w:hAnsiTheme="minorHAnsi" w:cstheme="minorHAnsi"/>
          <w:spacing w:val="-15"/>
        </w:rPr>
        <w:t xml:space="preserve"> </w:t>
      </w:r>
      <w:r w:rsidRPr="008729B2">
        <w:rPr>
          <w:rFonts w:asciiTheme="minorHAnsi" w:hAnsiTheme="minorHAnsi" w:cstheme="minorHAnsi"/>
        </w:rPr>
        <w:t>center.</w:t>
      </w:r>
    </w:p>
    <w:p w:rsidR="00460A70" w:rsidRDefault="00460A70" w:rsidP="00FA5B95">
      <w:pPr>
        <w:pStyle w:val="ListParagraph"/>
        <w:rPr>
          <w:rFonts w:asciiTheme="minorHAnsi" w:hAnsiTheme="minorHAnsi" w:cstheme="minorHAnsi"/>
        </w:rPr>
      </w:pPr>
    </w:p>
    <w:p w:rsidR="00460A70" w:rsidRDefault="00460A70" w:rsidP="00A4763E">
      <w:pPr>
        <w:pStyle w:val="ContractsTeam"/>
        <w:numPr>
          <w:ilvl w:val="2"/>
          <w:numId w:val="2"/>
        </w:numPr>
        <w:tabs>
          <w:tab w:val="clear" w:pos="2970"/>
          <w:tab w:val="left" w:pos="720"/>
        </w:tabs>
        <w:ind w:left="2880"/>
        <w:rPr>
          <w:rFonts w:ascii="Calibri" w:hAnsi="Calibri" w:cs="Calibri"/>
        </w:rPr>
      </w:pPr>
      <w:r>
        <w:rPr>
          <w:rFonts w:ascii="Calibri" w:hAnsi="Calibri" w:cs="Calibri"/>
        </w:rPr>
        <w:t>Contractor shall p</w:t>
      </w:r>
      <w:r w:rsidRPr="00514C43">
        <w:rPr>
          <w:rFonts w:ascii="Calibri" w:hAnsi="Calibri" w:cs="Calibri"/>
        </w:rPr>
        <w:t>rovide a staffed communication system utilizing an 800-telephone number, an 800-number fax and email access that is available 24-hours per day, 365 days per year, to provide technical support, analysis, and application assistance.</w:t>
      </w:r>
    </w:p>
    <w:p w:rsidR="00A95C9C" w:rsidRDefault="00A95C9C" w:rsidP="00A95C9C">
      <w:pPr>
        <w:pStyle w:val="ListParagraph"/>
        <w:rPr>
          <w:rFonts w:ascii="Calibri" w:hAnsi="Calibri" w:cs="Calibri"/>
        </w:rPr>
      </w:pPr>
    </w:p>
    <w:p w:rsidR="00E6291B" w:rsidRDefault="00A95C9C" w:rsidP="00E6291B">
      <w:pPr>
        <w:pStyle w:val="ContractsTeam"/>
        <w:numPr>
          <w:ilvl w:val="2"/>
          <w:numId w:val="2"/>
        </w:numPr>
        <w:tabs>
          <w:tab w:val="clear" w:pos="2970"/>
          <w:tab w:val="left" w:pos="720"/>
        </w:tabs>
        <w:ind w:left="2880"/>
        <w:rPr>
          <w:rFonts w:ascii="Calibri" w:hAnsi="Calibri" w:cs="Calibri"/>
        </w:rPr>
      </w:pPr>
      <w:r>
        <w:rPr>
          <w:rFonts w:ascii="Calibri" w:hAnsi="Calibri" w:cs="Calibri"/>
        </w:rPr>
        <w:t>County requires a</w:t>
      </w:r>
      <w:r w:rsidR="00F70077">
        <w:rPr>
          <w:rFonts w:ascii="Calibri" w:hAnsi="Calibri" w:cs="Calibri"/>
        </w:rPr>
        <w:t xml:space="preserve">lert notifications </w:t>
      </w:r>
      <w:r>
        <w:rPr>
          <w:rFonts w:ascii="Calibri" w:hAnsi="Calibri" w:cs="Calibri"/>
        </w:rPr>
        <w:t>when individuals commit a system violation.  These aler</w:t>
      </w:r>
      <w:r w:rsidR="00460A70">
        <w:rPr>
          <w:rFonts w:ascii="Calibri" w:hAnsi="Calibri" w:cs="Calibri"/>
        </w:rPr>
        <w:t>t</w:t>
      </w:r>
      <w:r>
        <w:rPr>
          <w:rFonts w:ascii="Calibri" w:hAnsi="Calibri" w:cs="Calibri"/>
        </w:rPr>
        <w:t xml:space="preserve">s </w:t>
      </w:r>
      <w:r w:rsidR="00460A70">
        <w:rPr>
          <w:rFonts w:ascii="Calibri" w:hAnsi="Calibri" w:cs="Calibri"/>
        </w:rPr>
        <w:t xml:space="preserve">notifications </w:t>
      </w:r>
      <w:r w:rsidR="00F70077">
        <w:rPr>
          <w:rFonts w:ascii="Calibri" w:hAnsi="Calibri" w:cs="Calibri"/>
        </w:rPr>
        <w:t>shall be via phone, email, or text or as designated</w:t>
      </w:r>
      <w:r>
        <w:rPr>
          <w:rFonts w:ascii="Calibri" w:hAnsi="Calibri" w:cs="Calibri"/>
        </w:rPr>
        <w:t xml:space="preserve"> by the County.  These notifications shall be sent to the County 24 hours a day, seven days a week, </w:t>
      </w:r>
      <w:r w:rsidR="00720DF2">
        <w:rPr>
          <w:rFonts w:ascii="Calibri" w:hAnsi="Calibri" w:cs="Calibri"/>
        </w:rPr>
        <w:t>and 365</w:t>
      </w:r>
      <w:r>
        <w:rPr>
          <w:rFonts w:ascii="Calibri" w:hAnsi="Calibri" w:cs="Calibri"/>
        </w:rPr>
        <w:t xml:space="preserve"> days per year at no additional cost. </w:t>
      </w:r>
    </w:p>
    <w:p w:rsidR="00514C43" w:rsidRDefault="00514C43" w:rsidP="00514C43">
      <w:pPr>
        <w:pStyle w:val="ContractsTeam"/>
        <w:numPr>
          <w:ilvl w:val="0"/>
          <w:numId w:val="0"/>
        </w:numPr>
        <w:tabs>
          <w:tab w:val="left" w:pos="720"/>
        </w:tabs>
        <w:ind w:left="2880"/>
        <w:rPr>
          <w:rFonts w:ascii="Calibri" w:hAnsi="Calibri" w:cs="Calibri"/>
        </w:rPr>
      </w:pPr>
    </w:p>
    <w:p w:rsidR="00A36865" w:rsidRDefault="00A36865" w:rsidP="00514C43">
      <w:pPr>
        <w:pStyle w:val="ContractsTeam"/>
        <w:numPr>
          <w:ilvl w:val="2"/>
          <w:numId w:val="2"/>
        </w:numPr>
        <w:tabs>
          <w:tab w:val="clear" w:pos="2970"/>
          <w:tab w:val="left" w:pos="720"/>
        </w:tabs>
        <w:ind w:left="2880"/>
        <w:rPr>
          <w:rFonts w:ascii="Calibri" w:hAnsi="Calibri" w:cs="Calibri"/>
        </w:rPr>
      </w:pPr>
      <w:r w:rsidRPr="00514C43">
        <w:rPr>
          <w:rFonts w:ascii="Calibri" w:hAnsi="Calibri" w:cs="Calibri"/>
        </w:rPr>
        <w:t>Support interactive queries from authorized staff of an offender’s location by date range and/or time range when requested.</w:t>
      </w:r>
    </w:p>
    <w:p w:rsidR="00514C43" w:rsidRPr="00514C43" w:rsidRDefault="00514C43" w:rsidP="00514C43">
      <w:pPr>
        <w:pStyle w:val="ContractsTeam"/>
        <w:numPr>
          <w:ilvl w:val="0"/>
          <w:numId w:val="0"/>
        </w:numPr>
        <w:tabs>
          <w:tab w:val="left" w:pos="720"/>
        </w:tabs>
        <w:ind w:left="2880"/>
        <w:rPr>
          <w:rFonts w:ascii="Calibri" w:hAnsi="Calibri" w:cs="Calibri"/>
        </w:rPr>
      </w:pPr>
    </w:p>
    <w:p w:rsidR="00A36865" w:rsidRDefault="00A36865" w:rsidP="00514C43">
      <w:pPr>
        <w:pStyle w:val="ContractsTeam"/>
        <w:numPr>
          <w:ilvl w:val="2"/>
          <w:numId w:val="2"/>
        </w:numPr>
        <w:tabs>
          <w:tab w:val="clear" w:pos="2970"/>
          <w:tab w:val="left" w:pos="720"/>
        </w:tabs>
        <w:ind w:left="2880"/>
        <w:rPr>
          <w:rFonts w:ascii="Calibri" w:hAnsi="Calibri" w:cs="Calibri"/>
        </w:rPr>
      </w:pPr>
      <w:r w:rsidRPr="00514C43">
        <w:rPr>
          <w:rFonts w:ascii="Calibri" w:hAnsi="Calibri" w:cs="Calibri"/>
        </w:rPr>
        <w:t xml:space="preserve">Maintain accurate and concise historical logs of all telephone calls, text messages, and emails attempted and completed, including date, time, and the associated incident. </w:t>
      </w:r>
    </w:p>
    <w:p w:rsidR="00460A70" w:rsidRPr="00514C43" w:rsidRDefault="00460A70" w:rsidP="00FA5B95">
      <w:pPr>
        <w:pStyle w:val="ContractsTeam"/>
        <w:numPr>
          <w:ilvl w:val="0"/>
          <w:numId w:val="0"/>
        </w:numPr>
        <w:ind w:left="2160" w:hanging="720"/>
      </w:pPr>
    </w:p>
    <w:p w:rsidR="00460A70" w:rsidRDefault="00460A70" w:rsidP="00A4763E">
      <w:pPr>
        <w:pStyle w:val="ContractsTeam"/>
        <w:numPr>
          <w:ilvl w:val="2"/>
          <w:numId w:val="2"/>
        </w:numPr>
        <w:tabs>
          <w:tab w:val="clear" w:pos="2970"/>
          <w:tab w:val="left" w:pos="720"/>
        </w:tabs>
        <w:ind w:left="2880"/>
        <w:rPr>
          <w:rFonts w:ascii="Calibri" w:hAnsi="Calibri" w:cs="Calibri"/>
          <w:szCs w:val="24"/>
        </w:rPr>
      </w:pPr>
      <w:r w:rsidRPr="005A3264">
        <w:rPr>
          <w:rFonts w:ascii="Calibri" w:hAnsi="Calibri" w:cs="Calibri"/>
          <w:szCs w:val="24"/>
        </w:rPr>
        <w:t xml:space="preserve">Monitoring system shall be capable of sending alerts to multiple entities </w:t>
      </w:r>
      <w:r>
        <w:rPr>
          <w:rFonts w:ascii="Calibri" w:hAnsi="Calibri" w:cs="Calibri"/>
          <w:szCs w:val="24"/>
        </w:rPr>
        <w:t>via email, text messaging, and fax.</w:t>
      </w:r>
    </w:p>
    <w:p w:rsidR="00514C43" w:rsidRPr="00514C43" w:rsidRDefault="00514C43" w:rsidP="00514C43">
      <w:pPr>
        <w:pStyle w:val="ContractsTeam"/>
        <w:numPr>
          <w:ilvl w:val="0"/>
          <w:numId w:val="0"/>
        </w:numPr>
        <w:tabs>
          <w:tab w:val="left" w:pos="720"/>
        </w:tabs>
        <w:ind w:left="2880"/>
        <w:rPr>
          <w:rFonts w:ascii="Calibri" w:hAnsi="Calibri" w:cs="Calibri"/>
        </w:rPr>
      </w:pPr>
    </w:p>
    <w:p w:rsidR="00A36865" w:rsidRDefault="00A36865" w:rsidP="00514C43">
      <w:pPr>
        <w:pStyle w:val="ContractsTeam"/>
        <w:numPr>
          <w:ilvl w:val="2"/>
          <w:numId w:val="2"/>
        </w:numPr>
        <w:tabs>
          <w:tab w:val="clear" w:pos="2970"/>
          <w:tab w:val="left" w:pos="720"/>
        </w:tabs>
        <w:ind w:left="2880"/>
        <w:rPr>
          <w:rFonts w:ascii="Calibri" w:hAnsi="Calibri" w:cs="Calibri"/>
        </w:rPr>
      </w:pPr>
      <w:r w:rsidRPr="00514C43">
        <w:rPr>
          <w:rFonts w:ascii="Calibri" w:hAnsi="Calibri" w:cs="Calibri"/>
        </w:rPr>
        <w:t xml:space="preserve">Maintain a call tree to be utilized when contacting </w:t>
      </w:r>
      <w:r w:rsidR="00DA4D6D" w:rsidRPr="00514C43">
        <w:rPr>
          <w:rFonts w:ascii="Calibri" w:hAnsi="Calibri" w:cs="Calibri"/>
        </w:rPr>
        <w:t xml:space="preserve">County </w:t>
      </w:r>
      <w:r w:rsidRPr="00514C43">
        <w:rPr>
          <w:rFonts w:ascii="Calibri" w:hAnsi="Calibri" w:cs="Calibri"/>
        </w:rPr>
        <w:t xml:space="preserve">staff to report alert notifications, pursuant to </w:t>
      </w:r>
      <w:r w:rsidR="00514C43" w:rsidRPr="00514C43">
        <w:rPr>
          <w:rFonts w:ascii="Calibri" w:hAnsi="Calibri" w:cs="Calibri"/>
        </w:rPr>
        <w:t>established protocols</w:t>
      </w:r>
      <w:r w:rsidRPr="00514C43">
        <w:rPr>
          <w:rFonts w:ascii="Calibri" w:hAnsi="Calibri" w:cs="Calibri"/>
        </w:rPr>
        <w:t>.</w:t>
      </w:r>
    </w:p>
    <w:p w:rsidR="00514C43" w:rsidRPr="00514C43" w:rsidRDefault="00514C43" w:rsidP="00514C43">
      <w:pPr>
        <w:pStyle w:val="ContractsTeam"/>
        <w:numPr>
          <w:ilvl w:val="0"/>
          <w:numId w:val="0"/>
        </w:numPr>
        <w:tabs>
          <w:tab w:val="left" w:pos="720"/>
        </w:tabs>
        <w:ind w:left="2880"/>
        <w:rPr>
          <w:rFonts w:ascii="Calibri" w:hAnsi="Calibri" w:cs="Calibri"/>
        </w:rPr>
      </w:pPr>
    </w:p>
    <w:p w:rsidR="00BF3081" w:rsidRDefault="00A36865" w:rsidP="00BF3081">
      <w:pPr>
        <w:pStyle w:val="ContractsTeam"/>
        <w:numPr>
          <w:ilvl w:val="2"/>
          <w:numId w:val="2"/>
        </w:numPr>
        <w:tabs>
          <w:tab w:val="clear" w:pos="2970"/>
          <w:tab w:val="left" w:pos="720"/>
        </w:tabs>
        <w:ind w:left="2880"/>
        <w:rPr>
          <w:rFonts w:ascii="Calibri" w:hAnsi="Calibri" w:cs="Calibri"/>
        </w:rPr>
      </w:pPr>
      <w:r w:rsidRPr="00514C43">
        <w:rPr>
          <w:rFonts w:ascii="Calibri" w:hAnsi="Calibri" w:cs="Calibri"/>
        </w:rPr>
        <w:t xml:space="preserve">In the event of an alert, the monitoring center must provide </w:t>
      </w:r>
      <w:r w:rsidR="00EF6A8A">
        <w:rPr>
          <w:rFonts w:ascii="Calibri" w:hAnsi="Calibri" w:cs="Calibri"/>
        </w:rPr>
        <w:t xml:space="preserve">the </w:t>
      </w:r>
      <w:r w:rsidR="00DA4D6D" w:rsidRPr="00514C43">
        <w:rPr>
          <w:rFonts w:ascii="Calibri" w:hAnsi="Calibri" w:cs="Calibri"/>
        </w:rPr>
        <w:t>County</w:t>
      </w:r>
      <w:r w:rsidRPr="00514C43">
        <w:rPr>
          <w:rFonts w:ascii="Calibri" w:hAnsi="Calibri" w:cs="Calibri"/>
        </w:rPr>
        <w:t>, at a minimum, the offender’s name, type of violation, time of violation, and the time and location of the offender’s last known location.</w:t>
      </w:r>
    </w:p>
    <w:p w:rsidR="00BF3081" w:rsidRDefault="00BF3081" w:rsidP="00BF3081">
      <w:pPr>
        <w:pStyle w:val="ContractsTeam"/>
        <w:numPr>
          <w:ilvl w:val="0"/>
          <w:numId w:val="0"/>
        </w:numPr>
        <w:tabs>
          <w:tab w:val="left" w:pos="720"/>
        </w:tabs>
        <w:ind w:left="2880"/>
        <w:rPr>
          <w:rFonts w:ascii="Calibri" w:hAnsi="Calibri" w:cs="Calibri"/>
        </w:rPr>
      </w:pPr>
    </w:p>
    <w:p w:rsidR="00460A70" w:rsidRPr="00BF3081" w:rsidRDefault="00460A70" w:rsidP="00BF3081">
      <w:pPr>
        <w:pStyle w:val="ContractsTeam"/>
        <w:numPr>
          <w:ilvl w:val="2"/>
          <w:numId w:val="2"/>
        </w:numPr>
        <w:tabs>
          <w:tab w:val="clear" w:pos="2970"/>
          <w:tab w:val="left" w:pos="720"/>
        </w:tabs>
        <w:ind w:left="2880"/>
        <w:rPr>
          <w:rFonts w:ascii="Calibri" w:hAnsi="Calibri" w:cs="Calibri"/>
        </w:rPr>
      </w:pPr>
      <w:r w:rsidRPr="00BF3081">
        <w:rPr>
          <w:rFonts w:ascii="Calibri" w:hAnsi="Calibri" w:cs="Calibri"/>
        </w:rPr>
        <w:t xml:space="preserve">Tailor the level of alert notifications to the County needs. </w:t>
      </w:r>
    </w:p>
    <w:p w:rsidR="00460A70" w:rsidRPr="00514C43" w:rsidRDefault="00460A70" w:rsidP="00460A70">
      <w:pPr>
        <w:pStyle w:val="ContractsTeam"/>
        <w:numPr>
          <w:ilvl w:val="0"/>
          <w:numId w:val="0"/>
        </w:numPr>
        <w:tabs>
          <w:tab w:val="left" w:pos="720"/>
        </w:tabs>
        <w:ind w:left="2880"/>
        <w:rPr>
          <w:rFonts w:ascii="Calibri" w:hAnsi="Calibri" w:cs="Calibri"/>
        </w:rPr>
      </w:pPr>
    </w:p>
    <w:p w:rsidR="00460A70" w:rsidRDefault="00460A70" w:rsidP="00460A70">
      <w:pPr>
        <w:pStyle w:val="ContractsTeam"/>
        <w:numPr>
          <w:ilvl w:val="2"/>
          <w:numId w:val="2"/>
        </w:numPr>
        <w:tabs>
          <w:tab w:val="clear" w:pos="2970"/>
          <w:tab w:val="left" w:pos="720"/>
        </w:tabs>
        <w:ind w:left="2880"/>
        <w:rPr>
          <w:rFonts w:ascii="Calibri" w:hAnsi="Calibri" w:cs="Calibri"/>
        </w:rPr>
      </w:pPr>
      <w:r w:rsidRPr="00514C43">
        <w:rPr>
          <w:rFonts w:ascii="Calibri" w:hAnsi="Calibri" w:cs="Calibri"/>
        </w:rPr>
        <w:lastRenderedPageBreak/>
        <w:t>Triage alerts and attempt to clear and record all efforts to clear alerts as established by County protocols.</w:t>
      </w:r>
    </w:p>
    <w:p w:rsidR="00EF6A8A" w:rsidRDefault="00EF6A8A" w:rsidP="00BF3081">
      <w:pPr>
        <w:pStyle w:val="ListParagraph"/>
        <w:rPr>
          <w:rFonts w:ascii="Calibri" w:hAnsi="Calibri" w:cs="Calibri"/>
        </w:rPr>
      </w:pPr>
    </w:p>
    <w:p w:rsidR="00EF6A8A" w:rsidRPr="00BF3081" w:rsidRDefault="00EF6A8A" w:rsidP="00A4763E">
      <w:pPr>
        <w:pStyle w:val="ContractsTeam"/>
        <w:numPr>
          <w:ilvl w:val="2"/>
          <w:numId w:val="2"/>
        </w:numPr>
        <w:tabs>
          <w:tab w:val="clear" w:pos="2970"/>
          <w:tab w:val="left" w:pos="720"/>
        </w:tabs>
        <w:ind w:left="2880"/>
        <w:rPr>
          <w:rFonts w:ascii="Calibri" w:hAnsi="Calibri" w:cs="Calibri"/>
          <w:szCs w:val="24"/>
        </w:rPr>
      </w:pPr>
      <w:r w:rsidRPr="005A3264">
        <w:rPr>
          <w:rFonts w:ascii="Calibri" w:hAnsi="Calibri" w:cs="Calibri"/>
        </w:rPr>
        <w:t xml:space="preserve">Monitoring system shall allow County staff to look up </w:t>
      </w:r>
      <w:r>
        <w:rPr>
          <w:rFonts w:ascii="Calibri" w:hAnsi="Calibri" w:cs="Calibri"/>
        </w:rPr>
        <w:t>offender</w:t>
      </w:r>
      <w:r w:rsidRPr="005A3264">
        <w:rPr>
          <w:rFonts w:ascii="Calibri" w:hAnsi="Calibri" w:cs="Calibri"/>
        </w:rPr>
        <w:t xml:space="preserve"> information, create and edit schedules, view event histories, and print reports online.</w:t>
      </w:r>
    </w:p>
    <w:p w:rsidR="00BF3081" w:rsidRPr="00EF6A8A" w:rsidRDefault="00BF3081" w:rsidP="00BF3081">
      <w:pPr>
        <w:ind w:left="2970"/>
        <w:rPr>
          <w:rFonts w:ascii="Calibri" w:hAnsi="Calibri" w:cs="Calibri"/>
          <w:szCs w:val="24"/>
        </w:rPr>
      </w:pPr>
    </w:p>
    <w:p w:rsidR="00EF6A8A" w:rsidRPr="005A3264" w:rsidRDefault="00EF6A8A" w:rsidP="00A4763E">
      <w:pPr>
        <w:pStyle w:val="ContractsTeam"/>
        <w:numPr>
          <w:ilvl w:val="2"/>
          <w:numId w:val="2"/>
        </w:numPr>
        <w:tabs>
          <w:tab w:val="clear" w:pos="2970"/>
          <w:tab w:val="left" w:pos="720"/>
        </w:tabs>
        <w:ind w:left="2880"/>
        <w:rPr>
          <w:rFonts w:ascii="Calibri" w:hAnsi="Calibri" w:cs="Calibri"/>
          <w:szCs w:val="24"/>
        </w:rPr>
      </w:pPr>
      <w:r w:rsidRPr="005A3264">
        <w:rPr>
          <w:rFonts w:ascii="Calibri" w:hAnsi="Calibri" w:cs="Calibri"/>
          <w:szCs w:val="24"/>
        </w:rPr>
        <w:t xml:space="preserve">Monitoring </w:t>
      </w:r>
      <w:r>
        <w:rPr>
          <w:rFonts w:ascii="Calibri" w:hAnsi="Calibri" w:cs="Calibri"/>
          <w:szCs w:val="24"/>
        </w:rPr>
        <w:t xml:space="preserve">system and </w:t>
      </w:r>
      <w:r w:rsidRPr="005A3264">
        <w:rPr>
          <w:rFonts w:ascii="Calibri" w:hAnsi="Calibri" w:cs="Calibri"/>
          <w:szCs w:val="24"/>
        </w:rPr>
        <w:t>equipment must be court validated and legally defensible as a single source of admissibility for results, which should have a documented history of success.</w:t>
      </w:r>
    </w:p>
    <w:p w:rsidR="00EF6A8A" w:rsidRPr="005A3264" w:rsidRDefault="00EF6A8A" w:rsidP="00EF6A8A">
      <w:pPr>
        <w:pStyle w:val="ContractsTeam"/>
        <w:numPr>
          <w:ilvl w:val="0"/>
          <w:numId w:val="0"/>
        </w:numPr>
        <w:tabs>
          <w:tab w:val="left" w:pos="720"/>
        </w:tabs>
        <w:ind w:left="2880"/>
        <w:rPr>
          <w:rFonts w:ascii="Calibri" w:hAnsi="Calibri" w:cs="Calibri"/>
          <w:szCs w:val="24"/>
        </w:rPr>
      </w:pPr>
    </w:p>
    <w:p w:rsidR="00EF6A8A" w:rsidRPr="005A3264" w:rsidRDefault="00EF6A8A" w:rsidP="00A4763E">
      <w:pPr>
        <w:pStyle w:val="ContractsTeam"/>
        <w:numPr>
          <w:ilvl w:val="2"/>
          <w:numId w:val="2"/>
        </w:numPr>
        <w:tabs>
          <w:tab w:val="clear" w:pos="2970"/>
          <w:tab w:val="left" w:pos="720"/>
        </w:tabs>
        <w:ind w:left="2880"/>
        <w:rPr>
          <w:rFonts w:ascii="Calibri" w:hAnsi="Calibri" w:cs="Calibri"/>
        </w:rPr>
      </w:pPr>
      <w:r>
        <w:rPr>
          <w:rFonts w:ascii="Calibri" w:hAnsi="Calibri" w:cs="Calibri"/>
        </w:rPr>
        <w:t xml:space="preserve">Monitoring </w:t>
      </w:r>
      <w:r w:rsidRPr="005A3264">
        <w:rPr>
          <w:rFonts w:ascii="Calibri" w:hAnsi="Calibri" w:cs="Calibri"/>
        </w:rPr>
        <w:t>System shall provide notification of all enrollments, completions and terminations on a daily basis.</w:t>
      </w:r>
    </w:p>
    <w:p w:rsidR="00EF6A8A" w:rsidRPr="005A3264" w:rsidRDefault="00EF6A8A" w:rsidP="00EF6A8A">
      <w:pPr>
        <w:pStyle w:val="ContractsTeam"/>
        <w:numPr>
          <w:ilvl w:val="0"/>
          <w:numId w:val="0"/>
        </w:numPr>
        <w:tabs>
          <w:tab w:val="left" w:pos="720"/>
        </w:tabs>
        <w:ind w:left="2880"/>
        <w:rPr>
          <w:rFonts w:ascii="Calibri" w:hAnsi="Calibri" w:cs="Calibri"/>
        </w:rPr>
      </w:pPr>
    </w:p>
    <w:p w:rsidR="00EF6A8A" w:rsidRDefault="00EF6A8A" w:rsidP="00A4763E">
      <w:pPr>
        <w:pStyle w:val="ContractsTeam"/>
        <w:numPr>
          <w:ilvl w:val="2"/>
          <w:numId w:val="2"/>
        </w:numPr>
        <w:tabs>
          <w:tab w:val="clear" w:pos="2970"/>
          <w:tab w:val="left" w:pos="720"/>
        </w:tabs>
        <w:ind w:left="2880"/>
        <w:rPr>
          <w:rFonts w:ascii="Calibri" w:hAnsi="Calibri" w:cs="Calibri"/>
        </w:rPr>
      </w:pPr>
      <w:r w:rsidRPr="005A3264">
        <w:rPr>
          <w:rFonts w:ascii="Calibri" w:hAnsi="Calibri" w:cs="Calibri"/>
        </w:rPr>
        <w:t>Monitoring system shall have the capability to design geographic exclusion and inclusion zones in any format and provide three-dimensional mapping at no additional cost.</w:t>
      </w:r>
    </w:p>
    <w:p w:rsidR="00BF3081" w:rsidRDefault="00BF3081" w:rsidP="00BF3081">
      <w:pPr>
        <w:pStyle w:val="ContractsTeam"/>
        <w:numPr>
          <w:ilvl w:val="0"/>
          <w:numId w:val="0"/>
        </w:numPr>
        <w:tabs>
          <w:tab w:val="left" w:pos="720"/>
        </w:tabs>
        <w:ind w:left="2880"/>
        <w:rPr>
          <w:rFonts w:ascii="Calibri" w:hAnsi="Calibri" w:cs="Calibri"/>
        </w:rPr>
      </w:pPr>
    </w:p>
    <w:p w:rsidR="00EF6A8A" w:rsidRPr="005A3264" w:rsidRDefault="00281F8D" w:rsidP="00A4763E">
      <w:pPr>
        <w:pStyle w:val="ContractsTeam"/>
        <w:numPr>
          <w:ilvl w:val="2"/>
          <w:numId w:val="2"/>
        </w:numPr>
        <w:tabs>
          <w:tab w:val="clear" w:pos="2970"/>
          <w:tab w:val="left" w:pos="720"/>
        </w:tabs>
        <w:ind w:left="2880"/>
        <w:rPr>
          <w:rFonts w:ascii="Calibri" w:hAnsi="Calibri" w:cs="Calibri"/>
        </w:rPr>
      </w:pPr>
      <w:r>
        <w:rPr>
          <w:rFonts w:ascii="Calibri" w:hAnsi="Calibri" w:cs="Calibri"/>
        </w:rPr>
        <w:t xml:space="preserve">Monitoring </w:t>
      </w:r>
      <w:r w:rsidR="00EF6A8A" w:rsidRPr="005A3264">
        <w:rPr>
          <w:rFonts w:ascii="Calibri" w:hAnsi="Calibri" w:cs="Calibri"/>
        </w:rPr>
        <w:t>System shall allow Probation personnel to administratively transfer caseloads and/or assign cases utiliz</w:t>
      </w:r>
      <w:r w:rsidR="00EF6A8A">
        <w:rPr>
          <w:rFonts w:ascii="Calibri" w:hAnsi="Calibri" w:cs="Calibri"/>
        </w:rPr>
        <w:t xml:space="preserve">ing website access from one </w:t>
      </w:r>
      <w:r w:rsidR="00EF6A8A" w:rsidRPr="005A3264">
        <w:rPr>
          <w:rFonts w:ascii="Calibri" w:hAnsi="Calibri" w:cs="Calibri"/>
        </w:rPr>
        <w:t>staff member to another.</w:t>
      </w:r>
    </w:p>
    <w:p w:rsidR="00514C43" w:rsidRPr="00514C43" w:rsidRDefault="00514C43" w:rsidP="00514C43">
      <w:pPr>
        <w:pStyle w:val="ContractsTeam"/>
        <w:numPr>
          <w:ilvl w:val="0"/>
          <w:numId w:val="0"/>
        </w:numPr>
        <w:tabs>
          <w:tab w:val="left" w:pos="720"/>
        </w:tabs>
        <w:ind w:left="2880"/>
        <w:rPr>
          <w:rFonts w:ascii="Calibri" w:hAnsi="Calibri" w:cs="Calibri"/>
        </w:rPr>
      </w:pPr>
    </w:p>
    <w:p w:rsidR="00E6291B" w:rsidRPr="005A3264" w:rsidRDefault="00E6291B" w:rsidP="00E6291B">
      <w:pPr>
        <w:pStyle w:val="ContractsTeam"/>
        <w:numPr>
          <w:ilvl w:val="2"/>
          <w:numId w:val="2"/>
        </w:numPr>
        <w:tabs>
          <w:tab w:val="clear" w:pos="2970"/>
          <w:tab w:val="left" w:pos="720"/>
        </w:tabs>
        <w:ind w:left="2880"/>
        <w:rPr>
          <w:rFonts w:ascii="Calibri" w:hAnsi="Calibri" w:cs="Calibri"/>
        </w:rPr>
      </w:pPr>
      <w:r w:rsidRPr="005A3264">
        <w:rPr>
          <w:rFonts w:ascii="Calibri" w:hAnsi="Calibri" w:cs="Calibri"/>
        </w:rPr>
        <w:t xml:space="preserve">Replacement or additional </w:t>
      </w:r>
      <w:r w:rsidR="00EF6A8A">
        <w:rPr>
          <w:rFonts w:ascii="Calibri" w:hAnsi="Calibri" w:cs="Calibri"/>
        </w:rPr>
        <w:t>devices</w:t>
      </w:r>
      <w:r w:rsidRPr="005A3264">
        <w:rPr>
          <w:rFonts w:ascii="Calibri" w:hAnsi="Calibri" w:cs="Calibri"/>
        </w:rPr>
        <w:t xml:space="preserve"> shall be delivered within 2-3 working days of the initial time of order date and overnight in an emergency situation</w:t>
      </w:r>
      <w:r w:rsidR="00EF6A8A">
        <w:rPr>
          <w:rFonts w:ascii="Calibri" w:hAnsi="Calibri" w:cs="Calibri"/>
        </w:rPr>
        <w:t xml:space="preserve"> at the cost of the Contractor.  All shipment costs are the responsibility of the Contractor. </w:t>
      </w:r>
    </w:p>
    <w:p w:rsidR="00E6291B" w:rsidRPr="005A3264" w:rsidRDefault="00E6291B" w:rsidP="00E6291B">
      <w:pPr>
        <w:pStyle w:val="ListParagraph"/>
        <w:ind w:left="2880"/>
        <w:rPr>
          <w:rFonts w:ascii="Calibri" w:hAnsi="Calibri" w:cs="Calibri"/>
        </w:rPr>
      </w:pPr>
    </w:p>
    <w:p w:rsidR="00E6291B" w:rsidRPr="005A3264" w:rsidRDefault="00E6291B" w:rsidP="00A4763E">
      <w:pPr>
        <w:pStyle w:val="ContractsTeam"/>
        <w:numPr>
          <w:ilvl w:val="2"/>
          <w:numId w:val="2"/>
        </w:numPr>
        <w:tabs>
          <w:tab w:val="clear" w:pos="2970"/>
          <w:tab w:val="left" w:pos="720"/>
        </w:tabs>
        <w:ind w:left="2880"/>
        <w:rPr>
          <w:rFonts w:ascii="Calibri" w:hAnsi="Calibri" w:cs="Calibri"/>
        </w:rPr>
      </w:pPr>
      <w:r w:rsidRPr="005A3264">
        <w:rPr>
          <w:rFonts w:ascii="Calibri" w:hAnsi="Calibri" w:cs="Calibri"/>
        </w:rPr>
        <w:lastRenderedPageBreak/>
        <w:t xml:space="preserve">Contractor must have a written quality control plan for equipment to ensure that all requirements are met. </w:t>
      </w:r>
      <w:r w:rsidR="001B584D">
        <w:rPr>
          <w:rFonts w:ascii="Calibri" w:hAnsi="Calibri" w:cs="Calibri"/>
        </w:rPr>
        <w:t xml:space="preserve"> </w:t>
      </w:r>
      <w:r w:rsidRPr="005A3264">
        <w:rPr>
          <w:rFonts w:ascii="Calibri" w:hAnsi="Calibri" w:cs="Calibri"/>
        </w:rPr>
        <w:t xml:space="preserve">The plan and any future amendments to the plan are subject to County review and approval and shall include, but not be limited to the following: </w:t>
      </w:r>
    </w:p>
    <w:p w:rsidR="00E6291B" w:rsidRPr="005A3264" w:rsidRDefault="00E6291B" w:rsidP="00E6291B">
      <w:pPr>
        <w:pStyle w:val="ContractsTeam"/>
        <w:numPr>
          <w:ilvl w:val="0"/>
          <w:numId w:val="0"/>
        </w:numPr>
        <w:tabs>
          <w:tab w:val="left" w:pos="720"/>
        </w:tabs>
        <w:rPr>
          <w:rFonts w:ascii="Calibri" w:hAnsi="Calibri" w:cs="Calibri"/>
        </w:rPr>
      </w:pPr>
    </w:p>
    <w:p w:rsidR="00E6291B" w:rsidRDefault="00E6291B" w:rsidP="00D602E2">
      <w:pPr>
        <w:pStyle w:val="ContractsTeam"/>
        <w:numPr>
          <w:ilvl w:val="3"/>
          <w:numId w:val="22"/>
        </w:numPr>
        <w:rPr>
          <w:rFonts w:ascii="Calibri" w:hAnsi="Calibri" w:cs="Calibri"/>
        </w:rPr>
      </w:pPr>
      <w:r w:rsidRPr="005A3264">
        <w:rPr>
          <w:rFonts w:ascii="Calibri" w:hAnsi="Calibri" w:cs="Calibri"/>
        </w:rPr>
        <w:t>A method for ensuring uninterrupted service to Probation in the event of a strike of Contractor’s employees;</w:t>
      </w:r>
    </w:p>
    <w:p w:rsidR="00BF3081" w:rsidRPr="005A3264" w:rsidRDefault="00BF3081" w:rsidP="00BF3081">
      <w:pPr>
        <w:pStyle w:val="ContractsTeam"/>
        <w:numPr>
          <w:ilvl w:val="0"/>
          <w:numId w:val="0"/>
        </w:numPr>
        <w:ind w:left="3600"/>
        <w:rPr>
          <w:rFonts w:ascii="Calibri" w:hAnsi="Calibri" w:cs="Calibri"/>
        </w:rPr>
      </w:pPr>
    </w:p>
    <w:p w:rsidR="00E6291B" w:rsidRDefault="00E6291B" w:rsidP="00D602E2">
      <w:pPr>
        <w:pStyle w:val="ContractsTeam"/>
        <w:numPr>
          <w:ilvl w:val="3"/>
          <w:numId w:val="22"/>
        </w:numPr>
        <w:rPr>
          <w:rFonts w:ascii="Calibri" w:hAnsi="Calibri" w:cs="Calibri"/>
        </w:rPr>
      </w:pPr>
      <w:r w:rsidRPr="005A3264">
        <w:rPr>
          <w:rFonts w:ascii="Calibri" w:hAnsi="Calibri" w:cs="Calibri"/>
        </w:rPr>
        <w:t>A method of ensuring that record confidentiality is maintained;</w:t>
      </w:r>
    </w:p>
    <w:p w:rsidR="00BF3081" w:rsidRPr="005A3264" w:rsidRDefault="00BF3081" w:rsidP="00BF3081">
      <w:pPr>
        <w:pStyle w:val="ContractsTeam"/>
        <w:numPr>
          <w:ilvl w:val="0"/>
          <w:numId w:val="0"/>
        </w:numPr>
        <w:ind w:left="3600"/>
        <w:rPr>
          <w:rFonts w:ascii="Calibri" w:hAnsi="Calibri" w:cs="Calibri"/>
        </w:rPr>
      </w:pPr>
    </w:p>
    <w:p w:rsidR="00E6291B" w:rsidRDefault="00E6291B" w:rsidP="00D602E2">
      <w:pPr>
        <w:pStyle w:val="ContractsTeam"/>
        <w:numPr>
          <w:ilvl w:val="3"/>
          <w:numId w:val="22"/>
        </w:numPr>
        <w:rPr>
          <w:rFonts w:ascii="Calibri" w:hAnsi="Calibri" w:cs="Calibri"/>
        </w:rPr>
      </w:pPr>
      <w:r w:rsidRPr="005A3264">
        <w:rPr>
          <w:rFonts w:ascii="Calibri" w:hAnsi="Calibri" w:cs="Calibri"/>
        </w:rPr>
        <w:t>A method of archiving recorded calls and/or re</w:t>
      </w:r>
      <w:r w:rsidR="001B584D">
        <w:rPr>
          <w:rFonts w:ascii="Calibri" w:hAnsi="Calibri" w:cs="Calibri"/>
        </w:rPr>
        <w:t xml:space="preserve">ports for a minimum of five </w:t>
      </w:r>
      <w:r w:rsidRPr="005A3264">
        <w:rPr>
          <w:rFonts w:ascii="Calibri" w:hAnsi="Calibri" w:cs="Calibri"/>
        </w:rPr>
        <w:t>years; and</w:t>
      </w:r>
    </w:p>
    <w:p w:rsidR="00BF3081" w:rsidRPr="005A3264" w:rsidRDefault="00BF3081" w:rsidP="00BF3081">
      <w:pPr>
        <w:pStyle w:val="ContractsTeam"/>
        <w:numPr>
          <w:ilvl w:val="0"/>
          <w:numId w:val="0"/>
        </w:numPr>
        <w:ind w:left="3600"/>
        <w:rPr>
          <w:rFonts w:ascii="Calibri" w:hAnsi="Calibri" w:cs="Calibri"/>
        </w:rPr>
      </w:pPr>
    </w:p>
    <w:p w:rsidR="00E6291B" w:rsidRDefault="00E6291B" w:rsidP="00D602E2">
      <w:pPr>
        <w:pStyle w:val="ContractsTeam"/>
        <w:numPr>
          <w:ilvl w:val="3"/>
          <w:numId w:val="22"/>
        </w:numPr>
        <w:rPr>
          <w:rFonts w:ascii="Calibri" w:hAnsi="Calibri" w:cs="Calibri"/>
        </w:rPr>
      </w:pPr>
      <w:r>
        <w:rPr>
          <w:rFonts w:ascii="Calibri" w:hAnsi="Calibri" w:cs="Calibri"/>
        </w:rPr>
        <w:t xml:space="preserve">A </w:t>
      </w:r>
      <w:r w:rsidRPr="00590A2E">
        <w:rPr>
          <w:rFonts w:ascii="Calibri" w:hAnsi="Calibri" w:cs="Calibri"/>
        </w:rPr>
        <w:t>method for backing up the central monitoring computer system with both local redundancy and geographic redundancy.</w:t>
      </w:r>
    </w:p>
    <w:p w:rsidR="0068159B" w:rsidRPr="00BF3081" w:rsidRDefault="0068159B" w:rsidP="00BF3081">
      <w:pPr>
        <w:pStyle w:val="ContractsTeam"/>
        <w:numPr>
          <w:ilvl w:val="0"/>
          <w:numId w:val="0"/>
        </w:numPr>
        <w:ind w:left="2160" w:hanging="720"/>
        <w:rPr>
          <w:rFonts w:ascii="Calibri" w:hAnsi="Calibri" w:cs="Calibri"/>
        </w:rPr>
      </w:pPr>
    </w:p>
    <w:p w:rsidR="00A4763E" w:rsidRDefault="0068159B" w:rsidP="00A4763E">
      <w:pPr>
        <w:pStyle w:val="ContractsTeam"/>
        <w:numPr>
          <w:ilvl w:val="2"/>
          <w:numId w:val="2"/>
        </w:numPr>
        <w:tabs>
          <w:tab w:val="clear" w:pos="2970"/>
          <w:tab w:val="left" w:pos="720"/>
        </w:tabs>
        <w:ind w:left="2880"/>
        <w:rPr>
          <w:rFonts w:ascii="Calibri" w:hAnsi="Calibri" w:cs="Calibri"/>
        </w:rPr>
      </w:pPr>
      <w:r w:rsidRPr="00EF6A8A">
        <w:rPr>
          <w:rFonts w:ascii="Calibri" w:hAnsi="Calibri" w:cs="Calibri"/>
        </w:rPr>
        <w:t>Provision of security features which prevent unauthorized individuals from accessing any information held by the Contractor.  Secure access to the monitoring system shall be maintained at all times.</w:t>
      </w:r>
    </w:p>
    <w:p w:rsidR="00A4763E" w:rsidRDefault="00A4763E" w:rsidP="00A4763E">
      <w:pPr>
        <w:pStyle w:val="ContractsTeam"/>
        <w:numPr>
          <w:ilvl w:val="0"/>
          <w:numId w:val="0"/>
        </w:numPr>
        <w:tabs>
          <w:tab w:val="left" w:pos="720"/>
        </w:tabs>
        <w:ind w:left="2880"/>
        <w:rPr>
          <w:rFonts w:ascii="Calibri" w:hAnsi="Calibri" w:cs="Calibri"/>
        </w:rPr>
      </w:pPr>
    </w:p>
    <w:p w:rsidR="00E6291B" w:rsidRPr="00A4763E" w:rsidRDefault="00E6291B" w:rsidP="00A4763E">
      <w:pPr>
        <w:pStyle w:val="ContractsTeam"/>
        <w:numPr>
          <w:ilvl w:val="2"/>
          <w:numId w:val="2"/>
        </w:numPr>
        <w:tabs>
          <w:tab w:val="clear" w:pos="2970"/>
          <w:tab w:val="left" w:pos="720"/>
        </w:tabs>
        <w:ind w:left="2880"/>
        <w:rPr>
          <w:rFonts w:ascii="Calibri" w:hAnsi="Calibri" w:cs="Calibri"/>
        </w:rPr>
      </w:pPr>
      <w:r w:rsidRPr="00A4763E">
        <w:rPr>
          <w:rFonts w:ascii="Calibri" w:hAnsi="Calibri" w:cs="Calibri"/>
          <w:szCs w:val="24"/>
        </w:rPr>
        <w:t>Monitoring system will be verifiably reliable.  See page 10 of Exhibit A – Bid Response Packet, Item 4.</w:t>
      </w:r>
      <w:r w:rsidR="00EF6A8A" w:rsidRPr="00A4763E">
        <w:rPr>
          <w:rFonts w:ascii="Calibri" w:hAnsi="Calibri" w:cs="Calibri"/>
          <w:szCs w:val="24"/>
        </w:rPr>
        <w:t xml:space="preserve"> </w:t>
      </w:r>
    </w:p>
    <w:p w:rsidR="00E6291B" w:rsidRPr="005A3264" w:rsidRDefault="00E6291B" w:rsidP="00E6291B">
      <w:pPr>
        <w:pStyle w:val="ListParagraph"/>
        <w:ind w:left="2880"/>
        <w:rPr>
          <w:rFonts w:ascii="Calibri" w:hAnsi="Calibri" w:cs="Calibri"/>
          <w:szCs w:val="24"/>
        </w:rPr>
      </w:pPr>
    </w:p>
    <w:p w:rsidR="00E6291B" w:rsidRPr="005A3264" w:rsidRDefault="00E6291B" w:rsidP="00A4763E">
      <w:pPr>
        <w:pStyle w:val="ContractsTeam"/>
        <w:numPr>
          <w:ilvl w:val="2"/>
          <w:numId w:val="2"/>
        </w:numPr>
        <w:tabs>
          <w:tab w:val="clear" w:pos="2970"/>
          <w:tab w:val="left" w:pos="720"/>
        </w:tabs>
        <w:ind w:left="2880"/>
        <w:rPr>
          <w:rFonts w:ascii="Calibri" w:hAnsi="Calibri" w:cs="Calibri"/>
          <w:szCs w:val="24"/>
        </w:rPr>
      </w:pPr>
      <w:r w:rsidRPr="005A3264">
        <w:rPr>
          <w:rFonts w:ascii="Calibri" w:hAnsi="Calibri" w:cs="Calibri"/>
          <w:szCs w:val="24"/>
        </w:rPr>
        <w:t>All monitoring must be continuous and reportable 24/7.</w:t>
      </w:r>
    </w:p>
    <w:p w:rsidR="00E6291B" w:rsidRPr="005A3264" w:rsidRDefault="00E6291B" w:rsidP="00E6291B">
      <w:pPr>
        <w:ind w:left="2880"/>
        <w:rPr>
          <w:rFonts w:ascii="Calibri" w:hAnsi="Calibri" w:cs="Calibri"/>
          <w:szCs w:val="24"/>
        </w:rPr>
      </w:pPr>
    </w:p>
    <w:p w:rsidR="00E6291B" w:rsidRPr="005A3264" w:rsidRDefault="00E6291B" w:rsidP="00A4763E">
      <w:pPr>
        <w:pStyle w:val="ContractsTeam"/>
        <w:numPr>
          <w:ilvl w:val="2"/>
          <w:numId w:val="2"/>
        </w:numPr>
        <w:tabs>
          <w:tab w:val="clear" w:pos="2970"/>
          <w:tab w:val="left" w:pos="720"/>
        </w:tabs>
        <w:ind w:left="2880"/>
        <w:rPr>
          <w:rFonts w:ascii="Calibri" w:hAnsi="Calibri" w:cs="Calibri"/>
          <w:szCs w:val="24"/>
        </w:rPr>
      </w:pPr>
      <w:r w:rsidRPr="005A3264">
        <w:rPr>
          <w:rFonts w:ascii="Calibri" w:hAnsi="Calibri" w:cs="Calibri"/>
        </w:rPr>
        <w:lastRenderedPageBreak/>
        <w:t>Monitoring system shall include provisions for both local and geographic redundancy and disaster recovery capabilities.</w:t>
      </w:r>
    </w:p>
    <w:p w:rsidR="00E6291B" w:rsidRPr="005A3264" w:rsidRDefault="00E6291B" w:rsidP="00E6291B">
      <w:pPr>
        <w:pStyle w:val="ContractsTeam"/>
        <w:numPr>
          <w:ilvl w:val="0"/>
          <w:numId w:val="0"/>
        </w:numPr>
        <w:tabs>
          <w:tab w:val="left" w:pos="720"/>
        </w:tabs>
        <w:ind w:left="2880"/>
        <w:rPr>
          <w:rFonts w:ascii="Calibri" w:hAnsi="Calibri" w:cs="Calibri"/>
          <w:szCs w:val="24"/>
        </w:rPr>
      </w:pPr>
    </w:p>
    <w:p w:rsidR="00E6291B" w:rsidRPr="005A3264" w:rsidRDefault="00EF6A8A" w:rsidP="00A4763E">
      <w:pPr>
        <w:pStyle w:val="ContractsTeam"/>
        <w:numPr>
          <w:ilvl w:val="2"/>
          <w:numId w:val="2"/>
        </w:numPr>
        <w:tabs>
          <w:tab w:val="clear" w:pos="2970"/>
          <w:tab w:val="left" w:pos="720"/>
        </w:tabs>
        <w:ind w:left="2880"/>
        <w:rPr>
          <w:rFonts w:ascii="Calibri" w:hAnsi="Calibri" w:cs="Calibri"/>
          <w:szCs w:val="24"/>
        </w:rPr>
      </w:pPr>
      <w:r>
        <w:rPr>
          <w:rFonts w:ascii="Calibri" w:hAnsi="Calibri" w:cs="Calibri"/>
          <w:szCs w:val="24"/>
        </w:rPr>
        <w:t>M</w:t>
      </w:r>
      <w:r w:rsidR="00E6291B" w:rsidRPr="005A3264">
        <w:rPr>
          <w:rFonts w:ascii="Calibri" w:hAnsi="Calibri" w:cs="Calibri"/>
          <w:szCs w:val="24"/>
        </w:rPr>
        <w:t xml:space="preserve">onitoring </w:t>
      </w:r>
      <w:r w:rsidR="002B4F98">
        <w:rPr>
          <w:rFonts w:ascii="Calibri" w:hAnsi="Calibri" w:cs="Calibri"/>
          <w:szCs w:val="24"/>
        </w:rPr>
        <w:t xml:space="preserve">system </w:t>
      </w:r>
      <w:r w:rsidR="00E6291B" w:rsidRPr="005A3264">
        <w:rPr>
          <w:rFonts w:ascii="Calibri" w:hAnsi="Calibri" w:cs="Calibri"/>
          <w:szCs w:val="24"/>
        </w:rPr>
        <w:t>must be backed up in real-time to local redundant servers and to redundant servers located at least 500 miles away</w:t>
      </w:r>
      <w:r w:rsidR="000437D8">
        <w:rPr>
          <w:rFonts w:ascii="Calibri" w:hAnsi="Calibri" w:cs="Calibri"/>
          <w:szCs w:val="24"/>
        </w:rPr>
        <w:t xml:space="preserve"> from the Contractor’s facility</w:t>
      </w:r>
      <w:r w:rsidR="00911986">
        <w:rPr>
          <w:rFonts w:ascii="Calibri" w:hAnsi="Calibri" w:cs="Calibri"/>
          <w:szCs w:val="24"/>
        </w:rPr>
        <w:t>.</w:t>
      </w:r>
      <w:r w:rsidR="000437D8">
        <w:rPr>
          <w:rFonts w:ascii="Calibri" w:hAnsi="Calibri" w:cs="Calibri"/>
          <w:szCs w:val="24"/>
        </w:rPr>
        <w:t xml:space="preserve"> </w:t>
      </w:r>
    </w:p>
    <w:p w:rsidR="00E6291B" w:rsidRPr="005A3264" w:rsidRDefault="00E6291B" w:rsidP="00BF3081">
      <w:pPr>
        <w:pStyle w:val="ContractsTeam"/>
        <w:numPr>
          <w:ilvl w:val="0"/>
          <w:numId w:val="0"/>
        </w:numPr>
        <w:ind w:left="2160" w:hanging="720"/>
        <w:rPr>
          <w:rFonts w:ascii="Calibri" w:hAnsi="Calibri" w:cs="Calibri"/>
        </w:rPr>
      </w:pPr>
    </w:p>
    <w:p w:rsidR="00EF6A8A" w:rsidRPr="005A3264" w:rsidRDefault="00EF6A8A" w:rsidP="00A4763E">
      <w:pPr>
        <w:pStyle w:val="ContractsTeam"/>
        <w:numPr>
          <w:ilvl w:val="2"/>
          <w:numId w:val="2"/>
        </w:numPr>
        <w:tabs>
          <w:tab w:val="clear" w:pos="2970"/>
          <w:tab w:val="left" w:pos="720"/>
        </w:tabs>
        <w:ind w:left="2880"/>
        <w:rPr>
          <w:rFonts w:ascii="Calibri" w:hAnsi="Calibri" w:cs="Calibri"/>
        </w:rPr>
      </w:pPr>
      <w:r>
        <w:rPr>
          <w:rFonts w:ascii="Calibri" w:hAnsi="Calibri" w:cs="Calibri"/>
        </w:rPr>
        <w:t xml:space="preserve">Monitoring </w:t>
      </w:r>
      <w:r w:rsidRPr="005A3264">
        <w:rPr>
          <w:rFonts w:ascii="Calibri" w:hAnsi="Calibri" w:cs="Calibri"/>
        </w:rPr>
        <w:t xml:space="preserve">System shall allow the County to establish GPS, RF, CAM </w:t>
      </w:r>
      <w:r>
        <w:rPr>
          <w:rFonts w:ascii="Calibri" w:hAnsi="Calibri" w:cs="Calibri"/>
        </w:rPr>
        <w:t xml:space="preserve">and other monitoring at one </w:t>
      </w:r>
      <w:r w:rsidRPr="005A3264">
        <w:rPr>
          <w:rFonts w:ascii="Calibri" w:hAnsi="Calibri" w:cs="Calibri"/>
        </w:rPr>
        <w:t>or more locations</w:t>
      </w:r>
      <w:r>
        <w:rPr>
          <w:rFonts w:ascii="Calibri" w:hAnsi="Calibri" w:cs="Calibri"/>
        </w:rPr>
        <w:t xml:space="preserve"> throughout the County of Alameda</w:t>
      </w:r>
      <w:r w:rsidRPr="005A3264">
        <w:rPr>
          <w:rFonts w:ascii="Calibri" w:hAnsi="Calibri" w:cs="Calibri"/>
        </w:rPr>
        <w:t>.</w:t>
      </w:r>
    </w:p>
    <w:p w:rsidR="00E6291B" w:rsidRPr="005A3264" w:rsidRDefault="00E6291B" w:rsidP="00E6291B">
      <w:pPr>
        <w:pStyle w:val="ContractsTeam"/>
        <w:numPr>
          <w:ilvl w:val="0"/>
          <w:numId w:val="0"/>
        </w:numPr>
        <w:tabs>
          <w:tab w:val="left" w:pos="720"/>
        </w:tabs>
        <w:ind w:left="2880"/>
        <w:rPr>
          <w:rFonts w:ascii="Calibri" w:hAnsi="Calibri" w:cs="Calibri"/>
          <w:szCs w:val="24"/>
        </w:rPr>
      </w:pPr>
    </w:p>
    <w:p w:rsidR="00E6291B" w:rsidRPr="005A3264" w:rsidRDefault="00EF6A8A" w:rsidP="00A4763E">
      <w:pPr>
        <w:pStyle w:val="ContractsTeam"/>
        <w:numPr>
          <w:ilvl w:val="2"/>
          <w:numId w:val="2"/>
        </w:numPr>
        <w:tabs>
          <w:tab w:val="clear" w:pos="2970"/>
          <w:tab w:val="left" w:pos="720"/>
        </w:tabs>
        <w:ind w:left="2880"/>
        <w:rPr>
          <w:rFonts w:ascii="Calibri" w:hAnsi="Calibri" w:cs="Calibri"/>
          <w:szCs w:val="24"/>
        </w:rPr>
      </w:pPr>
      <w:r>
        <w:rPr>
          <w:rFonts w:ascii="Calibri" w:hAnsi="Calibri" w:cs="Calibri"/>
          <w:szCs w:val="24"/>
        </w:rPr>
        <w:t>M</w:t>
      </w:r>
      <w:r w:rsidR="00E6291B" w:rsidRPr="005A3264">
        <w:rPr>
          <w:rFonts w:ascii="Calibri" w:hAnsi="Calibri" w:cs="Calibri"/>
          <w:szCs w:val="24"/>
        </w:rPr>
        <w:t>onitoring system must include an uninterruptible power supply and a backup power source to supply secondary power in the event of an extended power outage.</w:t>
      </w:r>
    </w:p>
    <w:p w:rsidR="00E6291B" w:rsidRPr="005A3264" w:rsidRDefault="00E6291B" w:rsidP="00E6291B">
      <w:pPr>
        <w:pStyle w:val="ContractsTeam"/>
        <w:numPr>
          <w:ilvl w:val="0"/>
          <w:numId w:val="0"/>
        </w:numPr>
        <w:tabs>
          <w:tab w:val="left" w:pos="720"/>
        </w:tabs>
        <w:rPr>
          <w:rFonts w:ascii="Calibri" w:hAnsi="Calibri" w:cs="Calibri"/>
        </w:rPr>
      </w:pPr>
    </w:p>
    <w:p w:rsidR="00E6291B" w:rsidRPr="005A3264" w:rsidRDefault="00E6291B" w:rsidP="00E6291B">
      <w:pPr>
        <w:pStyle w:val="ContractsTeam"/>
        <w:rPr>
          <w:rFonts w:ascii="Calibri" w:hAnsi="Calibri" w:cs="Calibri"/>
        </w:rPr>
      </w:pPr>
      <w:r w:rsidRPr="005A3264">
        <w:rPr>
          <w:rFonts w:ascii="Calibri" w:hAnsi="Calibri" w:cs="Calibri"/>
        </w:rPr>
        <w:t>Training Requirements</w:t>
      </w:r>
    </w:p>
    <w:p w:rsidR="00E6291B" w:rsidRPr="005A3264" w:rsidRDefault="00E6291B" w:rsidP="00E6291B">
      <w:pPr>
        <w:pStyle w:val="ContractsTeam"/>
        <w:numPr>
          <w:ilvl w:val="0"/>
          <w:numId w:val="0"/>
        </w:numPr>
        <w:tabs>
          <w:tab w:val="left" w:pos="720"/>
        </w:tabs>
        <w:ind w:left="2160"/>
        <w:rPr>
          <w:rFonts w:ascii="Calibri" w:hAnsi="Calibri" w:cs="Calibri"/>
        </w:rPr>
      </w:pPr>
    </w:p>
    <w:p w:rsidR="00E6291B" w:rsidRDefault="00E6291B" w:rsidP="00D602E2">
      <w:pPr>
        <w:pStyle w:val="ContractsTeam"/>
        <w:numPr>
          <w:ilvl w:val="2"/>
          <w:numId w:val="28"/>
        </w:numPr>
        <w:tabs>
          <w:tab w:val="clear" w:pos="2970"/>
          <w:tab w:val="left" w:pos="720"/>
          <w:tab w:val="num" w:pos="2880"/>
        </w:tabs>
        <w:ind w:left="2880"/>
        <w:rPr>
          <w:rFonts w:ascii="Calibri" w:hAnsi="Calibri" w:cs="Calibri"/>
        </w:rPr>
      </w:pPr>
      <w:r w:rsidRPr="004F560B">
        <w:rPr>
          <w:rFonts w:ascii="Calibri" w:hAnsi="Calibri" w:cs="Calibri"/>
        </w:rPr>
        <w:t>C</w:t>
      </w:r>
      <w:r w:rsidR="001B584D" w:rsidRPr="004F560B">
        <w:rPr>
          <w:rFonts w:ascii="Calibri" w:hAnsi="Calibri" w:cs="Calibri"/>
        </w:rPr>
        <w:t xml:space="preserve">ontractor shall include two </w:t>
      </w:r>
      <w:r w:rsidRPr="004F560B">
        <w:rPr>
          <w:rFonts w:ascii="Calibri" w:hAnsi="Calibri" w:cs="Calibri"/>
        </w:rPr>
        <w:t>all-day on-site trainings</w:t>
      </w:r>
      <w:r w:rsidR="004F560B" w:rsidRPr="004F560B">
        <w:rPr>
          <w:rFonts w:ascii="Calibri" w:hAnsi="Calibri" w:cs="Calibri"/>
        </w:rPr>
        <w:t xml:space="preserve"> as needed by the County at no </w:t>
      </w:r>
      <w:r w:rsidR="004F560B">
        <w:rPr>
          <w:rFonts w:ascii="Calibri" w:hAnsi="Calibri" w:cs="Calibri"/>
        </w:rPr>
        <w:t xml:space="preserve">extra charge. </w:t>
      </w:r>
    </w:p>
    <w:p w:rsidR="00EC6C0B" w:rsidRPr="004F560B" w:rsidRDefault="00EC6C0B" w:rsidP="00EC6C0B">
      <w:pPr>
        <w:pStyle w:val="ContractsTeam"/>
        <w:numPr>
          <w:ilvl w:val="0"/>
          <w:numId w:val="0"/>
        </w:numPr>
        <w:tabs>
          <w:tab w:val="left" w:pos="720"/>
        </w:tabs>
        <w:ind w:left="2880"/>
        <w:rPr>
          <w:rFonts w:ascii="Calibri" w:hAnsi="Calibri" w:cs="Calibri"/>
        </w:rPr>
      </w:pPr>
    </w:p>
    <w:p w:rsidR="00E6291B" w:rsidRPr="005A3264" w:rsidRDefault="00E6291B" w:rsidP="00D602E2">
      <w:pPr>
        <w:pStyle w:val="ContractsTeam"/>
        <w:numPr>
          <w:ilvl w:val="2"/>
          <w:numId w:val="28"/>
        </w:numPr>
        <w:tabs>
          <w:tab w:val="clear" w:pos="2970"/>
          <w:tab w:val="left" w:pos="720"/>
          <w:tab w:val="num" w:pos="2880"/>
        </w:tabs>
        <w:ind w:left="2880"/>
        <w:rPr>
          <w:rFonts w:ascii="Calibri" w:hAnsi="Calibri" w:cs="Calibri"/>
        </w:rPr>
      </w:pPr>
      <w:r w:rsidRPr="005A3264">
        <w:rPr>
          <w:rFonts w:ascii="Calibri" w:hAnsi="Calibri" w:cs="Calibri"/>
        </w:rPr>
        <w:t>Contractor shall provide training for software and equipment at no extra charge.</w:t>
      </w:r>
    </w:p>
    <w:p w:rsidR="00E6291B" w:rsidRPr="005A3264" w:rsidRDefault="00E6291B" w:rsidP="00E6291B">
      <w:pPr>
        <w:ind w:left="2160"/>
        <w:rPr>
          <w:rFonts w:ascii="Calibri" w:hAnsi="Calibri" w:cs="Calibri"/>
          <w:szCs w:val="24"/>
        </w:rPr>
      </w:pPr>
    </w:p>
    <w:p w:rsidR="00E6291B" w:rsidRPr="005A3264" w:rsidRDefault="00E6291B" w:rsidP="00E6291B">
      <w:pPr>
        <w:pStyle w:val="ContractsTeam"/>
        <w:rPr>
          <w:rFonts w:ascii="Calibri" w:hAnsi="Calibri" w:cs="Calibri"/>
        </w:rPr>
      </w:pPr>
      <w:r w:rsidRPr="005A3264">
        <w:rPr>
          <w:rFonts w:ascii="Calibri" w:hAnsi="Calibri" w:cs="Calibri"/>
        </w:rPr>
        <w:t>Equipment Requirements</w:t>
      </w:r>
    </w:p>
    <w:p w:rsidR="00E6291B" w:rsidRPr="005A3264" w:rsidRDefault="00E6291B" w:rsidP="00E6291B">
      <w:pPr>
        <w:pStyle w:val="ContractsTeam"/>
        <w:numPr>
          <w:ilvl w:val="0"/>
          <w:numId w:val="0"/>
        </w:numPr>
        <w:tabs>
          <w:tab w:val="left" w:pos="720"/>
        </w:tabs>
        <w:ind w:left="1440" w:firstLine="720"/>
        <w:rPr>
          <w:rFonts w:ascii="Calibri" w:hAnsi="Calibri" w:cs="Calibri"/>
        </w:rPr>
      </w:pPr>
    </w:p>
    <w:p w:rsidR="001A18DB" w:rsidRDefault="00E6291B" w:rsidP="00911986">
      <w:pPr>
        <w:pStyle w:val="ContractsTeam"/>
        <w:numPr>
          <w:ilvl w:val="3"/>
          <w:numId w:val="17"/>
        </w:numPr>
        <w:rPr>
          <w:rFonts w:ascii="Calibri" w:hAnsi="Calibri" w:cs="Calibri"/>
        </w:rPr>
      </w:pPr>
      <w:r w:rsidRPr="005A3264">
        <w:rPr>
          <w:rFonts w:ascii="Calibri" w:hAnsi="Calibri" w:cs="Calibri"/>
        </w:rPr>
        <w:t xml:space="preserve">Transmitting </w:t>
      </w:r>
      <w:r w:rsidR="00EF6A8A">
        <w:rPr>
          <w:rFonts w:ascii="Calibri" w:hAnsi="Calibri" w:cs="Calibri"/>
        </w:rPr>
        <w:t>device</w:t>
      </w:r>
      <w:r w:rsidRPr="005A3264">
        <w:rPr>
          <w:rFonts w:ascii="Calibri" w:hAnsi="Calibri" w:cs="Calibri"/>
        </w:rPr>
        <w:t xml:space="preserve"> must be state of the art and utilize the most advanced technology available.</w:t>
      </w:r>
      <w:r w:rsidR="004F560B">
        <w:rPr>
          <w:rFonts w:ascii="Calibri" w:hAnsi="Calibri" w:cs="Calibri"/>
        </w:rPr>
        <w:t xml:space="preserve">  </w:t>
      </w:r>
    </w:p>
    <w:p w:rsidR="00EC6C0B" w:rsidRDefault="00EC6C0B" w:rsidP="00EC6C0B">
      <w:pPr>
        <w:pStyle w:val="ContractsTeam"/>
        <w:numPr>
          <w:ilvl w:val="0"/>
          <w:numId w:val="0"/>
        </w:numPr>
        <w:ind w:left="2880"/>
        <w:rPr>
          <w:rFonts w:ascii="Calibri" w:hAnsi="Calibri" w:cs="Calibri"/>
        </w:rPr>
      </w:pPr>
    </w:p>
    <w:p w:rsidR="001A18DB" w:rsidRDefault="001A18DB" w:rsidP="00EC6C0B">
      <w:pPr>
        <w:pStyle w:val="ContractsTeam"/>
        <w:numPr>
          <w:ilvl w:val="3"/>
          <w:numId w:val="17"/>
        </w:numPr>
        <w:rPr>
          <w:rFonts w:ascii="Calibri" w:hAnsi="Calibri" w:cs="Calibri"/>
        </w:rPr>
      </w:pPr>
      <w:r w:rsidRPr="00EC6C0B">
        <w:rPr>
          <w:rFonts w:ascii="Calibri" w:hAnsi="Calibri" w:cs="Calibri"/>
        </w:rPr>
        <w:t>The Contractor shall provide secure transmission and storage of GPS data in an e</w:t>
      </w:r>
      <w:r w:rsidR="00404EB6" w:rsidRPr="00EC6C0B">
        <w:rPr>
          <w:rFonts w:ascii="Calibri" w:hAnsi="Calibri" w:cs="Calibri"/>
        </w:rPr>
        <w:t>n</w:t>
      </w:r>
      <w:r w:rsidRPr="00EC6C0B">
        <w:rPr>
          <w:rFonts w:ascii="Calibri" w:hAnsi="Calibri" w:cs="Calibri"/>
        </w:rPr>
        <w:t>crypted fashion using Federal Information Processing Standard 200 as defined by the National Institution of Technology and Standards (NIST).</w:t>
      </w:r>
    </w:p>
    <w:p w:rsidR="00EC6C0B" w:rsidRPr="00EC6C0B" w:rsidRDefault="00EC6C0B" w:rsidP="00EC6C0B">
      <w:pPr>
        <w:pStyle w:val="ContractsTeam"/>
        <w:numPr>
          <w:ilvl w:val="0"/>
          <w:numId w:val="0"/>
        </w:numPr>
        <w:ind w:left="2880"/>
        <w:rPr>
          <w:rFonts w:ascii="Calibri" w:hAnsi="Calibri" w:cs="Calibri"/>
        </w:rPr>
      </w:pPr>
    </w:p>
    <w:p w:rsidR="001A18DB" w:rsidRDefault="001A18DB" w:rsidP="00EC6C0B">
      <w:pPr>
        <w:pStyle w:val="ContractsTeam"/>
        <w:numPr>
          <w:ilvl w:val="3"/>
          <w:numId w:val="17"/>
        </w:numPr>
        <w:rPr>
          <w:rFonts w:ascii="Calibri" w:hAnsi="Calibri" w:cs="Calibri"/>
        </w:rPr>
      </w:pPr>
      <w:r w:rsidRPr="00EC6C0B">
        <w:rPr>
          <w:rFonts w:ascii="Calibri" w:hAnsi="Calibri" w:cs="Calibri"/>
        </w:rPr>
        <w:t>The Contractor must ensure that all data, data transmissions and data storage is kept c</w:t>
      </w:r>
      <w:r w:rsidR="00806797" w:rsidRPr="00EC6C0B">
        <w:rPr>
          <w:rFonts w:ascii="Calibri" w:hAnsi="Calibri" w:cs="Calibri"/>
        </w:rPr>
        <w:t>o</w:t>
      </w:r>
      <w:r w:rsidRPr="00EC6C0B">
        <w:rPr>
          <w:rFonts w:ascii="Calibri" w:hAnsi="Calibri" w:cs="Calibri"/>
        </w:rPr>
        <w:t>nfidential in an e</w:t>
      </w:r>
      <w:r w:rsidR="00404EB6" w:rsidRPr="00EC6C0B">
        <w:rPr>
          <w:rFonts w:ascii="Calibri" w:hAnsi="Calibri" w:cs="Calibri"/>
        </w:rPr>
        <w:t>n</w:t>
      </w:r>
      <w:r w:rsidRPr="00EC6C0B">
        <w:rPr>
          <w:rFonts w:ascii="Calibri" w:hAnsi="Calibri" w:cs="Calibri"/>
        </w:rPr>
        <w:t>crypted fashion using standards as defined by the National Institution of Technology and Standards (NIST).</w:t>
      </w:r>
    </w:p>
    <w:p w:rsidR="00EC6C0B" w:rsidRPr="00EC6C0B" w:rsidRDefault="00EC6C0B" w:rsidP="00EC6C0B">
      <w:pPr>
        <w:pStyle w:val="ContractsTeam"/>
        <w:numPr>
          <w:ilvl w:val="0"/>
          <w:numId w:val="0"/>
        </w:numPr>
        <w:ind w:left="2880"/>
        <w:rPr>
          <w:rFonts w:ascii="Calibri" w:hAnsi="Calibri" w:cs="Calibri"/>
        </w:rPr>
      </w:pPr>
    </w:p>
    <w:p w:rsidR="00E6291B" w:rsidRPr="005A3264" w:rsidRDefault="00E6291B" w:rsidP="003B230E">
      <w:pPr>
        <w:pStyle w:val="ContractsTeam"/>
        <w:rPr>
          <w:rFonts w:ascii="Calibri" w:hAnsi="Calibri" w:cs="Calibri"/>
        </w:rPr>
      </w:pPr>
      <w:r w:rsidRPr="005A3264">
        <w:rPr>
          <w:rFonts w:ascii="Calibri" w:hAnsi="Calibri" w:cs="Calibri"/>
        </w:rPr>
        <w:t xml:space="preserve">Tracking </w:t>
      </w:r>
      <w:r w:rsidR="00F5539B">
        <w:rPr>
          <w:rFonts w:ascii="Calibri" w:hAnsi="Calibri" w:cs="Calibri"/>
        </w:rPr>
        <w:t>device</w:t>
      </w:r>
      <w:r w:rsidRPr="005A3264">
        <w:rPr>
          <w:rFonts w:ascii="Calibri" w:hAnsi="Calibri" w:cs="Calibri"/>
        </w:rPr>
        <w:t>.</w:t>
      </w:r>
    </w:p>
    <w:p w:rsidR="00E6291B" w:rsidRPr="005A3264" w:rsidRDefault="00E6291B" w:rsidP="00E6291B">
      <w:pPr>
        <w:pStyle w:val="ContractsTeam"/>
        <w:numPr>
          <w:ilvl w:val="0"/>
          <w:numId w:val="0"/>
        </w:numPr>
        <w:tabs>
          <w:tab w:val="left" w:pos="720"/>
        </w:tabs>
        <w:rPr>
          <w:rFonts w:ascii="Calibri" w:hAnsi="Calibri" w:cs="Calibri"/>
        </w:rPr>
      </w:pPr>
    </w:p>
    <w:p w:rsidR="00E6291B" w:rsidRPr="00A4763E" w:rsidRDefault="00281F8D" w:rsidP="00DC4668">
      <w:pPr>
        <w:pStyle w:val="Itema"/>
        <w:numPr>
          <w:ilvl w:val="3"/>
          <w:numId w:val="30"/>
        </w:numPr>
      </w:pPr>
      <w:r w:rsidRPr="00A4763E">
        <w:t xml:space="preserve">The </w:t>
      </w:r>
      <w:r w:rsidR="00E6291B" w:rsidRPr="00A4763E">
        <w:t xml:space="preserve">tracking </w:t>
      </w:r>
      <w:r w:rsidR="00F5539B" w:rsidRPr="00A4763E">
        <w:t xml:space="preserve">device </w:t>
      </w:r>
      <w:r w:rsidR="00E6291B" w:rsidRPr="00A4763E">
        <w:t xml:space="preserve">must meet the following specifications: </w:t>
      </w:r>
    </w:p>
    <w:p w:rsidR="00281F8D" w:rsidRDefault="00281F8D" w:rsidP="00911986">
      <w:pPr>
        <w:pStyle w:val="ContractsTeam"/>
        <w:numPr>
          <w:ilvl w:val="4"/>
          <w:numId w:val="18"/>
        </w:numPr>
        <w:rPr>
          <w:rFonts w:ascii="Calibri" w:hAnsi="Calibri" w:cs="Calibri"/>
          <w:szCs w:val="24"/>
        </w:rPr>
      </w:pPr>
      <w:r>
        <w:rPr>
          <w:rFonts w:ascii="Calibri" w:hAnsi="Calibri" w:cs="Calibri"/>
          <w:szCs w:val="24"/>
        </w:rPr>
        <w:t xml:space="preserve">Be a one-piece multifunctional device that has the ability to track both active and passive GPS and provide Cellular RF with remote </w:t>
      </w:r>
      <w:r w:rsidR="00E4343A">
        <w:rPr>
          <w:rFonts w:ascii="Calibri" w:hAnsi="Calibri" w:cs="Calibri"/>
          <w:szCs w:val="24"/>
        </w:rPr>
        <w:t>on</w:t>
      </w:r>
      <w:r>
        <w:rPr>
          <w:rFonts w:ascii="Calibri" w:hAnsi="Calibri" w:cs="Calibri"/>
          <w:szCs w:val="24"/>
        </w:rPr>
        <w:t xml:space="preserve"> demand GPS tracking without the need to remove the device to change between monitoring modes.  </w:t>
      </w:r>
    </w:p>
    <w:p w:rsidR="00281F8D" w:rsidRDefault="00281F8D" w:rsidP="00BF3081">
      <w:pPr>
        <w:pStyle w:val="ContractsTeam"/>
        <w:numPr>
          <w:ilvl w:val="0"/>
          <w:numId w:val="0"/>
        </w:numPr>
        <w:ind w:left="2160" w:hanging="720"/>
        <w:rPr>
          <w:rFonts w:ascii="Calibri" w:hAnsi="Calibri" w:cs="Calibri"/>
          <w:szCs w:val="24"/>
        </w:rPr>
      </w:pPr>
    </w:p>
    <w:p w:rsidR="00E6291B" w:rsidRPr="005A3264" w:rsidRDefault="00F5539B" w:rsidP="00911986">
      <w:pPr>
        <w:pStyle w:val="ContractsTeam"/>
        <w:numPr>
          <w:ilvl w:val="4"/>
          <w:numId w:val="18"/>
        </w:numPr>
        <w:rPr>
          <w:rFonts w:ascii="Calibri" w:hAnsi="Calibri" w:cs="Calibri"/>
        </w:rPr>
      </w:pPr>
      <w:r>
        <w:rPr>
          <w:rFonts w:ascii="Calibri" w:hAnsi="Calibri" w:cs="Calibri"/>
        </w:rPr>
        <w:t xml:space="preserve">Device </w:t>
      </w:r>
      <w:r w:rsidR="00E6291B" w:rsidRPr="005A3264">
        <w:rPr>
          <w:rFonts w:ascii="Calibri" w:hAnsi="Calibri" w:cs="Calibri"/>
        </w:rPr>
        <w:t>must allow for movement during routine work or leisure activity and minimize restrictions to physical movement;</w:t>
      </w:r>
    </w:p>
    <w:p w:rsidR="00E6291B" w:rsidRPr="005A3264" w:rsidRDefault="00E6291B" w:rsidP="00E6291B">
      <w:pPr>
        <w:pStyle w:val="ContractsTeam"/>
        <w:numPr>
          <w:ilvl w:val="0"/>
          <w:numId w:val="0"/>
        </w:numPr>
        <w:tabs>
          <w:tab w:val="left" w:pos="720"/>
        </w:tabs>
        <w:ind w:left="3600"/>
        <w:rPr>
          <w:rFonts w:ascii="Calibri" w:hAnsi="Calibri" w:cs="Calibri"/>
        </w:rPr>
      </w:pPr>
    </w:p>
    <w:p w:rsidR="00E6291B" w:rsidRPr="005A3264" w:rsidRDefault="00E6291B" w:rsidP="00911986">
      <w:pPr>
        <w:pStyle w:val="ContractsTeam"/>
        <w:numPr>
          <w:ilvl w:val="4"/>
          <w:numId w:val="18"/>
        </w:numPr>
        <w:rPr>
          <w:rFonts w:ascii="Calibri" w:hAnsi="Calibri" w:cs="Calibri"/>
        </w:rPr>
      </w:pPr>
      <w:r w:rsidRPr="005A3264">
        <w:rPr>
          <w:rFonts w:ascii="Calibri" w:hAnsi="Calibri" w:cs="Calibri"/>
        </w:rPr>
        <w:t xml:space="preserve">The </w:t>
      </w:r>
      <w:r w:rsidR="00F5539B">
        <w:rPr>
          <w:rFonts w:ascii="Calibri" w:hAnsi="Calibri" w:cs="Calibri"/>
        </w:rPr>
        <w:t>device</w:t>
      </w:r>
      <w:r w:rsidRPr="005A3264">
        <w:rPr>
          <w:rFonts w:ascii="Calibri" w:hAnsi="Calibri" w:cs="Calibri"/>
        </w:rPr>
        <w:t xml:space="preserve"> must be easy to install</w:t>
      </w:r>
      <w:r w:rsidR="00F5539B">
        <w:rPr>
          <w:rFonts w:ascii="Calibri" w:hAnsi="Calibri" w:cs="Calibri"/>
        </w:rPr>
        <w:t>;</w:t>
      </w:r>
    </w:p>
    <w:p w:rsidR="00E6291B" w:rsidRPr="005A3264" w:rsidRDefault="00E6291B" w:rsidP="00E6291B">
      <w:pPr>
        <w:pStyle w:val="ContractsTeam"/>
        <w:numPr>
          <w:ilvl w:val="0"/>
          <w:numId w:val="0"/>
        </w:numPr>
        <w:tabs>
          <w:tab w:val="left" w:pos="720"/>
        </w:tabs>
        <w:rPr>
          <w:rFonts w:ascii="Calibri" w:hAnsi="Calibri" w:cs="Calibri"/>
        </w:rPr>
      </w:pPr>
    </w:p>
    <w:p w:rsidR="00E6291B" w:rsidRPr="005A3264" w:rsidRDefault="00F5539B" w:rsidP="00911986">
      <w:pPr>
        <w:pStyle w:val="ContractsTeam"/>
        <w:numPr>
          <w:ilvl w:val="4"/>
          <w:numId w:val="18"/>
        </w:numPr>
        <w:rPr>
          <w:rFonts w:ascii="Calibri" w:hAnsi="Calibri" w:cs="Calibri"/>
        </w:rPr>
      </w:pPr>
      <w:r>
        <w:rPr>
          <w:rFonts w:ascii="Calibri" w:hAnsi="Calibri" w:cs="Calibri"/>
        </w:rPr>
        <w:t xml:space="preserve">The device </w:t>
      </w:r>
      <w:r w:rsidR="00E6291B" w:rsidRPr="005A3264">
        <w:rPr>
          <w:rFonts w:ascii="Calibri" w:hAnsi="Calibri" w:cs="Calibri"/>
        </w:rPr>
        <w:t xml:space="preserve">must </w:t>
      </w:r>
      <w:r>
        <w:rPr>
          <w:rFonts w:ascii="Calibri" w:hAnsi="Calibri" w:cs="Calibri"/>
        </w:rPr>
        <w:t>be</w:t>
      </w:r>
      <w:r w:rsidR="00E6291B" w:rsidRPr="005A3264">
        <w:rPr>
          <w:rFonts w:ascii="Calibri" w:hAnsi="Calibri" w:cs="Calibri"/>
        </w:rPr>
        <w:t>, resistance to damage from shock or water, and include anti-tampering features; and</w:t>
      </w:r>
    </w:p>
    <w:p w:rsidR="00E6291B" w:rsidRPr="005A3264" w:rsidRDefault="00E6291B" w:rsidP="00E6291B">
      <w:pPr>
        <w:pStyle w:val="ContractsTeam"/>
        <w:numPr>
          <w:ilvl w:val="0"/>
          <w:numId w:val="0"/>
        </w:numPr>
        <w:tabs>
          <w:tab w:val="left" w:pos="720"/>
        </w:tabs>
        <w:rPr>
          <w:rFonts w:ascii="Calibri" w:hAnsi="Calibri" w:cs="Calibri"/>
        </w:rPr>
      </w:pPr>
    </w:p>
    <w:p w:rsidR="00E6291B" w:rsidRPr="005A3264" w:rsidRDefault="00E6291B" w:rsidP="00911986">
      <w:pPr>
        <w:pStyle w:val="ContractsTeam"/>
        <w:numPr>
          <w:ilvl w:val="4"/>
          <w:numId w:val="18"/>
        </w:numPr>
        <w:rPr>
          <w:rFonts w:ascii="Calibri" w:hAnsi="Calibri" w:cs="Calibri"/>
        </w:rPr>
      </w:pPr>
      <w:r w:rsidRPr="005A3264">
        <w:rPr>
          <w:rFonts w:ascii="Calibri" w:hAnsi="Calibri" w:cs="Calibri"/>
        </w:rPr>
        <w:t xml:space="preserve">The </w:t>
      </w:r>
      <w:r w:rsidR="00F5539B">
        <w:rPr>
          <w:rFonts w:ascii="Calibri" w:hAnsi="Calibri" w:cs="Calibri"/>
        </w:rPr>
        <w:t xml:space="preserve">device </w:t>
      </w:r>
      <w:r w:rsidRPr="005A3264">
        <w:rPr>
          <w:rFonts w:ascii="Calibri" w:hAnsi="Calibri" w:cs="Calibri"/>
        </w:rPr>
        <w:t xml:space="preserve">must </w:t>
      </w:r>
      <w:r w:rsidR="00F5539B">
        <w:rPr>
          <w:rFonts w:ascii="Calibri" w:hAnsi="Calibri" w:cs="Calibri"/>
        </w:rPr>
        <w:t xml:space="preserve">collect a GPS data point once per minute </w:t>
      </w:r>
      <w:r w:rsidR="0068159B">
        <w:rPr>
          <w:rFonts w:ascii="Calibri" w:hAnsi="Calibri" w:cs="Calibri"/>
        </w:rPr>
        <w:t>with a data upload every 10 minutes</w:t>
      </w:r>
      <w:r w:rsidRPr="005A3264">
        <w:rPr>
          <w:rFonts w:ascii="Calibri" w:hAnsi="Calibri" w:cs="Calibri"/>
          <w:szCs w:val="24"/>
        </w:rPr>
        <w:t xml:space="preserve"> or as determined by the County</w:t>
      </w:r>
      <w:r w:rsidRPr="005A3264">
        <w:rPr>
          <w:rFonts w:ascii="Calibri" w:hAnsi="Calibri" w:cs="Calibri"/>
        </w:rPr>
        <w:t>.</w:t>
      </w:r>
    </w:p>
    <w:p w:rsidR="001A18DB" w:rsidRPr="005A3264" w:rsidRDefault="001A18DB" w:rsidP="00E6291B">
      <w:pPr>
        <w:pStyle w:val="ContractsTeam"/>
        <w:numPr>
          <w:ilvl w:val="0"/>
          <w:numId w:val="0"/>
        </w:numPr>
        <w:tabs>
          <w:tab w:val="left" w:pos="720"/>
        </w:tabs>
        <w:ind w:left="1440"/>
        <w:rPr>
          <w:rFonts w:ascii="Calibri" w:hAnsi="Calibri" w:cs="Calibri"/>
        </w:rPr>
      </w:pPr>
    </w:p>
    <w:p w:rsidR="00E6291B" w:rsidRPr="005A3264" w:rsidRDefault="00E6291B" w:rsidP="00911986">
      <w:pPr>
        <w:pStyle w:val="ContractsTeam"/>
        <w:numPr>
          <w:ilvl w:val="3"/>
          <w:numId w:val="19"/>
        </w:numPr>
        <w:rPr>
          <w:rFonts w:ascii="Calibri" w:hAnsi="Calibri" w:cs="Calibri"/>
        </w:rPr>
      </w:pPr>
      <w:r w:rsidRPr="005A3264">
        <w:rPr>
          <w:rFonts w:ascii="Calibri" w:hAnsi="Calibri" w:cs="Calibri"/>
        </w:rPr>
        <w:t>In addition, the</w:t>
      </w:r>
      <w:r w:rsidR="00D50CDB">
        <w:rPr>
          <w:rFonts w:ascii="Calibri" w:hAnsi="Calibri" w:cs="Calibri"/>
        </w:rPr>
        <w:t xml:space="preserve"> one </w:t>
      </w:r>
      <w:r w:rsidR="0068159B">
        <w:rPr>
          <w:rFonts w:ascii="Calibri" w:hAnsi="Calibri" w:cs="Calibri"/>
        </w:rPr>
        <w:t>piece device</w:t>
      </w:r>
      <w:r w:rsidR="00D50CDB">
        <w:rPr>
          <w:rFonts w:ascii="Calibri" w:hAnsi="Calibri" w:cs="Calibri"/>
        </w:rPr>
        <w:t xml:space="preserve"> </w:t>
      </w:r>
      <w:r w:rsidRPr="005A3264">
        <w:rPr>
          <w:rFonts w:ascii="Calibri" w:hAnsi="Calibri" w:cs="Calibri"/>
        </w:rPr>
        <w:t>provided will allow the following types of monitoring:</w:t>
      </w:r>
    </w:p>
    <w:p w:rsidR="00E6291B" w:rsidRPr="005A3264" w:rsidRDefault="00E6291B" w:rsidP="00E6291B">
      <w:pPr>
        <w:pStyle w:val="ContractsTeam"/>
        <w:numPr>
          <w:ilvl w:val="0"/>
          <w:numId w:val="0"/>
        </w:numPr>
        <w:tabs>
          <w:tab w:val="left" w:pos="720"/>
        </w:tabs>
        <w:ind w:left="2160"/>
        <w:rPr>
          <w:rFonts w:ascii="Calibri" w:hAnsi="Calibri" w:cs="Calibri"/>
        </w:rPr>
      </w:pPr>
    </w:p>
    <w:p w:rsidR="00E6291B" w:rsidRPr="005A3264" w:rsidRDefault="00E6291B" w:rsidP="00911986">
      <w:pPr>
        <w:pStyle w:val="ContractsTeam"/>
        <w:numPr>
          <w:ilvl w:val="4"/>
          <w:numId w:val="19"/>
        </w:numPr>
        <w:rPr>
          <w:rFonts w:ascii="Calibri" w:hAnsi="Calibri" w:cs="Calibri"/>
        </w:rPr>
      </w:pPr>
      <w:r w:rsidRPr="005A3264">
        <w:rPr>
          <w:rFonts w:ascii="Calibri" w:hAnsi="Calibri" w:cs="Calibri"/>
        </w:rPr>
        <w:t>Active Monitoring - The device can be monitored in near real time (approximately 90 seconds of status update request) providing information about a subject’s whereabouts or condition; and</w:t>
      </w:r>
    </w:p>
    <w:p w:rsidR="00E6291B" w:rsidRPr="005A3264" w:rsidRDefault="00E6291B" w:rsidP="00E6291B">
      <w:pPr>
        <w:pStyle w:val="ContractsTeam"/>
        <w:numPr>
          <w:ilvl w:val="0"/>
          <w:numId w:val="0"/>
        </w:numPr>
        <w:tabs>
          <w:tab w:val="left" w:pos="720"/>
        </w:tabs>
        <w:rPr>
          <w:rFonts w:ascii="Calibri" w:hAnsi="Calibri" w:cs="Calibri"/>
        </w:rPr>
      </w:pPr>
    </w:p>
    <w:p w:rsidR="00806797" w:rsidRDefault="00A4763E" w:rsidP="00A4763E">
      <w:pPr>
        <w:pStyle w:val="ContractsTeam"/>
        <w:numPr>
          <w:ilvl w:val="4"/>
          <w:numId w:val="19"/>
        </w:numPr>
        <w:rPr>
          <w:rFonts w:ascii="Calibri" w:hAnsi="Calibri" w:cs="Calibri"/>
        </w:rPr>
      </w:pPr>
      <w:r>
        <w:rPr>
          <w:rFonts w:ascii="Calibri" w:hAnsi="Calibri" w:cs="Calibri"/>
        </w:rPr>
        <w:t>P</w:t>
      </w:r>
      <w:r w:rsidR="00E6291B" w:rsidRPr="00F21460">
        <w:rPr>
          <w:rFonts w:ascii="Calibri" w:hAnsi="Calibri" w:cs="Calibri"/>
        </w:rPr>
        <w:t>assive Monitoring - The device “reports in” past-tense information for examination on either a pre-set schedule or “on-demand” basis</w:t>
      </w:r>
      <w:r w:rsidR="00E6291B" w:rsidRPr="0017170A">
        <w:rPr>
          <w:rFonts w:ascii="Calibri" w:hAnsi="Calibri" w:cs="Calibri"/>
        </w:rPr>
        <w:t>.</w:t>
      </w:r>
      <w:r w:rsidR="00E6291B" w:rsidRPr="0017170A">
        <w:rPr>
          <w:rFonts w:ascii="Calibri" w:hAnsi="Calibri" w:cs="Calibri"/>
        </w:rPr>
        <w:br/>
      </w:r>
    </w:p>
    <w:p w:rsidR="00E6291B" w:rsidRPr="005A3264" w:rsidRDefault="00C64F0B" w:rsidP="00B76EFA">
      <w:pPr>
        <w:pStyle w:val="ContractsTeam"/>
        <w:numPr>
          <w:ilvl w:val="3"/>
          <w:numId w:val="19"/>
        </w:numPr>
        <w:rPr>
          <w:rFonts w:ascii="Calibri" w:hAnsi="Calibri" w:cs="Calibri"/>
        </w:rPr>
      </w:pPr>
      <w:r>
        <w:rPr>
          <w:rFonts w:ascii="Calibri" w:hAnsi="Calibri" w:cs="Calibri"/>
        </w:rPr>
        <w:t xml:space="preserve">The </w:t>
      </w:r>
      <w:r w:rsidR="00E6291B" w:rsidRPr="005A3264">
        <w:rPr>
          <w:rFonts w:ascii="Calibri" w:hAnsi="Calibri" w:cs="Calibri"/>
        </w:rPr>
        <w:t xml:space="preserve">tracking </w:t>
      </w:r>
      <w:r w:rsidR="005A715C">
        <w:rPr>
          <w:rFonts w:ascii="Calibri" w:hAnsi="Calibri" w:cs="Calibri"/>
        </w:rPr>
        <w:t xml:space="preserve">device </w:t>
      </w:r>
      <w:r w:rsidR="00E6291B" w:rsidRPr="005A3264">
        <w:rPr>
          <w:rFonts w:ascii="Calibri" w:hAnsi="Calibri" w:cs="Calibri"/>
        </w:rPr>
        <w:t>must:</w:t>
      </w:r>
    </w:p>
    <w:p w:rsidR="00E6291B" w:rsidRPr="005A3264" w:rsidRDefault="00E6291B" w:rsidP="00E6291B">
      <w:pPr>
        <w:pStyle w:val="ContractsTeam"/>
        <w:numPr>
          <w:ilvl w:val="0"/>
          <w:numId w:val="0"/>
        </w:numPr>
        <w:tabs>
          <w:tab w:val="left" w:pos="720"/>
        </w:tabs>
        <w:ind w:left="2880"/>
        <w:rPr>
          <w:rFonts w:ascii="Calibri" w:hAnsi="Calibri" w:cs="Calibri"/>
        </w:rPr>
      </w:pPr>
    </w:p>
    <w:p w:rsidR="00E6291B" w:rsidRPr="00B76EFA" w:rsidRDefault="00E6291B" w:rsidP="00911986">
      <w:pPr>
        <w:pStyle w:val="ContractsTeam"/>
        <w:numPr>
          <w:ilvl w:val="4"/>
          <w:numId w:val="21"/>
        </w:numPr>
        <w:rPr>
          <w:rFonts w:asciiTheme="minorHAnsi" w:hAnsiTheme="minorHAnsi" w:cstheme="minorHAnsi"/>
        </w:rPr>
      </w:pPr>
      <w:r w:rsidRPr="00B76EFA">
        <w:rPr>
          <w:rFonts w:asciiTheme="minorHAnsi" w:hAnsiTheme="minorHAnsi" w:cstheme="minorHAnsi"/>
        </w:rPr>
        <w:t xml:space="preserve">Have </w:t>
      </w:r>
      <w:r w:rsidR="00B76EFA" w:rsidRPr="00B76EFA">
        <w:rPr>
          <w:rFonts w:asciiTheme="minorHAnsi" w:hAnsiTheme="minorHAnsi" w:cstheme="minorHAnsi"/>
        </w:rPr>
        <w:t>a non-</w:t>
      </w:r>
      <w:r w:rsidR="00B71D9A" w:rsidRPr="00B76EFA">
        <w:rPr>
          <w:rFonts w:asciiTheme="minorHAnsi" w:hAnsiTheme="minorHAnsi" w:cstheme="minorHAnsi"/>
        </w:rPr>
        <w:t xml:space="preserve">removable </w:t>
      </w:r>
      <w:r w:rsidRPr="00B76EFA">
        <w:rPr>
          <w:rFonts w:asciiTheme="minorHAnsi" w:hAnsiTheme="minorHAnsi" w:cstheme="minorHAnsi"/>
        </w:rPr>
        <w:t>batter</w:t>
      </w:r>
      <w:r w:rsidR="00B71D9A" w:rsidRPr="00B76EFA">
        <w:rPr>
          <w:rFonts w:asciiTheme="minorHAnsi" w:hAnsiTheme="minorHAnsi" w:cstheme="minorHAnsi"/>
        </w:rPr>
        <w:t>y</w:t>
      </w:r>
      <w:r w:rsidRPr="00B76EFA">
        <w:rPr>
          <w:rFonts w:asciiTheme="minorHAnsi" w:hAnsiTheme="minorHAnsi" w:cstheme="minorHAnsi"/>
        </w:rPr>
        <w:t xml:space="preserve"> that </w:t>
      </w:r>
      <w:r w:rsidR="00B71D9A" w:rsidRPr="00B76EFA">
        <w:rPr>
          <w:rFonts w:asciiTheme="minorHAnsi" w:hAnsiTheme="minorHAnsi" w:cstheme="minorHAnsi"/>
        </w:rPr>
        <w:t xml:space="preserve">is </w:t>
      </w:r>
      <w:r w:rsidRPr="00B76EFA">
        <w:rPr>
          <w:rFonts w:asciiTheme="minorHAnsi" w:hAnsiTheme="minorHAnsi" w:cstheme="minorHAnsi"/>
        </w:rPr>
        <w:t>rechargeable and:</w:t>
      </w:r>
    </w:p>
    <w:p w:rsidR="00E6291B" w:rsidRPr="00B76EFA" w:rsidRDefault="00E6291B" w:rsidP="00E6291B">
      <w:pPr>
        <w:pStyle w:val="ContractsTeam"/>
        <w:numPr>
          <w:ilvl w:val="0"/>
          <w:numId w:val="0"/>
        </w:numPr>
        <w:tabs>
          <w:tab w:val="left" w:pos="720"/>
        </w:tabs>
        <w:rPr>
          <w:rFonts w:asciiTheme="minorHAnsi" w:hAnsiTheme="minorHAnsi" w:cstheme="minorHAnsi"/>
        </w:rPr>
      </w:pPr>
    </w:p>
    <w:p w:rsidR="00B76EFA" w:rsidRPr="00B76EFA" w:rsidRDefault="00151D6F" w:rsidP="00B76EFA">
      <w:pPr>
        <w:pStyle w:val="ContractsTeam"/>
        <w:numPr>
          <w:ilvl w:val="5"/>
          <w:numId w:val="21"/>
        </w:numPr>
        <w:tabs>
          <w:tab w:val="left" w:pos="720"/>
        </w:tabs>
        <w:ind w:left="4320"/>
        <w:rPr>
          <w:rFonts w:asciiTheme="minorHAnsi" w:hAnsiTheme="minorHAnsi" w:cstheme="minorHAnsi"/>
        </w:rPr>
      </w:pPr>
      <w:r w:rsidRPr="00B76EFA">
        <w:rPr>
          <w:rFonts w:asciiTheme="minorHAnsi" w:hAnsiTheme="minorHAnsi" w:cstheme="minorHAnsi"/>
        </w:rPr>
        <w:t>C</w:t>
      </w:r>
      <w:r w:rsidR="00B76EFA" w:rsidRPr="00B76EFA">
        <w:rPr>
          <w:rFonts w:asciiTheme="minorHAnsi" w:hAnsiTheme="minorHAnsi" w:cstheme="minorHAnsi"/>
        </w:rPr>
        <w:t>apable of running</w:t>
      </w:r>
      <w:r w:rsidR="00E6291B" w:rsidRPr="00B76EFA">
        <w:rPr>
          <w:rFonts w:asciiTheme="minorHAnsi" w:hAnsiTheme="minorHAnsi" w:cstheme="minorHAnsi"/>
        </w:rPr>
        <w:t xml:space="preserve"> for at least </w:t>
      </w:r>
      <w:r w:rsidR="00B76EFA" w:rsidRPr="00B76EFA">
        <w:rPr>
          <w:rFonts w:asciiTheme="minorHAnsi" w:hAnsiTheme="minorHAnsi" w:cstheme="minorHAnsi"/>
        </w:rPr>
        <w:t xml:space="preserve">48 </w:t>
      </w:r>
      <w:r w:rsidR="00E6291B" w:rsidRPr="00B76EFA">
        <w:rPr>
          <w:rFonts w:asciiTheme="minorHAnsi" w:hAnsiTheme="minorHAnsi" w:cstheme="minorHAnsi"/>
        </w:rPr>
        <w:t xml:space="preserve">hours without having to be recharged; </w:t>
      </w:r>
    </w:p>
    <w:p w:rsidR="00B76EFA" w:rsidRPr="00B76EFA" w:rsidRDefault="00B76EFA" w:rsidP="00B76EFA">
      <w:pPr>
        <w:pStyle w:val="ContractsTeam"/>
        <w:numPr>
          <w:ilvl w:val="0"/>
          <w:numId w:val="0"/>
        </w:numPr>
        <w:tabs>
          <w:tab w:val="left" w:pos="720"/>
        </w:tabs>
        <w:ind w:left="4320"/>
        <w:rPr>
          <w:rFonts w:asciiTheme="minorHAnsi" w:hAnsiTheme="minorHAnsi" w:cstheme="minorHAnsi"/>
        </w:rPr>
      </w:pPr>
    </w:p>
    <w:p w:rsidR="00E6291B" w:rsidRPr="00B76EFA" w:rsidRDefault="00151D6F" w:rsidP="00B76EFA">
      <w:pPr>
        <w:pStyle w:val="ContractsTeam"/>
        <w:numPr>
          <w:ilvl w:val="5"/>
          <w:numId w:val="21"/>
        </w:numPr>
        <w:tabs>
          <w:tab w:val="left" w:pos="720"/>
        </w:tabs>
        <w:ind w:left="4320"/>
        <w:rPr>
          <w:rFonts w:asciiTheme="minorHAnsi" w:hAnsiTheme="minorHAnsi" w:cstheme="minorHAnsi"/>
        </w:rPr>
      </w:pPr>
      <w:r w:rsidRPr="00B76EFA">
        <w:rPr>
          <w:rFonts w:asciiTheme="minorHAnsi" w:hAnsiTheme="minorHAnsi" w:cstheme="minorHAnsi"/>
        </w:rPr>
        <w:t>C</w:t>
      </w:r>
      <w:r w:rsidR="00E6291B" w:rsidRPr="00B76EFA">
        <w:rPr>
          <w:rFonts w:asciiTheme="minorHAnsi" w:hAnsiTheme="minorHAnsi" w:cstheme="minorHAnsi"/>
        </w:rPr>
        <w:t>apable of sending alerts to the Dep</w:t>
      </w:r>
      <w:r w:rsidR="00B76EFA" w:rsidRPr="00B76EFA">
        <w:rPr>
          <w:rFonts w:asciiTheme="minorHAnsi" w:hAnsiTheme="minorHAnsi" w:cstheme="minorHAnsi"/>
        </w:rPr>
        <w:t xml:space="preserve">artment when battery is low; </w:t>
      </w:r>
    </w:p>
    <w:p w:rsidR="00B76EFA" w:rsidRDefault="00B76EFA" w:rsidP="00B76EFA">
      <w:pPr>
        <w:pStyle w:val="ContractsTeam"/>
        <w:numPr>
          <w:ilvl w:val="0"/>
          <w:numId w:val="0"/>
        </w:numPr>
        <w:tabs>
          <w:tab w:val="left" w:pos="720"/>
        </w:tabs>
        <w:ind w:left="4320"/>
        <w:rPr>
          <w:rFonts w:asciiTheme="minorHAnsi" w:hAnsiTheme="minorHAnsi" w:cstheme="minorHAnsi"/>
        </w:rPr>
      </w:pPr>
    </w:p>
    <w:p w:rsidR="005A715C" w:rsidRDefault="001D1388" w:rsidP="00B76EFA">
      <w:pPr>
        <w:pStyle w:val="ContractsTeam"/>
        <w:numPr>
          <w:ilvl w:val="5"/>
          <w:numId w:val="21"/>
        </w:numPr>
        <w:tabs>
          <w:tab w:val="left" w:pos="720"/>
        </w:tabs>
        <w:ind w:left="4320"/>
        <w:rPr>
          <w:rFonts w:asciiTheme="minorHAnsi" w:hAnsiTheme="minorHAnsi" w:cstheme="minorHAnsi"/>
        </w:rPr>
      </w:pPr>
      <w:r w:rsidRPr="00B76EFA">
        <w:rPr>
          <w:rFonts w:asciiTheme="minorHAnsi" w:hAnsiTheme="minorHAnsi" w:cstheme="minorHAnsi"/>
        </w:rPr>
        <w:t>R</w:t>
      </w:r>
      <w:r w:rsidR="005A715C" w:rsidRPr="00B76EFA">
        <w:rPr>
          <w:rFonts w:asciiTheme="minorHAnsi" w:hAnsiTheme="minorHAnsi" w:cstheme="minorHAnsi"/>
        </w:rPr>
        <w:t>e-charge to a maximum c</w:t>
      </w:r>
      <w:r w:rsidR="00B76EFA">
        <w:rPr>
          <w:rFonts w:asciiTheme="minorHAnsi" w:hAnsiTheme="minorHAnsi" w:cstheme="minorHAnsi"/>
        </w:rPr>
        <w:t xml:space="preserve">apacity (100% charge) in two </w:t>
      </w:r>
      <w:r w:rsidR="005A715C" w:rsidRPr="00B76EFA">
        <w:rPr>
          <w:rFonts w:asciiTheme="minorHAnsi" w:hAnsiTheme="minorHAnsi" w:cstheme="minorHAnsi"/>
        </w:rPr>
        <w:t>hours or</w:t>
      </w:r>
      <w:r w:rsidR="005A715C" w:rsidRPr="00B76EFA">
        <w:rPr>
          <w:rFonts w:asciiTheme="minorHAnsi" w:hAnsiTheme="minorHAnsi" w:cstheme="minorHAnsi"/>
          <w:spacing w:val="-15"/>
        </w:rPr>
        <w:t xml:space="preserve"> </w:t>
      </w:r>
      <w:r w:rsidR="00B76EFA">
        <w:rPr>
          <w:rFonts w:asciiTheme="minorHAnsi" w:hAnsiTheme="minorHAnsi" w:cstheme="minorHAnsi"/>
        </w:rPr>
        <w:t>less;</w:t>
      </w:r>
    </w:p>
    <w:p w:rsidR="00B76EFA" w:rsidRPr="00B76EFA" w:rsidRDefault="00B76EFA" w:rsidP="00B76EFA">
      <w:pPr>
        <w:pStyle w:val="ContractsTeam"/>
        <w:numPr>
          <w:ilvl w:val="0"/>
          <w:numId w:val="0"/>
        </w:numPr>
        <w:tabs>
          <w:tab w:val="left" w:pos="720"/>
        </w:tabs>
        <w:ind w:left="4320"/>
        <w:rPr>
          <w:rFonts w:asciiTheme="minorHAnsi" w:hAnsiTheme="minorHAnsi" w:cstheme="minorHAnsi"/>
        </w:rPr>
      </w:pPr>
    </w:p>
    <w:p w:rsidR="005A715C" w:rsidRDefault="005A715C" w:rsidP="00B76EFA">
      <w:pPr>
        <w:pStyle w:val="ContractsTeam"/>
        <w:numPr>
          <w:ilvl w:val="5"/>
          <w:numId w:val="21"/>
        </w:numPr>
        <w:tabs>
          <w:tab w:val="left" w:pos="720"/>
        </w:tabs>
        <w:ind w:left="4320"/>
        <w:rPr>
          <w:rFonts w:asciiTheme="minorHAnsi" w:hAnsiTheme="minorHAnsi" w:cstheme="minorHAnsi"/>
        </w:rPr>
      </w:pPr>
      <w:r w:rsidRPr="00B76EFA">
        <w:rPr>
          <w:rFonts w:asciiTheme="minorHAnsi" w:hAnsiTheme="minorHAnsi" w:cstheme="minorHAnsi"/>
        </w:rPr>
        <w:t>Be able to send a signal indicating a low device battery condition</w:t>
      </w:r>
      <w:r w:rsidR="00B76EFA">
        <w:rPr>
          <w:rFonts w:asciiTheme="minorHAnsi" w:hAnsiTheme="minorHAnsi" w:cstheme="minorHAnsi"/>
        </w:rPr>
        <w:t xml:space="preserve"> exists, a minimum of eight </w:t>
      </w:r>
      <w:r w:rsidRPr="00B76EFA">
        <w:rPr>
          <w:rFonts w:asciiTheme="minorHAnsi" w:hAnsiTheme="minorHAnsi" w:cstheme="minorHAnsi"/>
        </w:rPr>
        <w:t>hours prior to battery</w:t>
      </w:r>
      <w:r w:rsidRPr="00B76EFA">
        <w:rPr>
          <w:rFonts w:asciiTheme="minorHAnsi" w:hAnsiTheme="minorHAnsi" w:cstheme="minorHAnsi"/>
          <w:spacing w:val="-5"/>
        </w:rPr>
        <w:t xml:space="preserve"> </w:t>
      </w:r>
      <w:r w:rsidR="00B76EFA">
        <w:rPr>
          <w:rFonts w:asciiTheme="minorHAnsi" w:hAnsiTheme="minorHAnsi" w:cstheme="minorHAnsi"/>
        </w:rPr>
        <w:t>failure;</w:t>
      </w:r>
    </w:p>
    <w:p w:rsidR="00B76EFA" w:rsidRPr="00B76EFA" w:rsidRDefault="00B76EFA" w:rsidP="00B76EFA">
      <w:pPr>
        <w:pStyle w:val="ContractsTeam"/>
        <w:numPr>
          <w:ilvl w:val="0"/>
          <w:numId w:val="0"/>
        </w:numPr>
        <w:tabs>
          <w:tab w:val="left" w:pos="720"/>
        </w:tabs>
        <w:ind w:left="4320"/>
        <w:rPr>
          <w:rFonts w:asciiTheme="minorHAnsi" w:hAnsiTheme="minorHAnsi" w:cstheme="minorHAnsi"/>
        </w:rPr>
      </w:pPr>
    </w:p>
    <w:p w:rsidR="005A715C" w:rsidRDefault="005A715C" w:rsidP="00B76EFA">
      <w:pPr>
        <w:pStyle w:val="ContractsTeam"/>
        <w:numPr>
          <w:ilvl w:val="5"/>
          <w:numId w:val="21"/>
        </w:numPr>
        <w:tabs>
          <w:tab w:val="left" w:pos="720"/>
        </w:tabs>
        <w:ind w:left="4320"/>
        <w:rPr>
          <w:rFonts w:asciiTheme="minorHAnsi" w:hAnsiTheme="minorHAnsi" w:cstheme="minorHAnsi"/>
        </w:rPr>
      </w:pPr>
      <w:r w:rsidRPr="00B76EFA">
        <w:rPr>
          <w:rFonts w:asciiTheme="minorHAnsi" w:hAnsiTheme="minorHAnsi" w:cstheme="minorHAnsi"/>
        </w:rPr>
        <w:t xml:space="preserve">When the battery is charging, the </w:t>
      </w:r>
      <w:r w:rsidR="00B76EFA" w:rsidRPr="00B76EFA">
        <w:rPr>
          <w:rFonts w:asciiTheme="minorHAnsi" w:hAnsiTheme="minorHAnsi" w:cstheme="minorHAnsi"/>
        </w:rPr>
        <w:t>device</w:t>
      </w:r>
      <w:r w:rsidR="00B76EFA">
        <w:rPr>
          <w:rFonts w:asciiTheme="minorHAnsi" w:hAnsiTheme="minorHAnsi" w:cstheme="minorHAnsi"/>
        </w:rPr>
        <w:t xml:space="preserve"> shall</w:t>
      </w:r>
      <w:r w:rsidR="00B76EFA" w:rsidRPr="00B76EFA">
        <w:rPr>
          <w:rFonts w:asciiTheme="minorHAnsi" w:hAnsiTheme="minorHAnsi" w:cstheme="minorHAnsi"/>
        </w:rPr>
        <w:t xml:space="preserve"> continue</w:t>
      </w:r>
      <w:r w:rsidRPr="00B76EFA">
        <w:rPr>
          <w:rFonts w:asciiTheme="minorHAnsi" w:hAnsiTheme="minorHAnsi" w:cstheme="minorHAnsi"/>
        </w:rPr>
        <w:t xml:space="preserve"> to operate collecting GPS data and communicating over the cellular</w:t>
      </w:r>
      <w:r w:rsidRPr="00B76EFA">
        <w:rPr>
          <w:rFonts w:asciiTheme="minorHAnsi" w:hAnsiTheme="minorHAnsi" w:cstheme="minorHAnsi"/>
          <w:spacing w:val="-3"/>
        </w:rPr>
        <w:t xml:space="preserve"> </w:t>
      </w:r>
      <w:r w:rsidR="00B76EFA">
        <w:rPr>
          <w:rFonts w:asciiTheme="minorHAnsi" w:hAnsiTheme="minorHAnsi" w:cstheme="minorHAnsi"/>
        </w:rPr>
        <w:t>network;</w:t>
      </w:r>
    </w:p>
    <w:p w:rsidR="00B76EFA" w:rsidRPr="00B76EFA" w:rsidRDefault="00B76EFA" w:rsidP="00B76EFA">
      <w:pPr>
        <w:pStyle w:val="ContractsTeam"/>
        <w:numPr>
          <w:ilvl w:val="0"/>
          <w:numId w:val="0"/>
        </w:numPr>
        <w:tabs>
          <w:tab w:val="left" w:pos="720"/>
        </w:tabs>
        <w:ind w:left="4320"/>
        <w:rPr>
          <w:rFonts w:asciiTheme="minorHAnsi" w:hAnsiTheme="minorHAnsi" w:cstheme="minorHAnsi"/>
        </w:rPr>
      </w:pPr>
    </w:p>
    <w:p w:rsidR="005A715C" w:rsidRDefault="001D1388" w:rsidP="00B76EFA">
      <w:pPr>
        <w:pStyle w:val="ContractsTeam"/>
        <w:numPr>
          <w:ilvl w:val="5"/>
          <w:numId w:val="21"/>
        </w:numPr>
        <w:tabs>
          <w:tab w:val="left" w:pos="720"/>
        </w:tabs>
        <w:ind w:left="4320"/>
        <w:rPr>
          <w:rFonts w:asciiTheme="minorHAnsi" w:hAnsiTheme="minorHAnsi" w:cstheme="minorHAnsi"/>
        </w:rPr>
      </w:pPr>
      <w:r w:rsidRPr="00B76EFA">
        <w:rPr>
          <w:rFonts w:asciiTheme="minorHAnsi" w:hAnsiTheme="minorHAnsi" w:cstheme="minorHAnsi"/>
        </w:rPr>
        <w:t>M</w:t>
      </w:r>
      <w:r w:rsidR="005A715C" w:rsidRPr="00B76EFA">
        <w:rPr>
          <w:rFonts w:asciiTheme="minorHAnsi" w:hAnsiTheme="minorHAnsi" w:cstheme="minorHAnsi"/>
        </w:rPr>
        <w:t>aintain at least 48 hours on a single charge, while receiving one GPS location point per minute and reporting into the Contractor’s Central Monitoring S</w:t>
      </w:r>
      <w:r w:rsidR="00B76EFA">
        <w:rPr>
          <w:rFonts w:asciiTheme="minorHAnsi" w:hAnsiTheme="minorHAnsi" w:cstheme="minorHAnsi"/>
        </w:rPr>
        <w:t>ystem at least once every  10</w:t>
      </w:r>
      <w:r w:rsidR="005A715C" w:rsidRPr="00B76EFA">
        <w:rPr>
          <w:rFonts w:asciiTheme="minorHAnsi" w:hAnsiTheme="minorHAnsi" w:cstheme="minorHAnsi"/>
          <w:spacing w:val="-4"/>
        </w:rPr>
        <w:t xml:space="preserve"> </w:t>
      </w:r>
      <w:r w:rsidR="00B76EFA">
        <w:rPr>
          <w:rFonts w:asciiTheme="minorHAnsi" w:hAnsiTheme="minorHAnsi" w:cstheme="minorHAnsi"/>
        </w:rPr>
        <w:t>minutes; and</w:t>
      </w:r>
    </w:p>
    <w:p w:rsidR="00B76EFA" w:rsidRPr="00B76EFA" w:rsidRDefault="00B76EFA" w:rsidP="00B76EFA">
      <w:pPr>
        <w:pStyle w:val="ContractsTeam"/>
        <w:numPr>
          <w:ilvl w:val="0"/>
          <w:numId w:val="0"/>
        </w:numPr>
        <w:tabs>
          <w:tab w:val="left" w:pos="720"/>
        </w:tabs>
        <w:ind w:left="4320"/>
        <w:rPr>
          <w:rFonts w:asciiTheme="minorHAnsi" w:hAnsiTheme="minorHAnsi" w:cstheme="minorHAnsi"/>
        </w:rPr>
      </w:pPr>
    </w:p>
    <w:p w:rsidR="005A715C" w:rsidRDefault="005A715C" w:rsidP="00911986">
      <w:pPr>
        <w:pStyle w:val="ContractsTeam"/>
        <w:numPr>
          <w:ilvl w:val="5"/>
          <w:numId w:val="21"/>
        </w:numPr>
        <w:tabs>
          <w:tab w:val="left" w:pos="720"/>
        </w:tabs>
        <w:ind w:left="4320"/>
        <w:rPr>
          <w:rFonts w:asciiTheme="minorHAnsi" w:hAnsiTheme="minorHAnsi" w:cstheme="minorHAnsi"/>
        </w:rPr>
      </w:pPr>
      <w:r w:rsidRPr="00B76EFA">
        <w:rPr>
          <w:rFonts w:asciiTheme="minorHAnsi" w:hAnsiTheme="minorHAnsi" w:cstheme="minorHAnsi"/>
        </w:rPr>
        <w:t xml:space="preserve">Guarantee </w:t>
      </w:r>
      <w:r w:rsidR="00B76EFA" w:rsidRPr="00B76EFA">
        <w:rPr>
          <w:rFonts w:asciiTheme="minorHAnsi" w:hAnsiTheme="minorHAnsi" w:cstheme="minorHAnsi"/>
        </w:rPr>
        <w:t>internal battery</w:t>
      </w:r>
      <w:r w:rsidRPr="00B76EFA">
        <w:rPr>
          <w:rFonts w:asciiTheme="minorHAnsi" w:hAnsiTheme="minorHAnsi" w:cstheme="minorHAnsi"/>
        </w:rPr>
        <w:t xml:space="preserve"> life cy</w:t>
      </w:r>
      <w:r w:rsidR="002A3649">
        <w:rPr>
          <w:rFonts w:asciiTheme="minorHAnsi" w:hAnsiTheme="minorHAnsi" w:cstheme="minorHAnsi"/>
        </w:rPr>
        <w:t xml:space="preserve">cle of not less than </w:t>
      </w:r>
      <w:r w:rsidR="00B76EFA">
        <w:rPr>
          <w:rFonts w:asciiTheme="minorHAnsi" w:hAnsiTheme="minorHAnsi" w:cstheme="minorHAnsi"/>
        </w:rPr>
        <w:t>12</w:t>
      </w:r>
      <w:r w:rsidR="002A3649">
        <w:rPr>
          <w:rFonts w:asciiTheme="minorHAnsi" w:hAnsiTheme="minorHAnsi" w:cstheme="minorHAnsi"/>
        </w:rPr>
        <w:t xml:space="preserve"> </w:t>
      </w:r>
      <w:r w:rsidRPr="00B76EFA">
        <w:rPr>
          <w:rFonts w:asciiTheme="minorHAnsi" w:hAnsiTheme="minorHAnsi" w:cstheme="minorHAnsi"/>
        </w:rPr>
        <w:t>month</w:t>
      </w:r>
      <w:r w:rsidR="002A3649">
        <w:rPr>
          <w:rFonts w:asciiTheme="minorHAnsi" w:hAnsiTheme="minorHAnsi" w:cstheme="minorHAnsi"/>
        </w:rPr>
        <w:t>s</w:t>
      </w:r>
      <w:r w:rsidRPr="00B76EFA">
        <w:rPr>
          <w:rFonts w:asciiTheme="minorHAnsi" w:hAnsiTheme="minorHAnsi" w:cstheme="minorHAnsi"/>
        </w:rPr>
        <w:t xml:space="preserve"> before requiring replacement.</w:t>
      </w:r>
    </w:p>
    <w:p w:rsidR="00B76EFA" w:rsidRPr="00B76EFA" w:rsidRDefault="00B76EFA" w:rsidP="00B76EFA">
      <w:pPr>
        <w:pStyle w:val="ContractsTeam"/>
        <w:numPr>
          <w:ilvl w:val="0"/>
          <w:numId w:val="0"/>
        </w:numPr>
        <w:tabs>
          <w:tab w:val="left" w:pos="720"/>
        </w:tabs>
        <w:ind w:left="4320"/>
        <w:rPr>
          <w:rFonts w:asciiTheme="minorHAnsi" w:hAnsiTheme="minorHAnsi" w:cstheme="minorHAnsi"/>
        </w:rPr>
      </w:pPr>
    </w:p>
    <w:p w:rsidR="00E6291B" w:rsidRPr="00B76EFA" w:rsidRDefault="001D1388" w:rsidP="002A3649">
      <w:pPr>
        <w:pStyle w:val="ContractsTeam"/>
        <w:numPr>
          <w:ilvl w:val="4"/>
          <w:numId w:val="21"/>
        </w:numPr>
        <w:rPr>
          <w:rFonts w:asciiTheme="minorHAnsi" w:hAnsiTheme="minorHAnsi" w:cstheme="minorHAnsi"/>
        </w:rPr>
      </w:pPr>
      <w:r w:rsidRPr="00B76EFA">
        <w:rPr>
          <w:rFonts w:asciiTheme="minorHAnsi" w:hAnsiTheme="minorHAnsi" w:cstheme="minorHAnsi"/>
        </w:rPr>
        <w:t>I</w:t>
      </w:r>
      <w:r w:rsidR="00C64C5E" w:rsidRPr="00B76EFA">
        <w:rPr>
          <w:rFonts w:asciiTheme="minorHAnsi" w:hAnsiTheme="minorHAnsi" w:cstheme="minorHAnsi"/>
        </w:rPr>
        <w:t>ncorporate memory capable</w:t>
      </w:r>
      <w:r w:rsidR="00151D6F" w:rsidRPr="00B76EFA">
        <w:rPr>
          <w:rFonts w:asciiTheme="minorHAnsi" w:hAnsiTheme="minorHAnsi" w:cstheme="minorHAnsi"/>
        </w:rPr>
        <w:t xml:space="preserve"> of storing at least </w:t>
      </w:r>
      <w:r w:rsidR="002A3649">
        <w:rPr>
          <w:rFonts w:asciiTheme="minorHAnsi" w:hAnsiTheme="minorHAnsi" w:cstheme="minorHAnsi"/>
        </w:rPr>
        <w:t xml:space="preserve">three </w:t>
      </w:r>
      <w:r w:rsidR="00C64C5E" w:rsidRPr="00B76EFA">
        <w:rPr>
          <w:rFonts w:asciiTheme="minorHAnsi" w:hAnsiTheme="minorHAnsi" w:cstheme="minorHAnsi"/>
        </w:rPr>
        <w:t>hours’ worth of events (with date and time of occurrence) at times when the cellular service may become unavailable and continual attempts to report these events have been unsuccessful.  In particular memory will retain unreported events and report them once power/cellular services have been restored, including date and time of occurrence</w:t>
      </w:r>
      <w:r w:rsidR="002A3649">
        <w:rPr>
          <w:rFonts w:asciiTheme="minorHAnsi" w:hAnsiTheme="minorHAnsi" w:cstheme="minorHAnsi"/>
        </w:rPr>
        <w:t>.</w:t>
      </w:r>
    </w:p>
    <w:p w:rsidR="00E6291B" w:rsidRPr="005A3264" w:rsidRDefault="00E6291B" w:rsidP="00E6291B">
      <w:pPr>
        <w:pStyle w:val="ContractsTeam"/>
        <w:numPr>
          <w:ilvl w:val="0"/>
          <w:numId w:val="0"/>
        </w:numPr>
        <w:tabs>
          <w:tab w:val="left" w:pos="720"/>
        </w:tabs>
        <w:rPr>
          <w:rFonts w:ascii="Calibri" w:hAnsi="Calibri" w:cs="Calibri"/>
        </w:rPr>
      </w:pPr>
    </w:p>
    <w:p w:rsidR="00E6291B" w:rsidRDefault="00E6291B" w:rsidP="002A3649">
      <w:pPr>
        <w:pStyle w:val="ContractsTeam"/>
        <w:numPr>
          <w:ilvl w:val="4"/>
          <w:numId w:val="21"/>
        </w:numPr>
        <w:rPr>
          <w:rFonts w:ascii="Calibri" w:hAnsi="Calibri" w:cs="Calibri"/>
        </w:rPr>
      </w:pPr>
      <w:r w:rsidRPr="005A3264">
        <w:rPr>
          <w:rFonts w:ascii="Calibri" w:hAnsi="Calibri" w:cs="Calibri"/>
        </w:rPr>
        <w:t xml:space="preserve"> </w:t>
      </w:r>
      <w:r w:rsidR="001D1388">
        <w:rPr>
          <w:rFonts w:ascii="Calibri" w:hAnsi="Calibri" w:cs="Calibri"/>
        </w:rPr>
        <w:t>Be</w:t>
      </w:r>
      <w:r w:rsidR="002A3649">
        <w:rPr>
          <w:rFonts w:ascii="Calibri" w:hAnsi="Calibri" w:cs="Calibri"/>
        </w:rPr>
        <w:t xml:space="preserve"> state of the art.</w:t>
      </w:r>
    </w:p>
    <w:p w:rsidR="002A3649" w:rsidRPr="005A3264" w:rsidRDefault="002A3649" w:rsidP="002A3649">
      <w:pPr>
        <w:pStyle w:val="ContractsTeam"/>
        <w:numPr>
          <w:ilvl w:val="0"/>
          <w:numId w:val="0"/>
        </w:numPr>
        <w:ind w:left="3600"/>
        <w:rPr>
          <w:rFonts w:ascii="Calibri" w:hAnsi="Calibri" w:cs="Calibri"/>
        </w:rPr>
      </w:pPr>
    </w:p>
    <w:p w:rsidR="00E6291B" w:rsidRDefault="00E6291B" w:rsidP="002A3649">
      <w:pPr>
        <w:pStyle w:val="ContractsTeam"/>
        <w:numPr>
          <w:ilvl w:val="4"/>
          <w:numId w:val="21"/>
        </w:numPr>
        <w:rPr>
          <w:rFonts w:ascii="Calibri" w:hAnsi="Calibri" w:cs="Calibri"/>
        </w:rPr>
      </w:pPr>
      <w:r w:rsidRPr="005A3264">
        <w:rPr>
          <w:rFonts w:ascii="Calibri" w:hAnsi="Calibri" w:cs="Calibri"/>
        </w:rPr>
        <w:t xml:space="preserve"> </w:t>
      </w:r>
      <w:r w:rsidR="001D1388">
        <w:rPr>
          <w:rFonts w:ascii="Calibri" w:hAnsi="Calibri" w:cs="Calibri"/>
        </w:rPr>
        <w:t>Be</w:t>
      </w:r>
      <w:r w:rsidRPr="005A3264">
        <w:rPr>
          <w:rFonts w:ascii="Calibri" w:hAnsi="Calibri" w:cs="Calibri"/>
        </w:rPr>
        <w:t xml:space="preserve"> water, tamper and shock resistant.</w:t>
      </w:r>
    </w:p>
    <w:p w:rsidR="002A3649" w:rsidRDefault="002A3649" w:rsidP="002A3649">
      <w:pPr>
        <w:pStyle w:val="ContractsTeam"/>
        <w:numPr>
          <w:ilvl w:val="0"/>
          <w:numId w:val="0"/>
        </w:numPr>
        <w:ind w:left="3600"/>
        <w:rPr>
          <w:rFonts w:ascii="Calibri" w:hAnsi="Calibri" w:cs="Calibri"/>
        </w:rPr>
      </w:pPr>
    </w:p>
    <w:p w:rsidR="005E01AC" w:rsidRDefault="005E01AC" w:rsidP="002A3649">
      <w:pPr>
        <w:pStyle w:val="ContractsTeam"/>
        <w:numPr>
          <w:ilvl w:val="4"/>
          <w:numId w:val="21"/>
        </w:numPr>
        <w:rPr>
          <w:rFonts w:ascii="Calibri" w:hAnsi="Calibri" w:cs="Calibri"/>
        </w:rPr>
      </w:pPr>
      <w:r w:rsidRPr="002A3649">
        <w:rPr>
          <w:rFonts w:ascii="Calibri" w:hAnsi="Calibri" w:cs="Calibri"/>
        </w:rPr>
        <w:lastRenderedPageBreak/>
        <w:t xml:space="preserve">Have an alert feature </w:t>
      </w:r>
      <w:r w:rsidR="002A3649" w:rsidRPr="002A3649">
        <w:rPr>
          <w:rFonts w:ascii="Calibri" w:hAnsi="Calibri" w:cs="Calibri"/>
        </w:rPr>
        <w:t>for County</w:t>
      </w:r>
      <w:r w:rsidR="00441690" w:rsidRPr="002A3649">
        <w:rPr>
          <w:rFonts w:ascii="Calibri" w:hAnsi="Calibri" w:cs="Calibri"/>
        </w:rPr>
        <w:t xml:space="preserve"> </w:t>
      </w:r>
      <w:r w:rsidRPr="002A3649">
        <w:rPr>
          <w:rFonts w:ascii="Calibri" w:hAnsi="Calibri" w:cs="Calibri"/>
        </w:rPr>
        <w:t xml:space="preserve">Staff to contact the </w:t>
      </w:r>
      <w:r w:rsidR="00F66F8F" w:rsidRPr="002A3649">
        <w:rPr>
          <w:rFonts w:ascii="Calibri" w:hAnsi="Calibri" w:cs="Calibri"/>
        </w:rPr>
        <w:t xml:space="preserve">probation </w:t>
      </w:r>
      <w:r w:rsidR="0068159B">
        <w:rPr>
          <w:rFonts w:ascii="Calibri" w:hAnsi="Calibri" w:cs="Calibri"/>
        </w:rPr>
        <w:t>offender</w:t>
      </w:r>
      <w:r w:rsidRPr="002A3649">
        <w:rPr>
          <w:rFonts w:ascii="Calibri" w:hAnsi="Calibri" w:cs="Calibri"/>
        </w:rPr>
        <w:t>.</w:t>
      </w:r>
    </w:p>
    <w:p w:rsidR="002A3649" w:rsidRPr="002A3649" w:rsidRDefault="002A3649" w:rsidP="002A3649">
      <w:pPr>
        <w:pStyle w:val="ContractsTeam"/>
        <w:numPr>
          <w:ilvl w:val="0"/>
          <w:numId w:val="0"/>
        </w:numPr>
        <w:ind w:left="3600"/>
        <w:rPr>
          <w:rFonts w:ascii="Calibri" w:hAnsi="Calibri" w:cs="Calibri"/>
        </w:rPr>
      </w:pPr>
    </w:p>
    <w:p w:rsidR="005E01AC" w:rsidRDefault="001D1388" w:rsidP="002A3649">
      <w:pPr>
        <w:pStyle w:val="ContractsTeam"/>
        <w:numPr>
          <w:ilvl w:val="4"/>
          <w:numId w:val="21"/>
        </w:numPr>
        <w:rPr>
          <w:rFonts w:ascii="Calibri" w:hAnsi="Calibri" w:cs="Calibri"/>
        </w:rPr>
      </w:pPr>
      <w:r w:rsidRPr="002A3649">
        <w:rPr>
          <w:rFonts w:ascii="Calibri" w:hAnsi="Calibri" w:cs="Calibri"/>
        </w:rPr>
        <w:t>Be c</w:t>
      </w:r>
      <w:r w:rsidR="00F66F8F" w:rsidRPr="002A3649">
        <w:rPr>
          <w:rFonts w:ascii="Calibri" w:hAnsi="Calibri" w:cs="Calibri"/>
        </w:rPr>
        <w:t>apable of i</w:t>
      </w:r>
      <w:r w:rsidR="005E01AC" w:rsidRPr="002A3649">
        <w:rPr>
          <w:rFonts w:ascii="Calibri" w:hAnsi="Calibri" w:cs="Calibri"/>
        </w:rPr>
        <w:t>mmediately notify the Contractor’s Central Monitoring System of any case tamper, strap tamper attempt or removal from an offender’s ankle.</w:t>
      </w:r>
    </w:p>
    <w:p w:rsidR="002A3649" w:rsidRPr="002A3649" w:rsidRDefault="002A3649" w:rsidP="002A3649">
      <w:pPr>
        <w:pStyle w:val="ContractsTeam"/>
        <w:numPr>
          <w:ilvl w:val="0"/>
          <w:numId w:val="0"/>
        </w:numPr>
        <w:ind w:left="3600"/>
        <w:rPr>
          <w:rFonts w:ascii="Calibri" w:hAnsi="Calibri" w:cs="Calibri"/>
        </w:rPr>
      </w:pPr>
    </w:p>
    <w:p w:rsidR="005E01AC" w:rsidRDefault="005E01AC" w:rsidP="002A3649">
      <w:pPr>
        <w:pStyle w:val="ContractsTeam"/>
        <w:numPr>
          <w:ilvl w:val="4"/>
          <w:numId w:val="21"/>
        </w:numPr>
        <w:rPr>
          <w:rFonts w:ascii="Calibri" w:hAnsi="Calibri" w:cs="Calibri"/>
        </w:rPr>
      </w:pPr>
      <w:r w:rsidRPr="002A3649">
        <w:rPr>
          <w:rFonts w:ascii="Calibri" w:hAnsi="Calibri" w:cs="Calibri"/>
        </w:rPr>
        <w:t>Detect and record an alert with immediate notification for strap tampers, removal tamper, loss of communication, loss of GPS signal, low battery, critical battery, battery shut down and battery removal and replacement (if applicable).</w:t>
      </w:r>
    </w:p>
    <w:p w:rsidR="002A3649" w:rsidRPr="002A3649" w:rsidRDefault="002A3649" w:rsidP="002A3649">
      <w:pPr>
        <w:pStyle w:val="ContractsTeam"/>
        <w:numPr>
          <w:ilvl w:val="0"/>
          <w:numId w:val="0"/>
        </w:numPr>
        <w:ind w:left="3600"/>
        <w:rPr>
          <w:rFonts w:ascii="Calibri" w:hAnsi="Calibri" w:cs="Calibri"/>
        </w:rPr>
      </w:pPr>
    </w:p>
    <w:p w:rsidR="005E01AC" w:rsidRDefault="005E01AC" w:rsidP="002A3649">
      <w:pPr>
        <w:pStyle w:val="ContractsTeam"/>
        <w:numPr>
          <w:ilvl w:val="4"/>
          <w:numId w:val="21"/>
        </w:numPr>
        <w:rPr>
          <w:rFonts w:ascii="Calibri" w:hAnsi="Calibri" w:cs="Calibri"/>
        </w:rPr>
      </w:pPr>
      <w:r w:rsidRPr="002A3649">
        <w:rPr>
          <w:rFonts w:ascii="Calibri" w:hAnsi="Calibri" w:cs="Calibri"/>
        </w:rPr>
        <w:t>Detect and record an alert with immediate notification for inclusion/exclusion zone violations.</w:t>
      </w:r>
    </w:p>
    <w:p w:rsidR="002A3649" w:rsidRPr="002A3649" w:rsidRDefault="002A3649" w:rsidP="002A3649">
      <w:pPr>
        <w:pStyle w:val="ContractsTeam"/>
        <w:numPr>
          <w:ilvl w:val="0"/>
          <w:numId w:val="0"/>
        </w:numPr>
        <w:ind w:left="3600"/>
        <w:rPr>
          <w:rFonts w:ascii="Calibri" w:hAnsi="Calibri" w:cs="Calibri"/>
        </w:rPr>
      </w:pPr>
    </w:p>
    <w:p w:rsidR="005E01AC" w:rsidRDefault="001D1388" w:rsidP="002A3649">
      <w:pPr>
        <w:pStyle w:val="ContractsTeam"/>
        <w:numPr>
          <w:ilvl w:val="4"/>
          <w:numId w:val="21"/>
        </w:numPr>
        <w:rPr>
          <w:rFonts w:ascii="Calibri" w:hAnsi="Calibri" w:cs="Calibri"/>
        </w:rPr>
      </w:pPr>
      <w:r w:rsidRPr="002A3649">
        <w:rPr>
          <w:rFonts w:ascii="Calibri" w:hAnsi="Calibri" w:cs="Calibri"/>
        </w:rPr>
        <w:t>U</w:t>
      </w:r>
      <w:r w:rsidR="005E01AC" w:rsidRPr="002A3649">
        <w:rPr>
          <w:rFonts w:ascii="Calibri" w:hAnsi="Calibri" w:cs="Calibri"/>
        </w:rPr>
        <w:t>tilize</w:t>
      </w:r>
      <w:r w:rsidRPr="002A3649">
        <w:rPr>
          <w:rFonts w:ascii="Calibri" w:hAnsi="Calibri" w:cs="Calibri"/>
        </w:rPr>
        <w:t xml:space="preserve"> disposable straps that </w:t>
      </w:r>
      <w:r w:rsidR="005E01AC" w:rsidRPr="002A3649">
        <w:rPr>
          <w:rFonts w:ascii="Calibri" w:hAnsi="Calibri" w:cs="Calibri"/>
        </w:rPr>
        <w:t xml:space="preserve">attach </w:t>
      </w:r>
      <w:r w:rsidRPr="002A3649">
        <w:rPr>
          <w:rFonts w:ascii="Calibri" w:hAnsi="Calibri" w:cs="Calibri"/>
        </w:rPr>
        <w:t xml:space="preserve">the device </w:t>
      </w:r>
      <w:r w:rsidR="005E01AC" w:rsidRPr="002A3649">
        <w:rPr>
          <w:rFonts w:ascii="Calibri" w:hAnsi="Calibri" w:cs="Calibri"/>
        </w:rPr>
        <w:t xml:space="preserve">to an offender </w:t>
      </w:r>
      <w:r w:rsidRPr="002A3649">
        <w:rPr>
          <w:rFonts w:ascii="Calibri" w:hAnsi="Calibri" w:cs="Calibri"/>
        </w:rPr>
        <w:t>de</w:t>
      </w:r>
      <w:r w:rsidR="005E01AC" w:rsidRPr="002A3649">
        <w:rPr>
          <w:rFonts w:ascii="Calibri" w:hAnsi="Calibri" w:cs="Calibri"/>
        </w:rPr>
        <w:t xml:space="preserve">signed for one time use and be designed so that if an offender cuts, severs or otherwise compromises the integrity of the strap, an alert is </w:t>
      </w:r>
      <w:r w:rsidR="002A3649">
        <w:rPr>
          <w:rFonts w:ascii="Calibri" w:hAnsi="Calibri" w:cs="Calibri"/>
        </w:rPr>
        <w:t>generated.</w:t>
      </w:r>
    </w:p>
    <w:p w:rsidR="002A3649" w:rsidRPr="002A3649" w:rsidRDefault="002A3649" w:rsidP="002A3649">
      <w:pPr>
        <w:pStyle w:val="ContractsTeam"/>
        <w:numPr>
          <w:ilvl w:val="0"/>
          <w:numId w:val="0"/>
        </w:numPr>
        <w:ind w:left="3600"/>
        <w:rPr>
          <w:rFonts w:ascii="Calibri" w:hAnsi="Calibri" w:cs="Calibri"/>
        </w:rPr>
      </w:pPr>
    </w:p>
    <w:p w:rsidR="005E01AC" w:rsidRPr="00BF3081" w:rsidRDefault="005E01AC" w:rsidP="002A3649">
      <w:pPr>
        <w:pStyle w:val="ContractsTeam"/>
        <w:numPr>
          <w:ilvl w:val="4"/>
          <w:numId w:val="21"/>
        </w:numPr>
      </w:pPr>
      <w:r w:rsidRPr="002A3649">
        <w:rPr>
          <w:rFonts w:ascii="Calibri" w:hAnsi="Calibri" w:cs="Calibri"/>
        </w:rPr>
        <w:t xml:space="preserve">Once the device is attached to an offender’s ankle, the installation items including, but not limited to, clips, snaps, pins, and/or </w:t>
      </w:r>
      <w:r w:rsidRPr="002A3649">
        <w:rPr>
          <w:rFonts w:asciiTheme="minorHAnsi" w:hAnsiTheme="minorHAnsi" w:cstheme="minorHAnsi"/>
        </w:rPr>
        <w:t>connectors, shall be designed to breakaway and become unusable if the device/strap is removed by the offender to prevent damage to the device or</w:t>
      </w:r>
      <w:r w:rsidRPr="002A3649">
        <w:rPr>
          <w:rFonts w:asciiTheme="minorHAnsi" w:hAnsiTheme="minorHAnsi" w:cstheme="minorHAnsi"/>
          <w:spacing w:val="-20"/>
        </w:rPr>
        <w:t xml:space="preserve"> </w:t>
      </w:r>
      <w:r w:rsidRPr="002A3649">
        <w:rPr>
          <w:rFonts w:asciiTheme="minorHAnsi" w:hAnsiTheme="minorHAnsi" w:cstheme="minorHAnsi"/>
        </w:rPr>
        <w:t>offender.</w:t>
      </w:r>
    </w:p>
    <w:p w:rsidR="002A3649" w:rsidRDefault="002A3649" w:rsidP="002A3649">
      <w:pPr>
        <w:pStyle w:val="ContractsTeam"/>
        <w:numPr>
          <w:ilvl w:val="0"/>
          <w:numId w:val="0"/>
        </w:numPr>
        <w:ind w:left="3600"/>
      </w:pPr>
    </w:p>
    <w:p w:rsidR="00C64F0B" w:rsidRPr="002A3649" w:rsidRDefault="00A52D20" w:rsidP="00BF3081">
      <w:pPr>
        <w:pStyle w:val="ContractsTeam"/>
        <w:numPr>
          <w:ilvl w:val="3"/>
          <w:numId w:val="19"/>
        </w:numPr>
        <w:rPr>
          <w:rFonts w:asciiTheme="minorHAnsi" w:hAnsiTheme="minorHAnsi" w:cstheme="minorHAnsi"/>
        </w:rPr>
      </w:pPr>
      <w:r w:rsidRPr="002A3649">
        <w:rPr>
          <w:rFonts w:asciiTheme="minorHAnsi" w:hAnsiTheme="minorHAnsi" w:cstheme="minorHAnsi"/>
        </w:rPr>
        <w:t xml:space="preserve">RF tracking </w:t>
      </w:r>
      <w:r w:rsidR="00F66F8F" w:rsidRPr="002A3649">
        <w:rPr>
          <w:rFonts w:asciiTheme="minorHAnsi" w:hAnsiTheme="minorHAnsi" w:cstheme="minorHAnsi"/>
        </w:rPr>
        <w:t xml:space="preserve">features of the </w:t>
      </w:r>
      <w:r w:rsidRPr="002A3649">
        <w:rPr>
          <w:rFonts w:asciiTheme="minorHAnsi" w:hAnsiTheme="minorHAnsi" w:cstheme="minorHAnsi"/>
        </w:rPr>
        <w:t>device must</w:t>
      </w:r>
      <w:r w:rsidR="00C64F0B" w:rsidRPr="002A3649">
        <w:rPr>
          <w:rFonts w:asciiTheme="minorHAnsi" w:hAnsiTheme="minorHAnsi" w:cstheme="minorHAnsi"/>
        </w:rPr>
        <w:t xml:space="preserve"> be able to utilize additional accessories (beacons, etc.) for enhanced location verification while in defined impaired environments (inside home or buildings). </w:t>
      </w:r>
      <w:r w:rsidR="002A3649">
        <w:rPr>
          <w:rFonts w:asciiTheme="minorHAnsi" w:hAnsiTheme="minorHAnsi" w:cstheme="minorHAnsi"/>
        </w:rPr>
        <w:t xml:space="preserve"> </w:t>
      </w:r>
      <w:r w:rsidR="00C64F0B" w:rsidRPr="002A3649">
        <w:rPr>
          <w:rFonts w:asciiTheme="minorHAnsi" w:hAnsiTheme="minorHAnsi" w:cstheme="minorHAnsi"/>
        </w:rPr>
        <w:t xml:space="preserve">The Contractor must </w:t>
      </w:r>
      <w:r w:rsidR="00C64F0B" w:rsidRPr="002A3649">
        <w:rPr>
          <w:rFonts w:asciiTheme="minorHAnsi" w:hAnsiTheme="minorHAnsi" w:cstheme="minorHAnsi"/>
        </w:rPr>
        <w:lastRenderedPageBreak/>
        <w:t>provide optional auxiliary equipment to extend the device monitoring capability in impaired environments, including the option of landline</w:t>
      </w:r>
      <w:r w:rsidR="00C64F0B" w:rsidRPr="002A3649">
        <w:rPr>
          <w:rFonts w:asciiTheme="minorHAnsi" w:hAnsiTheme="minorHAnsi" w:cstheme="minorHAnsi"/>
          <w:spacing w:val="-1"/>
        </w:rPr>
        <w:t xml:space="preserve"> </w:t>
      </w:r>
      <w:r w:rsidR="00C64F0B" w:rsidRPr="002A3649">
        <w:rPr>
          <w:rFonts w:asciiTheme="minorHAnsi" w:hAnsiTheme="minorHAnsi" w:cstheme="minorHAnsi"/>
        </w:rPr>
        <w:t>communication</w:t>
      </w:r>
      <w:r w:rsidR="00F21460">
        <w:rPr>
          <w:rFonts w:asciiTheme="minorHAnsi" w:hAnsiTheme="minorHAnsi" w:cstheme="minorHAnsi"/>
        </w:rPr>
        <w:t xml:space="preserve"> at no additional costs</w:t>
      </w:r>
      <w:r w:rsidR="00C64F0B" w:rsidRPr="002A3649">
        <w:rPr>
          <w:rFonts w:asciiTheme="minorHAnsi" w:hAnsiTheme="minorHAnsi" w:cstheme="minorHAnsi"/>
        </w:rPr>
        <w:t>.</w:t>
      </w:r>
    </w:p>
    <w:p w:rsidR="00C64F0B" w:rsidRDefault="00C64F0B" w:rsidP="00C64F0B">
      <w:pPr>
        <w:pStyle w:val="BodyText"/>
        <w:spacing w:before="120"/>
        <w:ind w:left="2880"/>
      </w:pPr>
    </w:p>
    <w:p w:rsidR="00C64F0B" w:rsidRPr="002A3649" w:rsidRDefault="00C64F0B" w:rsidP="002A3649">
      <w:pPr>
        <w:pStyle w:val="ContractsTeam"/>
        <w:numPr>
          <w:ilvl w:val="3"/>
          <w:numId w:val="19"/>
        </w:numPr>
        <w:rPr>
          <w:rFonts w:asciiTheme="minorHAnsi" w:hAnsiTheme="minorHAnsi" w:cstheme="minorHAnsi"/>
        </w:rPr>
      </w:pPr>
      <w:r w:rsidRPr="002A3649">
        <w:rPr>
          <w:rFonts w:asciiTheme="minorHAnsi" w:hAnsiTheme="minorHAnsi" w:cstheme="minorHAnsi"/>
        </w:rPr>
        <w:t>The RF Beacon Accessory must:</w:t>
      </w:r>
    </w:p>
    <w:p w:rsidR="002A3649" w:rsidRPr="002A3649" w:rsidRDefault="002A3649" w:rsidP="002A3649">
      <w:pPr>
        <w:pStyle w:val="ContractsTeam"/>
        <w:numPr>
          <w:ilvl w:val="0"/>
          <w:numId w:val="0"/>
        </w:numPr>
        <w:ind w:left="2880"/>
        <w:rPr>
          <w:rFonts w:asciiTheme="minorHAnsi" w:hAnsiTheme="minorHAnsi" w:cstheme="minorHAnsi"/>
        </w:rPr>
      </w:pPr>
    </w:p>
    <w:p w:rsidR="00C94680" w:rsidRDefault="00C94680" w:rsidP="00D602E2">
      <w:pPr>
        <w:pStyle w:val="ContractsTeam"/>
        <w:numPr>
          <w:ilvl w:val="4"/>
          <w:numId w:val="29"/>
        </w:numPr>
        <w:rPr>
          <w:rFonts w:asciiTheme="minorHAnsi" w:hAnsiTheme="minorHAnsi" w:cstheme="minorHAnsi"/>
        </w:rPr>
      </w:pPr>
      <w:r>
        <w:rPr>
          <w:rFonts w:asciiTheme="minorHAnsi" w:hAnsiTheme="minorHAnsi" w:cstheme="minorHAnsi"/>
        </w:rPr>
        <w:t>Be proved at no additional cost to the County.</w:t>
      </w:r>
    </w:p>
    <w:p w:rsidR="00C94680" w:rsidRDefault="00C94680" w:rsidP="00C94680">
      <w:pPr>
        <w:pStyle w:val="ContractsTeam"/>
        <w:numPr>
          <w:ilvl w:val="0"/>
          <w:numId w:val="0"/>
        </w:numPr>
        <w:ind w:left="3600"/>
        <w:rPr>
          <w:rFonts w:asciiTheme="minorHAnsi" w:hAnsiTheme="minorHAnsi" w:cstheme="minorHAnsi"/>
        </w:rPr>
      </w:pPr>
    </w:p>
    <w:p w:rsidR="00C64F0B" w:rsidRPr="002A3649" w:rsidRDefault="00C64F0B" w:rsidP="00D602E2">
      <w:pPr>
        <w:pStyle w:val="ContractsTeam"/>
        <w:numPr>
          <w:ilvl w:val="4"/>
          <w:numId w:val="29"/>
        </w:numPr>
        <w:rPr>
          <w:rFonts w:asciiTheme="minorHAnsi" w:hAnsiTheme="minorHAnsi" w:cstheme="minorHAnsi"/>
        </w:rPr>
      </w:pPr>
      <w:r w:rsidRPr="002A3649">
        <w:rPr>
          <w:rFonts w:asciiTheme="minorHAnsi" w:hAnsiTheme="minorHAnsi" w:cstheme="minorHAnsi"/>
        </w:rPr>
        <w:t xml:space="preserve">Detect when it has been moved. </w:t>
      </w:r>
    </w:p>
    <w:p w:rsidR="002A3649" w:rsidRPr="002A3649" w:rsidRDefault="002A3649" w:rsidP="002A3649">
      <w:pPr>
        <w:pStyle w:val="ContractsTeam"/>
        <w:numPr>
          <w:ilvl w:val="0"/>
          <w:numId w:val="0"/>
        </w:numPr>
        <w:ind w:left="3600"/>
        <w:rPr>
          <w:rFonts w:asciiTheme="minorHAnsi" w:hAnsiTheme="minorHAnsi" w:cstheme="minorHAnsi"/>
        </w:rPr>
      </w:pPr>
    </w:p>
    <w:p w:rsidR="00C64F0B" w:rsidRPr="002A3649" w:rsidRDefault="00C64F0B" w:rsidP="00D602E2">
      <w:pPr>
        <w:pStyle w:val="ContractsTeam"/>
        <w:numPr>
          <w:ilvl w:val="4"/>
          <w:numId w:val="29"/>
        </w:numPr>
        <w:rPr>
          <w:rFonts w:asciiTheme="minorHAnsi" w:hAnsiTheme="minorHAnsi" w:cstheme="minorHAnsi"/>
        </w:rPr>
      </w:pPr>
      <w:r w:rsidRPr="002A3649">
        <w:rPr>
          <w:rFonts w:asciiTheme="minorHAnsi" w:hAnsiTheme="minorHAnsi" w:cstheme="minorHAnsi"/>
        </w:rPr>
        <w:t>Utilize a dedicated wall electrical outlet (alternating current) for its power source.</w:t>
      </w:r>
    </w:p>
    <w:p w:rsidR="002A3649" w:rsidRPr="002A3649" w:rsidRDefault="002A3649" w:rsidP="002A3649">
      <w:pPr>
        <w:pStyle w:val="ContractsTeam"/>
        <w:numPr>
          <w:ilvl w:val="0"/>
          <w:numId w:val="0"/>
        </w:numPr>
        <w:ind w:left="3600"/>
        <w:rPr>
          <w:rFonts w:asciiTheme="minorHAnsi" w:hAnsiTheme="minorHAnsi" w:cstheme="minorHAnsi"/>
        </w:rPr>
      </w:pPr>
    </w:p>
    <w:p w:rsidR="002A3649" w:rsidRPr="002A3649" w:rsidRDefault="00C64F0B" w:rsidP="00D602E2">
      <w:pPr>
        <w:pStyle w:val="ContractsTeam"/>
        <w:numPr>
          <w:ilvl w:val="4"/>
          <w:numId w:val="29"/>
        </w:numPr>
        <w:rPr>
          <w:rFonts w:asciiTheme="minorHAnsi" w:hAnsiTheme="minorHAnsi" w:cstheme="minorHAnsi"/>
        </w:rPr>
      </w:pPr>
      <w:r w:rsidRPr="002A3649">
        <w:rPr>
          <w:rFonts w:asciiTheme="minorHAnsi" w:hAnsiTheme="minorHAnsi" w:cstheme="minorHAnsi"/>
        </w:rPr>
        <w:t>Detect and report events related to disconnect and reconnect of electrical power and/or telephone landline.</w:t>
      </w:r>
    </w:p>
    <w:p w:rsidR="002A3649" w:rsidRPr="002A3649" w:rsidRDefault="002A3649" w:rsidP="002A3649">
      <w:pPr>
        <w:pStyle w:val="ContractsTeam"/>
        <w:numPr>
          <w:ilvl w:val="0"/>
          <w:numId w:val="0"/>
        </w:numPr>
        <w:ind w:left="3600"/>
        <w:rPr>
          <w:rFonts w:asciiTheme="minorHAnsi" w:hAnsiTheme="minorHAnsi" w:cstheme="minorHAnsi"/>
        </w:rPr>
      </w:pPr>
    </w:p>
    <w:p w:rsidR="00C64F0B" w:rsidRPr="002A3649" w:rsidRDefault="00C64F0B" w:rsidP="00D602E2">
      <w:pPr>
        <w:pStyle w:val="ContractsTeam"/>
        <w:numPr>
          <w:ilvl w:val="4"/>
          <w:numId w:val="29"/>
        </w:numPr>
        <w:rPr>
          <w:rFonts w:asciiTheme="minorHAnsi" w:hAnsiTheme="minorHAnsi" w:cstheme="minorHAnsi"/>
        </w:rPr>
      </w:pPr>
      <w:r w:rsidRPr="002A3649">
        <w:rPr>
          <w:rFonts w:asciiTheme="minorHAnsi" w:hAnsiTheme="minorHAnsi" w:cstheme="minorHAnsi"/>
        </w:rPr>
        <w:t>In the event of power disconnect or commercial outage, the accessory shall have a minimum of</w:t>
      </w:r>
      <w:r w:rsidR="00F21460">
        <w:rPr>
          <w:rFonts w:asciiTheme="minorHAnsi" w:hAnsiTheme="minorHAnsi" w:cstheme="minorHAnsi"/>
        </w:rPr>
        <w:t xml:space="preserve"> </w:t>
      </w:r>
      <w:r w:rsidRPr="002A3649">
        <w:rPr>
          <w:rFonts w:asciiTheme="minorHAnsi" w:hAnsiTheme="minorHAnsi" w:cstheme="minorHAnsi"/>
        </w:rPr>
        <w:t>24 hours internal, auto-recharging back-up battery to support completed and continued functionality including, but not limited to detecting and reporting information.</w:t>
      </w:r>
    </w:p>
    <w:p w:rsidR="002A3649" w:rsidRPr="002A3649" w:rsidRDefault="002A3649" w:rsidP="002A3649">
      <w:pPr>
        <w:pStyle w:val="ContractsTeam"/>
        <w:numPr>
          <w:ilvl w:val="0"/>
          <w:numId w:val="0"/>
        </w:numPr>
        <w:ind w:left="3600"/>
        <w:rPr>
          <w:rFonts w:asciiTheme="minorHAnsi" w:hAnsiTheme="minorHAnsi" w:cstheme="minorHAnsi"/>
        </w:rPr>
      </w:pPr>
    </w:p>
    <w:p w:rsidR="00C64F0B" w:rsidRPr="002A3649" w:rsidRDefault="00C64F0B" w:rsidP="00D602E2">
      <w:pPr>
        <w:pStyle w:val="ContractsTeam"/>
        <w:numPr>
          <w:ilvl w:val="4"/>
          <w:numId w:val="29"/>
        </w:numPr>
        <w:rPr>
          <w:rFonts w:asciiTheme="minorHAnsi" w:hAnsiTheme="minorHAnsi" w:cstheme="minorHAnsi"/>
        </w:rPr>
      </w:pPr>
      <w:r w:rsidRPr="002A3649">
        <w:rPr>
          <w:rFonts w:asciiTheme="minorHAnsi" w:hAnsiTheme="minorHAnsi" w:cstheme="minorHAnsi"/>
        </w:rPr>
        <w:t>Be field replaceable and interchangeable without the need to return to the Contactor.</w:t>
      </w:r>
    </w:p>
    <w:p w:rsidR="002A3649" w:rsidRPr="002A3649" w:rsidRDefault="002A3649" w:rsidP="002A3649">
      <w:pPr>
        <w:pStyle w:val="ContractsTeam"/>
        <w:numPr>
          <w:ilvl w:val="0"/>
          <w:numId w:val="0"/>
        </w:numPr>
        <w:ind w:left="3600"/>
        <w:rPr>
          <w:rFonts w:asciiTheme="minorHAnsi" w:hAnsiTheme="minorHAnsi" w:cstheme="minorHAnsi"/>
        </w:rPr>
      </w:pPr>
    </w:p>
    <w:p w:rsidR="00C64F0B" w:rsidRDefault="00C64F0B" w:rsidP="00D602E2">
      <w:pPr>
        <w:pStyle w:val="ContractsTeam"/>
        <w:numPr>
          <w:ilvl w:val="4"/>
          <w:numId w:val="29"/>
        </w:numPr>
        <w:rPr>
          <w:rFonts w:asciiTheme="minorHAnsi" w:hAnsiTheme="minorHAnsi" w:cstheme="minorHAnsi"/>
          <w:szCs w:val="26"/>
        </w:rPr>
      </w:pPr>
      <w:r w:rsidRPr="002A3649">
        <w:rPr>
          <w:rFonts w:asciiTheme="minorHAnsi" w:hAnsiTheme="minorHAnsi" w:cstheme="minorHAnsi"/>
          <w:szCs w:val="26"/>
        </w:rPr>
        <w:t>Detect when the accessory case has been</w:t>
      </w:r>
      <w:r w:rsidRPr="002A3649">
        <w:rPr>
          <w:rFonts w:asciiTheme="minorHAnsi" w:hAnsiTheme="minorHAnsi" w:cstheme="minorHAnsi"/>
          <w:spacing w:val="-6"/>
          <w:szCs w:val="26"/>
        </w:rPr>
        <w:t xml:space="preserve"> </w:t>
      </w:r>
      <w:r w:rsidRPr="002A3649">
        <w:rPr>
          <w:rFonts w:asciiTheme="minorHAnsi" w:hAnsiTheme="minorHAnsi" w:cstheme="minorHAnsi"/>
          <w:szCs w:val="26"/>
        </w:rPr>
        <w:t>compromised.</w:t>
      </w:r>
    </w:p>
    <w:p w:rsidR="00E6291B" w:rsidRPr="002A3649" w:rsidRDefault="00E6291B" w:rsidP="00E6291B">
      <w:pPr>
        <w:pStyle w:val="ContractsTeam"/>
        <w:numPr>
          <w:ilvl w:val="0"/>
          <w:numId w:val="0"/>
        </w:numPr>
        <w:tabs>
          <w:tab w:val="left" w:pos="720"/>
        </w:tabs>
        <w:ind w:left="1440"/>
        <w:rPr>
          <w:rFonts w:asciiTheme="minorHAnsi" w:hAnsiTheme="minorHAnsi" w:cstheme="minorHAnsi"/>
        </w:rPr>
      </w:pPr>
    </w:p>
    <w:p w:rsidR="00E6291B" w:rsidRPr="002A3649" w:rsidRDefault="00151D6F" w:rsidP="00A4763E">
      <w:pPr>
        <w:pStyle w:val="ContractsTeam"/>
        <w:numPr>
          <w:ilvl w:val="3"/>
          <w:numId w:val="19"/>
        </w:numPr>
        <w:rPr>
          <w:rFonts w:asciiTheme="minorHAnsi" w:hAnsiTheme="minorHAnsi" w:cstheme="minorHAnsi"/>
        </w:rPr>
      </w:pPr>
      <w:r w:rsidRPr="002A3649">
        <w:rPr>
          <w:rFonts w:asciiTheme="minorHAnsi" w:hAnsiTheme="minorHAnsi" w:cstheme="minorHAnsi"/>
        </w:rPr>
        <w:t>CAM</w:t>
      </w:r>
      <w:r w:rsidR="00E6291B" w:rsidRPr="002A3649">
        <w:rPr>
          <w:rFonts w:asciiTheme="minorHAnsi" w:hAnsiTheme="minorHAnsi" w:cstheme="minorHAnsi"/>
        </w:rPr>
        <w:t xml:space="preserve"> units</w:t>
      </w:r>
      <w:r w:rsidR="00E6291B" w:rsidRPr="002A3649">
        <w:rPr>
          <w:rFonts w:asciiTheme="minorHAnsi" w:hAnsiTheme="minorHAnsi" w:cstheme="minorHAnsi"/>
          <w:szCs w:val="24"/>
        </w:rPr>
        <w:t xml:space="preserve"> must differentiate between ingested alcohol and environmental contamination:</w:t>
      </w:r>
    </w:p>
    <w:p w:rsidR="00E6291B" w:rsidRPr="002A3649" w:rsidRDefault="00E6291B" w:rsidP="00E6291B">
      <w:pPr>
        <w:pStyle w:val="ContractsTeam"/>
        <w:numPr>
          <w:ilvl w:val="0"/>
          <w:numId w:val="0"/>
        </w:numPr>
        <w:tabs>
          <w:tab w:val="left" w:pos="720"/>
        </w:tabs>
        <w:ind w:left="2880"/>
        <w:rPr>
          <w:rFonts w:asciiTheme="minorHAnsi" w:hAnsiTheme="minorHAnsi" w:cstheme="minorHAnsi"/>
        </w:rPr>
      </w:pPr>
    </w:p>
    <w:p w:rsidR="00E6291B" w:rsidRPr="005A3264" w:rsidRDefault="00E6291B" w:rsidP="00911986">
      <w:pPr>
        <w:pStyle w:val="ContractsTeam"/>
        <w:numPr>
          <w:ilvl w:val="4"/>
          <w:numId w:val="20"/>
        </w:numPr>
        <w:rPr>
          <w:rFonts w:ascii="Calibri" w:hAnsi="Calibri" w:cs="Calibri"/>
        </w:rPr>
      </w:pPr>
      <w:r w:rsidRPr="002A3649">
        <w:rPr>
          <w:rFonts w:asciiTheme="minorHAnsi" w:hAnsiTheme="minorHAnsi" w:cstheme="minorHAnsi"/>
          <w:szCs w:val="24"/>
        </w:rPr>
        <w:t>Any and all types of alcohol detection must be time-stamped in near real time (within 90 seconds</w:t>
      </w:r>
      <w:r w:rsidRPr="005A3264">
        <w:rPr>
          <w:rFonts w:ascii="Calibri" w:hAnsi="Calibri" w:cs="Calibri"/>
          <w:szCs w:val="24"/>
        </w:rPr>
        <w:t xml:space="preserve"> of status update request) and then analyzed to determine consumption versus contamination prior to alerting agency staff.</w:t>
      </w:r>
      <w:r w:rsidRPr="005A3264">
        <w:rPr>
          <w:rFonts w:ascii="Calibri" w:hAnsi="Calibri" w:cs="Calibri"/>
          <w:szCs w:val="24"/>
        </w:rPr>
        <w:br/>
      </w:r>
    </w:p>
    <w:p w:rsidR="00E6291B" w:rsidRPr="005A3264" w:rsidRDefault="00E6291B" w:rsidP="00911986">
      <w:pPr>
        <w:pStyle w:val="ContractsTeam"/>
        <w:numPr>
          <w:ilvl w:val="4"/>
          <w:numId w:val="20"/>
        </w:numPr>
        <w:rPr>
          <w:rFonts w:ascii="Calibri" w:hAnsi="Calibri" w:cs="Calibri"/>
        </w:rPr>
      </w:pPr>
      <w:r w:rsidRPr="005A3264">
        <w:rPr>
          <w:rFonts w:ascii="Calibri" w:hAnsi="Calibri" w:cs="Calibri"/>
          <w:szCs w:val="24"/>
        </w:rPr>
        <w:t>Units should be able to detect and communicate efforts by the wearer to contaminate or interrupt sample collection.</w:t>
      </w:r>
      <w:r w:rsidRPr="005A3264">
        <w:rPr>
          <w:rFonts w:ascii="Calibri" w:hAnsi="Calibri" w:cs="Calibri"/>
          <w:szCs w:val="24"/>
        </w:rPr>
        <w:br/>
      </w:r>
    </w:p>
    <w:p w:rsidR="00E6291B" w:rsidRPr="005A3264" w:rsidRDefault="00E6291B" w:rsidP="00911986">
      <w:pPr>
        <w:pStyle w:val="ContractsTeam"/>
        <w:numPr>
          <w:ilvl w:val="4"/>
          <w:numId w:val="20"/>
        </w:numPr>
        <w:rPr>
          <w:rFonts w:ascii="Calibri" w:hAnsi="Calibri" w:cs="Calibri"/>
        </w:rPr>
      </w:pPr>
      <w:r w:rsidRPr="005A3264">
        <w:rPr>
          <w:rFonts w:ascii="Calibri" w:hAnsi="Calibri" w:cs="Calibri"/>
        </w:rPr>
        <w:t xml:space="preserve">Have internal batteries that </w:t>
      </w:r>
      <w:r w:rsidR="00151D6F">
        <w:rPr>
          <w:rFonts w:ascii="Calibri" w:hAnsi="Calibri" w:cs="Calibri"/>
        </w:rPr>
        <w:t xml:space="preserve">must last a minimum of three </w:t>
      </w:r>
      <w:r w:rsidRPr="005A3264">
        <w:rPr>
          <w:rFonts w:ascii="Calibri" w:hAnsi="Calibri" w:cs="Calibri"/>
        </w:rPr>
        <w:t>months, before needing to be replaced, and capable of sending alerts to the Department when battery is low.</w:t>
      </w:r>
    </w:p>
    <w:p w:rsidR="00E6291B" w:rsidRPr="005A3264" w:rsidRDefault="00E6291B" w:rsidP="00E6291B">
      <w:pPr>
        <w:pStyle w:val="ContractsTeam"/>
        <w:numPr>
          <w:ilvl w:val="0"/>
          <w:numId w:val="0"/>
        </w:numPr>
        <w:tabs>
          <w:tab w:val="left" w:pos="720"/>
        </w:tabs>
        <w:ind w:left="1440"/>
        <w:rPr>
          <w:rFonts w:ascii="Calibri" w:hAnsi="Calibri" w:cs="Calibri"/>
        </w:rPr>
      </w:pPr>
    </w:p>
    <w:p w:rsidR="00E6291B" w:rsidRPr="005A3264" w:rsidRDefault="00E6291B" w:rsidP="00A4763E">
      <w:pPr>
        <w:pStyle w:val="ContractsTeam"/>
        <w:numPr>
          <w:ilvl w:val="3"/>
          <w:numId w:val="19"/>
        </w:numPr>
        <w:rPr>
          <w:rFonts w:ascii="Calibri" w:hAnsi="Calibri" w:cs="Calibri"/>
        </w:rPr>
      </w:pPr>
      <w:r w:rsidRPr="005A3264">
        <w:rPr>
          <w:rFonts w:ascii="Calibri" w:hAnsi="Calibri" w:cs="Calibri"/>
        </w:rPr>
        <w:t>Allowances:</w:t>
      </w:r>
      <w:r w:rsidRPr="005A3264">
        <w:rPr>
          <w:rFonts w:ascii="Calibri" w:hAnsi="Calibri" w:cs="Calibri"/>
        </w:rPr>
        <w:br/>
      </w:r>
    </w:p>
    <w:p w:rsidR="00E6291B" w:rsidRPr="005A3264" w:rsidRDefault="00E6291B" w:rsidP="00911986">
      <w:pPr>
        <w:pStyle w:val="ContractsTeam"/>
        <w:numPr>
          <w:ilvl w:val="4"/>
          <w:numId w:val="20"/>
        </w:numPr>
        <w:rPr>
          <w:rFonts w:ascii="Calibri" w:hAnsi="Calibri" w:cs="Calibri"/>
        </w:rPr>
      </w:pPr>
      <w:r w:rsidRPr="005A3264">
        <w:rPr>
          <w:rFonts w:ascii="Calibri" w:hAnsi="Calibri" w:cs="Calibri"/>
        </w:rPr>
        <w:t>Spare parts for the tracking equipment and CAM will be provided to the Department, as needed, at no charge;</w:t>
      </w:r>
      <w:r w:rsidRPr="005A3264">
        <w:rPr>
          <w:rFonts w:ascii="Calibri" w:hAnsi="Calibri" w:cs="Calibri"/>
        </w:rPr>
        <w:br/>
      </w:r>
    </w:p>
    <w:p w:rsidR="00E6291B" w:rsidRPr="005A3264" w:rsidRDefault="00E6291B" w:rsidP="00911986">
      <w:pPr>
        <w:pStyle w:val="ContractsTeam"/>
        <w:numPr>
          <w:ilvl w:val="4"/>
          <w:numId w:val="20"/>
        </w:numPr>
        <w:rPr>
          <w:rFonts w:ascii="Calibri" w:hAnsi="Calibri" w:cs="Calibri"/>
        </w:rPr>
      </w:pPr>
      <w:r w:rsidRPr="005A3264">
        <w:rPr>
          <w:rFonts w:ascii="Calibri" w:hAnsi="Calibri" w:cs="Calibri"/>
        </w:rPr>
        <w:t xml:space="preserve">Contractor will be required to supply an additional 10% (based on the number of units in use) inactive shelf </w:t>
      </w:r>
      <w:r w:rsidR="00EF6A8A">
        <w:rPr>
          <w:rFonts w:ascii="Calibri" w:hAnsi="Calibri" w:cs="Calibri"/>
        </w:rPr>
        <w:t>devices</w:t>
      </w:r>
      <w:r w:rsidRPr="005A3264">
        <w:rPr>
          <w:rFonts w:ascii="Calibri" w:hAnsi="Calibri" w:cs="Calibri"/>
        </w:rPr>
        <w:t xml:space="preserve"> at no additional cost; and</w:t>
      </w:r>
      <w:r w:rsidRPr="005A3264">
        <w:rPr>
          <w:rFonts w:ascii="Calibri" w:hAnsi="Calibri" w:cs="Calibri"/>
        </w:rPr>
        <w:br/>
      </w:r>
    </w:p>
    <w:p w:rsidR="00E6291B" w:rsidRPr="005A3264" w:rsidRDefault="00E6291B" w:rsidP="00911986">
      <w:pPr>
        <w:pStyle w:val="ContractsTeam"/>
        <w:numPr>
          <w:ilvl w:val="4"/>
          <w:numId w:val="20"/>
        </w:numPr>
        <w:rPr>
          <w:rFonts w:ascii="Calibri" w:hAnsi="Calibri" w:cs="Calibri"/>
        </w:rPr>
      </w:pPr>
      <w:r w:rsidRPr="005A3264">
        <w:rPr>
          <w:rFonts w:ascii="Calibri" w:hAnsi="Calibri" w:cs="Calibri"/>
        </w:rPr>
        <w:lastRenderedPageBreak/>
        <w:t xml:space="preserve">Contractor will include a 10% (based on the number of </w:t>
      </w:r>
      <w:r w:rsidR="00EF6A8A">
        <w:rPr>
          <w:rFonts w:ascii="Calibri" w:hAnsi="Calibri" w:cs="Calibri"/>
        </w:rPr>
        <w:t>devices</w:t>
      </w:r>
      <w:r w:rsidRPr="005A3264">
        <w:rPr>
          <w:rFonts w:ascii="Calibri" w:hAnsi="Calibri" w:cs="Calibri"/>
        </w:rPr>
        <w:t xml:space="preserve"> in use) allowance for lost or damaged </w:t>
      </w:r>
      <w:r w:rsidR="00EF6A8A">
        <w:rPr>
          <w:rFonts w:ascii="Calibri" w:hAnsi="Calibri" w:cs="Calibri"/>
        </w:rPr>
        <w:t>devices</w:t>
      </w:r>
      <w:r w:rsidRPr="005A3264">
        <w:rPr>
          <w:rFonts w:ascii="Calibri" w:hAnsi="Calibri" w:cs="Calibri"/>
        </w:rPr>
        <w:t>.</w:t>
      </w:r>
      <w:r w:rsidRPr="005A3264">
        <w:rPr>
          <w:rFonts w:ascii="Calibri" w:hAnsi="Calibri" w:cs="Calibri"/>
        </w:rPr>
        <w:br/>
      </w:r>
    </w:p>
    <w:p w:rsidR="00F9006C" w:rsidRDefault="00E6291B" w:rsidP="00A4763E">
      <w:pPr>
        <w:pStyle w:val="ContractsTeam"/>
        <w:numPr>
          <w:ilvl w:val="3"/>
          <w:numId w:val="19"/>
        </w:numPr>
        <w:rPr>
          <w:rFonts w:ascii="Calibri" w:hAnsi="Calibri" w:cs="Calibri"/>
        </w:rPr>
      </w:pPr>
      <w:r w:rsidRPr="005A3264">
        <w:rPr>
          <w:rFonts w:ascii="Calibri" w:hAnsi="Calibri" w:cs="Calibri"/>
        </w:rPr>
        <w:t xml:space="preserve">Contractor will provide updated tracking equipment to the Department as it becomes available and at no additional cost. </w:t>
      </w:r>
    </w:p>
    <w:p w:rsidR="00D322DF" w:rsidRPr="00D322DF" w:rsidRDefault="00D322DF" w:rsidP="00D322DF">
      <w:pPr>
        <w:pStyle w:val="ContractsTeam"/>
        <w:numPr>
          <w:ilvl w:val="0"/>
          <w:numId w:val="0"/>
        </w:numPr>
        <w:ind w:left="2160" w:hanging="720"/>
        <w:rPr>
          <w:rFonts w:ascii="Calibri" w:hAnsi="Calibri" w:cs="Calibri"/>
        </w:rPr>
      </w:pPr>
    </w:p>
    <w:p w:rsidR="00F9006C" w:rsidRPr="00A85450" w:rsidRDefault="00F9006C" w:rsidP="000352A4">
      <w:pPr>
        <w:pStyle w:val="Heading2"/>
      </w:pPr>
      <w:bookmarkStart w:id="17" w:name="_Toc339364441"/>
      <w:bookmarkStart w:id="18" w:name="_Toc339364702"/>
      <w:bookmarkStart w:id="19" w:name="_Toc508972177"/>
      <w:r w:rsidRPr="00A85450">
        <w:t>DELIVERABLES</w:t>
      </w:r>
      <w:r w:rsidR="00C96DA3">
        <w:t xml:space="preserve"> </w:t>
      </w:r>
      <w:r w:rsidRPr="00A85450">
        <w:t>/</w:t>
      </w:r>
      <w:r w:rsidR="00C96DA3">
        <w:t xml:space="preserve"> </w:t>
      </w:r>
      <w:r w:rsidRPr="00A85450">
        <w:t>REPORTS</w:t>
      </w:r>
      <w:bookmarkEnd w:id="17"/>
      <w:bookmarkEnd w:id="18"/>
      <w:bookmarkEnd w:id="19"/>
    </w:p>
    <w:p w:rsidR="00151D6F" w:rsidRPr="005A3264" w:rsidRDefault="00151D6F" w:rsidP="00D602E2">
      <w:pPr>
        <w:pStyle w:val="ListParagraph"/>
        <w:numPr>
          <w:ilvl w:val="1"/>
          <w:numId w:val="26"/>
        </w:numPr>
        <w:ind w:left="2160" w:hanging="720"/>
        <w:rPr>
          <w:rFonts w:ascii="Calibri" w:hAnsi="Calibri" w:cs="Calibri"/>
          <w:u w:val="single"/>
        </w:rPr>
      </w:pPr>
      <w:r w:rsidRPr="005A3264">
        <w:rPr>
          <w:rFonts w:ascii="Calibri" w:hAnsi="Calibri" w:cs="Calibri"/>
        </w:rPr>
        <w:t>System will provide:</w:t>
      </w:r>
    </w:p>
    <w:p w:rsidR="00151D6F" w:rsidRPr="005A3264" w:rsidRDefault="00151D6F" w:rsidP="00151D6F">
      <w:pPr>
        <w:pStyle w:val="ContractsTeam"/>
        <w:numPr>
          <w:ilvl w:val="0"/>
          <w:numId w:val="0"/>
        </w:numPr>
        <w:ind w:left="1530"/>
        <w:rPr>
          <w:rFonts w:ascii="Calibri" w:hAnsi="Calibri" w:cs="Calibri"/>
          <w:u w:val="single"/>
        </w:rPr>
      </w:pPr>
    </w:p>
    <w:p w:rsidR="00151D6F" w:rsidRPr="005A3264" w:rsidRDefault="00151D6F" w:rsidP="00D602E2">
      <w:pPr>
        <w:pStyle w:val="ContractsTeam"/>
        <w:numPr>
          <w:ilvl w:val="1"/>
          <w:numId w:val="23"/>
        </w:numPr>
        <w:ind w:left="2880" w:hanging="720"/>
        <w:rPr>
          <w:rFonts w:ascii="Calibri" w:hAnsi="Calibri" w:cs="Calibri"/>
        </w:rPr>
      </w:pPr>
      <w:r w:rsidRPr="005A3264">
        <w:rPr>
          <w:rFonts w:ascii="Calibri" w:hAnsi="Calibri" w:cs="Calibri"/>
        </w:rPr>
        <w:t xml:space="preserve">A printable Mapping Report that includes the time, speed, direction, latitude, longitude, number of satellites, and address of each GPS data point collected per </w:t>
      </w:r>
      <w:r w:rsidR="0068159B">
        <w:rPr>
          <w:rFonts w:ascii="Calibri" w:hAnsi="Calibri" w:cs="Calibri"/>
        </w:rPr>
        <w:t>offender</w:t>
      </w:r>
      <w:r w:rsidRPr="005A3264">
        <w:rPr>
          <w:rFonts w:ascii="Calibri" w:hAnsi="Calibri" w:cs="Calibri"/>
        </w:rPr>
        <w:t>.  Probation personnel should be able to zoom in and out, fast-forward, and rewind when viewing the report;</w:t>
      </w:r>
      <w:r w:rsidRPr="005A3264">
        <w:rPr>
          <w:rFonts w:ascii="Calibri" w:hAnsi="Calibri" w:cs="Calibri"/>
        </w:rPr>
        <w:br/>
      </w:r>
    </w:p>
    <w:p w:rsidR="00151D6F" w:rsidRPr="005A3264" w:rsidRDefault="00151D6F" w:rsidP="00D602E2">
      <w:pPr>
        <w:pStyle w:val="ContractsTeam"/>
        <w:numPr>
          <w:ilvl w:val="1"/>
          <w:numId w:val="23"/>
        </w:numPr>
        <w:ind w:left="2880" w:hanging="720"/>
        <w:rPr>
          <w:rFonts w:ascii="Calibri" w:hAnsi="Calibri" w:cs="Calibri"/>
        </w:rPr>
      </w:pPr>
      <w:r w:rsidRPr="005A3264">
        <w:rPr>
          <w:rFonts w:ascii="Calibri" w:hAnsi="Calibri" w:cs="Calibri"/>
        </w:rPr>
        <w:t>A printable report for a single alert, with zone violation that incl</w:t>
      </w:r>
      <w:r w:rsidR="002A3649">
        <w:rPr>
          <w:rFonts w:ascii="Calibri" w:hAnsi="Calibri" w:cs="Calibri"/>
        </w:rPr>
        <w:t xml:space="preserve">udes a map, the </w:t>
      </w:r>
      <w:r w:rsidR="0068159B">
        <w:rPr>
          <w:rFonts w:ascii="Calibri" w:hAnsi="Calibri" w:cs="Calibri"/>
        </w:rPr>
        <w:t>offender</w:t>
      </w:r>
      <w:r w:rsidR="002A3649">
        <w:rPr>
          <w:rFonts w:ascii="Calibri" w:hAnsi="Calibri" w:cs="Calibri"/>
        </w:rPr>
        <w:t>’s</w:t>
      </w:r>
      <w:r w:rsidRPr="005A3264">
        <w:rPr>
          <w:rFonts w:ascii="Calibri" w:hAnsi="Calibri" w:cs="Calibri"/>
        </w:rPr>
        <w:t xml:space="preserve"> zones and schedules,</w:t>
      </w:r>
      <w:r>
        <w:rPr>
          <w:rFonts w:ascii="Calibri" w:hAnsi="Calibri" w:cs="Calibri"/>
        </w:rPr>
        <w:t xml:space="preserve"> </w:t>
      </w:r>
      <w:r w:rsidR="002A3649">
        <w:rPr>
          <w:rFonts w:ascii="Calibri" w:hAnsi="Calibri" w:cs="Calibri"/>
        </w:rPr>
        <w:t xml:space="preserve">and </w:t>
      </w:r>
      <w:r w:rsidRPr="005A3264">
        <w:rPr>
          <w:rFonts w:ascii="Calibri" w:hAnsi="Calibri" w:cs="Calibri"/>
        </w:rPr>
        <w:t>comments associated with the alert whether open or closed;</w:t>
      </w:r>
    </w:p>
    <w:p w:rsidR="00151D6F" w:rsidRPr="005A3264" w:rsidRDefault="00151D6F" w:rsidP="00151D6F">
      <w:pPr>
        <w:pStyle w:val="ContractsTeam"/>
        <w:numPr>
          <w:ilvl w:val="0"/>
          <w:numId w:val="0"/>
        </w:numPr>
        <w:ind w:left="2880" w:hanging="720"/>
        <w:rPr>
          <w:rFonts w:ascii="Calibri" w:hAnsi="Calibri" w:cs="Calibri"/>
        </w:rPr>
      </w:pPr>
    </w:p>
    <w:p w:rsidR="00151D6F" w:rsidRPr="005A3264" w:rsidRDefault="00151D6F" w:rsidP="00D602E2">
      <w:pPr>
        <w:pStyle w:val="ContractsTeam"/>
        <w:numPr>
          <w:ilvl w:val="1"/>
          <w:numId w:val="23"/>
        </w:numPr>
        <w:ind w:left="2880" w:hanging="720"/>
        <w:rPr>
          <w:rFonts w:ascii="Calibri" w:hAnsi="Calibri" w:cs="Calibri"/>
        </w:rPr>
      </w:pPr>
      <w:r w:rsidRPr="005A3264">
        <w:rPr>
          <w:rFonts w:ascii="Calibri" w:hAnsi="Calibri" w:cs="Calibri"/>
        </w:rPr>
        <w:t xml:space="preserve">All reports and phone records between vendor and </w:t>
      </w:r>
      <w:r w:rsidR="0068159B">
        <w:rPr>
          <w:rFonts w:ascii="Calibri" w:hAnsi="Calibri" w:cs="Calibri"/>
        </w:rPr>
        <w:t>the County</w:t>
      </w:r>
      <w:r w:rsidRPr="005A3264">
        <w:rPr>
          <w:rFonts w:ascii="Calibri" w:hAnsi="Calibri" w:cs="Calibri"/>
        </w:rPr>
        <w:t xml:space="preserve">, available on request, </w:t>
      </w:r>
      <w:r>
        <w:rPr>
          <w:rFonts w:ascii="Calibri" w:hAnsi="Calibri" w:cs="Calibri"/>
        </w:rPr>
        <w:t xml:space="preserve">for a minimum of five </w:t>
      </w:r>
      <w:r w:rsidRPr="005A3264">
        <w:rPr>
          <w:rFonts w:ascii="Calibri" w:hAnsi="Calibri" w:cs="Calibri"/>
        </w:rPr>
        <w:t>years;</w:t>
      </w:r>
    </w:p>
    <w:p w:rsidR="00151D6F" w:rsidRPr="005A3264" w:rsidRDefault="00151D6F" w:rsidP="00151D6F">
      <w:pPr>
        <w:pStyle w:val="ListParagraph"/>
        <w:ind w:left="2880" w:hanging="720"/>
        <w:rPr>
          <w:rFonts w:ascii="Calibri" w:hAnsi="Calibri" w:cs="Calibri"/>
          <w:u w:val="single"/>
        </w:rPr>
      </w:pPr>
    </w:p>
    <w:p w:rsidR="00151D6F" w:rsidRPr="005A3264" w:rsidRDefault="00151D6F" w:rsidP="00D602E2">
      <w:pPr>
        <w:pStyle w:val="ContractsTeam"/>
        <w:numPr>
          <w:ilvl w:val="1"/>
          <w:numId w:val="23"/>
        </w:numPr>
        <w:ind w:left="2880" w:hanging="720"/>
        <w:rPr>
          <w:rFonts w:ascii="Calibri" w:hAnsi="Calibri" w:cs="Calibri"/>
        </w:rPr>
      </w:pPr>
      <w:r w:rsidRPr="005A3264">
        <w:rPr>
          <w:rFonts w:ascii="Calibri" w:hAnsi="Calibri" w:cs="Calibri"/>
        </w:rPr>
        <w:lastRenderedPageBreak/>
        <w:t xml:space="preserve">Tracking reports will be given to </w:t>
      </w:r>
      <w:r w:rsidR="0068159B">
        <w:rPr>
          <w:rFonts w:ascii="Calibri" w:hAnsi="Calibri" w:cs="Calibri"/>
        </w:rPr>
        <w:t xml:space="preserve">the County </w:t>
      </w:r>
      <w:r w:rsidRPr="005A3264">
        <w:rPr>
          <w:rFonts w:ascii="Calibri" w:hAnsi="Calibri" w:cs="Calibri"/>
        </w:rPr>
        <w:t xml:space="preserve">on a quarterly basis by the </w:t>
      </w:r>
      <w:r w:rsidR="0068159B">
        <w:rPr>
          <w:rFonts w:ascii="Calibri" w:hAnsi="Calibri" w:cs="Calibri"/>
        </w:rPr>
        <w:t xml:space="preserve">Contractor’s Monitoring </w:t>
      </w:r>
      <w:r w:rsidRPr="005A3264">
        <w:rPr>
          <w:rFonts w:ascii="Calibri" w:hAnsi="Calibri" w:cs="Calibri"/>
        </w:rPr>
        <w:t xml:space="preserve"> Center which include the following:</w:t>
      </w:r>
    </w:p>
    <w:p w:rsidR="00151D6F" w:rsidRPr="005A3264" w:rsidRDefault="00151D6F" w:rsidP="00151D6F">
      <w:pPr>
        <w:pStyle w:val="ContractsTeam"/>
        <w:numPr>
          <w:ilvl w:val="0"/>
          <w:numId w:val="0"/>
        </w:numPr>
        <w:rPr>
          <w:rFonts w:ascii="Calibri" w:hAnsi="Calibri" w:cs="Calibri"/>
          <w:u w:val="single"/>
        </w:rPr>
      </w:pPr>
    </w:p>
    <w:p w:rsidR="00151D6F" w:rsidRPr="005A3264" w:rsidRDefault="00151D6F" w:rsidP="00D602E2">
      <w:pPr>
        <w:pStyle w:val="ContractsTeam"/>
        <w:numPr>
          <w:ilvl w:val="3"/>
          <w:numId w:val="25"/>
        </w:numPr>
        <w:tabs>
          <w:tab w:val="clear" w:pos="2880"/>
        </w:tabs>
        <w:ind w:left="3600" w:hanging="720"/>
        <w:rPr>
          <w:rFonts w:ascii="Calibri" w:hAnsi="Calibri" w:cs="Calibri"/>
        </w:rPr>
      </w:pPr>
      <w:r w:rsidRPr="005A3264">
        <w:rPr>
          <w:rFonts w:ascii="Calibri" w:hAnsi="Calibri" w:cs="Calibri"/>
        </w:rPr>
        <w:t>Average time to answer inbound calls;</w:t>
      </w:r>
    </w:p>
    <w:p w:rsidR="00151D6F" w:rsidRPr="005A3264" w:rsidRDefault="00151D6F" w:rsidP="00151D6F">
      <w:pPr>
        <w:pStyle w:val="ContractsTeam"/>
        <w:numPr>
          <w:ilvl w:val="0"/>
          <w:numId w:val="0"/>
        </w:numPr>
        <w:ind w:left="3600"/>
        <w:rPr>
          <w:rFonts w:ascii="Calibri" w:hAnsi="Calibri" w:cs="Calibri"/>
        </w:rPr>
      </w:pPr>
    </w:p>
    <w:p w:rsidR="00151D6F" w:rsidRPr="005A3264" w:rsidRDefault="00151D6F" w:rsidP="00D602E2">
      <w:pPr>
        <w:pStyle w:val="ContractsTeam"/>
        <w:numPr>
          <w:ilvl w:val="3"/>
          <w:numId w:val="25"/>
        </w:numPr>
        <w:tabs>
          <w:tab w:val="clear" w:pos="2880"/>
        </w:tabs>
        <w:ind w:left="3600" w:hanging="720"/>
        <w:rPr>
          <w:rFonts w:ascii="Calibri" w:hAnsi="Calibri" w:cs="Calibri"/>
        </w:rPr>
      </w:pPr>
      <w:r w:rsidRPr="005A3264">
        <w:rPr>
          <w:rFonts w:ascii="Calibri" w:hAnsi="Calibri" w:cs="Calibri"/>
        </w:rPr>
        <w:t>Percentage of abandoned calls; and</w:t>
      </w:r>
    </w:p>
    <w:p w:rsidR="00151D6F" w:rsidRPr="005A3264" w:rsidRDefault="00151D6F" w:rsidP="00151D6F">
      <w:pPr>
        <w:pStyle w:val="ContractsTeam"/>
        <w:numPr>
          <w:ilvl w:val="0"/>
          <w:numId w:val="0"/>
        </w:numPr>
        <w:rPr>
          <w:rFonts w:ascii="Calibri" w:hAnsi="Calibri" w:cs="Calibri"/>
        </w:rPr>
      </w:pPr>
    </w:p>
    <w:p w:rsidR="00151D6F" w:rsidRPr="005A3264" w:rsidRDefault="00151D6F" w:rsidP="00D602E2">
      <w:pPr>
        <w:pStyle w:val="ContractsTeam"/>
        <w:numPr>
          <w:ilvl w:val="3"/>
          <w:numId w:val="25"/>
        </w:numPr>
        <w:tabs>
          <w:tab w:val="clear" w:pos="2880"/>
        </w:tabs>
        <w:ind w:left="3600" w:hanging="720"/>
        <w:rPr>
          <w:rFonts w:ascii="Calibri" w:hAnsi="Calibri" w:cs="Calibri"/>
        </w:rPr>
      </w:pPr>
      <w:r w:rsidRPr="005A3264">
        <w:rPr>
          <w:rFonts w:ascii="Calibri" w:hAnsi="Calibri" w:cs="Calibri"/>
        </w:rPr>
        <w:t>Average time on hold per call.</w:t>
      </w:r>
    </w:p>
    <w:p w:rsidR="00151D6F" w:rsidRPr="005A3264" w:rsidRDefault="00151D6F" w:rsidP="00151D6F">
      <w:pPr>
        <w:ind w:left="2160"/>
        <w:rPr>
          <w:rFonts w:ascii="Calibri" w:hAnsi="Calibri" w:cs="Calibri"/>
          <w:color w:val="FF0000"/>
        </w:rPr>
      </w:pPr>
    </w:p>
    <w:p w:rsidR="00151D6F" w:rsidRPr="005A3264" w:rsidRDefault="00151D6F" w:rsidP="00D602E2">
      <w:pPr>
        <w:numPr>
          <w:ilvl w:val="0"/>
          <w:numId w:val="27"/>
        </w:numPr>
        <w:ind w:left="2880" w:hanging="720"/>
        <w:rPr>
          <w:rFonts w:ascii="Calibri" w:hAnsi="Calibri" w:cs="Calibri"/>
        </w:rPr>
      </w:pPr>
      <w:r w:rsidRPr="005A3264">
        <w:rPr>
          <w:rFonts w:ascii="Calibri" w:hAnsi="Calibri" w:cs="Calibri"/>
        </w:rPr>
        <w:t xml:space="preserve">Activity Summary Report </w:t>
      </w:r>
      <w:r w:rsidRPr="005A3264">
        <w:rPr>
          <w:rFonts w:ascii="Calibri" w:hAnsi="Calibri" w:cs="Calibri"/>
          <w:szCs w:val="26"/>
        </w:rPr>
        <w:t xml:space="preserve">listing the </w:t>
      </w:r>
      <w:r w:rsidR="0068159B">
        <w:rPr>
          <w:rFonts w:ascii="Calibri" w:hAnsi="Calibri" w:cs="Calibri"/>
          <w:szCs w:val="26"/>
        </w:rPr>
        <w:t>offender</w:t>
      </w:r>
      <w:r w:rsidRPr="005A3264">
        <w:rPr>
          <w:rFonts w:ascii="Calibri" w:hAnsi="Calibri" w:cs="Calibri"/>
          <w:szCs w:val="26"/>
        </w:rPr>
        <w:t>’s daily activities;</w:t>
      </w:r>
    </w:p>
    <w:p w:rsidR="00151D6F" w:rsidRPr="005A3264" w:rsidRDefault="00151D6F" w:rsidP="00151D6F">
      <w:pPr>
        <w:ind w:left="2880" w:hanging="720"/>
        <w:rPr>
          <w:rFonts w:ascii="Calibri" w:hAnsi="Calibri" w:cs="Calibri"/>
        </w:rPr>
      </w:pPr>
    </w:p>
    <w:p w:rsidR="00151D6F" w:rsidRPr="005A3264" w:rsidRDefault="00151D6F" w:rsidP="00D602E2">
      <w:pPr>
        <w:numPr>
          <w:ilvl w:val="0"/>
          <w:numId w:val="27"/>
        </w:numPr>
        <w:ind w:left="2880" w:hanging="720"/>
        <w:rPr>
          <w:rFonts w:ascii="Calibri" w:hAnsi="Calibri" w:cs="Calibri"/>
        </w:rPr>
      </w:pPr>
      <w:r w:rsidRPr="005A3264">
        <w:rPr>
          <w:rFonts w:ascii="Calibri" w:hAnsi="Calibri" w:cs="Calibri"/>
        </w:rPr>
        <w:t>Monitoring system capable of conducting crime correlation with offender locations</w:t>
      </w:r>
      <w:r w:rsidR="0068159B">
        <w:rPr>
          <w:rFonts w:ascii="Calibri" w:hAnsi="Calibri" w:cs="Calibri"/>
        </w:rPr>
        <w:t xml:space="preserve"> at no additional costs</w:t>
      </w:r>
      <w:r w:rsidRPr="005A3264">
        <w:rPr>
          <w:rFonts w:ascii="Calibri" w:hAnsi="Calibri" w:cs="Calibri"/>
        </w:rPr>
        <w:t>;</w:t>
      </w:r>
    </w:p>
    <w:p w:rsidR="00151D6F" w:rsidRPr="005A3264" w:rsidRDefault="00151D6F" w:rsidP="00151D6F">
      <w:pPr>
        <w:ind w:left="2880" w:hanging="720"/>
        <w:rPr>
          <w:rFonts w:ascii="Calibri" w:hAnsi="Calibri" w:cs="Calibri"/>
          <w:sz w:val="24"/>
          <w:szCs w:val="24"/>
        </w:rPr>
      </w:pPr>
    </w:p>
    <w:p w:rsidR="00151D6F" w:rsidRPr="005A3264" w:rsidRDefault="00151D6F" w:rsidP="00D602E2">
      <w:pPr>
        <w:numPr>
          <w:ilvl w:val="0"/>
          <w:numId w:val="27"/>
        </w:numPr>
        <w:ind w:left="2880" w:hanging="720"/>
        <w:rPr>
          <w:rFonts w:ascii="Calibri" w:hAnsi="Calibri" w:cs="Calibri"/>
          <w:szCs w:val="26"/>
        </w:rPr>
      </w:pPr>
      <w:r w:rsidRPr="005A3264">
        <w:rPr>
          <w:rFonts w:ascii="Calibri" w:hAnsi="Calibri" w:cs="Calibri"/>
          <w:bCs/>
          <w:iCs/>
          <w:szCs w:val="26"/>
        </w:rPr>
        <w:t>Utilization Report</w:t>
      </w:r>
      <w:r w:rsidRPr="005A3264">
        <w:rPr>
          <w:rFonts w:ascii="Calibri" w:hAnsi="Calibri" w:cs="Calibri"/>
          <w:b/>
          <w:bCs/>
          <w:iCs/>
          <w:szCs w:val="26"/>
        </w:rPr>
        <w:t xml:space="preserve"> </w:t>
      </w:r>
      <w:r w:rsidRPr="005A3264">
        <w:rPr>
          <w:rFonts w:ascii="Calibri" w:hAnsi="Calibri" w:cs="Calibri"/>
          <w:szCs w:val="26"/>
        </w:rPr>
        <w:t xml:space="preserve">showing information on the equipment that the </w:t>
      </w:r>
      <w:r w:rsidR="0068159B">
        <w:rPr>
          <w:rFonts w:ascii="Calibri" w:hAnsi="Calibri" w:cs="Calibri"/>
          <w:szCs w:val="26"/>
        </w:rPr>
        <w:t xml:space="preserve">County </w:t>
      </w:r>
      <w:r w:rsidRPr="005A3264">
        <w:rPr>
          <w:rFonts w:ascii="Calibri" w:hAnsi="Calibri" w:cs="Calibri"/>
          <w:szCs w:val="26"/>
        </w:rPr>
        <w:t>is using;</w:t>
      </w:r>
    </w:p>
    <w:p w:rsidR="00151D6F" w:rsidRPr="005A3264" w:rsidRDefault="00151D6F" w:rsidP="00151D6F">
      <w:pPr>
        <w:pStyle w:val="ListParagraph"/>
        <w:ind w:left="2880" w:hanging="720"/>
        <w:rPr>
          <w:rFonts w:ascii="Calibri" w:hAnsi="Calibri" w:cs="Calibri"/>
          <w:szCs w:val="26"/>
        </w:rPr>
      </w:pPr>
    </w:p>
    <w:p w:rsidR="00151D6F" w:rsidRPr="005A3264" w:rsidRDefault="00151D6F" w:rsidP="00D602E2">
      <w:pPr>
        <w:numPr>
          <w:ilvl w:val="0"/>
          <w:numId w:val="27"/>
        </w:numPr>
        <w:ind w:left="2880" w:hanging="720"/>
        <w:rPr>
          <w:rFonts w:ascii="Calibri" w:hAnsi="Calibri" w:cs="Calibri"/>
          <w:szCs w:val="26"/>
        </w:rPr>
      </w:pPr>
      <w:r w:rsidRPr="005A3264">
        <w:rPr>
          <w:rFonts w:ascii="Calibri" w:hAnsi="Calibri" w:cs="Calibri"/>
          <w:szCs w:val="26"/>
        </w:rPr>
        <w:t>Billing recommendations describing requirements to achieve maximization of inventory;</w:t>
      </w:r>
    </w:p>
    <w:p w:rsidR="00151D6F" w:rsidRPr="005A3264" w:rsidRDefault="00151D6F" w:rsidP="00151D6F">
      <w:pPr>
        <w:pStyle w:val="ListParagraph"/>
        <w:ind w:left="2880" w:hanging="720"/>
        <w:rPr>
          <w:rFonts w:ascii="Calibri" w:hAnsi="Calibri" w:cs="Calibri"/>
          <w:szCs w:val="26"/>
        </w:rPr>
      </w:pPr>
    </w:p>
    <w:p w:rsidR="00151D6F" w:rsidRPr="005A3264" w:rsidRDefault="00151D6F" w:rsidP="00D602E2">
      <w:pPr>
        <w:numPr>
          <w:ilvl w:val="0"/>
          <w:numId w:val="27"/>
        </w:numPr>
        <w:ind w:left="2880" w:hanging="720"/>
        <w:rPr>
          <w:rFonts w:ascii="Calibri" w:hAnsi="Calibri" w:cs="Calibri"/>
          <w:szCs w:val="26"/>
        </w:rPr>
      </w:pPr>
      <w:r w:rsidRPr="005A3264">
        <w:rPr>
          <w:rFonts w:ascii="Calibri" w:hAnsi="Calibri" w:cs="Calibri"/>
          <w:szCs w:val="26"/>
        </w:rPr>
        <w:t xml:space="preserve">Alert Summary Report showing any alerts for the </w:t>
      </w:r>
      <w:r w:rsidR="0068159B">
        <w:rPr>
          <w:rFonts w:ascii="Calibri" w:hAnsi="Calibri" w:cs="Calibri"/>
          <w:szCs w:val="26"/>
        </w:rPr>
        <w:t>offender</w:t>
      </w:r>
      <w:r w:rsidRPr="005A3264">
        <w:rPr>
          <w:rFonts w:ascii="Calibri" w:hAnsi="Calibri" w:cs="Calibri"/>
          <w:szCs w:val="26"/>
        </w:rPr>
        <w:t xml:space="preserve"> during a specific time;</w:t>
      </w:r>
    </w:p>
    <w:p w:rsidR="00151D6F" w:rsidRPr="005A3264" w:rsidRDefault="00151D6F" w:rsidP="00151D6F">
      <w:pPr>
        <w:pStyle w:val="ListParagraph"/>
        <w:ind w:left="2880" w:hanging="720"/>
        <w:rPr>
          <w:rFonts w:ascii="Calibri" w:hAnsi="Calibri" w:cs="Calibri"/>
          <w:szCs w:val="26"/>
        </w:rPr>
      </w:pPr>
    </w:p>
    <w:p w:rsidR="00151D6F" w:rsidRPr="005A3264" w:rsidRDefault="00151D6F" w:rsidP="00D602E2">
      <w:pPr>
        <w:numPr>
          <w:ilvl w:val="0"/>
          <w:numId w:val="27"/>
        </w:numPr>
        <w:ind w:left="2880" w:hanging="720"/>
        <w:rPr>
          <w:rFonts w:ascii="Calibri" w:hAnsi="Calibri" w:cs="Calibri"/>
          <w:szCs w:val="26"/>
        </w:rPr>
      </w:pPr>
      <w:r w:rsidRPr="005A3264">
        <w:rPr>
          <w:rFonts w:ascii="Calibri" w:hAnsi="Calibri" w:cs="Calibri"/>
          <w:szCs w:val="26"/>
        </w:rPr>
        <w:t>Caseload at a Glance Report: Summary of caseload statistics;</w:t>
      </w:r>
    </w:p>
    <w:p w:rsidR="00151D6F" w:rsidRPr="005A3264" w:rsidRDefault="00151D6F" w:rsidP="00151D6F">
      <w:pPr>
        <w:pStyle w:val="ListParagraph"/>
        <w:ind w:left="2880" w:hanging="720"/>
        <w:rPr>
          <w:rFonts w:ascii="Calibri" w:hAnsi="Calibri" w:cs="Calibri"/>
          <w:szCs w:val="26"/>
        </w:rPr>
      </w:pPr>
    </w:p>
    <w:p w:rsidR="00151D6F" w:rsidRPr="005A3264" w:rsidRDefault="00151D6F" w:rsidP="00D602E2">
      <w:pPr>
        <w:numPr>
          <w:ilvl w:val="0"/>
          <w:numId w:val="27"/>
        </w:numPr>
        <w:ind w:left="2880" w:hanging="720"/>
        <w:rPr>
          <w:rFonts w:ascii="Calibri" w:hAnsi="Calibri" w:cs="Calibri"/>
          <w:szCs w:val="26"/>
        </w:rPr>
      </w:pPr>
      <w:r w:rsidRPr="005A3264">
        <w:rPr>
          <w:rFonts w:ascii="Calibri" w:hAnsi="Calibri" w:cs="Calibri"/>
          <w:szCs w:val="26"/>
        </w:rPr>
        <w:lastRenderedPageBreak/>
        <w:t xml:space="preserve">Caseload Profile Report: Lists including the </w:t>
      </w:r>
      <w:r w:rsidR="0068159B">
        <w:rPr>
          <w:rFonts w:ascii="Calibri" w:hAnsi="Calibri" w:cs="Calibri"/>
          <w:szCs w:val="26"/>
        </w:rPr>
        <w:t>offender</w:t>
      </w:r>
      <w:r w:rsidRPr="005A3264">
        <w:rPr>
          <w:rFonts w:ascii="Calibri" w:hAnsi="Calibri" w:cs="Calibri"/>
          <w:szCs w:val="26"/>
        </w:rPr>
        <w:t xml:space="preserve">’s name, case ID, phone number, start and estimated end date, and file equipment ID’s for all active </w:t>
      </w:r>
      <w:r w:rsidR="0068159B">
        <w:rPr>
          <w:rFonts w:ascii="Calibri" w:hAnsi="Calibri" w:cs="Calibri"/>
          <w:szCs w:val="26"/>
        </w:rPr>
        <w:t>offender</w:t>
      </w:r>
      <w:r w:rsidRPr="005A3264">
        <w:rPr>
          <w:rFonts w:ascii="Calibri" w:hAnsi="Calibri" w:cs="Calibri"/>
          <w:szCs w:val="26"/>
        </w:rPr>
        <w:t>s for an officer’s caseload;</w:t>
      </w:r>
    </w:p>
    <w:p w:rsidR="00151D6F" w:rsidRPr="005A3264" w:rsidRDefault="00151D6F" w:rsidP="00151D6F">
      <w:pPr>
        <w:ind w:left="2880" w:hanging="720"/>
        <w:rPr>
          <w:rFonts w:ascii="Calibri" w:hAnsi="Calibri" w:cs="Calibri"/>
          <w:szCs w:val="26"/>
        </w:rPr>
      </w:pPr>
    </w:p>
    <w:p w:rsidR="00151D6F" w:rsidRPr="005A3264" w:rsidRDefault="0068159B" w:rsidP="00D602E2">
      <w:pPr>
        <w:numPr>
          <w:ilvl w:val="0"/>
          <w:numId w:val="27"/>
        </w:numPr>
        <w:tabs>
          <w:tab w:val="left" w:pos="2160"/>
        </w:tabs>
        <w:ind w:left="2880" w:hanging="720"/>
        <w:rPr>
          <w:rFonts w:ascii="Calibri" w:hAnsi="Calibri" w:cs="Calibri"/>
          <w:szCs w:val="26"/>
        </w:rPr>
      </w:pPr>
      <w:r>
        <w:rPr>
          <w:rFonts w:ascii="Calibri" w:hAnsi="Calibri" w:cs="Calibri"/>
          <w:szCs w:val="26"/>
        </w:rPr>
        <w:t xml:space="preserve">Offender </w:t>
      </w:r>
      <w:r w:rsidR="00151D6F" w:rsidRPr="005A3264">
        <w:rPr>
          <w:rFonts w:ascii="Calibri" w:hAnsi="Calibri" w:cs="Calibri"/>
          <w:szCs w:val="26"/>
        </w:rPr>
        <w:t xml:space="preserve">Profile Report: Lists including the </w:t>
      </w:r>
      <w:r>
        <w:rPr>
          <w:rFonts w:ascii="Calibri" w:hAnsi="Calibri" w:cs="Calibri"/>
          <w:szCs w:val="26"/>
        </w:rPr>
        <w:t>offender</w:t>
      </w:r>
      <w:r w:rsidR="00151D6F" w:rsidRPr="005A3264">
        <w:rPr>
          <w:rFonts w:ascii="Calibri" w:hAnsi="Calibri" w:cs="Calibri"/>
          <w:szCs w:val="26"/>
        </w:rPr>
        <w:t>’s personal information, contact informatio</w:t>
      </w:r>
      <w:r w:rsidR="00151D6F">
        <w:rPr>
          <w:rFonts w:ascii="Calibri" w:hAnsi="Calibri" w:cs="Calibri"/>
          <w:szCs w:val="26"/>
        </w:rPr>
        <w:t xml:space="preserve">n, equipment type, risk status, </w:t>
      </w:r>
      <w:r w:rsidR="00151D6F" w:rsidRPr="005A3264">
        <w:rPr>
          <w:rFonts w:ascii="Calibri" w:hAnsi="Calibri" w:cs="Calibri"/>
          <w:szCs w:val="26"/>
        </w:rPr>
        <w:t xml:space="preserve">which allows room for an optional digital picture of the </w:t>
      </w:r>
      <w:r>
        <w:rPr>
          <w:rFonts w:ascii="Calibri" w:hAnsi="Calibri" w:cs="Calibri"/>
          <w:szCs w:val="26"/>
        </w:rPr>
        <w:t>offender</w:t>
      </w:r>
      <w:r w:rsidR="00151D6F" w:rsidRPr="005A3264">
        <w:rPr>
          <w:rFonts w:ascii="Calibri" w:hAnsi="Calibri" w:cs="Calibri"/>
          <w:szCs w:val="26"/>
        </w:rPr>
        <w:t xml:space="preserve"> as well as officer’s comments.  Users must be</w:t>
      </w:r>
      <w:r w:rsidR="00151D6F">
        <w:rPr>
          <w:rFonts w:ascii="Calibri" w:hAnsi="Calibri" w:cs="Calibri"/>
          <w:szCs w:val="26"/>
        </w:rPr>
        <w:t xml:space="preserve"> able to run this report for one</w:t>
      </w:r>
      <w:r w:rsidR="00151D6F" w:rsidRPr="005A3264">
        <w:rPr>
          <w:rFonts w:ascii="Calibri" w:hAnsi="Calibri" w:cs="Calibri"/>
          <w:szCs w:val="26"/>
        </w:rPr>
        <w:t xml:space="preserve">, several, or all active </w:t>
      </w:r>
      <w:r>
        <w:rPr>
          <w:rFonts w:ascii="Calibri" w:hAnsi="Calibri" w:cs="Calibri"/>
          <w:szCs w:val="26"/>
        </w:rPr>
        <w:t>offender</w:t>
      </w:r>
      <w:r w:rsidR="00151D6F" w:rsidRPr="005A3264">
        <w:rPr>
          <w:rFonts w:ascii="Calibri" w:hAnsi="Calibri" w:cs="Calibri"/>
          <w:szCs w:val="26"/>
        </w:rPr>
        <w:t>(s) on a caseload;</w:t>
      </w:r>
    </w:p>
    <w:p w:rsidR="00151D6F" w:rsidRPr="005A3264" w:rsidRDefault="00151D6F" w:rsidP="00151D6F">
      <w:pPr>
        <w:ind w:left="2880" w:hanging="720"/>
        <w:rPr>
          <w:rFonts w:ascii="Calibri" w:hAnsi="Calibri" w:cs="Calibri"/>
          <w:szCs w:val="26"/>
        </w:rPr>
      </w:pPr>
    </w:p>
    <w:p w:rsidR="00151D6F" w:rsidRPr="005A3264" w:rsidRDefault="00151D6F" w:rsidP="00D602E2">
      <w:pPr>
        <w:numPr>
          <w:ilvl w:val="0"/>
          <w:numId w:val="27"/>
        </w:numPr>
        <w:ind w:left="2880" w:hanging="720"/>
        <w:rPr>
          <w:rFonts w:ascii="Calibri" w:hAnsi="Calibri" w:cs="Calibri"/>
          <w:szCs w:val="26"/>
        </w:rPr>
      </w:pPr>
      <w:r w:rsidRPr="005A3264">
        <w:rPr>
          <w:rFonts w:ascii="Calibri" w:hAnsi="Calibri" w:cs="Calibri"/>
          <w:szCs w:val="26"/>
        </w:rPr>
        <w:t>Daily Summary Report:  GPS data points superimposed on a map and list of all alerts that occurred during the specified time period;</w:t>
      </w:r>
    </w:p>
    <w:p w:rsidR="00151D6F" w:rsidRPr="005A3264" w:rsidRDefault="00151D6F" w:rsidP="00151D6F">
      <w:pPr>
        <w:ind w:left="2880" w:hanging="720"/>
        <w:rPr>
          <w:rFonts w:ascii="Calibri" w:hAnsi="Calibri" w:cs="Calibri"/>
          <w:szCs w:val="26"/>
        </w:rPr>
      </w:pPr>
    </w:p>
    <w:p w:rsidR="00151D6F" w:rsidRPr="005A3264" w:rsidRDefault="00151D6F" w:rsidP="00D602E2">
      <w:pPr>
        <w:numPr>
          <w:ilvl w:val="0"/>
          <w:numId w:val="27"/>
        </w:numPr>
        <w:ind w:left="2880" w:hanging="720"/>
        <w:rPr>
          <w:rFonts w:ascii="Calibri" w:hAnsi="Calibri" w:cs="Calibri"/>
          <w:szCs w:val="26"/>
        </w:rPr>
      </w:pPr>
      <w:r w:rsidRPr="005A3264">
        <w:rPr>
          <w:rFonts w:ascii="Calibri" w:hAnsi="Calibri" w:cs="Calibri"/>
          <w:szCs w:val="26"/>
        </w:rPr>
        <w:t xml:space="preserve">Aerial Mapping Summary Reports:  </w:t>
      </w:r>
      <w:r w:rsidR="0068159B">
        <w:rPr>
          <w:rFonts w:ascii="Calibri" w:hAnsi="Calibri" w:cs="Calibri"/>
          <w:szCs w:val="26"/>
        </w:rPr>
        <w:t>Offender</w:t>
      </w:r>
      <w:r w:rsidRPr="005A3264">
        <w:rPr>
          <w:rFonts w:ascii="Calibri" w:hAnsi="Calibri" w:cs="Calibri"/>
          <w:szCs w:val="26"/>
        </w:rPr>
        <w:t xml:space="preserve">’s location(s) superimposed on a satellite image during a specified period of time.  The summary shall show active zones for the </w:t>
      </w:r>
      <w:r w:rsidR="0068159B">
        <w:rPr>
          <w:rFonts w:ascii="Calibri" w:hAnsi="Calibri" w:cs="Calibri"/>
          <w:szCs w:val="26"/>
        </w:rPr>
        <w:t>offender</w:t>
      </w:r>
      <w:r w:rsidRPr="005A3264">
        <w:rPr>
          <w:rFonts w:ascii="Calibri" w:hAnsi="Calibri" w:cs="Calibri"/>
          <w:szCs w:val="26"/>
        </w:rPr>
        <w:t xml:space="preserve"> and </w:t>
      </w:r>
      <w:r w:rsidR="0068159B">
        <w:rPr>
          <w:rFonts w:ascii="Calibri" w:hAnsi="Calibri" w:cs="Calibri"/>
          <w:szCs w:val="26"/>
        </w:rPr>
        <w:t>offender</w:t>
      </w:r>
      <w:r w:rsidRPr="005A3264">
        <w:rPr>
          <w:rFonts w:ascii="Calibri" w:hAnsi="Calibri" w:cs="Calibri"/>
          <w:szCs w:val="26"/>
        </w:rPr>
        <w:t>’s location(s) anywhere from one hour time period to 24 hours;</w:t>
      </w:r>
    </w:p>
    <w:p w:rsidR="00151D6F" w:rsidRPr="005A3264" w:rsidRDefault="00151D6F" w:rsidP="00151D6F">
      <w:pPr>
        <w:rPr>
          <w:rFonts w:ascii="Calibri" w:hAnsi="Calibri" w:cs="Calibri"/>
          <w:szCs w:val="26"/>
        </w:rPr>
      </w:pPr>
    </w:p>
    <w:p w:rsidR="00151D6F" w:rsidRPr="005A3264" w:rsidRDefault="00151D6F" w:rsidP="00D602E2">
      <w:pPr>
        <w:numPr>
          <w:ilvl w:val="0"/>
          <w:numId w:val="27"/>
        </w:numPr>
        <w:ind w:left="2880" w:hanging="720"/>
        <w:rPr>
          <w:rFonts w:ascii="Calibri" w:hAnsi="Calibri" w:cs="Calibri"/>
          <w:szCs w:val="26"/>
        </w:rPr>
      </w:pPr>
      <w:r w:rsidRPr="005A3264">
        <w:rPr>
          <w:rFonts w:ascii="Calibri" w:hAnsi="Calibri" w:cs="Calibri"/>
          <w:szCs w:val="26"/>
        </w:rPr>
        <w:t xml:space="preserve">Mapping Playback Report:  Moving dots to show where </w:t>
      </w:r>
      <w:r w:rsidR="00F21460" w:rsidRPr="005A3264">
        <w:rPr>
          <w:rFonts w:ascii="Calibri" w:hAnsi="Calibri" w:cs="Calibri"/>
          <w:szCs w:val="26"/>
        </w:rPr>
        <w:t>an</w:t>
      </w:r>
      <w:r w:rsidRPr="005A3264">
        <w:rPr>
          <w:rFonts w:ascii="Calibri" w:hAnsi="Calibri" w:cs="Calibri"/>
          <w:szCs w:val="26"/>
        </w:rPr>
        <w:t xml:space="preserve"> </w:t>
      </w:r>
      <w:r w:rsidR="0068159B">
        <w:rPr>
          <w:rFonts w:ascii="Calibri" w:hAnsi="Calibri" w:cs="Calibri"/>
          <w:szCs w:val="26"/>
        </w:rPr>
        <w:t>offender</w:t>
      </w:r>
      <w:r w:rsidRPr="005A3264">
        <w:rPr>
          <w:rFonts w:ascii="Calibri" w:hAnsi="Calibri" w:cs="Calibri"/>
          <w:szCs w:val="26"/>
        </w:rPr>
        <w:t xml:space="preserve"> was during a specific period of time.  The </w:t>
      </w:r>
      <w:r w:rsidR="0068159B">
        <w:rPr>
          <w:rFonts w:ascii="Calibri" w:hAnsi="Calibri" w:cs="Calibri"/>
          <w:szCs w:val="26"/>
        </w:rPr>
        <w:t>offender</w:t>
      </w:r>
      <w:r w:rsidRPr="005A3264">
        <w:rPr>
          <w:rFonts w:ascii="Calibri" w:hAnsi="Calibri" w:cs="Calibri"/>
          <w:szCs w:val="26"/>
        </w:rPr>
        <w:t>’s direction, speed, and equipment status displayed at each point.  This report must be interactive and allow the County to customize the playback;</w:t>
      </w:r>
    </w:p>
    <w:p w:rsidR="00151D6F" w:rsidRPr="005A3264" w:rsidRDefault="00151D6F" w:rsidP="00151D6F">
      <w:pPr>
        <w:ind w:left="2880" w:hanging="720"/>
        <w:rPr>
          <w:rFonts w:ascii="Calibri" w:hAnsi="Calibri" w:cs="Calibri"/>
          <w:szCs w:val="26"/>
        </w:rPr>
      </w:pPr>
    </w:p>
    <w:p w:rsidR="00151D6F" w:rsidRPr="005A3264" w:rsidRDefault="00151D6F" w:rsidP="00D602E2">
      <w:pPr>
        <w:numPr>
          <w:ilvl w:val="0"/>
          <w:numId w:val="27"/>
        </w:numPr>
        <w:ind w:left="2880" w:hanging="720"/>
        <w:rPr>
          <w:rFonts w:ascii="Calibri" w:hAnsi="Calibri" w:cs="Calibri"/>
          <w:szCs w:val="26"/>
        </w:rPr>
      </w:pPr>
      <w:r w:rsidRPr="005A3264">
        <w:rPr>
          <w:rFonts w:ascii="Calibri" w:hAnsi="Calibri" w:cs="Calibri"/>
          <w:szCs w:val="26"/>
        </w:rPr>
        <w:t xml:space="preserve">Monthly Equipment Summary Report:  Summary, by month, which includes the total number of </w:t>
      </w:r>
      <w:r w:rsidR="00EF6A8A">
        <w:rPr>
          <w:rFonts w:ascii="Calibri" w:hAnsi="Calibri" w:cs="Calibri"/>
          <w:szCs w:val="26"/>
        </w:rPr>
        <w:t>device</w:t>
      </w:r>
      <w:r w:rsidRPr="005A3264">
        <w:rPr>
          <w:rFonts w:ascii="Calibri" w:hAnsi="Calibri" w:cs="Calibri"/>
          <w:szCs w:val="26"/>
        </w:rPr>
        <w:t xml:space="preserve"> used by an agency, the number of new installs, the number of disconnects, and the number of active </w:t>
      </w:r>
      <w:r w:rsidR="0068159B">
        <w:rPr>
          <w:rFonts w:ascii="Calibri" w:hAnsi="Calibri" w:cs="Calibri"/>
          <w:szCs w:val="26"/>
        </w:rPr>
        <w:t>offender</w:t>
      </w:r>
      <w:r w:rsidRPr="005A3264">
        <w:rPr>
          <w:rFonts w:ascii="Calibri" w:hAnsi="Calibri" w:cs="Calibri"/>
          <w:szCs w:val="26"/>
        </w:rPr>
        <w:t>s;</w:t>
      </w:r>
    </w:p>
    <w:p w:rsidR="00151D6F" w:rsidRPr="005A3264" w:rsidRDefault="00151D6F" w:rsidP="00151D6F">
      <w:pPr>
        <w:ind w:left="2880" w:hanging="720"/>
        <w:rPr>
          <w:rFonts w:ascii="Calibri" w:hAnsi="Calibri" w:cs="Calibri"/>
          <w:szCs w:val="26"/>
        </w:rPr>
      </w:pPr>
    </w:p>
    <w:p w:rsidR="00151D6F" w:rsidRPr="005A3264" w:rsidRDefault="00151D6F" w:rsidP="00D602E2">
      <w:pPr>
        <w:numPr>
          <w:ilvl w:val="0"/>
          <w:numId w:val="27"/>
        </w:numPr>
        <w:ind w:left="2880" w:hanging="720"/>
        <w:rPr>
          <w:rFonts w:ascii="Calibri" w:hAnsi="Calibri" w:cs="Calibri"/>
          <w:b/>
          <w:spacing w:val="4"/>
          <w:szCs w:val="26"/>
        </w:rPr>
      </w:pPr>
      <w:r w:rsidRPr="005A3264">
        <w:rPr>
          <w:rFonts w:ascii="Calibri" w:hAnsi="Calibri" w:cs="Calibri"/>
          <w:szCs w:val="26"/>
        </w:rPr>
        <w:lastRenderedPageBreak/>
        <w:t xml:space="preserve">Zone by Zone Report:  List of all </w:t>
      </w:r>
      <w:r w:rsidR="0068159B">
        <w:rPr>
          <w:rFonts w:ascii="Calibri" w:hAnsi="Calibri" w:cs="Calibri"/>
          <w:szCs w:val="26"/>
        </w:rPr>
        <w:t>offender</w:t>
      </w:r>
      <w:r w:rsidRPr="005A3264">
        <w:rPr>
          <w:rFonts w:ascii="Calibri" w:hAnsi="Calibri" w:cs="Calibri"/>
          <w:szCs w:val="26"/>
        </w:rPr>
        <w:t xml:space="preserve"> movement associated with entering and leaving zones during a specified time period, including both event and alerts; and</w:t>
      </w:r>
    </w:p>
    <w:p w:rsidR="00151D6F" w:rsidRPr="005A3264" w:rsidRDefault="00151D6F" w:rsidP="00151D6F">
      <w:pPr>
        <w:pStyle w:val="ListParagraph"/>
        <w:ind w:left="2880" w:hanging="720"/>
        <w:rPr>
          <w:rFonts w:ascii="Calibri" w:hAnsi="Calibri" w:cs="Calibri"/>
          <w:b/>
          <w:spacing w:val="4"/>
          <w:szCs w:val="26"/>
        </w:rPr>
      </w:pPr>
    </w:p>
    <w:p w:rsidR="00151D6F" w:rsidRDefault="00151D6F" w:rsidP="00D602E2">
      <w:pPr>
        <w:numPr>
          <w:ilvl w:val="0"/>
          <w:numId w:val="27"/>
        </w:numPr>
        <w:ind w:left="2880" w:hanging="720"/>
        <w:rPr>
          <w:rFonts w:ascii="Calibri" w:hAnsi="Calibri" w:cs="Calibri"/>
          <w:spacing w:val="4"/>
          <w:szCs w:val="26"/>
        </w:rPr>
      </w:pPr>
      <w:r w:rsidRPr="005A3264">
        <w:rPr>
          <w:rFonts w:ascii="Calibri" w:hAnsi="Calibri" w:cs="Calibri"/>
          <w:spacing w:val="4"/>
          <w:szCs w:val="26"/>
        </w:rPr>
        <w:t xml:space="preserve">Demographics Report:  Monthly lists including </w:t>
      </w:r>
      <w:r w:rsidR="0068159B">
        <w:rPr>
          <w:rFonts w:ascii="Calibri" w:hAnsi="Calibri" w:cs="Calibri"/>
          <w:spacing w:val="4"/>
          <w:szCs w:val="26"/>
        </w:rPr>
        <w:t>offender</w:t>
      </w:r>
      <w:r w:rsidRPr="005A3264">
        <w:rPr>
          <w:rFonts w:ascii="Calibri" w:hAnsi="Calibri" w:cs="Calibri"/>
          <w:spacing w:val="4"/>
          <w:szCs w:val="26"/>
        </w:rPr>
        <w:t>’s Et</w:t>
      </w:r>
      <w:r w:rsidR="00C94680">
        <w:rPr>
          <w:rFonts w:ascii="Calibri" w:hAnsi="Calibri" w:cs="Calibri"/>
          <w:spacing w:val="4"/>
          <w:szCs w:val="26"/>
        </w:rPr>
        <w:t>hnicity, Gender, Race and Group</w:t>
      </w:r>
      <w:r w:rsidRPr="005A3264">
        <w:rPr>
          <w:rFonts w:ascii="Calibri" w:hAnsi="Calibri" w:cs="Calibri"/>
          <w:spacing w:val="4"/>
          <w:szCs w:val="26"/>
        </w:rPr>
        <w:t>.</w:t>
      </w:r>
    </w:p>
    <w:p w:rsidR="00C94680" w:rsidRPr="005A3264" w:rsidRDefault="00C94680" w:rsidP="00C94680">
      <w:pPr>
        <w:ind w:left="2880"/>
        <w:rPr>
          <w:rFonts w:ascii="Calibri" w:hAnsi="Calibri" w:cs="Calibri"/>
          <w:spacing w:val="4"/>
          <w:szCs w:val="26"/>
        </w:rPr>
      </w:pPr>
    </w:p>
    <w:p w:rsidR="00607F38" w:rsidRPr="00A85450" w:rsidRDefault="00607F38" w:rsidP="000352A4">
      <w:pPr>
        <w:pStyle w:val="Heading1"/>
        <w:spacing w:after="240"/>
      </w:pPr>
      <w:bookmarkStart w:id="20" w:name="_Toc339364442"/>
      <w:bookmarkStart w:id="21" w:name="_Toc339364703"/>
      <w:bookmarkStart w:id="22" w:name="_Toc508972178"/>
      <w:r w:rsidRPr="00A85450">
        <w:t>CALENDAR OF EVENTS</w:t>
      </w:r>
      <w:bookmarkEnd w:id="20"/>
      <w:bookmarkEnd w:id="21"/>
      <w:bookmarkEnd w:id="22"/>
    </w:p>
    <w:tbl>
      <w:tblPr>
        <w:tblW w:w="9990" w:type="dxa"/>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3390"/>
        <w:gridCol w:w="3810"/>
      </w:tblGrid>
      <w:tr w:rsidR="00607F38" w:rsidRPr="00AF7A83" w:rsidTr="007D23EC">
        <w:tc>
          <w:tcPr>
            <w:tcW w:w="2790" w:type="dxa"/>
            <w:tcMar>
              <w:top w:w="14" w:type="dxa"/>
              <w:left w:w="115" w:type="dxa"/>
              <w:bottom w:w="14" w:type="dxa"/>
              <w:right w:w="115" w:type="dxa"/>
            </w:tcMar>
          </w:tcPr>
          <w:p w:rsidR="00607F38" w:rsidRPr="00A85450" w:rsidRDefault="00AF7A83" w:rsidP="00A41AC5">
            <w:pPr>
              <w:rPr>
                <w:rFonts w:ascii="Calibri" w:hAnsi="Calibri" w:cs="Calibri"/>
                <w:b/>
              </w:rPr>
            </w:pPr>
            <w:r w:rsidRPr="00A85450">
              <w:rPr>
                <w:rFonts w:ascii="Calibri" w:hAnsi="Calibri" w:cs="Calibri"/>
                <w:b/>
              </w:rPr>
              <w:t>EVENT</w:t>
            </w:r>
          </w:p>
        </w:tc>
        <w:tc>
          <w:tcPr>
            <w:tcW w:w="7200" w:type="dxa"/>
            <w:gridSpan w:val="2"/>
            <w:tcMar>
              <w:top w:w="14" w:type="dxa"/>
              <w:left w:w="115" w:type="dxa"/>
              <w:bottom w:w="14" w:type="dxa"/>
              <w:right w:w="115" w:type="dxa"/>
            </w:tcMar>
          </w:tcPr>
          <w:p w:rsidR="00607F38" w:rsidRPr="00A85450" w:rsidRDefault="00AF7A83" w:rsidP="00A41AC5">
            <w:pPr>
              <w:rPr>
                <w:rFonts w:ascii="Calibri" w:hAnsi="Calibri" w:cs="Calibri"/>
                <w:b/>
              </w:rPr>
            </w:pPr>
            <w:r w:rsidRPr="00A85450">
              <w:rPr>
                <w:rFonts w:ascii="Calibri" w:hAnsi="Calibri" w:cs="Calibri"/>
                <w:b/>
              </w:rPr>
              <w:t>DATE/LOCATION</w:t>
            </w:r>
          </w:p>
        </w:tc>
      </w:tr>
      <w:tr w:rsidR="00607F38" w:rsidRPr="00973F08" w:rsidTr="007D23EC">
        <w:tc>
          <w:tcPr>
            <w:tcW w:w="2790" w:type="dxa"/>
            <w:tcMar>
              <w:top w:w="14" w:type="dxa"/>
              <w:left w:w="115" w:type="dxa"/>
              <w:bottom w:w="14" w:type="dxa"/>
              <w:right w:w="115" w:type="dxa"/>
            </w:tcMar>
          </w:tcPr>
          <w:p w:rsidR="00607F38" w:rsidRPr="00A85450" w:rsidRDefault="00607F38" w:rsidP="00A41AC5">
            <w:pPr>
              <w:rPr>
                <w:rFonts w:ascii="Calibri" w:hAnsi="Calibri" w:cs="Calibri"/>
              </w:rPr>
            </w:pPr>
            <w:r w:rsidRPr="00A85450">
              <w:rPr>
                <w:rFonts w:ascii="Calibri" w:hAnsi="Calibri" w:cs="Calibri"/>
              </w:rPr>
              <w:t>Request Issued</w:t>
            </w:r>
          </w:p>
        </w:tc>
        <w:tc>
          <w:tcPr>
            <w:tcW w:w="7200" w:type="dxa"/>
            <w:gridSpan w:val="2"/>
            <w:tcMar>
              <w:top w:w="14" w:type="dxa"/>
              <w:left w:w="115" w:type="dxa"/>
              <w:bottom w:w="14" w:type="dxa"/>
              <w:right w:w="115" w:type="dxa"/>
            </w:tcMar>
          </w:tcPr>
          <w:p w:rsidR="00607F38" w:rsidRPr="00A85450" w:rsidRDefault="00151D6F" w:rsidP="00A41AC5">
            <w:pPr>
              <w:rPr>
                <w:rFonts w:ascii="Calibri" w:hAnsi="Calibri" w:cs="Calibri"/>
              </w:rPr>
            </w:pPr>
            <w:r>
              <w:rPr>
                <w:rFonts w:ascii="Calibri" w:hAnsi="Calibri" w:cs="Arial"/>
              </w:rPr>
              <w:t>March 16, 2018</w:t>
            </w:r>
            <w:r w:rsidR="00167539">
              <w:rPr>
                <w:rFonts w:ascii="Calibri" w:hAnsi="Calibri" w:cs="Calibri"/>
              </w:rPr>
              <w:t xml:space="preserve"> </w:t>
            </w:r>
          </w:p>
        </w:tc>
      </w:tr>
      <w:tr w:rsidR="00607F38" w:rsidRPr="00973F08" w:rsidTr="007D23EC">
        <w:tc>
          <w:tcPr>
            <w:tcW w:w="2790" w:type="dxa"/>
            <w:tcMar>
              <w:top w:w="14" w:type="dxa"/>
              <w:left w:w="115" w:type="dxa"/>
              <w:bottom w:w="14" w:type="dxa"/>
              <w:right w:w="115" w:type="dxa"/>
            </w:tcMar>
          </w:tcPr>
          <w:p w:rsidR="00607F38" w:rsidRPr="00A85450" w:rsidRDefault="00607F38" w:rsidP="00A41AC5">
            <w:pPr>
              <w:rPr>
                <w:rFonts w:ascii="Calibri" w:hAnsi="Calibri" w:cs="Calibri"/>
              </w:rPr>
            </w:pPr>
            <w:r w:rsidRPr="00A85450">
              <w:rPr>
                <w:rFonts w:ascii="Calibri" w:hAnsi="Calibri" w:cs="Calibri"/>
              </w:rPr>
              <w:t>Written Questions Due</w:t>
            </w:r>
          </w:p>
        </w:tc>
        <w:tc>
          <w:tcPr>
            <w:tcW w:w="7200" w:type="dxa"/>
            <w:gridSpan w:val="2"/>
            <w:tcMar>
              <w:top w:w="14" w:type="dxa"/>
              <w:left w:w="115" w:type="dxa"/>
              <w:bottom w:w="14" w:type="dxa"/>
              <w:right w:w="115" w:type="dxa"/>
            </w:tcMar>
          </w:tcPr>
          <w:p w:rsidR="00607F38" w:rsidRPr="00A85450" w:rsidRDefault="00607F38" w:rsidP="00C9589B">
            <w:pPr>
              <w:rPr>
                <w:rFonts w:ascii="Calibri" w:hAnsi="Calibri" w:cs="Calibri"/>
              </w:rPr>
            </w:pPr>
            <w:r w:rsidRPr="00A85450">
              <w:rPr>
                <w:rFonts w:ascii="Calibri" w:hAnsi="Calibri" w:cs="Calibri"/>
              </w:rPr>
              <w:t>by 5:</w:t>
            </w:r>
            <w:r w:rsidRPr="003C5AB2">
              <w:rPr>
                <w:rFonts w:ascii="Calibri" w:hAnsi="Calibri" w:cs="Calibri"/>
                <w:color w:val="000000"/>
              </w:rPr>
              <w:t>00 p</w:t>
            </w:r>
            <w:r w:rsidR="00F320C9" w:rsidRPr="003C5AB2">
              <w:rPr>
                <w:rFonts w:ascii="Calibri" w:hAnsi="Calibri" w:cs="Calibri"/>
                <w:color w:val="000000"/>
              </w:rPr>
              <w:t>.</w:t>
            </w:r>
            <w:r w:rsidRPr="003C5AB2">
              <w:rPr>
                <w:rFonts w:ascii="Calibri" w:hAnsi="Calibri" w:cs="Calibri"/>
                <w:color w:val="000000"/>
              </w:rPr>
              <w:t>m</w:t>
            </w:r>
            <w:r w:rsidR="00F320C9" w:rsidRPr="003C5AB2">
              <w:rPr>
                <w:rFonts w:ascii="Calibri" w:hAnsi="Calibri" w:cs="Calibri"/>
                <w:color w:val="000000"/>
              </w:rPr>
              <w:t>.</w:t>
            </w:r>
            <w:r w:rsidRPr="003C5AB2">
              <w:rPr>
                <w:rFonts w:ascii="Calibri" w:hAnsi="Calibri" w:cs="Calibri"/>
                <w:color w:val="000000"/>
              </w:rPr>
              <w:t xml:space="preserve"> on</w:t>
            </w:r>
            <w:r w:rsidR="00E20959" w:rsidRPr="003C5AB2">
              <w:rPr>
                <w:rFonts w:ascii="Calibri" w:hAnsi="Calibri" w:cs="Calibri"/>
                <w:color w:val="000000"/>
              </w:rPr>
              <w:t xml:space="preserve"> </w:t>
            </w:r>
            <w:r w:rsidR="00C9589B" w:rsidRPr="003C5AB2">
              <w:rPr>
                <w:rFonts w:ascii="Calibri" w:hAnsi="Calibri" w:cs="Calibri"/>
                <w:color w:val="000000"/>
              </w:rPr>
              <w:t>March 28, 2018</w:t>
            </w:r>
          </w:p>
        </w:tc>
      </w:tr>
      <w:tr w:rsidR="0036135F" w:rsidRPr="00973F08" w:rsidTr="00434062">
        <w:trPr>
          <w:trHeight w:val="1101"/>
        </w:trPr>
        <w:tc>
          <w:tcPr>
            <w:tcW w:w="2790" w:type="dxa"/>
            <w:tcMar>
              <w:top w:w="14" w:type="dxa"/>
              <w:left w:w="115" w:type="dxa"/>
              <w:bottom w:w="14" w:type="dxa"/>
              <w:right w:w="115" w:type="dxa"/>
            </w:tcMar>
          </w:tcPr>
          <w:p w:rsidR="0036135F" w:rsidRDefault="00C9589B" w:rsidP="0036135F">
            <w:pPr>
              <w:rPr>
                <w:rFonts w:ascii="Calibri" w:hAnsi="Calibri" w:cs="Calibri"/>
              </w:rPr>
            </w:pPr>
            <w:r>
              <w:rPr>
                <w:rFonts w:ascii="Calibri" w:hAnsi="Calibri" w:cs="Calibri"/>
              </w:rPr>
              <w:t>Vendor Outreach Event</w:t>
            </w:r>
          </w:p>
          <w:p w:rsidR="0036135F" w:rsidRPr="00A85450" w:rsidRDefault="0036135F" w:rsidP="0036135F">
            <w:pPr>
              <w:rPr>
                <w:rFonts w:ascii="Calibri" w:hAnsi="Calibri" w:cs="Calibri"/>
              </w:rPr>
            </w:pPr>
          </w:p>
        </w:tc>
        <w:tc>
          <w:tcPr>
            <w:tcW w:w="3390" w:type="dxa"/>
            <w:tcMar>
              <w:top w:w="14" w:type="dxa"/>
              <w:left w:w="115" w:type="dxa"/>
              <w:bottom w:w="14" w:type="dxa"/>
              <w:right w:w="115" w:type="dxa"/>
            </w:tcMar>
          </w:tcPr>
          <w:p w:rsidR="00333EDE" w:rsidRPr="003C5AB2" w:rsidRDefault="00C9589B" w:rsidP="00C9589B">
            <w:pPr>
              <w:rPr>
                <w:rFonts w:ascii="Calibri" w:hAnsi="Calibri" w:cs="Arial"/>
                <w:b/>
                <w:color w:val="000000"/>
              </w:rPr>
            </w:pPr>
            <w:r w:rsidRPr="003C5AB2">
              <w:rPr>
                <w:rFonts w:ascii="Calibri" w:hAnsi="Calibri" w:cs="Arial"/>
                <w:color w:val="000000"/>
              </w:rPr>
              <w:t>March 21, 2018</w:t>
            </w:r>
            <w:r w:rsidR="0036135F" w:rsidRPr="003C5AB2">
              <w:rPr>
                <w:rFonts w:ascii="Calibri" w:hAnsi="Calibri" w:cs="Arial"/>
                <w:b/>
                <w:color w:val="000000"/>
              </w:rPr>
              <w:t xml:space="preserve"> </w:t>
            </w:r>
          </w:p>
          <w:p w:rsidR="00C9589B" w:rsidRPr="003C5AB2" w:rsidRDefault="00C9589B" w:rsidP="00C9589B">
            <w:pPr>
              <w:rPr>
                <w:rFonts w:ascii="Calibri" w:hAnsi="Calibri" w:cs="Calibri"/>
                <w:color w:val="000000"/>
              </w:rPr>
            </w:pPr>
            <w:r w:rsidRPr="003C5AB2">
              <w:rPr>
                <w:rFonts w:ascii="Calibri" w:hAnsi="Calibri" w:cs="Calibri"/>
                <w:color w:val="000000"/>
              </w:rPr>
              <w:t>@ 10:30 a.m.</w:t>
            </w:r>
            <w:r w:rsidR="00333EDE" w:rsidRPr="003C5AB2">
              <w:rPr>
                <w:rFonts w:ascii="Calibri" w:hAnsi="Calibri" w:cs="Calibri"/>
                <w:color w:val="000000"/>
              </w:rPr>
              <w:t xml:space="preserve"> </w:t>
            </w:r>
            <w:r w:rsidRPr="003C5AB2">
              <w:rPr>
                <w:rFonts w:ascii="Calibri" w:hAnsi="Calibri" w:cs="Calibri"/>
                <w:color w:val="000000"/>
              </w:rPr>
              <w:t>– 11:30 a.m.</w:t>
            </w:r>
          </w:p>
          <w:p w:rsidR="0036135F" w:rsidRPr="009D61B3" w:rsidRDefault="0036135F" w:rsidP="0036135F">
            <w:pPr>
              <w:rPr>
                <w:rFonts w:ascii="Calibri" w:hAnsi="Calibri" w:cs="Calibri"/>
                <w:color w:val="FFFF00"/>
              </w:rPr>
            </w:pPr>
          </w:p>
        </w:tc>
        <w:tc>
          <w:tcPr>
            <w:tcW w:w="3810" w:type="dxa"/>
            <w:tcMar>
              <w:top w:w="14" w:type="dxa"/>
              <w:left w:w="115" w:type="dxa"/>
              <w:bottom w:w="14" w:type="dxa"/>
              <w:right w:w="115" w:type="dxa"/>
            </w:tcMar>
            <w:vAlign w:val="center"/>
          </w:tcPr>
          <w:p w:rsidR="0036135F" w:rsidRPr="00A85450" w:rsidRDefault="00C9589B" w:rsidP="0036135F">
            <w:pPr>
              <w:tabs>
                <w:tab w:val="left" w:pos="342"/>
              </w:tabs>
              <w:rPr>
                <w:rFonts w:ascii="Calibri" w:hAnsi="Calibri" w:cs="Calibri"/>
              </w:rPr>
            </w:pPr>
            <w:r>
              <w:rPr>
                <w:rFonts w:ascii="Calibri" w:hAnsi="Calibri" w:cs="Calibri"/>
              </w:rPr>
              <w:t>at:</w:t>
            </w:r>
            <w:r>
              <w:rPr>
                <w:rFonts w:ascii="Calibri" w:hAnsi="Calibri" w:cs="Calibri"/>
              </w:rPr>
              <w:tab/>
              <w:t>Fremont Library</w:t>
            </w:r>
          </w:p>
          <w:p w:rsidR="0036135F" w:rsidRPr="00A85450" w:rsidRDefault="00C9589B" w:rsidP="0036135F">
            <w:pPr>
              <w:tabs>
                <w:tab w:val="left" w:pos="342"/>
              </w:tabs>
              <w:ind w:left="342"/>
              <w:rPr>
                <w:rFonts w:ascii="Calibri" w:hAnsi="Calibri" w:cs="Calibri"/>
              </w:rPr>
            </w:pPr>
            <w:r>
              <w:rPr>
                <w:rFonts w:ascii="Calibri" w:hAnsi="Calibri" w:cs="Calibri"/>
              </w:rPr>
              <w:t>2450 Stevenson Blvd.</w:t>
            </w:r>
            <w:r w:rsidR="00B76813">
              <w:rPr>
                <w:rFonts w:ascii="Calibri" w:hAnsi="Calibri" w:cs="Calibri"/>
              </w:rPr>
              <w:t>,</w:t>
            </w:r>
          </w:p>
          <w:p w:rsidR="0036135F" w:rsidRPr="00A85450" w:rsidRDefault="00C9589B" w:rsidP="00434062">
            <w:pPr>
              <w:tabs>
                <w:tab w:val="left" w:pos="342"/>
              </w:tabs>
              <w:ind w:left="342"/>
              <w:rPr>
                <w:rFonts w:ascii="Calibri" w:hAnsi="Calibri" w:cs="Calibri"/>
              </w:rPr>
            </w:pPr>
            <w:r>
              <w:rPr>
                <w:rFonts w:ascii="Calibri" w:hAnsi="Calibri" w:cs="Calibri"/>
              </w:rPr>
              <w:t>Fremont, CA 94538</w:t>
            </w:r>
          </w:p>
        </w:tc>
      </w:tr>
      <w:tr w:rsidR="0036135F" w:rsidRPr="00973F08" w:rsidTr="00434062">
        <w:trPr>
          <w:trHeight w:val="2838"/>
        </w:trPr>
        <w:tc>
          <w:tcPr>
            <w:tcW w:w="2790" w:type="dxa"/>
            <w:tcMar>
              <w:top w:w="14" w:type="dxa"/>
              <w:left w:w="115" w:type="dxa"/>
              <w:bottom w:w="14" w:type="dxa"/>
              <w:right w:w="115" w:type="dxa"/>
            </w:tcMar>
          </w:tcPr>
          <w:p w:rsidR="0036135F" w:rsidRDefault="0036135F" w:rsidP="0036135F">
            <w:pPr>
              <w:rPr>
                <w:rFonts w:ascii="Calibri" w:hAnsi="Calibri" w:cs="Calibri"/>
              </w:rPr>
            </w:pPr>
            <w:r w:rsidRPr="00A85450">
              <w:rPr>
                <w:rFonts w:ascii="Calibri" w:hAnsi="Calibri" w:cs="Calibri"/>
              </w:rPr>
              <w:lastRenderedPageBreak/>
              <w:t>Networking/Bidders Conference #2</w:t>
            </w:r>
          </w:p>
          <w:p w:rsidR="00C9589B" w:rsidRDefault="00C9589B" w:rsidP="0036135F">
            <w:pPr>
              <w:rPr>
                <w:rFonts w:ascii="Calibri" w:hAnsi="Calibri" w:cs="Calibri"/>
              </w:rPr>
            </w:pPr>
          </w:p>
          <w:p w:rsidR="00C9589B" w:rsidRDefault="00C9589B" w:rsidP="0036135F">
            <w:pPr>
              <w:rPr>
                <w:rFonts w:ascii="Calibri" w:hAnsi="Calibri" w:cs="Calibri"/>
              </w:rPr>
            </w:pPr>
            <w:r w:rsidRPr="00A870D1">
              <w:rPr>
                <w:rFonts w:ascii="Calibri" w:hAnsi="Calibri" w:cs="Calibri"/>
              </w:rPr>
              <w:t>(Online conference option enabled for remote participation</w:t>
            </w:r>
            <w:r>
              <w:rPr>
                <w:rFonts w:ascii="Calibri" w:hAnsi="Calibri" w:cs="Calibri"/>
              </w:rPr>
              <w:t>)</w:t>
            </w:r>
          </w:p>
          <w:p w:rsidR="00C9589B" w:rsidRPr="00A85450" w:rsidRDefault="00C9589B" w:rsidP="0036135F">
            <w:pPr>
              <w:rPr>
                <w:rFonts w:ascii="Calibri" w:hAnsi="Calibri" w:cs="Calibri"/>
              </w:rPr>
            </w:pPr>
          </w:p>
        </w:tc>
        <w:tc>
          <w:tcPr>
            <w:tcW w:w="3390" w:type="dxa"/>
            <w:tcMar>
              <w:top w:w="14" w:type="dxa"/>
              <w:left w:w="115" w:type="dxa"/>
              <w:bottom w:w="14" w:type="dxa"/>
              <w:right w:w="115" w:type="dxa"/>
            </w:tcMar>
          </w:tcPr>
          <w:p w:rsidR="0036135F" w:rsidRPr="003C5AB2" w:rsidRDefault="00A548FF" w:rsidP="0036135F">
            <w:pPr>
              <w:rPr>
                <w:rFonts w:ascii="Calibri" w:hAnsi="Calibri" w:cs="Calibri"/>
                <w:color w:val="000000"/>
              </w:rPr>
            </w:pPr>
            <w:r w:rsidRPr="003C5AB2">
              <w:rPr>
                <w:rFonts w:ascii="Calibri" w:hAnsi="Calibri" w:cs="Calibri"/>
                <w:color w:val="000000"/>
              </w:rPr>
              <w:t>March 28, 2018</w:t>
            </w:r>
            <w:r w:rsidR="0036135F" w:rsidRPr="003C5AB2">
              <w:rPr>
                <w:rFonts w:ascii="Calibri" w:hAnsi="Calibri" w:cs="Calibri"/>
                <w:color w:val="000000"/>
              </w:rPr>
              <w:t xml:space="preserve"> </w:t>
            </w:r>
            <w:r w:rsidRPr="003C5AB2">
              <w:rPr>
                <w:rFonts w:ascii="Calibri" w:hAnsi="Calibri" w:cs="Calibri"/>
                <w:color w:val="000000"/>
              </w:rPr>
              <w:t>@ 10:00 a.m.</w:t>
            </w:r>
            <w:r w:rsidR="0036135F" w:rsidRPr="003C5AB2">
              <w:rPr>
                <w:rFonts w:ascii="Calibri" w:hAnsi="Calibri" w:cs="Calibri"/>
                <w:color w:val="000000"/>
              </w:rPr>
              <w:t xml:space="preserve"> </w:t>
            </w:r>
          </w:p>
        </w:tc>
        <w:tc>
          <w:tcPr>
            <w:tcW w:w="3810" w:type="dxa"/>
            <w:tcMar>
              <w:top w:w="14" w:type="dxa"/>
              <w:left w:w="115" w:type="dxa"/>
              <w:bottom w:w="14" w:type="dxa"/>
              <w:right w:w="115" w:type="dxa"/>
            </w:tcMar>
            <w:vAlign w:val="center"/>
          </w:tcPr>
          <w:p w:rsidR="0036135F" w:rsidRPr="003C5AB2" w:rsidRDefault="0036135F" w:rsidP="0036135F">
            <w:pPr>
              <w:tabs>
                <w:tab w:val="left" w:pos="342"/>
              </w:tabs>
              <w:rPr>
                <w:rFonts w:ascii="Calibri" w:hAnsi="Calibri" w:cs="Calibri"/>
                <w:color w:val="000000"/>
              </w:rPr>
            </w:pPr>
            <w:r w:rsidRPr="003C5AB2">
              <w:rPr>
                <w:rFonts w:ascii="Calibri" w:hAnsi="Calibri" w:cs="Calibri"/>
                <w:color w:val="000000"/>
              </w:rPr>
              <w:t>at:</w:t>
            </w:r>
            <w:r w:rsidRPr="003C5AB2">
              <w:rPr>
                <w:rFonts w:ascii="Calibri" w:hAnsi="Calibri" w:cs="Calibri"/>
                <w:color w:val="000000"/>
              </w:rPr>
              <w:tab/>
            </w:r>
            <w:r w:rsidR="00C9589B" w:rsidRPr="003C5AB2">
              <w:rPr>
                <w:rFonts w:ascii="Calibri" w:hAnsi="Calibri" w:cs="Calibri"/>
                <w:color w:val="000000"/>
              </w:rPr>
              <w:t>Lakeside Building</w:t>
            </w:r>
          </w:p>
          <w:p w:rsidR="0036135F" w:rsidRPr="003C5AB2" w:rsidRDefault="00C9589B" w:rsidP="0036135F">
            <w:pPr>
              <w:tabs>
                <w:tab w:val="left" w:pos="342"/>
              </w:tabs>
              <w:ind w:left="342"/>
              <w:rPr>
                <w:rFonts w:ascii="Calibri" w:hAnsi="Calibri" w:cs="Calibri"/>
                <w:color w:val="000000"/>
              </w:rPr>
            </w:pPr>
            <w:r w:rsidRPr="003C5AB2">
              <w:rPr>
                <w:rFonts w:ascii="Calibri" w:hAnsi="Calibri" w:cs="Calibri"/>
                <w:color w:val="000000"/>
              </w:rPr>
              <w:t>1401 Lakeside Drive</w:t>
            </w:r>
            <w:r w:rsidR="00B76813">
              <w:rPr>
                <w:rFonts w:ascii="Calibri" w:hAnsi="Calibri" w:cs="Calibri"/>
                <w:color w:val="000000"/>
              </w:rPr>
              <w:t>,</w:t>
            </w:r>
          </w:p>
          <w:p w:rsidR="0036135F" w:rsidRPr="003C5AB2" w:rsidRDefault="00C9589B" w:rsidP="0036135F">
            <w:pPr>
              <w:tabs>
                <w:tab w:val="left" w:pos="342"/>
              </w:tabs>
              <w:ind w:left="342"/>
              <w:rPr>
                <w:rFonts w:ascii="Calibri" w:hAnsi="Calibri" w:cs="Calibri"/>
                <w:color w:val="000000"/>
              </w:rPr>
            </w:pPr>
            <w:r w:rsidRPr="003C5AB2">
              <w:rPr>
                <w:rFonts w:ascii="Calibri" w:hAnsi="Calibri" w:cs="Calibri"/>
                <w:color w:val="000000"/>
              </w:rPr>
              <w:t>11</w:t>
            </w:r>
            <w:r w:rsidRPr="003C5AB2">
              <w:rPr>
                <w:rFonts w:ascii="Calibri" w:hAnsi="Calibri" w:cs="Calibri"/>
                <w:color w:val="000000"/>
                <w:vertAlign w:val="superscript"/>
              </w:rPr>
              <w:t>th</w:t>
            </w:r>
            <w:r w:rsidRPr="003C5AB2">
              <w:rPr>
                <w:rFonts w:ascii="Calibri" w:hAnsi="Calibri" w:cs="Calibri"/>
                <w:color w:val="000000"/>
              </w:rPr>
              <w:t xml:space="preserve"> Floor, Room 1107</w:t>
            </w:r>
          </w:p>
          <w:p w:rsidR="0036135F" w:rsidRPr="003C5AB2" w:rsidRDefault="00C9589B" w:rsidP="00C9589B">
            <w:pPr>
              <w:tabs>
                <w:tab w:val="left" w:pos="342"/>
              </w:tabs>
              <w:ind w:left="342"/>
              <w:rPr>
                <w:rFonts w:ascii="Calibri" w:hAnsi="Calibri" w:cs="Calibri"/>
                <w:color w:val="000000"/>
              </w:rPr>
            </w:pPr>
            <w:r w:rsidRPr="003C5AB2">
              <w:rPr>
                <w:rFonts w:ascii="Calibri" w:hAnsi="Calibri" w:cs="Calibri"/>
                <w:color w:val="000000"/>
              </w:rPr>
              <w:t>Oakland, CA 94612</w:t>
            </w:r>
          </w:p>
          <w:p w:rsidR="00C9589B" w:rsidRPr="003C5AB2" w:rsidRDefault="00C9589B" w:rsidP="00C9589B">
            <w:pPr>
              <w:tabs>
                <w:tab w:val="left" w:pos="342"/>
              </w:tabs>
              <w:ind w:left="342"/>
              <w:rPr>
                <w:rFonts w:ascii="Calibri" w:hAnsi="Calibri" w:cs="Calibri"/>
                <w:color w:val="000000"/>
              </w:rPr>
            </w:pPr>
          </w:p>
          <w:p w:rsidR="00C9589B" w:rsidRPr="003C5AB2" w:rsidRDefault="00C9589B" w:rsidP="00434062">
            <w:pPr>
              <w:tabs>
                <w:tab w:val="left" w:pos="342"/>
              </w:tabs>
              <w:ind w:left="335"/>
              <w:rPr>
                <w:rFonts w:ascii="Calibri" w:hAnsi="Calibri" w:cs="Calibri"/>
                <w:color w:val="000000"/>
              </w:rPr>
            </w:pPr>
            <w:r w:rsidRPr="00A870D1">
              <w:rPr>
                <w:rFonts w:ascii="Calibri" w:hAnsi="Calibri" w:cs="Calibri"/>
              </w:rPr>
              <w:t xml:space="preserve">OR remotely @ </w:t>
            </w:r>
            <w:r>
              <w:rPr>
                <w:rFonts w:ascii="Calibri" w:hAnsi="Calibri" w:cs="Calibri"/>
              </w:rPr>
              <w:t xml:space="preserve">      </w:t>
            </w:r>
            <w:hyperlink r:id="rId25" w:history="1">
              <w:r w:rsidRPr="0069334A">
                <w:rPr>
                  <w:rStyle w:val="Hyperlink"/>
                  <w:rFonts w:ascii="Calibri" w:hAnsi="Calibri" w:cs="Calibri"/>
                </w:rPr>
                <w:t>http://gsaalamedacounty.adobeconnect.com/admin/show-event-catalog</w:t>
              </w:r>
            </w:hyperlink>
          </w:p>
        </w:tc>
      </w:tr>
      <w:tr w:rsidR="001F7D6F" w:rsidRPr="00973F08" w:rsidTr="007D23EC">
        <w:tc>
          <w:tcPr>
            <w:tcW w:w="2790" w:type="dxa"/>
            <w:tcMar>
              <w:top w:w="14" w:type="dxa"/>
              <w:left w:w="115" w:type="dxa"/>
              <w:bottom w:w="14" w:type="dxa"/>
              <w:right w:w="115" w:type="dxa"/>
            </w:tcMar>
          </w:tcPr>
          <w:p w:rsidR="001F7D6F" w:rsidRDefault="001F7D6F" w:rsidP="0036135F">
            <w:pPr>
              <w:rPr>
                <w:rFonts w:ascii="Calibri" w:hAnsi="Calibri" w:cs="Calibri"/>
              </w:rPr>
            </w:pPr>
            <w:r>
              <w:rPr>
                <w:rFonts w:ascii="Calibri" w:hAnsi="Calibri" w:cs="Calibri"/>
              </w:rPr>
              <w:t>List of Attendees</w:t>
            </w:r>
          </w:p>
        </w:tc>
        <w:tc>
          <w:tcPr>
            <w:tcW w:w="7200" w:type="dxa"/>
            <w:gridSpan w:val="2"/>
            <w:tcMar>
              <w:top w:w="14" w:type="dxa"/>
              <w:left w:w="115" w:type="dxa"/>
              <w:bottom w:w="14" w:type="dxa"/>
              <w:right w:w="115" w:type="dxa"/>
            </w:tcMar>
          </w:tcPr>
          <w:p w:rsidR="001F7D6F" w:rsidRPr="003C5AB2" w:rsidRDefault="00C9589B" w:rsidP="0036135F">
            <w:pPr>
              <w:rPr>
                <w:rFonts w:ascii="Calibri" w:hAnsi="Calibri" w:cs="Arial"/>
                <w:color w:val="000000"/>
              </w:rPr>
            </w:pPr>
            <w:r w:rsidRPr="003C5AB2">
              <w:rPr>
                <w:rFonts w:ascii="Calibri" w:hAnsi="Calibri" w:cs="Arial"/>
                <w:color w:val="000000"/>
              </w:rPr>
              <w:t>March 29, 2018</w:t>
            </w:r>
          </w:p>
        </w:tc>
      </w:tr>
      <w:tr w:rsidR="00027007" w:rsidRPr="00973F08" w:rsidTr="007D23EC">
        <w:tc>
          <w:tcPr>
            <w:tcW w:w="2790" w:type="dxa"/>
            <w:tcMar>
              <w:top w:w="14" w:type="dxa"/>
              <w:left w:w="115" w:type="dxa"/>
              <w:bottom w:w="14" w:type="dxa"/>
              <w:right w:w="115" w:type="dxa"/>
            </w:tcMar>
          </w:tcPr>
          <w:p w:rsidR="00027007" w:rsidRDefault="00027007" w:rsidP="0036135F">
            <w:pPr>
              <w:rPr>
                <w:rFonts w:ascii="Calibri" w:hAnsi="Calibri" w:cs="Calibri"/>
              </w:rPr>
            </w:pPr>
            <w:r>
              <w:rPr>
                <w:rFonts w:ascii="Calibri" w:hAnsi="Calibri" w:cs="Calibri"/>
              </w:rPr>
              <w:t>Q&amp;A Issued</w:t>
            </w:r>
          </w:p>
          <w:p w:rsidR="00C9589B" w:rsidRPr="00A85450" w:rsidRDefault="00C9589B" w:rsidP="0036135F">
            <w:pPr>
              <w:rPr>
                <w:rFonts w:ascii="Calibri" w:hAnsi="Calibri" w:cs="Calibri"/>
              </w:rPr>
            </w:pPr>
            <w:r>
              <w:rPr>
                <w:rFonts w:ascii="Calibri" w:hAnsi="Calibri" w:cs="Calibri"/>
              </w:rPr>
              <w:t>(Only if necessary)</w:t>
            </w:r>
          </w:p>
        </w:tc>
        <w:tc>
          <w:tcPr>
            <w:tcW w:w="7200" w:type="dxa"/>
            <w:gridSpan w:val="2"/>
            <w:tcMar>
              <w:top w:w="14" w:type="dxa"/>
              <w:left w:w="115" w:type="dxa"/>
              <w:bottom w:w="14" w:type="dxa"/>
              <w:right w:w="115" w:type="dxa"/>
            </w:tcMar>
          </w:tcPr>
          <w:p w:rsidR="00027007" w:rsidRPr="003C5AB2" w:rsidRDefault="00C9589B" w:rsidP="0036135F">
            <w:pPr>
              <w:rPr>
                <w:rFonts w:ascii="Calibri" w:hAnsi="Calibri" w:cs="Arial"/>
                <w:color w:val="000000"/>
              </w:rPr>
            </w:pPr>
            <w:r w:rsidRPr="003C5AB2">
              <w:rPr>
                <w:rFonts w:ascii="Calibri" w:hAnsi="Calibri" w:cs="Arial"/>
                <w:color w:val="000000"/>
              </w:rPr>
              <w:t>April 11, 2018</w:t>
            </w:r>
          </w:p>
        </w:tc>
      </w:tr>
      <w:tr w:rsidR="0036135F" w:rsidRPr="00973F08" w:rsidTr="007D23EC">
        <w:tc>
          <w:tcPr>
            <w:tcW w:w="2790" w:type="dxa"/>
            <w:tcMar>
              <w:top w:w="14" w:type="dxa"/>
              <w:left w:w="115" w:type="dxa"/>
              <w:bottom w:w="14" w:type="dxa"/>
              <w:right w:w="115" w:type="dxa"/>
            </w:tcMar>
          </w:tcPr>
          <w:p w:rsidR="0036135F" w:rsidRDefault="0036135F" w:rsidP="0036135F">
            <w:pPr>
              <w:rPr>
                <w:rFonts w:ascii="Calibri" w:hAnsi="Calibri" w:cs="Calibri"/>
              </w:rPr>
            </w:pPr>
            <w:r w:rsidRPr="00A85450">
              <w:rPr>
                <w:rFonts w:ascii="Calibri" w:hAnsi="Calibri" w:cs="Calibri"/>
              </w:rPr>
              <w:t>Addendum Issued</w:t>
            </w:r>
          </w:p>
          <w:p w:rsidR="00027007" w:rsidRPr="00A85450" w:rsidRDefault="00027007" w:rsidP="0036135F">
            <w:pPr>
              <w:rPr>
                <w:rFonts w:ascii="Calibri" w:hAnsi="Calibri" w:cs="Calibri"/>
              </w:rPr>
            </w:pPr>
            <w:r>
              <w:rPr>
                <w:rFonts w:ascii="Calibri" w:hAnsi="Calibri" w:cs="Calibri"/>
              </w:rPr>
              <w:t>(</w:t>
            </w:r>
            <w:r w:rsidR="00C9589B">
              <w:rPr>
                <w:rFonts w:ascii="Calibri" w:hAnsi="Calibri" w:cs="Calibri"/>
              </w:rPr>
              <w:t>Only if necessary to amend RFP</w:t>
            </w:r>
            <w:r>
              <w:rPr>
                <w:rFonts w:ascii="Calibri" w:hAnsi="Calibri" w:cs="Calibri"/>
              </w:rPr>
              <w:t>)</w:t>
            </w:r>
          </w:p>
        </w:tc>
        <w:tc>
          <w:tcPr>
            <w:tcW w:w="7200" w:type="dxa"/>
            <w:gridSpan w:val="2"/>
            <w:tcMar>
              <w:top w:w="14" w:type="dxa"/>
              <w:left w:w="115" w:type="dxa"/>
              <w:bottom w:w="14" w:type="dxa"/>
              <w:right w:w="115" w:type="dxa"/>
            </w:tcMar>
          </w:tcPr>
          <w:p w:rsidR="0036135F" w:rsidRPr="003C5AB2" w:rsidRDefault="00C9589B" w:rsidP="0036135F">
            <w:pPr>
              <w:rPr>
                <w:rFonts w:ascii="Calibri" w:hAnsi="Calibri" w:cs="Calibri"/>
                <w:color w:val="000000"/>
              </w:rPr>
            </w:pPr>
            <w:r w:rsidRPr="003C5AB2">
              <w:rPr>
                <w:rFonts w:ascii="Calibri" w:hAnsi="Calibri" w:cs="Arial"/>
                <w:color w:val="000000"/>
              </w:rPr>
              <w:t>April 11, 2018</w:t>
            </w:r>
          </w:p>
        </w:tc>
      </w:tr>
      <w:tr w:rsidR="0036135F" w:rsidRPr="00973F08" w:rsidTr="007D23EC">
        <w:tc>
          <w:tcPr>
            <w:tcW w:w="2790" w:type="dxa"/>
            <w:tcMar>
              <w:top w:w="14" w:type="dxa"/>
              <w:left w:w="115" w:type="dxa"/>
              <w:bottom w:w="14" w:type="dxa"/>
              <w:right w:w="115" w:type="dxa"/>
            </w:tcMar>
          </w:tcPr>
          <w:p w:rsidR="0036135F" w:rsidRPr="00A85450" w:rsidRDefault="0036135F" w:rsidP="0036135F">
            <w:pPr>
              <w:rPr>
                <w:rFonts w:ascii="Calibri" w:hAnsi="Calibri" w:cs="Calibri"/>
              </w:rPr>
            </w:pPr>
            <w:r w:rsidRPr="00A85450">
              <w:rPr>
                <w:rFonts w:ascii="Calibri" w:hAnsi="Calibri" w:cs="Calibri"/>
              </w:rPr>
              <w:t>Response Due</w:t>
            </w:r>
          </w:p>
        </w:tc>
        <w:tc>
          <w:tcPr>
            <w:tcW w:w="7200" w:type="dxa"/>
            <w:gridSpan w:val="2"/>
            <w:tcMar>
              <w:top w:w="14" w:type="dxa"/>
              <w:left w:w="115" w:type="dxa"/>
              <w:bottom w:w="14" w:type="dxa"/>
              <w:right w:w="115" w:type="dxa"/>
            </w:tcMar>
          </w:tcPr>
          <w:p w:rsidR="0036135F" w:rsidRPr="003C5AB2" w:rsidRDefault="00C9589B" w:rsidP="00C9589B">
            <w:pPr>
              <w:rPr>
                <w:rFonts w:ascii="Calibri" w:hAnsi="Calibri" w:cs="Calibri"/>
                <w:color w:val="000000"/>
              </w:rPr>
            </w:pPr>
            <w:r w:rsidRPr="003C5AB2">
              <w:rPr>
                <w:rFonts w:ascii="Calibri" w:hAnsi="Calibri" w:cs="Calibri"/>
                <w:color w:val="000000"/>
              </w:rPr>
              <w:t>April 25, 2018</w:t>
            </w:r>
            <w:r w:rsidR="0036135F" w:rsidRPr="003C5AB2">
              <w:rPr>
                <w:rFonts w:ascii="Calibri" w:hAnsi="Calibri" w:cs="Calibri"/>
                <w:color w:val="000000"/>
              </w:rPr>
              <w:t xml:space="preserve"> by 2:00 p.m. </w:t>
            </w:r>
          </w:p>
        </w:tc>
      </w:tr>
      <w:tr w:rsidR="0036135F" w:rsidRPr="00973F08" w:rsidTr="007D23EC">
        <w:tc>
          <w:tcPr>
            <w:tcW w:w="2790" w:type="dxa"/>
            <w:tcMar>
              <w:top w:w="14" w:type="dxa"/>
              <w:left w:w="115" w:type="dxa"/>
              <w:bottom w:w="14" w:type="dxa"/>
              <w:right w:w="115" w:type="dxa"/>
            </w:tcMar>
          </w:tcPr>
          <w:p w:rsidR="0036135F" w:rsidRPr="00A85450" w:rsidRDefault="0036135F" w:rsidP="0036135F">
            <w:pPr>
              <w:rPr>
                <w:rFonts w:ascii="Calibri" w:hAnsi="Calibri" w:cs="Calibri"/>
              </w:rPr>
            </w:pPr>
            <w:r w:rsidRPr="00A85450">
              <w:rPr>
                <w:rFonts w:ascii="Calibri" w:hAnsi="Calibri" w:cs="Calibri"/>
              </w:rPr>
              <w:t>Evaluation Period</w:t>
            </w:r>
          </w:p>
        </w:tc>
        <w:tc>
          <w:tcPr>
            <w:tcW w:w="7200" w:type="dxa"/>
            <w:gridSpan w:val="2"/>
            <w:tcMar>
              <w:top w:w="14" w:type="dxa"/>
              <w:left w:w="115" w:type="dxa"/>
              <w:bottom w:w="14" w:type="dxa"/>
              <w:right w:w="115" w:type="dxa"/>
            </w:tcMar>
          </w:tcPr>
          <w:p w:rsidR="0036135F" w:rsidRPr="00122135" w:rsidRDefault="00C9589B" w:rsidP="0036135F">
            <w:pPr>
              <w:rPr>
                <w:rFonts w:ascii="Calibri" w:hAnsi="Calibri" w:cs="Calibri"/>
              </w:rPr>
            </w:pPr>
            <w:r>
              <w:rPr>
                <w:rFonts w:ascii="Calibri" w:hAnsi="Calibri" w:cs="Calibri"/>
              </w:rPr>
              <w:t>April 26 – May 3, 2018</w:t>
            </w:r>
          </w:p>
        </w:tc>
      </w:tr>
      <w:tr w:rsidR="0036135F" w:rsidRPr="00973F08" w:rsidTr="007D23EC">
        <w:tc>
          <w:tcPr>
            <w:tcW w:w="2790" w:type="dxa"/>
            <w:tcMar>
              <w:top w:w="14" w:type="dxa"/>
              <w:left w:w="115" w:type="dxa"/>
              <w:bottom w:w="14" w:type="dxa"/>
              <w:right w:w="115" w:type="dxa"/>
            </w:tcMar>
          </w:tcPr>
          <w:p w:rsidR="0036135F" w:rsidRPr="00A85450" w:rsidRDefault="0036135F" w:rsidP="0036135F">
            <w:pPr>
              <w:rPr>
                <w:rFonts w:ascii="Calibri" w:hAnsi="Calibri" w:cs="Calibri"/>
              </w:rPr>
            </w:pPr>
            <w:r w:rsidRPr="00A85450">
              <w:rPr>
                <w:rFonts w:ascii="Calibri" w:hAnsi="Calibri" w:cs="Calibri"/>
              </w:rPr>
              <w:t>Vendor Interviews</w:t>
            </w:r>
          </w:p>
        </w:tc>
        <w:tc>
          <w:tcPr>
            <w:tcW w:w="7200" w:type="dxa"/>
            <w:gridSpan w:val="2"/>
            <w:tcMar>
              <w:top w:w="14" w:type="dxa"/>
              <w:left w:w="115" w:type="dxa"/>
              <w:bottom w:w="14" w:type="dxa"/>
              <w:right w:w="115" w:type="dxa"/>
            </w:tcMar>
          </w:tcPr>
          <w:p w:rsidR="0036135F" w:rsidRPr="00122135" w:rsidRDefault="00C9589B" w:rsidP="0036135F">
            <w:pPr>
              <w:rPr>
                <w:rFonts w:ascii="Calibri" w:hAnsi="Calibri" w:cs="Calibri"/>
              </w:rPr>
            </w:pPr>
            <w:r>
              <w:rPr>
                <w:rFonts w:ascii="Calibri" w:hAnsi="Calibri" w:cs="Calibri"/>
              </w:rPr>
              <w:t>May 14, 2018</w:t>
            </w:r>
          </w:p>
        </w:tc>
      </w:tr>
      <w:tr w:rsidR="0036135F" w:rsidRPr="00973F08" w:rsidTr="00434062">
        <w:trPr>
          <w:trHeight w:val="381"/>
        </w:trPr>
        <w:tc>
          <w:tcPr>
            <w:tcW w:w="2790" w:type="dxa"/>
            <w:tcMar>
              <w:top w:w="14" w:type="dxa"/>
              <w:left w:w="115" w:type="dxa"/>
              <w:bottom w:w="14" w:type="dxa"/>
              <w:right w:w="115" w:type="dxa"/>
            </w:tcMar>
          </w:tcPr>
          <w:p w:rsidR="0036135F" w:rsidRPr="00A85450" w:rsidRDefault="00D53508" w:rsidP="00D53508">
            <w:pPr>
              <w:rPr>
                <w:rFonts w:ascii="Calibri" w:hAnsi="Calibri" w:cs="Calibri"/>
              </w:rPr>
            </w:pPr>
            <w:r>
              <w:rPr>
                <w:rFonts w:ascii="Calibri" w:hAnsi="Calibri" w:cs="Calibri"/>
              </w:rPr>
              <w:t>Notice of Intent</w:t>
            </w:r>
            <w:r w:rsidR="0036135F" w:rsidRPr="00A85450">
              <w:rPr>
                <w:rFonts w:ascii="Calibri" w:hAnsi="Calibri" w:cs="Calibri"/>
              </w:rPr>
              <w:t xml:space="preserve"> </w:t>
            </w:r>
            <w:r>
              <w:rPr>
                <w:rFonts w:ascii="Calibri" w:hAnsi="Calibri" w:cs="Calibri"/>
              </w:rPr>
              <w:t xml:space="preserve">to </w:t>
            </w:r>
            <w:r w:rsidR="0036135F">
              <w:rPr>
                <w:rFonts w:ascii="Calibri" w:hAnsi="Calibri" w:cs="Calibri"/>
              </w:rPr>
              <w:t xml:space="preserve">Award </w:t>
            </w:r>
            <w:r w:rsidR="00C9589B">
              <w:rPr>
                <w:rFonts w:ascii="Calibri" w:hAnsi="Calibri" w:cs="Calibri"/>
              </w:rPr>
              <w:t xml:space="preserve">Letters </w:t>
            </w:r>
            <w:r w:rsidR="0036135F" w:rsidRPr="00A85450">
              <w:rPr>
                <w:rFonts w:ascii="Calibri" w:hAnsi="Calibri" w:cs="Calibri"/>
              </w:rPr>
              <w:t>Issued</w:t>
            </w:r>
          </w:p>
        </w:tc>
        <w:tc>
          <w:tcPr>
            <w:tcW w:w="7200" w:type="dxa"/>
            <w:gridSpan w:val="2"/>
            <w:tcMar>
              <w:top w:w="14" w:type="dxa"/>
              <w:left w:w="115" w:type="dxa"/>
              <w:bottom w:w="14" w:type="dxa"/>
              <w:right w:w="115" w:type="dxa"/>
            </w:tcMar>
          </w:tcPr>
          <w:p w:rsidR="0036135F" w:rsidRPr="003C5AB2" w:rsidRDefault="00C9589B" w:rsidP="0036135F">
            <w:pPr>
              <w:rPr>
                <w:rFonts w:ascii="Calibri" w:hAnsi="Calibri" w:cs="Calibri"/>
                <w:color w:val="000000"/>
              </w:rPr>
            </w:pPr>
            <w:r w:rsidRPr="003C5AB2">
              <w:rPr>
                <w:rFonts w:ascii="Calibri" w:hAnsi="Calibri" w:cs="Arial"/>
                <w:color w:val="000000"/>
              </w:rPr>
              <w:t>June 21, 2018</w:t>
            </w:r>
          </w:p>
        </w:tc>
      </w:tr>
      <w:tr w:rsidR="0036135F" w:rsidRPr="00973F08" w:rsidTr="007D23EC">
        <w:tc>
          <w:tcPr>
            <w:tcW w:w="2790" w:type="dxa"/>
            <w:tcMar>
              <w:top w:w="14" w:type="dxa"/>
              <w:left w:w="115" w:type="dxa"/>
              <w:bottom w:w="14" w:type="dxa"/>
              <w:right w:w="115" w:type="dxa"/>
            </w:tcMar>
          </w:tcPr>
          <w:p w:rsidR="0036135F" w:rsidRPr="00A85450" w:rsidRDefault="0036135F" w:rsidP="0036135F">
            <w:pPr>
              <w:rPr>
                <w:rFonts w:ascii="Calibri" w:hAnsi="Calibri" w:cs="Calibri"/>
              </w:rPr>
            </w:pPr>
            <w:r w:rsidRPr="00A85450">
              <w:rPr>
                <w:rFonts w:ascii="Calibri" w:hAnsi="Calibri" w:cs="Calibri"/>
              </w:rPr>
              <w:t xml:space="preserve">Board </w:t>
            </w:r>
            <w:r>
              <w:rPr>
                <w:rFonts w:ascii="Calibri" w:hAnsi="Calibri" w:cs="Calibri"/>
              </w:rPr>
              <w:t xml:space="preserve">Consideration </w:t>
            </w:r>
            <w:r w:rsidRPr="00A85450">
              <w:rPr>
                <w:rFonts w:ascii="Calibri" w:hAnsi="Calibri" w:cs="Calibri"/>
              </w:rPr>
              <w:t>Award Date</w:t>
            </w:r>
          </w:p>
        </w:tc>
        <w:tc>
          <w:tcPr>
            <w:tcW w:w="7200" w:type="dxa"/>
            <w:gridSpan w:val="2"/>
            <w:tcMar>
              <w:top w:w="14" w:type="dxa"/>
              <w:left w:w="115" w:type="dxa"/>
              <w:bottom w:w="14" w:type="dxa"/>
              <w:right w:w="115" w:type="dxa"/>
            </w:tcMar>
          </w:tcPr>
          <w:p w:rsidR="0036135F" w:rsidRPr="003C5AB2" w:rsidRDefault="00D53508" w:rsidP="0036135F">
            <w:pPr>
              <w:rPr>
                <w:rFonts w:ascii="Calibri" w:hAnsi="Calibri" w:cs="Calibri"/>
                <w:color w:val="000000"/>
              </w:rPr>
            </w:pPr>
            <w:r w:rsidRPr="003C5AB2">
              <w:rPr>
                <w:rFonts w:ascii="Calibri" w:hAnsi="Calibri" w:cs="Calibri"/>
                <w:color w:val="000000"/>
              </w:rPr>
              <w:t>June 26, 2018</w:t>
            </w:r>
          </w:p>
        </w:tc>
      </w:tr>
      <w:tr w:rsidR="0036135F" w:rsidRPr="00973F08" w:rsidTr="007D23EC">
        <w:tc>
          <w:tcPr>
            <w:tcW w:w="2790" w:type="dxa"/>
            <w:tcMar>
              <w:top w:w="14" w:type="dxa"/>
              <w:left w:w="115" w:type="dxa"/>
              <w:bottom w:w="14" w:type="dxa"/>
              <w:right w:w="115" w:type="dxa"/>
            </w:tcMar>
          </w:tcPr>
          <w:p w:rsidR="0036135F" w:rsidRPr="003C5AB2" w:rsidRDefault="0036135F" w:rsidP="0036135F">
            <w:pPr>
              <w:rPr>
                <w:rFonts w:ascii="Calibri" w:hAnsi="Calibri" w:cs="Calibri"/>
                <w:color w:val="000000"/>
              </w:rPr>
            </w:pPr>
            <w:r w:rsidRPr="003C5AB2">
              <w:rPr>
                <w:rFonts w:ascii="Calibri" w:hAnsi="Calibri" w:cs="Calibri"/>
                <w:color w:val="000000"/>
              </w:rPr>
              <w:t>Contract Start Date</w:t>
            </w:r>
          </w:p>
        </w:tc>
        <w:tc>
          <w:tcPr>
            <w:tcW w:w="7200" w:type="dxa"/>
            <w:gridSpan w:val="2"/>
            <w:tcMar>
              <w:top w:w="14" w:type="dxa"/>
              <w:left w:w="115" w:type="dxa"/>
              <w:bottom w:w="14" w:type="dxa"/>
              <w:right w:w="115" w:type="dxa"/>
            </w:tcMar>
          </w:tcPr>
          <w:p w:rsidR="0036135F" w:rsidRPr="003C5AB2" w:rsidRDefault="00D53508" w:rsidP="0036135F">
            <w:pPr>
              <w:rPr>
                <w:rFonts w:ascii="Calibri" w:hAnsi="Calibri" w:cs="Calibri"/>
                <w:color w:val="000000"/>
              </w:rPr>
            </w:pPr>
            <w:r w:rsidRPr="003C5AB2">
              <w:rPr>
                <w:rFonts w:ascii="Calibri" w:hAnsi="Calibri" w:cs="Arial"/>
                <w:color w:val="000000"/>
              </w:rPr>
              <w:t>July 1, 2018</w:t>
            </w:r>
          </w:p>
        </w:tc>
      </w:tr>
    </w:tbl>
    <w:p w:rsidR="00BB1F9A" w:rsidRPr="0036135F" w:rsidRDefault="00BB1F9A" w:rsidP="007D23EC">
      <w:pPr>
        <w:ind w:left="1080"/>
        <w:rPr>
          <w:rFonts w:ascii="Calibri" w:hAnsi="Calibri" w:cs="Calibri"/>
          <w:sz w:val="16"/>
          <w:szCs w:val="16"/>
        </w:rPr>
      </w:pPr>
    </w:p>
    <w:p w:rsidR="00607F38" w:rsidRPr="00A85450" w:rsidRDefault="00607F38" w:rsidP="007D23EC">
      <w:pPr>
        <w:spacing w:after="240"/>
        <w:ind w:left="1080"/>
        <w:rPr>
          <w:rFonts w:ascii="Calibri" w:hAnsi="Calibri" w:cs="Calibri"/>
        </w:rPr>
      </w:pPr>
      <w:r w:rsidRPr="00A85450">
        <w:rPr>
          <w:rFonts w:ascii="Calibri" w:hAnsi="Calibri" w:cs="Calibri"/>
          <w:b/>
        </w:rPr>
        <w:t>Note</w:t>
      </w:r>
      <w:r w:rsidRPr="00A85450">
        <w:rPr>
          <w:rFonts w:ascii="Calibri" w:hAnsi="Calibri" w:cs="Calibri"/>
        </w:rPr>
        <w:t>:</w:t>
      </w:r>
      <w:r w:rsidRPr="00A85450">
        <w:rPr>
          <w:rFonts w:ascii="Calibri" w:hAnsi="Calibri" w:cs="Calibri"/>
        </w:rPr>
        <w:tab/>
        <w:t>Award and start dates are approximate.</w:t>
      </w:r>
    </w:p>
    <w:p w:rsidR="00607F38" w:rsidRPr="00A85450" w:rsidRDefault="00607F38" w:rsidP="000352A4">
      <w:pPr>
        <w:pStyle w:val="Heading2"/>
      </w:pPr>
      <w:bookmarkStart w:id="23" w:name="_Toc339364443"/>
      <w:bookmarkStart w:id="24" w:name="_Toc339364704"/>
      <w:bookmarkStart w:id="25" w:name="_Toc508972179"/>
      <w:r w:rsidRPr="00A85450">
        <w:lastRenderedPageBreak/>
        <w:t>NETWORKING / BIDDERS CONFERENCES</w:t>
      </w:r>
      <w:bookmarkEnd w:id="23"/>
      <w:bookmarkEnd w:id="24"/>
      <w:bookmarkEnd w:id="25"/>
    </w:p>
    <w:p w:rsidR="0036135F" w:rsidRDefault="0036135F" w:rsidP="0036135F">
      <w:pPr>
        <w:pStyle w:val="Item1"/>
      </w:pPr>
      <w:r w:rsidRPr="00A870D1">
        <w:t xml:space="preserve">The bidders conference </w:t>
      </w:r>
      <w:r w:rsidRPr="003C5AB2">
        <w:rPr>
          <w:color w:val="000000"/>
        </w:rPr>
        <w:t xml:space="preserve">held on </w:t>
      </w:r>
      <w:r w:rsidR="00D53508" w:rsidRPr="003C5AB2">
        <w:rPr>
          <w:color w:val="000000"/>
        </w:rPr>
        <w:t>March 28, 2018</w:t>
      </w:r>
      <w:r w:rsidRPr="003C5AB2">
        <w:rPr>
          <w:color w:val="000000"/>
        </w:rPr>
        <w:t xml:space="preserve"> will have an</w:t>
      </w:r>
      <w:r w:rsidRPr="00A870D1">
        <w:t xml:space="preserve"> online conference option enabled for remote participation</w:t>
      </w:r>
      <w:r w:rsidR="00720DF2" w:rsidRPr="00A870D1">
        <w:t xml:space="preserve">.  </w:t>
      </w:r>
      <w:r w:rsidRPr="00A870D1">
        <w:t>Bidders can opt to participate via a computer with a stable internet connection (the recommended Bandwidth is 512Kbps) at</w:t>
      </w:r>
      <w:r>
        <w:t xml:space="preserve"> </w:t>
      </w:r>
      <w:hyperlink r:id="rId26" w:history="1">
        <w:hyperlink r:id="rId27" w:history="1">
          <w:r w:rsidRPr="00A870D1">
            <w:rPr>
              <w:rStyle w:val="Hyperlink"/>
            </w:rPr>
            <w:t>http://gsaalamedacounty.adobeconnect.com/admin/show-event-catalog</w:t>
          </w:r>
        </w:hyperlink>
      </w:hyperlink>
      <w:r w:rsidR="00720DF2" w:rsidRPr="00A870D1">
        <w:t xml:space="preserve">.  </w:t>
      </w:r>
      <w:r w:rsidRPr="00A870D1">
        <w:t>In order to get the best experience, the County recommends that bidders who participate remotely use equipment with audio output such as speakers, headsets, or a telephone</w:t>
      </w:r>
      <w:r w:rsidR="00720DF2" w:rsidRPr="00A870D1">
        <w:t xml:space="preserve">.  </w:t>
      </w:r>
      <w:r w:rsidRPr="00A870D1">
        <w:t>Bidders may also attend this conference in person.</w:t>
      </w:r>
    </w:p>
    <w:p w:rsidR="0036135F" w:rsidRPr="00CA651C" w:rsidRDefault="0036135F" w:rsidP="0036135F">
      <w:pPr>
        <w:pStyle w:val="Item1"/>
      </w:pPr>
      <w:r w:rsidRPr="00CA651C">
        <w:t xml:space="preserve">Networking/bidders conferences will be held to: </w:t>
      </w:r>
    </w:p>
    <w:p w:rsidR="0036135F" w:rsidRPr="006440B2" w:rsidRDefault="0036135F" w:rsidP="0036135F">
      <w:pPr>
        <w:pStyle w:val="Itema"/>
        <w:rPr>
          <w:color w:val="000000"/>
        </w:rPr>
      </w:pPr>
      <w:r w:rsidRPr="00A85450">
        <w:t>P</w:t>
      </w:r>
      <w:r>
        <w:t>rovide an opportunity for Small L</w:t>
      </w:r>
      <w:r w:rsidRPr="00A85450">
        <w:t xml:space="preserve">ocal </w:t>
      </w:r>
      <w:r>
        <w:t>Emerging B</w:t>
      </w:r>
      <w:r w:rsidRPr="00A85450">
        <w:t xml:space="preserve">usinesses (SLEBs) and large firms </w:t>
      </w:r>
      <w:r w:rsidRPr="002967D4">
        <w:t>to netw</w:t>
      </w:r>
      <w:r w:rsidRPr="006440B2">
        <w:rPr>
          <w:color w:val="000000"/>
        </w:rPr>
        <w:t xml:space="preserve">ork and develop subcontracting relationships in order to participate in the contract(s) that may result from this </w:t>
      </w:r>
      <w:r w:rsidR="00151D6F" w:rsidRPr="006440B2">
        <w:rPr>
          <w:color w:val="000000"/>
        </w:rPr>
        <w:t>RFP</w:t>
      </w:r>
      <w:r w:rsidRPr="006440B2">
        <w:rPr>
          <w:color w:val="000000"/>
        </w:rPr>
        <w:t>.</w:t>
      </w:r>
    </w:p>
    <w:p w:rsidR="0036135F" w:rsidRPr="006440B2" w:rsidRDefault="0036135F" w:rsidP="0036135F">
      <w:pPr>
        <w:pStyle w:val="Itema"/>
        <w:rPr>
          <w:color w:val="000000"/>
        </w:rPr>
      </w:pPr>
      <w:r w:rsidRPr="006440B2">
        <w:rPr>
          <w:color w:val="000000"/>
        </w:rPr>
        <w:t xml:space="preserve">Provide an opportunity for bidders to ask specific questions about the project and request </w:t>
      </w:r>
      <w:r w:rsidR="00151D6F" w:rsidRPr="006440B2">
        <w:rPr>
          <w:color w:val="000000"/>
        </w:rPr>
        <w:t>RFP</w:t>
      </w:r>
      <w:r w:rsidRPr="006440B2">
        <w:rPr>
          <w:color w:val="000000"/>
        </w:rPr>
        <w:t xml:space="preserve"> clarification.</w:t>
      </w:r>
    </w:p>
    <w:p w:rsidR="0036135F" w:rsidRPr="006440B2" w:rsidRDefault="0036135F" w:rsidP="0036135F">
      <w:pPr>
        <w:pStyle w:val="Itema"/>
        <w:rPr>
          <w:color w:val="000000"/>
        </w:rPr>
      </w:pPr>
      <w:r w:rsidRPr="006440B2">
        <w:rPr>
          <w:color w:val="000000"/>
        </w:rPr>
        <w:t xml:space="preserve">Provide the County with an opportunity to receive feedback regarding the project and </w:t>
      </w:r>
      <w:r w:rsidR="00151D6F" w:rsidRPr="006440B2">
        <w:rPr>
          <w:color w:val="000000"/>
        </w:rPr>
        <w:t>RFP</w:t>
      </w:r>
      <w:r w:rsidRPr="006440B2">
        <w:rPr>
          <w:color w:val="000000"/>
        </w:rPr>
        <w:t>.</w:t>
      </w:r>
    </w:p>
    <w:p w:rsidR="001F7D6F" w:rsidRDefault="005E4603" w:rsidP="0036135F">
      <w:pPr>
        <w:pStyle w:val="Item1"/>
      </w:pPr>
      <w:r>
        <w:t>T</w:t>
      </w:r>
      <w:r w:rsidR="0036135F" w:rsidRPr="00CA651C">
        <w:t xml:space="preserve">he list of </w:t>
      </w:r>
      <w:r w:rsidR="00747B65">
        <w:t xml:space="preserve">bidder conference </w:t>
      </w:r>
      <w:r w:rsidR="0036135F" w:rsidRPr="00CA651C">
        <w:t>attendees</w:t>
      </w:r>
      <w:r w:rsidR="001F7D6F">
        <w:t xml:space="preserve"> </w:t>
      </w:r>
      <w:r w:rsidR="0036135F" w:rsidRPr="00CA651C">
        <w:t xml:space="preserve">will be </w:t>
      </w:r>
      <w:r>
        <w:t>released in a separate document</w:t>
      </w:r>
      <w:r w:rsidR="001F7D6F">
        <w:t>.</w:t>
      </w:r>
      <w:r>
        <w:t xml:space="preserve"> </w:t>
      </w:r>
    </w:p>
    <w:p w:rsidR="0036135F" w:rsidRDefault="001F7D6F" w:rsidP="0036135F">
      <w:pPr>
        <w:pStyle w:val="Item1"/>
      </w:pPr>
      <w:r>
        <w:t>Q</w:t>
      </w:r>
      <w:r w:rsidR="005E4603">
        <w:t>uestions will be addressed</w:t>
      </w:r>
      <w:r w:rsidR="00151D6F">
        <w:t xml:space="preserve"> in an RFP</w:t>
      </w:r>
      <w:r w:rsidR="0036135F" w:rsidRPr="002967D4">
        <w:t xml:space="preserve"> </w:t>
      </w:r>
      <w:r w:rsidR="008E3324">
        <w:t>Question and Answer (Q&amp;A) Report</w:t>
      </w:r>
      <w:r w:rsidR="008E3324" w:rsidRPr="00CA651C">
        <w:t xml:space="preserve"> </w:t>
      </w:r>
      <w:r w:rsidR="0036135F" w:rsidRPr="00CA651C">
        <w:t>following the networking/bidders conference(s).</w:t>
      </w:r>
      <w:r w:rsidR="008E3324">
        <w:t xml:space="preserve">  Should there be a need to amend or rev</w:t>
      </w:r>
      <w:r w:rsidR="00151D6F">
        <w:t>ise the RFP</w:t>
      </w:r>
      <w:r w:rsidR="008E3324">
        <w:t>, an addendum will be issued following the Networking/Bidders Conferences.</w:t>
      </w:r>
    </w:p>
    <w:p w:rsidR="0036135F" w:rsidRPr="00CA651C" w:rsidRDefault="0036135F" w:rsidP="0036135F">
      <w:pPr>
        <w:pStyle w:val="Item1"/>
      </w:pPr>
      <w:r w:rsidRPr="00CA651C">
        <w:t xml:space="preserve">Potential bidders are strongly encouraged to attend networking/bidders conference(s) in order to further facilitate subcontracting relationships.  Vendors who attend a networking/bidders conference will be added to the Vendor </w:t>
      </w:r>
      <w:r w:rsidRPr="00CA651C">
        <w:lastRenderedPageBreak/>
        <w:t xml:space="preserve">Bid List.  Failure to participate in a networking/bidders conference will in no way relieve the Contractor from furnishing goods and/or services required in accordance with these specifications, terms and conditions.  Attendance at a networking/bidders conference is highly recommended but is not mandatory.  </w:t>
      </w:r>
    </w:p>
    <w:p w:rsidR="00F9006C" w:rsidRPr="00A85450" w:rsidRDefault="00176BD5" w:rsidP="00CC278E">
      <w:pPr>
        <w:pStyle w:val="Heading1"/>
        <w:spacing w:after="240"/>
        <w:rPr>
          <w:b w:val="0"/>
        </w:rPr>
      </w:pPr>
      <w:bookmarkStart w:id="26" w:name="_Toc339364444"/>
      <w:bookmarkStart w:id="27" w:name="_Toc339364705"/>
      <w:bookmarkStart w:id="28" w:name="_Toc508972180"/>
      <w:r w:rsidRPr="00A85450">
        <w:t>COUNTY PROCEDURES</w:t>
      </w:r>
      <w:r w:rsidR="00703A65" w:rsidRPr="00A85450">
        <w:t>, TERMS, AND CONDITIONS</w:t>
      </w:r>
      <w:bookmarkEnd w:id="26"/>
      <w:bookmarkEnd w:id="27"/>
      <w:bookmarkEnd w:id="28"/>
    </w:p>
    <w:p w:rsidR="00703A65" w:rsidRPr="00A85450" w:rsidRDefault="00703A65" w:rsidP="000352A4">
      <w:pPr>
        <w:pStyle w:val="Heading2"/>
      </w:pPr>
      <w:bookmarkStart w:id="29" w:name="_Toc339364445"/>
      <w:bookmarkStart w:id="30" w:name="_Toc339364706"/>
      <w:bookmarkStart w:id="31" w:name="_Toc508972181"/>
      <w:r w:rsidRPr="00A85450">
        <w:t>EVALUATION CRITERIA / SELECTION COMMITTEE</w:t>
      </w:r>
      <w:bookmarkEnd w:id="29"/>
      <w:bookmarkEnd w:id="30"/>
      <w:bookmarkEnd w:id="31"/>
      <w:r w:rsidRPr="00A85450">
        <w:t xml:space="preserve"> </w:t>
      </w:r>
    </w:p>
    <w:p w:rsidR="004428BD" w:rsidRPr="000D6A15" w:rsidRDefault="004428BD" w:rsidP="004428BD">
      <w:pPr>
        <w:spacing w:after="240"/>
        <w:ind w:left="1440"/>
        <w:rPr>
          <w:rFonts w:ascii="Calibri" w:hAnsi="Calibri"/>
          <w:sz w:val="22"/>
        </w:rPr>
      </w:pPr>
      <w:r w:rsidRPr="000D6A15">
        <w:rPr>
          <w:rFonts w:ascii="Calibri" w:hAnsi="Calibri"/>
        </w:rPr>
        <w:t>All proposals that pass the initial Evaluation Criteria which are determined on a pass/fail basis (Completeness of Response, Financial Stability, and Debarment and Suspension) will be evaluated by a County Selection Committee (CSC).  The County Selection Committee may be composed of County staff and other parties that may have expertise or experience in</w:t>
      </w:r>
      <w:r w:rsidR="00065B7E">
        <w:rPr>
          <w:rFonts w:ascii="Calibri" w:hAnsi="Calibri"/>
        </w:rPr>
        <w:t xml:space="preserve"> electronic monitoring and offender</w:t>
      </w:r>
      <w:r w:rsidR="000D3B3F">
        <w:rPr>
          <w:rFonts w:ascii="Calibri" w:hAnsi="Calibri"/>
        </w:rPr>
        <w:t xml:space="preserve"> tracking</w:t>
      </w:r>
      <w:r w:rsidR="00720DF2">
        <w:rPr>
          <w:rFonts w:ascii="Calibri" w:hAnsi="Calibri"/>
        </w:rPr>
        <w:t>.</w:t>
      </w:r>
      <w:r w:rsidR="00720DF2" w:rsidRPr="000D6A15">
        <w:rPr>
          <w:rFonts w:ascii="Calibri" w:hAnsi="Calibri"/>
        </w:rPr>
        <w:t xml:space="preserve">  </w:t>
      </w:r>
      <w:r w:rsidRPr="000D6A15">
        <w:rPr>
          <w:rFonts w:ascii="Calibri" w:hAnsi="Calibri"/>
        </w:rPr>
        <w:t>The CSC will score and recommend a Contractor in accordance with the evaluation criteria set forth in this RFP.  Other than the initial pass/fail Evaluation Criteria,</w:t>
      </w:r>
      <w:r w:rsidRPr="000D6A15">
        <w:rPr>
          <w:rFonts w:ascii="Calibri" w:hAnsi="Calibri"/>
          <w:color w:val="FF0000"/>
        </w:rPr>
        <w:t xml:space="preserve"> </w:t>
      </w:r>
      <w:r w:rsidRPr="000D6A15">
        <w:rPr>
          <w:rFonts w:ascii="Calibri" w:hAnsi="Calibri"/>
        </w:rPr>
        <w:t>the evaluation of the proposals shall be within the sole judgment and discretion of the CSC.</w:t>
      </w:r>
    </w:p>
    <w:p w:rsidR="00703A65" w:rsidRPr="00A85450" w:rsidRDefault="00703A65" w:rsidP="00CC278E">
      <w:pPr>
        <w:spacing w:after="240"/>
        <w:ind w:left="1440"/>
        <w:rPr>
          <w:rFonts w:ascii="Calibri" w:hAnsi="Calibri" w:cs="Calibri"/>
        </w:rPr>
      </w:pPr>
      <w:r w:rsidRPr="00A85450">
        <w:rPr>
          <w:rFonts w:ascii="Calibri" w:hAnsi="Calibri" w:cs="Calibri"/>
        </w:rPr>
        <w:t>All contact during the evaluation phase shall be</w:t>
      </w:r>
      <w:r w:rsidR="002B1E6A">
        <w:rPr>
          <w:rFonts w:ascii="Calibri" w:hAnsi="Calibri" w:cs="Calibri"/>
        </w:rPr>
        <w:t xml:space="preserve"> through the GSA-Procurement</w:t>
      </w:r>
      <w:r w:rsidR="0036135F">
        <w:rPr>
          <w:rFonts w:ascii="Calibri" w:hAnsi="Calibri" w:cs="Calibri"/>
        </w:rPr>
        <w:t xml:space="preserve"> department</w:t>
      </w:r>
      <w:r w:rsidRPr="00A85450">
        <w:rPr>
          <w:rFonts w:ascii="Calibri" w:hAnsi="Calibri" w:cs="Calibri"/>
        </w:rPr>
        <w:t xml:space="preserve"> only.  Bidders shall neither contact nor lobby evaluators during the evaluation process.  Attempts by Bidder to contact and/or influence members of the CSC may result in disqualification of Bidder. </w:t>
      </w:r>
    </w:p>
    <w:p w:rsidR="00703A65" w:rsidRPr="00A85450" w:rsidRDefault="00703A65" w:rsidP="00CC278E">
      <w:pPr>
        <w:spacing w:after="240"/>
        <w:ind w:left="1440"/>
        <w:rPr>
          <w:rFonts w:ascii="Calibri" w:hAnsi="Calibri" w:cs="Calibri"/>
        </w:rPr>
      </w:pPr>
      <w:r w:rsidRPr="00A85450">
        <w:rPr>
          <w:rFonts w:ascii="Calibri" w:hAnsi="Calibri" w:cs="Calibri"/>
        </w:rPr>
        <w:t>The CSC will evaluate each proposal meeting the qualification requirements set forth in this RFP.  Bidders should bear in mind that any proposal that is unrealistic in terms of the technical or schedule commitments, or unrealistically high or low in cost, will be deemed reflective of an inherent lack of technical competence or indicative of a failure to comprehend the complexity and risk of the County’s requirements as set forth in this RFP.</w:t>
      </w:r>
    </w:p>
    <w:p w:rsidR="00703A65" w:rsidRPr="00A85450" w:rsidRDefault="00703A65" w:rsidP="00CC278E">
      <w:pPr>
        <w:spacing w:after="240"/>
        <w:ind w:left="1440"/>
        <w:rPr>
          <w:rFonts w:ascii="Calibri" w:hAnsi="Calibri" w:cs="Calibri"/>
        </w:rPr>
      </w:pPr>
      <w:r w:rsidRPr="00A85450">
        <w:rPr>
          <w:rFonts w:ascii="Calibri" w:hAnsi="Calibri" w:cs="Calibri"/>
        </w:rPr>
        <w:lastRenderedPageBreak/>
        <w:t>Bidders are advised that in the evaluation of cost it will be assumed that the unit price quoted is correct in the case of a discrepancy between the unit price and an extension.</w:t>
      </w:r>
    </w:p>
    <w:p w:rsidR="00703A65" w:rsidRPr="00A85450" w:rsidRDefault="00703A65" w:rsidP="00CC278E">
      <w:pPr>
        <w:spacing w:after="240"/>
        <w:ind w:left="1440"/>
        <w:rPr>
          <w:rFonts w:ascii="Calibri" w:hAnsi="Calibri" w:cs="Calibri"/>
        </w:rPr>
      </w:pPr>
      <w:r w:rsidRPr="00A85450">
        <w:rPr>
          <w:rFonts w:ascii="Calibri" w:hAnsi="Calibri" w:cs="Calibri"/>
        </w:rPr>
        <w:t xml:space="preserve">As a result of this RFP, the County intends to award a contract to the responsible bidder(s) whose response conforms to the RFP and whose bid presents the greatest value to the County, all evaluation criteria considered.  The combined weight of the evaluation criteria is greater in importance than cost in determining the greatest value to the County.  The goal is to award a contract to the bidder(s) that proposes the County the best quality as determined by the combined weight of the evaluation criteria.  The County may award a contract of higher qualitative competence over the lowest priced response. </w:t>
      </w:r>
    </w:p>
    <w:p w:rsidR="00703A65" w:rsidRPr="00A85450" w:rsidRDefault="00703A65" w:rsidP="00CC278E">
      <w:pPr>
        <w:spacing w:after="240"/>
        <w:ind w:left="1440"/>
        <w:rPr>
          <w:rFonts w:ascii="Calibri" w:hAnsi="Calibri" w:cs="Calibri"/>
        </w:rPr>
      </w:pPr>
      <w:r w:rsidRPr="00A85450">
        <w:rPr>
          <w:rFonts w:ascii="Calibri" w:hAnsi="Calibri" w:cs="Calibri"/>
        </w:rPr>
        <w:t>The basic information that each section should contain is specified below, these specifications should be considered as minimum requirements.  Much of the material needed to present a comprehensive proposal can be placed into one of the sections listed</w:t>
      </w:r>
      <w:r w:rsidR="00720DF2" w:rsidRPr="00A85450">
        <w:rPr>
          <w:rFonts w:ascii="Calibri" w:hAnsi="Calibri" w:cs="Calibri"/>
        </w:rPr>
        <w:t xml:space="preserve">.  </w:t>
      </w:r>
      <w:r w:rsidRPr="00A85450">
        <w:rPr>
          <w:rFonts w:ascii="Calibri" w:hAnsi="Calibri" w:cs="Calibri"/>
        </w:rPr>
        <w:t>However, other criteria may be added to further support the evaluation process whenever such additional criteria are deemed appropriate in considering the nature of the goods and/or services being solicited.</w:t>
      </w:r>
    </w:p>
    <w:p w:rsidR="00703A65" w:rsidRPr="00A85450" w:rsidRDefault="00703A65" w:rsidP="00CC278E">
      <w:pPr>
        <w:spacing w:after="240"/>
        <w:ind w:left="1440"/>
        <w:rPr>
          <w:rFonts w:ascii="Calibri" w:hAnsi="Calibri" w:cs="Calibri"/>
        </w:rPr>
      </w:pPr>
      <w:r w:rsidRPr="00DD3707">
        <w:rPr>
          <w:rFonts w:ascii="Calibri" w:hAnsi="Calibri" w:cs="Calibri"/>
        </w:rPr>
        <w:t xml:space="preserve">Each of the Evaluation Criteria below will be used in ranking and determining the quality of bidders’ proposals.  </w:t>
      </w:r>
      <w:r w:rsidR="00A85450" w:rsidRPr="00DD3707">
        <w:rPr>
          <w:rFonts w:ascii="Calibri" w:hAnsi="Calibri" w:cs="Calibri"/>
        </w:rPr>
        <w:t>Proposals will be evaluated according to each Evaluation Criteria, and scored on the zero to five-point scale outlined below.  The scores for all Evaluation Criteria will then be added</w:t>
      </w:r>
      <w:r w:rsidR="00BA5D0A" w:rsidRPr="00DD3707">
        <w:rPr>
          <w:rFonts w:ascii="Calibri" w:hAnsi="Calibri" w:cs="Calibri"/>
        </w:rPr>
        <w:t>,</w:t>
      </w:r>
      <w:r w:rsidR="00A85450" w:rsidRPr="00DD3707">
        <w:rPr>
          <w:rFonts w:ascii="Calibri" w:hAnsi="Calibri" w:cs="Calibri"/>
        </w:rPr>
        <w:t xml:space="preserve"> according to their assigned weight (below)</w:t>
      </w:r>
      <w:r w:rsidR="00BA5D0A" w:rsidRPr="00DD3707">
        <w:rPr>
          <w:rFonts w:ascii="Calibri" w:hAnsi="Calibri" w:cs="Calibri"/>
        </w:rPr>
        <w:t>,</w:t>
      </w:r>
      <w:r w:rsidR="00A85450" w:rsidRPr="00DD3707">
        <w:rPr>
          <w:rFonts w:ascii="Calibri" w:hAnsi="Calibri" w:cs="Calibri"/>
        </w:rPr>
        <w:t xml:space="preserve"> to arrive at a weighted score for each proposal.  A proposal with a high weighted total will be deemed of higher quality than a proposal with a lesser-weighted total.  </w:t>
      </w:r>
      <w:r w:rsidRPr="00DD3707">
        <w:rPr>
          <w:rFonts w:ascii="Calibri" w:hAnsi="Calibri" w:cs="Calibri"/>
        </w:rPr>
        <w:t>The final m</w:t>
      </w:r>
      <w:r w:rsidR="00E56732" w:rsidRPr="00DD3707">
        <w:rPr>
          <w:rFonts w:ascii="Calibri" w:hAnsi="Calibri" w:cs="Calibri"/>
        </w:rPr>
        <w:t xml:space="preserve">aximum score for any project is </w:t>
      </w:r>
      <w:r w:rsidR="00DD3707" w:rsidRPr="00DD3707">
        <w:rPr>
          <w:rFonts w:ascii="Calibri" w:hAnsi="Calibri" w:cs="Calibri"/>
        </w:rPr>
        <w:t>55</w:t>
      </w:r>
      <w:r w:rsidR="003021E8" w:rsidRPr="00DD3707">
        <w:rPr>
          <w:rFonts w:ascii="Calibri" w:hAnsi="Calibri" w:cs="Calibri"/>
        </w:rPr>
        <w:t>0</w:t>
      </w:r>
      <w:r w:rsidRPr="00DD3707">
        <w:rPr>
          <w:rFonts w:ascii="Calibri" w:hAnsi="Calibri" w:cs="Calibri"/>
        </w:rPr>
        <w:t xml:space="preserve"> points</w:t>
      </w:r>
      <w:r w:rsidR="000156FD">
        <w:rPr>
          <w:rFonts w:ascii="Calibri" w:hAnsi="Calibri" w:cs="Calibri"/>
        </w:rPr>
        <w:t>,</w:t>
      </w:r>
      <w:r w:rsidRPr="00DD3707">
        <w:rPr>
          <w:rFonts w:ascii="Calibri" w:hAnsi="Calibri" w:cs="Calibri"/>
        </w:rPr>
        <w:t xml:space="preserve"> including </w:t>
      </w:r>
      <w:r w:rsidR="00DD3707" w:rsidRPr="00DD3707">
        <w:rPr>
          <w:rFonts w:ascii="Calibri" w:hAnsi="Calibri" w:cs="Calibri"/>
        </w:rPr>
        <w:t>the possible 50</w:t>
      </w:r>
      <w:r w:rsidR="003021E8" w:rsidRPr="00DD3707">
        <w:rPr>
          <w:rFonts w:ascii="Calibri" w:hAnsi="Calibri" w:cs="Calibri"/>
        </w:rPr>
        <w:t xml:space="preserve"> points</w:t>
      </w:r>
      <w:r w:rsidR="00DD3707" w:rsidRPr="00DD3707">
        <w:rPr>
          <w:rFonts w:ascii="Calibri" w:hAnsi="Calibri" w:cs="Calibri"/>
        </w:rPr>
        <w:t xml:space="preserve"> </w:t>
      </w:r>
      <w:r w:rsidR="003021E8" w:rsidRPr="00DD3707">
        <w:rPr>
          <w:rFonts w:ascii="Calibri" w:hAnsi="Calibri" w:cs="Calibri"/>
        </w:rPr>
        <w:t>for local and small, local and</w:t>
      </w:r>
      <w:r w:rsidRPr="00DD3707">
        <w:rPr>
          <w:rFonts w:ascii="Calibri" w:hAnsi="Calibri" w:cs="Calibri"/>
        </w:rPr>
        <w:t xml:space="preserve"> emerging</w:t>
      </w:r>
      <w:r w:rsidR="003021E8" w:rsidRPr="00DD3707">
        <w:rPr>
          <w:rFonts w:ascii="Calibri" w:hAnsi="Calibri" w:cs="Calibri"/>
        </w:rPr>
        <w:t xml:space="preserve">, or </w:t>
      </w:r>
      <w:r w:rsidRPr="00DD3707">
        <w:rPr>
          <w:rFonts w:ascii="Calibri" w:hAnsi="Calibri" w:cs="Calibri"/>
        </w:rPr>
        <w:t>local preference points</w:t>
      </w:r>
      <w:r w:rsidR="000156FD">
        <w:rPr>
          <w:rFonts w:ascii="Calibri" w:hAnsi="Calibri" w:cs="Calibri"/>
        </w:rPr>
        <w:t xml:space="preserve"> </w:t>
      </w:r>
      <w:r w:rsidR="000156FD" w:rsidRPr="00DD3707">
        <w:rPr>
          <w:rFonts w:ascii="Calibri" w:hAnsi="Calibri" w:cs="Calibri"/>
        </w:rPr>
        <w:t>(</w:t>
      </w:r>
      <w:r w:rsidR="000156FD">
        <w:rPr>
          <w:rFonts w:ascii="Calibri" w:hAnsi="Calibri" w:cs="Calibri"/>
        </w:rPr>
        <w:t xml:space="preserve">maximum </w:t>
      </w:r>
      <w:r w:rsidR="000156FD" w:rsidRPr="00DD3707">
        <w:rPr>
          <w:rFonts w:ascii="Calibri" w:hAnsi="Calibri" w:cs="Calibri"/>
        </w:rPr>
        <w:t>10% of final score)</w:t>
      </w:r>
      <w:r w:rsidRPr="00DD3707">
        <w:rPr>
          <w:rFonts w:ascii="Calibri" w:hAnsi="Calibri" w:cs="Calibri"/>
        </w:rPr>
        <w:t>.</w:t>
      </w:r>
    </w:p>
    <w:p w:rsidR="00703A65" w:rsidRPr="00A85450" w:rsidRDefault="00703A65" w:rsidP="00CC278E">
      <w:pPr>
        <w:spacing w:after="240"/>
        <w:ind w:left="1440"/>
        <w:rPr>
          <w:rFonts w:ascii="Calibri" w:hAnsi="Calibri" w:cs="Calibri"/>
        </w:rPr>
      </w:pPr>
      <w:r w:rsidRPr="00A85450">
        <w:rPr>
          <w:rFonts w:ascii="Calibri" w:hAnsi="Calibri" w:cs="Calibri"/>
        </w:rPr>
        <w:lastRenderedPageBreak/>
        <w:t>The evaluation process may include a two-stage approach including an initial evaluation of the written proposal and preliminary scoring to develop a short list of bidders that will continue to the final stage of oral interview and reference checks.  The preliminary scoring will be based on the total points, excluding</w:t>
      </w:r>
      <w:r w:rsidR="00FD6877">
        <w:rPr>
          <w:rFonts w:ascii="Calibri" w:hAnsi="Calibri" w:cs="Calibri"/>
        </w:rPr>
        <w:t xml:space="preserve"> points allocated to references</w:t>
      </w:r>
      <w:r w:rsidRPr="00A85450">
        <w:rPr>
          <w:rFonts w:ascii="Calibri" w:hAnsi="Calibri" w:cs="Calibri"/>
        </w:rPr>
        <w:t xml:space="preserve"> </w:t>
      </w:r>
      <w:r w:rsidR="00FD6877">
        <w:rPr>
          <w:rFonts w:ascii="Calibri" w:hAnsi="Calibri" w:cs="Calibri"/>
        </w:rPr>
        <w:t xml:space="preserve">and </w:t>
      </w:r>
      <w:r w:rsidRPr="00A85450">
        <w:rPr>
          <w:rFonts w:ascii="Calibri" w:hAnsi="Calibri" w:cs="Calibri"/>
        </w:rPr>
        <w:t xml:space="preserve">oral interview. </w:t>
      </w:r>
    </w:p>
    <w:p w:rsidR="00703A65" w:rsidRPr="00A85450" w:rsidRDefault="00703A65" w:rsidP="00CC278E">
      <w:pPr>
        <w:spacing w:after="240"/>
        <w:ind w:left="1440"/>
        <w:rPr>
          <w:rFonts w:ascii="Calibri" w:hAnsi="Calibri" w:cs="Calibri"/>
        </w:rPr>
      </w:pPr>
      <w:r w:rsidRPr="00A85450">
        <w:rPr>
          <w:rFonts w:ascii="Calibri" w:hAnsi="Calibri" w:cs="Calibri"/>
        </w:rPr>
        <w:t xml:space="preserve">If the two-stage approach is </w:t>
      </w:r>
      <w:r w:rsidRPr="003C5AB2">
        <w:rPr>
          <w:rFonts w:ascii="Calibri" w:hAnsi="Calibri" w:cs="Calibri"/>
          <w:color w:val="000000"/>
        </w:rPr>
        <w:t xml:space="preserve">used, the </w:t>
      </w:r>
      <w:r w:rsidR="00C9589B" w:rsidRPr="003C5AB2">
        <w:rPr>
          <w:rFonts w:ascii="Calibri" w:hAnsi="Calibri" w:cs="Calibri"/>
          <w:color w:val="000000"/>
        </w:rPr>
        <w:t>three</w:t>
      </w:r>
      <w:r w:rsidRPr="003C5AB2">
        <w:rPr>
          <w:rFonts w:ascii="Calibri" w:hAnsi="Calibri" w:cs="Calibri"/>
          <w:color w:val="000000"/>
        </w:rPr>
        <w:t xml:space="preserve"> bidders</w:t>
      </w:r>
      <w:r w:rsidRPr="00A85450">
        <w:rPr>
          <w:rFonts w:ascii="Calibri" w:hAnsi="Calibri" w:cs="Calibri"/>
        </w:rPr>
        <w:t xml:space="preserve"> receiving the highest preliminary scores </w:t>
      </w:r>
      <w:r w:rsidRPr="007461DF">
        <w:rPr>
          <w:rFonts w:ascii="Calibri" w:hAnsi="Calibri" w:cs="Calibri"/>
        </w:rPr>
        <w:t xml:space="preserve">and with at least </w:t>
      </w:r>
      <w:r w:rsidR="00DF19E5">
        <w:rPr>
          <w:rFonts w:ascii="Calibri" w:hAnsi="Calibri" w:cs="Calibri"/>
        </w:rPr>
        <w:t>200</w:t>
      </w:r>
      <w:r w:rsidRPr="007461DF">
        <w:rPr>
          <w:rFonts w:ascii="Calibri" w:hAnsi="Calibri" w:cs="Calibri"/>
        </w:rPr>
        <w:t xml:space="preserve"> points will be invited</w:t>
      </w:r>
      <w:r w:rsidRPr="00A85450">
        <w:rPr>
          <w:rFonts w:ascii="Calibri" w:hAnsi="Calibri" w:cs="Calibri"/>
        </w:rPr>
        <w:t xml:space="preserve"> to an oral interview.  Only the bidders meeting the short list criteria will proceed to the next stage.  All other bidders will be deemed eliminated from the process.  All bidders will be notified of the short list participants; however, the preliminary scores at that time will not be communicated to bidders. </w:t>
      </w:r>
    </w:p>
    <w:p w:rsidR="00703A65" w:rsidRPr="00A85450" w:rsidRDefault="00703A65" w:rsidP="00CC278E">
      <w:pPr>
        <w:spacing w:after="240"/>
        <w:ind w:left="1440"/>
        <w:rPr>
          <w:rFonts w:ascii="Calibri" w:hAnsi="Calibri" w:cs="Calibri"/>
        </w:rPr>
      </w:pPr>
      <w:r w:rsidRPr="00A85450">
        <w:rPr>
          <w:rFonts w:ascii="Calibri" w:hAnsi="Calibri" w:cs="Calibri"/>
        </w:rPr>
        <w:t>The zero to five-point scale range is defined as follows: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980"/>
        <w:gridCol w:w="7020"/>
      </w:tblGrid>
      <w:tr w:rsidR="00703A65" w:rsidRPr="00A85450" w:rsidTr="003E78AC">
        <w:trPr>
          <w:trHeight w:val="20"/>
        </w:trPr>
        <w:tc>
          <w:tcPr>
            <w:tcW w:w="360" w:type="dxa"/>
            <w:tcMar>
              <w:top w:w="29" w:type="dxa"/>
              <w:left w:w="115" w:type="dxa"/>
              <w:bottom w:w="29" w:type="dxa"/>
              <w:right w:w="115" w:type="dxa"/>
            </w:tcMar>
            <w:vAlign w:val="center"/>
          </w:tcPr>
          <w:p w:rsidR="00703A65" w:rsidRPr="00A85450" w:rsidRDefault="00703A65" w:rsidP="003E78AC">
            <w:pPr>
              <w:rPr>
                <w:rFonts w:ascii="Calibri" w:hAnsi="Calibri" w:cs="Calibri"/>
              </w:rPr>
            </w:pPr>
            <w:r w:rsidRPr="00A85450">
              <w:rPr>
                <w:rFonts w:ascii="Calibri" w:hAnsi="Calibri" w:cs="Calibri"/>
              </w:rPr>
              <w:t>0</w:t>
            </w:r>
          </w:p>
        </w:tc>
        <w:tc>
          <w:tcPr>
            <w:tcW w:w="1980" w:type="dxa"/>
            <w:tcMar>
              <w:top w:w="29" w:type="dxa"/>
              <w:left w:w="115" w:type="dxa"/>
              <w:bottom w:w="29" w:type="dxa"/>
              <w:right w:w="115" w:type="dxa"/>
            </w:tcMar>
            <w:vAlign w:val="center"/>
          </w:tcPr>
          <w:p w:rsidR="00703A65" w:rsidRPr="00A85450" w:rsidRDefault="00703A65" w:rsidP="003E78AC">
            <w:pPr>
              <w:rPr>
                <w:rFonts w:ascii="Calibri" w:hAnsi="Calibri" w:cs="Calibri"/>
              </w:rPr>
            </w:pPr>
            <w:r w:rsidRPr="00A85450">
              <w:rPr>
                <w:rFonts w:ascii="Calibri" w:hAnsi="Calibri" w:cs="Calibri"/>
              </w:rPr>
              <w:t>Not Acceptable</w:t>
            </w:r>
          </w:p>
        </w:tc>
        <w:tc>
          <w:tcPr>
            <w:tcW w:w="7020" w:type="dxa"/>
            <w:tcMar>
              <w:top w:w="29" w:type="dxa"/>
              <w:left w:w="115" w:type="dxa"/>
              <w:bottom w:w="29" w:type="dxa"/>
              <w:right w:w="115" w:type="dxa"/>
            </w:tcMar>
            <w:vAlign w:val="center"/>
          </w:tcPr>
          <w:p w:rsidR="00703A65" w:rsidRPr="00A85450" w:rsidRDefault="00703A65" w:rsidP="003E78AC">
            <w:pPr>
              <w:rPr>
                <w:rFonts w:ascii="Calibri" w:hAnsi="Calibri" w:cs="Calibri"/>
              </w:rPr>
            </w:pPr>
            <w:r w:rsidRPr="00A85450">
              <w:rPr>
                <w:rFonts w:ascii="Calibri" w:hAnsi="Calibri" w:cs="Calibri"/>
              </w:rPr>
              <w:t>Non-responsive, fails to meet RFP specification.  The approach has no probability of success.  If a mandatory requirement this score will result in disqualification of proposal.</w:t>
            </w:r>
          </w:p>
        </w:tc>
      </w:tr>
      <w:tr w:rsidR="00703A65" w:rsidRPr="00A85450" w:rsidTr="003E78AC">
        <w:trPr>
          <w:trHeight w:val="20"/>
        </w:trPr>
        <w:tc>
          <w:tcPr>
            <w:tcW w:w="360" w:type="dxa"/>
            <w:tcMar>
              <w:top w:w="29" w:type="dxa"/>
              <w:left w:w="115" w:type="dxa"/>
              <w:bottom w:w="29" w:type="dxa"/>
              <w:right w:w="115" w:type="dxa"/>
            </w:tcMar>
            <w:vAlign w:val="center"/>
          </w:tcPr>
          <w:p w:rsidR="00703A65" w:rsidRPr="00A85450" w:rsidRDefault="00703A65" w:rsidP="003E78AC">
            <w:pPr>
              <w:rPr>
                <w:rFonts w:ascii="Calibri" w:hAnsi="Calibri" w:cs="Calibri"/>
              </w:rPr>
            </w:pPr>
            <w:r w:rsidRPr="00A85450">
              <w:rPr>
                <w:rFonts w:ascii="Calibri" w:hAnsi="Calibri" w:cs="Calibri"/>
              </w:rPr>
              <w:t>1</w:t>
            </w:r>
          </w:p>
        </w:tc>
        <w:tc>
          <w:tcPr>
            <w:tcW w:w="1980" w:type="dxa"/>
            <w:tcMar>
              <w:top w:w="29" w:type="dxa"/>
              <w:left w:w="115" w:type="dxa"/>
              <w:bottom w:w="29" w:type="dxa"/>
              <w:right w:w="115" w:type="dxa"/>
            </w:tcMar>
            <w:vAlign w:val="center"/>
          </w:tcPr>
          <w:p w:rsidR="00703A65" w:rsidRPr="00A85450" w:rsidRDefault="00703A65" w:rsidP="003E78AC">
            <w:pPr>
              <w:rPr>
                <w:rFonts w:ascii="Calibri" w:hAnsi="Calibri" w:cs="Calibri"/>
              </w:rPr>
            </w:pPr>
            <w:r w:rsidRPr="00A85450">
              <w:rPr>
                <w:rFonts w:ascii="Calibri" w:hAnsi="Calibri" w:cs="Calibri"/>
              </w:rPr>
              <w:t>Poor</w:t>
            </w:r>
          </w:p>
        </w:tc>
        <w:tc>
          <w:tcPr>
            <w:tcW w:w="7020" w:type="dxa"/>
            <w:tcMar>
              <w:top w:w="29" w:type="dxa"/>
              <w:left w:w="115" w:type="dxa"/>
              <w:bottom w:w="29" w:type="dxa"/>
              <w:right w:w="115" w:type="dxa"/>
            </w:tcMar>
            <w:vAlign w:val="center"/>
          </w:tcPr>
          <w:p w:rsidR="00703A65" w:rsidRPr="00A85450" w:rsidRDefault="00703A65" w:rsidP="003E78AC">
            <w:pPr>
              <w:rPr>
                <w:rFonts w:ascii="Calibri" w:hAnsi="Calibri" w:cs="Calibri"/>
              </w:rPr>
            </w:pPr>
            <w:r w:rsidRPr="00A85450">
              <w:rPr>
                <w:rFonts w:ascii="Calibri" w:hAnsi="Calibri" w:cs="Calibri"/>
              </w:rPr>
              <w:t>Below average, falls short of expectations, is substandard to that which is the average or expected norm, has a low probability of success in achieving objectives per RFP.</w:t>
            </w:r>
          </w:p>
        </w:tc>
      </w:tr>
      <w:tr w:rsidR="00703A65" w:rsidRPr="00A85450" w:rsidTr="003E78AC">
        <w:trPr>
          <w:trHeight w:val="20"/>
        </w:trPr>
        <w:tc>
          <w:tcPr>
            <w:tcW w:w="360" w:type="dxa"/>
            <w:tcMar>
              <w:top w:w="29" w:type="dxa"/>
              <w:left w:w="115" w:type="dxa"/>
              <w:bottom w:w="29" w:type="dxa"/>
              <w:right w:w="115" w:type="dxa"/>
            </w:tcMar>
            <w:vAlign w:val="center"/>
          </w:tcPr>
          <w:p w:rsidR="00703A65" w:rsidRPr="00A85450" w:rsidRDefault="00703A65" w:rsidP="003E78AC">
            <w:pPr>
              <w:rPr>
                <w:rFonts w:ascii="Calibri" w:hAnsi="Calibri" w:cs="Calibri"/>
              </w:rPr>
            </w:pPr>
            <w:r w:rsidRPr="00A85450">
              <w:rPr>
                <w:rFonts w:ascii="Calibri" w:hAnsi="Calibri" w:cs="Calibri"/>
              </w:rPr>
              <w:t>2</w:t>
            </w:r>
          </w:p>
        </w:tc>
        <w:tc>
          <w:tcPr>
            <w:tcW w:w="1980" w:type="dxa"/>
            <w:tcMar>
              <w:top w:w="29" w:type="dxa"/>
              <w:left w:w="115" w:type="dxa"/>
              <w:bottom w:w="29" w:type="dxa"/>
              <w:right w:w="115" w:type="dxa"/>
            </w:tcMar>
            <w:vAlign w:val="center"/>
          </w:tcPr>
          <w:p w:rsidR="00703A65" w:rsidRPr="00A85450" w:rsidRDefault="00703A65" w:rsidP="003E78AC">
            <w:pPr>
              <w:rPr>
                <w:rFonts w:ascii="Calibri" w:hAnsi="Calibri" w:cs="Calibri"/>
              </w:rPr>
            </w:pPr>
            <w:r w:rsidRPr="00A85450">
              <w:rPr>
                <w:rFonts w:ascii="Calibri" w:hAnsi="Calibri" w:cs="Calibri"/>
              </w:rPr>
              <w:t>Fair</w:t>
            </w:r>
          </w:p>
        </w:tc>
        <w:tc>
          <w:tcPr>
            <w:tcW w:w="7020" w:type="dxa"/>
            <w:tcMar>
              <w:top w:w="29" w:type="dxa"/>
              <w:left w:w="115" w:type="dxa"/>
              <w:bottom w:w="29" w:type="dxa"/>
              <w:right w:w="115" w:type="dxa"/>
            </w:tcMar>
            <w:vAlign w:val="center"/>
          </w:tcPr>
          <w:p w:rsidR="00703A65" w:rsidRPr="00A85450" w:rsidRDefault="00703A65" w:rsidP="003E78AC">
            <w:pPr>
              <w:rPr>
                <w:rFonts w:ascii="Calibri" w:hAnsi="Calibri" w:cs="Calibri"/>
              </w:rPr>
            </w:pPr>
            <w:r w:rsidRPr="00A85450">
              <w:rPr>
                <w:rFonts w:ascii="Calibri" w:hAnsi="Calibri" w:cs="Calibri"/>
              </w:rPr>
              <w:t>Has a reasonable probability of success, however, some objectives may not be met.</w:t>
            </w:r>
          </w:p>
        </w:tc>
      </w:tr>
      <w:tr w:rsidR="00703A65" w:rsidRPr="00A85450" w:rsidTr="003E78AC">
        <w:trPr>
          <w:trHeight w:val="20"/>
        </w:trPr>
        <w:tc>
          <w:tcPr>
            <w:tcW w:w="360" w:type="dxa"/>
            <w:tcMar>
              <w:top w:w="29" w:type="dxa"/>
              <w:left w:w="115" w:type="dxa"/>
              <w:bottom w:w="29" w:type="dxa"/>
              <w:right w:w="115" w:type="dxa"/>
            </w:tcMar>
            <w:vAlign w:val="center"/>
          </w:tcPr>
          <w:p w:rsidR="00703A65" w:rsidRPr="00A85450" w:rsidRDefault="00703A65" w:rsidP="003E78AC">
            <w:pPr>
              <w:rPr>
                <w:rFonts w:ascii="Calibri" w:hAnsi="Calibri" w:cs="Calibri"/>
              </w:rPr>
            </w:pPr>
            <w:r w:rsidRPr="00A85450">
              <w:rPr>
                <w:rFonts w:ascii="Calibri" w:hAnsi="Calibri" w:cs="Calibri"/>
              </w:rPr>
              <w:t>3</w:t>
            </w:r>
          </w:p>
        </w:tc>
        <w:tc>
          <w:tcPr>
            <w:tcW w:w="1980" w:type="dxa"/>
            <w:tcMar>
              <w:top w:w="29" w:type="dxa"/>
              <w:left w:w="115" w:type="dxa"/>
              <w:bottom w:w="29" w:type="dxa"/>
              <w:right w:w="115" w:type="dxa"/>
            </w:tcMar>
            <w:vAlign w:val="center"/>
          </w:tcPr>
          <w:p w:rsidR="00703A65" w:rsidRPr="00A85450" w:rsidRDefault="00703A65" w:rsidP="003E78AC">
            <w:pPr>
              <w:rPr>
                <w:rFonts w:ascii="Calibri" w:hAnsi="Calibri" w:cs="Calibri"/>
              </w:rPr>
            </w:pPr>
            <w:r w:rsidRPr="00A85450">
              <w:rPr>
                <w:rFonts w:ascii="Calibri" w:hAnsi="Calibri" w:cs="Calibri"/>
              </w:rPr>
              <w:t>Average</w:t>
            </w:r>
          </w:p>
        </w:tc>
        <w:tc>
          <w:tcPr>
            <w:tcW w:w="7020" w:type="dxa"/>
            <w:tcMar>
              <w:top w:w="29" w:type="dxa"/>
              <w:left w:w="115" w:type="dxa"/>
              <w:bottom w:w="29" w:type="dxa"/>
              <w:right w:w="115" w:type="dxa"/>
            </w:tcMar>
            <w:vAlign w:val="center"/>
          </w:tcPr>
          <w:p w:rsidR="00703A65" w:rsidRPr="00A85450" w:rsidRDefault="00703A65" w:rsidP="003E78AC">
            <w:pPr>
              <w:rPr>
                <w:rFonts w:ascii="Calibri" w:hAnsi="Calibri" w:cs="Calibri"/>
              </w:rPr>
            </w:pPr>
            <w:r w:rsidRPr="00A85450">
              <w:rPr>
                <w:rFonts w:ascii="Calibri" w:hAnsi="Calibri" w:cs="Calibri"/>
              </w:rPr>
              <w:t xml:space="preserve">Acceptable, achieves all objectives in a reasonable fashion per RFP specification.  This will be the baseline score for each item with adjustments based on interpretation of proposal by Evaluation Committee members.  </w:t>
            </w:r>
          </w:p>
        </w:tc>
      </w:tr>
      <w:tr w:rsidR="00703A65" w:rsidRPr="00A85450" w:rsidTr="003E78AC">
        <w:trPr>
          <w:trHeight w:val="20"/>
        </w:trPr>
        <w:tc>
          <w:tcPr>
            <w:tcW w:w="360" w:type="dxa"/>
            <w:tcMar>
              <w:top w:w="29" w:type="dxa"/>
              <w:left w:w="115" w:type="dxa"/>
              <w:bottom w:w="29" w:type="dxa"/>
              <w:right w:w="115" w:type="dxa"/>
            </w:tcMar>
            <w:vAlign w:val="center"/>
          </w:tcPr>
          <w:p w:rsidR="00703A65" w:rsidRPr="00A85450" w:rsidRDefault="00703A65" w:rsidP="003E78AC">
            <w:pPr>
              <w:rPr>
                <w:rFonts w:ascii="Calibri" w:hAnsi="Calibri" w:cs="Calibri"/>
              </w:rPr>
            </w:pPr>
            <w:r w:rsidRPr="00A85450">
              <w:rPr>
                <w:rFonts w:ascii="Calibri" w:hAnsi="Calibri" w:cs="Calibri"/>
              </w:rPr>
              <w:lastRenderedPageBreak/>
              <w:t>4</w:t>
            </w:r>
          </w:p>
        </w:tc>
        <w:tc>
          <w:tcPr>
            <w:tcW w:w="1980" w:type="dxa"/>
            <w:tcMar>
              <w:top w:w="29" w:type="dxa"/>
              <w:left w:w="115" w:type="dxa"/>
              <w:bottom w:w="29" w:type="dxa"/>
              <w:right w:w="115" w:type="dxa"/>
            </w:tcMar>
            <w:vAlign w:val="center"/>
          </w:tcPr>
          <w:p w:rsidR="00703A65" w:rsidRPr="00A85450" w:rsidRDefault="00703A65" w:rsidP="003E78AC">
            <w:pPr>
              <w:rPr>
                <w:rFonts w:ascii="Calibri" w:hAnsi="Calibri" w:cs="Calibri"/>
              </w:rPr>
            </w:pPr>
            <w:r w:rsidRPr="00A85450">
              <w:rPr>
                <w:rFonts w:ascii="Calibri" w:hAnsi="Calibri" w:cs="Calibri"/>
              </w:rPr>
              <w:t>Above Average / Good</w:t>
            </w:r>
          </w:p>
        </w:tc>
        <w:tc>
          <w:tcPr>
            <w:tcW w:w="7020" w:type="dxa"/>
            <w:tcMar>
              <w:top w:w="29" w:type="dxa"/>
              <w:left w:w="115" w:type="dxa"/>
              <w:bottom w:w="29" w:type="dxa"/>
              <w:right w:w="115" w:type="dxa"/>
            </w:tcMar>
            <w:vAlign w:val="center"/>
          </w:tcPr>
          <w:p w:rsidR="00703A65" w:rsidRPr="00A85450" w:rsidRDefault="00703A65" w:rsidP="003E78AC">
            <w:pPr>
              <w:rPr>
                <w:rFonts w:ascii="Calibri" w:hAnsi="Calibri" w:cs="Calibri"/>
              </w:rPr>
            </w:pPr>
            <w:r w:rsidRPr="00A85450">
              <w:rPr>
                <w:rFonts w:ascii="Calibri" w:hAnsi="Calibri" w:cs="Calibri"/>
              </w:rPr>
              <w:t>Very good probability of success, better than that which is average or expected as the norm.  Achieves all objectives per RFP requirements and expectations.</w:t>
            </w:r>
          </w:p>
        </w:tc>
      </w:tr>
      <w:tr w:rsidR="00703A65" w:rsidRPr="00973F08" w:rsidTr="003E78AC">
        <w:trPr>
          <w:trHeight w:val="20"/>
        </w:trPr>
        <w:tc>
          <w:tcPr>
            <w:tcW w:w="360" w:type="dxa"/>
            <w:tcMar>
              <w:top w:w="29" w:type="dxa"/>
              <w:left w:w="115" w:type="dxa"/>
              <w:bottom w:w="29" w:type="dxa"/>
              <w:right w:w="115" w:type="dxa"/>
            </w:tcMar>
            <w:vAlign w:val="center"/>
          </w:tcPr>
          <w:p w:rsidR="00703A65" w:rsidRPr="00A85450" w:rsidRDefault="00703A65" w:rsidP="003E78AC">
            <w:pPr>
              <w:rPr>
                <w:rFonts w:ascii="Calibri" w:hAnsi="Calibri" w:cs="Calibri"/>
              </w:rPr>
            </w:pPr>
            <w:r w:rsidRPr="00A85450">
              <w:rPr>
                <w:rFonts w:ascii="Calibri" w:hAnsi="Calibri" w:cs="Calibri"/>
              </w:rPr>
              <w:t>5</w:t>
            </w:r>
          </w:p>
        </w:tc>
        <w:tc>
          <w:tcPr>
            <w:tcW w:w="1980" w:type="dxa"/>
            <w:tcMar>
              <w:top w:w="29" w:type="dxa"/>
              <w:left w:w="115" w:type="dxa"/>
              <w:bottom w:w="29" w:type="dxa"/>
              <w:right w:w="115" w:type="dxa"/>
            </w:tcMar>
            <w:vAlign w:val="center"/>
          </w:tcPr>
          <w:p w:rsidR="00703A65" w:rsidRPr="00A85450" w:rsidRDefault="00703A65" w:rsidP="003E78AC">
            <w:pPr>
              <w:rPr>
                <w:rFonts w:ascii="Calibri" w:hAnsi="Calibri" w:cs="Calibri"/>
              </w:rPr>
            </w:pPr>
            <w:r w:rsidRPr="00A85450">
              <w:rPr>
                <w:rFonts w:ascii="Calibri" w:hAnsi="Calibri" w:cs="Calibri"/>
              </w:rPr>
              <w:t>Excellent / Exceptional</w:t>
            </w:r>
          </w:p>
        </w:tc>
        <w:tc>
          <w:tcPr>
            <w:tcW w:w="7020" w:type="dxa"/>
            <w:tcMar>
              <w:top w:w="29" w:type="dxa"/>
              <w:left w:w="115" w:type="dxa"/>
              <w:bottom w:w="29" w:type="dxa"/>
              <w:right w:w="115" w:type="dxa"/>
            </w:tcMar>
            <w:vAlign w:val="center"/>
          </w:tcPr>
          <w:p w:rsidR="00703A65" w:rsidRPr="00A85450" w:rsidRDefault="00703A65" w:rsidP="003E78AC">
            <w:pPr>
              <w:rPr>
                <w:rFonts w:ascii="Calibri" w:hAnsi="Calibri" w:cs="Calibri"/>
              </w:rPr>
            </w:pPr>
            <w:r w:rsidRPr="00A85450">
              <w:rPr>
                <w:rFonts w:ascii="Calibri" w:hAnsi="Calibri" w:cs="Calibri"/>
              </w:rPr>
              <w:t>Exceeds expectations, very innovative, clearly superior to that which is average or expected as the norm.  Excellent probability of success and in achieving all objectives and meeting RFP specification.</w:t>
            </w:r>
          </w:p>
        </w:tc>
      </w:tr>
    </w:tbl>
    <w:p w:rsidR="00703A65" w:rsidRPr="00A85450" w:rsidRDefault="00703A65" w:rsidP="00703A65">
      <w:pPr>
        <w:rPr>
          <w:rFonts w:ascii="Calibri" w:hAnsi="Calibri" w:cs="Calibri"/>
        </w:rPr>
      </w:pPr>
      <w:r w:rsidRPr="00A85450">
        <w:rPr>
          <w:rFonts w:ascii="Calibri" w:hAnsi="Calibri" w:cs="Calibri"/>
        </w:rPr>
        <w:t xml:space="preserve">  </w:t>
      </w:r>
    </w:p>
    <w:p w:rsidR="00703A65" w:rsidRPr="00A85450" w:rsidRDefault="00703A65" w:rsidP="00CC278E">
      <w:pPr>
        <w:spacing w:after="240"/>
        <w:ind w:left="1440"/>
        <w:rPr>
          <w:rFonts w:ascii="Calibri" w:hAnsi="Calibri" w:cs="Calibri"/>
        </w:rPr>
      </w:pPr>
      <w:r w:rsidRPr="00A85450">
        <w:rPr>
          <w:rFonts w:ascii="Calibri" w:hAnsi="Calibri" w:cs="Calibri"/>
        </w:rPr>
        <w:t>The Evaluation Criteria and their respective weights are as follows:</w:t>
      </w:r>
    </w:p>
    <w:tbl>
      <w:tblPr>
        <w:tblW w:w="936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6570"/>
        <w:gridCol w:w="2160"/>
      </w:tblGrid>
      <w:tr w:rsidR="00703A65" w:rsidRPr="00973F08" w:rsidTr="00CC67E8">
        <w:tc>
          <w:tcPr>
            <w:tcW w:w="637" w:type="dxa"/>
            <w:tcMar>
              <w:top w:w="72" w:type="dxa"/>
              <w:left w:w="115" w:type="dxa"/>
              <w:right w:w="115" w:type="dxa"/>
            </w:tcMar>
          </w:tcPr>
          <w:p w:rsidR="00703A65" w:rsidRPr="00A85450" w:rsidRDefault="00703A65" w:rsidP="003E78AC">
            <w:pPr>
              <w:rPr>
                <w:rFonts w:ascii="Calibri" w:hAnsi="Calibri" w:cs="Calibri"/>
                <w:b/>
              </w:rPr>
            </w:pPr>
          </w:p>
        </w:tc>
        <w:tc>
          <w:tcPr>
            <w:tcW w:w="6570" w:type="dxa"/>
            <w:tcMar>
              <w:top w:w="72" w:type="dxa"/>
              <w:left w:w="115" w:type="dxa"/>
              <w:right w:w="115" w:type="dxa"/>
            </w:tcMar>
          </w:tcPr>
          <w:p w:rsidR="00703A65" w:rsidRPr="00A85450" w:rsidRDefault="00703A65" w:rsidP="003E78AC">
            <w:pPr>
              <w:rPr>
                <w:rFonts w:ascii="Calibri" w:hAnsi="Calibri" w:cs="Calibri"/>
                <w:b/>
              </w:rPr>
            </w:pPr>
            <w:r w:rsidRPr="00A85450">
              <w:rPr>
                <w:rFonts w:ascii="Calibri" w:hAnsi="Calibri" w:cs="Calibri"/>
                <w:b/>
              </w:rPr>
              <w:t>Evaluation Criteria</w:t>
            </w:r>
          </w:p>
        </w:tc>
        <w:tc>
          <w:tcPr>
            <w:tcW w:w="2160" w:type="dxa"/>
            <w:tcMar>
              <w:top w:w="72" w:type="dxa"/>
              <w:left w:w="115" w:type="dxa"/>
              <w:right w:w="115" w:type="dxa"/>
            </w:tcMar>
            <w:vAlign w:val="bottom"/>
          </w:tcPr>
          <w:p w:rsidR="00703A65" w:rsidRPr="00A85450" w:rsidRDefault="00703A65" w:rsidP="003E78AC">
            <w:pPr>
              <w:jc w:val="right"/>
              <w:rPr>
                <w:rFonts w:ascii="Calibri" w:hAnsi="Calibri" w:cs="Calibri"/>
                <w:b/>
              </w:rPr>
            </w:pPr>
            <w:r w:rsidRPr="00A85450">
              <w:rPr>
                <w:rFonts w:ascii="Calibri" w:hAnsi="Calibri" w:cs="Calibri"/>
                <w:b/>
              </w:rPr>
              <w:t>Weight</w:t>
            </w:r>
          </w:p>
        </w:tc>
      </w:tr>
      <w:tr w:rsidR="00703A65" w:rsidRPr="00973F08" w:rsidTr="00CC67E8">
        <w:tc>
          <w:tcPr>
            <w:tcW w:w="637" w:type="dxa"/>
            <w:tcMar>
              <w:top w:w="72" w:type="dxa"/>
              <w:left w:w="115" w:type="dxa"/>
              <w:right w:w="115" w:type="dxa"/>
            </w:tcMar>
          </w:tcPr>
          <w:p w:rsidR="00703A65" w:rsidRPr="009D45FA" w:rsidRDefault="00703A65" w:rsidP="00911986">
            <w:pPr>
              <w:pStyle w:val="ListParagraph"/>
              <w:numPr>
                <w:ilvl w:val="0"/>
                <w:numId w:val="16"/>
              </w:numPr>
              <w:ind w:left="0" w:hanging="18"/>
              <w:rPr>
                <w:rFonts w:ascii="Calibri" w:hAnsi="Calibri" w:cs="Calibri"/>
                <w:b/>
              </w:rPr>
            </w:pPr>
          </w:p>
        </w:tc>
        <w:tc>
          <w:tcPr>
            <w:tcW w:w="6570" w:type="dxa"/>
            <w:tcMar>
              <w:top w:w="72" w:type="dxa"/>
              <w:left w:w="115" w:type="dxa"/>
              <w:right w:w="115" w:type="dxa"/>
            </w:tcMar>
          </w:tcPr>
          <w:p w:rsidR="00703A65" w:rsidRPr="00A85450" w:rsidRDefault="00703A65" w:rsidP="003E78AC">
            <w:pPr>
              <w:rPr>
                <w:rFonts w:ascii="Calibri" w:hAnsi="Calibri" w:cs="Calibri"/>
                <w:b/>
              </w:rPr>
            </w:pPr>
            <w:r w:rsidRPr="00A85450">
              <w:rPr>
                <w:rFonts w:ascii="Calibri" w:hAnsi="Calibri" w:cs="Calibri"/>
                <w:b/>
              </w:rPr>
              <w:t>Completeness of Response:</w:t>
            </w:r>
          </w:p>
          <w:p w:rsidR="00703A65" w:rsidRPr="00A85450" w:rsidRDefault="00703A65" w:rsidP="003E78AC">
            <w:pPr>
              <w:rPr>
                <w:rFonts w:ascii="Calibri" w:hAnsi="Calibri" w:cs="Calibri"/>
              </w:rPr>
            </w:pPr>
            <w:r w:rsidRPr="00A85450">
              <w:rPr>
                <w:rFonts w:ascii="Calibri" w:hAnsi="Calibri" w:cs="Calibri"/>
              </w:rPr>
              <w:t xml:space="preserve">Responses to this RFP must be complete.  Responses that do not include the proposal content requirements identified within this RFP and subsequent Addenda and do not address each of the items listed below will be considered incomplete, be rated a Fail in the Evaluation Criteria and will receive no further consideration.  </w:t>
            </w:r>
          </w:p>
          <w:p w:rsidR="00703A65" w:rsidRPr="00A85450" w:rsidRDefault="00703A65" w:rsidP="003E78AC">
            <w:pPr>
              <w:rPr>
                <w:rFonts w:ascii="Calibri" w:hAnsi="Calibri" w:cs="Calibri"/>
                <w:sz w:val="12"/>
                <w:szCs w:val="12"/>
              </w:rPr>
            </w:pPr>
          </w:p>
          <w:p w:rsidR="00703A65" w:rsidRPr="00A85450" w:rsidRDefault="00703A65" w:rsidP="003E78AC">
            <w:pPr>
              <w:rPr>
                <w:rFonts w:ascii="Calibri" w:hAnsi="Calibri" w:cs="Calibri"/>
              </w:rPr>
            </w:pPr>
            <w:r w:rsidRPr="00A85450">
              <w:rPr>
                <w:rFonts w:ascii="Calibri" w:hAnsi="Calibri" w:cs="Calibri"/>
              </w:rPr>
              <w:t>Responses that are rated a Fail and are not considered may be picked up at the delivery location within 14 calendar days of contract award and/or the completion of the competitive process</w:t>
            </w:r>
            <w:r w:rsidR="00720DF2" w:rsidRPr="00A85450">
              <w:rPr>
                <w:rFonts w:ascii="Calibri" w:hAnsi="Calibri" w:cs="Calibri"/>
              </w:rPr>
              <w:t xml:space="preserve">.  </w:t>
            </w:r>
          </w:p>
        </w:tc>
        <w:tc>
          <w:tcPr>
            <w:tcW w:w="2160" w:type="dxa"/>
            <w:tcMar>
              <w:top w:w="72" w:type="dxa"/>
              <w:left w:w="115" w:type="dxa"/>
              <w:right w:w="115" w:type="dxa"/>
            </w:tcMar>
            <w:vAlign w:val="bottom"/>
          </w:tcPr>
          <w:p w:rsidR="00703A65" w:rsidRPr="00A85450" w:rsidRDefault="00703A65" w:rsidP="003E78AC">
            <w:pPr>
              <w:jc w:val="right"/>
              <w:rPr>
                <w:rFonts w:ascii="Calibri" w:hAnsi="Calibri" w:cs="Calibri"/>
              </w:rPr>
            </w:pPr>
            <w:r w:rsidRPr="00A85450">
              <w:rPr>
                <w:rFonts w:ascii="Calibri" w:hAnsi="Calibri" w:cs="Calibri"/>
              </w:rPr>
              <w:t>Pass/Fail</w:t>
            </w:r>
          </w:p>
        </w:tc>
      </w:tr>
      <w:tr w:rsidR="00703A65" w:rsidRPr="00973F08" w:rsidTr="00CC67E8">
        <w:tc>
          <w:tcPr>
            <w:tcW w:w="637" w:type="dxa"/>
            <w:tcMar>
              <w:top w:w="72" w:type="dxa"/>
              <w:left w:w="115" w:type="dxa"/>
              <w:right w:w="115" w:type="dxa"/>
            </w:tcMar>
          </w:tcPr>
          <w:p w:rsidR="00703A65" w:rsidRPr="00A85450" w:rsidRDefault="00703A65" w:rsidP="003E78AC">
            <w:pPr>
              <w:rPr>
                <w:rFonts w:ascii="Calibri" w:hAnsi="Calibri" w:cs="Calibri"/>
                <w:b/>
              </w:rPr>
            </w:pPr>
          </w:p>
        </w:tc>
        <w:tc>
          <w:tcPr>
            <w:tcW w:w="6570" w:type="dxa"/>
            <w:tcMar>
              <w:top w:w="72" w:type="dxa"/>
              <w:left w:w="115" w:type="dxa"/>
              <w:right w:w="115" w:type="dxa"/>
            </w:tcMar>
          </w:tcPr>
          <w:p w:rsidR="00703A65" w:rsidRPr="00A85450" w:rsidRDefault="00703A65" w:rsidP="003E78AC">
            <w:pPr>
              <w:rPr>
                <w:rFonts w:ascii="Calibri" w:hAnsi="Calibri" w:cs="Calibri"/>
                <w:b/>
              </w:rPr>
            </w:pPr>
            <w:r w:rsidRPr="00A85450">
              <w:rPr>
                <w:rFonts w:ascii="Calibri" w:hAnsi="Calibri" w:cs="Calibri"/>
                <w:b/>
              </w:rPr>
              <w:t>Debarment and Suspension:</w:t>
            </w:r>
          </w:p>
          <w:p w:rsidR="00703A65" w:rsidRPr="00A85450" w:rsidRDefault="00703A65" w:rsidP="003E78AC">
            <w:pPr>
              <w:rPr>
                <w:rFonts w:ascii="Calibri" w:hAnsi="Calibri" w:cs="Calibri"/>
              </w:rPr>
            </w:pPr>
            <w:r w:rsidRPr="00A85450">
              <w:rPr>
                <w:rFonts w:ascii="Calibri" w:hAnsi="Calibri" w:cs="Calibri"/>
              </w:rPr>
              <w:t>Bidders, its principal and named subcontractors are not identified on the list of Federally debarred, suspended or other excl</w:t>
            </w:r>
            <w:r w:rsidR="0082070F">
              <w:rPr>
                <w:rFonts w:ascii="Calibri" w:hAnsi="Calibri" w:cs="Calibri"/>
              </w:rPr>
              <w:t xml:space="preserve">uded parties located at </w:t>
            </w:r>
            <w:hyperlink r:id="rId28" w:history="1">
              <w:r w:rsidR="0082070F" w:rsidRPr="002E15FC">
                <w:rPr>
                  <w:rStyle w:val="Hyperlink"/>
                  <w:rFonts w:ascii="Calibri" w:hAnsi="Calibri" w:cs="Calibri"/>
                </w:rPr>
                <w:t>www.sam.gov</w:t>
              </w:r>
            </w:hyperlink>
            <w:r w:rsidR="0082070F">
              <w:rPr>
                <w:rFonts w:ascii="Calibri" w:hAnsi="Calibri" w:cs="Calibri"/>
              </w:rPr>
              <w:t xml:space="preserve"> </w:t>
            </w:r>
            <w:r w:rsidRPr="00A85450">
              <w:rPr>
                <w:rFonts w:ascii="Calibri" w:hAnsi="Calibri" w:cs="Calibri"/>
              </w:rPr>
              <w:t>.</w:t>
            </w:r>
          </w:p>
        </w:tc>
        <w:tc>
          <w:tcPr>
            <w:tcW w:w="2160" w:type="dxa"/>
            <w:tcMar>
              <w:top w:w="72" w:type="dxa"/>
              <w:left w:w="115" w:type="dxa"/>
              <w:right w:w="115" w:type="dxa"/>
            </w:tcMar>
            <w:vAlign w:val="bottom"/>
          </w:tcPr>
          <w:p w:rsidR="00703A65" w:rsidRPr="00A85450" w:rsidRDefault="00703A65" w:rsidP="003E78AC">
            <w:pPr>
              <w:jc w:val="right"/>
              <w:rPr>
                <w:rFonts w:ascii="Calibri" w:hAnsi="Calibri" w:cs="Calibri"/>
              </w:rPr>
            </w:pPr>
            <w:r w:rsidRPr="00A85450">
              <w:rPr>
                <w:rFonts w:ascii="Calibri" w:hAnsi="Calibri" w:cs="Calibri"/>
              </w:rPr>
              <w:t>Pass/Fail</w:t>
            </w:r>
          </w:p>
        </w:tc>
      </w:tr>
      <w:tr w:rsidR="00703A65" w:rsidRPr="00973F08" w:rsidTr="00CC67E8">
        <w:trPr>
          <w:trHeight w:val="3077"/>
        </w:trPr>
        <w:tc>
          <w:tcPr>
            <w:tcW w:w="637" w:type="dxa"/>
            <w:tcBorders>
              <w:bottom w:val="nil"/>
            </w:tcBorders>
            <w:tcMar>
              <w:top w:w="72" w:type="dxa"/>
              <w:left w:w="115" w:type="dxa"/>
              <w:right w:w="115" w:type="dxa"/>
            </w:tcMar>
          </w:tcPr>
          <w:p w:rsidR="00703A65" w:rsidRPr="00A85450" w:rsidRDefault="00703A65" w:rsidP="00911986">
            <w:pPr>
              <w:pStyle w:val="ListParagraph"/>
              <w:numPr>
                <w:ilvl w:val="0"/>
                <w:numId w:val="16"/>
              </w:numPr>
              <w:ind w:left="0" w:hanging="18"/>
              <w:rPr>
                <w:rFonts w:ascii="Calibri" w:hAnsi="Calibri" w:cs="Calibri"/>
                <w:b/>
              </w:rPr>
            </w:pPr>
          </w:p>
        </w:tc>
        <w:tc>
          <w:tcPr>
            <w:tcW w:w="6570" w:type="dxa"/>
            <w:tcMar>
              <w:top w:w="72" w:type="dxa"/>
              <w:left w:w="115" w:type="dxa"/>
              <w:right w:w="115" w:type="dxa"/>
            </w:tcMar>
          </w:tcPr>
          <w:p w:rsidR="00703A65" w:rsidRPr="00A85450" w:rsidRDefault="00703A65" w:rsidP="003E78AC">
            <w:pPr>
              <w:rPr>
                <w:rFonts w:ascii="Calibri" w:hAnsi="Calibri" w:cs="Calibri"/>
                <w:b/>
              </w:rPr>
            </w:pPr>
            <w:r w:rsidRPr="00A85450">
              <w:rPr>
                <w:rFonts w:ascii="Calibri" w:hAnsi="Calibri" w:cs="Calibri"/>
                <w:b/>
              </w:rPr>
              <w:t>Technical Criteria:</w:t>
            </w:r>
          </w:p>
          <w:p w:rsidR="00703A65" w:rsidRDefault="00065B7E" w:rsidP="000D0D13">
            <w:pPr>
              <w:rPr>
                <w:rFonts w:ascii="Calibri" w:hAnsi="Calibri" w:cs="Calibri"/>
              </w:rPr>
            </w:pPr>
            <w:r w:rsidRPr="005A3264">
              <w:rPr>
                <w:rFonts w:ascii="Calibri" w:hAnsi="Calibri" w:cs="Calibri"/>
              </w:rPr>
              <w:t>In each area described below, an evaluation will be made of the probability of success of and risks associated with the proposal response in the areas of</w:t>
            </w:r>
            <w:r w:rsidR="00703A65" w:rsidRPr="00A85450">
              <w:rPr>
                <w:rFonts w:ascii="Calibri" w:hAnsi="Calibri" w:cs="Calibri"/>
              </w:rPr>
              <w:t>:</w:t>
            </w:r>
          </w:p>
          <w:p w:rsidR="00151D6F" w:rsidRDefault="00151D6F" w:rsidP="005C60A7">
            <w:pPr>
              <w:pStyle w:val="Item1"/>
              <w:tabs>
                <w:tab w:val="clear" w:pos="1440"/>
              </w:tabs>
              <w:ind w:left="755" w:hanging="420"/>
            </w:pPr>
            <w:r w:rsidRPr="005A3264">
              <w:t>Monitoring, Maintenance and Support Services</w:t>
            </w:r>
          </w:p>
          <w:p w:rsidR="00151D6F" w:rsidRDefault="00151D6F" w:rsidP="005C60A7">
            <w:pPr>
              <w:pStyle w:val="Item1"/>
              <w:tabs>
                <w:tab w:val="clear" w:pos="1440"/>
              </w:tabs>
              <w:ind w:left="755" w:hanging="420"/>
            </w:pPr>
            <w:r>
              <w:t>Training</w:t>
            </w:r>
          </w:p>
          <w:p w:rsidR="00151D6F" w:rsidRDefault="00151D6F" w:rsidP="005C60A7">
            <w:pPr>
              <w:pStyle w:val="Item1"/>
              <w:tabs>
                <w:tab w:val="clear" w:pos="1440"/>
              </w:tabs>
              <w:ind w:left="755" w:hanging="420"/>
            </w:pPr>
            <w:r>
              <w:t>Transmission Equipment (GPS, RF, CAM)</w:t>
            </w:r>
          </w:p>
          <w:p w:rsidR="00151D6F" w:rsidRPr="00CC67E8" w:rsidRDefault="00151D6F" w:rsidP="005C60A7">
            <w:pPr>
              <w:pStyle w:val="Item1"/>
              <w:tabs>
                <w:tab w:val="clear" w:pos="1440"/>
              </w:tabs>
              <w:ind w:left="755" w:hanging="420"/>
            </w:pPr>
            <w:r>
              <w:t>Reports</w:t>
            </w:r>
          </w:p>
        </w:tc>
        <w:tc>
          <w:tcPr>
            <w:tcW w:w="2160" w:type="dxa"/>
            <w:tcMar>
              <w:top w:w="72" w:type="dxa"/>
              <w:left w:w="115" w:type="dxa"/>
              <w:right w:w="115" w:type="dxa"/>
            </w:tcMar>
            <w:vAlign w:val="bottom"/>
          </w:tcPr>
          <w:p w:rsidR="00703A65" w:rsidRPr="00A85450" w:rsidRDefault="007B1E36" w:rsidP="003E78AC">
            <w:pPr>
              <w:jc w:val="right"/>
              <w:rPr>
                <w:rFonts w:ascii="Calibri" w:hAnsi="Calibri" w:cs="Calibri"/>
              </w:rPr>
            </w:pPr>
            <w:r>
              <w:rPr>
                <w:rFonts w:ascii="Calibri" w:hAnsi="Calibri" w:cs="Calibri"/>
              </w:rPr>
              <w:t>30</w:t>
            </w:r>
            <w:r w:rsidR="00CC67E8">
              <w:rPr>
                <w:rFonts w:ascii="Calibri" w:hAnsi="Calibri" w:cs="Calibri"/>
              </w:rPr>
              <w:t xml:space="preserve"> Points</w:t>
            </w:r>
          </w:p>
        </w:tc>
      </w:tr>
      <w:tr w:rsidR="00CC67E8" w:rsidRPr="00973F08" w:rsidTr="00CC67E8">
        <w:tc>
          <w:tcPr>
            <w:tcW w:w="637" w:type="dxa"/>
            <w:tcBorders>
              <w:top w:val="single" w:sz="4" w:space="0" w:color="auto"/>
            </w:tcBorders>
            <w:tcMar>
              <w:top w:w="72" w:type="dxa"/>
              <w:left w:w="115" w:type="dxa"/>
              <w:right w:w="115" w:type="dxa"/>
            </w:tcMar>
          </w:tcPr>
          <w:p w:rsidR="00CC67E8" w:rsidRPr="00A85450" w:rsidRDefault="00CC67E8" w:rsidP="00911986">
            <w:pPr>
              <w:pStyle w:val="ListParagraph"/>
              <w:numPr>
                <w:ilvl w:val="0"/>
                <w:numId w:val="16"/>
              </w:numPr>
              <w:ind w:left="0" w:hanging="18"/>
              <w:rPr>
                <w:rFonts w:ascii="Calibri" w:hAnsi="Calibri" w:cs="Calibri"/>
                <w:b/>
              </w:rPr>
            </w:pPr>
          </w:p>
        </w:tc>
        <w:tc>
          <w:tcPr>
            <w:tcW w:w="6570" w:type="dxa"/>
            <w:tcMar>
              <w:top w:w="72" w:type="dxa"/>
              <w:left w:w="115" w:type="dxa"/>
              <w:right w:w="115" w:type="dxa"/>
            </w:tcMar>
          </w:tcPr>
          <w:p w:rsidR="00CC67E8" w:rsidRPr="00A85450" w:rsidRDefault="00CC67E8" w:rsidP="00CC67E8">
            <w:pPr>
              <w:rPr>
                <w:rFonts w:ascii="Calibri" w:hAnsi="Calibri" w:cs="Calibri"/>
                <w:b/>
              </w:rPr>
            </w:pPr>
            <w:r w:rsidRPr="00A85450">
              <w:rPr>
                <w:rFonts w:ascii="Calibri" w:hAnsi="Calibri" w:cs="Calibri"/>
                <w:b/>
              </w:rPr>
              <w:t>Cost:</w:t>
            </w:r>
          </w:p>
          <w:p w:rsidR="00CC67E8" w:rsidRPr="00A85450" w:rsidRDefault="00CC67E8" w:rsidP="00CC67E8">
            <w:pPr>
              <w:rPr>
                <w:rFonts w:ascii="Calibri" w:hAnsi="Calibri" w:cs="Calibri"/>
              </w:rPr>
            </w:pPr>
            <w:r w:rsidRPr="00A85450">
              <w:rPr>
                <w:rFonts w:ascii="Calibri" w:hAnsi="Calibri" w:cs="Calibri"/>
              </w:rPr>
              <w:t>The points for Cost will be computed by dividing the amount of the lowest responsive bid received by each bidder’s total proposed cost.</w:t>
            </w:r>
          </w:p>
          <w:p w:rsidR="00CC67E8" w:rsidRPr="00A85450" w:rsidRDefault="00CC67E8" w:rsidP="00CC67E8">
            <w:pPr>
              <w:rPr>
                <w:rFonts w:ascii="Calibri" w:hAnsi="Calibri" w:cs="Calibri"/>
                <w:sz w:val="12"/>
                <w:szCs w:val="12"/>
              </w:rPr>
            </w:pPr>
          </w:p>
          <w:p w:rsidR="00CC67E8" w:rsidRDefault="00CC67E8" w:rsidP="00CC67E8">
            <w:pPr>
              <w:rPr>
                <w:rFonts w:ascii="Calibri" w:hAnsi="Calibri" w:cs="Calibri"/>
              </w:rPr>
            </w:pPr>
            <w:r w:rsidRPr="00A85450">
              <w:rPr>
                <w:rFonts w:ascii="Calibri" w:hAnsi="Calibri" w:cs="Calibri"/>
              </w:rPr>
              <w:t>While not reflected in the Cost evaluation points, an evaluation may also be made of:</w:t>
            </w:r>
          </w:p>
          <w:p w:rsidR="00CC67E8" w:rsidRPr="00A85450" w:rsidRDefault="00CC67E8" w:rsidP="00911986">
            <w:pPr>
              <w:numPr>
                <w:ilvl w:val="0"/>
                <w:numId w:val="14"/>
              </w:numPr>
              <w:tabs>
                <w:tab w:val="left" w:pos="335"/>
              </w:tabs>
              <w:ind w:left="335" w:hanging="335"/>
              <w:rPr>
                <w:rFonts w:ascii="Calibri" w:hAnsi="Calibri" w:cs="Calibri"/>
              </w:rPr>
            </w:pPr>
            <w:r w:rsidRPr="00A85450">
              <w:rPr>
                <w:rFonts w:ascii="Calibri" w:hAnsi="Calibri" w:cs="Calibri"/>
              </w:rPr>
              <w:t>Reasonableness (i.e., does the proposed pricing accurately reflect the bidder’s effort to meet requirements and objectives?);</w:t>
            </w:r>
          </w:p>
          <w:p w:rsidR="00CC67E8" w:rsidRPr="000D0D13" w:rsidRDefault="00CC67E8" w:rsidP="00911986">
            <w:pPr>
              <w:numPr>
                <w:ilvl w:val="0"/>
                <w:numId w:val="14"/>
              </w:numPr>
              <w:tabs>
                <w:tab w:val="left" w:pos="335"/>
              </w:tabs>
              <w:ind w:left="335" w:hanging="335"/>
              <w:rPr>
                <w:rFonts w:ascii="Calibri" w:hAnsi="Calibri" w:cs="Calibri"/>
              </w:rPr>
            </w:pPr>
            <w:r w:rsidRPr="00A85450">
              <w:rPr>
                <w:rFonts w:ascii="Calibri" w:hAnsi="Calibri" w:cs="Calibri"/>
              </w:rPr>
              <w:t>Realism (i.e., is the proposed cost appropriate to the nature of the products and services to be provided?); and</w:t>
            </w:r>
          </w:p>
          <w:p w:rsidR="00CC67E8" w:rsidRPr="000D0D13" w:rsidRDefault="00CC67E8" w:rsidP="00911986">
            <w:pPr>
              <w:numPr>
                <w:ilvl w:val="0"/>
                <w:numId w:val="14"/>
              </w:numPr>
              <w:tabs>
                <w:tab w:val="left" w:pos="335"/>
              </w:tabs>
              <w:ind w:left="335" w:hanging="335"/>
              <w:rPr>
                <w:rFonts w:ascii="Calibri" w:hAnsi="Calibri" w:cs="Calibri"/>
              </w:rPr>
            </w:pPr>
            <w:r w:rsidRPr="000D0D13">
              <w:rPr>
                <w:rFonts w:ascii="Calibri" w:hAnsi="Calibri" w:cs="Calibri"/>
              </w:rPr>
              <w:t>Affordability (i.e., the ability of the County to finance the equipment/system and services).</w:t>
            </w:r>
          </w:p>
          <w:p w:rsidR="00CC67E8" w:rsidRPr="00A85450" w:rsidRDefault="00CC67E8" w:rsidP="00CC67E8">
            <w:pPr>
              <w:ind w:left="342"/>
              <w:rPr>
                <w:rFonts w:ascii="Calibri" w:hAnsi="Calibri" w:cs="Calibri"/>
                <w:sz w:val="12"/>
                <w:szCs w:val="12"/>
              </w:rPr>
            </w:pPr>
            <w:r w:rsidRPr="00A85450">
              <w:rPr>
                <w:rFonts w:ascii="Calibri" w:hAnsi="Calibri" w:cs="Calibri"/>
                <w:sz w:val="12"/>
                <w:szCs w:val="12"/>
              </w:rPr>
              <w:t xml:space="preserve">  </w:t>
            </w:r>
          </w:p>
          <w:p w:rsidR="00CC67E8" w:rsidRPr="00A85450" w:rsidRDefault="00CC67E8" w:rsidP="00CC67E8">
            <w:pPr>
              <w:rPr>
                <w:rFonts w:ascii="Calibri" w:hAnsi="Calibri" w:cs="Calibri"/>
                <w:b/>
              </w:rPr>
            </w:pPr>
            <w:r w:rsidRPr="00A85450">
              <w:rPr>
                <w:rFonts w:ascii="Calibri" w:hAnsi="Calibri" w:cs="Calibri"/>
              </w:rPr>
              <w:t>Consideration of price in terms of overall affordability may be controlling in circumstances where two or more proposals are otherwise adjudged to be equal, or when a superior proposal is at a price that the County cannot afford.</w:t>
            </w:r>
          </w:p>
        </w:tc>
        <w:tc>
          <w:tcPr>
            <w:tcW w:w="2160" w:type="dxa"/>
            <w:tcMar>
              <w:top w:w="72" w:type="dxa"/>
              <w:left w:w="115" w:type="dxa"/>
              <w:right w:w="115" w:type="dxa"/>
            </w:tcMar>
            <w:vAlign w:val="bottom"/>
          </w:tcPr>
          <w:p w:rsidR="00CC67E8" w:rsidRDefault="00CC67E8" w:rsidP="003E78AC">
            <w:pPr>
              <w:jc w:val="right"/>
              <w:rPr>
                <w:rFonts w:ascii="Calibri" w:hAnsi="Calibri" w:cs="Calibri"/>
              </w:rPr>
            </w:pPr>
            <w:r>
              <w:rPr>
                <w:rFonts w:ascii="Calibri" w:hAnsi="Calibri" w:cs="Calibri"/>
              </w:rPr>
              <w:t>15 Points</w:t>
            </w:r>
          </w:p>
        </w:tc>
      </w:tr>
      <w:tr w:rsidR="00151D6F" w:rsidRPr="00973F08" w:rsidTr="00CC67E8">
        <w:tc>
          <w:tcPr>
            <w:tcW w:w="637" w:type="dxa"/>
            <w:tcBorders>
              <w:top w:val="single" w:sz="4" w:space="0" w:color="auto"/>
            </w:tcBorders>
            <w:tcMar>
              <w:top w:w="72" w:type="dxa"/>
              <w:left w:w="115" w:type="dxa"/>
              <w:right w:w="115" w:type="dxa"/>
            </w:tcMar>
          </w:tcPr>
          <w:p w:rsidR="00151D6F" w:rsidRPr="00A85450" w:rsidRDefault="00151D6F" w:rsidP="00911986">
            <w:pPr>
              <w:pStyle w:val="ListParagraph"/>
              <w:numPr>
                <w:ilvl w:val="0"/>
                <w:numId w:val="16"/>
              </w:numPr>
              <w:ind w:left="0" w:hanging="18"/>
              <w:rPr>
                <w:rFonts w:ascii="Calibri" w:hAnsi="Calibri" w:cs="Calibri"/>
                <w:b/>
              </w:rPr>
            </w:pPr>
          </w:p>
        </w:tc>
        <w:tc>
          <w:tcPr>
            <w:tcW w:w="6570" w:type="dxa"/>
            <w:tcMar>
              <w:top w:w="72" w:type="dxa"/>
              <w:left w:w="115" w:type="dxa"/>
              <w:right w:w="115" w:type="dxa"/>
            </w:tcMar>
          </w:tcPr>
          <w:p w:rsidR="00151D6F" w:rsidRPr="00A85450" w:rsidRDefault="00151D6F" w:rsidP="003E78AC">
            <w:pPr>
              <w:rPr>
                <w:rFonts w:ascii="Calibri" w:hAnsi="Calibri" w:cs="Calibri"/>
                <w:b/>
              </w:rPr>
            </w:pPr>
            <w:r w:rsidRPr="00A85450">
              <w:rPr>
                <w:rFonts w:ascii="Calibri" w:hAnsi="Calibri" w:cs="Calibri"/>
                <w:b/>
              </w:rPr>
              <w:t>Relevant Experience:</w:t>
            </w:r>
          </w:p>
          <w:p w:rsidR="00151D6F" w:rsidRPr="00A85450" w:rsidRDefault="00151D6F" w:rsidP="003E78AC">
            <w:pPr>
              <w:rPr>
                <w:rFonts w:ascii="Calibri" w:hAnsi="Calibri" w:cs="Calibri"/>
              </w:rPr>
            </w:pPr>
            <w:r w:rsidRPr="00A85450">
              <w:rPr>
                <w:rFonts w:ascii="Calibri" w:hAnsi="Calibri" w:cs="Calibri"/>
              </w:rPr>
              <w:t>Proposals will be evaluated against the RFP specifications and the questions below:</w:t>
            </w:r>
          </w:p>
          <w:p w:rsidR="00151D6F" w:rsidRDefault="00151D6F" w:rsidP="00911986">
            <w:pPr>
              <w:numPr>
                <w:ilvl w:val="0"/>
                <w:numId w:val="4"/>
              </w:numPr>
              <w:ind w:left="342"/>
              <w:rPr>
                <w:rFonts w:ascii="Calibri" w:hAnsi="Calibri" w:cs="Calibri"/>
              </w:rPr>
            </w:pPr>
            <w:r w:rsidRPr="00A85450">
              <w:rPr>
                <w:rFonts w:ascii="Calibri" w:hAnsi="Calibri" w:cs="Calibri"/>
              </w:rPr>
              <w:t>Do the individuals assigned to the project have experience on similar projects?</w:t>
            </w:r>
          </w:p>
          <w:p w:rsidR="00CC67E8" w:rsidRDefault="00151D6F" w:rsidP="00911986">
            <w:pPr>
              <w:numPr>
                <w:ilvl w:val="0"/>
                <w:numId w:val="4"/>
              </w:numPr>
              <w:ind w:left="342"/>
              <w:rPr>
                <w:rFonts w:ascii="Calibri" w:hAnsi="Calibri" w:cs="Calibri"/>
              </w:rPr>
            </w:pPr>
            <w:r w:rsidRPr="005A3264">
              <w:rPr>
                <w:rFonts w:ascii="Calibri" w:hAnsi="Calibri" w:cs="Calibri"/>
              </w:rPr>
              <w:t>Are résumés complete and do they demonstrate backgrounds that would be desirable for individuals engaged in the work the project requires</w:t>
            </w:r>
            <w:r>
              <w:rPr>
                <w:rFonts w:ascii="Calibri" w:hAnsi="Calibri" w:cs="Calibri"/>
              </w:rPr>
              <w:t>?</w:t>
            </w:r>
          </w:p>
          <w:p w:rsidR="00151D6F" w:rsidRPr="00CC67E8" w:rsidRDefault="00151D6F" w:rsidP="00911986">
            <w:pPr>
              <w:numPr>
                <w:ilvl w:val="0"/>
                <w:numId w:val="4"/>
              </w:numPr>
              <w:ind w:left="342"/>
              <w:rPr>
                <w:rFonts w:ascii="Calibri" w:hAnsi="Calibri" w:cs="Calibri"/>
              </w:rPr>
            </w:pPr>
            <w:r w:rsidRPr="00CC67E8">
              <w:rPr>
                <w:rFonts w:ascii="Calibri" w:hAnsi="Calibri" w:cs="Calibri"/>
              </w:rPr>
              <w:t>How extensive is the applicable education and experience of the personnel designated to work on the project?</w:t>
            </w:r>
          </w:p>
        </w:tc>
        <w:tc>
          <w:tcPr>
            <w:tcW w:w="2160" w:type="dxa"/>
            <w:tcMar>
              <w:top w:w="72" w:type="dxa"/>
              <w:left w:w="115" w:type="dxa"/>
              <w:right w:w="115" w:type="dxa"/>
            </w:tcMar>
            <w:vAlign w:val="bottom"/>
          </w:tcPr>
          <w:p w:rsidR="00151D6F" w:rsidRPr="00A85450" w:rsidRDefault="00CC67E8" w:rsidP="003E78AC">
            <w:pPr>
              <w:jc w:val="right"/>
              <w:rPr>
                <w:rFonts w:ascii="Calibri" w:hAnsi="Calibri" w:cs="Calibri"/>
              </w:rPr>
            </w:pPr>
            <w:r>
              <w:rPr>
                <w:rFonts w:ascii="Calibri" w:hAnsi="Calibri" w:cs="Calibri"/>
              </w:rPr>
              <w:t>10</w:t>
            </w:r>
            <w:r w:rsidR="00151D6F">
              <w:rPr>
                <w:rFonts w:ascii="Calibri" w:hAnsi="Calibri" w:cs="Calibri"/>
              </w:rPr>
              <w:t xml:space="preserve"> Points</w:t>
            </w:r>
          </w:p>
        </w:tc>
      </w:tr>
      <w:tr w:rsidR="00151D6F" w:rsidRPr="00973F08" w:rsidTr="00CC67E8">
        <w:tc>
          <w:tcPr>
            <w:tcW w:w="637" w:type="dxa"/>
            <w:tcMar>
              <w:top w:w="72" w:type="dxa"/>
              <w:left w:w="115" w:type="dxa"/>
              <w:right w:w="115" w:type="dxa"/>
            </w:tcMar>
          </w:tcPr>
          <w:p w:rsidR="00151D6F" w:rsidRPr="00A85450" w:rsidRDefault="00151D6F" w:rsidP="00911986">
            <w:pPr>
              <w:pStyle w:val="ListParagraph"/>
              <w:numPr>
                <w:ilvl w:val="0"/>
                <w:numId w:val="16"/>
              </w:numPr>
              <w:ind w:left="0" w:hanging="18"/>
              <w:rPr>
                <w:rFonts w:ascii="Calibri" w:hAnsi="Calibri" w:cs="Calibri"/>
                <w:b/>
              </w:rPr>
            </w:pPr>
          </w:p>
        </w:tc>
        <w:tc>
          <w:tcPr>
            <w:tcW w:w="6570" w:type="dxa"/>
            <w:tcMar>
              <w:top w:w="72" w:type="dxa"/>
              <w:left w:w="115" w:type="dxa"/>
              <w:right w:w="115" w:type="dxa"/>
            </w:tcMar>
          </w:tcPr>
          <w:p w:rsidR="00151D6F" w:rsidRPr="00A85450" w:rsidRDefault="00151D6F" w:rsidP="00CC67E8">
            <w:pPr>
              <w:rPr>
                <w:rFonts w:ascii="Calibri" w:hAnsi="Calibri" w:cs="Calibri"/>
              </w:rPr>
            </w:pPr>
            <w:r w:rsidRPr="00A85450">
              <w:rPr>
                <w:rFonts w:ascii="Calibri" w:hAnsi="Calibri" w:cs="Calibri"/>
                <w:b/>
              </w:rPr>
              <w:t>References (See Exhibit A – Bid Response Packet)</w:t>
            </w:r>
          </w:p>
        </w:tc>
        <w:tc>
          <w:tcPr>
            <w:tcW w:w="2160" w:type="dxa"/>
            <w:tcMar>
              <w:top w:w="72" w:type="dxa"/>
              <w:left w:w="115" w:type="dxa"/>
              <w:right w:w="115" w:type="dxa"/>
            </w:tcMar>
            <w:vAlign w:val="bottom"/>
          </w:tcPr>
          <w:p w:rsidR="00151D6F" w:rsidRPr="00A85450" w:rsidRDefault="00CC67E8" w:rsidP="003E78AC">
            <w:pPr>
              <w:jc w:val="right"/>
              <w:rPr>
                <w:rFonts w:ascii="Calibri" w:hAnsi="Calibri" w:cs="Calibri"/>
              </w:rPr>
            </w:pPr>
            <w:r>
              <w:rPr>
                <w:rFonts w:ascii="Calibri" w:hAnsi="Calibri" w:cs="Calibri"/>
              </w:rPr>
              <w:t>5</w:t>
            </w:r>
            <w:r w:rsidR="00151D6F">
              <w:rPr>
                <w:rFonts w:ascii="Calibri" w:hAnsi="Calibri" w:cs="Calibri"/>
              </w:rPr>
              <w:t xml:space="preserve"> </w:t>
            </w:r>
            <w:r w:rsidR="00151D6F" w:rsidRPr="00A85450">
              <w:rPr>
                <w:rFonts w:ascii="Calibri" w:hAnsi="Calibri" w:cs="Calibri"/>
              </w:rPr>
              <w:t>Points</w:t>
            </w:r>
          </w:p>
        </w:tc>
      </w:tr>
      <w:tr w:rsidR="00151D6F" w:rsidRPr="00973F08" w:rsidTr="00CC67E8">
        <w:tc>
          <w:tcPr>
            <w:tcW w:w="637" w:type="dxa"/>
            <w:tcMar>
              <w:top w:w="72" w:type="dxa"/>
              <w:left w:w="115" w:type="dxa"/>
              <w:right w:w="115" w:type="dxa"/>
            </w:tcMar>
          </w:tcPr>
          <w:p w:rsidR="00151D6F" w:rsidRPr="00A85450" w:rsidRDefault="00151D6F" w:rsidP="00911986">
            <w:pPr>
              <w:pStyle w:val="ListParagraph"/>
              <w:numPr>
                <w:ilvl w:val="0"/>
                <w:numId w:val="16"/>
              </w:numPr>
              <w:ind w:left="0" w:hanging="18"/>
              <w:rPr>
                <w:rFonts w:ascii="Calibri" w:hAnsi="Calibri" w:cs="Calibri"/>
                <w:b/>
              </w:rPr>
            </w:pPr>
          </w:p>
        </w:tc>
        <w:tc>
          <w:tcPr>
            <w:tcW w:w="6570" w:type="dxa"/>
            <w:tcMar>
              <w:top w:w="72" w:type="dxa"/>
              <w:left w:w="115" w:type="dxa"/>
              <w:right w:w="115" w:type="dxa"/>
            </w:tcMar>
          </w:tcPr>
          <w:p w:rsidR="00151D6F" w:rsidRPr="00A85450" w:rsidRDefault="00151D6F" w:rsidP="00D6715E">
            <w:pPr>
              <w:rPr>
                <w:rFonts w:ascii="Calibri" w:hAnsi="Calibri" w:cs="Calibri"/>
                <w:b/>
              </w:rPr>
            </w:pPr>
            <w:r w:rsidRPr="00A85450">
              <w:rPr>
                <w:rFonts w:ascii="Calibri" w:hAnsi="Calibri" w:cs="Calibri"/>
                <w:b/>
              </w:rPr>
              <w:t>Oral Interview:</w:t>
            </w:r>
          </w:p>
          <w:p w:rsidR="00151D6F" w:rsidRPr="00A85450" w:rsidRDefault="00151D6F" w:rsidP="00711764">
            <w:pPr>
              <w:rPr>
                <w:rFonts w:ascii="Calibri" w:hAnsi="Calibri" w:cs="Calibri"/>
                <w:b/>
              </w:rPr>
            </w:pPr>
            <w:r w:rsidRPr="00E17CCA">
              <w:rPr>
                <w:rFonts w:ascii="Calibri" w:hAnsi="Calibri" w:cs="Calibri"/>
              </w:rPr>
              <w:t>The oral interview on the proposal shall not exceed 60 minutes.  The oral interview may include responding to standard and specific questions fr</w:t>
            </w:r>
            <w:r>
              <w:rPr>
                <w:rFonts w:ascii="Calibri" w:hAnsi="Calibri" w:cs="Calibri"/>
              </w:rPr>
              <w:t>om the CSC regarding the Bidder’s</w:t>
            </w:r>
            <w:r w:rsidRPr="00E17CCA">
              <w:rPr>
                <w:rFonts w:ascii="Calibri" w:hAnsi="Calibri" w:cs="Calibri"/>
              </w:rPr>
              <w:t xml:space="preserve"> proposal.  The scoring may be revised based on the oral interview.</w:t>
            </w:r>
          </w:p>
        </w:tc>
        <w:tc>
          <w:tcPr>
            <w:tcW w:w="2160" w:type="dxa"/>
            <w:tcMar>
              <w:top w:w="72" w:type="dxa"/>
              <w:left w:w="115" w:type="dxa"/>
              <w:right w:w="115" w:type="dxa"/>
            </w:tcMar>
            <w:vAlign w:val="bottom"/>
          </w:tcPr>
          <w:p w:rsidR="00151D6F" w:rsidRDefault="00151D6F" w:rsidP="003E78AC">
            <w:pPr>
              <w:jc w:val="right"/>
              <w:rPr>
                <w:rFonts w:ascii="Calibri" w:hAnsi="Calibri" w:cs="Calibri"/>
              </w:rPr>
            </w:pPr>
            <w:r>
              <w:rPr>
                <w:rFonts w:ascii="Calibri" w:hAnsi="Calibri" w:cs="Calibri"/>
              </w:rPr>
              <w:t>1</w:t>
            </w:r>
            <w:r w:rsidR="007B1E36">
              <w:rPr>
                <w:rFonts w:ascii="Calibri" w:hAnsi="Calibri" w:cs="Calibri"/>
              </w:rPr>
              <w:t>5</w:t>
            </w:r>
            <w:r>
              <w:rPr>
                <w:rFonts w:ascii="Calibri" w:hAnsi="Calibri" w:cs="Calibri"/>
              </w:rPr>
              <w:t xml:space="preserve"> Points</w:t>
            </w:r>
          </w:p>
        </w:tc>
      </w:tr>
      <w:tr w:rsidR="00151D6F" w:rsidRPr="00973F08" w:rsidTr="00CC67E8">
        <w:tc>
          <w:tcPr>
            <w:tcW w:w="637" w:type="dxa"/>
            <w:tcMar>
              <w:top w:w="72" w:type="dxa"/>
              <w:left w:w="115" w:type="dxa"/>
              <w:right w:w="115" w:type="dxa"/>
            </w:tcMar>
          </w:tcPr>
          <w:p w:rsidR="00151D6F" w:rsidRPr="00A85450" w:rsidRDefault="00151D6F" w:rsidP="00911986">
            <w:pPr>
              <w:pStyle w:val="ListParagraph"/>
              <w:numPr>
                <w:ilvl w:val="0"/>
                <w:numId w:val="16"/>
              </w:numPr>
              <w:ind w:left="0" w:hanging="18"/>
              <w:rPr>
                <w:rFonts w:ascii="Calibri" w:hAnsi="Calibri" w:cs="Calibri"/>
                <w:b/>
              </w:rPr>
            </w:pPr>
          </w:p>
        </w:tc>
        <w:tc>
          <w:tcPr>
            <w:tcW w:w="6570" w:type="dxa"/>
            <w:tcMar>
              <w:top w:w="72" w:type="dxa"/>
              <w:left w:w="115" w:type="dxa"/>
              <w:right w:w="115" w:type="dxa"/>
            </w:tcMar>
          </w:tcPr>
          <w:p w:rsidR="00151D6F" w:rsidRPr="00A85450" w:rsidRDefault="00151D6F" w:rsidP="003E78AC">
            <w:pPr>
              <w:rPr>
                <w:rFonts w:ascii="Calibri" w:hAnsi="Calibri" w:cs="Calibri"/>
                <w:b/>
              </w:rPr>
            </w:pPr>
            <w:r w:rsidRPr="00A85450">
              <w:rPr>
                <w:rFonts w:ascii="Calibri" w:hAnsi="Calibri" w:cs="Calibri"/>
                <w:b/>
              </w:rPr>
              <w:t>Understanding of the Project:</w:t>
            </w:r>
          </w:p>
          <w:p w:rsidR="00151D6F" w:rsidRPr="00A85450" w:rsidRDefault="00151D6F" w:rsidP="003E78AC">
            <w:pPr>
              <w:rPr>
                <w:rFonts w:ascii="Calibri" w:hAnsi="Calibri" w:cs="Calibri"/>
              </w:rPr>
            </w:pPr>
            <w:r w:rsidRPr="00A85450">
              <w:rPr>
                <w:rFonts w:ascii="Calibri" w:hAnsi="Calibri" w:cs="Calibri"/>
              </w:rPr>
              <w:t>Proposals will be evaluated against the RFP specifications and the questions below:</w:t>
            </w:r>
          </w:p>
          <w:p w:rsidR="00151D6F" w:rsidRPr="00A85450" w:rsidRDefault="00151D6F" w:rsidP="00911986">
            <w:pPr>
              <w:numPr>
                <w:ilvl w:val="0"/>
                <w:numId w:val="5"/>
              </w:numPr>
              <w:ind w:left="342"/>
              <w:rPr>
                <w:rFonts w:ascii="Calibri" w:hAnsi="Calibri" w:cs="Calibri"/>
              </w:rPr>
            </w:pPr>
            <w:r w:rsidRPr="00A85450">
              <w:rPr>
                <w:rFonts w:ascii="Calibri" w:hAnsi="Calibri" w:cs="Calibri"/>
              </w:rPr>
              <w:t>Has proposer demonstrated a thorough understanding of the purpose and scope of the project?</w:t>
            </w:r>
          </w:p>
          <w:p w:rsidR="00151D6F" w:rsidRPr="00A85450" w:rsidRDefault="00151D6F" w:rsidP="00911986">
            <w:pPr>
              <w:numPr>
                <w:ilvl w:val="0"/>
                <w:numId w:val="5"/>
              </w:numPr>
              <w:ind w:left="342"/>
              <w:rPr>
                <w:rFonts w:ascii="Calibri" w:hAnsi="Calibri" w:cs="Calibri"/>
              </w:rPr>
            </w:pPr>
            <w:r w:rsidRPr="00A85450">
              <w:rPr>
                <w:rFonts w:ascii="Calibri" w:hAnsi="Calibri" w:cs="Calibri"/>
              </w:rPr>
              <w:t>How well has the proposer identified pertinent issues and potential problems related to the project?</w:t>
            </w:r>
          </w:p>
          <w:p w:rsidR="00151D6F" w:rsidRPr="00A85450" w:rsidRDefault="00151D6F" w:rsidP="00D6715E">
            <w:pPr>
              <w:rPr>
                <w:rFonts w:ascii="Calibri" w:hAnsi="Calibri" w:cs="Calibri"/>
              </w:rPr>
            </w:pPr>
            <w:r w:rsidRPr="00A85450">
              <w:rPr>
                <w:rFonts w:ascii="Calibri" w:hAnsi="Calibri" w:cs="Calibri"/>
              </w:rPr>
              <w:t>Has the proposer demonstrated that it understands the deliverables the County expects it to provide?</w:t>
            </w:r>
          </w:p>
        </w:tc>
        <w:tc>
          <w:tcPr>
            <w:tcW w:w="2160" w:type="dxa"/>
            <w:tcMar>
              <w:top w:w="72" w:type="dxa"/>
              <w:left w:w="115" w:type="dxa"/>
              <w:right w:w="115" w:type="dxa"/>
            </w:tcMar>
            <w:vAlign w:val="bottom"/>
          </w:tcPr>
          <w:p w:rsidR="00151D6F" w:rsidRPr="00A85450" w:rsidRDefault="00CC67E8" w:rsidP="003E78AC">
            <w:pPr>
              <w:jc w:val="right"/>
              <w:rPr>
                <w:rFonts w:ascii="Calibri" w:hAnsi="Calibri" w:cs="Calibri"/>
              </w:rPr>
            </w:pPr>
            <w:r>
              <w:rPr>
                <w:rFonts w:ascii="Calibri" w:hAnsi="Calibri" w:cs="Calibri"/>
              </w:rPr>
              <w:t>15</w:t>
            </w:r>
            <w:r w:rsidR="00151D6F">
              <w:rPr>
                <w:rFonts w:ascii="Calibri" w:hAnsi="Calibri" w:cs="Calibri"/>
              </w:rPr>
              <w:t xml:space="preserve"> </w:t>
            </w:r>
            <w:r w:rsidR="00151D6F" w:rsidRPr="00A85450">
              <w:rPr>
                <w:rFonts w:ascii="Calibri" w:hAnsi="Calibri" w:cs="Calibri"/>
              </w:rPr>
              <w:t>Points</w:t>
            </w:r>
          </w:p>
        </w:tc>
      </w:tr>
      <w:tr w:rsidR="00151D6F" w:rsidRPr="00973F08" w:rsidTr="00CC67E8">
        <w:tc>
          <w:tcPr>
            <w:tcW w:w="637" w:type="dxa"/>
            <w:tcMar>
              <w:top w:w="72" w:type="dxa"/>
              <w:left w:w="115" w:type="dxa"/>
              <w:right w:w="115" w:type="dxa"/>
            </w:tcMar>
          </w:tcPr>
          <w:p w:rsidR="00151D6F" w:rsidRPr="00A85450" w:rsidRDefault="00151D6F" w:rsidP="00911986">
            <w:pPr>
              <w:pStyle w:val="ListParagraph"/>
              <w:numPr>
                <w:ilvl w:val="0"/>
                <w:numId w:val="16"/>
              </w:numPr>
              <w:ind w:left="0" w:hanging="18"/>
              <w:rPr>
                <w:rFonts w:ascii="Calibri" w:hAnsi="Calibri" w:cs="Calibri"/>
                <w:b/>
              </w:rPr>
            </w:pPr>
          </w:p>
        </w:tc>
        <w:tc>
          <w:tcPr>
            <w:tcW w:w="6570" w:type="dxa"/>
            <w:tcMar>
              <w:top w:w="72" w:type="dxa"/>
              <w:left w:w="115" w:type="dxa"/>
              <w:right w:w="115" w:type="dxa"/>
            </w:tcMar>
          </w:tcPr>
          <w:p w:rsidR="00151D6F" w:rsidRPr="00A85450" w:rsidRDefault="00151D6F" w:rsidP="003E78AC">
            <w:pPr>
              <w:rPr>
                <w:rFonts w:ascii="Calibri" w:hAnsi="Calibri" w:cs="Calibri"/>
                <w:b/>
              </w:rPr>
            </w:pPr>
            <w:r w:rsidRPr="00A85450">
              <w:rPr>
                <w:rFonts w:ascii="Calibri" w:hAnsi="Calibri" w:cs="Calibri"/>
                <w:b/>
              </w:rPr>
              <w:t>Methodology:</w:t>
            </w:r>
          </w:p>
          <w:p w:rsidR="00151D6F" w:rsidRPr="00A85450" w:rsidRDefault="00151D6F" w:rsidP="003E78AC">
            <w:pPr>
              <w:rPr>
                <w:rFonts w:ascii="Calibri" w:hAnsi="Calibri" w:cs="Calibri"/>
              </w:rPr>
            </w:pPr>
            <w:r w:rsidRPr="00A85450">
              <w:rPr>
                <w:rFonts w:ascii="Calibri" w:hAnsi="Calibri" w:cs="Calibri"/>
              </w:rPr>
              <w:lastRenderedPageBreak/>
              <w:t>Proposals will be evaluated against the RFP specifications and the questions below:</w:t>
            </w:r>
          </w:p>
          <w:p w:rsidR="00151D6F" w:rsidRPr="00A85450" w:rsidRDefault="00151D6F" w:rsidP="00911986">
            <w:pPr>
              <w:numPr>
                <w:ilvl w:val="0"/>
                <w:numId w:val="6"/>
              </w:numPr>
              <w:ind w:left="342"/>
              <w:rPr>
                <w:rFonts w:ascii="Calibri" w:hAnsi="Calibri" w:cs="Calibri"/>
              </w:rPr>
            </w:pPr>
            <w:r w:rsidRPr="00A85450">
              <w:rPr>
                <w:rFonts w:ascii="Calibri" w:hAnsi="Calibri" w:cs="Calibri"/>
              </w:rPr>
              <w:t>Does the methodology depict a logical approach to fulfilling the requirements of the RFP?</w:t>
            </w:r>
          </w:p>
          <w:p w:rsidR="00151D6F" w:rsidRPr="003E0EFD" w:rsidRDefault="00151D6F" w:rsidP="00911986">
            <w:pPr>
              <w:numPr>
                <w:ilvl w:val="0"/>
                <w:numId w:val="5"/>
              </w:numPr>
              <w:ind w:left="342"/>
              <w:rPr>
                <w:rFonts w:ascii="Calibri" w:hAnsi="Calibri" w:cs="Calibri"/>
              </w:rPr>
            </w:pPr>
            <w:r w:rsidRPr="00A85450">
              <w:rPr>
                <w:rFonts w:ascii="Calibri" w:hAnsi="Calibri" w:cs="Calibri"/>
              </w:rPr>
              <w:t>Does the methodology match and contribute to achieving the objectives set out in the RFP?</w:t>
            </w:r>
          </w:p>
        </w:tc>
        <w:tc>
          <w:tcPr>
            <w:tcW w:w="2160" w:type="dxa"/>
            <w:tcMar>
              <w:top w:w="72" w:type="dxa"/>
              <w:left w:w="115" w:type="dxa"/>
              <w:right w:w="115" w:type="dxa"/>
            </w:tcMar>
            <w:vAlign w:val="bottom"/>
          </w:tcPr>
          <w:p w:rsidR="00151D6F" w:rsidRPr="00A85450" w:rsidRDefault="00151D6F" w:rsidP="003E78AC">
            <w:pPr>
              <w:jc w:val="right"/>
              <w:rPr>
                <w:rFonts w:ascii="Calibri" w:hAnsi="Calibri" w:cs="Calibri"/>
              </w:rPr>
            </w:pPr>
          </w:p>
          <w:p w:rsidR="00151D6F" w:rsidRPr="00A85450" w:rsidRDefault="00CC67E8" w:rsidP="003E78AC">
            <w:pPr>
              <w:jc w:val="right"/>
              <w:rPr>
                <w:rFonts w:ascii="Calibri" w:hAnsi="Calibri" w:cs="Calibri"/>
              </w:rPr>
            </w:pPr>
            <w:r>
              <w:rPr>
                <w:rFonts w:ascii="Calibri" w:hAnsi="Calibri" w:cs="Calibri"/>
              </w:rPr>
              <w:t>10</w:t>
            </w:r>
            <w:r w:rsidR="00151D6F">
              <w:rPr>
                <w:rFonts w:ascii="Calibri" w:hAnsi="Calibri" w:cs="Calibri"/>
              </w:rPr>
              <w:t xml:space="preserve"> </w:t>
            </w:r>
            <w:r w:rsidR="00151D6F" w:rsidRPr="00A85450">
              <w:rPr>
                <w:rFonts w:ascii="Calibri" w:hAnsi="Calibri" w:cs="Calibri"/>
              </w:rPr>
              <w:t>Points</w:t>
            </w:r>
          </w:p>
        </w:tc>
      </w:tr>
      <w:tr w:rsidR="00CC67E8" w:rsidRPr="00973F08" w:rsidTr="006440B2">
        <w:tc>
          <w:tcPr>
            <w:tcW w:w="9367" w:type="dxa"/>
            <w:gridSpan w:val="3"/>
            <w:tcMar>
              <w:top w:w="72" w:type="dxa"/>
              <w:left w:w="115" w:type="dxa"/>
              <w:right w:w="115" w:type="dxa"/>
            </w:tcMar>
          </w:tcPr>
          <w:p w:rsidR="00CC67E8" w:rsidRPr="00A85450" w:rsidRDefault="00CC67E8" w:rsidP="00CC67E8">
            <w:pPr>
              <w:jc w:val="center"/>
              <w:rPr>
                <w:rFonts w:ascii="Calibri" w:hAnsi="Calibri" w:cs="Calibri"/>
              </w:rPr>
            </w:pPr>
            <w:r>
              <w:rPr>
                <w:rFonts w:ascii="Calibri" w:hAnsi="Calibri" w:cs="Calibri"/>
                <w:b/>
              </w:rPr>
              <w:t>SMALL</w:t>
            </w:r>
            <w:r w:rsidRPr="00A85450">
              <w:rPr>
                <w:rFonts w:ascii="Calibri" w:hAnsi="Calibri" w:cs="Calibri"/>
                <w:b/>
              </w:rPr>
              <w:t xml:space="preserve"> LOCAL</w:t>
            </w:r>
            <w:r>
              <w:rPr>
                <w:rFonts w:ascii="Calibri" w:hAnsi="Calibri" w:cs="Calibri"/>
                <w:b/>
              </w:rPr>
              <w:t xml:space="preserve"> </w:t>
            </w:r>
            <w:r w:rsidRPr="00A85450">
              <w:rPr>
                <w:rFonts w:ascii="Calibri" w:hAnsi="Calibri" w:cs="Calibri"/>
                <w:b/>
              </w:rPr>
              <w:t>EMERGING BUSINESS PREFERENCE</w:t>
            </w:r>
          </w:p>
        </w:tc>
      </w:tr>
      <w:tr w:rsidR="00CC67E8" w:rsidRPr="00973F08" w:rsidTr="00CC67E8">
        <w:tc>
          <w:tcPr>
            <w:tcW w:w="637" w:type="dxa"/>
            <w:tcMar>
              <w:top w:w="72" w:type="dxa"/>
              <w:left w:w="115" w:type="dxa"/>
              <w:right w:w="115" w:type="dxa"/>
            </w:tcMar>
          </w:tcPr>
          <w:p w:rsidR="00CC67E8" w:rsidRPr="00A85450" w:rsidRDefault="00CC67E8" w:rsidP="00CC67E8">
            <w:pPr>
              <w:pStyle w:val="ListParagraph"/>
              <w:ind w:left="0"/>
              <w:rPr>
                <w:rFonts w:ascii="Calibri" w:hAnsi="Calibri" w:cs="Calibri"/>
                <w:b/>
              </w:rPr>
            </w:pPr>
          </w:p>
        </w:tc>
        <w:tc>
          <w:tcPr>
            <w:tcW w:w="6570" w:type="dxa"/>
            <w:tcMar>
              <w:top w:w="72" w:type="dxa"/>
              <w:left w:w="115" w:type="dxa"/>
              <w:right w:w="115" w:type="dxa"/>
            </w:tcMar>
          </w:tcPr>
          <w:p w:rsidR="00CC67E8" w:rsidRPr="00A85450" w:rsidRDefault="00CC67E8" w:rsidP="00CC67E8">
            <w:pPr>
              <w:rPr>
                <w:rFonts w:ascii="Calibri" w:hAnsi="Calibri" w:cs="Calibri"/>
                <w:b/>
              </w:rPr>
            </w:pPr>
            <w:r>
              <w:rPr>
                <w:rFonts w:ascii="Calibri" w:hAnsi="Calibri" w:cs="Calibri"/>
              </w:rPr>
              <w:t xml:space="preserve">Local Preference:  </w:t>
            </w:r>
            <w:r w:rsidRPr="00A85450">
              <w:rPr>
                <w:rFonts w:ascii="Calibri" w:hAnsi="Calibri" w:cs="Calibri"/>
              </w:rPr>
              <w:t xml:space="preserve">Points equaling five percent of bidder’s total score, for the above Evaluation Criteria, will be added.  This will be the bidder’s </w:t>
            </w:r>
            <w:r w:rsidRPr="00A85450">
              <w:rPr>
                <w:rFonts w:ascii="Calibri" w:hAnsi="Calibri" w:cs="Calibri"/>
                <w:u w:val="single"/>
              </w:rPr>
              <w:t>final score</w:t>
            </w:r>
            <w:r w:rsidRPr="00A85450">
              <w:rPr>
                <w:rFonts w:ascii="Calibri" w:hAnsi="Calibri" w:cs="Calibri"/>
              </w:rPr>
              <w:t xml:space="preserve"> for purposes of award evaluation.</w:t>
            </w:r>
          </w:p>
        </w:tc>
        <w:tc>
          <w:tcPr>
            <w:tcW w:w="2160" w:type="dxa"/>
            <w:tcMar>
              <w:top w:w="72" w:type="dxa"/>
              <w:left w:w="115" w:type="dxa"/>
              <w:right w:w="115" w:type="dxa"/>
            </w:tcMar>
            <w:vAlign w:val="bottom"/>
          </w:tcPr>
          <w:p w:rsidR="00CC67E8" w:rsidRPr="00A85450" w:rsidRDefault="00CC67E8" w:rsidP="00CC67E8">
            <w:pPr>
              <w:jc w:val="right"/>
              <w:rPr>
                <w:rFonts w:ascii="Calibri" w:hAnsi="Calibri" w:cs="Calibri"/>
              </w:rPr>
            </w:pPr>
            <w:r w:rsidRPr="00A85450">
              <w:rPr>
                <w:rFonts w:ascii="Calibri" w:hAnsi="Calibri" w:cs="Calibri"/>
              </w:rPr>
              <w:t>Five Percent</w:t>
            </w:r>
            <w:r>
              <w:rPr>
                <w:rFonts w:ascii="Calibri" w:hAnsi="Calibri" w:cs="Calibri"/>
              </w:rPr>
              <w:t xml:space="preserve"> (5%)</w:t>
            </w:r>
          </w:p>
        </w:tc>
      </w:tr>
      <w:tr w:rsidR="00CC67E8" w:rsidRPr="00973F08" w:rsidTr="00CC67E8">
        <w:tc>
          <w:tcPr>
            <w:tcW w:w="637" w:type="dxa"/>
            <w:tcMar>
              <w:top w:w="72" w:type="dxa"/>
              <w:left w:w="115" w:type="dxa"/>
              <w:right w:w="115" w:type="dxa"/>
            </w:tcMar>
          </w:tcPr>
          <w:p w:rsidR="00CC67E8" w:rsidRPr="00A85450" w:rsidRDefault="00CC67E8" w:rsidP="00CC67E8">
            <w:pPr>
              <w:pStyle w:val="ListParagraph"/>
              <w:ind w:left="0"/>
              <w:rPr>
                <w:rFonts w:ascii="Calibri" w:hAnsi="Calibri" w:cs="Calibri"/>
                <w:b/>
              </w:rPr>
            </w:pPr>
          </w:p>
        </w:tc>
        <w:tc>
          <w:tcPr>
            <w:tcW w:w="6570" w:type="dxa"/>
            <w:tcMar>
              <w:top w:w="72" w:type="dxa"/>
              <w:left w:w="115" w:type="dxa"/>
              <w:right w:w="115" w:type="dxa"/>
            </w:tcMar>
          </w:tcPr>
          <w:p w:rsidR="00CC67E8" w:rsidRPr="00A85450" w:rsidRDefault="00CC67E8" w:rsidP="00CC67E8">
            <w:pPr>
              <w:rPr>
                <w:rFonts w:ascii="Calibri" w:hAnsi="Calibri" w:cs="Calibri"/>
                <w:b/>
              </w:rPr>
            </w:pPr>
            <w:r w:rsidRPr="00A85450">
              <w:rPr>
                <w:rFonts w:ascii="Calibri" w:hAnsi="Calibri" w:cs="Calibri"/>
              </w:rPr>
              <w:t>Small and Local or Emerging and Local Preference</w:t>
            </w:r>
            <w:r>
              <w:rPr>
                <w:rFonts w:ascii="Calibri" w:hAnsi="Calibri" w:cs="Calibri"/>
              </w:rPr>
              <w:t xml:space="preserve">:  </w:t>
            </w:r>
            <w:r w:rsidRPr="00A85450">
              <w:rPr>
                <w:rFonts w:ascii="Calibri" w:hAnsi="Calibri" w:cs="Calibri"/>
              </w:rPr>
              <w:t>Points equaling five percent of bidder</w:t>
            </w:r>
            <w:r>
              <w:rPr>
                <w:rFonts w:ascii="Calibri" w:hAnsi="Calibri" w:cs="Calibri"/>
              </w:rPr>
              <w:t>’</w:t>
            </w:r>
            <w:r w:rsidRPr="00A85450">
              <w:rPr>
                <w:rFonts w:ascii="Calibri" w:hAnsi="Calibri" w:cs="Calibri"/>
              </w:rPr>
              <w:t xml:space="preserve">s total score, for the above Evaluation Criteria, will be added.  This will be the bidder’s </w:t>
            </w:r>
            <w:r w:rsidRPr="00A85450">
              <w:rPr>
                <w:rFonts w:ascii="Calibri" w:hAnsi="Calibri" w:cs="Calibri"/>
                <w:u w:val="single"/>
              </w:rPr>
              <w:t>final score</w:t>
            </w:r>
            <w:r w:rsidRPr="00A85450">
              <w:rPr>
                <w:rFonts w:ascii="Calibri" w:hAnsi="Calibri" w:cs="Calibri"/>
              </w:rPr>
              <w:t xml:space="preserve"> for purposes of award evaluation.</w:t>
            </w:r>
          </w:p>
        </w:tc>
        <w:tc>
          <w:tcPr>
            <w:tcW w:w="2160" w:type="dxa"/>
            <w:tcMar>
              <w:top w:w="72" w:type="dxa"/>
              <w:left w:w="115" w:type="dxa"/>
              <w:right w:w="115" w:type="dxa"/>
            </w:tcMar>
            <w:vAlign w:val="bottom"/>
          </w:tcPr>
          <w:p w:rsidR="00CC67E8" w:rsidRPr="00A85450" w:rsidRDefault="00CC67E8" w:rsidP="00CC67E8">
            <w:pPr>
              <w:jc w:val="right"/>
              <w:rPr>
                <w:rFonts w:ascii="Calibri" w:hAnsi="Calibri" w:cs="Calibri"/>
              </w:rPr>
            </w:pPr>
            <w:r w:rsidRPr="00A85450">
              <w:rPr>
                <w:rFonts w:ascii="Calibri" w:hAnsi="Calibri" w:cs="Calibri"/>
              </w:rPr>
              <w:t>Five Percent</w:t>
            </w:r>
            <w:r>
              <w:rPr>
                <w:rFonts w:ascii="Calibri" w:hAnsi="Calibri" w:cs="Calibri"/>
              </w:rPr>
              <w:t xml:space="preserve"> (5%)</w:t>
            </w:r>
          </w:p>
        </w:tc>
      </w:tr>
    </w:tbl>
    <w:p w:rsidR="00703A65" w:rsidRPr="00A85450" w:rsidRDefault="00703A65" w:rsidP="00703A65">
      <w:pPr>
        <w:rPr>
          <w:rFonts w:ascii="Calibri" w:hAnsi="Calibri" w:cs="Calibri"/>
        </w:rPr>
      </w:pPr>
    </w:p>
    <w:p w:rsidR="003D3E5A" w:rsidRDefault="00703A65" w:rsidP="00D602E2">
      <w:pPr>
        <w:pStyle w:val="Heading2"/>
        <w:numPr>
          <w:ilvl w:val="1"/>
          <w:numId w:val="24"/>
        </w:numPr>
        <w:rPr>
          <w:u w:val="none"/>
        </w:rPr>
      </w:pPr>
      <w:bookmarkStart w:id="32" w:name="_Toc339364446"/>
      <w:bookmarkStart w:id="33" w:name="_Toc339364707"/>
      <w:bookmarkStart w:id="34" w:name="_Toc508972182"/>
      <w:r w:rsidRPr="00A85450">
        <w:t>CONTRACT EVALUATION AND ASSESSMENT</w:t>
      </w:r>
      <w:bookmarkEnd w:id="32"/>
      <w:bookmarkEnd w:id="33"/>
      <w:bookmarkEnd w:id="34"/>
      <w:r w:rsidRPr="007276A7">
        <w:rPr>
          <w:u w:val="none"/>
        </w:rPr>
        <w:t xml:space="preserve">  </w:t>
      </w:r>
    </w:p>
    <w:p w:rsidR="00293A11" w:rsidRPr="009C2AF2" w:rsidRDefault="00293A11" w:rsidP="00293A11">
      <w:pPr>
        <w:spacing w:after="240"/>
        <w:ind w:left="1440"/>
        <w:rPr>
          <w:rFonts w:ascii="Calibri" w:hAnsi="Calibri"/>
          <w:szCs w:val="26"/>
        </w:rPr>
      </w:pPr>
      <w:bookmarkStart w:id="35" w:name="_Toc339364448"/>
      <w:bookmarkStart w:id="36" w:name="_Toc339364709"/>
      <w:r w:rsidRPr="009C2AF2">
        <w:rPr>
          <w:rFonts w:ascii="Calibri" w:hAnsi="Calibri"/>
          <w:szCs w:val="26"/>
        </w:rPr>
        <w:t>During the initial 60 day period of any contract which may be awarded to Contractor, the County may review the proposal, the contract, any goods or services provided</w:t>
      </w:r>
      <w:r w:rsidRPr="009C2AF2">
        <w:rPr>
          <w:rFonts w:ascii="Calibri" w:hAnsi="Calibri"/>
          <w:color w:val="000000"/>
          <w:szCs w:val="26"/>
        </w:rPr>
        <w:t>,</w:t>
      </w:r>
      <w:r w:rsidRPr="009C2AF2">
        <w:rPr>
          <w:rFonts w:ascii="Calibri" w:hAnsi="Calibri"/>
          <w:szCs w:val="26"/>
        </w:rPr>
        <w:t xml:space="preserve"> and/or meet with the Contractor to identify any issues or potential problems.</w:t>
      </w:r>
    </w:p>
    <w:p w:rsidR="00293A11" w:rsidRPr="009C2AF2" w:rsidRDefault="00293A11" w:rsidP="00293A11">
      <w:pPr>
        <w:pStyle w:val="Item1"/>
        <w:numPr>
          <w:ilvl w:val="0"/>
          <w:numId w:val="0"/>
        </w:numPr>
        <w:ind w:left="2160" w:hanging="720"/>
        <w:rPr>
          <w:szCs w:val="26"/>
        </w:rPr>
      </w:pPr>
      <w:r w:rsidRPr="009C2AF2">
        <w:t>The County reserves the right to determine, at its sole discretion, whether:</w:t>
      </w:r>
    </w:p>
    <w:p w:rsidR="00293A11" w:rsidRPr="009C2AF2" w:rsidRDefault="00293A11" w:rsidP="00293A11">
      <w:pPr>
        <w:pStyle w:val="Item1"/>
        <w:numPr>
          <w:ilvl w:val="0"/>
          <w:numId w:val="0"/>
        </w:numPr>
        <w:ind w:left="2160" w:hanging="720"/>
        <w:rPr>
          <w:sz w:val="20"/>
        </w:rPr>
      </w:pPr>
      <w:r w:rsidRPr="009C2AF2">
        <w:t>1.</w:t>
      </w:r>
      <w:r w:rsidRPr="009C2AF2">
        <w:rPr>
          <w:sz w:val="14"/>
          <w:szCs w:val="14"/>
        </w:rPr>
        <w:t xml:space="preserve">                  </w:t>
      </w:r>
      <w:r w:rsidRPr="009C2AF2">
        <w:t>Contractor has complied with all terms of this RFP; and</w:t>
      </w:r>
    </w:p>
    <w:p w:rsidR="00293A11" w:rsidRPr="009C2AF2" w:rsidRDefault="00293A11" w:rsidP="00293A11">
      <w:pPr>
        <w:pStyle w:val="Item1"/>
        <w:numPr>
          <w:ilvl w:val="0"/>
          <w:numId w:val="0"/>
        </w:numPr>
        <w:ind w:left="2160" w:hanging="720"/>
      </w:pPr>
      <w:r w:rsidRPr="009C2AF2">
        <w:lastRenderedPageBreak/>
        <w:t>2.</w:t>
      </w:r>
      <w:r w:rsidRPr="009C2AF2">
        <w:rPr>
          <w:sz w:val="14"/>
          <w:szCs w:val="14"/>
        </w:rPr>
        <w:t xml:space="preserve">                  </w:t>
      </w:r>
      <w:r w:rsidRPr="009C2AF2">
        <w:t xml:space="preserve">Any problems or potential problems with the proposed goods and services were evidenced which make it unlikely (even with possible modifications) that such goods and services have met or will meet the County requirements.  </w:t>
      </w:r>
    </w:p>
    <w:p w:rsidR="00293A11" w:rsidRPr="009C2AF2" w:rsidRDefault="00293A11" w:rsidP="00293A11">
      <w:pPr>
        <w:spacing w:after="240"/>
        <w:ind w:left="1440"/>
        <w:rPr>
          <w:rFonts w:ascii="Calibri" w:hAnsi="Calibri"/>
          <w:szCs w:val="26"/>
        </w:rPr>
      </w:pPr>
      <w:r w:rsidRPr="009C2AF2">
        <w:rPr>
          <w:rFonts w:ascii="Calibri" w:hAnsi="Calibri"/>
          <w:szCs w:val="26"/>
        </w:rPr>
        <w:t>If, as a result of such determination, the County concludes that it is not satisfied with Contractor, Contractor’s performance under any awarded contract and/or Contractor’s goods and services as contracted for therein, the Contractor will be notified that the contract is being terminated.  Contractor shall be responsible for returning County facilities to their original state at no charge to the County.  The County will have the right to invite the next highest ranked bidder to enter into a contract.  The County also reserves the right to re-bid this project if it is determined to be in its best interest to do so.</w:t>
      </w:r>
    </w:p>
    <w:p w:rsidR="003D3E5A" w:rsidRDefault="00703A65" w:rsidP="00D602E2">
      <w:pPr>
        <w:pStyle w:val="Heading2"/>
        <w:numPr>
          <w:ilvl w:val="1"/>
          <w:numId w:val="24"/>
        </w:numPr>
        <w:rPr>
          <w:u w:val="none"/>
        </w:rPr>
      </w:pPr>
      <w:bookmarkStart w:id="37" w:name="_Toc508972183"/>
      <w:r w:rsidRPr="00A85450">
        <w:t xml:space="preserve">NOTICE OF </w:t>
      </w:r>
      <w:r w:rsidR="00D8648E">
        <w:t>INTENT</w:t>
      </w:r>
      <w:r w:rsidR="00336FD1" w:rsidRPr="00A85450">
        <w:t xml:space="preserve"> </w:t>
      </w:r>
      <w:r w:rsidRPr="00A85450">
        <w:t>TO AWARD</w:t>
      </w:r>
      <w:bookmarkEnd w:id="35"/>
      <w:bookmarkEnd w:id="36"/>
      <w:bookmarkEnd w:id="37"/>
      <w:r w:rsidRPr="007276A7">
        <w:rPr>
          <w:u w:val="none"/>
        </w:rPr>
        <w:t xml:space="preserve"> </w:t>
      </w:r>
    </w:p>
    <w:p w:rsidR="00703A65" w:rsidRPr="006440B2" w:rsidRDefault="00703A65" w:rsidP="00D602E2">
      <w:pPr>
        <w:pStyle w:val="Item1"/>
        <w:numPr>
          <w:ilvl w:val="2"/>
          <w:numId w:val="24"/>
        </w:numPr>
        <w:rPr>
          <w:color w:val="000000"/>
        </w:rPr>
      </w:pPr>
      <w:r w:rsidRPr="00A85450">
        <w:t>At the conclusion of</w:t>
      </w:r>
      <w:r w:rsidRPr="006440B2">
        <w:rPr>
          <w:color w:val="000000"/>
        </w:rPr>
        <w:t xml:space="preserve"> the </w:t>
      </w:r>
      <w:r w:rsidR="00CC67E8" w:rsidRPr="006440B2">
        <w:rPr>
          <w:color w:val="000000"/>
        </w:rPr>
        <w:t>RFP</w:t>
      </w:r>
      <w:r w:rsidR="00B67D98" w:rsidRPr="006440B2">
        <w:rPr>
          <w:color w:val="000000"/>
        </w:rPr>
        <w:t xml:space="preserve"> </w:t>
      </w:r>
      <w:r w:rsidRPr="006440B2">
        <w:rPr>
          <w:color w:val="000000"/>
        </w:rPr>
        <w:t xml:space="preserve">response evaluation process (“Evaluation Process”), all bidders will be notified in writing </w:t>
      </w:r>
      <w:r w:rsidR="00952803" w:rsidRPr="006440B2">
        <w:rPr>
          <w:color w:val="000000"/>
        </w:rPr>
        <w:t>by e-mail, fax, or US Postal Service mail</w:t>
      </w:r>
      <w:r w:rsidRPr="006440B2">
        <w:rPr>
          <w:color w:val="000000"/>
        </w:rPr>
        <w:t>, of the contract award r</w:t>
      </w:r>
      <w:r w:rsidR="002B1E6A" w:rsidRPr="006440B2">
        <w:rPr>
          <w:color w:val="000000"/>
        </w:rPr>
        <w:t>ecommendation, if any, by GSA-Procurement</w:t>
      </w:r>
      <w:r w:rsidRPr="006440B2">
        <w:rPr>
          <w:color w:val="000000"/>
        </w:rPr>
        <w:t xml:space="preserve">.  The document providing this notification is the Notice of </w:t>
      </w:r>
      <w:r w:rsidR="00D8648E" w:rsidRPr="006440B2">
        <w:rPr>
          <w:color w:val="000000"/>
        </w:rPr>
        <w:t>Intent</w:t>
      </w:r>
      <w:r w:rsidR="00B67D98" w:rsidRPr="006440B2">
        <w:rPr>
          <w:color w:val="000000"/>
        </w:rPr>
        <w:t xml:space="preserve"> </w:t>
      </w:r>
      <w:r w:rsidRPr="006440B2">
        <w:rPr>
          <w:color w:val="000000"/>
        </w:rPr>
        <w:t xml:space="preserve">to Award.  </w:t>
      </w:r>
    </w:p>
    <w:p w:rsidR="00703A65" w:rsidRPr="006440B2" w:rsidRDefault="00703A65" w:rsidP="00CC278E">
      <w:pPr>
        <w:spacing w:after="240"/>
        <w:ind w:left="2160"/>
        <w:rPr>
          <w:rFonts w:ascii="Calibri" w:hAnsi="Calibri" w:cs="Calibri"/>
          <w:color w:val="000000"/>
        </w:rPr>
      </w:pPr>
      <w:r w:rsidRPr="006440B2">
        <w:rPr>
          <w:rFonts w:ascii="Calibri" w:hAnsi="Calibri" w:cs="Calibri"/>
          <w:color w:val="000000"/>
        </w:rPr>
        <w:t xml:space="preserve">The Notice of </w:t>
      </w:r>
      <w:r w:rsidR="00D8648E" w:rsidRPr="006440B2">
        <w:rPr>
          <w:rFonts w:ascii="Calibri" w:hAnsi="Calibri" w:cs="Calibri"/>
          <w:color w:val="000000"/>
        </w:rPr>
        <w:t>Intent</w:t>
      </w:r>
      <w:r w:rsidR="00336FD1" w:rsidRPr="006440B2">
        <w:rPr>
          <w:rFonts w:ascii="Calibri" w:hAnsi="Calibri" w:cs="Calibri"/>
          <w:color w:val="000000"/>
        </w:rPr>
        <w:t xml:space="preserve"> </w:t>
      </w:r>
      <w:r w:rsidRPr="006440B2">
        <w:rPr>
          <w:rFonts w:ascii="Calibri" w:hAnsi="Calibri" w:cs="Calibri"/>
          <w:color w:val="000000"/>
        </w:rPr>
        <w:t>to Award will provide the following information:</w:t>
      </w:r>
    </w:p>
    <w:p w:rsidR="00703A65" w:rsidRPr="006440B2" w:rsidRDefault="00703A65" w:rsidP="00D602E2">
      <w:pPr>
        <w:pStyle w:val="Itema"/>
        <w:numPr>
          <w:ilvl w:val="3"/>
          <w:numId w:val="24"/>
        </w:numPr>
        <w:rPr>
          <w:color w:val="000000"/>
        </w:rPr>
      </w:pPr>
      <w:r w:rsidRPr="006440B2">
        <w:rPr>
          <w:color w:val="000000"/>
        </w:rPr>
        <w:t xml:space="preserve">The name of the bidder being recommended for contract award; and </w:t>
      </w:r>
    </w:p>
    <w:p w:rsidR="00703A65" w:rsidRPr="006440B2" w:rsidRDefault="00703A65" w:rsidP="00D602E2">
      <w:pPr>
        <w:pStyle w:val="Itema"/>
        <w:numPr>
          <w:ilvl w:val="3"/>
          <w:numId w:val="24"/>
        </w:numPr>
        <w:rPr>
          <w:color w:val="000000"/>
        </w:rPr>
      </w:pPr>
      <w:r w:rsidRPr="006440B2">
        <w:rPr>
          <w:color w:val="000000"/>
        </w:rPr>
        <w:t>The names of all other parties that submitted proposals.</w:t>
      </w:r>
    </w:p>
    <w:p w:rsidR="006E3EC0" w:rsidRPr="006E3EC0" w:rsidRDefault="006E3EC0" w:rsidP="00D602E2">
      <w:pPr>
        <w:pStyle w:val="Item1"/>
        <w:numPr>
          <w:ilvl w:val="2"/>
          <w:numId w:val="24"/>
        </w:numPr>
      </w:pPr>
      <w:r w:rsidRPr="006440B2">
        <w:rPr>
          <w:color w:val="000000"/>
        </w:rPr>
        <w:lastRenderedPageBreak/>
        <w:t xml:space="preserve">At the conclusion of the </w:t>
      </w:r>
      <w:r w:rsidR="00CC67E8" w:rsidRPr="006440B2">
        <w:rPr>
          <w:color w:val="000000"/>
        </w:rPr>
        <w:t>RFP</w:t>
      </w:r>
      <w:r w:rsidR="001E0A61" w:rsidRPr="006440B2">
        <w:rPr>
          <w:color w:val="000000"/>
        </w:rPr>
        <w:t xml:space="preserve"> </w:t>
      </w:r>
      <w:r w:rsidRPr="006440B2">
        <w:rPr>
          <w:color w:val="000000"/>
        </w:rPr>
        <w:t>response evaluation</w:t>
      </w:r>
      <w:r w:rsidRPr="006E3EC0">
        <w:t xml:space="preserve"> process</w:t>
      </w:r>
      <w:r w:rsidR="00695709">
        <w:t xml:space="preserve"> and negotiations</w:t>
      </w:r>
      <w:r w:rsidRPr="006E3EC0">
        <w:t xml:space="preserve">, debriefings for unsuccessful bidders will be scheduled and provided upon written request and will be restricted to discussion of the unsuccessful </w:t>
      </w:r>
      <w:r w:rsidRPr="00BF3081">
        <w:t>offeror’s</w:t>
      </w:r>
      <w:r w:rsidRPr="006E3EC0">
        <w:t xml:space="preserve"> bid.  Under no circumstances will any discussion be conducted with regard to contract negotiations with the successful bidder.</w:t>
      </w:r>
    </w:p>
    <w:p w:rsidR="00703A65" w:rsidRDefault="00703A65" w:rsidP="00D602E2">
      <w:pPr>
        <w:pStyle w:val="Item1"/>
        <w:numPr>
          <w:ilvl w:val="2"/>
          <w:numId w:val="24"/>
        </w:numPr>
        <w:rPr>
          <w:color w:val="FF0000"/>
        </w:rPr>
      </w:pPr>
      <w:r w:rsidRPr="00A85450">
        <w:t>The submitted proposals shall be made available upon request no later than five</w:t>
      </w:r>
      <w:r w:rsidR="00F52C4D">
        <w:t xml:space="preserve"> </w:t>
      </w:r>
      <w:r w:rsidR="00125498">
        <w:t>calendar</w:t>
      </w:r>
      <w:r w:rsidRPr="00A85450">
        <w:t xml:space="preserve"> days before </w:t>
      </w:r>
      <w:r w:rsidRPr="006440B2">
        <w:rPr>
          <w:color w:val="000000"/>
        </w:rPr>
        <w:t xml:space="preserve">approval of the award and contract </w:t>
      </w:r>
      <w:r w:rsidR="00582083" w:rsidRPr="006440B2">
        <w:rPr>
          <w:color w:val="000000"/>
        </w:rPr>
        <w:t>is scheduled to be he</w:t>
      </w:r>
      <w:r w:rsidR="00CC67E8" w:rsidRPr="006440B2">
        <w:rPr>
          <w:color w:val="000000"/>
        </w:rPr>
        <w:t>ard by the Board of Supervisors</w:t>
      </w:r>
      <w:r w:rsidR="000D5618" w:rsidRPr="006440B2">
        <w:rPr>
          <w:color w:val="000000"/>
        </w:rPr>
        <w:t>.</w:t>
      </w:r>
    </w:p>
    <w:p w:rsidR="00D8648E" w:rsidRPr="00795F8B" w:rsidRDefault="00D8648E" w:rsidP="00D602E2">
      <w:pPr>
        <w:pStyle w:val="Heading2"/>
        <w:numPr>
          <w:ilvl w:val="1"/>
          <w:numId w:val="24"/>
        </w:numPr>
        <w:rPr>
          <w:caps/>
        </w:rPr>
      </w:pPr>
      <w:bookmarkStart w:id="38" w:name="_Toc508972184"/>
      <w:r w:rsidRPr="00795F8B">
        <w:rPr>
          <w:caps/>
        </w:rPr>
        <w:t>Bid Protest/Appeals Process</w:t>
      </w:r>
      <w:bookmarkEnd w:id="38"/>
    </w:p>
    <w:p w:rsidR="00D8648E" w:rsidRPr="00080AF1" w:rsidRDefault="00D8648E" w:rsidP="00D8648E">
      <w:pPr>
        <w:ind w:left="1440"/>
        <w:rPr>
          <w:rFonts w:ascii="Calibri" w:hAnsi="Calibri"/>
        </w:rPr>
      </w:pPr>
      <w:r w:rsidRPr="00080AF1">
        <w:rPr>
          <w:rFonts w:ascii="Calibri" w:hAnsi="Calibri"/>
        </w:rPr>
        <w:t xml:space="preserve">GSA-Procurement prides itself on the establishment of fair and competitive contracting procedures and the commitment made to </w:t>
      </w:r>
      <w:r w:rsidR="00F21460" w:rsidRPr="00080AF1">
        <w:rPr>
          <w:rFonts w:ascii="Calibri" w:hAnsi="Calibri"/>
        </w:rPr>
        <w:t>follow</w:t>
      </w:r>
      <w:r w:rsidRPr="00080AF1">
        <w:rPr>
          <w:rFonts w:ascii="Calibri" w:hAnsi="Calibri"/>
        </w:rPr>
        <w:t xml:space="preserve"> those procedures</w:t>
      </w:r>
      <w:r w:rsidR="00720DF2" w:rsidRPr="00080AF1">
        <w:rPr>
          <w:rFonts w:ascii="Calibri" w:hAnsi="Calibri"/>
        </w:rPr>
        <w:t xml:space="preserve">.  </w:t>
      </w:r>
      <w:r w:rsidRPr="00080AF1">
        <w:rPr>
          <w:rFonts w:ascii="Calibri" w:hAnsi="Calibri"/>
        </w:rPr>
        <w:t>The following is provided in the event that bidders wish to protest the bid process or appeal the recommendation to award a contract for this project once the Notices of Intent to Award/Non-Award have been issued.  Bid protests submitted prior to issuance of the Notices of Intent to Award/Non-Award will not be accepted by the County.</w:t>
      </w:r>
    </w:p>
    <w:p w:rsidR="00D8648E" w:rsidRPr="00080AF1" w:rsidRDefault="00D8648E" w:rsidP="00D8648E">
      <w:pPr>
        <w:ind w:left="1440"/>
        <w:rPr>
          <w:rFonts w:ascii="Calibri" w:hAnsi="Calibri"/>
        </w:rPr>
      </w:pPr>
    </w:p>
    <w:p w:rsidR="00D25D9B" w:rsidRDefault="00D25D9B" w:rsidP="00D25D9B">
      <w:pPr>
        <w:pStyle w:val="Item1"/>
        <w:numPr>
          <w:ilvl w:val="2"/>
          <w:numId w:val="24"/>
        </w:numPr>
      </w:pPr>
      <w:r>
        <w:t>Any Bid protest by any Bidder regarding any other Bid must be submitted in writing to the County’s GSA–Procurement Department, ATTN: Purchasing Manager, located at 1401 Lakeside Drive, 9th Floor, Oakland, CA 94612, Fax: (510) 208-9626, before 5:00 p.m. of the FIFTH (5th) business day following the date of issuance of the Notice of Intent to Award, not the date received by the Bidder.  A Bid protest received after 5:00 p.m. is considered received as of the next business day</w:t>
      </w:r>
    </w:p>
    <w:p w:rsidR="00D8648E" w:rsidRDefault="00D8648E" w:rsidP="00D602E2">
      <w:pPr>
        <w:pStyle w:val="Itema"/>
        <w:numPr>
          <w:ilvl w:val="3"/>
          <w:numId w:val="24"/>
        </w:numPr>
      </w:pPr>
      <w:r w:rsidRPr="00004C20">
        <w:t>The Bid protest must contain a complete statement of the reasons and facts for the protest</w:t>
      </w:r>
      <w:r>
        <w:t>.</w:t>
      </w:r>
    </w:p>
    <w:p w:rsidR="00D8648E" w:rsidRDefault="00D8648E" w:rsidP="00D602E2">
      <w:pPr>
        <w:pStyle w:val="Itema"/>
        <w:numPr>
          <w:ilvl w:val="3"/>
          <w:numId w:val="24"/>
        </w:numPr>
      </w:pPr>
      <w:r>
        <w:lastRenderedPageBreak/>
        <w:t xml:space="preserve">The protest must refer to the specific portions of all documents that form the basis for the protest. </w:t>
      </w:r>
    </w:p>
    <w:p w:rsidR="00D8648E" w:rsidRDefault="00D8648E" w:rsidP="00D602E2">
      <w:pPr>
        <w:pStyle w:val="Itema"/>
        <w:numPr>
          <w:ilvl w:val="3"/>
          <w:numId w:val="24"/>
        </w:numPr>
      </w:pPr>
      <w:r w:rsidRPr="008B4721">
        <w:t>The protest must include the name, address, email address, fax number and telephone number of the person representing the protesting party</w:t>
      </w:r>
      <w:r>
        <w:t>.</w:t>
      </w:r>
    </w:p>
    <w:p w:rsidR="00D8648E" w:rsidRDefault="00D8648E" w:rsidP="00D602E2">
      <w:pPr>
        <w:pStyle w:val="Itema"/>
        <w:numPr>
          <w:ilvl w:val="3"/>
          <w:numId w:val="24"/>
        </w:numPr>
      </w:pPr>
      <w:r w:rsidRPr="008B4721">
        <w:t>The County Agency/Department will notify all bidders of the protest as soon as possible.</w:t>
      </w:r>
    </w:p>
    <w:p w:rsidR="00D8648E" w:rsidRDefault="00D8648E" w:rsidP="00D602E2">
      <w:pPr>
        <w:pStyle w:val="Item1"/>
        <w:numPr>
          <w:ilvl w:val="2"/>
          <w:numId w:val="24"/>
        </w:numPr>
      </w:pPr>
      <w:r w:rsidRPr="008B4721">
        <w:t xml:space="preserve">Upon receipt of written protest, </w:t>
      </w:r>
      <w:r w:rsidR="00426487">
        <w:t>GSA–Procurement</w:t>
      </w:r>
      <w:r w:rsidRPr="008B4721">
        <w:t>, or designee, will review and evaluate the protest and issue a written decision</w:t>
      </w:r>
      <w:r w:rsidR="00720DF2" w:rsidRPr="008B4721">
        <w:t xml:space="preserve">.  </w:t>
      </w:r>
      <w:r w:rsidRPr="008B4721">
        <w:t xml:space="preserve">The </w:t>
      </w:r>
      <w:r w:rsidR="00426487">
        <w:t>GSA–Procurement</w:t>
      </w:r>
      <w:r w:rsidRPr="008B4721">
        <w:t xml:space="preserve">, may, at its discretion, investigate the protest, obtain additional information, provide an opportunity to settle the protest by mutual agreement, and/or schedule a meeting(s) with the protesting Bidder and others (as appropriate) to discuss the </w:t>
      </w:r>
      <w:r w:rsidR="001D57D4">
        <w:t xml:space="preserve">bid </w:t>
      </w:r>
      <w:r w:rsidRPr="008B4721">
        <w:t>protest.  The decision on the bid protest will be issued at least ten (10) business days prior to the Board hearing or GSA award date</w:t>
      </w:r>
      <w:r w:rsidR="00720DF2" w:rsidRPr="008B4721">
        <w:t xml:space="preserve">.  </w:t>
      </w:r>
      <w:r w:rsidRPr="008B4721">
        <w:br/>
      </w:r>
      <w:r w:rsidRPr="008B4721">
        <w:br/>
        <w:t>The decision will be communicated by e-mail, fax, or US Postal Service mail, and will inform the bidder whether or not the recommendation to the Board of Supervisors or GSA in the Notice of Intent to Award is going to change</w:t>
      </w:r>
      <w:r w:rsidR="00720DF2" w:rsidRPr="008B4721">
        <w:t xml:space="preserve">.  </w:t>
      </w:r>
      <w:r w:rsidRPr="008B4721">
        <w:t>A copy of the decision will be furnished to all Bidders affected by the decision</w:t>
      </w:r>
      <w:r w:rsidR="00720DF2" w:rsidRPr="008B4721">
        <w:t xml:space="preserve">.  </w:t>
      </w:r>
      <w:r w:rsidRPr="008B4721">
        <w:t>As used in this paragraph, a Bidder is affected by the decision on a Bid protest if a decision on the protest could have resulted in the Bidder not being the apparent successful Bidder on the Bid</w:t>
      </w:r>
      <w:r>
        <w:t>.</w:t>
      </w:r>
    </w:p>
    <w:p w:rsidR="001D57D4" w:rsidRDefault="001D57D4" w:rsidP="001D57D4">
      <w:pPr>
        <w:pStyle w:val="Item1"/>
        <w:numPr>
          <w:ilvl w:val="2"/>
          <w:numId w:val="24"/>
        </w:numPr>
      </w:pPr>
      <w:r>
        <w:t xml:space="preserve">The decision of the GSA-Procurement on the bid protest may be appealed to the Auditor-Controller's Office of Contract Compliance &amp; Reporting (OCCR) located at 1221 Oak St., Room 249, Oakland, CA 94612, Fax: (510) 272-6502 unless the OCCR determines that it has a conflict of interest in which case an alternate will be identified to hear the appeal and all steps to be taken by OCCR will be performed by the alternate.  The Bidder whose Bid is the subject of </w:t>
      </w:r>
      <w:r>
        <w:lastRenderedPageBreak/>
        <w:t>the protest, all Bidders affected by the GSA-Procurement's decision on the protest, and the protestor have the right to appeal if not satisfied with the GSA-Procurement's decision. All appeals to the Auditor-Controller's OCCR shall be in writing and submitted within five (5) business days following the issuance of the decision by the GSA-Procurement, not the date received by the Bidder. An appeal received after 5:00 p.m. is considered received as of the next business day. An appeal received after the FIFTH (5th) business day following the date of issuance of the decision by the GSA-Procurement shall not be considered under any circumstances by the GSA or the Auditor-Controller OCCR.</w:t>
      </w:r>
    </w:p>
    <w:p w:rsidR="00D8648E" w:rsidRDefault="00D8648E" w:rsidP="00D602E2">
      <w:pPr>
        <w:pStyle w:val="Itema"/>
        <w:numPr>
          <w:ilvl w:val="3"/>
          <w:numId w:val="24"/>
        </w:numPr>
      </w:pPr>
      <w:r w:rsidRPr="008B4721">
        <w:t>The appeal shall specify the decision being appealed and all the facts and circumstances relied upon in support of the appeal.</w:t>
      </w:r>
    </w:p>
    <w:p w:rsidR="00D8648E" w:rsidRDefault="00D8648E" w:rsidP="00D602E2">
      <w:pPr>
        <w:pStyle w:val="Itema"/>
        <w:numPr>
          <w:ilvl w:val="3"/>
          <w:numId w:val="24"/>
        </w:numPr>
      </w:pPr>
      <w:r w:rsidRPr="008B4721">
        <w:t xml:space="preserve">In reviewing protest appeals, the </w:t>
      </w:r>
      <w:r w:rsidR="00695709">
        <w:t>OCCR</w:t>
      </w:r>
      <w:r w:rsidRPr="008B4721">
        <w:t xml:space="preserve"> will not re-judge the proposal(s)</w:t>
      </w:r>
      <w:r w:rsidR="00720DF2" w:rsidRPr="008B4721">
        <w:t xml:space="preserve">.  </w:t>
      </w:r>
      <w:r w:rsidRPr="008B4721">
        <w:t xml:space="preserve">The appeal to the </w:t>
      </w:r>
      <w:r w:rsidR="00695709">
        <w:t>OCCR</w:t>
      </w:r>
      <w:r w:rsidRPr="008B4721">
        <w:t xml:space="preserve"> shall be limited to review of the procurement process to determine if the contracting department materially erred in following the Bid or, where appropriate, County contracting policies or other laws and regulations.</w:t>
      </w:r>
    </w:p>
    <w:p w:rsidR="00D8648E" w:rsidRDefault="00D8648E" w:rsidP="00D602E2">
      <w:pPr>
        <w:pStyle w:val="Itema"/>
        <w:numPr>
          <w:ilvl w:val="3"/>
          <w:numId w:val="24"/>
        </w:numPr>
      </w:pPr>
      <w:r w:rsidRPr="008B4721">
        <w:t xml:space="preserve">The appeal to the </w:t>
      </w:r>
      <w:r w:rsidR="00695709">
        <w:t>OCCR</w:t>
      </w:r>
      <w:r w:rsidRPr="008B4721">
        <w:t xml:space="preserve"> also shall be limited to the grounds raised in the original protest and the decision by the </w:t>
      </w:r>
      <w:r w:rsidR="00426487">
        <w:t>GSA-Procurement</w:t>
      </w:r>
      <w:r w:rsidR="00720DF2" w:rsidRPr="008B4721">
        <w:t xml:space="preserve">.  </w:t>
      </w:r>
      <w:r w:rsidRPr="008B4721">
        <w:t>As such, a Bidder is prohibited from stating new grounds for a Bid protest in its appeal.  The Auditor-Controller (</w:t>
      </w:r>
      <w:r w:rsidR="00695709">
        <w:t>OCCR</w:t>
      </w:r>
      <w:r w:rsidRPr="008B4721">
        <w:t xml:space="preserve">) shall only review the materials and conclusions reached by the </w:t>
      </w:r>
      <w:r w:rsidR="00426487">
        <w:t>GSA-Procurement</w:t>
      </w:r>
      <w:r w:rsidRPr="008B4721">
        <w:t xml:space="preserve"> or department designee, and will determine whether to uphold or overturn the protest decision.</w:t>
      </w:r>
    </w:p>
    <w:p w:rsidR="00D8648E" w:rsidRDefault="00D8648E" w:rsidP="00D602E2">
      <w:pPr>
        <w:pStyle w:val="Itema"/>
        <w:numPr>
          <w:ilvl w:val="3"/>
          <w:numId w:val="24"/>
        </w:numPr>
      </w:pPr>
      <w:r w:rsidRPr="008B4721">
        <w:t>The Auditor’s Office may overturn the results of a bid process for ethical violations by Procurement staff, County Selection Committee members, subject matter experts, or any other County staff managing or participating in the competitive bid process, regardless of timing or the contents of a bid protest</w:t>
      </w:r>
    </w:p>
    <w:p w:rsidR="00D8648E" w:rsidRDefault="00D8648E" w:rsidP="00D602E2">
      <w:pPr>
        <w:pStyle w:val="Itema"/>
        <w:numPr>
          <w:ilvl w:val="3"/>
          <w:numId w:val="24"/>
        </w:numPr>
      </w:pPr>
      <w:r w:rsidRPr="008B4721">
        <w:lastRenderedPageBreak/>
        <w:t xml:space="preserve">The decision of the Auditor-Controller’s </w:t>
      </w:r>
      <w:r w:rsidR="00695709">
        <w:t>OCCR</w:t>
      </w:r>
      <w:r w:rsidRPr="008B4721">
        <w:t xml:space="preserve"> is the final step of the appeal process</w:t>
      </w:r>
      <w:r w:rsidR="00720DF2" w:rsidRPr="008B4721">
        <w:t xml:space="preserve">.  </w:t>
      </w:r>
      <w:r w:rsidRPr="008B4721">
        <w:t xml:space="preserve">A copy of the decision of the Auditor-Controller’s </w:t>
      </w:r>
      <w:r w:rsidR="00695709">
        <w:t>OCCR</w:t>
      </w:r>
      <w:r w:rsidRPr="008B4721">
        <w:t xml:space="preserve"> will be furnished to the protestor, the Bidder whose Bid is the subject of the Bid protest, and all Bidders affected by the decision.</w:t>
      </w:r>
    </w:p>
    <w:p w:rsidR="00D8648E" w:rsidRDefault="00D8648E" w:rsidP="00D602E2">
      <w:pPr>
        <w:pStyle w:val="Item1"/>
        <w:numPr>
          <w:ilvl w:val="2"/>
          <w:numId w:val="24"/>
        </w:numPr>
      </w:pPr>
      <w:r w:rsidRPr="008B4721">
        <w:t>The County will complete the Bid protest/appeal procedures set forth in this paragraph before a recommendation to award the Contract is considered by the Board of Supervisor or GSA.</w:t>
      </w:r>
    </w:p>
    <w:p w:rsidR="00D8648E" w:rsidRPr="00D8648E" w:rsidRDefault="00D8648E" w:rsidP="00D602E2">
      <w:pPr>
        <w:pStyle w:val="Item1"/>
        <w:numPr>
          <w:ilvl w:val="2"/>
          <w:numId w:val="24"/>
        </w:numPr>
      </w:pPr>
      <w:r w:rsidRPr="00D8648E">
        <w:t>The procedures and time limits set forth in this paragraph are mandatory and are each Bidder's sole and exclusive remedy in the event of Bid Protest.  A Bidder’s failure to timely complete both the Bid protest and appeal procedures shall be deemed a failure to exhaust administrative remedies.  Failure to exhaust administrative remedies, or failure to comply otherwise with these procedures, shall constitute a waiver of any right to further pursue the Bid protest, including filing a Government Code Claim or legal proceedings.</w:t>
      </w:r>
    </w:p>
    <w:p w:rsidR="00F9006C" w:rsidRPr="00F85D6C" w:rsidRDefault="00F9006C" w:rsidP="00D602E2">
      <w:pPr>
        <w:pStyle w:val="Heading2"/>
        <w:numPr>
          <w:ilvl w:val="1"/>
          <w:numId w:val="24"/>
        </w:numPr>
      </w:pPr>
      <w:bookmarkStart w:id="39" w:name="_Toc339364450"/>
      <w:bookmarkStart w:id="40" w:name="_Toc339364711"/>
      <w:bookmarkStart w:id="41" w:name="_Toc508972185"/>
      <w:r w:rsidRPr="00A85450">
        <w:t>TERM / TERMINATION / RENEWAL</w:t>
      </w:r>
      <w:bookmarkEnd w:id="39"/>
      <w:bookmarkEnd w:id="40"/>
      <w:bookmarkEnd w:id="41"/>
    </w:p>
    <w:p w:rsidR="00F9006C" w:rsidRPr="00A85450" w:rsidRDefault="00F9006C" w:rsidP="00D602E2">
      <w:pPr>
        <w:pStyle w:val="Item1"/>
        <w:numPr>
          <w:ilvl w:val="2"/>
          <w:numId w:val="24"/>
        </w:numPr>
      </w:pPr>
      <w:r w:rsidRPr="00F85D6C">
        <w:t xml:space="preserve">The </w:t>
      </w:r>
      <w:r w:rsidRPr="006440B2">
        <w:rPr>
          <w:color w:val="000000"/>
        </w:rPr>
        <w:t>term of the contract, which may be awarded pursuant to this</w:t>
      </w:r>
      <w:r w:rsidR="00296B8A" w:rsidRPr="006440B2">
        <w:rPr>
          <w:color w:val="000000"/>
        </w:rPr>
        <w:t xml:space="preserve"> </w:t>
      </w:r>
      <w:r w:rsidR="00CC67E8" w:rsidRPr="006440B2">
        <w:rPr>
          <w:color w:val="000000"/>
        </w:rPr>
        <w:t>RFP</w:t>
      </w:r>
      <w:r w:rsidRPr="006440B2">
        <w:rPr>
          <w:color w:val="000000"/>
        </w:rPr>
        <w:t xml:space="preserve">, will be </w:t>
      </w:r>
      <w:r w:rsidR="00CC67E8" w:rsidRPr="006440B2">
        <w:rPr>
          <w:color w:val="000000"/>
        </w:rPr>
        <w:t>three</w:t>
      </w:r>
      <w:r w:rsidRPr="006440B2">
        <w:rPr>
          <w:color w:val="000000"/>
        </w:rPr>
        <w:t xml:space="preserve"> years.</w:t>
      </w:r>
    </w:p>
    <w:p w:rsidR="00F9006C" w:rsidRPr="00A85450" w:rsidRDefault="00F9006C" w:rsidP="00D602E2">
      <w:pPr>
        <w:pStyle w:val="Item1"/>
        <w:numPr>
          <w:ilvl w:val="2"/>
          <w:numId w:val="24"/>
        </w:numPr>
      </w:pPr>
      <w:r w:rsidRPr="00F85D6C">
        <w:t xml:space="preserve">By mutual agreement, any contract which may be </w:t>
      </w:r>
      <w:r w:rsidRPr="006440B2">
        <w:rPr>
          <w:color w:val="000000"/>
        </w:rPr>
        <w:t xml:space="preserve">awarded pursuant to this </w:t>
      </w:r>
      <w:r w:rsidR="00CC67E8" w:rsidRPr="006440B2">
        <w:rPr>
          <w:color w:val="000000"/>
        </w:rPr>
        <w:t>RFP</w:t>
      </w:r>
      <w:r w:rsidRPr="00F85D6C">
        <w:t>, m</w:t>
      </w:r>
      <w:r w:rsidRPr="00A85450">
        <w:t xml:space="preserve">ay be extended for </w:t>
      </w:r>
      <w:r w:rsidR="002A7F97">
        <w:t>an</w:t>
      </w:r>
      <w:r w:rsidRPr="00A85450">
        <w:t xml:space="preserve"> additional </w:t>
      </w:r>
      <w:r w:rsidR="002A7F97">
        <w:t>two</w:t>
      </w:r>
      <w:r w:rsidR="004A17FF">
        <w:t>-</w:t>
      </w:r>
      <w:r w:rsidRPr="00A85450">
        <w:t xml:space="preserve">year term at agreed prices with all other terms and </w:t>
      </w:r>
      <w:r w:rsidR="001B7118" w:rsidRPr="00A85450">
        <w:t xml:space="preserve">conditions remaining the same. </w:t>
      </w:r>
    </w:p>
    <w:p w:rsidR="003D3E5A" w:rsidRDefault="00F9006C" w:rsidP="00D602E2">
      <w:pPr>
        <w:pStyle w:val="Heading2"/>
        <w:numPr>
          <w:ilvl w:val="1"/>
          <w:numId w:val="24"/>
        </w:numPr>
        <w:rPr>
          <w:u w:val="none"/>
        </w:rPr>
      </w:pPr>
      <w:bookmarkStart w:id="42" w:name="_Toc339364452"/>
      <w:bookmarkStart w:id="43" w:name="_Toc339364713"/>
      <w:bookmarkStart w:id="44" w:name="_Toc508972186"/>
      <w:r w:rsidRPr="00A85450">
        <w:lastRenderedPageBreak/>
        <w:t>BRAND NAMES AND APPROVED EQUIVALENTS</w:t>
      </w:r>
      <w:bookmarkEnd w:id="42"/>
      <w:bookmarkEnd w:id="43"/>
      <w:bookmarkEnd w:id="44"/>
      <w:r w:rsidR="001B7118" w:rsidRPr="007276A7">
        <w:rPr>
          <w:u w:val="none"/>
        </w:rPr>
        <w:t xml:space="preserve"> </w:t>
      </w:r>
    </w:p>
    <w:p w:rsidR="00F9006C" w:rsidRPr="00A85450" w:rsidRDefault="00F9006C" w:rsidP="00D602E2">
      <w:pPr>
        <w:pStyle w:val="Item1"/>
        <w:numPr>
          <w:ilvl w:val="2"/>
          <w:numId w:val="24"/>
        </w:numPr>
      </w:pPr>
      <w:r w:rsidRPr="00A85450">
        <w:t>Any references to manufacturers, trade names, brand names and/or catalog numbers are intended to be descriptive, but not restrictive, unless otherwise stated, and are intended to indicate the quality level desired.  Bidders may offer any equivalent product that meets or exceeds the specifications.  Bids based on equivalent products must:</w:t>
      </w:r>
    </w:p>
    <w:p w:rsidR="00F9006C" w:rsidRPr="00A85450" w:rsidRDefault="00F9006C" w:rsidP="00D602E2">
      <w:pPr>
        <w:pStyle w:val="Itema"/>
        <w:numPr>
          <w:ilvl w:val="3"/>
          <w:numId w:val="24"/>
        </w:numPr>
      </w:pPr>
      <w:r w:rsidRPr="00A85450">
        <w:t>Clearly describe the alternate offered and indicate how it dif</w:t>
      </w:r>
      <w:r w:rsidR="00BB1F9A">
        <w:t>fers from the product specified</w:t>
      </w:r>
      <w:r w:rsidR="00BB1F9A" w:rsidRPr="00BB1F9A">
        <w:t>;</w:t>
      </w:r>
      <w:r w:rsidR="00BB1F9A" w:rsidRPr="00A85450">
        <w:t xml:space="preserve"> </w:t>
      </w:r>
      <w:r w:rsidRPr="00A85450">
        <w:t>and</w:t>
      </w:r>
    </w:p>
    <w:p w:rsidR="00F9006C" w:rsidRPr="00A85450" w:rsidRDefault="00BB1F9A" w:rsidP="00D602E2">
      <w:pPr>
        <w:pStyle w:val="Itema"/>
        <w:numPr>
          <w:ilvl w:val="3"/>
          <w:numId w:val="24"/>
        </w:numPr>
      </w:pPr>
      <w:r w:rsidRPr="00A85450">
        <w:t>Include complete descriptive literature and/or specifications as proof that the proposed alternate will be equal to or better than the product named in this bid</w:t>
      </w:r>
      <w:r>
        <w:t xml:space="preserve"> as PDF attachments to your online bid</w:t>
      </w:r>
      <w:r w:rsidR="00D757E3">
        <w:t xml:space="preserve"> submission</w:t>
      </w:r>
      <w:r>
        <w:t>.</w:t>
      </w:r>
    </w:p>
    <w:p w:rsidR="00F9006C" w:rsidRPr="00A85450" w:rsidRDefault="00F9006C" w:rsidP="00D602E2">
      <w:pPr>
        <w:pStyle w:val="Item1"/>
        <w:numPr>
          <w:ilvl w:val="2"/>
          <w:numId w:val="24"/>
        </w:numPr>
      </w:pPr>
      <w:r w:rsidRPr="00A85450">
        <w:t xml:space="preserve">The County reserves the right to be the sole judge of what is equal and acceptable and may require </w:t>
      </w:r>
      <w:r w:rsidRPr="00BB1F9A">
        <w:rPr>
          <w:u w:val="single"/>
        </w:rPr>
        <w:t>Bidder</w:t>
      </w:r>
      <w:r w:rsidRPr="00A85450">
        <w:t xml:space="preserve"> to provide additional information and/or samples.</w:t>
      </w:r>
    </w:p>
    <w:p w:rsidR="009F0B2C" w:rsidRPr="00A85450" w:rsidRDefault="00F9006C" w:rsidP="00D602E2">
      <w:pPr>
        <w:pStyle w:val="Item1"/>
        <w:numPr>
          <w:ilvl w:val="2"/>
          <w:numId w:val="24"/>
        </w:numPr>
      </w:pPr>
      <w:r w:rsidRPr="00A85450">
        <w:t>If Bidder does not specify otherwise, it is understood that the referenced brand will be supplied.</w:t>
      </w:r>
    </w:p>
    <w:p w:rsidR="003D3E5A" w:rsidRDefault="00F9006C" w:rsidP="00D602E2">
      <w:pPr>
        <w:pStyle w:val="Heading2"/>
        <w:numPr>
          <w:ilvl w:val="1"/>
          <w:numId w:val="24"/>
        </w:numPr>
        <w:rPr>
          <w:u w:val="none"/>
        </w:rPr>
      </w:pPr>
      <w:bookmarkStart w:id="45" w:name="_Toc339364454"/>
      <w:bookmarkStart w:id="46" w:name="_Toc339364715"/>
      <w:bookmarkStart w:id="47" w:name="_Toc508972187"/>
      <w:r w:rsidRPr="00A85450">
        <w:t>QUANTITIES</w:t>
      </w:r>
      <w:bookmarkEnd w:id="45"/>
      <w:bookmarkEnd w:id="46"/>
      <w:bookmarkEnd w:id="47"/>
      <w:r w:rsidR="007402A0" w:rsidRPr="007276A7">
        <w:rPr>
          <w:u w:val="none"/>
        </w:rPr>
        <w:t xml:space="preserve"> </w:t>
      </w:r>
    </w:p>
    <w:p w:rsidR="00F9006C" w:rsidRPr="00A85450" w:rsidRDefault="00F9006C" w:rsidP="00CC278E">
      <w:pPr>
        <w:spacing w:after="240"/>
        <w:ind w:left="1440"/>
        <w:rPr>
          <w:rFonts w:ascii="Calibri" w:hAnsi="Calibri" w:cs="Calibri"/>
        </w:rPr>
      </w:pPr>
      <w:r w:rsidRPr="00A85450">
        <w:rPr>
          <w:rFonts w:ascii="Calibri" w:hAnsi="Calibri" w:cs="Calibri"/>
        </w:rPr>
        <w:t xml:space="preserve">Quantities listed herein </w:t>
      </w:r>
      <w:r w:rsidRPr="006440B2">
        <w:rPr>
          <w:rFonts w:ascii="Calibri" w:hAnsi="Calibri" w:cs="Calibri"/>
          <w:color w:val="000000"/>
        </w:rPr>
        <w:t>are annual est</w:t>
      </w:r>
      <w:r w:rsidR="00CC67E8" w:rsidRPr="006440B2">
        <w:rPr>
          <w:rFonts w:ascii="Calibri" w:hAnsi="Calibri" w:cs="Calibri"/>
          <w:color w:val="000000"/>
        </w:rPr>
        <w:t xml:space="preserve">imates based on past usage </w:t>
      </w:r>
      <w:r w:rsidRPr="006440B2">
        <w:rPr>
          <w:rFonts w:ascii="Calibri" w:hAnsi="Calibri" w:cs="Calibri"/>
          <w:color w:val="000000"/>
        </w:rPr>
        <w:t>and are</w:t>
      </w:r>
      <w:r w:rsidRPr="00A85450">
        <w:rPr>
          <w:rFonts w:ascii="Calibri" w:hAnsi="Calibri" w:cs="Calibri"/>
        </w:rPr>
        <w:t xml:space="preserve"> not to be construed as a commitment.  No minimum or maximum is guaranteed or implied.</w:t>
      </w:r>
    </w:p>
    <w:p w:rsidR="003D3E5A" w:rsidRDefault="00F9006C" w:rsidP="00D602E2">
      <w:pPr>
        <w:pStyle w:val="Heading2"/>
        <w:numPr>
          <w:ilvl w:val="1"/>
          <w:numId w:val="24"/>
        </w:numPr>
        <w:rPr>
          <w:u w:val="none"/>
        </w:rPr>
      </w:pPr>
      <w:bookmarkStart w:id="48" w:name="_Toc339364456"/>
      <w:bookmarkStart w:id="49" w:name="_Toc339364717"/>
      <w:bookmarkStart w:id="50" w:name="_Toc508972188"/>
      <w:r w:rsidRPr="00A85450">
        <w:t>PRICING</w:t>
      </w:r>
      <w:bookmarkEnd w:id="48"/>
      <w:bookmarkEnd w:id="49"/>
      <w:bookmarkEnd w:id="50"/>
      <w:r w:rsidR="007402A0" w:rsidRPr="007276A7">
        <w:rPr>
          <w:u w:val="none"/>
        </w:rPr>
        <w:t xml:space="preserve"> </w:t>
      </w:r>
    </w:p>
    <w:p w:rsidR="00F9006C" w:rsidRPr="00A85450" w:rsidRDefault="00F9006C" w:rsidP="00D602E2">
      <w:pPr>
        <w:pStyle w:val="Item1"/>
        <w:numPr>
          <w:ilvl w:val="2"/>
          <w:numId w:val="24"/>
        </w:numPr>
      </w:pPr>
      <w:r w:rsidRPr="00A85450">
        <w:t xml:space="preserve">Prices quoted shall be firm for the </w:t>
      </w:r>
      <w:r w:rsidRPr="006440B2">
        <w:rPr>
          <w:color w:val="000000"/>
        </w:rPr>
        <w:t xml:space="preserve">first </w:t>
      </w:r>
      <w:r w:rsidR="004C7DD3" w:rsidRPr="006440B2">
        <w:rPr>
          <w:color w:val="000000"/>
        </w:rPr>
        <w:t xml:space="preserve">36 </w:t>
      </w:r>
      <w:r w:rsidRPr="006440B2">
        <w:rPr>
          <w:color w:val="000000"/>
        </w:rPr>
        <w:t>months of any contract that may be awarded pursuant to this</w:t>
      </w:r>
      <w:r w:rsidR="006B1854" w:rsidRPr="006440B2">
        <w:rPr>
          <w:color w:val="000000"/>
        </w:rPr>
        <w:t xml:space="preserve"> RFP</w:t>
      </w:r>
      <w:r w:rsidRPr="00A85450">
        <w:t>.</w:t>
      </w:r>
    </w:p>
    <w:p w:rsidR="00F9006C" w:rsidRPr="00F85D6C" w:rsidRDefault="00BB1F9A" w:rsidP="00D602E2">
      <w:pPr>
        <w:pStyle w:val="Item1"/>
        <w:numPr>
          <w:ilvl w:val="2"/>
          <w:numId w:val="24"/>
        </w:numPr>
      </w:pPr>
      <w:r w:rsidRPr="00A85450">
        <w:lastRenderedPageBreak/>
        <w:t xml:space="preserve">Price </w:t>
      </w:r>
      <w:r w:rsidRPr="006440B2">
        <w:rPr>
          <w:color w:val="000000"/>
        </w:rPr>
        <w:t xml:space="preserve">escalation for the second and third years of any contract awarded as a result of this </w:t>
      </w:r>
      <w:r w:rsidR="004C7DD3" w:rsidRPr="006440B2">
        <w:rPr>
          <w:color w:val="000000"/>
        </w:rPr>
        <w:t>RFP</w:t>
      </w:r>
      <w:r w:rsidR="006B1854" w:rsidRPr="006440B2">
        <w:rPr>
          <w:color w:val="000000"/>
        </w:rPr>
        <w:t xml:space="preserve"> </w:t>
      </w:r>
      <w:r w:rsidRPr="006440B2">
        <w:rPr>
          <w:color w:val="000000"/>
        </w:rPr>
        <w:t>shall not exceed the percentage increase stated by Bidder on the Bid Form</w:t>
      </w:r>
      <w:r w:rsidRPr="00F85D6C">
        <w:t>.</w:t>
      </w:r>
    </w:p>
    <w:p w:rsidR="00F9006C" w:rsidRPr="00F85D6C" w:rsidRDefault="00F9006C" w:rsidP="00D602E2">
      <w:pPr>
        <w:pStyle w:val="Item1"/>
        <w:numPr>
          <w:ilvl w:val="2"/>
          <w:numId w:val="24"/>
        </w:numPr>
      </w:pPr>
      <w:r w:rsidRPr="00F85D6C">
        <w:t xml:space="preserve">All pricing as quoted will </w:t>
      </w:r>
      <w:r w:rsidRPr="006440B2">
        <w:rPr>
          <w:color w:val="000000"/>
        </w:rPr>
        <w:t xml:space="preserve">remain firm for the term of any contract that may be awarded as a result of this </w:t>
      </w:r>
      <w:r w:rsidR="004C7DD3" w:rsidRPr="006440B2">
        <w:rPr>
          <w:color w:val="000000"/>
        </w:rPr>
        <w:t>RFP</w:t>
      </w:r>
      <w:r w:rsidRPr="006440B2">
        <w:rPr>
          <w:color w:val="000000"/>
        </w:rPr>
        <w:t>.</w:t>
      </w:r>
    </w:p>
    <w:p w:rsidR="00F9006C" w:rsidRPr="00A85450" w:rsidRDefault="00F9006C" w:rsidP="00D602E2">
      <w:pPr>
        <w:pStyle w:val="Item1"/>
        <w:numPr>
          <w:ilvl w:val="2"/>
          <w:numId w:val="24"/>
        </w:numPr>
      </w:pPr>
      <w:r w:rsidRPr="00A85450">
        <w:t>Unless otherwise stated, Bidder agrees that, in the event of a price decline, the benefit of such lower price shall be extended to the County.</w:t>
      </w:r>
    </w:p>
    <w:p w:rsidR="00F9006C" w:rsidRPr="00A85450" w:rsidRDefault="00F9006C" w:rsidP="00D602E2">
      <w:pPr>
        <w:pStyle w:val="Item1"/>
        <w:numPr>
          <w:ilvl w:val="2"/>
          <w:numId w:val="24"/>
        </w:numPr>
      </w:pPr>
      <w:r w:rsidRPr="00A85450">
        <w:t>All prices are to be F.O.B. destination.  Any freight/delivery charges are to be included.</w:t>
      </w:r>
    </w:p>
    <w:p w:rsidR="00F9006C" w:rsidRPr="00A85450" w:rsidRDefault="00F9006C" w:rsidP="00D602E2">
      <w:pPr>
        <w:pStyle w:val="Item1"/>
        <w:numPr>
          <w:ilvl w:val="2"/>
          <w:numId w:val="24"/>
        </w:numPr>
      </w:pPr>
      <w:r w:rsidRPr="00A85450">
        <w:t>Any price increases or decreases for subsequent contract terms may be negotiated between Contractor and County only after completion of the initial term.</w:t>
      </w:r>
    </w:p>
    <w:p w:rsidR="00DD5AA2" w:rsidRPr="00A85450" w:rsidRDefault="00DD5AA2" w:rsidP="00D602E2">
      <w:pPr>
        <w:pStyle w:val="Item1"/>
        <w:numPr>
          <w:ilvl w:val="2"/>
          <w:numId w:val="24"/>
        </w:numPr>
      </w:pPr>
      <w:r w:rsidRPr="00A85450">
        <w:t xml:space="preserve">Taxes and freight charges:  </w:t>
      </w:r>
    </w:p>
    <w:p w:rsidR="00DD5AA2" w:rsidRPr="00A85450" w:rsidRDefault="00DD5AA2" w:rsidP="00D602E2">
      <w:pPr>
        <w:pStyle w:val="Itema"/>
        <w:numPr>
          <w:ilvl w:val="3"/>
          <w:numId w:val="24"/>
        </w:numPr>
      </w:pPr>
      <w:r w:rsidRPr="00A85450">
        <w:t xml:space="preserve">The County is </w:t>
      </w:r>
      <w:r w:rsidRPr="006440B2">
        <w:rPr>
          <w:color w:val="000000"/>
        </w:rPr>
        <w:t xml:space="preserve">soliciting a </w:t>
      </w:r>
      <w:bookmarkStart w:id="51" w:name="PricingType"/>
      <w:r w:rsidR="000509F0" w:rsidRPr="006440B2">
        <w:rPr>
          <w:color w:val="000000"/>
        </w:rPr>
        <w:t>total price</w:t>
      </w:r>
      <w:bookmarkEnd w:id="51"/>
      <w:r w:rsidRPr="006440B2">
        <w:rPr>
          <w:color w:val="000000"/>
        </w:rPr>
        <w:t xml:space="preserve"> for this project</w:t>
      </w:r>
      <w:r w:rsidR="00F52C4D" w:rsidRPr="00A85450">
        <w:t xml:space="preserve">.  </w:t>
      </w:r>
      <w:r w:rsidRPr="00A85450">
        <w:t>The price quoted shall be the total cost the County will pay for this project including taxes</w:t>
      </w:r>
      <w:r w:rsidR="004C7DD3">
        <w:t xml:space="preserve"> (other than Sales or Use)</w:t>
      </w:r>
      <w:r w:rsidRPr="00A85450">
        <w:t>, and all other charges</w:t>
      </w:r>
      <w:r w:rsidR="00F52C4D" w:rsidRPr="00A85450">
        <w:t xml:space="preserve">.  </w:t>
      </w:r>
    </w:p>
    <w:p w:rsidR="00DD5AA2" w:rsidRPr="00A85450" w:rsidRDefault="00DD5AA2" w:rsidP="00D602E2">
      <w:pPr>
        <w:pStyle w:val="Itema"/>
        <w:numPr>
          <w:ilvl w:val="3"/>
          <w:numId w:val="24"/>
        </w:numPr>
      </w:pPr>
      <w:r w:rsidRPr="00A85450">
        <w:t>No charge for delivery, drayage, express, parcel post packing, cartage, insurance, license fees, permits, costs of bonds, or for any other purpose, except taxes legally payable by County, will be paid by the County unless expressly included and itemized in the bid.</w:t>
      </w:r>
    </w:p>
    <w:p w:rsidR="00DD5AA2" w:rsidRPr="00A85450" w:rsidRDefault="00DD5AA2" w:rsidP="00D602E2">
      <w:pPr>
        <w:pStyle w:val="Itema"/>
        <w:numPr>
          <w:ilvl w:val="3"/>
          <w:numId w:val="24"/>
        </w:numPr>
      </w:pPr>
      <w:r w:rsidRPr="00A85450">
        <w:t>Amount paid for transportation of property to the County of Alameda is exempt from Federal Transportation Tax.  An exemption certificate is not required where the shipping papers show the consignee as Alameda County; as such papers may be accepted by the carrier as proof of the exempt character of the shipment.</w:t>
      </w:r>
    </w:p>
    <w:p w:rsidR="00F9006C" w:rsidRPr="00A85450" w:rsidRDefault="00DD5AA2" w:rsidP="00D602E2">
      <w:pPr>
        <w:pStyle w:val="Itema"/>
        <w:numPr>
          <w:ilvl w:val="3"/>
          <w:numId w:val="24"/>
        </w:numPr>
      </w:pPr>
      <w:r w:rsidRPr="00A85450">
        <w:lastRenderedPageBreak/>
        <w:t>Articles sold to the County of Alameda are exempt from certain Federal excise taxes.  The County will furnish an exemption certificate.</w:t>
      </w:r>
    </w:p>
    <w:p w:rsidR="00F9006C" w:rsidRPr="00A85450" w:rsidRDefault="00F9006C" w:rsidP="00D602E2">
      <w:pPr>
        <w:pStyle w:val="Item1"/>
        <w:numPr>
          <w:ilvl w:val="2"/>
          <w:numId w:val="24"/>
        </w:numPr>
      </w:pPr>
      <w:r w:rsidRPr="00A85450">
        <w:t>All prices quoted shall be in United States dollars and "whole cent," no cent fractions shall be used.  There are no exceptions.</w:t>
      </w:r>
    </w:p>
    <w:p w:rsidR="00F9006C" w:rsidRPr="00A85450" w:rsidRDefault="00F9006C" w:rsidP="00D602E2">
      <w:pPr>
        <w:pStyle w:val="Item1"/>
        <w:numPr>
          <w:ilvl w:val="2"/>
          <w:numId w:val="24"/>
        </w:numPr>
      </w:pPr>
      <w:r w:rsidRPr="00A85450">
        <w:t>Price quotes shall include any and all payment incentives available to the County.</w:t>
      </w:r>
    </w:p>
    <w:p w:rsidR="00F9006C" w:rsidRPr="00A85450" w:rsidRDefault="00F9006C" w:rsidP="00D602E2">
      <w:pPr>
        <w:pStyle w:val="Item1"/>
        <w:numPr>
          <w:ilvl w:val="2"/>
          <w:numId w:val="24"/>
        </w:numPr>
      </w:pPr>
      <w:r w:rsidRPr="00A85450">
        <w:t>Bidders are advised that in the evaluation of cost, if applicable, it will be assumed that the unit price quoted is correct in the case of a discrepancy between the unit price and an extension.</w:t>
      </w:r>
    </w:p>
    <w:p w:rsidR="00F9006C" w:rsidRPr="00A85450" w:rsidRDefault="00F9006C" w:rsidP="00D602E2">
      <w:pPr>
        <w:pStyle w:val="Item1"/>
        <w:numPr>
          <w:ilvl w:val="2"/>
          <w:numId w:val="24"/>
        </w:numPr>
      </w:pPr>
      <w:r w:rsidRPr="00A85450">
        <w:t>Federal and State minimum wage laws apply.</w:t>
      </w:r>
      <w:r w:rsidR="0082590B">
        <w:t xml:space="preserve"> </w:t>
      </w:r>
      <w:r w:rsidRPr="00A85450">
        <w:t xml:space="preserve"> The County has no</w:t>
      </w:r>
      <w:r w:rsidR="0082590B">
        <w:t xml:space="preserve"> requirements for living wages. </w:t>
      </w:r>
      <w:r w:rsidRPr="00A85450">
        <w:t xml:space="preserve"> The County is not imposing any additional requirements regarding wages.</w:t>
      </w:r>
    </w:p>
    <w:p w:rsidR="00F9006C" w:rsidRPr="00A85450" w:rsidRDefault="00F9006C" w:rsidP="00D602E2">
      <w:pPr>
        <w:pStyle w:val="Item1"/>
        <w:numPr>
          <w:ilvl w:val="2"/>
          <w:numId w:val="24"/>
        </w:numPr>
      </w:pPr>
      <w:r w:rsidRPr="00A85450">
        <w:t>Prevailing Wages:  Pursuant to Labor Code Sections 1770 et seq., Contractor shall pay to persons performing labor in and about Work provided for in Contract not less than the general prevailing rate of per diem wages for work of a similar character in the locality in which the Work is performed, and not less than the general prevailing rate of per diem wages for legal holiday and overtime work in said locality, which per diem wages shall not be less than the stipulated rates contained in a schedule thereof which has been ascertained and determined by the Director of the State Department of Industrial Relations to be the general prevailing rate of per diem wages for each craft or type of workman or mechanic ne</w:t>
      </w:r>
      <w:r w:rsidR="00121E47" w:rsidRPr="00A85450">
        <w:t xml:space="preserve">eded to execute this contract.  </w:t>
      </w:r>
    </w:p>
    <w:p w:rsidR="00F9006C" w:rsidRPr="00A85450" w:rsidRDefault="00F9006C" w:rsidP="00D602E2">
      <w:pPr>
        <w:pStyle w:val="Heading2"/>
        <w:numPr>
          <w:ilvl w:val="1"/>
          <w:numId w:val="24"/>
        </w:numPr>
      </w:pPr>
      <w:bookmarkStart w:id="52" w:name="_Toc339364458"/>
      <w:bookmarkStart w:id="53" w:name="_Toc339364719"/>
      <w:bookmarkStart w:id="54" w:name="_Toc508972189"/>
      <w:r w:rsidRPr="00A85450">
        <w:lastRenderedPageBreak/>
        <w:t>AWARD</w:t>
      </w:r>
      <w:bookmarkEnd w:id="52"/>
      <w:bookmarkEnd w:id="53"/>
      <w:bookmarkEnd w:id="54"/>
    </w:p>
    <w:p w:rsidR="00F9006C" w:rsidRPr="00A85450" w:rsidRDefault="00F9006C" w:rsidP="00D602E2">
      <w:pPr>
        <w:pStyle w:val="Item1"/>
        <w:numPr>
          <w:ilvl w:val="2"/>
          <w:numId w:val="24"/>
        </w:numPr>
      </w:pPr>
      <w:r w:rsidRPr="00A85450">
        <w:t>Proposals will be evaluated by a committee and will be ranked in accordance with t</w:t>
      </w:r>
      <w:r w:rsidRPr="00F85D6C">
        <w:t xml:space="preserve">he </w:t>
      </w:r>
      <w:r w:rsidR="00F67C87" w:rsidRPr="00F85D6C">
        <w:fldChar w:fldCharType="begin"/>
      </w:r>
      <w:r w:rsidR="00F67C87" w:rsidRPr="00F85D6C">
        <w:instrText xml:space="preserve"> REF  RFPQ \h  \* MERGEFORMAT </w:instrText>
      </w:r>
      <w:r w:rsidR="00F67C87" w:rsidRPr="00F85D6C">
        <w:fldChar w:fldCharType="separate"/>
      </w:r>
      <w:r w:rsidR="004C7DD3" w:rsidRPr="004C7DD3">
        <w:t>RFP</w:t>
      </w:r>
      <w:r w:rsidR="00F67C87" w:rsidRPr="00F85D6C">
        <w:fldChar w:fldCharType="end"/>
      </w:r>
      <w:r w:rsidR="004C7DD3">
        <w:t xml:space="preserve"> </w:t>
      </w:r>
      <w:r w:rsidRPr="00F85D6C">
        <w:t>sect</w:t>
      </w:r>
      <w:r w:rsidRPr="00A85450">
        <w:t xml:space="preserve">ion entitled “Evaluation Criteria/Selection Committee.”  </w:t>
      </w:r>
    </w:p>
    <w:p w:rsidR="00F9006C" w:rsidRPr="00A85450" w:rsidRDefault="00F9006C" w:rsidP="00D602E2">
      <w:pPr>
        <w:pStyle w:val="Item1"/>
        <w:numPr>
          <w:ilvl w:val="2"/>
          <w:numId w:val="24"/>
        </w:numPr>
      </w:pPr>
      <w:r w:rsidRPr="00A85450">
        <w:t xml:space="preserve">The committee will recommend award to the bidder who, in its opinion, has submitted the proposal that best serves the overall interests of the County and attains the highest overall point score.  Award may not necessarily be made to the bidder with the lowest price. </w:t>
      </w:r>
    </w:p>
    <w:p w:rsidR="009406FE" w:rsidRDefault="00147B8C" w:rsidP="00D602E2">
      <w:pPr>
        <w:pStyle w:val="Item1"/>
        <w:numPr>
          <w:ilvl w:val="2"/>
          <w:numId w:val="24"/>
        </w:numPr>
      </w:pPr>
      <w:r w:rsidRPr="00CC4F55">
        <w:t xml:space="preserve">Small and Emerging Locally Owned Business: </w:t>
      </w:r>
      <w:r>
        <w:t xml:space="preserve"> </w:t>
      </w:r>
      <w:r w:rsidRPr="00A7142E">
        <w:t xml:space="preserve">The County is vitally interested in promoting the growth of small and emerging local businesses by means of increasing the participation of these businesses in the County’s </w:t>
      </w:r>
      <w:r w:rsidR="009406FE">
        <w:t>purchase of goods and services.</w:t>
      </w:r>
    </w:p>
    <w:p w:rsidR="00CA3FDB" w:rsidRDefault="00147B8C" w:rsidP="00CC278E">
      <w:pPr>
        <w:spacing w:after="240"/>
        <w:ind w:left="2160"/>
        <w:rPr>
          <w:rFonts w:ascii="Calibri" w:hAnsi="Calibri" w:cs="Calibri"/>
        </w:rPr>
      </w:pPr>
      <w:r w:rsidRPr="00A7142E">
        <w:rPr>
          <w:rFonts w:ascii="Calibri" w:hAnsi="Calibri" w:cs="Calibri"/>
        </w:rPr>
        <w:t>As a result of the County’s commitment to advance the economic opportunities of these businesses</w:t>
      </w:r>
      <w:r>
        <w:rPr>
          <w:rFonts w:ascii="Calibri" w:hAnsi="Calibri" w:cs="Calibri"/>
        </w:rPr>
        <w:t xml:space="preserve">, </w:t>
      </w:r>
      <w:r w:rsidR="009406FE" w:rsidRPr="00CC4F55">
        <w:rPr>
          <w:rFonts w:ascii="Calibri" w:hAnsi="Calibri" w:cs="Calibri"/>
          <w:b/>
          <w:u w:val="single"/>
        </w:rPr>
        <w:t>Bidders must meet the County’s Small and Emerging Locally Owned Business requirements in order to be considered for the contract award.</w:t>
      </w:r>
      <w:r w:rsidR="009406FE">
        <w:rPr>
          <w:rFonts w:ascii="Calibri" w:hAnsi="Calibri" w:cs="Calibri"/>
        </w:rPr>
        <w:t xml:space="preserve">  These requirements can be found online at: </w:t>
      </w:r>
    </w:p>
    <w:p w:rsidR="0044367A" w:rsidRDefault="002975A8" w:rsidP="00CC278E">
      <w:pPr>
        <w:spacing w:after="240"/>
        <w:ind w:left="2160"/>
        <w:rPr>
          <w:rFonts w:ascii="Calibri" w:hAnsi="Calibri" w:cs="Calibri"/>
        </w:rPr>
      </w:pPr>
      <w:hyperlink r:id="rId29" w:history="1">
        <w:r w:rsidR="003A7FD7" w:rsidRPr="003A7FD7">
          <w:rPr>
            <w:rStyle w:val="Hyperlink"/>
            <w:rFonts w:ascii="Calibri" w:hAnsi="Calibri" w:cs="Calibri"/>
          </w:rPr>
          <w:t>http://acgov.org/auditor/sleb/overview.htm</w:t>
        </w:r>
      </w:hyperlink>
    </w:p>
    <w:p w:rsidR="0039766A" w:rsidRDefault="00125498" w:rsidP="00CC278E">
      <w:pPr>
        <w:spacing w:after="240"/>
        <w:ind w:left="2160"/>
        <w:rPr>
          <w:rFonts w:ascii="Calibri" w:hAnsi="Calibri" w:cs="Calibri"/>
        </w:rPr>
      </w:pPr>
      <w:r w:rsidRPr="009E5302">
        <w:rPr>
          <w:rFonts w:ascii="Calibri" w:hAnsi="Calibri"/>
          <w:bCs/>
          <w:szCs w:val="26"/>
        </w:rPr>
        <w:t>For purposes of this bid, applicable industries include, but are not limited t</w:t>
      </w:r>
      <w:r w:rsidR="005C60A7">
        <w:rPr>
          <w:rFonts w:ascii="Calibri" w:hAnsi="Calibri"/>
          <w:bCs/>
          <w:szCs w:val="26"/>
        </w:rPr>
        <w:t>o, the following NAICS Code(s):  334511</w:t>
      </w:r>
      <w:r w:rsidRPr="009E5302">
        <w:rPr>
          <w:rFonts w:ascii="Calibri" w:hAnsi="Calibri"/>
          <w:bCs/>
          <w:szCs w:val="26"/>
        </w:rPr>
        <w:t>.</w:t>
      </w:r>
      <w:r w:rsidR="0039766A" w:rsidRPr="00A7142E">
        <w:rPr>
          <w:rFonts w:ascii="Calibri" w:hAnsi="Calibri" w:cs="Calibri"/>
        </w:rPr>
        <w:t xml:space="preserve"> </w:t>
      </w:r>
    </w:p>
    <w:p w:rsidR="00125498" w:rsidRPr="009E5302" w:rsidRDefault="00125498" w:rsidP="00125498">
      <w:pPr>
        <w:spacing w:after="240"/>
        <w:ind w:left="2160"/>
        <w:rPr>
          <w:rFonts w:ascii="Calibri" w:hAnsi="Calibri"/>
          <w:bCs/>
          <w:szCs w:val="26"/>
        </w:rPr>
      </w:pPr>
      <w:r w:rsidRPr="009E5302">
        <w:rPr>
          <w:rFonts w:ascii="Calibri" w:hAnsi="Calibri"/>
          <w:bCs/>
          <w:szCs w:val="26"/>
        </w:rPr>
        <w:t xml:space="preserve">A small business is defined by the </w:t>
      </w:r>
      <w:hyperlink r:id="rId30" w:history="1">
        <w:r w:rsidRPr="009E5302">
          <w:rPr>
            <w:rStyle w:val="Hyperlink"/>
            <w:rFonts w:ascii="Calibri" w:hAnsi="Calibri"/>
            <w:bCs/>
            <w:szCs w:val="26"/>
          </w:rPr>
          <w:t>United States Small Business Administration</w:t>
        </w:r>
      </w:hyperlink>
      <w:r w:rsidRPr="009E5302">
        <w:rPr>
          <w:rFonts w:ascii="Calibri" w:hAnsi="Calibri"/>
          <w:bCs/>
          <w:szCs w:val="26"/>
        </w:rPr>
        <w:t xml:space="preserve"> (SBA) as having no more than the number of employees or average annual gross receipts over the last three years required per SBA standards based on the small business's appropriate NAICS code.</w:t>
      </w:r>
    </w:p>
    <w:p w:rsidR="0039766A" w:rsidRPr="00A85450" w:rsidRDefault="00125498" w:rsidP="00125498">
      <w:pPr>
        <w:spacing w:after="240"/>
        <w:ind w:left="2160"/>
        <w:rPr>
          <w:rFonts w:ascii="Calibri" w:hAnsi="Calibri" w:cs="Calibri"/>
        </w:rPr>
      </w:pPr>
      <w:r w:rsidRPr="009E5302">
        <w:rPr>
          <w:rFonts w:ascii="Calibri" w:hAnsi="Calibri"/>
          <w:szCs w:val="26"/>
        </w:rPr>
        <w:lastRenderedPageBreak/>
        <w:t>An emerging business is defined by the County as having either annual gross receipts of less than one-half that of a small business OR having less than one-half the number of employees AND that has been in business less than five years.</w:t>
      </w:r>
    </w:p>
    <w:p w:rsidR="00F9006C" w:rsidRPr="00A85450" w:rsidRDefault="006D3A59" w:rsidP="00D602E2">
      <w:pPr>
        <w:pStyle w:val="Item1"/>
        <w:numPr>
          <w:ilvl w:val="2"/>
          <w:numId w:val="24"/>
        </w:numPr>
      </w:pPr>
      <w:r w:rsidRPr="00A85450">
        <w:t xml:space="preserve">The County reserves the right to reject any or all responses that materially differ </w:t>
      </w:r>
      <w:r w:rsidRPr="00F85D6C">
        <w:t xml:space="preserve">from any terms contained in </w:t>
      </w:r>
      <w:r w:rsidRPr="005C60A7">
        <w:rPr>
          <w:color w:val="000000" w:themeColor="text1"/>
        </w:rPr>
        <w:t xml:space="preserve">this </w:t>
      </w:r>
      <w:r w:rsidR="005C60A7" w:rsidRPr="005C60A7">
        <w:rPr>
          <w:color w:val="000000" w:themeColor="text1"/>
        </w:rPr>
        <w:t>RFP</w:t>
      </w:r>
      <w:r w:rsidR="00FD58DF" w:rsidRPr="005C60A7">
        <w:rPr>
          <w:color w:val="000000" w:themeColor="text1"/>
        </w:rPr>
        <w:t xml:space="preserve"> </w:t>
      </w:r>
      <w:r w:rsidRPr="005C60A7">
        <w:rPr>
          <w:color w:val="000000" w:themeColor="text1"/>
        </w:rPr>
        <w:t xml:space="preserve">or from any </w:t>
      </w:r>
      <w:r w:rsidRPr="00F85D6C">
        <w:t xml:space="preserve">Exhibits attached hereto, to </w:t>
      </w:r>
      <w:r w:rsidRPr="00A85450">
        <w:t>waive informalities and minor irregularities in responses received, and to provide an opportunity for bidders to correct minor and immaterial errors contained in their submissions.  The decision as to what constitutes a minor irregularity shall be made solely at the discretion of the County</w:t>
      </w:r>
      <w:r w:rsidR="00F9006C" w:rsidRPr="00A85450">
        <w:t>.</w:t>
      </w:r>
    </w:p>
    <w:p w:rsidR="00F4698B" w:rsidRDefault="00F4698B" w:rsidP="00D602E2">
      <w:pPr>
        <w:pStyle w:val="Item1"/>
        <w:numPr>
          <w:ilvl w:val="2"/>
          <w:numId w:val="24"/>
        </w:numPr>
      </w:pPr>
      <w:r w:rsidRPr="00F4698B">
        <w:t>Any proposal/bids that contain false or misleading information may be disqualified by the County.</w:t>
      </w:r>
    </w:p>
    <w:p w:rsidR="00F9006C" w:rsidRPr="00A85450" w:rsidRDefault="00F9006C" w:rsidP="00D602E2">
      <w:pPr>
        <w:pStyle w:val="Item1"/>
        <w:numPr>
          <w:ilvl w:val="2"/>
          <w:numId w:val="24"/>
        </w:numPr>
      </w:pPr>
      <w:r w:rsidRPr="00A85450">
        <w:t xml:space="preserve">The County reserves the right to award to a single or multiple </w:t>
      </w:r>
      <w:r w:rsidR="00B806B4">
        <w:t>Contractor</w:t>
      </w:r>
      <w:r w:rsidRPr="00A85450">
        <w:t>s.</w:t>
      </w:r>
    </w:p>
    <w:p w:rsidR="00F9006C" w:rsidRPr="00A85450" w:rsidRDefault="00F9006C" w:rsidP="00D602E2">
      <w:pPr>
        <w:pStyle w:val="Item1"/>
        <w:numPr>
          <w:ilvl w:val="2"/>
          <w:numId w:val="24"/>
        </w:numPr>
      </w:pPr>
      <w:r w:rsidRPr="00A85450">
        <w:t>The County has the right to decline to award this contract or any part thereof for any reason.</w:t>
      </w:r>
    </w:p>
    <w:p w:rsidR="00F9006C" w:rsidRPr="00A85450" w:rsidRDefault="00F9006C" w:rsidP="00D602E2">
      <w:pPr>
        <w:pStyle w:val="Item1"/>
        <w:numPr>
          <w:ilvl w:val="2"/>
          <w:numId w:val="24"/>
        </w:numPr>
      </w:pPr>
      <w:r w:rsidRPr="00A85450">
        <w:t xml:space="preserve">Board approval to award a contract is required. </w:t>
      </w:r>
      <w:r w:rsidR="00121E47" w:rsidRPr="00A85450">
        <w:t xml:space="preserve"> </w:t>
      </w:r>
    </w:p>
    <w:p w:rsidR="00F9006C" w:rsidRPr="00A85450" w:rsidRDefault="006D3A59" w:rsidP="00D602E2">
      <w:pPr>
        <w:pStyle w:val="Item1"/>
        <w:numPr>
          <w:ilvl w:val="2"/>
          <w:numId w:val="24"/>
        </w:numPr>
      </w:pPr>
      <w:r w:rsidRPr="00A85450">
        <w:t>A contract must be negotiated, finalized, and signed by</w:t>
      </w:r>
      <w:r w:rsidR="00121E47" w:rsidRPr="00A85450">
        <w:t xml:space="preserve"> the </w:t>
      </w:r>
      <w:r w:rsidR="00336FD1">
        <w:t>recommended</w:t>
      </w:r>
      <w:r w:rsidR="00336FD1" w:rsidRPr="00A85450">
        <w:t xml:space="preserve"> </w:t>
      </w:r>
      <w:r w:rsidR="00121E47" w:rsidRPr="00A85450">
        <w:t xml:space="preserve">awardee prior to </w:t>
      </w:r>
      <w:r w:rsidRPr="006440B2">
        <w:rPr>
          <w:color w:val="000000"/>
        </w:rPr>
        <w:t>Board approval</w:t>
      </w:r>
      <w:r w:rsidR="000B5E5F" w:rsidRPr="006440B2">
        <w:rPr>
          <w:color w:val="000000"/>
        </w:rPr>
        <w:t>.</w:t>
      </w:r>
      <w:r w:rsidR="00F9006C" w:rsidRPr="00A85450">
        <w:t xml:space="preserve"> </w:t>
      </w:r>
    </w:p>
    <w:p w:rsidR="00884637" w:rsidRPr="00A85450" w:rsidRDefault="00884637" w:rsidP="00D602E2">
      <w:pPr>
        <w:pStyle w:val="Item1"/>
        <w:numPr>
          <w:ilvl w:val="2"/>
          <w:numId w:val="24"/>
        </w:numPr>
      </w:pPr>
      <w:r w:rsidRPr="00A85450">
        <w:t xml:space="preserve">Final Standard Agreement terms and conditions will be negotiated with the selected bidder.  Bidder may access a copy of the Standard Services Agreement template can be found online at: </w:t>
      </w:r>
    </w:p>
    <w:p w:rsidR="00884637" w:rsidRPr="00A85450" w:rsidRDefault="002975A8" w:rsidP="00CC278E">
      <w:pPr>
        <w:spacing w:after="240"/>
        <w:ind w:left="2160"/>
        <w:rPr>
          <w:rFonts w:ascii="Calibri" w:hAnsi="Calibri" w:cs="Calibri"/>
        </w:rPr>
      </w:pPr>
      <w:hyperlink r:id="rId31" w:history="1">
        <w:r w:rsidR="00884637" w:rsidRPr="00A85450">
          <w:rPr>
            <w:rStyle w:val="Hyperlink"/>
            <w:rFonts w:ascii="Calibri" w:hAnsi="Calibri" w:cs="Calibri"/>
            <w:szCs w:val="26"/>
          </w:rPr>
          <w:t>http://www.acgov.org/gsa/purchasing/standardServicesAgreement.pdf</w:t>
        </w:r>
      </w:hyperlink>
    </w:p>
    <w:p w:rsidR="00F9006C" w:rsidRPr="00A85450" w:rsidRDefault="00884637" w:rsidP="00CC278E">
      <w:pPr>
        <w:spacing w:after="240"/>
        <w:ind w:left="2160"/>
        <w:rPr>
          <w:rFonts w:ascii="Calibri" w:hAnsi="Calibri" w:cs="Calibri"/>
        </w:rPr>
      </w:pPr>
      <w:r w:rsidRPr="00A85450">
        <w:rPr>
          <w:rFonts w:ascii="Calibri" w:hAnsi="Calibri" w:cs="Calibri"/>
        </w:rPr>
        <w:t xml:space="preserve">The template contains minimal Agreement boilerplate language only.  </w:t>
      </w:r>
    </w:p>
    <w:p w:rsidR="00F9006C" w:rsidRPr="006440B2" w:rsidRDefault="00F9006C" w:rsidP="00D602E2">
      <w:pPr>
        <w:pStyle w:val="Item1"/>
        <w:numPr>
          <w:ilvl w:val="2"/>
          <w:numId w:val="24"/>
        </w:numPr>
        <w:rPr>
          <w:color w:val="000000"/>
        </w:rPr>
      </w:pPr>
      <w:r w:rsidRPr="006440B2">
        <w:rPr>
          <w:color w:val="000000"/>
        </w:rPr>
        <w:lastRenderedPageBreak/>
        <w:t xml:space="preserve">The </w:t>
      </w:r>
      <w:r w:rsidR="00144F4C" w:rsidRPr="006440B2">
        <w:rPr>
          <w:color w:val="000000"/>
        </w:rPr>
        <w:t>RFP</w:t>
      </w:r>
      <w:r w:rsidR="001D04D6" w:rsidRPr="006440B2">
        <w:rPr>
          <w:color w:val="000000"/>
        </w:rPr>
        <w:t xml:space="preserve"> </w:t>
      </w:r>
      <w:r w:rsidRPr="006440B2">
        <w:rPr>
          <w:color w:val="000000"/>
        </w:rPr>
        <w:t xml:space="preserve">specifications, terms, conditions and Exhibits, </w:t>
      </w:r>
      <w:r w:rsidR="00144F4C" w:rsidRPr="006440B2">
        <w:rPr>
          <w:color w:val="000000"/>
        </w:rPr>
        <w:t xml:space="preserve">RFP </w:t>
      </w:r>
      <w:r w:rsidRPr="006440B2">
        <w:rPr>
          <w:color w:val="000000"/>
        </w:rPr>
        <w:t xml:space="preserve">Addenda and Bidder’s proposal, may be incorporated into and made a part of any contract that may be awarded as a result of this </w:t>
      </w:r>
      <w:r w:rsidR="00144F4C" w:rsidRPr="006440B2">
        <w:rPr>
          <w:color w:val="000000"/>
        </w:rPr>
        <w:t>RFP</w:t>
      </w:r>
      <w:r w:rsidRPr="006440B2">
        <w:rPr>
          <w:color w:val="000000"/>
        </w:rPr>
        <w:t>.</w:t>
      </w:r>
    </w:p>
    <w:p w:rsidR="00F9006C" w:rsidRPr="00A85450" w:rsidRDefault="00F9006C" w:rsidP="00D602E2">
      <w:pPr>
        <w:pStyle w:val="Heading2"/>
        <w:numPr>
          <w:ilvl w:val="1"/>
          <w:numId w:val="24"/>
        </w:numPr>
      </w:pPr>
      <w:bookmarkStart w:id="55" w:name="_Toc339364459"/>
      <w:bookmarkStart w:id="56" w:name="_Toc339364720"/>
      <w:bookmarkStart w:id="57" w:name="_Toc508972190"/>
      <w:r w:rsidRPr="00A85450">
        <w:t>METHOD OF ORDERING</w:t>
      </w:r>
      <w:bookmarkEnd w:id="55"/>
      <w:bookmarkEnd w:id="56"/>
      <w:bookmarkEnd w:id="57"/>
    </w:p>
    <w:p w:rsidR="00F9006C" w:rsidRPr="00A85450" w:rsidRDefault="00F9006C" w:rsidP="00D602E2">
      <w:pPr>
        <w:pStyle w:val="Item1"/>
        <w:numPr>
          <w:ilvl w:val="2"/>
          <w:numId w:val="24"/>
        </w:numPr>
      </w:pPr>
      <w:r w:rsidRPr="00A85450">
        <w:t xml:space="preserve">A written PO and signed Standard Agreement contract will be issued upon Board approval. </w:t>
      </w:r>
      <w:r w:rsidR="00003D08" w:rsidRPr="00A85450">
        <w:t xml:space="preserve"> </w:t>
      </w:r>
    </w:p>
    <w:p w:rsidR="00F9006C" w:rsidRPr="00A85450" w:rsidRDefault="00F9006C" w:rsidP="00D602E2">
      <w:pPr>
        <w:pStyle w:val="Item1"/>
        <w:numPr>
          <w:ilvl w:val="2"/>
          <w:numId w:val="24"/>
        </w:numPr>
      </w:pPr>
      <w:r w:rsidRPr="00A85450">
        <w:t xml:space="preserve">POs and Standard Agreements will be faxed, transmitted electronically or mailed and shall be the only authorization for the Contractor to place an order. </w:t>
      </w:r>
    </w:p>
    <w:p w:rsidR="00F9006C" w:rsidRPr="00A85450" w:rsidRDefault="00F9006C" w:rsidP="00D602E2">
      <w:pPr>
        <w:pStyle w:val="Item1"/>
        <w:numPr>
          <w:ilvl w:val="2"/>
          <w:numId w:val="24"/>
        </w:numPr>
      </w:pPr>
      <w:r w:rsidRPr="00A85450">
        <w:t xml:space="preserve">POs and payments for products and/or services will be issued only in the name of Contractor. </w:t>
      </w:r>
    </w:p>
    <w:p w:rsidR="00F9006C" w:rsidRPr="00A85450" w:rsidRDefault="00F9006C" w:rsidP="00D602E2">
      <w:pPr>
        <w:pStyle w:val="Item1"/>
        <w:numPr>
          <w:ilvl w:val="2"/>
          <w:numId w:val="24"/>
        </w:numPr>
      </w:pPr>
      <w:r w:rsidRPr="00A85450">
        <w:t>Contractor shall adapt to changes to the method of ordering procedures as required by the County during the term of the contract.</w:t>
      </w:r>
    </w:p>
    <w:p w:rsidR="00F9006C" w:rsidRPr="00A85450" w:rsidRDefault="00F9006C" w:rsidP="00D602E2">
      <w:pPr>
        <w:pStyle w:val="Heading2"/>
        <w:numPr>
          <w:ilvl w:val="1"/>
          <w:numId w:val="24"/>
        </w:numPr>
      </w:pPr>
      <w:bookmarkStart w:id="58" w:name="_Toc339364461"/>
      <w:bookmarkStart w:id="59" w:name="_Toc339364722"/>
      <w:bookmarkStart w:id="60" w:name="_Toc508972191"/>
      <w:r w:rsidRPr="00A85450">
        <w:t>INVOICING</w:t>
      </w:r>
      <w:bookmarkEnd w:id="58"/>
      <w:bookmarkEnd w:id="59"/>
      <w:bookmarkEnd w:id="60"/>
    </w:p>
    <w:p w:rsidR="00F9006C" w:rsidRPr="00A85450" w:rsidRDefault="00F9006C" w:rsidP="00D602E2">
      <w:pPr>
        <w:pStyle w:val="Item1"/>
        <w:numPr>
          <w:ilvl w:val="2"/>
          <w:numId w:val="24"/>
        </w:numPr>
      </w:pPr>
      <w:r w:rsidRPr="00A85450">
        <w:t>Contractor shall invoice the requesting department, unless otherwise advised, upon satisfactory receipt of product and/or performance of services.</w:t>
      </w:r>
    </w:p>
    <w:p w:rsidR="00F9006C" w:rsidRPr="00A85450" w:rsidRDefault="004428BD" w:rsidP="00D602E2">
      <w:pPr>
        <w:pStyle w:val="Item1"/>
        <w:numPr>
          <w:ilvl w:val="2"/>
          <w:numId w:val="24"/>
        </w:numPr>
      </w:pPr>
      <w:r w:rsidRPr="000805C7">
        <w:t>County will use best efforts to make payment within 30 days following receipt and review of invoice</w:t>
      </w:r>
      <w:r>
        <w:t xml:space="preserve"> and upon complete satisfactory receipt of product and performance of services.  </w:t>
      </w:r>
    </w:p>
    <w:p w:rsidR="00CC278E" w:rsidRDefault="00F9006C" w:rsidP="00D602E2">
      <w:pPr>
        <w:pStyle w:val="Item1"/>
        <w:numPr>
          <w:ilvl w:val="2"/>
          <w:numId w:val="24"/>
        </w:numPr>
      </w:pPr>
      <w:r w:rsidRPr="00CC278E">
        <w:t>County shall notify Contractor of any adjustments required to invoice.</w:t>
      </w:r>
    </w:p>
    <w:p w:rsidR="00CC278E" w:rsidRDefault="00F9006C" w:rsidP="00D602E2">
      <w:pPr>
        <w:pStyle w:val="Item1"/>
        <w:numPr>
          <w:ilvl w:val="2"/>
          <w:numId w:val="24"/>
        </w:numPr>
      </w:pPr>
      <w:r w:rsidRPr="00CC278E">
        <w:lastRenderedPageBreak/>
        <w:t>Invoices shall contain County PO number, invoice number, remit to address and itemized products and/or services description and price as quoted and shall be accompanied by</w:t>
      </w:r>
      <w:r w:rsidR="00CC278E">
        <w:t xml:space="preserve"> acceptable proof of delivery.</w:t>
      </w:r>
    </w:p>
    <w:p w:rsidR="00F9006C" w:rsidRPr="00CC278E" w:rsidRDefault="00F9006C" w:rsidP="00D602E2">
      <w:pPr>
        <w:pStyle w:val="Item1"/>
        <w:numPr>
          <w:ilvl w:val="2"/>
          <w:numId w:val="24"/>
        </w:numPr>
      </w:pPr>
      <w:r w:rsidRPr="00CC278E">
        <w:t>Contractor shall utilize standardized invoice upon request.</w:t>
      </w:r>
    </w:p>
    <w:p w:rsidR="00F9006C" w:rsidRPr="00A85450" w:rsidRDefault="00F9006C" w:rsidP="00D602E2">
      <w:pPr>
        <w:pStyle w:val="Item1"/>
        <w:numPr>
          <w:ilvl w:val="2"/>
          <w:numId w:val="24"/>
        </w:numPr>
      </w:pPr>
      <w:r w:rsidRPr="00A85450">
        <w:t>Invoices shall only be issued by the Contractor who is awarded a contract.</w:t>
      </w:r>
    </w:p>
    <w:p w:rsidR="00F9006C" w:rsidRPr="00A85450" w:rsidRDefault="00F9006C" w:rsidP="00D602E2">
      <w:pPr>
        <w:pStyle w:val="Item1"/>
        <w:numPr>
          <w:ilvl w:val="2"/>
          <w:numId w:val="24"/>
        </w:numPr>
      </w:pPr>
      <w:r w:rsidRPr="00A85450">
        <w:t>Payments will be issued to and invoices must be received from the same Contractor whose name is specified on the POs.</w:t>
      </w:r>
    </w:p>
    <w:p w:rsidR="00F9006C" w:rsidRPr="00A85450" w:rsidRDefault="00F9006C" w:rsidP="00D602E2">
      <w:pPr>
        <w:pStyle w:val="Item1"/>
        <w:numPr>
          <w:ilvl w:val="2"/>
          <w:numId w:val="24"/>
        </w:numPr>
      </w:pPr>
      <w:r w:rsidRPr="00A85450">
        <w:t>The County will pay Contractor monthly or as agreed upon, not to exceed the total</w:t>
      </w:r>
      <w:r w:rsidR="00BB1F9A">
        <w:t xml:space="preserve"> </w:t>
      </w:r>
      <w:r w:rsidR="001165A1" w:rsidRPr="00A85450">
        <w:t>quoted</w:t>
      </w:r>
      <w:r w:rsidR="001165A1" w:rsidRPr="00A85450">
        <w:rPr>
          <w:color w:val="FF0000"/>
        </w:rPr>
        <w:t xml:space="preserve"> </w:t>
      </w:r>
      <w:r w:rsidRPr="00A85450">
        <w:t>in the bid response.</w:t>
      </w:r>
    </w:p>
    <w:p w:rsidR="00F9006C" w:rsidRPr="00A85450" w:rsidRDefault="00F9006C" w:rsidP="00D602E2">
      <w:pPr>
        <w:pStyle w:val="Heading2"/>
        <w:numPr>
          <w:ilvl w:val="1"/>
          <w:numId w:val="24"/>
        </w:numPr>
      </w:pPr>
      <w:bookmarkStart w:id="61" w:name="_Toc339364465"/>
      <w:bookmarkStart w:id="62" w:name="_Toc339364726"/>
      <w:bookmarkStart w:id="63" w:name="_Toc508972192"/>
      <w:r w:rsidRPr="00A85450">
        <w:t>ACCOUNT MANAGER</w:t>
      </w:r>
      <w:r w:rsidR="00B740B3" w:rsidRPr="00A85450">
        <w:t xml:space="preserve"> </w:t>
      </w:r>
      <w:r w:rsidRPr="00A85450">
        <w:t>/</w:t>
      </w:r>
      <w:r w:rsidR="00B740B3" w:rsidRPr="00A85450">
        <w:t xml:space="preserve"> </w:t>
      </w:r>
      <w:r w:rsidRPr="00A85450">
        <w:t>SUPPORT STAFF</w:t>
      </w:r>
      <w:bookmarkEnd w:id="61"/>
      <w:bookmarkEnd w:id="62"/>
      <w:bookmarkEnd w:id="63"/>
    </w:p>
    <w:p w:rsidR="00F9006C" w:rsidRPr="00A85450" w:rsidRDefault="00F9006C" w:rsidP="00D602E2">
      <w:pPr>
        <w:pStyle w:val="Item1"/>
        <w:numPr>
          <w:ilvl w:val="2"/>
          <w:numId w:val="24"/>
        </w:numPr>
      </w:pPr>
      <w:r w:rsidRPr="00A85450">
        <w:t>Contractor shall provide a dedicated competent account manager who shall be responsible for the County account/contract.  The account manager shall receive all orders from the County and shall be the primary contact for all issues regarding Bidder’s re</w:t>
      </w:r>
      <w:r w:rsidRPr="006440B2">
        <w:rPr>
          <w:color w:val="000000"/>
        </w:rPr>
        <w:t xml:space="preserve">sponse to this </w:t>
      </w:r>
      <w:r w:rsidR="00144F4C" w:rsidRPr="006440B2">
        <w:rPr>
          <w:color w:val="000000"/>
        </w:rPr>
        <w:t xml:space="preserve">RFP </w:t>
      </w:r>
      <w:r w:rsidRPr="006440B2">
        <w:rPr>
          <w:color w:val="000000"/>
        </w:rPr>
        <w:t xml:space="preserve">and any contract which may arise pursuant to this </w:t>
      </w:r>
      <w:r w:rsidR="00144F4C" w:rsidRPr="006440B2">
        <w:rPr>
          <w:color w:val="000000"/>
        </w:rPr>
        <w:t>RFP</w:t>
      </w:r>
      <w:r w:rsidRPr="006440B2">
        <w:rPr>
          <w:color w:val="000000"/>
        </w:rPr>
        <w:t>.</w:t>
      </w:r>
    </w:p>
    <w:p w:rsidR="00F9006C" w:rsidRPr="00A85450" w:rsidRDefault="00F9006C" w:rsidP="00D602E2">
      <w:pPr>
        <w:pStyle w:val="Item1"/>
        <w:numPr>
          <w:ilvl w:val="2"/>
          <w:numId w:val="24"/>
        </w:numPr>
      </w:pPr>
      <w:r w:rsidRPr="00A85450">
        <w:t>Contractor shall also provide adequate, competent support staff that shall be able to service the County during normal working hours, Monday through Friday.  Such representative(s) shall be knowledgeable about the contract, products offered and able to identify and resolve quickly any issues including but not limited to order and invoicing problems.</w:t>
      </w:r>
    </w:p>
    <w:p w:rsidR="00F9006C" w:rsidRPr="00A85450" w:rsidRDefault="00F9006C" w:rsidP="00D602E2">
      <w:pPr>
        <w:pStyle w:val="Item1"/>
        <w:numPr>
          <w:ilvl w:val="2"/>
          <w:numId w:val="24"/>
        </w:numPr>
      </w:pPr>
      <w:r w:rsidRPr="00A85450">
        <w:t xml:space="preserve">Contractor account manager shall be familiar with County requirements and standards and work with </w:t>
      </w:r>
      <w:r w:rsidRPr="006440B2">
        <w:rPr>
          <w:color w:val="000000"/>
        </w:rPr>
        <w:t xml:space="preserve">the </w:t>
      </w:r>
      <w:r w:rsidR="00144F4C" w:rsidRPr="006440B2">
        <w:rPr>
          <w:color w:val="000000"/>
        </w:rPr>
        <w:t>County</w:t>
      </w:r>
      <w:r w:rsidRPr="006440B2">
        <w:rPr>
          <w:color w:val="000000"/>
        </w:rPr>
        <w:t xml:space="preserve"> to ensure</w:t>
      </w:r>
      <w:r w:rsidRPr="00A85450">
        <w:t xml:space="preserve"> that established standards are adhered to. </w:t>
      </w:r>
      <w:r w:rsidR="00AD79C6" w:rsidRPr="00A85450">
        <w:t xml:space="preserve"> </w:t>
      </w:r>
    </w:p>
    <w:p w:rsidR="00F9006C" w:rsidRPr="00A85450" w:rsidRDefault="00F9006C" w:rsidP="00D602E2">
      <w:pPr>
        <w:pStyle w:val="Item1"/>
        <w:numPr>
          <w:ilvl w:val="2"/>
          <w:numId w:val="24"/>
        </w:numPr>
      </w:pPr>
      <w:r w:rsidRPr="00A85450">
        <w:lastRenderedPageBreak/>
        <w:t xml:space="preserve">Contractor account manager shall keep the County Specialist informed of requests from departments as required. </w:t>
      </w:r>
      <w:r w:rsidR="00AD79C6" w:rsidRPr="00A85450">
        <w:t xml:space="preserve"> </w:t>
      </w:r>
    </w:p>
    <w:p w:rsidR="00DC5B16" w:rsidRPr="00A85450" w:rsidRDefault="00DC5B16" w:rsidP="00D602E2">
      <w:pPr>
        <w:pStyle w:val="Heading1"/>
        <w:numPr>
          <w:ilvl w:val="0"/>
          <w:numId w:val="24"/>
        </w:numPr>
        <w:spacing w:after="240"/>
        <w:rPr>
          <w:b w:val="0"/>
        </w:rPr>
      </w:pPr>
      <w:bookmarkStart w:id="64" w:name="_Toc339364466"/>
      <w:bookmarkStart w:id="65" w:name="_Toc339364727"/>
      <w:bookmarkStart w:id="66" w:name="_Toc508972193"/>
      <w:r w:rsidRPr="00A85450">
        <w:t>INSTRUCTIONS TO BIDDERS</w:t>
      </w:r>
      <w:bookmarkEnd w:id="64"/>
      <w:bookmarkEnd w:id="65"/>
      <w:bookmarkEnd w:id="66"/>
    </w:p>
    <w:p w:rsidR="00DC5B16" w:rsidRPr="00A85450" w:rsidRDefault="00DC5B16" w:rsidP="00D602E2">
      <w:pPr>
        <w:pStyle w:val="Heading2"/>
        <w:numPr>
          <w:ilvl w:val="1"/>
          <w:numId w:val="24"/>
        </w:numPr>
      </w:pPr>
      <w:bookmarkStart w:id="67" w:name="_Toc339364467"/>
      <w:bookmarkStart w:id="68" w:name="_Toc339364728"/>
      <w:bookmarkStart w:id="69" w:name="_Toc508972194"/>
      <w:r w:rsidRPr="00A85450">
        <w:t>COUNTY CONTACTS</w:t>
      </w:r>
      <w:bookmarkEnd w:id="67"/>
      <w:bookmarkEnd w:id="68"/>
      <w:bookmarkEnd w:id="69"/>
    </w:p>
    <w:p w:rsidR="00DC5B16" w:rsidRPr="00A85450" w:rsidRDefault="00DC5B16" w:rsidP="003604EC">
      <w:pPr>
        <w:spacing w:after="240"/>
        <w:ind w:left="1440"/>
        <w:rPr>
          <w:rFonts w:ascii="Calibri" w:hAnsi="Calibri" w:cs="Calibri"/>
        </w:rPr>
      </w:pPr>
      <w:r w:rsidRPr="00A85450">
        <w:rPr>
          <w:rFonts w:ascii="Calibri" w:hAnsi="Calibri" w:cs="Calibri"/>
        </w:rPr>
        <w:t>G</w:t>
      </w:r>
      <w:r w:rsidR="002B1E6A">
        <w:rPr>
          <w:rFonts w:ascii="Calibri" w:hAnsi="Calibri" w:cs="Calibri"/>
        </w:rPr>
        <w:t>SA-Procurement</w:t>
      </w:r>
      <w:r w:rsidRPr="00A85450">
        <w:rPr>
          <w:rFonts w:ascii="Calibri" w:hAnsi="Calibri" w:cs="Calibri"/>
        </w:rPr>
        <w:t xml:space="preserve"> is managing the competitive process for this project on behalf of the County.  All contact during the competitive process is to be through the GSA</w:t>
      </w:r>
      <w:r w:rsidR="002B1E6A">
        <w:rPr>
          <w:rFonts w:ascii="Calibri" w:hAnsi="Calibri" w:cs="Calibri"/>
        </w:rPr>
        <w:t>-</w:t>
      </w:r>
      <w:r w:rsidR="00144F4C">
        <w:rPr>
          <w:rFonts w:ascii="Calibri" w:hAnsi="Calibri" w:cs="Calibri"/>
        </w:rPr>
        <w:t>P</w:t>
      </w:r>
      <w:r w:rsidR="002B1E6A">
        <w:rPr>
          <w:rFonts w:ascii="Calibri" w:hAnsi="Calibri" w:cs="Calibri"/>
        </w:rPr>
        <w:t>rocurement</w:t>
      </w:r>
      <w:r w:rsidR="0036135F">
        <w:rPr>
          <w:rFonts w:ascii="Calibri" w:hAnsi="Calibri" w:cs="Calibri"/>
        </w:rPr>
        <w:t xml:space="preserve"> department</w:t>
      </w:r>
      <w:r w:rsidRPr="00A85450">
        <w:rPr>
          <w:rFonts w:ascii="Calibri" w:hAnsi="Calibri" w:cs="Calibri"/>
        </w:rPr>
        <w:t xml:space="preserve"> only.</w:t>
      </w:r>
    </w:p>
    <w:p w:rsidR="00DC5B16" w:rsidRPr="00A85450" w:rsidRDefault="00DC5B16" w:rsidP="003604EC">
      <w:pPr>
        <w:spacing w:after="240"/>
        <w:ind w:left="1440"/>
        <w:rPr>
          <w:rFonts w:ascii="Calibri" w:hAnsi="Calibri" w:cs="Calibri"/>
        </w:rPr>
      </w:pPr>
      <w:r w:rsidRPr="00A85450">
        <w:rPr>
          <w:rFonts w:ascii="Calibri" w:hAnsi="Calibri" w:cs="Calibri"/>
        </w:rPr>
        <w:t xml:space="preserve">The evaluation phase of the competitive process shall begin upon receipt of sealed bids until a contract has been </w:t>
      </w:r>
      <w:r w:rsidRPr="006440B2">
        <w:rPr>
          <w:rFonts w:ascii="Calibri" w:hAnsi="Calibri" w:cs="Calibri"/>
          <w:color w:val="000000"/>
        </w:rPr>
        <w:t xml:space="preserve">awarded.  </w:t>
      </w:r>
      <w:r w:rsidR="00144F4C" w:rsidRPr="006440B2">
        <w:rPr>
          <w:rFonts w:ascii="Calibri" w:hAnsi="Calibri" w:cs="Calibri"/>
          <w:color w:val="000000"/>
        </w:rPr>
        <w:t>B</w:t>
      </w:r>
      <w:r w:rsidRPr="006440B2">
        <w:rPr>
          <w:rFonts w:ascii="Calibri" w:hAnsi="Calibri" w:cs="Calibri"/>
          <w:color w:val="000000"/>
        </w:rPr>
        <w:t>idders shall not contact or lobby evaluators during the evaluation process.  Attempts by Bidder to contact evaluators may result in disqualification of bidder</w:t>
      </w:r>
      <w:r w:rsidR="002B1E6A" w:rsidRPr="006440B2">
        <w:rPr>
          <w:rFonts w:ascii="Calibri" w:hAnsi="Calibri" w:cs="Calibri"/>
          <w:color w:val="000000"/>
        </w:rPr>
        <w:t>.</w:t>
      </w:r>
      <w:r w:rsidR="002B1E6A" w:rsidRPr="00A85450">
        <w:rPr>
          <w:rFonts w:ascii="Calibri" w:hAnsi="Calibri" w:cs="Calibri"/>
          <w:color w:val="FF0000"/>
        </w:rPr>
        <w:t xml:space="preserve">  </w:t>
      </w:r>
    </w:p>
    <w:p w:rsidR="00DC5B16" w:rsidRPr="00A85450" w:rsidRDefault="00DC5B16" w:rsidP="003604EC">
      <w:pPr>
        <w:spacing w:after="240"/>
        <w:ind w:left="1440"/>
        <w:rPr>
          <w:rFonts w:ascii="Calibri" w:hAnsi="Calibri" w:cs="Calibri"/>
        </w:rPr>
      </w:pPr>
      <w:r w:rsidRPr="00A85450">
        <w:rPr>
          <w:rFonts w:ascii="Calibri" w:hAnsi="Calibri" w:cs="Calibri"/>
        </w:rPr>
        <w:t>All questions regarding these specifications, terms and conditions are to be submitted in writing, preferably via e-mail by 5:00 p.m. on</w:t>
      </w:r>
      <w:r w:rsidR="0085789A" w:rsidRPr="00DA5CE2">
        <w:rPr>
          <w:rFonts w:ascii="Calibri" w:hAnsi="Calibri" w:cs="Calibri"/>
        </w:rPr>
        <w:t xml:space="preserve"> </w:t>
      </w:r>
      <w:r w:rsidRPr="00DA5CE2">
        <w:rPr>
          <w:rFonts w:ascii="Calibri" w:hAnsi="Calibri" w:cs="Calibri"/>
        </w:rPr>
        <w:t>to</w:t>
      </w:r>
      <w:r w:rsidR="00EA2FFF">
        <w:rPr>
          <w:rFonts w:ascii="Calibri" w:hAnsi="Calibri" w:cs="Calibri"/>
        </w:rPr>
        <w:t xml:space="preserve"> March 28, 2018</w:t>
      </w:r>
      <w:r w:rsidRPr="00DA5CE2">
        <w:rPr>
          <w:rFonts w:ascii="Calibri" w:hAnsi="Calibri" w:cs="Calibri"/>
        </w:rPr>
        <w:t>:</w:t>
      </w:r>
    </w:p>
    <w:p w:rsidR="00B02CD5" w:rsidRPr="003C5AB2" w:rsidRDefault="00EA2FFF" w:rsidP="00BE383C">
      <w:pPr>
        <w:ind w:left="2160"/>
        <w:rPr>
          <w:rFonts w:ascii="Calibri" w:hAnsi="Calibri" w:cs="Calibri"/>
          <w:color w:val="000000"/>
        </w:rPr>
      </w:pPr>
      <w:r w:rsidRPr="003C5AB2">
        <w:rPr>
          <w:rFonts w:ascii="Calibri" w:hAnsi="Calibri" w:cs="Calibri"/>
          <w:color w:val="000000"/>
        </w:rPr>
        <w:t>Ariana Figueroa</w:t>
      </w:r>
      <w:r w:rsidR="008C5F9A" w:rsidRPr="003C5AB2">
        <w:rPr>
          <w:rFonts w:ascii="Calibri" w:hAnsi="Calibri" w:cs="Calibri"/>
          <w:color w:val="000000"/>
        </w:rPr>
        <w:t xml:space="preserve">, </w:t>
      </w:r>
      <w:r w:rsidR="0036135F" w:rsidRPr="003C5AB2">
        <w:rPr>
          <w:rFonts w:ascii="Calibri" w:hAnsi="Calibri" w:cs="Calibri"/>
          <w:color w:val="000000"/>
        </w:rPr>
        <w:t>Procurement &amp; Contracts Specialist</w:t>
      </w:r>
      <w:r w:rsidR="008C5F9A" w:rsidRPr="003C5AB2">
        <w:rPr>
          <w:rFonts w:ascii="Calibri" w:hAnsi="Calibri" w:cs="Calibri"/>
          <w:color w:val="000000"/>
        </w:rPr>
        <w:t xml:space="preserve"> </w:t>
      </w:r>
    </w:p>
    <w:p w:rsidR="00BE383C" w:rsidRPr="003C5AB2" w:rsidRDefault="002B1E6A" w:rsidP="00BE383C">
      <w:pPr>
        <w:ind w:left="2160"/>
        <w:rPr>
          <w:rFonts w:ascii="Calibri" w:hAnsi="Calibri" w:cs="Calibri"/>
          <w:color w:val="000000"/>
        </w:rPr>
      </w:pPr>
      <w:r w:rsidRPr="003C5AB2">
        <w:rPr>
          <w:rFonts w:ascii="Calibri" w:hAnsi="Calibri" w:cs="Calibri"/>
          <w:color w:val="000000"/>
        </w:rPr>
        <w:t>Alameda County, GSA-Procurement</w:t>
      </w:r>
    </w:p>
    <w:p w:rsidR="00BE383C" w:rsidRPr="003C5AB2" w:rsidRDefault="00BE383C" w:rsidP="00BE383C">
      <w:pPr>
        <w:ind w:left="2160"/>
        <w:rPr>
          <w:rFonts w:ascii="Calibri" w:hAnsi="Calibri" w:cs="Calibri"/>
          <w:color w:val="000000"/>
        </w:rPr>
      </w:pPr>
      <w:r w:rsidRPr="003C5AB2">
        <w:rPr>
          <w:rFonts w:ascii="Calibri" w:hAnsi="Calibri" w:cs="Calibri"/>
          <w:color w:val="000000"/>
        </w:rPr>
        <w:t>1401 Lakeside Drive, Suite 907</w:t>
      </w:r>
    </w:p>
    <w:p w:rsidR="00BE383C" w:rsidRPr="003C5AB2" w:rsidRDefault="00BE383C" w:rsidP="00BE383C">
      <w:pPr>
        <w:ind w:left="2160"/>
        <w:rPr>
          <w:rFonts w:ascii="Calibri" w:hAnsi="Calibri" w:cs="Calibri"/>
          <w:color w:val="000000"/>
        </w:rPr>
      </w:pPr>
      <w:r w:rsidRPr="003C5AB2">
        <w:rPr>
          <w:rFonts w:ascii="Calibri" w:hAnsi="Calibri" w:cs="Calibri"/>
          <w:color w:val="000000"/>
        </w:rPr>
        <w:t>Oakland, CA  94612</w:t>
      </w:r>
    </w:p>
    <w:p w:rsidR="00BE383C" w:rsidRPr="003C5AB2" w:rsidRDefault="00BE383C" w:rsidP="00BE383C">
      <w:pPr>
        <w:ind w:left="2160"/>
        <w:rPr>
          <w:rFonts w:ascii="Calibri" w:hAnsi="Calibri" w:cs="Calibri"/>
          <w:color w:val="000000"/>
        </w:rPr>
      </w:pPr>
      <w:r w:rsidRPr="003C5AB2">
        <w:rPr>
          <w:rFonts w:ascii="Calibri" w:hAnsi="Calibri" w:cs="Calibri"/>
          <w:color w:val="000000"/>
        </w:rPr>
        <w:t xml:space="preserve">E-Mail:  </w:t>
      </w:r>
      <w:r w:rsidR="00EA2FFF" w:rsidRPr="003C5AB2">
        <w:rPr>
          <w:rFonts w:ascii="Calibri" w:hAnsi="Calibri" w:cs="Calibri"/>
          <w:color w:val="000000"/>
        </w:rPr>
        <w:t>ariana</w:t>
      </w:r>
      <w:r w:rsidR="008C5F9A" w:rsidRPr="003C5AB2">
        <w:rPr>
          <w:rFonts w:ascii="Calibri" w:hAnsi="Calibri" w:cs="Calibri"/>
          <w:color w:val="000000"/>
        </w:rPr>
        <w:t>.</w:t>
      </w:r>
      <w:r w:rsidR="00EA2FFF" w:rsidRPr="003C5AB2">
        <w:rPr>
          <w:rFonts w:ascii="Calibri" w:hAnsi="Calibri" w:cs="Calibri"/>
          <w:color w:val="000000"/>
        </w:rPr>
        <w:t>figueroa</w:t>
      </w:r>
      <w:r w:rsidR="008C5F9A" w:rsidRPr="003C5AB2">
        <w:rPr>
          <w:rFonts w:ascii="Calibri" w:hAnsi="Calibri" w:cs="Calibri"/>
          <w:color w:val="000000"/>
        </w:rPr>
        <w:t xml:space="preserve">@acgov.org </w:t>
      </w:r>
    </w:p>
    <w:p w:rsidR="00BE383C" w:rsidRPr="003C5AB2" w:rsidRDefault="00BE383C" w:rsidP="00BE383C">
      <w:pPr>
        <w:ind w:left="2160"/>
        <w:rPr>
          <w:rFonts w:ascii="Calibri" w:hAnsi="Calibri" w:cs="Calibri"/>
          <w:color w:val="000000"/>
        </w:rPr>
      </w:pPr>
      <w:r w:rsidRPr="003C5AB2">
        <w:rPr>
          <w:rFonts w:ascii="Calibri" w:hAnsi="Calibri" w:cs="Calibri"/>
          <w:color w:val="000000"/>
        </w:rPr>
        <w:t xml:space="preserve">PHONE: </w:t>
      </w:r>
      <w:r w:rsidR="00EA2FFF" w:rsidRPr="003C5AB2">
        <w:rPr>
          <w:rFonts w:ascii="Calibri" w:hAnsi="Calibri" w:cs="Calibri"/>
          <w:color w:val="000000"/>
        </w:rPr>
        <w:t>(510) 208-9599</w:t>
      </w:r>
    </w:p>
    <w:p w:rsidR="00DC5B16" w:rsidRPr="00A85450" w:rsidRDefault="00DC5B16" w:rsidP="00DC5B16">
      <w:pPr>
        <w:rPr>
          <w:rFonts w:ascii="Calibri" w:hAnsi="Calibri" w:cs="Calibri"/>
        </w:rPr>
      </w:pPr>
    </w:p>
    <w:p w:rsidR="00DC5B16" w:rsidRPr="00A85450" w:rsidRDefault="00DC5B16" w:rsidP="003604EC">
      <w:pPr>
        <w:spacing w:after="240"/>
        <w:ind w:left="1440"/>
        <w:rPr>
          <w:rFonts w:ascii="Calibri" w:hAnsi="Calibri" w:cs="Calibri"/>
        </w:rPr>
      </w:pPr>
      <w:r w:rsidRPr="000531EA">
        <w:rPr>
          <w:rFonts w:ascii="Calibri" w:hAnsi="Calibri" w:cs="Calibri"/>
        </w:rPr>
        <w:lastRenderedPageBreak/>
        <w:t xml:space="preserve">The GSA Contracting Opportunities website will be the official notification posting place of all Requests for Interest, Proposals, Quotes and Addenda.  Go to </w:t>
      </w:r>
      <w:hyperlink r:id="rId32" w:history="1">
        <w:r w:rsidRPr="000531EA">
          <w:rPr>
            <w:rStyle w:val="Hyperlink"/>
            <w:rFonts w:ascii="Calibri" w:hAnsi="Calibri" w:cs="Calibri"/>
          </w:rPr>
          <w:t>http://www.acgov.org/gsa_app/gsa/purchasing/bid_content/contractopportunities.jsp</w:t>
        </w:r>
      </w:hyperlink>
      <w:r w:rsidRPr="000531EA">
        <w:rPr>
          <w:rFonts w:ascii="Calibri" w:hAnsi="Calibri" w:cs="Calibri"/>
        </w:rPr>
        <w:t xml:space="preserve"> to view current contracting opportunities.</w:t>
      </w:r>
    </w:p>
    <w:p w:rsidR="00DC5B16" w:rsidRPr="00A85450" w:rsidRDefault="00DC5B16" w:rsidP="00D602E2">
      <w:pPr>
        <w:pStyle w:val="Heading2"/>
        <w:numPr>
          <w:ilvl w:val="1"/>
          <w:numId w:val="24"/>
        </w:numPr>
      </w:pPr>
      <w:bookmarkStart w:id="70" w:name="_Toc339364468"/>
      <w:bookmarkStart w:id="71" w:name="_Toc339364729"/>
      <w:bookmarkStart w:id="72" w:name="_Toc508972195"/>
      <w:r w:rsidRPr="00A85450">
        <w:t>SUBMITTAL OF BIDS</w:t>
      </w:r>
      <w:bookmarkEnd w:id="70"/>
      <w:bookmarkEnd w:id="71"/>
      <w:bookmarkEnd w:id="72"/>
    </w:p>
    <w:p w:rsidR="00FA1C44" w:rsidRDefault="00FA1C44" w:rsidP="00D602E2">
      <w:pPr>
        <w:pStyle w:val="Item1"/>
        <w:numPr>
          <w:ilvl w:val="2"/>
          <w:numId w:val="24"/>
        </w:numPr>
      </w:pPr>
      <w:r w:rsidRPr="00A85450">
        <w:t xml:space="preserve">All bids must be </w:t>
      </w:r>
      <w:r>
        <w:t xml:space="preserve">completed </w:t>
      </w:r>
      <w:r w:rsidRPr="00862F73">
        <w:t xml:space="preserve">and successfully </w:t>
      </w:r>
      <w:r w:rsidR="002B141F">
        <w:t>uploaded</w:t>
      </w:r>
      <w:r w:rsidRPr="00862F73">
        <w:t xml:space="preserve"> through Alameda County </w:t>
      </w:r>
      <w:r w:rsidR="00D757E3">
        <w:t xml:space="preserve">Strategic Sourcing Supplier Portal </w:t>
      </w:r>
      <w:r w:rsidRPr="00862F73">
        <w:t xml:space="preserve">BY 2:00 p.m. on the due date specified in the Calendar of Events.  Technical difficulties in downloading/submitting documents through the Alameda County </w:t>
      </w:r>
      <w:r w:rsidR="00D757E3">
        <w:t xml:space="preserve">Strategic Sourcing Supplier Portal </w:t>
      </w:r>
      <w:r w:rsidRPr="00862F73">
        <w:t>shall not extend the due date and time.</w:t>
      </w:r>
    </w:p>
    <w:p w:rsidR="00FA1C44" w:rsidRPr="00A85450" w:rsidRDefault="00FA1C44" w:rsidP="00D602E2">
      <w:pPr>
        <w:pStyle w:val="Item1"/>
        <w:numPr>
          <w:ilvl w:val="2"/>
          <w:numId w:val="24"/>
        </w:numPr>
      </w:pPr>
      <w:r w:rsidRPr="004E537C">
        <w:t xml:space="preserve">Bidders </w:t>
      </w:r>
      <w:r w:rsidRPr="004E537C">
        <w:rPr>
          <w:b/>
          <w:u w:val="single"/>
        </w:rPr>
        <w:t>must</w:t>
      </w:r>
      <w:r w:rsidRPr="004E537C">
        <w:t xml:space="preserve"> also submit an</w:t>
      </w:r>
      <w:r>
        <w:t xml:space="preserve"> attached</w:t>
      </w:r>
      <w:r w:rsidRPr="004E537C">
        <w:t xml:space="preserve"> electronic copy of their proposal.  The electronic copy must be in a single file (PDF with OCR preferred), and shall be an </w:t>
      </w:r>
      <w:r w:rsidRPr="004E537C">
        <w:rPr>
          <w:b/>
          <w:u w:val="single"/>
        </w:rPr>
        <w:t>exact</w:t>
      </w:r>
      <w:r w:rsidRPr="004E537C">
        <w:t xml:space="preserve"> scanned image of the original hard copy Exhibit A – Bid Response Packet, including additional required documentation.  </w:t>
      </w:r>
    </w:p>
    <w:p w:rsidR="00FA1C44" w:rsidRPr="00A85450" w:rsidRDefault="00FA1C44" w:rsidP="00D602E2">
      <w:pPr>
        <w:pStyle w:val="Item1"/>
        <w:numPr>
          <w:ilvl w:val="2"/>
          <w:numId w:val="24"/>
        </w:numPr>
      </w:pPr>
      <w:r w:rsidRPr="00A85450">
        <w:t>No email (electronic) or facsimile bids will be considered.</w:t>
      </w:r>
    </w:p>
    <w:p w:rsidR="00FA1C44" w:rsidRPr="00A85450" w:rsidRDefault="00FA1C44" w:rsidP="00D602E2">
      <w:pPr>
        <w:pStyle w:val="Item1"/>
        <w:numPr>
          <w:ilvl w:val="2"/>
          <w:numId w:val="24"/>
        </w:numPr>
      </w:pPr>
      <w:r w:rsidRPr="00A85450">
        <w:t xml:space="preserve">All costs required for the preparation and submission of a bid shall be borne by Bidder. </w:t>
      </w:r>
    </w:p>
    <w:p w:rsidR="00FA1C44" w:rsidRPr="00A85450" w:rsidRDefault="00FA1C44" w:rsidP="00D602E2">
      <w:pPr>
        <w:pStyle w:val="Item1"/>
        <w:numPr>
          <w:ilvl w:val="2"/>
          <w:numId w:val="24"/>
        </w:numPr>
      </w:pPr>
      <w:r w:rsidRPr="00A85450">
        <w:t>Only one bid response will be accepted from any one person, partnership, corporation, or other entity; however, several alternatives may be included in one response.  For purposes of this requirement, “partnership” shall mean, and is limited to, a legal partnership formed under one or more of the provisions of the California or other state’s Corporations Code or an equivalent statute.</w:t>
      </w:r>
    </w:p>
    <w:p w:rsidR="00FA1C44" w:rsidRPr="00A85450" w:rsidRDefault="00FA1C44" w:rsidP="00D602E2">
      <w:pPr>
        <w:pStyle w:val="Item1"/>
        <w:numPr>
          <w:ilvl w:val="2"/>
          <w:numId w:val="24"/>
        </w:numPr>
      </w:pPr>
      <w:r w:rsidRPr="00A85450">
        <w:lastRenderedPageBreak/>
        <w:t xml:space="preserve">All other information regarding the bid responses will be held as confidential until such time </w:t>
      </w:r>
      <w:r w:rsidRPr="003C5AB2">
        <w:rPr>
          <w:color w:val="000000"/>
        </w:rPr>
        <w:t>as the County Selection Committee has completed its evaluation, a recommended award has been made by the County Selection Committee and the contract has been fully negotiated with the intended awardee named</w:t>
      </w:r>
      <w:r w:rsidRPr="00A85450">
        <w:t xml:space="preserve"> in the </w:t>
      </w:r>
      <w:r>
        <w:t>recommendation</w:t>
      </w:r>
      <w:r w:rsidRPr="00A85450">
        <w:t xml:space="preserve"> to a</w:t>
      </w:r>
      <w:r>
        <w:t xml:space="preserve">ward/non-award notification(s). </w:t>
      </w:r>
      <w:r w:rsidRPr="00A85450">
        <w:t xml:space="preserve"> The submitted proposals shall be made available upon request no later than five </w:t>
      </w:r>
      <w:r w:rsidR="00735A44">
        <w:t>calendar</w:t>
      </w:r>
      <w:r w:rsidRPr="00A85450">
        <w:t xml:space="preserve"> days before </w:t>
      </w:r>
      <w:r w:rsidRPr="00B3757D">
        <w:t>the recommendation to award an</w:t>
      </w:r>
      <w:r w:rsidRPr="003C5AB2">
        <w:rPr>
          <w:color w:val="000000"/>
        </w:rPr>
        <w:t>d enter into a contract is scheduled to be hea</w:t>
      </w:r>
      <w:r w:rsidR="00EA2FFF" w:rsidRPr="003C5AB2">
        <w:rPr>
          <w:color w:val="000000"/>
        </w:rPr>
        <w:t>rd by the Board of Supervisors</w:t>
      </w:r>
      <w:r w:rsidRPr="003C5AB2">
        <w:rPr>
          <w:color w:val="000000"/>
        </w:rPr>
        <w:t>.  All parties</w:t>
      </w:r>
      <w:r w:rsidRPr="00A85450">
        <w:t xml:space="preserve"> submitting proposals, either qualified or unqualified, will </w:t>
      </w:r>
      <w:r w:rsidR="001810AF">
        <w:t>be sent</w:t>
      </w:r>
      <w:r w:rsidRPr="00A85450">
        <w:t xml:space="preserve"> </w:t>
      </w:r>
      <w:r>
        <w:t xml:space="preserve">recommend </w:t>
      </w:r>
      <w:r w:rsidRPr="00A85450">
        <w:t>to award/non-award notification(s), which will include the name of the bidder to be recommended for award of this project.  In addition, award information will be posted on the County’s “Contracting Opportunities” website, mentioned above.</w:t>
      </w:r>
    </w:p>
    <w:p w:rsidR="00FA1C44" w:rsidRPr="00A85450" w:rsidRDefault="00FA1C44" w:rsidP="00D602E2">
      <w:pPr>
        <w:pStyle w:val="Item1"/>
        <w:numPr>
          <w:ilvl w:val="2"/>
          <w:numId w:val="24"/>
        </w:numPr>
      </w:pPr>
      <w:r w:rsidRPr="00A85450">
        <w:t>Each bid received, with the name of the bidder, shall be entered on a record, and each record with the successful bid indicated thereon shall, after the award of the order or contract, be open to public inspection.</w:t>
      </w:r>
    </w:p>
    <w:p w:rsidR="00FA1C44" w:rsidRPr="00A85450" w:rsidRDefault="00FA1C44" w:rsidP="00D602E2">
      <w:pPr>
        <w:pStyle w:val="Item1"/>
        <w:numPr>
          <w:ilvl w:val="2"/>
          <w:numId w:val="24"/>
        </w:numPr>
      </w:pPr>
      <w:r w:rsidRPr="00A85450">
        <w:t>California Government Code Section 4552:  In submitting a bid to a public purchasing body, the bidder offers and agrees that if the bid is accepted, it will assign to the purchasing body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effective at the time the purchasing body tenders final payment to the bidder.</w:t>
      </w:r>
    </w:p>
    <w:p w:rsidR="00FA1C44" w:rsidRPr="00A85450" w:rsidRDefault="00FA1C44" w:rsidP="00D602E2">
      <w:pPr>
        <w:pStyle w:val="Item1"/>
        <w:numPr>
          <w:ilvl w:val="2"/>
          <w:numId w:val="24"/>
        </w:numPr>
      </w:pPr>
      <w:r w:rsidRPr="00A85450">
        <w:lastRenderedPageBreak/>
        <w:t>Bidder expressly acknowledges that it is aware that if a false claim is knowingly submitted (as the terms “claim” and “knowingly” are defined in the California False Claims Act, Cal. Gov. Code, §12650 et seq.), County will be entitled to civil remedies set forth in the California False Claim Act.  It may also be considered fraud and the Contractor may be subject to criminal prosecution.</w:t>
      </w:r>
    </w:p>
    <w:p w:rsidR="00FA1C44" w:rsidRPr="00A85450" w:rsidRDefault="00FA1C44" w:rsidP="00D602E2">
      <w:pPr>
        <w:pStyle w:val="Item1"/>
        <w:numPr>
          <w:ilvl w:val="2"/>
          <w:numId w:val="24"/>
        </w:numPr>
      </w:pPr>
      <w:r w:rsidRPr="00A85450">
        <w:t>The undersigned Bidder certifies that it is, at the time of bidding, and shall be throughout the period of the contract, licensed by the State of California to do the type of work required under the terms of the Contract Documents.  Bidder further certifies that it is regularly engaged in the general class and type of work called for in the Bid Documents.</w:t>
      </w:r>
    </w:p>
    <w:p w:rsidR="00FA1C44" w:rsidRPr="00A85450" w:rsidRDefault="00FA1C44" w:rsidP="00D602E2">
      <w:pPr>
        <w:pStyle w:val="Item1"/>
        <w:numPr>
          <w:ilvl w:val="2"/>
          <w:numId w:val="24"/>
        </w:numPr>
      </w:pPr>
      <w:r w:rsidRPr="00A85450">
        <w:t>The undersigned Bidder certifies that it is not, at the time of bidding, on the California Department of General Services (DGS) list of persons determined to be engaged in investment activities in Iran or otherwise in violation of the Iran Contracting Act of 2010 (Public Contract Code Section 2200-2208).</w:t>
      </w:r>
    </w:p>
    <w:p w:rsidR="005A41A8" w:rsidRPr="00A85450" w:rsidRDefault="00FA1C44" w:rsidP="00D602E2">
      <w:pPr>
        <w:pStyle w:val="Item1"/>
        <w:numPr>
          <w:ilvl w:val="2"/>
          <w:numId w:val="24"/>
        </w:numPr>
      </w:pPr>
      <w:r w:rsidRPr="00A85450">
        <w:t xml:space="preserve">It is understood that County reserves the right to reject this bid and that the bid shall remain open to acceptance and is irrevocable for a </w:t>
      </w:r>
      <w:r w:rsidRPr="003C5AB2">
        <w:rPr>
          <w:color w:val="000000"/>
        </w:rPr>
        <w:t xml:space="preserve">period of </w:t>
      </w:r>
      <w:r w:rsidR="00EA2FFF" w:rsidRPr="003C5AB2">
        <w:rPr>
          <w:color w:val="000000"/>
        </w:rPr>
        <w:t>180 days</w:t>
      </w:r>
      <w:r w:rsidRPr="003C5AB2">
        <w:rPr>
          <w:color w:val="000000"/>
        </w:rPr>
        <w:t>,</w:t>
      </w:r>
      <w:r w:rsidRPr="00A85450">
        <w:t xml:space="preserve"> unless otherwise specified in the Bid Documents.</w:t>
      </w:r>
    </w:p>
    <w:p w:rsidR="00DC5B16" w:rsidRPr="00A85450" w:rsidRDefault="00DC5B16" w:rsidP="00D602E2">
      <w:pPr>
        <w:pStyle w:val="Heading2"/>
        <w:numPr>
          <w:ilvl w:val="1"/>
          <w:numId w:val="24"/>
        </w:numPr>
      </w:pPr>
      <w:bookmarkStart w:id="73" w:name="_Toc339364469"/>
      <w:bookmarkStart w:id="74" w:name="_Toc339364730"/>
      <w:bookmarkStart w:id="75" w:name="_Toc508972196"/>
      <w:r w:rsidRPr="00A85450">
        <w:t>RESPONSE FORMAT</w:t>
      </w:r>
      <w:bookmarkEnd w:id="73"/>
      <w:bookmarkEnd w:id="74"/>
      <w:bookmarkEnd w:id="75"/>
    </w:p>
    <w:p w:rsidR="00FA1C44" w:rsidRDefault="00FA1C44" w:rsidP="00D602E2">
      <w:pPr>
        <w:pStyle w:val="Item1"/>
        <w:numPr>
          <w:ilvl w:val="2"/>
          <w:numId w:val="24"/>
        </w:numPr>
      </w:pPr>
      <w:r>
        <w:t>Bid responses must be submitted online through Alameda County</w:t>
      </w:r>
      <w:r w:rsidR="00D757E3">
        <w:t xml:space="preserve"> Strategic Sourcing Supplier Portal</w:t>
      </w:r>
      <w:r>
        <w:t>.</w:t>
      </w:r>
    </w:p>
    <w:p w:rsidR="00DC5B16" w:rsidRPr="00A85450" w:rsidRDefault="00DC5B16" w:rsidP="00D602E2">
      <w:pPr>
        <w:pStyle w:val="Item1"/>
        <w:numPr>
          <w:ilvl w:val="2"/>
          <w:numId w:val="24"/>
        </w:numPr>
      </w:pPr>
      <w:r w:rsidRPr="00A85450">
        <w:t>Bid responses are to be straightforward, clear, concise and specific to the information requested.</w:t>
      </w:r>
    </w:p>
    <w:p w:rsidR="00DC5B16" w:rsidRDefault="00DC5B16" w:rsidP="00D602E2">
      <w:pPr>
        <w:pStyle w:val="Item1"/>
        <w:numPr>
          <w:ilvl w:val="2"/>
          <w:numId w:val="24"/>
        </w:numPr>
      </w:pPr>
      <w:r w:rsidRPr="00A85450">
        <w:lastRenderedPageBreak/>
        <w:t>In order for bids to be considered comp</w:t>
      </w:r>
      <w:r w:rsidR="00031AC5" w:rsidRPr="00A85450">
        <w:t xml:space="preserve">lete, </w:t>
      </w:r>
      <w:r w:rsidRPr="00A85450">
        <w:t xml:space="preserve">Bidder </w:t>
      </w:r>
      <w:r w:rsidRPr="00A85450">
        <w:rPr>
          <w:b/>
          <w:u w:val="single"/>
        </w:rPr>
        <w:t>must</w:t>
      </w:r>
      <w:r w:rsidRPr="00A85450">
        <w:rPr>
          <w:b/>
        </w:rPr>
        <w:t xml:space="preserve"> </w:t>
      </w:r>
      <w:r w:rsidRPr="00A85450">
        <w:t xml:space="preserve">provide </w:t>
      </w:r>
      <w:r w:rsidR="00557D31" w:rsidRPr="00A85450">
        <w:t xml:space="preserve">responses to </w:t>
      </w:r>
      <w:r w:rsidRPr="00A85450">
        <w:t xml:space="preserve">all information requested.  See </w:t>
      </w:r>
      <w:r w:rsidR="00BF18D8" w:rsidRPr="00A85450">
        <w:t>Exhibit A – B</w:t>
      </w:r>
      <w:r w:rsidR="00FD0E49" w:rsidRPr="00A85450">
        <w:t>id Response Packet</w:t>
      </w:r>
      <w:r w:rsidR="00CB5254">
        <w:t>.</w:t>
      </w:r>
    </w:p>
    <w:p w:rsidR="00CC4F55" w:rsidRPr="00AE4871" w:rsidRDefault="00DE6D93" w:rsidP="00D602E2">
      <w:pPr>
        <w:pStyle w:val="Item1"/>
        <w:numPr>
          <w:ilvl w:val="2"/>
          <w:numId w:val="24"/>
        </w:numPr>
      </w:pPr>
      <w:r w:rsidRPr="009D5707">
        <w:t>Bid responses, in whole or in part, are NOT to be marked confidential or proprietary.  County may refuse to consider any bid response or part thereof so marked.  Bid responses subm</w:t>
      </w:r>
      <w:r>
        <w:t>itted in response to</w:t>
      </w:r>
      <w:r w:rsidRPr="00F85D6C">
        <w:t xml:space="preserve"> this </w:t>
      </w:r>
      <w:r w:rsidR="00A44F60" w:rsidRPr="00A44F60">
        <w:t>RFP/Q</w:t>
      </w:r>
      <w:r w:rsidRPr="00F85D6C">
        <w:t xml:space="preserve"> may be subject to public disclosure.  County shall not be liable in any way for </w:t>
      </w:r>
      <w:r w:rsidRPr="009D5707">
        <w:t>disclosure of any such records.</w:t>
      </w:r>
      <w:r>
        <w:t xml:space="preserve">  </w:t>
      </w:r>
      <w:r w:rsidRPr="00A85450">
        <w:t xml:space="preserve">Please refer to the County’s website at: </w:t>
      </w:r>
      <w:hyperlink r:id="rId33" w:history="1">
        <w:r w:rsidRPr="00E061F8">
          <w:rPr>
            <w:rStyle w:val="Hyperlink"/>
          </w:rPr>
          <w:t>http://www.acgov.org/gsa/departments/purchasing/policy/proprietary.htm</w:t>
        </w:r>
      </w:hyperlink>
      <w:r w:rsidRPr="00AE4871">
        <w:rPr>
          <w:color w:val="0000FF"/>
        </w:rPr>
        <w:t xml:space="preserve"> </w:t>
      </w:r>
      <w:r w:rsidRPr="00A85450">
        <w:t>for more information regarding Proprietary and Confidential Information policies</w:t>
      </w:r>
      <w:r w:rsidR="00973FF1">
        <w:t>.</w:t>
      </w:r>
    </w:p>
    <w:p w:rsidR="002A42B5" w:rsidRPr="00A85450" w:rsidRDefault="002A42B5" w:rsidP="002032F7">
      <w:pPr>
        <w:pStyle w:val="PlainText"/>
        <w:jc w:val="center"/>
        <w:rPr>
          <w:rFonts w:ascii="Calibri" w:hAnsi="Calibri" w:cs="Calibri"/>
          <w:b/>
          <w:caps/>
          <w:sz w:val="32"/>
          <w:szCs w:val="32"/>
        </w:rPr>
        <w:sectPr w:rsidR="002A42B5" w:rsidRPr="00A85450" w:rsidSect="002A42B5">
          <w:headerReference w:type="even" r:id="rId34"/>
          <w:headerReference w:type="default" r:id="rId35"/>
          <w:footerReference w:type="default" r:id="rId36"/>
          <w:headerReference w:type="first" r:id="rId37"/>
          <w:pgSz w:w="12240" w:h="15840" w:code="1"/>
          <w:pgMar w:top="432" w:right="720" w:bottom="317" w:left="720" w:header="432" w:footer="432" w:gutter="0"/>
          <w:pgNumType w:start="4"/>
          <w:cols w:space="720"/>
          <w:formProt w:val="0"/>
          <w:noEndnote/>
        </w:sectPr>
      </w:pPr>
    </w:p>
    <w:p w:rsidR="00FD0E49" w:rsidRPr="00C96DA3" w:rsidRDefault="00D6662E" w:rsidP="00AD632D">
      <w:pPr>
        <w:pStyle w:val="Heading3"/>
      </w:pPr>
      <w:bookmarkStart w:id="76" w:name="_Toc339364731"/>
      <w:bookmarkStart w:id="77" w:name="_Ref342049868"/>
      <w:r>
        <w:rPr>
          <w:noProof/>
        </w:rPr>
        <w:lastRenderedPageBreak/>
        <w:drawing>
          <wp:anchor distT="0" distB="0" distL="114300" distR="114300" simplePos="0" relativeHeight="251658240" behindDoc="0" locked="0" layoutInCell="1" allowOverlap="1" wp14:anchorId="296A504E" wp14:editId="6E977F20">
            <wp:simplePos x="0" y="0"/>
            <wp:positionH relativeFrom="page">
              <wp:posOffset>228600</wp:posOffset>
            </wp:positionH>
            <wp:positionV relativeFrom="page">
              <wp:posOffset>228600</wp:posOffset>
            </wp:positionV>
            <wp:extent cx="715010" cy="697865"/>
            <wp:effectExtent l="0" t="0" r="0" b="0"/>
            <wp:wrapNone/>
            <wp:docPr id="56"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15010" cy="697865"/>
                    </a:xfrm>
                    <a:prstGeom prst="rect">
                      <a:avLst/>
                    </a:prstGeom>
                    <a:noFill/>
                    <a:ln>
                      <a:noFill/>
                    </a:ln>
                  </pic:spPr>
                </pic:pic>
              </a:graphicData>
            </a:graphic>
            <wp14:sizeRelH relativeFrom="page">
              <wp14:pctWidth>0</wp14:pctWidth>
            </wp14:sizeRelH>
            <wp14:sizeRelV relativeFrom="page">
              <wp14:pctHeight>0</wp14:pctHeight>
            </wp14:sizeRelV>
          </wp:anchor>
        </w:drawing>
      </w:r>
      <w:r w:rsidR="00C96DA3" w:rsidRPr="00C96DA3">
        <w:t>EXHIBIT A</w:t>
      </w:r>
      <w:bookmarkEnd w:id="76"/>
      <w:bookmarkEnd w:id="77"/>
    </w:p>
    <w:p w:rsidR="002032F7" w:rsidRPr="00F41285" w:rsidRDefault="00F41285" w:rsidP="00F41285">
      <w:pPr>
        <w:jc w:val="center"/>
        <w:rPr>
          <w:rFonts w:ascii="Calibri" w:hAnsi="Calibri"/>
          <w:b/>
          <w:sz w:val="44"/>
          <w:szCs w:val="44"/>
        </w:rPr>
      </w:pPr>
      <w:bookmarkStart w:id="78" w:name="_Ref342049922"/>
      <w:r w:rsidRPr="00F41285">
        <w:rPr>
          <w:rFonts w:ascii="Calibri" w:hAnsi="Calibri"/>
          <w:b/>
          <w:sz w:val="44"/>
          <w:szCs w:val="44"/>
        </w:rPr>
        <w:t>BID RESPONSE PACKET</w:t>
      </w:r>
      <w:bookmarkEnd w:id="78"/>
    </w:p>
    <w:p w:rsidR="00C81A60" w:rsidRPr="00A85450" w:rsidRDefault="00C81A60" w:rsidP="00C81A60">
      <w:pPr>
        <w:pStyle w:val="PlainText"/>
        <w:jc w:val="center"/>
        <w:rPr>
          <w:rFonts w:ascii="Calibri" w:hAnsi="Calibri" w:cs="Calibri"/>
          <w:b/>
          <w:bCs/>
          <w:iCs/>
          <w:color w:val="FF0000"/>
          <w:sz w:val="28"/>
          <w:szCs w:val="28"/>
        </w:rPr>
      </w:pPr>
    </w:p>
    <w:p w:rsidR="00605C3D" w:rsidRPr="00156239" w:rsidRDefault="007A276B" w:rsidP="00167539">
      <w:pPr>
        <w:pStyle w:val="PlainText"/>
        <w:jc w:val="center"/>
        <w:rPr>
          <w:rFonts w:ascii="Calibri" w:hAnsi="Calibri" w:cs="Calibri"/>
          <w:b/>
          <w:bCs/>
          <w:iCs/>
          <w:sz w:val="32"/>
          <w:szCs w:val="32"/>
        </w:rPr>
      </w:pPr>
      <w:r>
        <w:rPr>
          <w:rFonts w:ascii="Calibri" w:hAnsi="Calibri" w:cs="Calibri"/>
          <w:b/>
          <w:bCs/>
          <w:iCs/>
          <w:sz w:val="32"/>
          <w:szCs w:val="32"/>
        </w:rPr>
        <w:t>RFP</w:t>
      </w:r>
      <w:r w:rsidR="00857A08" w:rsidRPr="00156239">
        <w:rPr>
          <w:rFonts w:ascii="Calibri" w:hAnsi="Calibri" w:cs="Calibri"/>
          <w:b/>
          <w:bCs/>
          <w:iCs/>
          <w:sz w:val="32"/>
          <w:szCs w:val="32"/>
        </w:rPr>
        <w:t xml:space="preserve"> </w:t>
      </w:r>
      <w:r w:rsidR="00C81A60" w:rsidRPr="00156239">
        <w:rPr>
          <w:rFonts w:ascii="Calibri" w:hAnsi="Calibri" w:cs="Calibri"/>
          <w:b/>
          <w:bCs/>
          <w:iCs/>
          <w:sz w:val="32"/>
          <w:szCs w:val="32"/>
        </w:rPr>
        <w:t>No.</w:t>
      </w:r>
      <w:r w:rsidR="00857A08" w:rsidRPr="00156239">
        <w:rPr>
          <w:rFonts w:ascii="Calibri" w:hAnsi="Calibri" w:cs="Calibri"/>
          <w:b/>
          <w:bCs/>
          <w:iCs/>
          <w:sz w:val="32"/>
          <w:szCs w:val="32"/>
        </w:rPr>
        <w:t xml:space="preserve"> </w:t>
      </w:r>
      <w:r w:rsidR="00AF3148">
        <w:rPr>
          <w:rFonts w:ascii="Calibri" w:hAnsi="Calibri" w:cs="Calibri"/>
          <w:b/>
          <w:bCs/>
          <w:iCs/>
          <w:sz w:val="32"/>
          <w:szCs w:val="32"/>
        </w:rPr>
        <w:t>901660</w:t>
      </w:r>
      <w:r w:rsidR="00C81A60" w:rsidRPr="00156239">
        <w:rPr>
          <w:rFonts w:ascii="Calibri" w:hAnsi="Calibri" w:cs="Calibri"/>
          <w:b/>
          <w:bCs/>
          <w:iCs/>
          <w:sz w:val="32"/>
          <w:szCs w:val="32"/>
        </w:rPr>
        <w:t xml:space="preserve"> – </w:t>
      </w:r>
      <w:r w:rsidR="00E92391" w:rsidRPr="00156239">
        <w:rPr>
          <w:rFonts w:ascii="Calibri" w:hAnsi="Calibri" w:cs="Calibri"/>
          <w:b/>
          <w:bCs/>
          <w:iCs/>
          <w:sz w:val="32"/>
          <w:szCs w:val="32"/>
        </w:rPr>
        <w:fldChar w:fldCharType="begin"/>
      </w:r>
      <w:r w:rsidR="00E92391" w:rsidRPr="00156239">
        <w:rPr>
          <w:rFonts w:ascii="Calibri" w:hAnsi="Calibri" w:cs="Calibri"/>
          <w:b/>
          <w:bCs/>
          <w:iCs/>
          <w:sz w:val="32"/>
          <w:szCs w:val="32"/>
        </w:rPr>
        <w:instrText xml:space="preserve"> REF  BidTitle \h </w:instrText>
      </w:r>
      <w:r w:rsidR="00D44C38" w:rsidRPr="00156239">
        <w:rPr>
          <w:rFonts w:ascii="Calibri" w:hAnsi="Calibri" w:cs="Calibri"/>
          <w:b/>
          <w:bCs/>
          <w:iCs/>
          <w:sz w:val="32"/>
          <w:szCs w:val="32"/>
        </w:rPr>
        <w:instrText xml:space="preserve"> \* MERGEFORMAT </w:instrText>
      </w:r>
      <w:r w:rsidR="00E92391" w:rsidRPr="00156239">
        <w:rPr>
          <w:rFonts w:ascii="Calibri" w:hAnsi="Calibri" w:cs="Calibri"/>
          <w:b/>
          <w:bCs/>
          <w:iCs/>
          <w:sz w:val="32"/>
          <w:szCs w:val="32"/>
        </w:rPr>
      </w:r>
      <w:r w:rsidR="00E92391" w:rsidRPr="00156239">
        <w:rPr>
          <w:rFonts w:ascii="Calibri" w:hAnsi="Calibri" w:cs="Calibri"/>
          <w:b/>
          <w:bCs/>
          <w:iCs/>
          <w:sz w:val="32"/>
          <w:szCs w:val="32"/>
        </w:rPr>
        <w:fldChar w:fldCharType="end"/>
      </w:r>
      <w:r>
        <w:rPr>
          <w:rFonts w:ascii="Calibri" w:hAnsi="Calibri" w:cs="Calibri"/>
          <w:b/>
          <w:bCs/>
          <w:iCs/>
          <w:sz w:val="32"/>
          <w:szCs w:val="32"/>
        </w:rPr>
        <w:t xml:space="preserve">Electronic Monitoring and </w:t>
      </w:r>
      <w:r w:rsidR="000D3B3F">
        <w:rPr>
          <w:rFonts w:ascii="Calibri" w:hAnsi="Calibri" w:cs="Calibri"/>
          <w:b/>
          <w:bCs/>
          <w:iCs/>
          <w:sz w:val="32"/>
          <w:szCs w:val="32"/>
        </w:rPr>
        <w:t>Offender Tracking</w:t>
      </w:r>
    </w:p>
    <w:p w:rsidR="009A3204" w:rsidRPr="00A85450" w:rsidRDefault="009A3204" w:rsidP="002032F7">
      <w:pPr>
        <w:pStyle w:val="PlainText"/>
        <w:tabs>
          <w:tab w:val="left" w:pos="720"/>
        </w:tabs>
        <w:rPr>
          <w:rFonts w:ascii="Calibri" w:hAnsi="Calibri" w:cs="Calibri"/>
          <w:sz w:val="26"/>
          <w:szCs w:val="26"/>
        </w:rPr>
      </w:pPr>
    </w:p>
    <w:p w:rsidR="009A3204" w:rsidRPr="00A85450" w:rsidRDefault="002032F7" w:rsidP="00167539">
      <w:pPr>
        <w:pStyle w:val="PlainText"/>
        <w:tabs>
          <w:tab w:val="left" w:pos="720"/>
        </w:tabs>
        <w:rPr>
          <w:rFonts w:ascii="Calibri" w:hAnsi="Calibri" w:cs="Calibri"/>
          <w:sz w:val="26"/>
          <w:szCs w:val="26"/>
        </w:rPr>
      </w:pPr>
      <w:r w:rsidRPr="00A85450">
        <w:rPr>
          <w:rFonts w:ascii="Calibri" w:hAnsi="Calibri" w:cs="Calibri"/>
          <w:sz w:val="26"/>
          <w:szCs w:val="26"/>
        </w:rPr>
        <w:t>To:</w:t>
      </w:r>
      <w:r w:rsidRPr="00A85450">
        <w:rPr>
          <w:rFonts w:ascii="Calibri" w:hAnsi="Calibri" w:cs="Calibri"/>
          <w:sz w:val="26"/>
          <w:szCs w:val="26"/>
        </w:rPr>
        <w:tab/>
        <w:t>The C</w:t>
      </w:r>
      <w:r w:rsidR="00167539">
        <w:rPr>
          <w:rFonts w:ascii="Calibri" w:hAnsi="Calibri" w:cs="Calibri"/>
          <w:sz w:val="26"/>
          <w:szCs w:val="26"/>
        </w:rPr>
        <w:t>ounty of Alameda</w:t>
      </w:r>
    </w:p>
    <w:p w:rsidR="005E31DE" w:rsidRPr="00A85450" w:rsidRDefault="005E31DE" w:rsidP="002032F7">
      <w:pPr>
        <w:pStyle w:val="PlainText"/>
        <w:tabs>
          <w:tab w:val="left" w:pos="720"/>
          <w:tab w:val="right" w:pos="10800"/>
        </w:tabs>
        <w:rPr>
          <w:rFonts w:ascii="Calibri" w:hAnsi="Calibri" w:cs="Calibri"/>
          <w:sz w:val="26"/>
          <w:szCs w:val="26"/>
        </w:rPr>
      </w:pPr>
    </w:p>
    <w:p w:rsidR="002032F7" w:rsidRPr="00A85450" w:rsidRDefault="002032F7" w:rsidP="002032F7">
      <w:pPr>
        <w:pStyle w:val="PlainText"/>
        <w:tabs>
          <w:tab w:val="left" w:pos="720"/>
          <w:tab w:val="right" w:pos="10800"/>
        </w:tabs>
        <w:rPr>
          <w:rFonts w:ascii="Calibri" w:hAnsi="Calibri" w:cs="Calibri"/>
          <w:sz w:val="26"/>
          <w:szCs w:val="26"/>
        </w:rPr>
      </w:pPr>
      <w:r w:rsidRPr="00A85450">
        <w:rPr>
          <w:rFonts w:ascii="Calibri" w:hAnsi="Calibri" w:cs="Calibri"/>
          <w:sz w:val="26"/>
          <w:szCs w:val="26"/>
        </w:rPr>
        <w:t>From:</w:t>
      </w:r>
      <w:r w:rsidRPr="00A85450">
        <w:rPr>
          <w:rFonts w:ascii="Calibri" w:hAnsi="Calibri" w:cs="Calibri"/>
          <w:sz w:val="26"/>
          <w:szCs w:val="26"/>
        </w:rPr>
        <w:tab/>
      </w:r>
      <w:r w:rsidR="00976D9B" w:rsidRPr="00A85450">
        <w:rPr>
          <w:rFonts w:ascii="Calibri" w:hAnsi="Calibri" w:cs="Calibri"/>
          <w:b/>
          <w:sz w:val="28"/>
          <w:szCs w:val="28"/>
          <w:u w:val="single"/>
        </w:rPr>
        <w:fldChar w:fldCharType="begin">
          <w:ffData>
            <w:name w:val="Text1"/>
            <w:enabled/>
            <w:calcOnExit w:val="0"/>
            <w:textInput/>
          </w:ffData>
        </w:fldChar>
      </w:r>
      <w:bookmarkStart w:id="79" w:name="Text1"/>
      <w:r w:rsidRPr="00A85450">
        <w:rPr>
          <w:rFonts w:ascii="Calibri" w:hAnsi="Calibri" w:cs="Calibri"/>
          <w:b/>
          <w:sz w:val="28"/>
          <w:szCs w:val="28"/>
          <w:u w:val="single"/>
        </w:rPr>
        <w:instrText xml:space="preserve"> FORMTEXT </w:instrText>
      </w:r>
      <w:r w:rsidR="00976D9B" w:rsidRPr="00A85450">
        <w:rPr>
          <w:rFonts w:ascii="Calibri" w:hAnsi="Calibri" w:cs="Calibri"/>
          <w:b/>
          <w:sz w:val="28"/>
          <w:szCs w:val="28"/>
          <w:u w:val="single"/>
        </w:rPr>
      </w:r>
      <w:r w:rsidR="00976D9B" w:rsidRPr="00A85450">
        <w:rPr>
          <w:rFonts w:ascii="Calibri" w:hAnsi="Calibri" w:cs="Calibri"/>
          <w:b/>
          <w:sz w:val="28"/>
          <w:szCs w:val="28"/>
          <w:u w:val="single"/>
        </w:rPr>
        <w:fldChar w:fldCharType="separate"/>
      </w:r>
      <w:r w:rsidR="0061537C">
        <w:rPr>
          <w:rFonts w:ascii="Calibri" w:hAnsi="Calibri" w:cs="Calibri"/>
          <w:b/>
          <w:noProof/>
          <w:sz w:val="28"/>
          <w:szCs w:val="28"/>
          <w:u w:val="single"/>
        </w:rPr>
        <w:t> </w:t>
      </w:r>
      <w:r w:rsidR="0061537C">
        <w:rPr>
          <w:rFonts w:ascii="Calibri" w:hAnsi="Calibri" w:cs="Calibri"/>
          <w:b/>
          <w:noProof/>
          <w:sz w:val="28"/>
          <w:szCs w:val="28"/>
          <w:u w:val="single"/>
        </w:rPr>
        <w:t> </w:t>
      </w:r>
      <w:r w:rsidR="0061537C">
        <w:rPr>
          <w:rFonts w:ascii="Calibri" w:hAnsi="Calibri" w:cs="Calibri"/>
          <w:b/>
          <w:noProof/>
          <w:sz w:val="28"/>
          <w:szCs w:val="28"/>
          <w:u w:val="single"/>
        </w:rPr>
        <w:t> </w:t>
      </w:r>
      <w:r w:rsidR="0061537C">
        <w:rPr>
          <w:rFonts w:ascii="Calibri" w:hAnsi="Calibri" w:cs="Calibri"/>
          <w:b/>
          <w:noProof/>
          <w:sz w:val="28"/>
          <w:szCs w:val="28"/>
          <w:u w:val="single"/>
        </w:rPr>
        <w:t> </w:t>
      </w:r>
      <w:r w:rsidR="0061537C">
        <w:rPr>
          <w:rFonts w:ascii="Calibri" w:hAnsi="Calibri" w:cs="Calibri"/>
          <w:b/>
          <w:noProof/>
          <w:sz w:val="28"/>
          <w:szCs w:val="28"/>
          <w:u w:val="single"/>
        </w:rPr>
        <w:t> </w:t>
      </w:r>
      <w:r w:rsidR="00976D9B" w:rsidRPr="00A85450">
        <w:rPr>
          <w:rFonts w:ascii="Calibri" w:hAnsi="Calibri" w:cs="Calibri"/>
          <w:b/>
          <w:sz w:val="28"/>
          <w:szCs w:val="28"/>
          <w:u w:val="single"/>
        </w:rPr>
        <w:fldChar w:fldCharType="end"/>
      </w:r>
      <w:bookmarkEnd w:id="79"/>
      <w:r w:rsidRPr="00A85450">
        <w:rPr>
          <w:rFonts w:ascii="Calibri" w:hAnsi="Calibri" w:cs="Calibri"/>
          <w:sz w:val="26"/>
          <w:szCs w:val="26"/>
          <w:u w:val="single"/>
        </w:rPr>
        <w:tab/>
      </w:r>
    </w:p>
    <w:p w:rsidR="002032F7" w:rsidRPr="00A85450" w:rsidRDefault="002032F7" w:rsidP="00167539">
      <w:pPr>
        <w:pStyle w:val="PlainText"/>
        <w:ind w:firstLine="720"/>
        <w:rPr>
          <w:rFonts w:ascii="Calibri" w:hAnsi="Calibri" w:cs="Calibri"/>
          <w:sz w:val="26"/>
          <w:szCs w:val="26"/>
        </w:rPr>
      </w:pPr>
      <w:r w:rsidRPr="00A85450">
        <w:rPr>
          <w:rFonts w:ascii="Calibri" w:hAnsi="Calibri" w:cs="Calibri"/>
          <w:sz w:val="26"/>
          <w:szCs w:val="26"/>
        </w:rPr>
        <w:t>(</w:t>
      </w:r>
      <w:r w:rsidR="00096AA3" w:rsidRPr="00A85450">
        <w:rPr>
          <w:rFonts w:ascii="Calibri" w:hAnsi="Calibri" w:cs="Calibri"/>
          <w:sz w:val="26"/>
          <w:szCs w:val="26"/>
        </w:rPr>
        <w:t>Official</w:t>
      </w:r>
      <w:r w:rsidR="00167539">
        <w:rPr>
          <w:rFonts w:ascii="Calibri" w:hAnsi="Calibri" w:cs="Calibri"/>
          <w:sz w:val="26"/>
          <w:szCs w:val="26"/>
        </w:rPr>
        <w:t xml:space="preserve"> Name of Bidder)</w:t>
      </w:r>
    </w:p>
    <w:p w:rsidR="009A3204" w:rsidRPr="00AB529A" w:rsidRDefault="009A3204" w:rsidP="002032F7">
      <w:pPr>
        <w:pStyle w:val="PlainText"/>
        <w:rPr>
          <w:rFonts w:ascii="Calibri" w:hAnsi="Calibri" w:cs="Calibri"/>
          <w:b/>
          <w:sz w:val="26"/>
          <w:szCs w:val="26"/>
        </w:rPr>
      </w:pPr>
    </w:p>
    <w:p w:rsidR="00916EA1" w:rsidRPr="007A276B" w:rsidRDefault="00916EA1" w:rsidP="00911986">
      <w:pPr>
        <w:pStyle w:val="ListParagraph"/>
        <w:numPr>
          <w:ilvl w:val="0"/>
          <w:numId w:val="9"/>
        </w:numPr>
        <w:rPr>
          <w:rFonts w:ascii="Calibri" w:hAnsi="Calibri" w:cs="Calibri"/>
          <w:b/>
          <w:szCs w:val="26"/>
        </w:rPr>
      </w:pPr>
      <w:r w:rsidRPr="00A85450">
        <w:rPr>
          <w:rFonts w:ascii="Calibri" w:hAnsi="Calibri" w:cs="Calibri"/>
          <w:b/>
          <w:szCs w:val="26"/>
        </w:rPr>
        <w:t>AS DESCRIBED IN THE SUBMITTAL OF BIDS SECTION OF TH</w:t>
      </w:r>
      <w:r w:rsidRPr="007A276B">
        <w:rPr>
          <w:rFonts w:ascii="Calibri" w:hAnsi="Calibri" w:cs="Calibri"/>
          <w:b/>
          <w:szCs w:val="26"/>
        </w:rPr>
        <w:t xml:space="preserve">IS </w:t>
      </w:r>
      <w:r w:rsidR="007A276B" w:rsidRPr="007A276B">
        <w:rPr>
          <w:rFonts w:ascii="Calibri" w:hAnsi="Calibri"/>
          <w:b/>
        </w:rPr>
        <w:t>RFP</w:t>
      </w:r>
      <w:r w:rsidRPr="007A276B">
        <w:rPr>
          <w:rFonts w:ascii="Calibri" w:hAnsi="Calibri" w:cs="Calibri"/>
          <w:b/>
          <w:szCs w:val="26"/>
        </w:rPr>
        <w:t xml:space="preserve">, </w:t>
      </w:r>
      <w:r w:rsidR="00FA1C44" w:rsidRPr="007A276B">
        <w:rPr>
          <w:rFonts w:ascii="Calibri" w:hAnsi="Calibri" w:cs="Calibri"/>
          <w:b/>
          <w:szCs w:val="26"/>
        </w:rPr>
        <w:t>BIDDERS ARE TO SUBMIT ONE ELECTRONIC COPY OF THE BID IN PDF (with OCR preferred).  THE ELECTRONIC COPY MUST HAVE ALL APPROPRIATE PAGES SIGNED</w:t>
      </w:r>
      <w:r w:rsidR="006C133E" w:rsidRPr="007A276B">
        <w:rPr>
          <w:rFonts w:ascii="Calibri" w:hAnsi="Calibri" w:cs="Calibri"/>
          <w:b/>
          <w:szCs w:val="26"/>
        </w:rPr>
        <w:t xml:space="preserve"> </w:t>
      </w:r>
    </w:p>
    <w:p w:rsidR="00981C27" w:rsidRPr="007A276B" w:rsidRDefault="00981C27" w:rsidP="00091C92">
      <w:pPr>
        <w:rPr>
          <w:rFonts w:ascii="Calibri" w:hAnsi="Calibri" w:cs="Calibri"/>
          <w:b/>
          <w:szCs w:val="26"/>
        </w:rPr>
      </w:pPr>
    </w:p>
    <w:p w:rsidR="00091C92" w:rsidRPr="007A276B" w:rsidRDefault="00FA1C44" w:rsidP="00911986">
      <w:pPr>
        <w:pStyle w:val="ListParagraph"/>
        <w:numPr>
          <w:ilvl w:val="0"/>
          <w:numId w:val="9"/>
        </w:numPr>
        <w:rPr>
          <w:rFonts w:ascii="Calibri" w:hAnsi="Calibri" w:cs="Calibri"/>
          <w:b/>
          <w:szCs w:val="26"/>
        </w:rPr>
      </w:pPr>
      <w:r w:rsidRPr="007A276B">
        <w:rPr>
          <w:rFonts w:ascii="Calibri" w:hAnsi="Calibri" w:cs="Calibri"/>
          <w:b/>
          <w:szCs w:val="26"/>
        </w:rPr>
        <w:t xml:space="preserve">ALL PAGES OF THE BID RESPONSE PACKET (EXHIBIT A) MUST BE SUBMITTED THROUGH </w:t>
      </w:r>
      <w:r w:rsidR="00D757E3" w:rsidRPr="007A276B">
        <w:rPr>
          <w:rFonts w:ascii="Calibri" w:hAnsi="Calibri" w:cs="Calibri"/>
          <w:b/>
          <w:szCs w:val="26"/>
        </w:rPr>
        <w:t xml:space="preserve"> STRATEGIC SOURCING SUPPLIER PORTAL </w:t>
      </w:r>
      <w:r w:rsidRPr="007A276B">
        <w:rPr>
          <w:rFonts w:ascii="Calibri" w:hAnsi="Calibri" w:cs="Calibri"/>
          <w:b/>
          <w:szCs w:val="26"/>
        </w:rPr>
        <w:t>AS PDF ATTACHMENT(S) IN TOTAL WITH ALL REQUIRED DOCUMENTS ATTACHED THERETO; ALL INFORMATION REQUESTED MUST BE SUPPLIED; ANY PAGES OF EXHIBIT A (OR ITEMS THEREIN) NOT APPLICABLE TO THE BIDDER MUST STILL BE SUBMITTED AS PART OF A COMPLETE BID RESPONSE, WITH SUCH PAGES OR ITEMS CLEARLY MARKED “N/A”</w:t>
      </w:r>
    </w:p>
    <w:p w:rsidR="00766C87" w:rsidRPr="007A276B" w:rsidRDefault="00766C87" w:rsidP="00766C87">
      <w:pPr>
        <w:rPr>
          <w:rFonts w:ascii="Calibri" w:hAnsi="Calibri" w:cs="Calibri"/>
          <w:b/>
          <w:szCs w:val="26"/>
        </w:rPr>
      </w:pPr>
    </w:p>
    <w:p w:rsidR="00766C87" w:rsidRPr="007A276B" w:rsidRDefault="00766C87" w:rsidP="00911986">
      <w:pPr>
        <w:pStyle w:val="ListParagraph"/>
        <w:numPr>
          <w:ilvl w:val="0"/>
          <w:numId w:val="9"/>
        </w:numPr>
        <w:rPr>
          <w:rFonts w:ascii="Calibri" w:hAnsi="Calibri" w:cs="Calibri"/>
          <w:b/>
          <w:szCs w:val="26"/>
        </w:rPr>
      </w:pPr>
      <w:r w:rsidRPr="007A276B">
        <w:rPr>
          <w:rFonts w:ascii="Calibri" w:hAnsi="Calibri" w:cs="Calibri"/>
          <w:b/>
          <w:szCs w:val="26"/>
        </w:rPr>
        <w:lastRenderedPageBreak/>
        <w:t>BIDDERS SHALL NOT SUBMIT TO THE COUNTY A RE-TYPED, WORD-PROCESSED, OR OTHERWISE RECR</w:t>
      </w:r>
      <w:r w:rsidR="00340D50" w:rsidRPr="007A276B">
        <w:rPr>
          <w:rFonts w:ascii="Calibri" w:hAnsi="Calibri" w:cs="Calibri"/>
          <w:b/>
          <w:szCs w:val="26"/>
        </w:rPr>
        <w:t xml:space="preserve">EATED VERSION OF </w:t>
      </w:r>
      <w:r w:rsidR="00937926" w:rsidRPr="007A276B">
        <w:rPr>
          <w:rFonts w:ascii="Calibri" w:hAnsi="Calibri" w:cs="Calibri"/>
          <w:b/>
          <w:szCs w:val="26"/>
        </w:rPr>
        <w:t xml:space="preserve">EXHIBIT </w:t>
      </w:r>
      <w:r w:rsidR="00BF18D8" w:rsidRPr="007A276B">
        <w:rPr>
          <w:rFonts w:ascii="Calibri" w:hAnsi="Calibri" w:cs="Calibri"/>
          <w:b/>
          <w:szCs w:val="26"/>
        </w:rPr>
        <w:t>A – BID</w:t>
      </w:r>
      <w:r w:rsidR="00FD0E49" w:rsidRPr="007A276B">
        <w:rPr>
          <w:rFonts w:ascii="Calibri" w:hAnsi="Calibri" w:cs="Calibri"/>
          <w:b/>
          <w:szCs w:val="26"/>
        </w:rPr>
        <w:t xml:space="preserve"> RESPONSE PACKET</w:t>
      </w:r>
      <w:r w:rsidR="00340D50" w:rsidRPr="007A276B">
        <w:rPr>
          <w:rFonts w:ascii="Calibri" w:hAnsi="Calibri" w:cs="Calibri"/>
          <w:b/>
          <w:szCs w:val="26"/>
        </w:rPr>
        <w:t xml:space="preserve"> </w:t>
      </w:r>
      <w:r w:rsidRPr="007A276B">
        <w:rPr>
          <w:rFonts w:ascii="Calibri" w:hAnsi="Calibri" w:cs="Calibri"/>
          <w:b/>
          <w:szCs w:val="26"/>
        </w:rPr>
        <w:t>OR ANY OTHER COUNTY-PROVIDED DOCUMENT</w:t>
      </w:r>
    </w:p>
    <w:p w:rsidR="002032F7" w:rsidRPr="007A276B" w:rsidRDefault="002032F7" w:rsidP="002032F7">
      <w:pPr>
        <w:pStyle w:val="PlainText"/>
        <w:rPr>
          <w:rFonts w:ascii="Calibri" w:hAnsi="Calibri" w:cs="Calibri"/>
          <w:bCs/>
          <w:iCs/>
          <w:sz w:val="26"/>
          <w:szCs w:val="26"/>
        </w:rPr>
      </w:pPr>
    </w:p>
    <w:p w:rsidR="00605C3D" w:rsidRPr="007A276B" w:rsidRDefault="00766C87" w:rsidP="00911986">
      <w:pPr>
        <w:pStyle w:val="ListParagraph"/>
        <w:numPr>
          <w:ilvl w:val="0"/>
          <w:numId w:val="9"/>
        </w:numPr>
        <w:rPr>
          <w:rFonts w:ascii="Calibri" w:hAnsi="Calibri" w:cs="Calibri"/>
          <w:b/>
          <w:szCs w:val="26"/>
        </w:rPr>
      </w:pPr>
      <w:r w:rsidRPr="007A276B">
        <w:rPr>
          <w:rFonts w:ascii="Calibri" w:hAnsi="Calibri" w:cs="Calibri"/>
          <w:b/>
          <w:szCs w:val="26"/>
        </w:rPr>
        <w:t>ALL NOTATIONS MUST BE PRINTED IN INK OR TYPEWRITTEN</w:t>
      </w:r>
      <w:r w:rsidR="005E31DE" w:rsidRPr="007A276B">
        <w:rPr>
          <w:rFonts w:ascii="Calibri" w:hAnsi="Calibri" w:cs="Calibri"/>
          <w:b/>
          <w:szCs w:val="26"/>
        </w:rPr>
        <w:t>;</w:t>
      </w:r>
      <w:r w:rsidRPr="007A276B">
        <w:rPr>
          <w:rFonts w:ascii="Calibri" w:hAnsi="Calibri" w:cs="Calibri"/>
          <w:b/>
          <w:szCs w:val="26"/>
        </w:rPr>
        <w:t xml:space="preserve">  NO ERASURES ARE PERMITTED</w:t>
      </w:r>
      <w:r w:rsidR="005E31DE" w:rsidRPr="007A276B">
        <w:rPr>
          <w:rFonts w:ascii="Calibri" w:hAnsi="Calibri" w:cs="Calibri"/>
          <w:b/>
          <w:szCs w:val="26"/>
        </w:rPr>
        <w:t>;</w:t>
      </w:r>
      <w:r w:rsidRPr="007A276B">
        <w:rPr>
          <w:rFonts w:ascii="Calibri" w:hAnsi="Calibri" w:cs="Calibri"/>
          <w:b/>
          <w:szCs w:val="26"/>
        </w:rPr>
        <w:t xml:space="preserve">  ERRORS MAY BE CROSSED OUT AND CORRECTIONS PRINTED IN INK OR TYPEWRITTEN ADJACENT, AND MUST BE INITIALED IN INK BY PERSON SIGNING BID</w:t>
      </w:r>
    </w:p>
    <w:p w:rsidR="00605C3D" w:rsidRPr="007A276B" w:rsidRDefault="00605C3D" w:rsidP="00605C3D">
      <w:pPr>
        <w:rPr>
          <w:rFonts w:ascii="Calibri" w:hAnsi="Calibri" w:cs="Calibri"/>
          <w:b/>
          <w:szCs w:val="26"/>
        </w:rPr>
      </w:pPr>
    </w:p>
    <w:p w:rsidR="00766C87" w:rsidRPr="00A85450" w:rsidRDefault="00766C87" w:rsidP="00911986">
      <w:pPr>
        <w:pStyle w:val="ListParagraph"/>
        <w:numPr>
          <w:ilvl w:val="0"/>
          <w:numId w:val="9"/>
        </w:numPr>
        <w:rPr>
          <w:rFonts w:ascii="Calibri" w:hAnsi="Calibri" w:cs="Calibri"/>
          <w:b/>
          <w:szCs w:val="26"/>
        </w:rPr>
      </w:pPr>
      <w:r w:rsidRPr="007A276B">
        <w:rPr>
          <w:rFonts w:ascii="Calibri" w:hAnsi="Calibri" w:cs="Calibri"/>
          <w:b/>
          <w:szCs w:val="26"/>
        </w:rPr>
        <w:t xml:space="preserve">BIDDER MUST QUOTE PRICE(S) AS SPECIFIED IN </w:t>
      </w:r>
      <w:r w:rsidR="007A276B" w:rsidRPr="007A276B">
        <w:rPr>
          <w:rFonts w:ascii="Calibri" w:hAnsi="Calibri"/>
          <w:b/>
        </w:rPr>
        <w:t>RFP</w:t>
      </w:r>
      <w:r w:rsidR="009E53DB" w:rsidRPr="007A276B">
        <w:t xml:space="preserve"> </w:t>
      </w:r>
      <w:r w:rsidR="00FA1C44" w:rsidRPr="007A276B">
        <w:rPr>
          <w:rFonts w:ascii="Calibri" w:hAnsi="Calibri" w:cs="Calibri"/>
          <w:b/>
          <w:caps/>
          <w:szCs w:val="26"/>
        </w:rPr>
        <w:t>document</w:t>
      </w:r>
      <w:r w:rsidR="00FA1C44" w:rsidRPr="00FA1C44">
        <w:rPr>
          <w:rFonts w:ascii="Calibri" w:hAnsi="Calibri" w:cs="Calibri"/>
          <w:b/>
          <w:caps/>
          <w:szCs w:val="26"/>
        </w:rPr>
        <w:t xml:space="preserve"> and as specified in the </w:t>
      </w:r>
      <w:r w:rsidR="007A16E4">
        <w:rPr>
          <w:rFonts w:ascii="Calibri" w:hAnsi="Calibri" w:cs="Calibri"/>
          <w:b/>
          <w:szCs w:val="26"/>
        </w:rPr>
        <w:t xml:space="preserve">STRATEGIC SOURCING SUPPLIER PORTAL </w:t>
      </w:r>
      <w:r w:rsidR="00FA1C44" w:rsidRPr="00FA1C44">
        <w:rPr>
          <w:rFonts w:ascii="Calibri" w:hAnsi="Calibri" w:cs="Calibri"/>
          <w:b/>
          <w:caps/>
          <w:szCs w:val="26"/>
        </w:rPr>
        <w:t>event</w:t>
      </w:r>
      <w:r w:rsidR="00FA1C44">
        <w:rPr>
          <w:rFonts w:ascii="Calibri" w:hAnsi="Calibri" w:cs="Calibri"/>
          <w:b/>
          <w:szCs w:val="26"/>
        </w:rPr>
        <w:t xml:space="preserve"> </w:t>
      </w:r>
    </w:p>
    <w:p w:rsidR="006220D2" w:rsidRPr="00AB529A" w:rsidRDefault="006220D2" w:rsidP="00E76F97">
      <w:pPr>
        <w:rPr>
          <w:rFonts w:ascii="Calibri" w:hAnsi="Calibri" w:cs="Calibri"/>
          <w:b/>
          <w:szCs w:val="26"/>
        </w:rPr>
      </w:pPr>
    </w:p>
    <w:p w:rsidR="00E76F97" w:rsidRPr="003021E8" w:rsidRDefault="00096AA3" w:rsidP="00911986">
      <w:pPr>
        <w:pStyle w:val="ListParagraph"/>
        <w:numPr>
          <w:ilvl w:val="0"/>
          <w:numId w:val="9"/>
        </w:numPr>
        <w:rPr>
          <w:rFonts w:ascii="Calibri" w:hAnsi="Calibri" w:cs="Calibri"/>
          <w:b/>
          <w:szCs w:val="26"/>
        </w:rPr>
      </w:pPr>
      <w:r w:rsidRPr="003021E8">
        <w:rPr>
          <w:rFonts w:ascii="Calibri" w:hAnsi="Calibri" w:cs="Calibri"/>
          <w:b/>
          <w:szCs w:val="26"/>
        </w:rPr>
        <w:t>BIDDERS</w:t>
      </w:r>
      <w:r w:rsidR="00E76F97" w:rsidRPr="003021E8">
        <w:rPr>
          <w:rFonts w:ascii="Calibri" w:hAnsi="Calibri" w:cs="Calibri"/>
          <w:b/>
          <w:szCs w:val="26"/>
        </w:rPr>
        <w:t xml:space="preserve"> THAT DO NOT COMPLY</w:t>
      </w:r>
      <w:r w:rsidRPr="003021E8">
        <w:rPr>
          <w:rFonts w:ascii="Calibri" w:hAnsi="Calibri" w:cs="Calibri"/>
          <w:b/>
          <w:szCs w:val="26"/>
        </w:rPr>
        <w:t xml:space="preserve"> WITH THE REQUIREMENTS</w:t>
      </w:r>
      <w:r w:rsidR="004C486D" w:rsidRPr="003021E8">
        <w:rPr>
          <w:rFonts w:ascii="Calibri" w:hAnsi="Calibri" w:cs="Calibri"/>
          <w:b/>
          <w:szCs w:val="26"/>
        </w:rPr>
        <w:t>,</w:t>
      </w:r>
      <w:r w:rsidR="00E76F97" w:rsidRPr="003021E8">
        <w:rPr>
          <w:rFonts w:ascii="Calibri" w:hAnsi="Calibri" w:cs="Calibri"/>
          <w:b/>
          <w:szCs w:val="26"/>
        </w:rPr>
        <w:t xml:space="preserve"> </w:t>
      </w:r>
      <w:r w:rsidR="004C486D" w:rsidRPr="003021E8">
        <w:rPr>
          <w:rFonts w:ascii="Calibri" w:hAnsi="Calibri" w:cs="Calibri"/>
          <w:b/>
          <w:szCs w:val="26"/>
        </w:rPr>
        <w:t xml:space="preserve">AND/OR SUBMIT INCOMPLETE BID PACKAGES, </w:t>
      </w:r>
      <w:r w:rsidR="00E76F97" w:rsidRPr="003021E8">
        <w:rPr>
          <w:rFonts w:ascii="Calibri" w:hAnsi="Calibri" w:cs="Calibri"/>
          <w:b/>
          <w:szCs w:val="26"/>
        </w:rPr>
        <w:t xml:space="preserve">SHALL BE SUBJECT TO </w:t>
      </w:r>
      <w:r w:rsidRPr="003021E8">
        <w:rPr>
          <w:rFonts w:ascii="Calibri" w:hAnsi="Calibri" w:cs="Calibri"/>
          <w:b/>
          <w:szCs w:val="26"/>
        </w:rPr>
        <w:t>DISQUALIFICATION AND THEIR BIDS REJECTED</w:t>
      </w:r>
      <w:r w:rsidR="00E76F97" w:rsidRPr="003021E8">
        <w:rPr>
          <w:rFonts w:ascii="Calibri" w:hAnsi="Calibri" w:cs="Calibri"/>
          <w:b/>
          <w:szCs w:val="26"/>
        </w:rPr>
        <w:t xml:space="preserve"> IN TOTAL</w:t>
      </w:r>
    </w:p>
    <w:p w:rsidR="00167539" w:rsidRPr="00AB529A" w:rsidRDefault="00167539" w:rsidP="00AB529A">
      <w:pPr>
        <w:rPr>
          <w:rFonts w:ascii="Calibri" w:hAnsi="Calibri" w:cs="Calibri"/>
          <w:b/>
          <w:szCs w:val="26"/>
        </w:rPr>
      </w:pPr>
    </w:p>
    <w:p w:rsidR="00096AA3" w:rsidRPr="00AB529A" w:rsidRDefault="00167539" w:rsidP="00911986">
      <w:pPr>
        <w:pStyle w:val="ListParagraph"/>
        <w:numPr>
          <w:ilvl w:val="0"/>
          <w:numId w:val="9"/>
        </w:numPr>
        <w:rPr>
          <w:rFonts w:ascii="Calibri" w:hAnsi="Calibri" w:cs="Calibri"/>
          <w:b/>
          <w:sz w:val="28"/>
          <w:szCs w:val="28"/>
        </w:rPr>
      </w:pPr>
      <w:r w:rsidRPr="00AB529A">
        <w:rPr>
          <w:rFonts w:ascii="Calibri" w:hAnsi="Calibri" w:cs="Calibri"/>
          <w:b/>
          <w:szCs w:val="26"/>
        </w:rPr>
        <w:t xml:space="preserve">IF BIDDERS ARE MAKING </w:t>
      </w:r>
      <w:r w:rsidRPr="00AB529A">
        <w:rPr>
          <w:rFonts w:ascii="Calibri" w:hAnsi="Calibri" w:cs="Calibri"/>
          <w:b/>
          <w:szCs w:val="26"/>
          <w:u w:val="single"/>
        </w:rPr>
        <w:t>ANY</w:t>
      </w:r>
      <w:r w:rsidRPr="00AB529A">
        <w:rPr>
          <w:rFonts w:ascii="Calibri" w:hAnsi="Calibri" w:cs="Calibri"/>
          <w:b/>
          <w:szCs w:val="26"/>
        </w:rPr>
        <w:t xml:space="preserve"> CLARIFICATIONS AND/OR AMENDMENTS, OR TAKING EXCEPTION TO POLICIES OR SPECIFICATIONS OF THIS </w:t>
      </w:r>
      <w:r w:rsidR="00D8648E">
        <w:rPr>
          <w:rFonts w:ascii="Calibri" w:hAnsi="Calibri" w:cs="Calibri"/>
          <w:b/>
          <w:szCs w:val="26"/>
        </w:rPr>
        <w:t>RFP/Q</w:t>
      </w:r>
      <w:r w:rsidRPr="00AB529A">
        <w:rPr>
          <w:rFonts w:ascii="Calibri" w:hAnsi="Calibri" w:cs="Calibri"/>
          <w:b/>
          <w:szCs w:val="26"/>
        </w:rPr>
        <w:t xml:space="preserve">, INCLUDING THOSE TO THE COUNTY SLEB POLICY, THESE </w:t>
      </w:r>
      <w:r w:rsidRPr="00AB529A">
        <w:rPr>
          <w:rFonts w:ascii="Calibri" w:hAnsi="Calibri" w:cs="Calibri"/>
          <w:b/>
          <w:szCs w:val="26"/>
          <w:u w:val="single"/>
        </w:rPr>
        <w:t>MUST</w:t>
      </w:r>
      <w:r w:rsidRPr="00AB529A">
        <w:rPr>
          <w:rFonts w:ascii="Calibri" w:hAnsi="Calibri" w:cs="Calibri"/>
          <w:b/>
          <w:szCs w:val="26"/>
        </w:rPr>
        <w:t xml:space="preserve"> BE SUBMITTED IN THE </w:t>
      </w:r>
      <w:r w:rsidRPr="00AB529A">
        <w:rPr>
          <w:rFonts w:ascii="Calibri" w:hAnsi="Calibri" w:cs="Calibri"/>
          <w:b/>
        </w:rPr>
        <w:t>EXCEPTIONS, CLARIFICATIONS, AMENDMENTS SECTION OF THIS EXHIBIT A</w:t>
      </w:r>
      <w:r w:rsidR="007276A7" w:rsidRPr="00AB529A">
        <w:rPr>
          <w:rFonts w:ascii="Calibri" w:hAnsi="Calibri" w:cs="Calibri"/>
          <w:b/>
        </w:rPr>
        <w:t xml:space="preserve"> – </w:t>
      </w:r>
      <w:r w:rsidRPr="00AB529A">
        <w:rPr>
          <w:rFonts w:ascii="Calibri" w:hAnsi="Calibri" w:cs="Calibri"/>
          <w:b/>
        </w:rPr>
        <w:t>BID RESPONSE PACKET</w:t>
      </w:r>
      <w:r w:rsidR="003021E8" w:rsidRPr="00AB529A">
        <w:rPr>
          <w:rFonts w:ascii="Calibri" w:hAnsi="Calibri" w:cs="Calibri"/>
          <w:b/>
        </w:rPr>
        <w:t xml:space="preserve"> IN ORDER FOR THE BID </w:t>
      </w:r>
      <w:r w:rsidRPr="00AB529A">
        <w:rPr>
          <w:rFonts w:ascii="Calibri" w:hAnsi="Calibri" w:cs="Calibri"/>
          <w:b/>
        </w:rPr>
        <w:t>RESPONSE TO BE CONSIDERED COMPLETE</w:t>
      </w:r>
      <w:r w:rsidR="00096AA3" w:rsidRPr="00AB529A">
        <w:rPr>
          <w:rFonts w:ascii="Calibri" w:hAnsi="Calibri" w:cs="Calibri"/>
          <w:b/>
          <w:sz w:val="28"/>
          <w:szCs w:val="28"/>
        </w:rPr>
        <w:br w:type="page"/>
      </w:r>
    </w:p>
    <w:p w:rsidR="009A3204" w:rsidRPr="00AD632D" w:rsidRDefault="009A3204" w:rsidP="00AD632D">
      <w:pPr>
        <w:pStyle w:val="Heading4"/>
      </w:pPr>
      <w:r w:rsidRPr="00AD632D">
        <w:lastRenderedPageBreak/>
        <w:t xml:space="preserve">BIDDER INFORMATION AND ACCEPTANCE </w:t>
      </w:r>
    </w:p>
    <w:p w:rsidR="00373C09" w:rsidRPr="00A85450" w:rsidRDefault="00373C09" w:rsidP="002032F7">
      <w:pPr>
        <w:pStyle w:val="PlainText"/>
        <w:rPr>
          <w:rFonts w:ascii="Calibri" w:hAnsi="Calibri" w:cs="Calibri"/>
          <w:sz w:val="26"/>
          <w:szCs w:val="26"/>
        </w:rPr>
      </w:pPr>
    </w:p>
    <w:p w:rsidR="005D448B" w:rsidRPr="00AE4107" w:rsidRDefault="00E47536" w:rsidP="00911986">
      <w:pPr>
        <w:pStyle w:val="PlainText"/>
        <w:numPr>
          <w:ilvl w:val="0"/>
          <w:numId w:val="7"/>
        </w:numPr>
        <w:spacing w:after="240"/>
        <w:rPr>
          <w:rFonts w:ascii="Calibri" w:hAnsi="Calibri" w:cs="Calibri"/>
          <w:sz w:val="24"/>
          <w:szCs w:val="24"/>
        </w:rPr>
      </w:pPr>
      <w:r w:rsidRPr="00A85450">
        <w:rPr>
          <w:rFonts w:ascii="Calibri" w:hAnsi="Calibri" w:cs="Calibri"/>
          <w:sz w:val="24"/>
          <w:szCs w:val="24"/>
        </w:rPr>
        <w:t xml:space="preserve">The undersigned declares that the Bid Documents, including, without limitation, </w:t>
      </w:r>
      <w:r w:rsidRPr="00AE4107">
        <w:rPr>
          <w:rFonts w:ascii="Calibri" w:hAnsi="Calibri" w:cs="Calibri"/>
          <w:sz w:val="24"/>
          <w:szCs w:val="24"/>
        </w:rPr>
        <w:t xml:space="preserve">the </w:t>
      </w:r>
      <w:r w:rsidR="00AE4107" w:rsidRPr="00AE4107">
        <w:rPr>
          <w:rFonts w:ascii="Calibri" w:hAnsi="Calibri"/>
          <w:sz w:val="24"/>
        </w:rPr>
        <w:t>RFP</w:t>
      </w:r>
      <w:r w:rsidRPr="00AE4107">
        <w:rPr>
          <w:rFonts w:ascii="Calibri" w:hAnsi="Calibri" w:cs="Calibri"/>
          <w:sz w:val="24"/>
          <w:szCs w:val="24"/>
        </w:rPr>
        <w:t>, Addenda, and Exhibits</w:t>
      </w:r>
      <w:r w:rsidR="005D448B" w:rsidRPr="00AE4107">
        <w:rPr>
          <w:rFonts w:ascii="Calibri" w:hAnsi="Calibri" w:cs="Calibri"/>
          <w:sz w:val="24"/>
          <w:szCs w:val="24"/>
        </w:rPr>
        <w:t xml:space="preserve"> have been read.</w:t>
      </w:r>
    </w:p>
    <w:p w:rsidR="00E47536" w:rsidRPr="00A85450" w:rsidRDefault="005D448B" w:rsidP="00911986">
      <w:pPr>
        <w:pStyle w:val="PlainText"/>
        <w:numPr>
          <w:ilvl w:val="0"/>
          <w:numId w:val="7"/>
        </w:numPr>
        <w:spacing w:after="240"/>
        <w:rPr>
          <w:rFonts w:ascii="Calibri" w:hAnsi="Calibri" w:cs="Calibri"/>
          <w:sz w:val="24"/>
          <w:szCs w:val="24"/>
        </w:rPr>
      </w:pPr>
      <w:r w:rsidRPr="00AE4107">
        <w:rPr>
          <w:rFonts w:ascii="Calibri" w:hAnsi="Calibri" w:cs="Calibri"/>
          <w:sz w:val="24"/>
          <w:szCs w:val="24"/>
        </w:rPr>
        <w:t>The undersigned i</w:t>
      </w:r>
      <w:r w:rsidR="00B13700" w:rsidRPr="00AE4107">
        <w:rPr>
          <w:rFonts w:ascii="Calibri" w:hAnsi="Calibri" w:cs="Calibri"/>
          <w:sz w:val="24"/>
          <w:szCs w:val="24"/>
        </w:rPr>
        <w:t xml:space="preserve">s authorized, </w:t>
      </w:r>
      <w:r w:rsidR="00E47536" w:rsidRPr="00AE4107">
        <w:rPr>
          <w:rFonts w:ascii="Calibri" w:hAnsi="Calibri" w:cs="Calibri"/>
          <w:bCs/>
          <w:iCs/>
          <w:sz w:val="24"/>
          <w:szCs w:val="24"/>
        </w:rPr>
        <w:t>offers</w:t>
      </w:r>
      <w:r w:rsidR="00B13700" w:rsidRPr="00AE4107">
        <w:rPr>
          <w:rFonts w:ascii="Calibri" w:hAnsi="Calibri" w:cs="Calibri"/>
          <w:bCs/>
          <w:iCs/>
          <w:sz w:val="24"/>
          <w:szCs w:val="24"/>
        </w:rPr>
        <w:t>,</w:t>
      </w:r>
      <w:r w:rsidR="00E47536" w:rsidRPr="00AE4107">
        <w:rPr>
          <w:rFonts w:ascii="Calibri" w:hAnsi="Calibri" w:cs="Calibri"/>
          <w:bCs/>
          <w:iCs/>
          <w:sz w:val="24"/>
          <w:szCs w:val="24"/>
        </w:rPr>
        <w:t xml:space="preserve"> and agrees to furnish the articles and/or services specified in accordance with the Specifications, Terms &amp; Conditions of the Bid D</w:t>
      </w:r>
      <w:r w:rsidR="00E47536" w:rsidRPr="00AE4107">
        <w:rPr>
          <w:rFonts w:ascii="Calibri" w:hAnsi="Calibri" w:cs="Calibri"/>
          <w:sz w:val="24"/>
          <w:szCs w:val="24"/>
        </w:rPr>
        <w:t>ocu</w:t>
      </w:r>
      <w:r w:rsidR="00E47536" w:rsidRPr="00AE4107">
        <w:rPr>
          <w:rFonts w:ascii="Calibri" w:hAnsi="Calibri" w:cs="Calibri"/>
          <w:bCs/>
          <w:iCs/>
          <w:sz w:val="24"/>
          <w:szCs w:val="24"/>
        </w:rPr>
        <w:t>ments of</w:t>
      </w:r>
      <w:r w:rsidR="00E47536" w:rsidRPr="00AE4107">
        <w:rPr>
          <w:rFonts w:ascii="Calibri" w:hAnsi="Calibri" w:cs="Calibri"/>
          <w:sz w:val="24"/>
          <w:szCs w:val="24"/>
        </w:rPr>
        <w:t xml:space="preserve"> </w:t>
      </w:r>
      <w:r w:rsidR="00AE4107" w:rsidRPr="003C5AB2">
        <w:rPr>
          <w:rFonts w:ascii="Calibri" w:hAnsi="Calibri"/>
          <w:color w:val="000000"/>
          <w:sz w:val="24"/>
        </w:rPr>
        <w:t>RFP</w:t>
      </w:r>
      <w:r w:rsidR="007174F3" w:rsidRPr="003C5AB2">
        <w:rPr>
          <w:color w:val="000000"/>
        </w:rPr>
        <w:t xml:space="preserve"> </w:t>
      </w:r>
      <w:r w:rsidR="00E47536" w:rsidRPr="003C5AB2">
        <w:rPr>
          <w:rFonts w:ascii="Calibri" w:hAnsi="Calibri" w:cs="Calibri"/>
          <w:bCs/>
          <w:iCs/>
          <w:color w:val="000000"/>
          <w:sz w:val="24"/>
          <w:szCs w:val="24"/>
        </w:rPr>
        <w:t xml:space="preserve">No. </w:t>
      </w:r>
      <w:r w:rsidR="00AF3148" w:rsidRPr="003C5AB2">
        <w:rPr>
          <w:rFonts w:ascii="Calibri" w:hAnsi="Calibri" w:cs="Calibri"/>
          <w:bCs/>
          <w:iCs/>
          <w:color w:val="000000"/>
          <w:sz w:val="24"/>
          <w:szCs w:val="24"/>
        </w:rPr>
        <w:t>901660</w:t>
      </w:r>
      <w:r w:rsidR="002A23D2" w:rsidRPr="003C5AB2">
        <w:rPr>
          <w:rFonts w:ascii="Calibri" w:hAnsi="Calibri" w:cs="Calibri"/>
          <w:bCs/>
          <w:iCs/>
          <w:color w:val="000000"/>
          <w:sz w:val="24"/>
          <w:szCs w:val="24"/>
        </w:rPr>
        <w:t xml:space="preserve"> </w:t>
      </w:r>
      <w:r w:rsidR="00E47536" w:rsidRPr="003C5AB2">
        <w:rPr>
          <w:rFonts w:ascii="Calibri" w:hAnsi="Calibri" w:cs="Calibri"/>
          <w:bCs/>
          <w:iCs/>
          <w:color w:val="000000"/>
          <w:sz w:val="24"/>
          <w:szCs w:val="24"/>
        </w:rPr>
        <w:t>–</w:t>
      </w:r>
      <w:r w:rsidR="00E47536" w:rsidRPr="00F24E60">
        <w:rPr>
          <w:rFonts w:ascii="Calibri" w:hAnsi="Calibri" w:cs="Calibri"/>
          <w:bCs/>
          <w:iCs/>
          <w:sz w:val="24"/>
          <w:szCs w:val="24"/>
        </w:rPr>
        <w:t xml:space="preserve"> </w:t>
      </w:r>
      <w:r w:rsidR="00AE4107" w:rsidRPr="00AE4107">
        <w:rPr>
          <w:rFonts w:ascii="Calibri" w:hAnsi="Calibri" w:cs="Calibri"/>
          <w:bCs/>
          <w:iCs/>
          <w:sz w:val="24"/>
          <w:szCs w:val="24"/>
        </w:rPr>
        <w:t>Electronic Monitoring and</w:t>
      </w:r>
      <w:r w:rsidR="000D3B3F">
        <w:rPr>
          <w:rFonts w:ascii="Calibri" w:hAnsi="Calibri" w:cs="Calibri"/>
          <w:bCs/>
          <w:iCs/>
          <w:sz w:val="24"/>
          <w:szCs w:val="24"/>
        </w:rPr>
        <w:t xml:space="preserve"> Offender tracking.</w:t>
      </w:r>
      <w:r w:rsidR="00D44C38" w:rsidRPr="00AE4107">
        <w:rPr>
          <w:rFonts w:ascii="Calibri" w:hAnsi="Calibri" w:cs="Calibri"/>
          <w:bCs/>
          <w:iCs/>
          <w:sz w:val="24"/>
          <w:szCs w:val="24"/>
        </w:rPr>
        <w:fldChar w:fldCharType="begin"/>
      </w:r>
      <w:r w:rsidR="00D44C38" w:rsidRPr="00AE4107">
        <w:rPr>
          <w:rFonts w:ascii="Calibri" w:hAnsi="Calibri" w:cs="Calibri"/>
          <w:bCs/>
          <w:iCs/>
          <w:sz w:val="24"/>
          <w:szCs w:val="24"/>
        </w:rPr>
        <w:instrText xml:space="preserve"> REF  BidTitle \h  \* MERGEFORMAT </w:instrText>
      </w:r>
      <w:r w:rsidR="00D44C38" w:rsidRPr="00AE4107">
        <w:rPr>
          <w:rFonts w:ascii="Calibri" w:hAnsi="Calibri" w:cs="Calibri"/>
          <w:bCs/>
          <w:iCs/>
          <w:sz w:val="24"/>
          <w:szCs w:val="24"/>
        </w:rPr>
      </w:r>
      <w:r w:rsidR="00D44C38" w:rsidRPr="00AE4107">
        <w:rPr>
          <w:rFonts w:ascii="Calibri" w:hAnsi="Calibri" w:cs="Calibri"/>
          <w:bCs/>
          <w:iCs/>
          <w:sz w:val="24"/>
          <w:szCs w:val="24"/>
        </w:rPr>
        <w:fldChar w:fldCharType="end"/>
      </w:r>
    </w:p>
    <w:p w:rsidR="002032F7" w:rsidRPr="00A85450" w:rsidRDefault="002032F7" w:rsidP="00911986">
      <w:pPr>
        <w:pStyle w:val="PlainText"/>
        <w:numPr>
          <w:ilvl w:val="0"/>
          <w:numId w:val="7"/>
        </w:numPr>
        <w:spacing w:after="240"/>
        <w:rPr>
          <w:rFonts w:ascii="Calibri" w:hAnsi="Calibri" w:cs="Calibri"/>
          <w:sz w:val="24"/>
          <w:szCs w:val="24"/>
        </w:rPr>
      </w:pPr>
      <w:r w:rsidRPr="00A85450">
        <w:rPr>
          <w:rFonts w:ascii="Calibri" w:hAnsi="Calibri" w:cs="Calibri"/>
          <w:sz w:val="24"/>
          <w:szCs w:val="24"/>
        </w:rPr>
        <w:t xml:space="preserve">The undersigned has reviewed the Bid Documents and fully understands the </w:t>
      </w:r>
      <w:r w:rsidR="00E10028" w:rsidRPr="00A85450">
        <w:rPr>
          <w:rFonts w:ascii="Calibri" w:hAnsi="Calibri" w:cs="Calibri"/>
          <w:sz w:val="24"/>
          <w:szCs w:val="24"/>
        </w:rPr>
        <w:t>r</w:t>
      </w:r>
      <w:r w:rsidR="005E31DE" w:rsidRPr="00A85450">
        <w:rPr>
          <w:rFonts w:ascii="Calibri" w:hAnsi="Calibri" w:cs="Calibri"/>
          <w:sz w:val="24"/>
          <w:szCs w:val="24"/>
        </w:rPr>
        <w:t>equirements</w:t>
      </w:r>
      <w:r w:rsidRPr="00A85450">
        <w:rPr>
          <w:rFonts w:ascii="Calibri" w:hAnsi="Calibri" w:cs="Calibri"/>
          <w:sz w:val="24"/>
          <w:szCs w:val="24"/>
        </w:rPr>
        <w:t xml:space="preserve"> in this </w:t>
      </w:r>
      <w:r w:rsidR="00637F6A" w:rsidRPr="00637F6A">
        <w:rPr>
          <w:rFonts w:ascii="Calibri" w:hAnsi="Calibri" w:cs="Calibri"/>
          <w:sz w:val="24"/>
          <w:szCs w:val="24"/>
        </w:rPr>
        <w:t>Bid including, but not limited to, the requirements under the County Provisions, and that each Bidder</w:t>
      </w:r>
      <w:r w:rsidRPr="00A85450">
        <w:rPr>
          <w:rFonts w:ascii="Calibri" w:hAnsi="Calibri" w:cs="Calibri"/>
          <w:sz w:val="24"/>
          <w:szCs w:val="24"/>
        </w:rPr>
        <w:t xml:space="preserve"> who is awarded a contract shall be</w:t>
      </w:r>
      <w:r w:rsidR="005E31DE" w:rsidRPr="00A85450">
        <w:rPr>
          <w:rFonts w:ascii="Calibri" w:hAnsi="Calibri" w:cs="Calibri"/>
          <w:sz w:val="24"/>
          <w:szCs w:val="24"/>
        </w:rPr>
        <w:t>,</w:t>
      </w:r>
      <w:r w:rsidRPr="00A85450">
        <w:rPr>
          <w:rFonts w:ascii="Calibri" w:hAnsi="Calibri" w:cs="Calibri"/>
          <w:sz w:val="24"/>
          <w:szCs w:val="24"/>
        </w:rPr>
        <w:t xml:space="preserve"> in fact</w:t>
      </w:r>
      <w:r w:rsidR="005E31DE" w:rsidRPr="00A85450">
        <w:rPr>
          <w:rFonts w:ascii="Calibri" w:hAnsi="Calibri" w:cs="Calibri"/>
          <w:sz w:val="24"/>
          <w:szCs w:val="24"/>
        </w:rPr>
        <w:t>,</w:t>
      </w:r>
      <w:r w:rsidRPr="00A85450">
        <w:rPr>
          <w:rFonts w:ascii="Calibri" w:hAnsi="Calibri" w:cs="Calibri"/>
          <w:sz w:val="24"/>
          <w:szCs w:val="24"/>
        </w:rPr>
        <w:t xml:space="preserve"> a prime </w:t>
      </w:r>
      <w:r w:rsidR="00B806B4">
        <w:rPr>
          <w:rFonts w:ascii="Calibri" w:hAnsi="Calibri" w:cs="Calibri"/>
          <w:sz w:val="24"/>
          <w:szCs w:val="24"/>
        </w:rPr>
        <w:t>Contractor</w:t>
      </w:r>
      <w:r w:rsidRPr="00A85450">
        <w:rPr>
          <w:rFonts w:ascii="Calibri" w:hAnsi="Calibri" w:cs="Calibri"/>
          <w:sz w:val="24"/>
          <w:szCs w:val="24"/>
        </w:rPr>
        <w:t>, not a subcontractor, to County, and agrees that its Bid, if accepted by County, will be the basis for the Bidder to enter into a contract with County in accordance with the intent of the Bid Documents.</w:t>
      </w:r>
    </w:p>
    <w:p w:rsidR="00E47536" w:rsidRPr="00A85450" w:rsidRDefault="00C81A60" w:rsidP="00911986">
      <w:pPr>
        <w:pStyle w:val="PlainText"/>
        <w:numPr>
          <w:ilvl w:val="0"/>
          <w:numId w:val="7"/>
        </w:numPr>
        <w:spacing w:after="240"/>
        <w:rPr>
          <w:rFonts w:ascii="Calibri" w:hAnsi="Calibri" w:cs="Calibri"/>
          <w:sz w:val="24"/>
          <w:szCs w:val="24"/>
        </w:rPr>
      </w:pPr>
      <w:r w:rsidRPr="00A85450">
        <w:rPr>
          <w:rFonts w:ascii="Calibri" w:hAnsi="Calibri" w:cs="Calibri"/>
          <w:sz w:val="24"/>
          <w:szCs w:val="24"/>
        </w:rPr>
        <w:t>The undersigned acknowledges r</w:t>
      </w:r>
      <w:r w:rsidR="002032F7" w:rsidRPr="00A85450">
        <w:rPr>
          <w:rFonts w:ascii="Calibri" w:hAnsi="Calibri" w:cs="Calibri"/>
          <w:sz w:val="24"/>
          <w:szCs w:val="24"/>
        </w:rPr>
        <w:t xml:space="preserve">eceipt and acceptance of </w:t>
      </w:r>
      <w:r w:rsidR="00426566" w:rsidRPr="00A85450">
        <w:rPr>
          <w:rFonts w:ascii="Calibri" w:hAnsi="Calibri" w:cs="Calibri"/>
          <w:sz w:val="24"/>
          <w:szCs w:val="24"/>
        </w:rPr>
        <w:t>all</w:t>
      </w:r>
      <w:r w:rsidR="002032F7" w:rsidRPr="00A85450">
        <w:rPr>
          <w:rFonts w:ascii="Calibri" w:hAnsi="Calibri" w:cs="Calibri"/>
          <w:sz w:val="24"/>
          <w:szCs w:val="24"/>
        </w:rPr>
        <w:t xml:space="preserve"> addenda</w:t>
      </w:r>
      <w:r w:rsidR="00426566" w:rsidRPr="00A85450">
        <w:rPr>
          <w:rFonts w:ascii="Calibri" w:hAnsi="Calibri" w:cs="Calibri"/>
          <w:sz w:val="24"/>
          <w:szCs w:val="24"/>
        </w:rPr>
        <w:t>.</w:t>
      </w:r>
    </w:p>
    <w:p w:rsidR="00153732" w:rsidRDefault="00153732" w:rsidP="00911986">
      <w:pPr>
        <w:pStyle w:val="PlainText"/>
        <w:numPr>
          <w:ilvl w:val="0"/>
          <w:numId w:val="7"/>
        </w:numPr>
        <w:spacing w:after="240"/>
        <w:rPr>
          <w:rFonts w:ascii="Calibri" w:hAnsi="Calibri" w:cs="Calibri"/>
          <w:sz w:val="24"/>
          <w:szCs w:val="24"/>
        </w:rPr>
      </w:pPr>
      <w:r w:rsidRPr="00A85450">
        <w:rPr>
          <w:rFonts w:ascii="Calibri" w:hAnsi="Calibri" w:cs="Calibri"/>
          <w:sz w:val="24"/>
          <w:szCs w:val="24"/>
        </w:rPr>
        <w:t xml:space="preserve">The undersigned agrees to the following terms, conditions, certifications, and requirements found </w:t>
      </w:r>
      <w:r w:rsidR="007276A7">
        <w:rPr>
          <w:rFonts w:ascii="Calibri" w:hAnsi="Calibri" w:cs="Calibri"/>
          <w:sz w:val="24"/>
          <w:szCs w:val="24"/>
        </w:rPr>
        <w:t>on the County’s website</w:t>
      </w:r>
      <w:r w:rsidR="007276A7" w:rsidRPr="007F7157">
        <w:rPr>
          <w:rFonts w:ascii="Calibri" w:hAnsi="Calibri" w:cs="Calibri"/>
          <w:sz w:val="24"/>
          <w:szCs w:val="24"/>
        </w:rPr>
        <w:t>:</w:t>
      </w:r>
      <w:r w:rsidR="007F7157" w:rsidRPr="007F7157">
        <w:rPr>
          <w:rFonts w:ascii="Calibri" w:hAnsi="Calibri" w:cs="Calibri"/>
          <w:sz w:val="24"/>
          <w:szCs w:val="24"/>
        </w:rPr>
        <w:t xml:space="preserve"> </w:t>
      </w:r>
    </w:p>
    <w:p w:rsidR="00153732" w:rsidRPr="00504D4D" w:rsidRDefault="002975A8" w:rsidP="00911986">
      <w:pPr>
        <w:pStyle w:val="PlainText"/>
        <w:numPr>
          <w:ilvl w:val="0"/>
          <w:numId w:val="10"/>
        </w:numPr>
        <w:rPr>
          <w:rStyle w:val="Hyperlink"/>
          <w:rFonts w:ascii="Calibri" w:hAnsi="Calibri" w:cs="Calibri"/>
          <w:color w:val="auto"/>
          <w:sz w:val="24"/>
          <w:szCs w:val="24"/>
          <w:u w:val="none"/>
        </w:rPr>
      </w:pPr>
      <w:hyperlink r:id="rId39" w:history="1">
        <w:r w:rsidR="00153732" w:rsidRPr="00504D4D">
          <w:rPr>
            <w:rStyle w:val="Hyperlink"/>
            <w:rFonts w:ascii="Calibri" w:hAnsi="Calibri" w:cs="Calibri"/>
            <w:b/>
            <w:color w:val="auto"/>
            <w:sz w:val="24"/>
            <w:szCs w:val="24"/>
            <w:u w:val="none"/>
          </w:rPr>
          <w:t>Debarment / Suspension Policy</w:t>
        </w:r>
      </w:hyperlink>
    </w:p>
    <w:p w:rsidR="00CA3FDB" w:rsidRPr="00504D4D" w:rsidRDefault="00CA3FDB" w:rsidP="00CA3FDB">
      <w:pPr>
        <w:pStyle w:val="PlainText"/>
        <w:ind w:left="1440"/>
        <w:rPr>
          <w:rFonts w:ascii="Calibri" w:hAnsi="Calibri" w:cs="Calibri"/>
          <w:sz w:val="24"/>
          <w:szCs w:val="24"/>
        </w:rPr>
      </w:pPr>
      <w:r w:rsidRPr="00504D4D">
        <w:rPr>
          <w:rFonts w:ascii="Calibri" w:hAnsi="Calibri" w:cs="Calibri"/>
          <w:sz w:val="24"/>
          <w:szCs w:val="24"/>
        </w:rPr>
        <w:t>[</w:t>
      </w:r>
      <w:hyperlink r:id="rId40" w:history="1">
        <w:r w:rsidRPr="00504D4D">
          <w:rPr>
            <w:rStyle w:val="Hyperlink"/>
            <w:rFonts w:ascii="Calibri" w:hAnsi="Calibri" w:cs="Calibri"/>
            <w:sz w:val="24"/>
            <w:szCs w:val="24"/>
          </w:rPr>
          <w:t>http://www.acgov.org/gsa/departments/purchasing/policy/debar.htm</w:t>
        </w:r>
      </w:hyperlink>
      <w:r w:rsidRPr="00504D4D">
        <w:rPr>
          <w:rFonts w:ascii="Calibri" w:hAnsi="Calibri" w:cs="Calibri"/>
          <w:sz w:val="24"/>
          <w:szCs w:val="24"/>
        </w:rPr>
        <w:t xml:space="preserve">] </w:t>
      </w:r>
    </w:p>
    <w:p w:rsidR="007F7157" w:rsidRPr="00504D4D" w:rsidRDefault="007F7157" w:rsidP="00CA3FDB">
      <w:pPr>
        <w:pStyle w:val="PlainText"/>
        <w:ind w:left="1440"/>
        <w:rPr>
          <w:rFonts w:ascii="Calibri" w:hAnsi="Calibri" w:cs="Calibri"/>
          <w:sz w:val="24"/>
          <w:szCs w:val="24"/>
        </w:rPr>
      </w:pPr>
    </w:p>
    <w:p w:rsidR="00153732" w:rsidRPr="00504D4D" w:rsidRDefault="002975A8" w:rsidP="00911986">
      <w:pPr>
        <w:pStyle w:val="PlainText"/>
        <w:numPr>
          <w:ilvl w:val="0"/>
          <w:numId w:val="10"/>
        </w:numPr>
        <w:rPr>
          <w:rStyle w:val="Hyperlink"/>
          <w:rFonts w:ascii="Calibri" w:hAnsi="Calibri" w:cs="Calibri"/>
          <w:color w:val="auto"/>
          <w:sz w:val="24"/>
          <w:szCs w:val="24"/>
          <w:u w:val="none"/>
        </w:rPr>
      </w:pPr>
      <w:hyperlink r:id="rId41" w:history="1">
        <w:r w:rsidR="00153732" w:rsidRPr="00504D4D">
          <w:rPr>
            <w:rStyle w:val="Hyperlink"/>
            <w:rFonts w:ascii="Calibri" w:hAnsi="Calibri" w:cs="Calibri"/>
            <w:b/>
            <w:color w:val="auto"/>
            <w:sz w:val="24"/>
            <w:szCs w:val="24"/>
            <w:u w:val="none"/>
          </w:rPr>
          <w:t>Iran Contracting Act (ICA) of 2010</w:t>
        </w:r>
      </w:hyperlink>
    </w:p>
    <w:p w:rsidR="00CA3FDB" w:rsidRPr="00504D4D" w:rsidRDefault="00CA3FDB" w:rsidP="00CA3FDB">
      <w:pPr>
        <w:pStyle w:val="PlainText"/>
        <w:ind w:left="1440"/>
        <w:rPr>
          <w:rFonts w:ascii="Calibri" w:hAnsi="Calibri" w:cs="Calibri"/>
          <w:sz w:val="24"/>
          <w:szCs w:val="24"/>
        </w:rPr>
      </w:pPr>
      <w:r w:rsidRPr="00504D4D">
        <w:rPr>
          <w:rFonts w:ascii="Calibri" w:hAnsi="Calibri" w:cs="Calibri"/>
          <w:sz w:val="24"/>
          <w:szCs w:val="24"/>
        </w:rPr>
        <w:t>[</w:t>
      </w:r>
      <w:hyperlink r:id="rId42" w:history="1">
        <w:r w:rsidRPr="00504D4D">
          <w:rPr>
            <w:rStyle w:val="Hyperlink"/>
            <w:rFonts w:ascii="Calibri" w:hAnsi="Calibri" w:cs="Calibri"/>
            <w:sz w:val="24"/>
            <w:szCs w:val="24"/>
          </w:rPr>
          <w:t>http://www.acgov.org/gsa/departments/purchasing/policy/ica.htm</w:t>
        </w:r>
      </w:hyperlink>
      <w:r w:rsidRPr="00504D4D">
        <w:rPr>
          <w:rFonts w:ascii="Calibri" w:hAnsi="Calibri" w:cs="Calibri"/>
          <w:sz w:val="24"/>
          <w:szCs w:val="24"/>
        </w:rPr>
        <w:t xml:space="preserve">] </w:t>
      </w:r>
    </w:p>
    <w:p w:rsidR="007F7157" w:rsidRPr="00504D4D" w:rsidRDefault="007F7157" w:rsidP="00CA3FDB">
      <w:pPr>
        <w:pStyle w:val="PlainText"/>
        <w:ind w:left="1440"/>
        <w:rPr>
          <w:rFonts w:ascii="Calibri" w:hAnsi="Calibri" w:cs="Calibri"/>
          <w:sz w:val="24"/>
          <w:szCs w:val="24"/>
        </w:rPr>
      </w:pPr>
    </w:p>
    <w:p w:rsidR="00153732" w:rsidRPr="00504D4D" w:rsidRDefault="002975A8" w:rsidP="00911986">
      <w:pPr>
        <w:pStyle w:val="PlainText"/>
        <w:numPr>
          <w:ilvl w:val="0"/>
          <w:numId w:val="10"/>
        </w:numPr>
        <w:rPr>
          <w:rStyle w:val="Hyperlink"/>
          <w:rFonts w:ascii="Calibri" w:hAnsi="Calibri" w:cs="Calibri"/>
          <w:color w:val="auto"/>
          <w:sz w:val="24"/>
          <w:szCs w:val="24"/>
          <w:u w:val="none"/>
        </w:rPr>
      </w:pPr>
      <w:hyperlink r:id="rId43" w:history="1">
        <w:r w:rsidR="00153732" w:rsidRPr="00504D4D">
          <w:rPr>
            <w:rStyle w:val="Hyperlink"/>
            <w:rFonts w:ascii="Calibri" w:hAnsi="Calibri" w:cs="Calibri"/>
            <w:b/>
            <w:color w:val="auto"/>
            <w:sz w:val="24"/>
            <w:szCs w:val="24"/>
            <w:u w:val="none"/>
          </w:rPr>
          <w:t>General Environmental Requirements</w:t>
        </w:r>
      </w:hyperlink>
    </w:p>
    <w:p w:rsidR="00CA3FDB" w:rsidRPr="00504D4D" w:rsidRDefault="00CA3FDB" w:rsidP="00CA3FDB">
      <w:pPr>
        <w:pStyle w:val="PlainText"/>
        <w:ind w:left="1440"/>
        <w:rPr>
          <w:rFonts w:ascii="Calibri" w:hAnsi="Calibri" w:cs="Calibri"/>
          <w:sz w:val="24"/>
          <w:szCs w:val="24"/>
        </w:rPr>
      </w:pPr>
      <w:r w:rsidRPr="00504D4D">
        <w:rPr>
          <w:rFonts w:ascii="Calibri" w:hAnsi="Calibri" w:cs="Calibri"/>
          <w:sz w:val="24"/>
          <w:szCs w:val="24"/>
        </w:rPr>
        <w:t>[</w:t>
      </w:r>
      <w:hyperlink r:id="rId44" w:history="1">
        <w:r w:rsidRPr="00504D4D">
          <w:rPr>
            <w:rStyle w:val="Hyperlink"/>
            <w:rFonts w:ascii="Calibri" w:hAnsi="Calibri" w:cs="Calibri"/>
            <w:sz w:val="24"/>
            <w:szCs w:val="24"/>
          </w:rPr>
          <w:t>http://www.acgov.org/gsa/departments/purchasing/policy/environ.htm</w:t>
        </w:r>
      </w:hyperlink>
      <w:r w:rsidRPr="00504D4D">
        <w:rPr>
          <w:rFonts w:ascii="Calibri" w:hAnsi="Calibri" w:cs="Calibri"/>
          <w:sz w:val="24"/>
          <w:szCs w:val="24"/>
        </w:rPr>
        <w:t xml:space="preserve">] </w:t>
      </w:r>
    </w:p>
    <w:p w:rsidR="007F7157" w:rsidRPr="00504D4D" w:rsidRDefault="007F7157" w:rsidP="00CA3FDB">
      <w:pPr>
        <w:pStyle w:val="PlainText"/>
        <w:ind w:left="1440"/>
        <w:rPr>
          <w:rFonts w:ascii="Calibri" w:hAnsi="Calibri" w:cs="Calibri"/>
          <w:sz w:val="24"/>
          <w:szCs w:val="24"/>
        </w:rPr>
      </w:pPr>
    </w:p>
    <w:p w:rsidR="00153732" w:rsidRPr="003D3E5A" w:rsidRDefault="009A7194" w:rsidP="00911986">
      <w:pPr>
        <w:pStyle w:val="PlainText"/>
        <w:numPr>
          <w:ilvl w:val="0"/>
          <w:numId w:val="10"/>
        </w:numPr>
        <w:rPr>
          <w:rStyle w:val="Hyperlink"/>
          <w:rFonts w:ascii="Calibri" w:hAnsi="Calibri" w:cs="Calibri"/>
          <w:b/>
          <w:color w:val="auto"/>
          <w:sz w:val="24"/>
          <w:szCs w:val="24"/>
          <w:u w:val="none"/>
        </w:rPr>
      </w:pPr>
      <w:r>
        <w:rPr>
          <w:rStyle w:val="Hyperlink"/>
          <w:rFonts w:ascii="Calibri" w:hAnsi="Calibri" w:cs="Calibri"/>
          <w:b/>
          <w:color w:val="auto"/>
          <w:sz w:val="24"/>
          <w:szCs w:val="24"/>
          <w:u w:val="none"/>
        </w:rPr>
        <w:lastRenderedPageBreak/>
        <w:t xml:space="preserve">Small </w:t>
      </w:r>
      <w:r w:rsidR="003604EC">
        <w:rPr>
          <w:rStyle w:val="Hyperlink"/>
          <w:rFonts w:ascii="Calibri" w:hAnsi="Calibri" w:cs="Calibri"/>
          <w:b/>
          <w:color w:val="auto"/>
          <w:sz w:val="24"/>
          <w:szCs w:val="24"/>
          <w:u w:val="none"/>
        </w:rPr>
        <w:t xml:space="preserve">Local </w:t>
      </w:r>
      <w:r w:rsidR="00BB1242" w:rsidRPr="00504D4D">
        <w:rPr>
          <w:rStyle w:val="Hyperlink"/>
          <w:rFonts w:ascii="Calibri" w:hAnsi="Calibri" w:cs="Calibri"/>
          <w:b/>
          <w:color w:val="auto"/>
          <w:sz w:val="24"/>
          <w:szCs w:val="24"/>
          <w:u w:val="none"/>
        </w:rPr>
        <w:t xml:space="preserve">Emerging Business </w:t>
      </w:r>
      <w:r w:rsidR="004B66A3" w:rsidRPr="00504D4D">
        <w:rPr>
          <w:rStyle w:val="Hyperlink"/>
          <w:rFonts w:ascii="Calibri" w:hAnsi="Calibri" w:cs="Calibri"/>
          <w:b/>
          <w:color w:val="auto"/>
          <w:sz w:val="24"/>
          <w:szCs w:val="24"/>
          <w:u w:val="none"/>
        </w:rPr>
        <w:t>Program</w:t>
      </w:r>
    </w:p>
    <w:p w:rsidR="00CA3FDB" w:rsidRPr="003604EC" w:rsidRDefault="00BB1242" w:rsidP="00CA3FDB">
      <w:pPr>
        <w:pStyle w:val="PlainText"/>
        <w:ind w:left="1440"/>
        <w:rPr>
          <w:rFonts w:ascii="Calibri" w:hAnsi="Calibri" w:cs="Calibri"/>
          <w:sz w:val="24"/>
          <w:szCs w:val="24"/>
        </w:rPr>
      </w:pPr>
      <w:r w:rsidRPr="003604EC">
        <w:rPr>
          <w:rFonts w:ascii="Calibri" w:hAnsi="Calibri" w:cs="Calibri"/>
          <w:sz w:val="24"/>
          <w:szCs w:val="24"/>
        </w:rPr>
        <w:t>[</w:t>
      </w:r>
      <w:hyperlink r:id="rId45" w:history="1">
        <w:r w:rsidRPr="003604EC">
          <w:rPr>
            <w:rStyle w:val="Hyperlink"/>
            <w:rFonts w:ascii="Calibri" w:hAnsi="Calibri" w:cs="Calibri"/>
            <w:sz w:val="24"/>
            <w:szCs w:val="24"/>
          </w:rPr>
          <w:t>http://acgov.org/auditor/sleb/overview.htm</w:t>
        </w:r>
      </w:hyperlink>
      <w:r w:rsidRPr="003604EC">
        <w:rPr>
          <w:rFonts w:ascii="Calibri" w:hAnsi="Calibri" w:cs="Calibri"/>
          <w:sz w:val="24"/>
          <w:szCs w:val="24"/>
        </w:rPr>
        <w:t>]</w:t>
      </w:r>
    </w:p>
    <w:p w:rsidR="007F7157" w:rsidRPr="003604EC" w:rsidRDefault="007F7157" w:rsidP="00CA3FDB">
      <w:pPr>
        <w:pStyle w:val="PlainText"/>
        <w:ind w:left="1440"/>
        <w:rPr>
          <w:rFonts w:ascii="Calibri" w:hAnsi="Calibri" w:cs="Calibri"/>
          <w:sz w:val="24"/>
          <w:szCs w:val="24"/>
        </w:rPr>
      </w:pPr>
    </w:p>
    <w:p w:rsidR="007F7157" w:rsidRPr="003604EC" w:rsidRDefault="002975A8" w:rsidP="00911986">
      <w:pPr>
        <w:pStyle w:val="PlainText"/>
        <w:numPr>
          <w:ilvl w:val="0"/>
          <w:numId w:val="10"/>
        </w:numPr>
        <w:rPr>
          <w:rStyle w:val="Hyperlink"/>
          <w:rFonts w:ascii="Calibri" w:hAnsi="Calibri" w:cs="Calibri"/>
          <w:b/>
          <w:color w:val="auto"/>
          <w:sz w:val="24"/>
          <w:szCs w:val="24"/>
        </w:rPr>
      </w:pPr>
      <w:hyperlink r:id="rId46" w:history="1">
        <w:r w:rsidR="007F7157" w:rsidRPr="003604EC">
          <w:rPr>
            <w:rStyle w:val="Hyperlink"/>
            <w:rFonts w:ascii="Calibri" w:hAnsi="Calibri" w:cs="Calibri"/>
            <w:b/>
            <w:color w:val="auto"/>
            <w:sz w:val="24"/>
            <w:szCs w:val="24"/>
          </w:rPr>
          <w:t>First Source</w:t>
        </w:r>
      </w:hyperlink>
    </w:p>
    <w:p w:rsidR="007F7157" w:rsidRPr="003604EC" w:rsidRDefault="004B66A3" w:rsidP="00CA3FDB">
      <w:pPr>
        <w:pStyle w:val="PlainText"/>
        <w:ind w:left="1440"/>
        <w:rPr>
          <w:rFonts w:ascii="Calibri" w:hAnsi="Calibri" w:cs="Calibri"/>
          <w:sz w:val="24"/>
          <w:szCs w:val="24"/>
        </w:rPr>
      </w:pPr>
      <w:r w:rsidRPr="003604EC">
        <w:rPr>
          <w:rFonts w:ascii="Calibri" w:hAnsi="Calibri" w:cs="Calibri"/>
          <w:sz w:val="24"/>
          <w:szCs w:val="24"/>
        </w:rPr>
        <w:t>[</w:t>
      </w:r>
      <w:hyperlink r:id="rId47" w:history="1">
        <w:r w:rsidRPr="003604EC">
          <w:rPr>
            <w:rStyle w:val="Hyperlink"/>
            <w:rFonts w:ascii="Calibri" w:hAnsi="Calibri" w:cs="Calibri"/>
            <w:sz w:val="24"/>
            <w:szCs w:val="24"/>
          </w:rPr>
          <w:t>http://acgov.org/auditor/sleb/sourceprogram.htm</w:t>
        </w:r>
      </w:hyperlink>
      <w:r w:rsidRPr="003604EC">
        <w:rPr>
          <w:rFonts w:ascii="Calibri" w:hAnsi="Calibri" w:cs="Calibri"/>
          <w:sz w:val="24"/>
          <w:szCs w:val="24"/>
        </w:rPr>
        <w:t>]</w:t>
      </w:r>
      <w:r w:rsidR="007F7157" w:rsidRPr="003604EC">
        <w:rPr>
          <w:rFonts w:ascii="Calibri" w:hAnsi="Calibri" w:cs="Calibri"/>
          <w:sz w:val="24"/>
          <w:szCs w:val="24"/>
        </w:rPr>
        <w:t xml:space="preserve"> </w:t>
      </w:r>
    </w:p>
    <w:p w:rsidR="007F7157" w:rsidRPr="003604EC" w:rsidRDefault="007F7157" w:rsidP="00CA3FDB">
      <w:pPr>
        <w:pStyle w:val="PlainText"/>
        <w:ind w:left="1440"/>
        <w:rPr>
          <w:rFonts w:ascii="Calibri" w:hAnsi="Calibri" w:cs="Calibri"/>
          <w:sz w:val="24"/>
          <w:szCs w:val="24"/>
        </w:rPr>
      </w:pPr>
    </w:p>
    <w:p w:rsidR="00153732" w:rsidRPr="003604EC" w:rsidRDefault="002975A8" w:rsidP="00911986">
      <w:pPr>
        <w:pStyle w:val="PlainText"/>
        <w:numPr>
          <w:ilvl w:val="0"/>
          <w:numId w:val="10"/>
        </w:numPr>
        <w:rPr>
          <w:rStyle w:val="Hyperlink"/>
          <w:rFonts w:ascii="Calibri" w:hAnsi="Calibri" w:cs="Calibri"/>
          <w:color w:val="auto"/>
          <w:sz w:val="24"/>
          <w:szCs w:val="24"/>
          <w:u w:val="none"/>
        </w:rPr>
      </w:pPr>
      <w:hyperlink r:id="rId48" w:history="1">
        <w:r w:rsidR="00153732" w:rsidRPr="003604EC">
          <w:rPr>
            <w:rStyle w:val="Hyperlink"/>
            <w:rFonts w:ascii="Calibri" w:hAnsi="Calibri" w:cs="Calibri"/>
            <w:b/>
            <w:color w:val="auto"/>
            <w:sz w:val="24"/>
            <w:szCs w:val="24"/>
            <w:u w:val="none"/>
          </w:rPr>
          <w:t>Online Contract Compliance System</w:t>
        </w:r>
      </w:hyperlink>
    </w:p>
    <w:p w:rsidR="00CA3FDB" w:rsidRPr="00504D4D" w:rsidRDefault="003A7FD7" w:rsidP="00CA3FDB">
      <w:pPr>
        <w:pStyle w:val="PlainText"/>
        <w:ind w:left="1440"/>
        <w:rPr>
          <w:rFonts w:ascii="Calibri" w:hAnsi="Calibri" w:cs="Calibri"/>
          <w:sz w:val="24"/>
          <w:szCs w:val="24"/>
        </w:rPr>
      </w:pPr>
      <w:r w:rsidRPr="003604EC">
        <w:rPr>
          <w:rFonts w:ascii="Calibri" w:hAnsi="Calibri" w:cs="Calibri"/>
          <w:sz w:val="24"/>
          <w:szCs w:val="24"/>
        </w:rPr>
        <w:t>[</w:t>
      </w:r>
      <w:hyperlink r:id="rId49" w:history="1">
        <w:r w:rsidRPr="003604EC">
          <w:rPr>
            <w:rStyle w:val="Hyperlink"/>
            <w:rFonts w:ascii="Calibri" w:hAnsi="Calibri" w:cs="Calibri"/>
            <w:sz w:val="24"/>
            <w:szCs w:val="24"/>
          </w:rPr>
          <w:t>http://acgov.org/auditor/sleb/elation.htm</w:t>
        </w:r>
      </w:hyperlink>
      <w:r w:rsidRPr="003604EC">
        <w:rPr>
          <w:rFonts w:ascii="Calibri" w:hAnsi="Calibri" w:cs="Calibri"/>
          <w:sz w:val="24"/>
          <w:szCs w:val="24"/>
        </w:rPr>
        <w:t>]</w:t>
      </w:r>
      <w:r w:rsidR="007F7157" w:rsidRPr="00504D4D">
        <w:rPr>
          <w:rFonts w:ascii="Calibri" w:hAnsi="Calibri" w:cs="Calibri"/>
          <w:sz w:val="24"/>
          <w:szCs w:val="24"/>
        </w:rPr>
        <w:t xml:space="preserve"> </w:t>
      </w:r>
    </w:p>
    <w:p w:rsidR="007F7157" w:rsidRPr="00504D4D" w:rsidRDefault="007F7157" w:rsidP="00CA3FDB">
      <w:pPr>
        <w:pStyle w:val="PlainText"/>
        <w:ind w:left="1440"/>
        <w:rPr>
          <w:rFonts w:ascii="Calibri" w:hAnsi="Calibri" w:cs="Calibri"/>
          <w:sz w:val="24"/>
          <w:szCs w:val="24"/>
        </w:rPr>
      </w:pPr>
    </w:p>
    <w:p w:rsidR="00153732" w:rsidRPr="00504D4D" w:rsidRDefault="002975A8" w:rsidP="00911986">
      <w:pPr>
        <w:pStyle w:val="PlainText"/>
        <w:numPr>
          <w:ilvl w:val="0"/>
          <w:numId w:val="10"/>
        </w:numPr>
        <w:rPr>
          <w:rStyle w:val="Hyperlink"/>
          <w:rFonts w:ascii="Calibri" w:hAnsi="Calibri" w:cs="Calibri"/>
          <w:color w:val="auto"/>
          <w:sz w:val="24"/>
          <w:szCs w:val="24"/>
        </w:rPr>
      </w:pPr>
      <w:hyperlink r:id="rId50" w:history="1">
        <w:r w:rsidR="00153732" w:rsidRPr="00504D4D">
          <w:rPr>
            <w:rStyle w:val="Hyperlink"/>
            <w:rFonts w:ascii="Calibri" w:hAnsi="Calibri" w:cs="Calibri"/>
            <w:b/>
            <w:color w:val="auto"/>
            <w:sz w:val="24"/>
            <w:szCs w:val="24"/>
          </w:rPr>
          <w:t>General Requirements</w:t>
        </w:r>
      </w:hyperlink>
      <w:r w:rsidR="00CA3FDB" w:rsidRPr="00504D4D">
        <w:rPr>
          <w:rStyle w:val="Hyperlink"/>
          <w:rFonts w:ascii="Calibri" w:hAnsi="Calibri" w:cs="Calibri"/>
          <w:color w:val="auto"/>
          <w:sz w:val="24"/>
          <w:szCs w:val="24"/>
        </w:rPr>
        <w:t xml:space="preserve"> </w:t>
      </w:r>
    </w:p>
    <w:p w:rsidR="00CA3FDB" w:rsidRPr="00504D4D" w:rsidRDefault="00CA3FDB" w:rsidP="00CA3FDB">
      <w:pPr>
        <w:pStyle w:val="PlainText"/>
        <w:ind w:left="1440"/>
        <w:rPr>
          <w:rFonts w:ascii="Calibri" w:hAnsi="Calibri" w:cs="Calibri"/>
          <w:sz w:val="24"/>
          <w:szCs w:val="24"/>
        </w:rPr>
      </w:pPr>
      <w:r w:rsidRPr="00504D4D">
        <w:rPr>
          <w:rFonts w:ascii="Calibri" w:hAnsi="Calibri" w:cs="Calibri"/>
          <w:sz w:val="24"/>
          <w:szCs w:val="24"/>
        </w:rPr>
        <w:t>[</w:t>
      </w:r>
      <w:hyperlink r:id="rId51" w:history="1">
        <w:r w:rsidRPr="00504D4D">
          <w:rPr>
            <w:rStyle w:val="Hyperlink"/>
            <w:rFonts w:ascii="Calibri" w:hAnsi="Calibri" w:cs="Calibri"/>
            <w:sz w:val="24"/>
            <w:szCs w:val="24"/>
          </w:rPr>
          <w:t>http://www.acgov.org/gsa/departments/purchasing/policy/genreqs.htm</w:t>
        </w:r>
      </w:hyperlink>
      <w:r w:rsidRPr="00504D4D">
        <w:rPr>
          <w:rFonts w:ascii="Calibri" w:hAnsi="Calibri" w:cs="Calibri"/>
          <w:sz w:val="24"/>
          <w:szCs w:val="24"/>
        </w:rPr>
        <w:t xml:space="preserve">] </w:t>
      </w:r>
    </w:p>
    <w:p w:rsidR="007F7157" w:rsidRPr="00504D4D" w:rsidRDefault="007F7157" w:rsidP="00CA3FDB">
      <w:pPr>
        <w:pStyle w:val="PlainText"/>
        <w:ind w:left="1440"/>
        <w:rPr>
          <w:rFonts w:ascii="Calibri" w:hAnsi="Calibri" w:cs="Calibri"/>
          <w:sz w:val="24"/>
          <w:szCs w:val="24"/>
        </w:rPr>
      </w:pPr>
    </w:p>
    <w:p w:rsidR="007F7157" w:rsidRPr="00504D4D" w:rsidRDefault="002975A8" w:rsidP="00911986">
      <w:pPr>
        <w:pStyle w:val="PlainText"/>
        <w:numPr>
          <w:ilvl w:val="0"/>
          <w:numId w:val="10"/>
        </w:numPr>
        <w:rPr>
          <w:rStyle w:val="Hyperlink"/>
          <w:rFonts w:ascii="Calibri" w:hAnsi="Calibri" w:cs="Calibri"/>
          <w:color w:val="auto"/>
          <w:sz w:val="24"/>
          <w:szCs w:val="24"/>
          <w:u w:val="none"/>
        </w:rPr>
      </w:pPr>
      <w:hyperlink r:id="rId52" w:history="1">
        <w:r w:rsidR="00153732" w:rsidRPr="00504D4D">
          <w:rPr>
            <w:rStyle w:val="Hyperlink"/>
            <w:rFonts w:ascii="Calibri" w:hAnsi="Calibri" w:cs="Calibri"/>
            <w:b/>
            <w:color w:val="auto"/>
            <w:sz w:val="24"/>
            <w:szCs w:val="24"/>
            <w:u w:val="none"/>
          </w:rPr>
          <w:t>Proprietary and Confidential Information</w:t>
        </w:r>
      </w:hyperlink>
    </w:p>
    <w:p w:rsidR="001D57D4" w:rsidRDefault="007F7157" w:rsidP="007F7157">
      <w:pPr>
        <w:pStyle w:val="PlainText"/>
        <w:ind w:left="1440"/>
        <w:rPr>
          <w:rFonts w:ascii="Calibri" w:hAnsi="Calibri" w:cs="Calibri"/>
          <w:sz w:val="24"/>
          <w:szCs w:val="24"/>
        </w:rPr>
      </w:pPr>
      <w:r w:rsidRPr="00504D4D">
        <w:rPr>
          <w:rFonts w:ascii="Calibri" w:hAnsi="Calibri" w:cs="Calibri"/>
          <w:sz w:val="24"/>
          <w:szCs w:val="24"/>
        </w:rPr>
        <w:t>[</w:t>
      </w:r>
      <w:hyperlink r:id="rId53" w:history="1">
        <w:r w:rsidRPr="00504D4D">
          <w:rPr>
            <w:rStyle w:val="Hyperlink"/>
            <w:rFonts w:ascii="Calibri" w:hAnsi="Calibri" w:cs="Calibri"/>
            <w:sz w:val="24"/>
            <w:szCs w:val="24"/>
          </w:rPr>
          <w:t>http://www.acgov.org/gsa/departments/purchasing/policy/proprietary.htm</w:t>
        </w:r>
      </w:hyperlink>
      <w:r w:rsidRPr="00504D4D">
        <w:rPr>
          <w:rFonts w:ascii="Calibri" w:hAnsi="Calibri" w:cs="Calibri"/>
          <w:sz w:val="24"/>
          <w:szCs w:val="24"/>
        </w:rPr>
        <w:t xml:space="preserve">] </w:t>
      </w:r>
    </w:p>
    <w:p w:rsidR="001D57D4" w:rsidRDefault="001D57D4">
      <w:pPr>
        <w:rPr>
          <w:rFonts w:ascii="Calibri" w:hAnsi="Calibri" w:cs="Calibri"/>
          <w:sz w:val="24"/>
          <w:szCs w:val="24"/>
        </w:rPr>
      </w:pPr>
      <w:r>
        <w:rPr>
          <w:rFonts w:ascii="Calibri" w:hAnsi="Calibri" w:cs="Calibri"/>
          <w:sz w:val="24"/>
          <w:szCs w:val="24"/>
        </w:rPr>
        <w:br w:type="page"/>
      </w:r>
    </w:p>
    <w:p w:rsidR="002032F7" w:rsidRPr="00A85450" w:rsidRDefault="002032F7" w:rsidP="00911986">
      <w:pPr>
        <w:pStyle w:val="PlainText"/>
        <w:numPr>
          <w:ilvl w:val="0"/>
          <w:numId w:val="7"/>
        </w:numPr>
        <w:spacing w:after="240"/>
        <w:rPr>
          <w:rFonts w:ascii="Calibri" w:hAnsi="Calibri" w:cs="Calibri"/>
          <w:sz w:val="24"/>
          <w:szCs w:val="24"/>
        </w:rPr>
      </w:pPr>
      <w:r w:rsidRPr="00A85450">
        <w:rPr>
          <w:rFonts w:ascii="Calibri" w:hAnsi="Calibri" w:cs="Calibri"/>
          <w:sz w:val="24"/>
          <w:szCs w:val="24"/>
        </w:rPr>
        <w:lastRenderedPageBreak/>
        <w:t xml:space="preserve">The undersigned acknowledges that Bidder </w:t>
      </w:r>
      <w:r w:rsidR="006866F1" w:rsidRPr="00A85450">
        <w:rPr>
          <w:rFonts w:ascii="Calibri" w:hAnsi="Calibri" w:cs="Calibri"/>
          <w:sz w:val="24"/>
          <w:szCs w:val="24"/>
        </w:rPr>
        <w:t>will be</w:t>
      </w:r>
      <w:r w:rsidRPr="00A85450">
        <w:rPr>
          <w:rFonts w:ascii="Calibri" w:hAnsi="Calibri" w:cs="Calibri"/>
          <w:sz w:val="24"/>
          <w:szCs w:val="24"/>
        </w:rPr>
        <w:t xml:space="preserve"> in good standing in the State of California, with all the necessary licenses, permits, </w:t>
      </w:r>
      <w:r w:rsidRPr="00AE4107">
        <w:rPr>
          <w:rFonts w:ascii="Calibri" w:hAnsi="Calibri" w:cs="Calibri"/>
          <w:sz w:val="24"/>
          <w:szCs w:val="24"/>
        </w:rPr>
        <w:t xml:space="preserve">certifications, approvals, and authorizations necessary to perform all obligations in connection with this </w:t>
      </w:r>
      <w:r w:rsidR="00AE4107" w:rsidRPr="00AE4107">
        <w:rPr>
          <w:rFonts w:ascii="Calibri" w:hAnsi="Calibri"/>
          <w:sz w:val="24"/>
        </w:rPr>
        <w:t>RFP</w:t>
      </w:r>
      <w:r w:rsidR="007174F3" w:rsidRPr="00AE4107">
        <w:rPr>
          <w:sz w:val="18"/>
        </w:rPr>
        <w:t xml:space="preserve"> </w:t>
      </w:r>
      <w:r w:rsidRPr="00AE4107">
        <w:rPr>
          <w:rFonts w:ascii="Calibri" w:hAnsi="Calibri" w:cs="Calibri"/>
          <w:sz w:val="24"/>
          <w:szCs w:val="24"/>
        </w:rPr>
        <w:t>and associated Bid</w:t>
      </w:r>
      <w:r w:rsidRPr="00A85450">
        <w:rPr>
          <w:rFonts w:ascii="Calibri" w:hAnsi="Calibri" w:cs="Calibri"/>
          <w:sz w:val="24"/>
          <w:szCs w:val="24"/>
        </w:rPr>
        <w:t xml:space="preserve"> Documents.</w:t>
      </w:r>
    </w:p>
    <w:p w:rsidR="002032F7" w:rsidRPr="00A85450" w:rsidRDefault="002032F7" w:rsidP="00911986">
      <w:pPr>
        <w:pStyle w:val="PlainText"/>
        <w:numPr>
          <w:ilvl w:val="0"/>
          <w:numId w:val="7"/>
        </w:numPr>
        <w:spacing w:after="240"/>
        <w:rPr>
          <w:rFonts w:ascii="Calibri" w:hAnsi="Calibri" w:cs="Calibri"/>
          <w:sz w:val="24"/>
          <w:szCs w:val="24"/>
        </w:rPr>
      </w:pPr>
      <w:r w:rsidRPr="00A85450">
        <w:rPr>
          <w:rFonts w:ascii="Calibri" w:hAnsi="Calibri" w:cs="Calibri"/>
          <w:sz w:val="24"/>
          <w:szCs w:val="24"/>
        </w:rPr>
        <w:t>It is the responsibility of each bidder to be familiar with all of the specifications, terms and conditions and</w:t>
      </w:r>
      <w:r w:rsidR="005E31DE" w:rsidRPr="00A85450">
        <w:rPr>
          <w:rFonts w:ascii="Calibri" w:hAnsi="Calibri" w:cs="Calibri"/>
          <w:sz w:val="24"/>
          <w:szCs w:val="24"/>
        </w:rPr>
        <w:t>, if applicable,</w:t>
      </w:r>
      <w:r w:rsidRPr="00A85450">
        <w:rPr>
          <w:rFonts w:ascii="Calibri" w:hAnsi="Calibri" w:cs="Calibri"/>
          <w:sz w:val="24"/>
          <w:szCs w:val="24"/>
        </w:rPr>
        <w:t xml:space="preserve"> the site condition.  By the submission of a Bid, the Bidder certifies that if awarded a contract they will make no claim against the County based upon ignorance of conditions or misunderstanding of the specifications.</w:t>
      </w:r>
    </w:p>
    <w:p w:rsidR="00A5051C" w:rsidRPr="00A85450" w:rsidRDefault="00A5051C" w:rsidP="00911986">
      <w:pPr>
        <w:pStyle w:val="PlainText"/>
        <w:numPr>
          <w:ilvl w:val="0"/>
          <w:numId w:val="7"/>
        </w:numPr>
        <w:spacing w:after="240"/>
        <w:rPr>
          <w:rFonts w:ascii="Calibri" w:hAnsi="Calibri" w:cs="Calibri"/>
          <w:sz w:val="24"/>
          <w:szCs w:val="24"/>
        </w:rPr>
      </w:pPr>
      <w:r w:rsidRPr="00A85450">
        <w:rPr>
          <w:rFonts w:ascii="Calibri" w:hAnsi="Calibri" w:cs="Calibri"/>
          <w:sz w:val="24"/>
          <w:szCs w:val="24"/>
        </w:rPr>
        <w:t>Patent indemnity:  Vendors who do business with the County shall hold the County of Alameda, its officers, agents and employees, harmless from liability of an nature or kind, including cost and expenses, for infringement or use of any patent, copyright or other proprietary right, secret process, patented or unpatented invention, article or appliance furnished or used in connection with the contract or purchase order.</w:t>
      </w:r>
    </w:p>
    <w:p w:rsidR="00A04487" w:rsidRPr="00A85450" w:rsidRDefault="00A04487" w:rsidP="00911986">
      <w:pPr>
        <w:pStyle w:val="PlainText"/>
        <w:numPr>
          <w:ilvl w:val="0"/>
          <w:numId w:val="7"/>
        </w:numPr>
        <w:spacing w:after="240"/>
        <w:rPr>
          <w:rFonts w:ascii="Calibri" w:hAnsi="Calibri" w:cs="Calibri"/>
          <w:sz w:val="24"/>
          <w:szCs w:val="24"/>
        </w:rPr>
      </w:pPr>
      <w:r w:rsidRPr="00A85450">
        <w:rPr>
          <w:rFonts w:ascii="Calibri" w:hAnsi="Calibri" w:cs="Calibri"/>
          <w:sz w:val="24"/>
          <w:szCs w:val="24"/>
        </w:rPr>
        <w:t xml:space="preserve">Insurance certificates are not required at the time of submission.  However, by signing Exhibit A – Bid Response Packet, </w:t>
      </w:r>
      <w:r w:rsidRPr="00AE4107">
        <w:rPr>
          <w:rFonts w:ascii="Calibri" w:hAnsi="Calibri" w:cs="Calibri"/>
          <w:sz w:val="24"/>
          <w:szCs w:val="24"/>
        </w:rPr>
        <w:t xml:space="preserve">the </w:t>
      </w:r>
      <w:r w:rsidR="00B806B4" w:rsidRPr="00AE4107">
        <w:rPr>
          <w:rFonts w:ascii="Calibri" w:hAnsi="Calibri" w:cs="Calibri"/>
          <w:sz w:val="24"/>
          <w:szCs w:val="24"/>
        </w:rPr>
        <w:t>Contractor</w:t>
      </w:r>
      <w:r w:rsidRPr="00AE4107">
        <w:rPr>
          <w:rFonts w:ascii="Calibri" w:hAnsi="Calibri" w:cs="Calibri"/>
          <w:sz w:val="24"/>
          <w:szCs w:val="24"/>
        </w:rPr>
        <w:t xml:space="preserve"> agrees to meet the minimum insurance requirements stated in the </w:t>
      </w:r>
      <w:r w:rsidR="00AE4107" w:rsidRPr="00AE4107">
        <w:rPr>
          <w:rFonts w:ascii="Calibri" w:hAnsi="Calibri"/>
          <w:sz w:val="24"/>
        </w:rPr>
        <w:t>RFP</w:t>
      </w:r>
      <w:r w:rsidR="00720DF2" w:rsidRPr="00AE4107">
        <w:rPr>
          <w:rFonts w:ascii="Calibri" w:hAnsi="Calibri" w:cs="Calibri"/>
          <w:sz w:val="24"/>
          <w:szCs w:val="24"/>
        </w:rPr>
        <w:t xml:space="preserve">.  </w:t>
      </w:r>
      <w:r w:rsidRPr="00AE4107">
        <w:rPr>
          <w:rFonts w:ascii="Calibri" w:hAnsi="Calibri" w:cs="Calibri"/>
          <w:sz w:val="24"/>
          <w:szCs w:val="24"/>
        </w:rPr>
        <w:t xml:space="preserve">This documentation must be provided to the County, prior to award, and shall include an insurance certificate and additional insured certificate, naming the County of Alameda, which meets the minimum insurance requirements, as stated in the </w:t>
      </w:r>
      <w:r w:rsidR="00AE4107" w:rsidRPr="00AE4107">
        <w:rPr>
          <w:rFonts w:ascii="Calibri" w:hAnsi="Calibri"/>
          <w:sz w:val="24"/>
        </w:rPr>
        <w:t>RFP</w:t>
      </w:r>
      <w:r w:rsidRPr="00AE4107">
        <w:rPr>
          <w:rFonts w:ascii="Calibri" w:hAnsi="Calibri" w:cs="Calibri"/>
          <w:sz w:val="24"/>
          <w:szCs w:val="24"/>
        </w:rPr>
        <w:t>.</w:t>
      </w:r>
      <w:r w:rsidR="00D545B9">
        <w:rPr>
          <w:rFonts w:ascii="Calibri" w:hAnsi="Calibri" w:cs="Calibri"/>
          <w:sz w:val="24"/>
          <w:szCs w:val="24"/>
        </w:rPr>
        <w:t xml:space="preserve"> </w:t>
      </w:r>
    </w:p>
    <w:p w:rsidR="00D8402E" w:rsidRPr="00A85450" w:rsidRDefault="00D8402E" w:rsidP="00911986">
      <w:pPr>
        <w:pStyle w:val="PlainText"/>
        <w:numPr>
          <w:ilvl w:val="0"/>
          <w:numId w:val="7"/>
        </w:numPr>
        <w:spacing w:after="240"/>
        <w:rPr>
          <w:rFonts w:ascii="Calibri" w:hAnsi="Calibri" w:cs="Calibri"/>
          <w:sz w:val="24"/>
          <w:szCs w:val="24"/>
        </w:rPr>
      </w:pPr>
      <w:r w:rsidRPr="00A85450">
        <w:rPr>
          <w:rFonts w:ascii="Calibri" w:hAnsi="Calibri" w:cs="Calibri"/>
          <w:sz w:val="24"/>
          <w:szCs w:val="24"/>
        </w:rPr>
        <w:t xml:space="preserve">The undersigned acknowledges </w:t>
      </w:r>
      <w:r w:rsidRPr="00A85450">
        <w:rPr>
          <w:rFonts w:ascii="Calibri" w:hAnsi="Calibri" w:cs="Calibri"/>
          <w:b/>
          <w:i/>
          <w:sz w:val="24"/>
          <w:szCs w:val="24"/>
          <w:u w:val="single"/>
        </w:rPr>
        <w:t>ONE</w:t>
      </w:r>
      <w:r w:rsidRPr="00A85450">
        <w:rPr>
          <w:rFonts w:ascii="Calibri" w:hAnsi="Calibri" w:cs="Calibri"/>
          <w:sz w:val="24"/>
          <w:szCs w:val="24"/>
        </w:rPr>
        <w:t xml:space="preserve"> of the following (please check only one box):</w:t>
      </w:r>
    </w:p>
    <w:p w:rsidR="00D8402E" w:rsidRPr="00A85450" w:rsidRDefault="00D8402E" w:rsidP="003604EC">
      <w:pPr>
        <w:pStyle w:val="PlainText"/>
        <w:tabs>
          <w:tab w:val="left" w:pos="1440"/>
          <w:tab w:val="right" w:pos="9720"/>
        </w:tabs>
        <w:spacing w:after="240"/>
        <w:ind w:left="1440" w:hanging="720"/>
        <w:rPr>
          <w:rFonts w:ascii="Calibri" w:hAnsi="Calibri" w:cs="Calibri"/>
          <w:sz w:val="24"/>
          <w:szCs w:val="24"/>
        </w:rPr>
      </w:pPr>
      <w:r w:rsidRPr="00A85450">
        <w:rPr>
          <w:rFonts w:ascii="Calibri" w:hAnsi="Calibri" w:cs="Calibri"/>
          <w:sz w:val="24"/>
          <w:szCs w:val="24"/>
        </w:rPr>
        <w:fldChar w:fldCharType="begin">
          <w:ffData>
            <w:name w:val="Check5"/>
            <w:enabled/>
            <w:calcOnExit w:val="0"/>
            <w:checkBox>
              <w:sizeAuto/>
              <w:default w:val="0"/>
            </w:checkBox>
          </w:ffData>
        </w:fldChar>
      </w:r>
      <w:bookmarkStart w:id="80" w:name="Check5"/>
      <w:r w:rsidRPr="00A85450">
        <w:rPr>
          <w:rFonts w:ascii="Calibri" w:hAnsi="Calibri" w:cs="Calibri"/>
          <w:sz w:val="24"/>
          <w:szCs w:val="24"/>
        </w:rPr>
        <w:instrText xml:space="preserve"> FORMCHECKBOX </w:instrText>
      </w:r>
      <w:r w:rsidR="002975A8">
        <w:rPr>
          <w:rFonts w:ascii="Calibri" w:hAnsi="Calibri" w:cs="Calibri"/>
          <w:sz w:val="24"/>
          <w:szCs w:val="24"/>
        </w:rPr>
      </w:r>
      <w:r w:rsidR="002975A8">
        <w:rPr>
          <w:rFonts w:ascii="Calibri" w:hAnsi="Calibri" w:cs="Calibri"/>
          <w:sz w:val="24"/>
          <w:szCs w:val="24"/>
        </w:rPr>
        <w:fldChar w:fldCharType="separate"/>
      </w:r>
      <w:r w:rsidRPr="00A85450">
        <w:rPr>
          <w:rFonts w:ascii="Calibri" w:hAnsi="Calibri" w:cs="Calibri"/>
          <w:sz w:val="24"/>
          <w:szCs w:val="24"/>
        </w:rPr>
        <w:fldChar w:fldCharType="end"/>
      </w:r>
      <w:bookmarkEnd w:id="80"/>
      <w:r w:rsidRPr="00A85450">
        <w:rPr>
          <w:rFonts w:ascii="Calibri" w:hAnsi="Calibri" w:cs="Calibri"/>
          <w:sz w:val="24"/>
          <w:szCs w:val="24"/>
        </w:rPr>
        <w:tab/>
        <w:t xml:space="preserve">Bidder is not local to Alameda County and is ineligible for any bid preference; </w:t>
      </w:r>
      <w:r w:rsidRPr="00A85450">
        <w:rPr>
          <w:rFonts w:ascii="Calibri" w:hAnsi="Calibri" w:cs="Calibri"/>
          <w:b/>
          <w:caps/>
          <w:sz w:val="24"/>
          <w:szCs w:val="24"/>
        </w:rPr>
        <w:t>or</w:t>
      </w:r>
    </w:p>
    <w:p w:rsidR="00D8402E" w:rsidRPr="00A85450" w:rsidRDefault="00D8402E" w:rsidP="003604EC">
      <w:pPr>
        <w:pStyle w:val="PlainText"/>
        <w:tabs>
          <w:tab w:val="left" w:pos="1440"/>
          <w:tab w:val="right" w:pos="9720"/>
        </w:tabs>
        <w:spacing w:after="240"/>
        <w:ind w:left="1440" w:hanging="720"/>
        <w:rPr>
          <w:rFonts w:ascii="Calibri" w:hAnsi="Calibri" w:cs="Calibri"/>
          <w:sz w:val="24"/>
          <w:szCs w:val="24"/>
        </w:rPr>
      </w:pPr>
      <w:r w:rsidRPr="00A85450">
        <w:rPr>
          <w:rFonts w:ascii="Calibri" w:hAnsi="Calibri" w:cs="Calibri"/>
          <w:sz w:val="24"/>
          <w:szCs w:val="24"/>
        </w:rPr>
        <w:fldChar w:fldCharType="begin">
          <w:ffData>
            <w:name w:val="Check3"/>
            <w:enabled/>
            <w:calcOnExit w:val="0"/>
            <w:checkBox>
              <w:sizeAuto/>
              <w:default w:val="0"/>
            </w:checkBox>
          </w:ffData>
        </w:fldChar>
      </w:r>
      <w:bookmarkStart w:id="81" w:name="Check3"/>
      <w:r w:rsidRPr="00A85450">
        <w:rPr>
          <w:rFonts w:ascii="Calibri" w:hAnsi="Calibri" w:cs="Calibri"/>
          <w:sz w:val="24"/>
          <w:szCs w:val="24"/>
        </w:rPr>
        <w:instrText xml:space="preserve"> FORMCHECKBOX </w:instrText>
      </w:r>
      <w:r w:rsidR="002975A8">
        <w:rPr>
          <w:rFonts w:ascii="Calibri" w:hAnsi="Calibri" w:cs="Calibri"/>
          <w:sz w:val="24"/>
          <w:szCs w:val="24"/>
        </w:rPr>
      </w:r>
      <w:r w:rsidR="002975A8">
        <w:rPr>
          <w:rFonts w:ascii="Calibri" w:hAnsi="Calibri" w:cs="Calibri"/>
          <w:sz w:val="24"/>
          <w:szCs w:val="24"/>
        </w:rPr>
        <w:fldChar w:fldCharType="separate"/>
      </w:r>
      <w:r w:rsidRPr="00A85450">
        <w:rPr>
          <w:rFonts w:ascii="Calibri" w:hAnsi="Calibri" w:cs="Calibri"/>
          <w:sz w:val="24"/>
          <w:szCs w:val="24"/>
        </w:rPr>
        <w:fldChar w:fldCharType="end"/>
      </w:r>
      <w:bookmarkEnd w:id="81"/>
      <w:r w:rsidRPr="00A85450">
        <w:rPr>
          <w:rFonts w:ascii="Calibri" w:hAnsi="Calibri" w:cs="Calibri"/>
          <w:sz w:val="24"/>
          <w:szCs w:val="24"/>
        </w:rPr>
        <w:t xml:space="preserve"> </w:t>
      </w:r>
      <w:r w:rsidRPr="00A85450">
        <w:rPr>
          <w:rFonts w:ascii="Calibri" w:hAnsi="Calibri" w:cs="Calibri"/>
          <w:sz w:val="24"/>
          <w:szCs w:val="24"/>
        </w:rPr>
        <w:tab/>
        <w:t xml:space="preserve">Bidder is a certified SLEB and is requesting 10% bid preference; </w:t>
      </w:r>
      <w:r w:rsidR="00CB5254" w:rsidRPr="00A85450">
        <w:rPr>
          <w:rFonts w:ascii="Calibri" w:hAnsi="Calibri" w:cs="Calibri"/>
          <w:sz w:val="24"/>
          <w:szCs w:val="24"/>
        </w:rPr>
        <w:t>(Bidder must check the first box and provide its SLEB Certification Number</w:t>
      </w:r>
      <w:r w:rsidR="00CB5254">
        <w:rPr>
          <w:rFonts w:ascii="Calibri" w:hAnsi="Calibri" w:cs="Calibri"/>
          <w:sz w:val="24"/>
          <w:szCs w:val="24"/>
        </w:rPr>
        <w:t xml:space="preserve"> in</w:t>
      </w:r>
      <w:r w:rsidR="00CB5254" w:rsidRPr="00A85450">
        <w:rPr>
          <w:rFonts w:ascii="Calibri" w:hAnsi="Calibri" w:cs="Calibri"/>
          <w:sz w:val="24"/>
          <w:szCs w:val="24"/>
        </w:rPr>
        <w:t xml:space="preserve"> </w:t>
      </w:r>
      <w:r w:rsidR="00CB5254">
        <w:rPr>
          <w:rFonts w:ascii="Calibri" w:hAnsi="Calibri" w:cs="Calibri"/>
          <w:sz w:val="24"/>
          <w:szCs w:val="24"/>
        </w:rPr>
        <w:t xml:space="preserve">the </w:t>
      </w:r>
      <w:hyperlink w:anchor="SLEBCerta" w:history="1">
        <w:r w:rsidR="00CB5254" w:rsidRPr="00051D0A">
          <w:rPr>
            <w:rStyle w:val="Hyperlink"/>
            <w:rFonts w:ascii="Calibri" w:hAnsi="Calibri" w:cs="Calibri"/>
            <w:sz w:val="24"/>
            <w:szCs w:val="24"/>
          </w:rPr>
          <w:t>SLEB PARTNERING INFORMATION SHEET</w:t>
        </w:r>
      </w:hyperlink>
      <w:r w:rsidR="00CB5254" w:rsidRPr="00A85450">
        <w:rPr>
          <w:rFonts w:ascii="Calibri" w:hAnsi="Calibri" w:cs="Calibri"/>
          <w:sz w:val="24"/>
          <w:szCs w:val="24"/>
        </w:rPr>
        <w:t>)</w:t>
      </w:r>
      <w:r w:rsidR="00CB5254">
        <w:rPr>
          <w:rFonts w:ascii="Calibri" w:hAnsi="Calibri" w:cs="Calibri"/>
          <w:sz w:val="24"/>
          <w:szCs w:val="24"/>
        </w:rPr>
        <w:t xml:space="preserve">; </w:t>
      </w:r>
      <w:r w:rsidRPr="00A85450">
        <w:rPr>
          <w:rFonts w:ascii="Calibri" w:hAnsi="Calibri" w:cs="Calibri"/>
          <w:b/>
          <w:caps/>
          <w:sz w:val="24"/>
          <w:szCs w:val="24"/>
        </w:rPr>
        <w:t>or</w:t>
      </w:r>
    </w:p>
    <w:p w:rsidR="00D8402E" w:rsidRPr="00A85450" w:rsidRDefault="00D8402E" w:rsidP="003604EC">
      <w:pPr>
        <w:pStyle w:val="PlainText"/>
        <w:tabs>
          <w:tab w:val="left" w:pos="1440"/>
          <w:tab w:val="right" w:pos="9720"/>
        </w:tabs>
        <w:spacing w:after="240"/>
        <w:ind w:left="1440" w:hanging="720"/>
        <w:rPr>
          <w:rFonts w:ascii="Calibri" w:hAnsi="Calibri" w:cs="Calibri"/>
          <w:sz w:val="24"/>
          <w:szCs w:val="24"/>
        </w:rPr>
      </w:pPr>
      <w:r w:rsidRPr="00A85450">
        <w:rPr>
          <w:rFonts w:ascii="Calibri" w:hAnsi="Calibri" w:cs="Calibri"/>
          <w:sz w:val="24"/>
          <w:szCs w:val="24"/>
        </w:rPr>
        <w:lastRenderedPageBreak/>
        <w:fldChar w:fldCharType="begin">
          <w:ffData>
            <w:name w:val="Check4"/>
            <w:enabled/>
            <w:calcOnExit w:val="0"/>
            <w:checkBox>
              <w:sizeAuto/>
              <w:default w:val="0"/>
            </w:checkBox>
          </w:ffData>
        </w:fldChar>
      </w:r>
      <w:bookmarkStart w:id="82" w:name="Check4"/>
      <w:r w:rsidRPr="00A85450">
        <w:rPr>
          <w:rFonts w:ascii="Calibri" w:hAnsi="Calibri" w:cs="Calibri"/>
          <w:sz w:val="24"/>
          <w:szCs w:val="24"/>
        </w:rPr>
        <w:instrText xml:space="preserve"> FORMCHECKBOX </w:instrText>
      </w:r>
      <w:r w:rsidR="002975A8">
        <w:rPr>
          <w:rFonts w:ascii="Calibri" w:hAnsi="Calibri" w:cs="Calibri"/>
          <w:sz w:val="24"/>
          <w:szCs w:val="24"/>
        </w:rPr>
      </w:r>
      <w:r w:rsidR="002975A8">
        <w:rPr>
          <w:rFonts w:ascii="Calibri" w:hAnsi="Calibri" w:cs="Calibri"/>
          <w:sz w:val="24"/>
          <w:szCs w:val="24"/>
        </w:rPr>
        <w:fldChar w:fldCharType="separate"/>
      </w:r>
      <w:r w:rsidRPr="00A85450">
        <w:rPr>
          <w:rFonts w:ascii="Calibri" w:hAnsi="Calibri" w:cs="Calibri"/>
          <w:sz w:val="24"/>
          <w:szCs w:val="24"/>
        </w:rPr>
        <w:fldChar w:fldCharType="end"/>
      </w:r>
      <w:bookmarkEnd w:id="82"/>
      <w:r w:rsidRPr="00A85450">
        <w:rPr>
          <w:rFonts w:ascii="Calibri" w:hAnsi="Calibri" w:cs="Calibri"/>
          <w:sz w:val="24"/>
          <w:szCs w:val="24"/>
        </w:rPr>
        <w:t xml:space="preserve"> </w:t>
      </w:r>
      <w:r w:rsidRPr="00A85450">
        <w:rPr>
          <w:rFonts w:ascii="Calibri" w:hAnsi="Calibri" w:cs="Calibri"/>
          <w:sz w:val="24"/>
          <w:szCs w:val="24"/>
        </w:rPr>
        <w:tab/>
        <w:t xml:space="preserve">Bidder is LOCAL to Alameda County and is requesting 5% bid preference, </w:t>
      </w:r>
      <w:r w:rsidRPr="006D104D">
        <w:rPr>
          <w:rFonts w:ascii="Calibri" w:hAnsi="Calibri" w:cs="Calibri"/>
          <w:sz w:val="24"/>
          <w:szCs w:val="24"/>
          <w:u w:val="single"/>
        </w:rPr>
        <w:t>and has attached the following documentation to this Exhibit</w:t>
      </w:r>
      <w:r w:rsidRPr="00A85450">
        <w:rPr>
          <w:rFonts w:ascii="Calibri" w:hAnsi="Calibri" w:cs="Calibri"/>
          <w:sz w:val="24"/>
          <w:szCs w:val="24"/>
        </w:rPr>
        <w:t>:</w:t>
      </w:r>
    </w:p>
    <w:p w:rsidR="00D8402E" w:rsidRPr="00A85450" w:rsidRDefault="00D8402E" w:rsidP="00911986">
      <w:pPr>
        <w:numPr>
          <w:ilvl w:val="0"/>
          <w:numId w:val="8"/>
        </w:numPr>
        <w:tabs>
          <w:tab w:val="clear" w:pos="2160"/>
          <w:tab w:val="left" w:pos="-1080"/>
          <w:tab w:val="left" w:pos="-720"/>
          <w:tab w:val="num" w:pos="1800"/>
        </w:tabs>
        <w:spacing w:after="240"/>
        <w:ind w:left="1800"/>
        <w:rPr>
          <w:rFonts w:ascii="Calibri" w:hAnsi="Calibri" w:cs="Calibri"/>
          <w:sz w:val="24"/>
          <w:szCs w:val="24"/>
        </w:rPr>
      </w:pPr>
      <w:r w:rsidRPr="00A85450">
        <w:rPr>
          <w:rFonts w:ascii="Calibri" w:hAnsi="Calibri" w:cs="Calibri"/>
          <w:color w:val="000000"/>
          <w:sz w:val="24"/>
          <w:szCs w:val="24"/>
        </w:rPr>
        <w:t>Copy of a verifiable business license, issued by the County of Alameda or a City within the County; and</w:t>
      </w:r>
    </w:p>
    <w:p w:rsidR="00DB7F5C" w:rsidRPr="00AB529A" w:rsidRDefault="00D8402E" w:rsidP="00911986">
      <w:pPr>
        <w:numPr>
          <w:ilvl w:val="0"/>
          <w:numId w:val="8"/>
        </w:numPr>
        <w:tabs>
          <w:tab w:val="clear" w:pos="2160"/>
          <w:tab w:val="left" w:pos="-1080"/>
          <w:tab w:val="left" w:pos="-720"/>
          <w:tab w:val="num" w:pos="1800"/>
        </w:tabs>
        <w:spacing w:after="240"/>
        <w:ind w:left="1800"/>
        <w:rPr>
          <w:rFonts w:ascii="Calibri" w:hAnsi="Calibri" w:cs="Calibri"/>
          <w:szCs w:val="26"/>
        </w:rPr>
      </w:pPr>
      <w:r w:rsidRPr="00AB529A">
        <w:rPr>
          <w:rFonts w:ascii="Calibri" w:hAnsi="Calibri" w:cs="Calibri"/>
          <w:color w:val="000000"/>
          <w:sz w:val="24"/>
          <w:szCs w:val="24"/>
        </w:rPr>
        <w:t>Proof of six months business residency, identifying the name of the vendor and the local address.  Utility bills, deed of trusts or lease agreements, etc., are acceptable verification documents to prove residency.</w:t>
      </w:r>
      <w:r w:rsidR="00DB7F5C" w:rsidRPr="00AB529A">
        <w:rPr>
          <w:rFonts w:ascii="Calibri" w:hAnsi="Calibri" w:cs="Calibri"/>
          <w:szCs w:val="26"/>
        </w:rPr>
        <w:br w:type="page"/>
      </w:r>
    </w:p>
    <w:p w:rsidR="00DB7F5C" w:rsidRPr="00A85450" w:rsidRDefault="00DB7F5C" w:rsidP="00C960E4">
      <w:pPr>
        <w:pStyle w:val="PlainText"/>
        <w:tabs>
          <w:tab w:val="right" w:pos="10620"/>
        </w:tabs>
        <w:rPr>
          <w:rFonts w:ascii="Calibri" w:hAnsi="Calibri" w:cs="Calibri"/>
          <w:sz w:val="26"/>
          <w:szCs w:val="26"/>
        </w:rPr>
      </w:pPr>
    </w:p>
    <w:p w:rsidR="00473BB7" w:rsidRPr="00A85450" w:rsidRDefault="00C960E4" w:rsidP="00C960E4">
      <w:pPr>
        <w:pStyle w:val="PlainText"/>
        <w:tabs>
          <w:tab w:val="right" w:pos="10620"/>
        </w:tabs>
        <w:rPr>
          <w:rFonts w:ascii="Calibri" w:hAnsi="Calibri" w:cs="Calibri"/>
          <w:sz w:val="26"/>
          <w:szCs w:val="26"/>
        </w:rPr>
      </w:pPr>
      <w:r w:rsidRPr="00A85450">
        <w:rPr>
          <w:rFonts w:ascii="Calibri" w:hAnsi="Calibri" w:cs="Calibri"/>
          <w:sz w:val="26"/>
          <w:szCs w:val="26"/>
        </w:rPr>
        <w:t xml:space="preserve">Official Name of Bidder: </w:t>
      </w:r>
      <w:r w:rsidR="00976D9B" w:rsidRPr="00A85450">
        <w:rPr>
          <w:rFonts w:ascii="Calibri" w:hAnsi="Calibri" w:cs="Calibri"/>
          <w:b/>
          <w:sz w:val="26"/>
          <w:szCs w:val="26"/>
          <w:u w:val="single"/>
        </w:rPr>
        <w:fldChar w:fldCharType="begin">
          <w:ffData>
            <w:name w:val="Text39"/>
            <w:enabled/>
            <w:calcOnExit w:val="0"/>
            <w:textInput/>
          </w:ffData>
        </w:fldChar>
      </w:r>
      <w:bookmarkStart w:id="83" w:name="Text39"/>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83"/>
      <w:r w:rsidRPr="00A85450">
        <w:rPr>
          <w:rFonts w:ascii="Calibri" w:hAnsi="Calibri" w:cs="Calibri"/>
          <w:b/>
          <w:sz w:val="26"/>
          <w:szCs w:val="26"/>
          <w:u w:val="single"/>
        </w:rPr>
        <w:tab/>
      </w:r>
      <w:r w:rsidR="00473BB7" w:rsidRPr="00A85450">
        <w:rPr>
          <w:rFonts w:ascii="Calibri" w:hAnsi="Calibri" w:cs="Calibri"/>
          <w:sz w:val="26"/>
          <w:szCs w:val="26"/>
        </w:rPr>
        <w:tab/>
      </w:r>
    </w:p>
    <w:p w:rsidR="00C960E4" w:rsidRPr="00A85450" w:rsidRDefault="00C960E4" w:rsidP="00C960E4">
      <w:pPr>
        <w:pStyle w:val="PlainText"/>
        <w:tabs>
          <w:tab w:val="right" w:pos="10620"/>
        </w:tabs>
        <w:rPr>
          <w:rFonts w:ascii="Calibri" w:hAnsi="Calibri" w:cs="Calibri"/>
          <w:sz w:val="26"/>
          <w:szCs w:val="26"/>
        </w:rPr>
      </w:pPr>
    </w:p>
    <w:p w:rsidR="00C960E4" w:rsidRPr="00A85450" w:rsidRDefault="00C960E4" w:rsidP="00C960E4">
      <w:pPr>
        <w:pStyle w:val="PlainText"/>
        <w:tabs>
          <w:tab w:val="right" w:pos="10620"/>
        </w:tabs>
        <w:rPr>
          <w:rFonts w:ascii="Calibri" w:hAnsi="Calibri" w:cs="Calibri"/>
          <w:sz w:val="26"/>
          <w:szCs w:val="26"/>
        </w:rPr>
      </w:pPr>
      <w:r w:rsidRPr="00A85450">
        <w:rPr>
          <w:rFonts w:ascii="Calibri" w:hAnsi="Calibri" w:cs="Calibri"/>
          <w:sz w:val="26"/>
          <w:szCs w:val="26"/>
        </w:rPr>
        <w:t xml:space="preserve">Street Address Line 1: </w:t>
      </w:r>
      <w:r w:rsidR="00976D9B" w:rsidRPr="00A85450">
        <w:rPr>
          <w:rFonts w:ascii="Calibri" w:hAnsi="Calibri" w:cs="Calibri"/>
          <w:b/>
          <w:sz w:val="26"/>
          <w:szCs w:val="26"/>
          <w:u w:val="single"/>
        </w:rPr>
        <w:fldChar w:fldCharType="begin">
          <w:ffData>
            <w:name w:val="Text39"/>
            <w:enabled/>
            <w:calcOnExit w:val="0"/>
            <w:textInput/>
          </w:ffData>
        </w:fldChar>
      </w:r>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r w:rsidRPr="00A85450">
        <w:rPr>
          <w:rFonts w:ascii="Calibri" w:hAnsi="Calibri" w:cs="Calibri"/>
          <w:b/>
          <w:sz w:val="26"/>
          <w:szCs w:val="26"/>
          <w:u w:val="single"/>
        </w:rPr>
        <w:tab/>
      </w:r>
      <w:r w:rsidRPr="00A85450">
        <w:rPr>
          <w:rFonts w:ascii="Calibri" w:hAnsi="Calibri" w:cs="Calibri"/>
          <w:sz w:val="26"/>
          <w:szCs w:val="26"/>
        </w:rPr>
        <w:tab/>
      </w:r>
    </w:p>
    <w:p w:rsidR="00C960E4" w:rsidRPr="00A85450" w:rsidRDefault="00C960E4" w:rsidP="00C960E4">
      <w:pPr>
        <w:pStyle w:val="PlainText"/>
        <w:tabs>
          <w:tab w:val="right" w:pos="10620"/>
        </w:tabs>
        <w:rPr>
          <w:rFonts w:ascii="Calibri" w:hAnsi="Calibri" w:cs="Calibri"/>
          <w:sz w:val="26"/>
          <w:szCs w:val="26"/>
        </w:rPr>
      </w:pPr>
    </w:p>
    <w:p w:rsidR="00C960E4" w:rsidRPr="00A85450" w:rsidRDefault="00C960E4" w:rsidP="00C960E4">
      <w:pPr>
        <w:pStyle w:val="PlainText"/>
        <w:tabs>
          <w:tab w:val="right" w:pos="10620"/>
        </w:tabs>
        <w:rPr>
          <w:rFonts w:ascii="Calibri" w:hAnsi="Calibri" w:cs="Calibri"/>
          <w:sz w:val="26"/>
          <w:szCs w:val="26"/>
        </w:rPr>
      </w:pPr>
      <w:r w:rsidRPr="00A85450">
        <w:rPr>
          <w:rFonts w:ascii="Calibri" w:hAnsi="Calibri" w:cs="Calibri"/>
          <w:sz w:val="26"/>
          <w:szCs w:val="26"/>
        </w:rPr>
        <w:t xml:space="preserve">Street Address Line 2: </w:t>
      </w:r>
      <w:r w:rsidR="00976D9B" w:rsidRPr="00A85450">
        <w:rPr>
          <w:rFonts w:ascii="Calibri" w:hAnsi="Calibri" w:cs="Calibri"/>
          <w:b/>
          <w:sz w:val="26"/>
          <w:szCs w:val="26"/>
          <w:u w:val="single"/>
        </w:rPr>
        <w:fldChar w:fldCharType="begin">
          <w:ffData>
            <w:name w:val="Text39"/>
            <w:enabled/>
            <w:calcOnExit w:val="0"/>
            <w:textInput/>
          </w:ffData>
        </w:fldChar>
      </w:r>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r w:rsidRPr="00A85450">
        <w:rPr>
          <w:rFonts w:ascii="Calibri" w:hAnsi="Calibri" w:cs="Calibri"/>
          <w:b/>
          <w:sz w:val="26"/>
          <w:szCs w:val="26"/>
          <w:u w:val="single"/>
        </w:rPr>
        <w:tab/>
      </w:r>
      <w:r w:rsidRPr="00A85450">
        <w:rPr>
          <w:rFonts w:ascii="Calibri" w:hAnsi="Calibri" w:cs="Calibri"/>
          <w:sz w:val="26"/>
          <w:szCs w:val="26"/>
        </w:rPr>
        <w:tab/>
      </w:r>
    </w:p>
    <w:p w:rsidR="00C960E4" w:rsidRPr="00A85450" w:rsidRDefault="00C960E4" w:rsidP="00C960E4">
      <w:pPr>
        <w:pStyle w:val="PlainText"/>
        <w:tabs>
          <w:tab w:val="right" w:pos="10620"/>
        </w:tabs>
        <w:rPr>
          <w:rFonts w:ascii="Calibri" w:hAnsi="Calibri" w:cs="Calibri"/>
          <w:sz w:val="26"/>
          <w:szCs w:val="26"/>
        </w:rPr>
      </w:pPr>
    </w:p>
    <w:p w:rsidR="00C960E4" w:rsidRPr="00A85450" w:rsidRDefault="00C960E4" w:rsidP="00C960E4">
      <w:pPr>
        <w:pStyle w:val="PlainText"/>
        <w:tabs>
          <w:tab w:val="right" w:pos="5040"/>
          <w:tab w:val="left" w:pos="5220"/>
          <w:tab w:val="right" w:pos="7200"/>
          <w:tab w:val="left" w:pos="7380"/>
          <w:tab w:val="right" w:pos="10620"/>
        </w:tabs>
        <w:rPr>
          <w:rFonts w:ascii="Calibri" w:hAnsi="Calibri" w:cs="Calibri"/>
          <w:sz w:val="26"/>
          <w:szCs w:val="26"/>
          <w:u w:val="single"/>
        </w:rPr>
      </w:pPr>
      <w:r w:rsidRPr="00A85450">
        <w:rPr>
          <w:rFonts w:ascii="Calibri" w:hAnsi="Calibri" w:cs="Calibri"/>
          <w:sz w:val="26"/>
          <w:szCs w:val="26"/>
        </w:rPr>
        <w:t xml:space="preserve">City: </w:t>
      </w:r>
      <w:r w:rsidR="00976D9B" w:rsidRPr="00A85450">
        <w:rPr>
          <w:rFonts w:ascii="Calibri" w:hAnsi="Calibri" w:cs="Calibri"/>
          <w:b/>
          <w:sz w:val="26"/>
          <w:szCs w:val="26"/>
          <w:u w:val="single"/>
        </w:rPr>
        <w:fldChar w:fldCharType="begin">
          <w:ffData>
            <w:name w:val="Text40"/>
            <w:enabled/>
            <w:calcOnExit w:val="0"/>
            <w:textInput/>
          </w:ffData>
        </w:fldChar>
      </w:r>
      <w:bookmarkStart w:id="84" w:name="Text40"/>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84"/>
      <w:r w:rsidRPr="00A85450">
        <w:rPr>
          <w:rFonts w:ascii="Calibri" w:hAnsi="Calibri" w:cs="Calibri"/>
          <w:sz w:val="26"/>
          <w:szCs w:val="26"/>
          <w:u w:val="single"/>
        </w:rPr>
        <w:tab/>
      </w:r>
      <w:r w:rsidRPr="00A85450">
        <w:rPr>
          <w:rFonts w:ascii="Calibri" w:hAnsi="Calibri" w:cs="Calibri"/>
          <w:sz w:val="26"/>
          <w:szCs w:val="26"/>
        </w:rPr>
        <w:tab/>
        <w:t xml:space="preserve">State: </w:t>
      </w:r>
      <w:r w:rsidR="00976D9B" w:rsidRPr="00A85450">
        <w:rPr>
          <w:rFonts w:ascii="Calibri" w:hAnsi="Calibri" w:cs="Calibri"/>
          <w:b/>
          <w:sz w:val="26"/>
          <w:szCs w:val="26"/>
          <w:u w:val="single"/>
        </w:rPr>
        <w:fldChar w:fldCharType="begin">
          <w:ffData>
            <w:name w:val="Text41"/>
            <w:enabled/>
            <w:calcOnExit w:val="0"/>
            <w:textInput/>
          </w:ffData>
        </w:fldChar>
      </w:r>
      <w:bookmarkStart w:id="85" w:name="Text41"/>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85"/>
      <w:r w:rsidRPr="00A85450">
        <w:rPr>
          <w:rFonts w:ascii="Calibri" w:hAnsi="Calibri" w:cs="Calibri"/>
          <w:sz w:val="26"/>
          <w:szCs w:val="26"/>
          <w:u w:val="single"/>
        </w:rPr>
        <w:tab/>
      </w:r>
      <w:r w:rsidRPr="00A85450">
        <w:rPr>
          <w:rFonts w:ascii="Calibri" w:hAnsi="Calibri" w:cs="Calibri"/>
          <w:sz w:val="26"/>
          <w:szCs w:val="26"/>
        </w:rPr>
        <w:tab/>
        <w:t xml:space="preserve">Zip Code: </w:t>
      </w:r>
      <w:r w:rsidR="00976D9B" w:rsidRPr="00A85450">
        <w:rPr>
          <w:rFonts w:ascii="Calibri" w:hAnsi="Calibri" w:cs="Calibri"/>
          <w:b/>
          <w:sz w:val="26"/>
          <w:szCs w:val="26"/>
          <w:u w:val="single"/>
        </w:rPr>
        <w:fldChar w:fldCharType="begin">
          <w:ffData>
            <w:name w:val="Text42"/>
            <w:enabled/>
            <w:calcOnExit w:val="0"/>
            <w:textInput/>
          </w:ffData>
        </w:fldChar>
      </w:r>
      <w:bookmarkStart w:id="86" w:name="Text42"/>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86"/>
      <w:r w:rsidRPr="00A85450">
        <w:rPr>
          <w:rFonts w:ascii="Calibri" w:hAnsi="Calibri" w:cs="Calibri"/>
          <w:sz w:val="26"/>
          <w:szCs w:val="26"/>
          <w:u w:val="single"/>
        </w:rPr>
        <w:tab/>
      </w:r>
    </w:p>
    <w:p w:rsidR="00C960E4" w:rsidRPr="00A85450" w:rsidRDefault="00C960E4" w:rsidP="00C960E4">
      <w:pPr>
        <w:pStyle w:val="PlainText"/>
        <w:tabs>
          <w:tab w:val="right" w:pos="5040"/>
          <w:tab w:val="left" w:pos="5310"/>
          <w:tab w:val="right" w:pos="7200"/>
          <w:tab w:val="left" w:pos="7380"/>
          <w:tab w:val="right" w:pos="10620"/>
        </w:tabs>
        <w:rPr>
          <w:rFonts w:ascii="Calibri" w:hAnsi="Calibri" w:cs="Calibri"/>
          <w:sz w:val="26"/>
          <w:szCs w:val="26"/>
          <w:u w:val="single"/>
        </w:rPr>
      </w:pPr>
    </w:p>
    <w:p w:rsidR="00F912E4" w:rsidRPr="00A85450" w:rsidRDefault="00F912E4" w:rsidP="00F912E4">
      <w:pPr>
        <w:pStyle w:val="PlainText"/>
        <w:tabs>
          <w:tab w:val="right" w:pos="10620"/>
        </w:tabs>
        <w:rPr>
          <w:rFonts w:ascii="Calibri" w:hAnsi="Calibri" w:cs="Calibri"/>
          <w:sz w:val="26"/>
          <w:szCs w:val="26"/>
          <w:u w:val="single"/>
        </w:rPr>
      </w:pPr>
      <w:r w:rsidRPr="00A85450">
        <w:rPr>
          <w:rFonts w:ascii="Calibri" w:hAnsi="Calibri" w:cs="Calibri"/>
          <w:sz w:val="26"/>
          <w:szCs w:val="26"/>
        </w:rPr>
        <w:t xml:space="preserve">Webpage: </w:t>
      </w:r>
      <w:r w:rsidR="00976D9B" w:rsidRPr="00A85450">
        <w:rPr>
          <w:rFonts w:ascii="Calibri" w:hAnsi="Calibri" w:cs="Calibri"/>
          <w:b/>
          <w:sz w:val="26"/>
          <w:szCs w:val="26"/>
          <w:u w:val="single"/>
        </w:rPr>
        <w:fldChar w:fldCharType="begin">
          <w:ffData>
            <w:name w:val="Text45"/>
            <w:enabled/>
            <w:calcOnExit w:val="0"/>
            <w:textInput/>
          </w:ffData>
        </w:fldChar>
      </w:r>
      <w:bookmarkStart w:id="87" w:name="Text45"/>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87"/>
      <w:r w:rsidRPr="00A85450">
        <w:rPr>
          <w:rFonts w:ascii="Calibri" w:hAnsi="Calibri" w:cs="Calibri"/>
          <w:sz w:val="26"/>
          <w:szCs w:val="26"/>
          <w:u w:val="single"/>
        </w:rPr>
        <w:tab/>
      </w:r>
    </w:p>
    <w:p w:rsidR="00F912E4" w:rsidRPr="00A85450" w:rsidRDefault="00F912E4" w:rsidP="00C960E4">
      <w:pPr>
        <w:pStyle w:val="PlainText"/>
        <w:tabs>
          <w:tab w:val="right" w:pos="5040"/>
          <w:tab w:val="left" w:pos="5310"/>
          <w:tab w:val="right" w:pos="7200"/>
          <w:tab w:val="left" w:pos="7380"/>
          <w:tab w:val="right" w:pos="10620"/>
        </w:tabs>
        <w:rPr>
          <w:rFonts w:ascii="Calibri" w:hAnsi="Calibri" w:cs="Calibri"/>
          <w:sz w:val="26"/>
          <w:szCs w:val="26"/>
          <w:u w:val="single"/>
        </w:rPr>
      </w:pPr>
    </w:p>
    <w:p w:rsidR="00175C5A" w:rsidRPr="00A85450" w:rsidRDefault="00C46C5F" w:rsidP="0095102D">
      <w:pPr>
        <w:pStyle w:val="PlainText"/>
        <w:tabs>
          <w:tab w:val="left" w:pos="5040"/>
          <w:tab w:val="right" w:pos="7920"/>
          <w:tab w:val="left" w:pos="8100"/>
          <w:tab w:val="right" w:pos="10620"/>
        </w:tabs>
        <w:spacing w:after="240"/>
        <w:rPr>
          <w:rFonts w:ascii="Calibri" w:hAnsi="Calibri" w:cs="Calibri"/>
          <w:sz w:val="26"/>
          <w:szCs w:val="26"/>
        </w:rPr>
      </w:pPr>
      <w:r w:rsidRPr="00A85450">
        <w:rPr>
          <w:rFonts w:ascii="Calibri" w:hAnsi="Calibri" w:cs="Calibri"/>
          <w:sz w:val="26"/>
          <w:szCs w:val="26"/>
        </w:rPr>
        <w:t>Type of Entity / Organizational Structure (check one):</w:t>
      </w:r>
      <w:r w:rsidRPr="00A85450">
        <w:rPr>
          <w:rFonts w:ascii="Calibri" w:hAnsi="Calibri" w:cs="Calibri"/>
          <w:sz w:val="26"/>
          <w:szCs w:val="26"/>
        </w:rPr>
        <w:tab/>
      </w:r>
    </w:p>
    <w:p w:rsidR="000433E4" w:rsidRPr="00A85450" w:rsidRDefault="00175C5A" w:rsidP="00175C5A">
      <w:pPr>
        <w:pStyle w:val="PlainText"/>
        <w:tabs>
          <w:tab w:val="left" w:pos="1440"/>
          <w:tab w:val="right" w:pos="5040"/>
          <w:tab w:val="left" w:pos="5760"/>
          <w:tab w:val="right" w:pos="9360"/>
        </w:tabs>
        <w:spacing w:after="240"/>
        <w:rPr>
          <w:rFonts w:ascii="Calibri" w:hAnsi="Calibri" w:cs="Calibri"/>
          <w:sz w:val="26"/>
          <w:szCs w:val="26"/>
        </w:rPr>
      </w:pPr>
      <w:r w:rsidRPr="00A85450">
        <w:rPr>
          <w:rFonts w:ascii="Calibri" w:hAnsi="Calibri" w:cs="Calibri"/>
          <w:sz w:val="26"/>
          <w:szCs w:val="26"/>
        </w:rPr>
        <w:tab/>
      </w:r>
      <w:r w:rsidR="00976D9B" w:rsidRPr="00A85450">
        <w:rPr>
          <w:rFonts w:ascii="Calibri" w:hAnsi="Calibri" w:cs="Calibri"/>
          <w:sz w:val="26"/>
          <w:szCs w:val="26"/>
        </w:rPr>
        <w:fldChar w:fldCharType="begin">
          <w:ffData>
            <w:name w:val="Check6"/>
            <w:enabled/>
            <w:calcOnExit w:val="0"/>
            <w:checkBox>
              <w:sizeAuto/>
              <w:default w:val="0"/>
            </w:checkBox>
          </w:ffData>
        </w:fldChar>
      </w:r>
      <w:r w:rsidR="00C46C5F" w:rsidRPr="00A85450">
        <w:rPr>
          <w:rFonts w:ascii="Calibri" w:hAnsi="Calibri" w:cs="Calibri"/>
          <w:sz w:val="26"/>
          <w:szCs w:val="26"/>
        </w:rPr>
        <w:instrText xml:space="preserve"> FORMCHECKBOX </w:instrText>
      </w:r>
      <w:r w:rsidR="002975A8">
        <w:rPr>
          <w:rFonts w:ascii="Calibri" w:hAnsi="Calibri" w:cs="Calibri"/>
          <w:sz w:val="26"/>
          <w:szCs w:val="26"/>
        </w:rPr>
      </w:r>
      <w:r w:rsidR="002975A8">
        <w:rPr>
          <w:rFonts w:ascii="Calibri" w:hAnsi="Calibri" w:cs="Calibri"/>
          <w:sz w:val="26"/>
          <w:szCs w:val="26"/>
        </w:rPr>
        <w:fldChar w:fldCharType="separate"/>
      </w:r>
      <w:r w:rsidR="00976D9B" w:rsidRPr="00A85450">
        <w:rPr>
          <w:rFonts w:ascii="Calibri" w:hAnsi="Calibri" w:cs="Calibri"/>
          <w:sz w:val="26"/>
          <w:szCs w:val="26"/>
        </w:rPr>
        <w:fldChar w:fldCharType="end"/>
      </w:r>
      <w:r w:rsidR="00C46C5F" w:rsidRPr="00A85450">
        <w:rPr>
          <w:rFonts w:ascii="Calibri" w:hAnsi="Calibri" w:cs="Calibri"/>
          <w:sz w:val="26"/>
          <w:szCs w:val="26"/>
        </w:rPr>
        <w:t xml:space="preserve"> Corporation</w:t>
      </w:r>
      <w:r w:rsidR="00C46C5F" w:rsidRPr="00A85450">
        <w:rPr>
          <w:rFonts w:ascii="Calibri" w:hAnsi="Calibri" w:cs="Calibri"/>
          <w:sz w:val="26"/>
          <w:szCs w:val="26"/>
        </w:rPr>
        <w:tab/>
      </w:r>
      <w:r w:rsidR="00C46C5F" w:rsidRPr="00A85450">
        <w:rPr>
          <w:rFonts w:ascii="Calibri" w:hAnsi="Calibri" w:cs="Calibri"/>
          <w:sz w:val="26"/>
          <w:szCs w:val="26"/>
        </w:rPr>
        <w:tab/>
      </w:r>
      <w:r w:rsidR="00976D9B" w:rsidRPr="00A85450">
        <w:rPr>
          <w:rFonts w:ascii="Calibri" w:hAnsi="Calibri" w:cs="Calibri"/>
          <w:sz w:val="26"/>
          <w:szCs w:val="26"/>
        </w:rPr>
        <w:fldChar w:fldCharType="begin">
          <w:ffData>
            <w:name w:val="Check6"/>
            <w:enabled/>
            <w:calcOnExit w:val="0"/>
            <w:checkBox>
              <w:sizeAuto/>
              <w:default w:val="0"/>
            </w:checkBox>
          </w:ffData>
        </w:fldChar>
      </w:r>
      <w:r w:rsidR="00C46C5F" w:rsidRPr="00A85450">
        <w:rPr>
          <w:rFonts w:ascii="Calibri" w:hAnsi="Calibri" w:cs="Calibri"/>
          <w:sz w:val="26"/>
          <w:szCs w:val="26"/>
        </w:rPr>
        <w:instrText xml:space="preserve"> FORMCHECKBOX </w:instrText>
      </w:r>
      <w:r w:rsidR="002975A8">
        <w:rPr>
          <w:rFonts w:ascii="Calibri" w:hAnsi="Calibri" w:cs="Calibri"/>
          <w:sz w:val="26"/>
          <w:szCs w:val="26"/>
        </w:rPr>
      </w:r>
      <w:r w:rsidR="002975A8">
        <w:rPr>
          <w:rFonts w:ascii="Calibri" w:hAnsi="Calibri" w:cs="Calibri"/>
          <w:sz w:val="26"/>
          <w:szCs w:val="26"/>
        </w:rPr>
        <w:fldChar w:fldCharType="separate"/>
      </w:r>
      <w:r w:rsidR="00976D9B" w:rsidRPr="00A85450">
        <w:rPr>
          <w:rFonts w:ascii="Calibri" w:hAnsi="Calibri" w:cs="Calibri"/>
          <w:sz w:val="26"/>
          <w:szCs w:val="26"/>
        </w:rPr>
        <w:fldChar w:fldCharType="end"/>
      </w:r>
      <w:r w:rsidR="00C46C5F" w:rsidRPr="00A85450">
        <w:rPr>
          <w:rFonts w:ascii="Calibri" w:hAnsi="Calibri" w:cs="Calibri"/>
          <w:sz w:val="26"/>
          <w:szCs w:val="26"/>
        </w:rPr>
        <w:t xml:space="preserve"> Joint Venture</w:t>
      </w:r>
    </w:p>
    <w:p w:rsidR="00C46C5F" w:rsidRPr="00A85450" w:rsidRDefault="00C46C5F" w:rsidP="00175C5A">
      <w:pPr>
        <w:pStyle w:val="PlainText"/>
        <w:tabs>
          <w:tab w:val="left" w:pos="1440"/>
          <w:tab w:val="right" w:pos="5040"/>
          <w:tab w:val="left" w:pos="5760"/>
          <w:tab w:val="right" w:pos="9360"/>
        </w:tabs>
        <w:spacing w:after="240"/>
        <w:rPr>
          <w:rFonts w:ascii="Calibri" w:hAnsi="Calibri" w:cs="Calibri"/>
          <w:sz w:val="26"/>
          <w:szCs w:val="26"/>
        </w:rPr>
      </w:pPr>
      <w:r w:rsidRPr="00A85450">
        <w:rPr>
          <w:rFonts w:ascii="Calibri" w:hAnsi="Calibri" w:cs="Calibri"/>
          <w:sz w:val="26"/>
          <w:szCs w:val="26"/>
        </w:rPr>
        <w:tab/>
      </w:r>
      <w:r w:rsidR="00976D9B"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2975A8">
        <w:rPr>
          <w:rFonts w:ascii="Calibri" w:hAnsi="Calibri" w:cs="Calibri"/>
          <w:sz w:val="26"/>
          <w:szCs w:val="26"/>
        </w:rPr>
      </w:r>
      <w:r w:rsidR="002975A8">
        <w:rPr>
          <w:rFonts w:ascii="Calibri" w:hAnsi="Calibri" w:cs="Calibri"/>
          <w:sz w:val="26"/>
          <w:szCs w:val="26"/>
        </w:rPr>
        <w:fldChar w:fldCharType="separate"/>
      </w:r>
      <w:r w:rsidR="00976D9B" w:rsidRPr="00A85450">
        <w:rPr>
          <w:rFonts w:ascii="Calibri" w:hAnsi="Calibri" w:cs="Calibri"/>
          <w:sz w:val="26"/>
          <w:szCs w:val="26"/>
        </w:rPr>
        <w:fldChar w:fldCharType="end"/>
      </w:r>
      <w:r w:rsidRPr="00A85450">
        <w:rPr>
          <w:rFonts w:ascii="Calibri" w:hAnsi="Calibri" w:cs="Calibri"/>
          <w:sz w:val="26"/>
          <w:szCs w:val="26"/>
        </w:rPr>
        <w:t xml:space="preserve"> Limited Liability Partnership</w:t>
      </w:r>
      <w:r w:rsidRPr="00A85450">
        <w:rPr>
          <w:rFonts w:ascii="Calibri" w:hAnsi="Calibri" w:cs="Calibri"/>
          <w:sz w:val="26"/>
          <w:szCs w:val="26"/>
        </w:rPr>
        <w:tab/>
      </w:r>
      <w:r w:rsidR="0095102D" w:rsidRPr="00A85450">
        <w:rPr>
          <w:rFonts w:ascii="Calibri" w:hAnsi="Calibri" w:cs="Calibri"/>
          <w:sz w:val="26"/>
          <w:szCs w:val="26"/>
        </w:rPr>
        <w:tab/>
      </w:r>
      <w:r w:rsidR="00976D9B"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2975A8">
        <w:rPr>
          <w:rFonts w:ascii="Calibri" w:hAnsi="Calibri" w:cs="Calibri"/>
          <w:sz w:val="26"/>
          <w:szCs w:val="26"/>
        </w:rPr>
      </w:r>
      <w:r w:rsidR="002975A8">
        <w:rPr>
          <w:rFonts w:ascii="Calibri" w:hAnsi="Calibri" w:cs="Calibri"/>
          <w:sz w:val="26"/>
          <w:szCs w:val="26"/>
        </w:rPr>
        <w:fldChar w:fldCharType="separate"/>
      </w:r>
      <w:r w:rsidR="00976D9B" w:rsidRPr="00A85450">
        <w:rPr>
          <w:rFonts w:ascii="Calibri" w:hAnsi="Calibri" w:cs="Calibri"/>
          <w:sz w:val="26"/>
          <w:szCs w:val="26"/>
        </w:rPr>
        <w:fldChar w:fldCharType="end"/>
      </w:r>
      <w:r w:rsidRPr="00A85450">
        <w:rPr>
          <w:rFonts w:ascii="Calibri" w:hAnsi="Calibri" w:cs="Calibri"/>
          <w:sz w:val="26"/>
          <w:szCs w:val="26"/>
        </w:rPr>
        <w:t xml:space="preserve"> Partnership</w:t>
      </w:r>
    </w:p>
    <w:p w:rsidR="00C46C5F" w:rsidRPr="00A85450" w:rsidRDefault="00C46C5F" w:rsidP="00175C5A">
      <w:pPr>
        <w:pStyle w:val="PlainText"/>
        <w:tabs>
          <w:tab w:val="left" w:pos="1440"/>
          <w:tab w:val="right" w:pos="5040"/>
          <w:tab w:val="left" w:pos="5760"/>
          <w:tab w:val="right" w:pos="9360"/>
        </w:tabs>
        <w:spacing w:after="240"/>
        <w:rPr>
          <w:rFonts w:ascii="Calibri" w:hAnsi="Calibri" w:cs="Calibri"/>
          <w:sz w:val="26"/>
          <w:szCs w:val="26"/>
        </w:rPr>
      </w:pPr>
      <w:r w:rsidRPr="00A85450">
        <w:rPr>
          <w:rFonts w:ascii="Calibri" w:hAnsi="Calibri" w:cs="Calibri"/>
          <w:sz w:val="26"/>
          <w:szCs w:val="26"/>
        </w:rPr>
        <w:tab/>
      </w:r>
      <w:r w:rsidR="00976D9B"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2975A8">
        <w:rPr>
          <w:rFonts w:ascii="Calibri" w:hAnsi="Calibri" w:cs="Calibri"/>
          <w:sz w:val="26"/>
          <w:szCs w:val="26"/>
        </w:rPr>
      </w:r>
      <w:r w:rsidR="002975A8">
        <w:rPr>
          <w:rFonts w:ascii="Calibri" w:hAnsi="Calibri" w:cs="Calibri"/>
          <w:sz w:val="26"/>
          <w:szCs w:val="26"/>
        </w:rPr>
        <w:fldChar w:fldCharType="separate"/>
      </w:r>
      <w:r w:rsidR="00976D9B" w:rsidRPr="00A85450">
        <w:rPr>
          <w:rFonts w:ascii="Calibri" w:hAnsi="Calibri" w:cs="Calibri"/>
          <w:sz w:val="26"/>
          <w:szCs w:val="26"/>
        </w:rPr>
        <w:fldChar w:fldCharType="end"/>
      </w:r>
      <w:r w:rsidRPr="00A85450">
        <w:rPr>
          <w:rFonts w:ascii="Calibri" w:hAnsi="Calibri" w:cs="Calibri"/>
          <w:sz w:val="26"/>
          <w:szCs w:val="26"/>
        </w:rPr>
        <w:t xml:space="preserve"> Limited Liability Corporation</w:t>
      </w:r>
      <w:r w:rsidRPr="00A85450">
        <w:rPr>
          <w:rFonts w:ascii="Calibri" w:hAnsi="Calibri" w:cs="Calibri"/>
          <w:sz w:val="26"/>
          <w:szCs w:val="26"/>
        </w:rPr>
        <w:tab/>
      </w:r>
      <w:r w:rsidR="0095102D" w:rsidRPr="00A85450">
        <w:rPr>
          <w:rFonts w:ascii="Calibri" w:hAnsi="Calibri" w:cs="Calibri"/>
          <w:sz w:val="26"/>
          <w:szCs w:val="26"/>
        </w:rPr>
        <w:tab/>
      </w:r>
      <w:r w:rsidR="00976D9B"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2975A8">
        <w:rPr>
          <w:rFonts w:ascii="Calibri" w:hAnsi="Calibri" w:cs="Calibri"/>
          <w:sz w:val="26"/>
          <w:szCs w:val="26"/>
        </w:rPr>
      </w:r>
      <w:r w:rsidR="002975A8">
        <w:rPr>
          <w:rFonts w:ascii="Calibri" w:hAnsi="Calibri" w:cs="Calibri"/>
          <w:sz w:val="26"/>
          <w:szCs w:val="26"/>
        </w:rPr>
        <w:fldChar w:fldCharType="separate"/>
      </w:r>
      <w:r w:rsidR="00976D9B" w:rsidRPr="00A85450">
        <w:rPr>
          <w:rFonts w:ascii="Calibri" w:hAnsi="Calibri" w:cs="Calibri"/>
          <w:sz w:val="26"/>
          <w:szCs w:val="26"/>
        </w:rPr>
        <w:fldChar w:fldCharType="end"/>
      </w:r>
      <w:r w:rsidRPr="00A85450">
        <w:rPr>
          <w:rFonts w:ascii="Calibri" w:hAnsi="Calibri" w:cs="Calibri"/>
          <w:sz w:val="26"/>
          <w:szCs w:val="26"/>
        </w:rPr>
        <w:t xml:space="preserve"> Non-Profit / Church</w:t>
      </w:r>
    </w:p>
    <w:p w:rsidR="00C46C5F" w:rsidRPr="00A85450" w:rsidRDefault="00C46C5F" w:rsidP="00175C5A">
      <w:pPr>
        <w:pStyle w:val="PlainText"/>
        <w:tabs>
          <w:tab w:val="left" w:pos="1440"/>
          <w:tab w:val="right" w:pos="9360"/>
        </w:tabs>
        <w:rPr>
          <w:rFonts w:ascii="Calibri" w:hAnsi="Calibri" w:cs="Calibri"/>
          <w:sz w:val="26"/>
          <w:szCs w:val="26"/>
        </w:rPr>
      </w:pPr>
      <w:r w:rsidRPr="00A85450">
        <w:rPr>
          <w:rFonts w:ascii="Calibri" w:hAnsi="Calibri" w:cs="Calibri"/>
          <w:sz w:val="26"/>
          <w:szCs w:val="26"/>
        </w:rPr>
        <w:tab/>
      </w:r>
      <w:r w:rsidR="00976D9B"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2975A8">
        <w:rPr>
          <w:rFonts w:ascii="Calibri" w:hAnsi="Calibri" w:cs="Calibri"/>
          <w:sz w:val="26"/>
          <w:szCs w:val="26"/>
        </w:rPr>
      </w:r>
      <w:r w:rsidR="002975A8">
        <w:rPr>
          <w:rFonts w:ascii="Calibri" w:hAnsi="Calibri" w:cs="Calibri"/>
          <w:sz w:val="26"/>
          <w:szCs w:val="26"/>
        </w:rPr>
        <w:fldChar w:fldCharType="separate"/>
      </w:r>
      <w:r w:rsidR="00976D9B" w:rsidRPr="00A85450">
        <w:rPr>
          <w:rFonts w:ascii="Calibri" w:hAnsi="Calibri" w:cs="Calibri"/>
          <w:sz w:val="26"/>
          <w:szCs w:val="26"/>
        </w:rPr>
        <w:fldChar w:fldCharType="end"/>
      </w:r>
      <w:r w:rsidRPr="00A85450">
        <w:rPr>
          <w:rFonts w:ascii="Calibri" w:hAnsi="Calibri" w:cs="Calibri"/>
          <w:sz w:val="26"/>
          <w:szCs w:val="26"/>
        </w:rPr>
        <w:t xml:space="preserve"> Other: </w:t>
      </w:r>
      <w:r w:rsidR="00976D9B" w:rsidRPr="00A85450">
        <w:rPr>
          <w:rFonts w:ascii="Calibri" w:hAnsi="Calibri" w:cs="Calibri"/>
          <w:b/>
          <w:sz w:val="26"/>
          <w:szCs w:val="26"/>
          <w:u w:val="single"/>
        </w:rPr>
        <w:fldChar w:fldCharType="begin">
          <w:ffData>
            <w:name w:val="Text46"/>
            <w:enabled/>
            <w:calcOnExit w:val="0"/>
            <w:textInput/>
          </w:ffData>
        </w:fldChar>
      </w:r>
      <w:bookmarkStart w:id="88" w:name="Text46"/>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88"/>
      <w:r w:rsidRPr="00A85450">
        <w:rPr>
          <w:rFonts w:ascii="Calibri" w:hAnsi="Calibri" w:cs="Calibri"/>
          <w:sz w:val="26"/>
          <w:szCs w:val="26"/>
          <w:u w:val="single"/>
        </w:rPr>
        <w:tab/>
      </w:r>
    </w:p>
    <w:p w:rsidR="00175C5A" w:rsidRPr="00A85450" w:rsidRDefault="00175C5A" w:rsidP="0095102D">
      <w:pPr>
        <w:pStyle w:val="PlainText"/>
        <w:tabs>
          <w:tab w:val="right" w:pos="10620"/>
        </w:tabs>
        <w:rPr>
          <w:rFonts w:ascii="Calibri" w:hAnsi="Calibri" w:cs="Calibri"/>
          <w:sz w:val="26"/>
          <w:szCs w:val="26"/>
        </w:rPr>
      </w:pPr>
    </w:p>
    <w:p w:rsidR="0095102D" w:rsidRPr="00A85450" w:rsidRDefault="0095102D" w:rsidP="0095102D">
      <w:pPr>
        <w:pStyle w:val="PlainText"/>
        <w:tabs>
          <w:tab w:val="right" w:pos="10620"/>
        </w:tabs>
        <w:rPr>
          <w:rFonts w:ascii="Calibri" w:hAnsi="Calibri" w:cs="Calibri"/>
          <w:sz w:val="26"/>
          <w:szCs w:val="26"/>
        </w:rPr>
      </w:pPr>
      <w:r w:rsidRPr="00A85450">
        <w:rPr>
          <w:rFonts w:ascii="Calibri" w:hAnsi="Calibri" w:cs="Calibri"/>
          <w:sz w:val="26"/>
          <w:szCs w:val="26"/>
        </w:rPr>
        <w:t xml:space="preserve">Jurisdiction of Organization Structure: </w:t>
      </w:r>
      <w:r w:rsidR="00976D9B" w:rsidRPr="00A85450">
        <w:rPr>
          <w:rFonts w:ascii="Calibri" w:hAnsi="Calibri" w:cs="Calibri"/>
          <w:b/>
          <w:sz w:val="26"/>
          <w:szCs w:val="26"/>
          <w:u w:val="single"/>
        </w:rPr>
        <w:fldChar w:fldCharType="begin">
          <w:ffData>
            <w:name w:val="Text47"/>
            <w:enabled/>
            <w:calcOnExit w:val="0"/>
            <w:textInput/>
          </w:ffData>
        </w:fldChar>
      </w:r>
      <w:bookmarkStart w:id="89" w:name="Text47"/>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89"/>
      <w:r w:rsidRPr="00A85450">
        <w:rPr>
          <w:rFonts w:ascii="Calibri" w:hAnsi="Calibri" w:cs="Calibri"/>
          <w:sz w:val="26"/>
          <w:szCs w:val="26"/>
          <w:u w:val="single"/>
        </w:rPr>
        <w:tab/>
      </w:r>
      <w:r w:rsidRPr="00A85450">
        <w:rPr>
          <w:rFonts w:ascii="Calibri" w:hAnsi="Calibri" w:cs="Calibri"/>
          <w:sz w:val="26"/>
          <w:szCs w:val="26"/>
        </w:rPr>
        <w:tab/>
      </w:r>
    </w:p>
    <w:p w:rsidR="0095102D" w:rsidRPr="00A85450" w:rsidRDefault="0095102D" w:rsidP="0095102D">
      <w:pPr>
        <w:pStyle w:val="PlainText"/>
        <w:tabs>
          <w:tab w:val="right" w:pos="6300"/>
          <w:tab w:val="left" w:pos="6480"/>
          <w:tab w:val="right" w:pos="10620"/>
        </w:tabs>
        <w:rPr>
          <w:rFonts w:ascii="Calibri" w:hAnsi="Calibri" w:cs="Calibri"/>
          <w:sz w:val="26"/>
          <w:szCs w:val="26"/>
        </w:rPr>
      </w:pPr>
    </w:p>
    <w:p w:rsidR="00C46C5F" w:rsidRPr="00A85450" w:rsidRDefault="0095102D" w:rsidP="0095102D">
      <w:pPr>
        <w:pStyle w:val="PlainText"/>
        <w:tabs>
          <w:tab w:val="right" w:pos="10620"/>
        </w:tabs>
        <w:rPr>
          <w:rFonts w:ascii="Calibri" w:hAnsi="Calibri" w:cs="Calibri"/>
          <w:sz w:val="26"/>
          <w:szCs w:val="26"/>
        </w:rPr>
      </w:pPr>
      <w:r w:rsidRPr="00A85450">
        <w:rPr>
          <w:rFonts w:ascii="Calibri" w:hAnsi="Calibri" w:cs="Calibri"/>
          <w:sz w:val="26"/>
          <w:szCs w:val="26"/>
        </w:rPr>
        <w:lastRenderedPageBreak/>
        <w:t xml:space="preserve">Date of Organization Structure: </w:t>
      </w:r>
      <w:r w:rsidR="00976D9B" w:rsidRPr="00A85450">
        <w:rPr>
          <w:rFonts w:ascii="Calibri" w:hAnsi="Calibri" w:cs="Calibri"/>
          <w:b/>
          <w:sz w:val="26"/>
          <w:szCs w:val="26"/>
          <w:u w:val="single"/>
        </w:rPr>
        <w:fldChar w:fldCharType="begin">
          <w:ffData>
            <w:name w:val="Text48"/>
            <w:enabled/>
            <w:calcOnExit w:val="0"/>
            <w:textInput/>
          </w:ffData>
        </w:fldChar>
      </w:r>
      <w:bookmarkStart w:id="90" w:name="Text48"/>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90"/>
      <w:r w:rsidRPr="00A85450">
        <w:rPr>
          <w:rFonts w:ascii="Calibri" w:hAnsi="Calibri" w:cs="Calibri"/>
          <w:sz w:val="26"/>
          <w:szCs w:val="26"/>
          <w:u w:val="single"/>
        </w:rPr>
        <w:tab/>
      </w:r>
    </w:p>
    <w:p w:rsidR="00C46C5F" w:rsidRPr="00A85450" w:rsidRDefault="00C46C5F" w:rsidP="00C960E4">
      <w:pPr>
        <w:pStyle w:val="PlainText"/>
        <w:tabs>
          <w:tab w:val="right" w:pos="5040"/>
          <w:tab w:val="left" w:pos="5220"/>
          <w:tab w:val="right" w:pos="10620"/>
        </w:tabs>
        <w:rPr>
          <w:rFonts w:ascii="Calibri" w:hAnsi="Calibri" w:cs="Calibri"/>
          <w:sz w:val="26"/>
          <w:szCs w:val="26"/>
        </w:rPr>
      </w:pPr>
    </w:p>
    <w:p w:rsidR="0095102D" w:rsidRPr="00A85450" w:rsidRDefault="0095102D" w:rsidP="0095102D">
      <w:pPr>
        <w:pStyle w:val="PlainText"/>
        <w:tabs>
          <w:tab w:val="right" w:pos="10620"/>
        </w:tabs>
        <w:rPr>
          <w:rFonts w:ascii="Calibri" w:hAnsi="Calibri" w:cs="Calibri"/>
          <w:sz w:val="26"/>
          <w:szCs w:val="26"/>
        </w:rPr>
      </w:pPr>
      <w:r w:rsidRPr="00A85450">
        <w:rPr>
          <w:rFonts w:ascii="Calibri" w:hAnsi="Calibri" w:cs="Calibri"/>
          <w:sz w:val="26"/>
          <w:szCs w:val="26"/>
        </w:rPr>
        <w:t>Fe</w:t>
      </w:r>
      <w:r w:rsidR="00A45190" w:rsidRPr="00A85450">
        <w:rPr>
          <w:rFonts w:ascii="Calibri" w:hAnsi="Calibri" w:cs="Calibri"/>
          <w:sz w:val="26"/>
          <w:szCs w:val="26"/>
        </w:rPr>
        <w:t>de</w:t>
      </w:r>
      <w:r w:rsidRPr="00A85450">
        <w:rPr>
          <w:rFonts w:ascii="Calibri" w:hAnsi="Calibri" w:cs="Calibri"/>
          <w:sz w:val="26"/>
          <w:szCs w:val="26"/>
        </w:rPr>
        <w:t xml:space="preserve">ral Tax Identification Number: </w:t>
      </w:r>
      <w:r w:rsidR="00976D9B" w:rsidRPr="00A85450">
        <w:rPr>
          <w:rFonts w:ascii="Calibri" w:hAnsi="Calibri" w:cs="Calibri"/>
          <w:b/>
          <w:sz w:val="26"/>
          <w:szCs w:val="26"/>
          <w:u w:val="single"/>
        </w:rPr>
        <w:fldChar w:fldCharType="begin">
          <w:ffData>
            <w:name w:val="Text49"/>
            <w:enabled/>
            <w:calcOnExit w:val="0"/>
            <w:textInput/>
          </w:ffData>
        </w:fldChar>
      </w:r>
      <w:bookmarkStart w:id="91" w:name="Text49"/>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91"/>
      <w:r w:rsidRPr="00A85450">
        <w:rPr>
          <w:rFonts w:ascii="Calibri" w:hAnsi="Calibri" w:cs="Calibri"/>
          <w:b/>
          <w:sz w:val="26"/>
          <w:szCs w:val="26"/>
          <w:u w:val="single"/>
        </w:rPr>
        <w:tab/>
      </w:r>
    </w:p>
    <w:p w:rsidR="000433E4" w:rsidRPr="00A85450" w:rsidRDefault="000433E4" w:rsidP="00C960E4">
      <w:pPr>
        <w:pStyle w:val="PlainText"/>
        <w:tabs>
          <w:tab w:val="right" w:pos="5040"/>
          <w:tab w:val="left" w:pos="5220"/>
          <w:tab w:val="right" w:pos="10620"/>
        </w:tabs>
        <w:rPr>
          <w:rFonts w:ascii="Calibri" w:hAnsi="Calibri" w:cs="Calibri"/>
        </w:rPr>
      </w:pPr>
    </w:p>
    <w:p w:rsidR="00F912E4" w:rsidRPr="00A85450" w:rsidRDefault="00F912E4" w:rsidP="00F912E4">
      <w:pPr>
        <w:pStyle w:val="PlainText"/>
        <w:tabs>
          <w:tab w:val="right" w:pos="10620"/>
        </w:tabs>
        <w:rPr>
          <w:rFonts w:ascii="Calibri" w:hAnsi="Calibri" w:cs="Calibri"/>
        </w:rPr>
      </w:pPr>
    </w:p>
    <w:p w:rsidR="00F912E4" w:rsidRPr="00A85450" w:rsidRDefault="00F912E4" w:rsidP="00F912E4">
      <w:pPr>
        <w:pStyle w:val="PlainText"/>
        <w:tabs>
          <w:tab w:val="right" w:pos="10620"/>
        </w:tabs>
        <w:rPr>
          <w:rFonts w:ascii="Calibri" w:hAnsi="Calibri" w:cs="Calibri"/>
          <w:sz w:val="26"/>
          <w:szCs w:val="26"/>
        </w:rPr>
      </w:pPr>
      <w:r w:rsidRPr="00A85450">
        <w:rPr>
          <w:rFonts w:ascii="Calibri" w:hAnsi="Calibri" w:cs="Calibri"/>
          <w:sz w:val="26"/>
          <w:szCs w:val="26"/>
        </w:rPr>
        <w:t>Primary Contact Information:</w:t>
      </w:r>
    </w:p>
    <w:p w:rsidR="00F912E4" w:rsidRPr="00A85450" w:rsidRDefault="00F912E4" w:rsidP="00F912E4">
      <w:pPr>
        <w:pStyle w:val="PlainText"/>
        <w:tabs>
          <w:tab w:val="right" w:pos="10620"/>
        </w:tabs>
        <w:rPr>
          <w:rFonts w:ascii="Calibri" w:hAnsi="Calibri" w:cs="Calibri"/>
          <w:sz w:val="26"/>
          <w:szCs w:val="26"/>
        </w:rPr>
      </w:pPr>
    </w:p>
    <w:p w:rsidR="00F912E4" w:rsidRPr="00A85450" w:rsidRDefault="00F912E4" w:rsidP="00F912E4">
      <w:pPr>
        <w:pStyle w:val="PlainText"/>
        <w:tabs>
          <w:tab w:val="right" w:pos="10620"/>
        </w:tabs>
        <w:ind w:left="720"/>
        <w:rPr>
          <w:rFonts w:ascii="Calibri" w:hAnsi="Calibri" w:cs="Calibri"/>
          <w:sz w:val="26"/>
          <w:szCs w:val="26"/>
        </w:rPr>
      </w:pPr>
      <w:r w:rsidRPr="00A85450">
        <w:rPr>
          <w:rFonts w:ascii="Calibri" w:hAnsi="Calibri" w:cs="Calibri"/>
          <w:sz w:val="26"/>
          <w:szCs w:val="26"/>
        </w:rPr>
        <w:t xml:space="preserve">Name / </w:t>
      </w:r>
      <w:r w:rsidR="00B13700" w:rsidRPr="00A85450">
        <w:rPr>
          <w:rFonts w:ascii="Calibri" w:hAnsi="Calibri" w:cs="Calibri"/>
          <w:sz w:val="26"/>
          <w:szCs w:val="26"/>
        </w:rPr>
        <w:t>Title</w:t>
      </w:r>
      <w:r w:rsidRPr="00A85450">
        <w:rPr>
          <w:rFonts w:ascii="Calibri" w:hAnsi="Calibri" w:cs="Calibri"/>
          <w:sz w:val="26"/>
          <w:szCs w:val="26"/>
        </w:rPr>
        <w:t xml:space="preserve">: </w:t>
      </w:r>
      <w:r w:rsidR="00976D9B" w:rsidRPr="00A85450">
        <w:rPr>
          <w:rFonts w:ascii="Calibri" w:hAnsi="Calibri" w:cs="Calibri"/>
          <w:b/>
          <w:sz w:val="26"/>
          <w:szCs w:val="26"/>
          <w:u w:val="single"/>
        </w:rPr>
        <w:fldChar w:fldCharType="begin">
          <w:ffData>
            <w:name w:val="Text51"/>
            <w:enabled/>
            <w:calcOnExit w:val="0"/>
            <w:textInput/>
          </w:ffData>
        </w:fldChar>
      </w:r>
      <w:bookmarkStart w:id="92" w:name="Text51"/>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92"/>
      <w:r w:rsidRPr="00A85450">
        <w:rPr>
          <w:rFonts w:ascii="Calibri" w:hAnsi="Calibri" w:cs="Calibri"/>
          <w:sz w:val="26"/>
          <w:szCs w:val="26"/>
          <w:u w:val="single"/>
        </w:rPr>
        <w:tab/>
      </w:r>
    </w:p>
    <w:p w:rsidR="00F912E4" w:rsidRPr="00A85450" w:rsidRDefault="00F912E4" w:rsidP="00F912E4">
      <w:pPr>
        <w:pStyle w:val="PlainText"/>
        <w:tabs>
          <w:tab w:val="right" w:pos="5040"/>
          <w:tab w:val="left" w:pos="5220"/>
          <w:tab w:val="right" w:pos="10620"/>
        </w:tabs>
        <w:ind w:left="720"/>
        <w:rPr>
          <w:rFonts w:ascii="Calibri" w:hAnsi="Calibri" w:cs="Calibri"/>
          <w:sz w:val="26"/>
          <w:szCs w:val="26"/>
        </w:rPr>
      </w:pPr>
    </w:p>
    <w:p w:rsidR="00F912E4" w:rsidRPr="00A85450" w:rsidRDefault="00F912E4" w:rsidP="00F912E4">
      <w:pPr>
        <w:pStyle w:val="PlainText"/>
        <w:tabs>
          <w:tab w:val="right" w:pos="5490"/>
          <w:tab w:val="left" w:pos="5760"/>
          <w:tab w:val="right" w:pos="10620"/>
        </w:tabs>
        <w:ind w:left="720"/>
        <w:rPr>
          <w:rFonts w:ascii="Calibri" w:hAnsi="Calibri" w:cs="Calibri"/>
          <w:sz w:val="26"/>
          <w:szCs w:val="26"/>
          <w:u w:val="single"/>
        </w:rPr>
      </w:pPr>
      <w:r w:rsidRPr="00A85450">
        <w:rPr>
          <w:rFonts w:ascii="Calibri" w:hAnsi="Calibri" w:cs="Calibri"/>
          <w:sz w:val="26"/>
          <w:szCs w:val="26"/>
        </w:rPr>
        <w:t xml:space="preserve">Telephone Number: </w:t>
      </w:r>
      <w:r w:rsidR="00976D9B" w:rsidRPr="00A85450">
        <w:rPr>
          <w:rFonts w:ascii="Calibri" w:hAnsi="Calibri" w:cs="Calibri"/>
          <w:b/>
          <w:sz w:val="26"/>
          <w:szCs w:val="26"/>
          <w:u w:val="single"/>
        </w:rPr>
        <w:fldChar w:fldCharType="begin">
          <w:ffData>
            <w:name w:val="Text43"/>
            <w:enabled/>
            <w:calcOnExit w:val="0"/>
            <w:textInput/>
          </w:ffData>
        </w:fldChar>
      </w:r>
      <w:bookmarkStart w:id="93" w:name="Text43"/>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93"/>
      <w:r w:rsidRPr="00A85450">
        <w:rPr>
          <w:rFonts w:ascii="Calibri" w:hAnsi="Calibri" w:cs="Calibri"/>
          <w:sz w:val="26"/>
          <w:szCs w:val="26"/>
          <w:u w:val="single"/>
        </w:rPr>
        <w:tab/>
      </w:r>
      <w:r w:rsidRPr="00A85450">
        <w:rPr>
          <w:rFonts w:ascii="Calibri" w:hAnsi="Calibri" w:cs="Calibri"/>
          <w:sz w:val="26"/>
          <w:szCs w:val="26"/>
        </w:rPr>
        <w:tab/>
        <w:t xml:space="preserve">Fax Number: </w:t>
      </w:r>
      <w:r w:rsidR="00976D9B" w:rsidRPr="00A85450">
        <w:rPr>
          <w:rFonts w:ascii="Calibri" w:hAnsi="Calibri" w:cs="Calibri"/>
          <w:b/>
          <w:sz w:val="26"/>
          <w:szCs w:val="26"/>
          <w:u w:val="single"/>
        </w:rPr>
        <w:fldChar w:fldCharType="begin">
          <w:ffData>
            <w:name w:val="Text44"/>
            <w:enabled/>
            <w:calcOnExit w:val="0"/>
            <w:textInput/>
          </w:ffData>
        </w:fldChar>
      </w:r>
      <w:bookmarkStart w:id="94" w:name="Text44"/>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94"/>
      <w:r w:rsidRPr="00A85450">
        <w:rPr>
          <w:rFonts w:ascii="Calibri" w:hAnsi="Calibri" w:cs="Calibri"/>
          <w:sz w:val="26"/>
          <w:szCs w:val="26"/>
          <w:u w:val="single"/>
        </w:rPr>
        <w:tab/>
      </w:r>
    </w:p>
    <w:p w:rsidR="00F912E4" w:rsidRPr="00A85450" w:rsidRDefault="00F912E4" w:rsidP="00F912E4">
      <w:pPr>
        <w:pStyle w:val="PlainText"/>
        <w:tabs>
          <w:tab w:val="right" w:pos="5490"/>
          <w:tab w:val="left" w:pos="5760"/>
          <w:tab w:val="right" w:pos="10620"/>
        </w:tabs>
        <w:ind w:left="720"/>
        <w:rPr>
          <w:rFonts w:ascii="Calibri" w:hAnsi="Calibri" w:cs="Calibri"/>
          <w:sz w:val="26"/>
          <w:szCs w:val="26"/>
          <w:u w:val="single"/>
        </w:rPr>
      </w:pPr>
    </w:p>
    <w:p w:rsidR="00F912E4" w:rsidRPr="00A85450" w:rsidRDefault="00F912E4" w:rsidP="00F912E4">
      <w:pPr>
        <w:pStyle w:val="PlainText"/>
        <w:tabs>
          <w:tab w:val="right" w:pos="10620"/>
        </w:tabs>
        <w:ind w:left="720"/>
        <w:rPr>
          <w:rFonts w:ascii="Calibri" w:hAnsi="Calibri" w:cs="Calibri"/>
          <w:sz w:val="26"/>
          <w:szCs w:val="26"/>
        </w:rPr>
      </w:pPr>
      <w:r w:rsidRPr="00A85450">
        <w:rPr>
          <w:rFonts w:ascii="Calibri" w:hAnsi="Calibri" w:cs="Calibri"/>
          <w:sz w:val="26"/>
          <w:szCs w:val="26"/>
        </w:rPr>
        <w:t xml:space="preserve">E-mail Address: </w:t>
      </w:r>
      <w:r w:rsidR="00976D9B" w:rsidRPr="00A85450">
        <w:rPr>
          <w:rFonts w:ascii="Calibri" w:hAnsi="Calibri" w:cs="Calibri"/>
          <w:b/>
          <w:sz w:val="26"/>
          <w:szCs w:val="26"/>
          <w:u w:val="single"/>
        </w:rPr>
        <w:fldChar w:fldCharType="begin">
          <w:ffData>
            <w:name w:val="Text52"/>
            <w:enabled/>
            <w:calcOnExit w:val="0"/>
            <w:textInput/>
          </w:ffData>
        </w:fldChar>
      </w:r>
      <w:bookmarkStart w:id="95" w:name="Text52"/>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95"/>
      <w:r w:rsidRPr="00A85450">
        <w:rPr>
          <w:rFonts w:ascii="Calibri" w:hAnsi="Calibri" w:cs="Calibri"/>
          <w:sz w:val="26"/>
          <w:szCs w:val="26"/>
          <w:u w:val="single"/>
        </w:rPr>
        <w:tab/>
      </w:r>
    </w:p>
    <w:p w:rsidR="000433E4" w:rsidRPr="00A85450" w:rsidRDefault="000433E4" w:rsidP="00C960E4">
      <w:pPr>
        <w:pStyle w:val="PlainText"/>
        <w:tabs>
          <w:tab w:val="right" w:pos="5040"/>
          <w:tab w:val="left" w:pos="5220"/>
          <w:tab w:val="right" w:pos="10620"/>
        </w:tabs>
        <w:rPr>
          <w:rFonts w:ascii="Calibri" w:hAnsi="Calibri" w:cs="Calibri"/>
        </w:rPr>
      </w:pPr>
    </w:p>
    <w:p w:rsidR="00A45190" w:rsidRPr="00A85450" w:rsidRDefault="00A45190" w:rsidP="004D397E">
      <w:pPr>
        <w:pStyle w:val="PlainText"/>
        <w:tabs>
          <w:tab w:val="right" w:pos="10620"/>
        </w:tabs>
        <w:rPr>
          <w:rFonts w:ascii="Calibri" w:hAnsi="Calibri" w:cs="Calibri"/>
          <w:b/>
        </w:rPr>
      </w:pPr>
    </w:p>
    <w:p w:rsidR="002E2AA3" w:rsidRPr="00A85450" w:rsidRDefault="00B66FE4" w:rsidP="004D397E">
      <w:pPr>
        <w:pStyle w:val="PlainText"/>
        <w:tabs>
          <w:tab w:val="right" w:pos="10620"/>
        </w:tabs>
        <w:rPr>
          <w:rFonts w:ascii="Calibri" w:hAnsi="Calibri" w:cs="Calibri"/>
          <w:b/>
          <w:sz w:val="26"/>
          <w:szCs w:val="26"/>
        </w:rPr>
      </w:pPr>
      <w:bookmarkStart w:id="96" w:name="BidderAcceptance"/>
      <w:r w:rsidRPr="00A85450">
        <w:rPr>
          <w:rFonts w:ascii="Calibri" w:hAnsi="Calibri" w:cs="Calibri"/>
          <w:b/>
          <w:sz w:val="26"/>
          <w:szCs w:val="26"/>
        </w:rPr>
        <w:t>SIGNATURE</w:t>
      </w:r>
      <w:bookmarkEnd w:id="96"/>
      <w:r w:rsidR="002E2AA3" w:rsidRPr="00A85450">
        <w:rPr>
          <w:rFonts w:ascii="Calibri" w:hAnsi="Calibri" w:cs="Calibri"/>
          <w:b/>
          <w:sz w:val="26"/>
          <w:szCs w:val="26"/>
        </w:rPr>
        <w:t xml:space="preserve">: </w:t>
      </w:r>
      <w:r w:rsidR="002E2AA3" w:rsidRPr="00A85450">
        <w:rPr>
          <w:rFonts w:ascii="Calibri" w:hAnsi="Calibri" w:cs="Calibri"/>
          <w:b/>
          <w:sz w:val="26"/>
          <w:szCs w:val="26"/>
          <w:u w:val="single"/>
        </w:rPr>
        <w:tab/>
      </w:r>
    </w:p>
    <w:p w:rsidR="00B66FE4" w:rsidRPr="00A85450" w:rsidRDefault="00B66FE4" w:rsidP="004D397E">
      <w:pPr>
        <w:pStyle w:val="PlainText"/>
        <w:tabs>
          <w:tab w:val="right" w:pos="10620"/>
        </w:tabs>
        <w:rPr>
          <w:rFonts w:ascii="Calibri" w:hAnsi="Calibri" w:cs="Calibri"/>
          <w:sz w:val="26"/>
          <w:szCs w:val="26"/>
        </w:rPr>
      </w:pPr>
    </w:p>
    <w:p w:rsidR="002E2AA3" w:rsidRPr="00A85450" w:rsidRDefault="002E2AA3" w:rsidP="004D397E">
      <w:pPr>
        <w:pStyle w:val="PlainText"/>
        <w:tabs>
          <w:tab w:val="right" w:pos="10620"/>
        </w:tabs>
        <w:rPr>
          <w:rFonts w:ascii="Calibri" w:hAnsi="Calibri" w:cs="Calibri"/>
          <w:sz w:val="26"/>
          <w:szCs w:val="26"/>
        </w:rPr>
      </w:pPr>
      <w:r w:rsidRPr="00A85450">
        <w:rPr>
          <w:rFonts w:ascii="Calibri" w:hAnsi="Calibri" w:cs="Calibri"/>
          <w:sz w:val="26"/>
          <w:szCs w:val="26"/>
        </w:rPr>
        <w:t xml:space="preserve">Name and Title of Signer: </w:t>
      </w:r>
      <w:r w:rsidR="00976D9B" w:rsidRPr="00A85450">
        <w:rPr>
          <w:rFonts w:ascii="Calibri" w:hAnsi="Calibri" w:cs="Calibri"/>
          <w:b/>
          <w:sz w:val="26"/>
          <w:szCs w:val="26"/>
          <w:u w:val="single"/>
        </w:rPr>
        <w:fldChar w:fldCharType="begin">
          <w:ffData>
            <w:name w:val="Text50"/>
            <w:enabled/>
            <w:calcOnExit w:val="0"/>
            <w:textInput/>
          </w:ffData>
        </w:fldChar>
      </w:r>
      <w:bookmarkStart w:id="97" w:name="Text50"/>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97"/>
      <w:r w:rsidRPr="00A85450">
        <w:rPr>
          <w:rFonts w:ascii="Calibri" w:hAnsi="Calibri" w:cs="Calibri"/>
          <w:b/>
          <w:sz w:val="26"/>
          <w:szCs w:val="26"/>
          <w:u w:val="single"/>
        </w:rPr>
        <w:tab/>
      </w:r>
    </w:p>
    <w:p w:rsidR="000433E4" w:rsidRPr="00A85450" w:rsidRDefault="000433E4" w:rsidP="004D397E">
      <w:pPr>
        <w:pStyle w:val="PlainText"/>
        <w:tabs>
          <w:tab w:val="right" w:pos="5040"/>
          <w:tab w:val="left" w:pos="5220"/>
          <w:tab w:val="right" w:pos="10620"/>
        </w:tabs>
        <w:rPr>
          <w:rFonts w:ascii="Calibri" w:hAnsi="Calibri" w:cs="Calibri"/>
          <w:sz w:val="26"/>
          <w:szCs w:val="26"/>
        </w:rPr>
      </w:pPr>
    </w:p>
    <w:p w:rsidR="00A45190" w:rsidRPr="00A85450" w:rsidRDefault="002E2AA3" w:rsidP="00F41285">
      <w:pPr>
        <w:pStyle w:val="PlainText"/>
        <w:tabs>
          <w:tab w:val="right" w:pos="2880"/>
          <w:tab w:val="left" w:pos="2970"/>
          <w:tab w:val="right" w:pos="8640"/>
          <w:tab w:val="left" w:pos="8730"/>
          <w:tab w:val="right" w:pos="10620"/>
        </w:tabs>
        <w:rPr>
          <w:rFonts w:ascii="Calibri" w:hAnsi="Calibri" w:cs="Calibri"/>
          <w:b/>
          <w:sz w:val="28"/>
          <w:szCs w:val="28"/>
        </w:rPr>
      </w:pPr>
      <w:r w:rsidRPr="00A85450">
        <w:rPr>
          <w:rFonts w:ascii="Calibri" w:hAnsi="Calibri" w:cs="Calibri"/>
          <w:sz w:val="26"/>
          <w:szCs w:val="26"/>
        </w:rPr>
        <w:t xml:space="preserve">Dated this </w:t>
      </w:r>
      <w:r w:rsidR="00976D9B" w:rsidRPr="00A85450">
        <w:rPr>
          <w:rFonts w:ascii="Calibri" w:hAnsi="Calibri" w:cs="Calibri"/>
          <w:b/>
          <w:sz w:val="26"/>
          <w:szCs w:val="26"/>
          <w:u w:val="single"/>
        </w:rPr>
        <w:fldChar w:fldCharType="begin">
          <w:ffData>
            <w:name w:val="Text38"/>
            <w:enabled/>
            <w:calcOnExit w:val="0"/>
            <w:textInput/>
          </w:ffData>
        </w:fldChar>
      </w:r>
      <w:bookmarkStart w:id="98" w:name="Text38"/>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98"/>
      <w:r w:rsidRPr="00A85450">
        <w:rPr>
          <w:rFonts w:ascii="Calibri" w:hAnsi="Calibri" w:cs="Calibri"/>
          <w:b/>
          <w:sz w:val="26"/>
          <w:szCs w:val="26"/>
          <w:u w:val="single"/>
        </w:rPr>
        <w:tab/>
      </w:r>
      <w:r w:rsidRPr="00A85450">
        <w:rPr>
          <w:rFonts w:ascii="Calibri" w:hAnsi="Calibri" w:cs="Calibri"/>
          <w:sz w:val="26"/>
          <w:szCs w:val="26"/>
        </w:rPr>
        <w:tab/>
        <w:t xml:space="preserve">day of </w:t>
      </w:r>
      <w:r w:rsidR="00976D9B" w:rsidRPr="00A85450">
        <w:rPr>
          <w:rFonts w:ascii="Calibri" w:hAnsi="Calibri" w:cs="Calibri"/>
          <w:b/>
          <w:sz w:val="26"/>
          <w:szCs w:val="26"/>
          <w:u w:val="single"/>
        </w:rPr>
        <w:fldChar w:fldCharType="begin">
          <w:ffData>
            <w:name w:val="Text38"/>
            <w:enabled/>
            <w:calcOnExit w:val="0"/>
            <w:textInput/>
          </w:ffData>
        </w:fldChar>
      </w:r>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r w:rsidRPr="00A85450">
        <w:rPr>
          <w:rFonts w:ascii="Calibri" w:hAnsi="Calibri" w:cs="Calibri"/>
          <w:b/>
          <w:sz w:val="26"/>
          <w:szCs w:val="26"/>
          <w:u w:val="single"/>
        </w:rPr>
        <w:tab/>
      </w:r>
      <w:r w:rsidRPr="00A85450">
        <w:rPr>
          <w:rFonts w:ascii="Calibri" w:hAnsi="Calibri" w:cs="Calibri"/>
          <w:sz w:val="26"/>
          <w:szCs w:val="26"/>
        </w:rPr>
        <w:tab/>
        <w:t>20</w:t>
      </w:r>
      <w:r w:rsidR="00976D9B" w:rsidRPr="00A85450">
        <w:rPr>
          <w:rFonts w:ascii="Calibri" w:hAnsi="Calibri" w:cs="Calibri"/>
          <w:b/>
          <w:sz w:val="26"/>
          <w:szCs w:val="26"/>
          <w:u w:val="single"/>
        </w:rPr>
        <w:fldChar w:fldCharType="begin">
          <w:ffData>
            <w:name w:val="Text38"/>
            <w:enabled/>
            <w:calcOnExit w:val="0"/>
            <w:textInput/>
          </w:ffData>
        </w:fldChar>
      </w:r>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61537C">
        <w:rPr>
          <w:rFonts w:ascii="Calibri" w:hAnsi="Calibri" w:cs="Calibri"/>
          <w:b/>
          <w:noProof/>
          <w:sz w:val="26"/>
          <w:szCs w:val="26"/>
          <w:u w:val="single"/>
        </w:rPr>
        <w:t> </w:t>
      </w:r>
      <w:r w:rsidR="00976D9B" w:rsidRPr="00A85450">
        <w:rPr>
          <w:rFonts w:ascii="Calibri" w:hAnsi="Calibri" w:cs="Calibri"/>
          <w:b/>
          <w:sz w:val="26"/>
          <w:szCs w:val="26"/>
          <w:u w:val="single"/>
        </w:rPr>
        <w:fldChar w:fldCharType="end"/>
      </w:r>
      <w:r w:rsidRPr="00A85450">
        <w:rPr>
          <w:rFonts w:ascii="Calibri" w:hAnsi="Calibri" w:cs="Calibri"/>
          <w:b/>
          <w:sz w:val="26"/>
          <w:szCs w:val="26"/>
          <w:u w:val="single"/>
        </w:rPr>
        <w:tab/>
      </w:r>
    </w:p>
    <w:p w:rsidR="00F41285" w:rsidRDefault="00F41285" w:rsidP="00AD632D">
      <w:pPr>
        <w:pStyle w:val="Heading4"/>
        <w:sectPr w:rsidR="00F41285" w:rsidSect="00DE6D93">
          <w:headerReference w:type="even" r:id="rId54"/>
          <w:headerReference w:type="default" r:id="rId55"/>
          <w:footerReference w:type="default" r:id="rId56"/>
          <w:headerReference w:type="first" r:id="rId57"/>
          <w:pgSz w:w="12240" w:h="15840" w:code="1"/>
          <w:pgMar w:top="432" w:right="720" w:bottom="317" w:left="720" w:header="432" w:footer="432" w:gutter="0"/>
          <w:pgNumType w:start="1"/>
          <w:cols w:space="720"/>
          <w:noEndnote/>
        </w:sectPr>
      </w:pPr>
    </w:p>
    <w:p w:rsidR="00E76F97" w:rsidRDefault="00E76F97" w:rsidP="00AD632D">
      <w:pPr>
        <w:pStyle w:val="Heading4"/>
      </w:pPr>
      <w:r w:rsidRPr="00AD632D">
        <w:lastRenderedPageBreak/>
        <w:t xml:space="preserve">BID </w:t>
      </w:r>
      <w:r w:rsidR="00FA1C44">
        <w:t>FORM</w:t>
      </w:r>
    </w:p>
    <w:p w:rsidR="00FA1C44" w:rsidRDefault="00FA1C44" w:rsidP="00FA1C44">
      <w:pPr>
        <w:jc w:val="center"/>
      </w:pPr>
    </w:p>
    <w:p w:rsidR="00FA1C44" w:rsidRPr="00A628C0" w:rsidRDefault="002975A8" w:rsidP="00FA1C44">
      <w:pPr>
        <w:jc w:val="center"/>
        <w:rPr>
          <w:rFonts w:ascii="Calibri" w:hAnsi="Calibri" w:cs="Calibri"/>
          <w:b/>
          <w:sz w:val="28"/>
          <w:szCs w:val="28"/>
        </w:rPr>
      </w:pPr>
      <w:hyperlink r:id="rId58" w:history="1">
        <w:r w:rsidR="00FA1C44" w:rsidRPr="00A628C0">
          <w:rPr>
            <w:rStyle w:val="Hyperlink"/>
            <w:rFonts w:ascii="Calibri" w:hAnsi="Calibri" w:cs="Calibri"/>
            <w:b/>
            <w:color w:val="auto"/>
            <w:sz w:val="28"/>
            <w:szCs w:val="28"/>
          </w:rPr>
          <w:t>Online</w:t>
        </w:r>
      </w:hyperlink>
      <w:r w:rsidR="00FA1C44" w:rsidRPr="00A628C0">
        <w:rPr>
          <w:rStyle w:val="Hyperlink"/>
          <w:rFonts w:ascii="Calibri" w:hAnsi="Calibri" w:cs="Calibri"/>
          <w:b/>
          <w:color w:val="auto"/>
          <w:sz w:val="28"/>
          <w:szCs w:val="28"/>
        </w:rPr>
        <w:t xml:space="preserve"> Bid Process</w:t>
      </w:r>
    </w:p>
    <w:p w:rsidR="00FA1C44" w:rsidRPr="00A628C0" w:rsidRDefault="002975A8" w:rsidP="00FA1C44">
      <w:pPr>
        <w:jc w:val="center"/>
        <w:rPr>
          <w:rFonts w:ascii="Calibri" w:hAnsi="Calibri"/>
          <w:sz w:val="28"/>
          <w:szCs w:val="28"/>
        </w:rPr>
      </w:pPr>
      <w:hyperlink r:id="rId59" w:history="1">
        <w:r w:rsidR="00FA1C44" w:rsidRPr="00A628C0">
          <w:rPr>
            <w:rStyle w:val="Hyperlink"/>
            <w:rFonts w:ascii="Calibri" w:hAnsi="Calibri"/>
            <w:sz w:val="28"/>
            <w:szCs w:val="28"/>
          </w:rPr>
          <w:t>https://ezsourcing.acgov.org/psp/SS/SUPPLIER/ERP/h/?tab=DEFAULT</w:t>
        </w:r>
      </w:hyperlink>
    </w:p>
    <w:p w:rsidR="00FA1C44" w:rsidRPr="00A628C0" w:rsidRDefault="00FA1C44" w:rsidP="00FA1C44">
      <w:pPr>
        <w:pStyle w:val="PlainText"/>
        <w:rPr>
          <w:rFonts w:ascii="Calibri" w:hAnsi="Calibri" w:cs="Calibri"/>
          <w:sz w:val="28"/>
          <w:szCs w:val="28"/>
        </w:rPr>
      </w:pPr>
    </w:p>
    <w:p w:rsidR="00FA1C44" w:rsidRPr="00A85450" w:rsidRDefault="00FA1C44" w:rsidP="00FA1C44">
      <w:pPr>
        <w:pStyle w:val="PlainText"/>
        <w:rPr>
          <w:rFonts w:ascii="Calibri" w:hAnsi="Calibri" w:cs="Calibri"/>
        </w:rPr>
      </w:pPr>
    </w:p>
    <w:p w:rsidR="002D355A" w:rsidRPr="00164FD6" w:rsidRDefault="002D355A" w:rsidP="002D355A">
      <w:pPr>
        <w:pStyle w:val="PlainText"/>
        <w:rPr>
          <w:rFonts w:ascii="Calibri" w:hAnsi="Calibri" w:cs="Calibri"/>
          <w:sz w:val="26"/>
          <w:szCs w:val="26"/>
        </w:rPr>
      </w:pPr>
      <w:r w:rsidRPr="00164FD6">
        <w:rPr>
          <w:rFonts w:ascii="Calibri" w:hAnsi="Calibri" w:cs="Calibri"/>
          <w:b/>
          <w:sz w:val="26"/>
          <w:szCs w:val="26"/>
        </w:rPr>
        <w:t>COST SHALL BE SUBMITTED ON EXHIBIT A AS IS.  NO ALTERATIONS OR CHANGES OF ANY KIND ARE PERMITTED.</w:t>
      </w:r>
      <w:r>
        <w:rPr>
          <w:rFonts w:ascii="Calibri" w:hAnsi="Calibri" w:cs="Calibri"/>
          <w:szCs w:val="26"/>
        </w:rPr>
        <w:t xml:space="preserve">  </w:t>
      </w:r>
      <w:r w:rsidRPr="00164FD6">
        <w:rPr>
          <w:rFonts w:ascii="Calibri" w:hAnsi="Calibri" w:cs="Calibri"/>
          <w:sz w:val="26"/>
          <w:szCs w:val="26"/>
        </w:rPr>
        <w:t xml:space="preserve">Bid responses that do not comply will be subject to rejection in total.  The cost quoted shall include all taxes and all other charges, including travel expenses, and is the cost the County will pay for the three-year term of any contract that is a result of this bid.  </w:t>
      </w:r>
    </w:p>
    <w:p w:rsidR="002D355A" w:rsidRPr="00164FD6" w:rsidRDefault="002D355A" w:rsidP="002D355A">
      <w:pPr>
        <w:pStyle w:val="PlainText"/>
        <w:rPr>
          <w:rFonts w:ascii="Calibri" w:hAnsi="Calibri" w:cs="Calibri"/>
          <w:sz w:val="26"/>
          <w:szCs w:val="26"/>
        </w:rPr>
      </w:pPr>
    </w:p>
    <w:p w:rsidR="002D355A" w:rsidRPr="00164FD6" w:rsidRDefault="002D355A" w:rsidP="002D355A">
      <w:pPr>
        <w:pStyle w:val="PlainText"/>
        <w:rPr>
          <w:rFonts w:ascii="Calibri" w:hAnsi="Calibri" w:cs="Calibri"/>
          <w:sz w:val="26"/>
          <w:szCs w:val="26"/>
        </w:rPr>
      </w:pPr>
      <w:r w:rsidRPr="00164FD6">
        <w:rPr>
          <w:rFonts w:ascii="Calibri" w:hAnsi="Calibri" w:cs="Calibri"/>
          <w:sz w:val="26"/>
          <w:szCs w:val="26"/>
        </w:rPr>
        <w:t xml:space="preserve">Quantities listed on Alameda County </w:t>
      </w:r>
      <w:r w:rsidR="007A16E4" w:rsidRPr="007A16E4">
        <w:rPr>
          <w:rFonts w:ascii="Calibri" w:hAnsi="Calibri" w:cs="Calibri"/>
          <w:b/>
          <w:sz w:val="26"/>
          <w:szCs w:val="26"/>
        </w:rPr>
        <w:t xml:space="preserve">Strategic Sourcing Supplier Portal </w:t>
      </w:r>
      <w:r w:rsidRPr="00164FD6">
        <w:rPr>
          <w:rFonts w:ascii="Calibri" w:hAnsi="Calibri" w:cs="Calibri"/>
          <w:sz w:val="26"/>
          <w:szCs w:val="26"/>
        </w:rPr>
        <w:t xml:space="preserve">are estimates and are not to be construed as a commitment.  No minimum or maximum is guaranteed or implied.  </w:t>
      </w:r>
    </w:p>
    <w:p w:rsidR="002D355A" w:rsidRPr="00164FD6" w:rsidRDefault="002D355A" w:rsidP="002D355A">
      <w:pPr>
        <w:pStyle w:val="PlainText"/>
        <w:rPr>
          <w:rFonts w:ascii="Calibri" w:hAnsi="Calibri" w:cs="Calibri"/>
          <w:sz w:val="26"/>
          <w:szCs w:val="26"/>
        </w:rPr>
      </w:pPr>
    </w:p>
    <w:p w:rsidR="002D355A" w:rsidRPr="00164FD6" w:rsidRDefault="002D355A" w:rsidP="002D355A">
      <w:r w:rsidRPr="00164FD6">
        <w:rPr>
          <w:rFonts w:ascii="Calibri" w:hAnsi="Calibri" w:cs="Calibri"/>
          <w:szCs w:val="26"/>
        </w:rPr>
        <w:t xml:space="preserve">By submission through the Alameda County </w:t>
      </w:r>
      <w:r w:rsidR="007A16E4" w:rsidRPr="007A16E4">
        <w:rPr>
          <w:rFonts w:ascii="Calibri" w:hAnsi="Calibri" w:cs="Calibri"/>
          <w:b/>
          <w:szCs w:val="26"/>
        </w:rPr>
        <w:t>Strategic Sourcing Supplier Portal</w:t>
      </w:r>
      <w:r w:rsidR="007A16E4" w:rsidRPr="00164FD6">
        <w:rPr>
          <w:rFonts w:ascii="Calibri" w:hAnsi="Calibri" w:cs="Calibri"/>
          <w:szCs w:val="26"/>
        </w:rPr>
        <w:t xml:space="preserve"> </w:t>
      </w:r>
      <w:r w:rsidRPr="00164FD6">
        <w:rPr>
          <w:rFonts w:ascii="Calibri" w:hAnsi="Calibri" w:cs="Calibri"/>
          <w:szCs w:val="26"/>
        </w:rPr>
        <w:t xml:space="preserve">Bidder certifies to County that all representations, certifications, and statements made by Bidder, as set forth in each entry in the Alameda County </w:t>
      </w:r>
      <w:r w:rsidR="007A16E4" w:rsidRPr="007A16E4">
        <w:rPr>
          <w:rFonts w:ascii="Calibri" w:hAnsi="Calibri" w:cs="Calibri"/>
          <w:b/>
          <w:szCs w:val="26"/>
        </w:rPr>
        <w:t>Strategic Sourcing Supplier Portal</w:t>
      </w:r>
      <w:r w:rsidR="007A16E4" w:rsidRPr="00164FD6">
        <w:rPr>
          <w:rFonts w:ascii="Calibri" w:hAnsi="Calibri" w:cs="Calibri"/>
          <w:szCs w:val="26"/>
        </w:rPr>
        <w:t xml:space="preserve"> </w:t>
      </w:r>
      <w:r w:rsidRPr="00164FD6">
        <w:rPr>
          <w:rFonts w:ascii="Calibri" w:hAnsi="Calibri" w:cs="Calibri"/>
          <w:szCs w:val="26"/>
        </w:rPr>
        <w:t>and attachments are true and correct and are made under penalty of perjury pursuant to the laws of California.</w:t>
      </w:r>
    </w:p>
    <w:p w:rsidR="00E76F97" w:rsidRPr="00A85450" w:rsidRDefault="00E76F97" w:rsidP="00E76F97">
      <w:pPr>
        <w:pStyle w:val="PlainText"/>
        <w:rPr>
          <w:rFonts w:ascii="Calibri" w:hAnsi="Calibri" w:cs="Calibri"/>
        </w:rPr>
      </w:pPr>
    </w:p>
    <w:p w:rsidR="00E76F97" w:rsidRPr="00A85450" w:rsidRDefault="00E76F97" w:rsidP="0046780D">
      <w:pPr>
        <w:pStyle w:val="HeaderExhibit"/>
      </w:pPr>
    </w:p>
    <w:p w:rsidR="00F41285" w:rsidRDefault="00F41285" w:rsidP="00AD632D">
      <w:pPr>
        <w:pStyle w:val="Heading4"/>
        <w:sectPr w:rsidR="00F41285" w:rsidSect="00F41285">
          <w:headerReference w:type="default" r:id="rId60"/>
          <w:footerReference w:type="default" r:id="rId61"/>
          <w:pgSz w:w="12240" w:h="15840" w:code="1"/>
          <w:pgMar w:top="432" w:right="720" w:bottom="317" w:left="720" w:header="432" w:footer="432" w:gutter="0"/>
          <w:cols w:space="720"/>
          <w:noEndnote/>
        </w:sectPr>
      </w:pPr>
    </w:p>
    <w:p w:rsidR="00CF02D0" w:rsidRPr="00A85450" w:rsidRDefault="005D1B10" w:rsidP="00AD632D">
      <w:pPr>
        <w:pStyle w:val="Heading4"/>
        <w:rPr>
          <w:b w:val="0"/>
        </w:rPr>
      </w:pPr>
      <w:r w:rsidRPr="00AD632D">
        <w:lastRenderedPageBreak/>
        <w:t>REQUIRED DOCUMENTATION AND SUBMITTALS</w:t>
      </w:r>
    </w:p>
    <w:p w:rsidR="00340D50" w:rsidRPr="00A85450" w:rsidRDefault="00340D50" w:rsidP="00340D50">
      <w:pPr>
        <w:pStyle w:val="PlainText"/>
        <w:rPr>
          <w:rFonts w:ascii="Calibri" w:hAnsi="Calibri" w:cs="Calibri"/>
          <w:color w:val="FFFFFF"/>
          <w:sz w:val="28"/>
          <w:szCs w:val="28"/>
        </w:rPr>
      </w:pPr>
    </w:p>
    <w:p w:rsidR="00340D50" w:rsidRPr="00FC77A0" w:rsidRDefault="00CF02D0" w:rsidP="007A1447">
      <w:pPr>
        <w:pStyle w:val="PlainText"/>
        <w:spacing w:after="240"/>
        <w:rPr>
          <w:rFonts w:ascii="Calibri" w:hAnsi="Calibri" w:cs="Calibri"/>
          <w:b/>
          <w:sz w:val="26"/>
          <w:szCs w:val="26"/>
        </w:rPr>
      </w:pPr>
      <w:r w:rsidRPr="00FC77A0">
        <w:rPr>
          <w:rFonts w:ascii="Calibri" w:hAnsi="Calibri" w:cs="Calibri"/>
          <w:b/>
          <w:sz w:val="26"/>
          <w:szCs w:val="26"/>
        </w:rPr>
        <w:t>All of t</w:t>
      </w:r>
      <w:r w:rsidR="00340D50" w:rsidRPr="00FC77A0">
        <w:rPr>
          <w:rFonts w:ascii="Calibri" w:hAnsi="Calibri" w:cs="Calibri"/>
          <w:b/>
          <w:sz w:val="26"/>
          <w:szCs w:val="26"/>
        </w:rPr>
        <w:t xml:space="preserve">he </w:t>
      </w:r>
      <w:r w:rsidRPr="00FC77A0">
        <w:rPr>
          <w:rFonts w:ascii="Calibri" w:hAnsi="Calibri" w:cs="Calibri"/>
          <w:b/>
          <w:sz w:val="26"/>
          <w:szCs w:val="26"/>
        </w:rPr>
        <w:t>specific documentation</w:t>
      </w:r>
      <w:r w:rsidR="00340D50" w:rsidRPr="00FC77A0">
        <w:rPr>
          <w:rFonts w:ascii="Calibri" w:hAnsi="Calibri" w:cs="Calibri"/>
          <w:b/>
          <w:sz w:val="26"/>
          <w:szCs w:val="26"/>
        </w:rPr>
        <w:t xml:space="preserve"> listed below </w:t>
      </w:r>
      <w:r w:rsidRPr="00FC77A0">
        <w:rPr>
          <w:rFonts w:ascii="Calibri" w:hAnsi="Calibri" w:cs="Calibri"/>
          <w:b/>
          <w:sz w:val="26"/>
          <w:szCs w:val="26"/>
        </w:rPr>
        <w:t xml:space="preserve">is required to be submitted </w:t>
      </w:r>
      <w:r w:rsidR="00770140" w:rsidRPr="00FC77A0">
        <w:rPr>
          <w:rFonts w:ascii="Calibri" w:hAnsi="Calibri" w:cs="Calibri"/>
          <w:b/>
          <w:sz w:val="26"/>
          <w:szCs w:val="26"/>
        </w:rPr>
        <w:t>with</w:t>
      </w:r>
      <w:r w:rsidR="005D1B10" w:rsidRPr="00FC77A0">
        <w:rPr>
          <w:rFonts w:ascii="Calibri" w:hAnsi="Calibri" w:cs="Calibri"/>
          <w:b/>
          <w:sz w:val="26"/>
          <w:szCs w:val="26"/>
        </w:rPr>
        <w:t xml:space="preserve"> </w:t>
      </w:r>
      <w:r w:rsidRPr="00FC77A0">
        <w:rPr>
          <w:rFonts w:ascii="Calibri" w:hAnsi="Calibri" w:cs="Calibri"/>
          <w:b/>
          <w:sz w:val="26"/>
          <w:szCs w:val="26"/>
        </w:rPr>
        <w:t>the</w:t>
      </w:r>
      <w:r w:rsidR="00E76F97" w:rsidRPr="00FC77A0">
        <w:rPr>
          <w:rFonts w:ascii="Calibri" w:hAnsi="Calibri" w:cs="Calibri"/>
          <w:b/>
          <w:sz w:val="26"/>
          <w:szCs w:val="26"/>
        </w:rPr>
        <w:t xml:space="preserve"> Exhibit A</w:t>
      </w:r>
      <w:r w:rsidR="000A3C82" w:rsidRPr="00FC77A0">
        <w:rPr>
          <w:rFonts w:ascii="Calibri" w:hAnsi="Calibri" w:cs="Calibri"/>
          <w:b/>
          <w:sz w:val="26"/>
          <w:szCs w:val="26"/>
        </w:rPr>
        <w:t xml:space="preserve"> – </w:t>
      </w:r>
      <w:r w:rsidR="00E76F97" w:rsidRPr="00FC77A0">
        <w:rPr>
          <w:rFonts w:ascii="Calibri" w:hAnsi="Calibri" w:cs="Calibri"/>
          <w:b/>
          <w:sz w:val="26"/>
          <w:szCs w:val="26"/>
        </w:rPr>
        <w:t>Bid Response Packet</w:t>
      </w:r>
      <w:r w:rsidRPr="00FC77A0">
        <w:rPr>
          <w:rFonts w:ascii="Calibri" w:hAnsi="Calibri" w:cs="Calibri"/>
          <w:b/>
          <w:sz w:val="26"/>
          <w:szCs w:val="26"/>
        </w:rPr>
        <w:t xml:space="preserve"> in order for a bid to be</w:t>
      </w:r>
      <w:r w:rsidR="0048404C" w:rsidRPr="00FC77A0">
        <w:rPr>
          <w:rFonts w:ascii="Calibri" w:hAnsi="Calibri" w:cs="Calibri"/>
          <w:b/>
          <w:sz w:val="26"/>
          <w:szCs w:val="26"/>
        </w:rPr>
        <w:t xml:space="preserve"> deemed complete. </w:t>
      </w:r>
      <w:r w:rsidR="00D924D7" w:rsidRPr="00FC77A0">
        <w:rPr>
          <w:rFonts w:ascii="Calibri" w:hAnsi="Calibri" w:cs="Calibri"/>
          <w:b/>
          <w:sz w:val="26"/>
          <w:szCs w:val="26"/>
        </w:rPr>
        <w:t xml:space="preserve"> </w:t>
      </w:r>
      <w:r w:rsidR="0048404C" w:rsidRPr="00FC77A0">
        <w:rPr>
          <w:rFonts w:ascii="Calibri" w:hAnsi="Calibri" w:cs="Calibri"/>
          <w:b/>
          <w:sz w:val="26"/>
          <w:szCs w:val="26"/>
        </w:rPr>
        <w:t>Bidders shall</w:t>
      </w:r>
      <w:r w:rsidRPr="00FC77A0">
        <w:rPr>
          <w:rFonts w:ascii="Calibri" w:hAnsi="Calibri" w:cs="Calibri"/>
          <w:b/>
          <w:sz w:val="26"/>
          <w:szCs w:val="26"/>
        </w:rPr>
        <w:t xml:space="preserve"> submit </w:t>
      </w:r>
      <w:r w:rsidR="0048404C" w:rsidRPr="00FC77A0">
        <w:rPr>
          <w:rFonts w:ascii="Calibri" w:hAnsi="Calibri" w:cs="Calibri"/>
          <w:b/>
          <w:sz w:val="26"/>
          <w:szCs w:val="26"/>
        </w:rPr>
        <w:t>all</w:t>
      </w:r>
      <w:r w:rsidRPr="00FC77A0">
        <w:rPr>
          <w:rFonts w:ascii="Calibri" w:hAnsi="Calibri" w:cs="Calibri"/>
          <w:b/>
          <w:sz w:val="26"/>
          <w:szCs w:val="26"/>
        </w:rPr>
        <w:t xml:space="preserve"> document</w:t>
      </w:r>
      <w:r w:rsidR="0048404C" w:rsidRPr="00FC77A0">
        <w:rPr>
          <w:rFonts w:ascii="Calibri" w:hAnsi="Calibri" w:cs="Calibri"/>
          <w:b/>
          <w:sz w:val="26"/>
          <w:szCs w:val="26"/>
        </w:rPr>
        <w:t>ation, in the order listed below and clearly label each section with the appropriate title (i.e. Table of Contents, Letter of Tr</w:t>
      </w:r>
      <w:r w:rsidR="00FA1C44" w:rsidRPr="00FC77A0">
        <w:rPr>
          <w:rFonts w:ascii="Calibri" w:hAnsi="Calibri" w:cs="Calibri"/>
          <w:b/>
          <w:sz w:val="26"/>
          <w:szCs w:val="26"/>
        </w:rPr>
        <w:t>ansmittal, Key Personnel, etc.) and attached it as PDF file(s) to their online bid submissions through</w:t>
      </w:r>
      <w:r w:rsidR="007A16E4" w:rsidRPr="00FC77A0">
        <w:rPr>
          <w:rFonts w:ascii="Calibri" w:hAnsi="Calibri" w:cs="Calibri"/>
          <w:b/>
          <w:sz w:val="26"/>
          <w:szCs w:val="26"/>
        </w:rPr>
        <w:t xml:space="preserve"> Strategic Sourcing Supplier Portal</w:t>
      </w:r>
      <w:r w:rsidR="00FA1C44" w:rsidRPr="00FC77A0">
        <w:rPr>
          <w:rFonts w:ascii="Calibri" w:hAnsi="Calibri" w:cs="Calibri"/>
          <w:b/>
          <w:sz w:val="26"/>
          <w:szCs w:val="26"/>
        </w:rPr>
        <w:t>.</w:t>
      </w:r>
    </w:p>
    <w:p w:rsidR="00340D50" w:rsidRPr="00FC77A0" w:rsidRDefault="00893F70" w:rsidP="00952466">
      <w:pPr>
        <w:pStyle w:val="PlainText"/>
        <w:tabs>
          <w:tab w:val="left" w:pos="720"/>
        </w:tabs>
        <w:spacing w:after="240"/>
        <w:ind w:left="1440" w:hanging="1440"/>
        <w:rPr>
          <w:rFonts w:ascii="Calibri" w:hAnsi="Calibri" w:cs="Calibri"/>
          <w:sz w:val="26"/>
          <w:szCs w:val="26"/>
        </w:rPr>
      </w:pPr>
      <w:r w:rsidRPr="00FC77A0">
        <w:rPr>
          <w:rFonts w:ascii="Calibri" w:hAnsi="Calibri" w:cs="Calibri"/>
          <w:sz w:val="26"/>
          <w:szCs w:val="26"/>
        </w:rPr>
        <w:fldChar w:fldCharType="begin">
          <w:ffData>
            <w:name w:val="Check6"/>
            <w:enabled/>
            <w:calcOnExit w:val="0"/>
            <w:checkBox>
              <w:sizeAuto/>
              <w:default w:val="0"/>
            </w:checkBox>
          </w:ffData>
        </w:fldChar>
      </w:r>
      <w:r w:rsidRPr="00FC77A0">
        <w:rPr>
          <w:rFonts w:ascii="Calibri" w:hAnsi="Calibri" w:cs="Calibri"/>
          <w:sz w:val="26"/>
          <w:szCs w:val="26"/>
        </w:rPr>
        <w:instrText xml:space="preserve"> FORMCHECKBOX </w:instrText>
      </w:r>
      <w:r w:rsidR="002975A8">
        <w:rPr>
          <w:rFonts w:ascii="Calibri" w:hAnsi="Calibri" w:cs="Calibri"/>
          <w:sz w:val="26"/>
          <w:szCs w:val="26"/>
        </w:rPr>
      </w:r>
      <w:r w:rsidR="002975A8">
        <w:rPr>
          <w:rFonts w:ascii="Calibri" w:hAnsi="Calibri" w:cs="Calibri"/>
          <w:sz w:val="26"/>
          <w:szCs w:val="26"/>
        </w:rPr>
        <w:fldChar w:fldCharType="separate"/>
      </w:r>
      <w:r w:rsidRPr="00FC77A0">
        <w:rPr>
          <w:rFonts w:ascii="Calibri" w:hAnsi="Calibri" w:cs="Calibri"/>
          <w:sz w:val="26"/>
          <w:szCs w:val="26"/>
        </w:rPr>
        <w:fldChar w:fldCharType="end"/>
      </w:r>
      <w:r w:rsidRPr="00FC77A0">
        <w:rPr>
          <w:rFonts w:ascii="Calibri" w:hAnsi="Calibri" w:cs="Calibri"/>
          <w:sz w:val="26"/>
          <w:szCs w:val="26"/>
        </w:rPr>
        <w:tab/>
        <w:t>1.</w:t>
      </w:r>
      <w:r w:rsidRPr="00FC77A0">
        <w:rPr>
          <w:rFonts w:ascii="Calibri" w:hAnsi="Calibri" w:cs="Calibri"/>
          <w:sz w:val="26"/>
          <w:szCs w:val="26"/>
        </w:rPr>
        <w:tab/>
      </w:r>
      <w:r w:rsidR="00340D50" w:rsidRPr="00FC77A0">
        <w:rPr>
          <w:rFonts w:ascii="Calibri" w:hAnsi="Calibri" w:cs="Calibri"/>
          <w:b/>
          <w:sz w:val="26"/>
          <w:szCs w:val="26"/>
        </w:rPr>
        <w:t>Table of Contents</w:t>
      </w:r>
      <w:r w:rsidR="00340D50" w:rsidRPr="00FC77A0">
        <w:rPr>
          <w:rFonts w:ascii="Calibri" w:hAnsi="Calibri" w:cs="Calibri"/>
          <w:sz w:val="26"/>
          <w:szCs w:val="26"/>
        </w:rPr>
        <w:t xml:space="preserve">:  Bid responses shall include a table of contents listing the individual sections of the </w:t>
      </w:r>
      <w:r w:rsidR="001B4706" w:rsidRPr="00FC77A0">
        <w:rPr>
          <w:rFonts w:ascii="Calibri" w:hAnsi="Calibri" w:cs="Calibri"/>
          <w:sz w:val="26"/>
          <w:szCs w:val="26"/>
        </w:rPr>
        <w:t>proposal/quotation</w:t>
      </w:r>
      <w:r w:rsidR="00CB5254" w:rsidRPr="00FC77A0">
        <w:rPr>
          <w:rFonts w:ascii="Calibri" w:hAnsi="Calibri" w:cs="Calibri"/>
          <w:sz w:val="26"/>
          <w:szCs w:val="26"/>
        </w:rPr>
        <w:t xml:space="preserve"> </w:t>
      </w:r>
      <w:r w:rsidR="00340D50" w:rsidRPr="00FC77A0">
        <w:rPr>
          <w:rFonts w:ascii="Calibri" w:hAnsi="Calibri" w:cs="Calibri"/>
          <w:color w:val="000000"/>
          <w:sz w:val="26"/>
          <w:szCs w:val="26"/>
        </w:rPr>
        <w:t xml:space="preserve">and their corresponding page numbers.  </w:t>
      </w:r>
    </w:p>
    <w:p w:rsidR="00340D50" w:rsidRPr="00FC77A0" w:rsidRDefault="00893F70" w:rsidP="00893F70">
      <w:pPr>
        <w:pStyle w:val="PlainText"/>
        <w:tabs>
          <w:tab w:val="left" w:pos="720"/>
        </w:tabs>
        <w:spacing w:after="240"/>
        <w:ind w:left="1440" w:hanging="1440"/>
        <w:rPr>
          <w:rFonts w:ascii="Calibri" w:hAnsi="Calibri" w:cs="Calibri"/>
          <w:sz w:val="26"/>
          <w:szCs w:val="26"/>
        </w:rPr>
      </w:pPr>
      <w:r w:rsidRPr="00FC77A0">
        <w:rPr>
          <w:rFonts w:ascii="Calibri" w:hAnsi="Calibri" w:cs="Calibri"/>
          <w:sz w:val="26"/>
          <w:szCs w:val="26"/>
        </w:rPr>
        <w:fldChar w:fldCharType="begin">
          <w:ffData>
            <w:name w:val="Check6"/>
            <w:enabled/>
            <w:calcOnExit w:val="0"/>
            <w:checkBox>
              <w:sizeAuto/>
              <w:default w:val="0"/>
            </w:checkBox>
          </w:ffData>
        </w:fldChar>
      </w:r>
      <w:r w:rsidRPr="00FC77A0">
        <w:rPr>
          <w:rFonts w:ascii="Calibri" w:hAnsi="Calibri" w:cs="Calibri"/>
          <w:sz w:val="26"/>
          <w:szCs w:val="26"/>
        </w:rPr>
        <w:instrText xml:space="preserve"> FORMCHECKBOX </w:instrText>
      </w:r>
      <w:r w:rsidR="002975A8">
        <w:rPr>
          <w:rFonts w:ascii="Calibri" w:hAnsi="Calibri" w:cs="Calibri"/>
          <w:sz w:val="26"/>
          <w:szCs w:val="26"/>
        </w:rPr>
      </w:r>
      <w:r w:rsidR="002975A8">
        <w:rPr>
          <w:rFonts w:ascii="Calibri" w:hAnsi="Calibri" w:cs="Calibri"/>
          <w:sz w:val="26"/>
          <w:szCs w:val="26"/>
        </w:rPr>
        <w:fldChar w:fldCharType="separate"/>
      </w:r>
      <w:r w:rsidRPr="00FC77A0">
        <w:rPr>
          <w:rFonts w:ascii="Calibri" w:hAnsi="Calibri" w:cs="Calibri"/>
          <w:sz w:val="26"/>
          <w:szCs w:val="26"/>
        </w:rPr>
        <w:fldChar w:fldCharType="end"/>
      </w:r>
      <w:r w:rsidRPr="00FC77A0">
        <w:rPr>
          <w:rFonts w:ascii="Calibri" w:hAnsi="Calibri" w:cs="Calibri"/>
          <w:sz w:val="26"/>
          <w:szCs w:val="26"/>
        </w:rPr>
        <w:tab/>
        <w:t>2.</w:t>
      </w:r>
      <w:r w:rsidRPr="00FC77A0">
        <w:rPr>
          <w:rFonts w:ascii="Calibri" w:hAnsi="Calibri" w:cs="Calibri"/>
          <w:sz w:val="26"/>
          <w:szCs w:val="26"/>
        </w:rPr>
        <w:tab/>
      </w:r>
      <w:r w:rsidR="00340D50" w:rsidRPr="00FC77A0">
        <w:rPr>
          <w:rFonts w:ascii="Calibri" w:hAnsi="Calibri" w:cs="Calibri"/>
          <w:b/>
          <w:sz w:val="26"/>
          <w:szCs w:val="26"/>
        </w:rPr>
        <w:t>Letter of Transmittal</w:t>
      </w:r>
      <w:r w:rsidR="00340D50" w:rsidRPr="00FC77A0">
        <w:rPr>
          <w:rFonts w:ascii="Calibri" w:hAnsi="Calibri" w:cs="Calibri"/>
          <w:sz w:val="26"/>
          <w:szCs w:val="26"/>
        </w:rPr>
        <w:t>:  Bid responses shall include a description of Bidder’s capabiliti</w:t>
      </w:r>
      <w:r w:rsidR="00AE4107">
        <w:rPr>
          <w:rFonts w:ascii="Calibri" w:hAnsi="Calibri" w:cs="Calibri"/>
          <w:sz w:val="26"/>
          <w:szCs w:val="26"/>
        </w:rPr>
        <w:t>es and approach in providing electronic monitoring and offender</w:t>
      </w:r>
      <w:r w:rsidR="000D3B3F">
        <w:rPr>
          <w:rFonts w:ascii="Calibri" w:hAnsi="Calibri" w:cs="Calibri"/>
          <w:sz w:val="26"/>
          <w:szCs w:val="26"/>
        </w:rPr>
        <w:t xml:space="preserve"> tracking</w:t>
      </w:r>
      <w:r w:rsidR="00340D50" w:rsidRPr="00FC77A0">
        <w:rPr>
          <w:rFonts w:ascii="Calibri" w:hAnsi="Calibri" w:cs="Calibri"/>
          <w:sz w:val="26"/>
          <w:szCs w:val="26"/>
        </w:rPr>
        <w:t xml:space="preserve"> to the County, and provide a brief synopsis of the highlights of the Proposal and overall benefits of the Proposal to the County.  This synopsis should not exceed three pages in length and should be easily understood.</w:t>
      </w:r>
    </w:p>
    <w:p w:rsidR="00CB5254" w:rsidRPr="00FC77A0" w:rsidRDefault="00893F70" w:rsidP="00952466">
      <w:pPr>
        <w:pStyle w:val="PlainText"/>
        <w:tabs>
          <w:tab w:val="left" w:pos="720"/>
        </w:tabs>
        <w:spacing w:after="240"/>
        <w:ind w:left="1440" w:hanging="1440"/>
        <w:rPr>
          <w:rFonts w:ascii="Calibri" w:hAnsi="Calibri" w:cs="Calibri"/>
          <w:b/>
          <w:sz w:val="26"/>
          <w:szCs w:val="26"/>
        </w:rPr>
      </w:pPr>
      <w:r w:rsidRPr="00FC77A0">
        <w:rPr>
          <w:rFonts w:ascii="Calibri" w:hAnsi="Calibri" w:cs="Calibri"/>
          <w:sz w:val="26"/>
          <w:szCs w:val="26"/>
        </w:rPr>
        <w:tab/>
        <w:t>3.</w:t>
      </w:r>
      <w:r w:rsidRPr="00FC77A0">
        <w:rPr>
          <w:rFonts w:ascii="Calibri" w:hAnsi="Calibri" w:cs="Calibri"/>
          <w:sz w:val="26"/>
          <w:szCs w:val="26"/>
        </w:rPr>
        <w:tab/>
      </w:r>
      <w:r w:rsidR="00CB5254" w:rsidRPr="00FC77A0">
        <w:rPr>
          <w:rFonts w:ascii="Calibri" w:hAnsi="Calibri" w:cs="Calibri"/>
          <w:b/>
          <w:sz w:val="26"/>
          <w:szCs w:val="26"/>
        </w:rPr>
        <w:t>Exhibit A – Bid Response Packet:</w:t>
      </w:r>
      <w:r w:rsidR="00CB5254" w:rsidRPr="00FC77A0">
        <w:rPr>
          <w:rFonts w:ascii="Calibri" w:hAnsi="Calibri" w:cs="Calibri"/>
          <w:sz w:val="26"/>
          <w:szCs w:val="26"/>
        </w:rPr>
        <w:t xml:space="preserve">  Every bidder must fill out and submit the complete Exhibit A – Bid Response Packet.</w:t>
      </w:r>
    </w:p>
    <w:p w:rsidR="00CB5254" w:rsidRPr="00FC77A0" w:rsidRDefault="00952466" w:rsidP="008275CC">
      <w:pPr>
        <w:pStyle w:val="PlainText"/>
        <w:tabs>
          <w:tab w:val="left" w:pos="1440"/>
        </w:tabs>
        <w:spacing w:after="240"/>
        <w:ind w:left="2160" w:hanging="2160"/>
        <w:rPr>
          <w:rFonts w:ascii="Calibri" w:hAnsi="Calibri" w:cs="Calibri"/>
          <w:b/>
          <w:sz w:val="26"/>
          <w:szCs w:val="26"/>
        </w:rPr>
      </w:pPr>
      <w:r w:rsidRPr="00FC77A0">
        <w:rPr>
          <w:rFonts w:ascii="Calibri" w:hAnsi="Calibri" w:cs="Calibri"/>
          <w:sz w:val="26"/>
          <w:szCs w:val="26"/>
        </w:rPr>
        <w:fldChar w:fldCharType="begin">
          <w:ffData>
            <w:name w:val="Check6"/>
            <w:enabled/>
            <w:calcOnExit w:val="0"/>
            <w:checkBox>
              <w:sizeAuto/>
              <w:default w:val="0"/>
            </w:checkBox>
          </w:ffData>
        </w:fldChar>
      </w:r>
      <w:r w:rsidRPr="00FC77A0">
        <w:rPr>
          <w:rFonts w:ascii="Calibri" w:hAnsi="Calibri" w:cs="Calibri"/>
          <w:sz w:val="26"/>
          <w:szCs w:val="26"/>
        </w:rPr>
        <w:instrText xml:space="preserve"> FORMCHECKBOX </w:instrText>
      </w:r>
      <w:r w:rsidR="002975A8">
        <w:rPr>
          <w:rFonts w:ascii="Calibri" w:hAnsi="Calibri" w:cs="Calibri"/>
          <w:sz w:val="26"/>
          <w:szCs w:val="26"/>
        </w:rPr>
      </w:r>
      <w:r w:rsidR="002975A8">
        <w:rPr>
          <w:rFonts w:ascii="Calibri" w:hAnsi="Calibri" w:cs="Calibri"/>
          <w:sz w:val="26"/>
          <w:szCs w:val="26"/>
        </w:rPr>
        <w:fldChar w:fldCharType="separate"/>
      </w:r>
      <w:r w:rsidRPr="00FC77A0">
        <w:rPr>
          <w:rFonts w:ascii="Calibri" w:hAnsi="Calibri" w:cs="Calibri"/>
          <w:sz w:val="26"/>
          <w:szCs w:val="26"/>
        </w:rPr>
        <w:fldChar w:fldCharType="end"/>
      </w:r>
      <w:r w:rsidRPr="00FC77A0">
        <w:rPr>
          <w:rFonts w:ascii="Calibri" w:hAnsi="Calibri" w:cs="Calibri"/>
          <w:sz w:val="26"/>
          <w:szCs w:val="26"/>
        </w:rPr>
        <w:tab/>
      </w:r>
      <w:r w:rsidRPr="00FC77A0">
        <w:rPr>
          <w:rFonts w:ascii="Calibri" w:hAnsi="Calibri" w:cs="Calibri"/>
          <w:b/>
          <w:sz w:val="26"/>
          <w:szCs w:val="26"/>
        </w:rPr>
        <w:t>(a)</w:t>
      </w:r>
      <w:r w:rsidRPr="00FC77A0">
        <w:rPr>
          <w:rFonts w:ascii="Calibri" w:hAnsi="Calibri" w:cs="Calibri"/>
          <w:sz w:val="26"/>
          <w:szCs w:val="26"/>
        </w:rPr>
        <w:tab/>
      </w:r>
      <w:r w:rsidR="00CB5254" w:rsidRPr="00FC77A0">
        <w:rPr>
          <w:rFonts w:ascii="Calibri" w:hAnsi="Calibri" w:cs="Calibri"/>
          <w:b/>
          <w:sz w:val="26"/>
          <w:szCs w:val="26"/>
        </w:rPr>
        <w:t>Bidder Information and Acceptance:</w:t>
      </w:r>
    </w:p>
    <w:p w:rsidR="00CB5254" w:rsidRPr="00FC77A0" w:rsidRDefault="00952466" w:rsidP="008275CC">
      <w:pPr>
        <w:pStyle w:val="PlainText"/>
        <w:tabs>
          <w:tab w:val="left" w:pos="2160"/>
        </w:tabs>
        <w:spacing w:after="240"/>
        <w:ind w:left="2880" w:hanging="2880"/>
        <w:rPr>
          <w:rFonts w:ascii="Calibri" w:hAnsi="Calibri" w:cs="Calibri"/>
          <w:b/>
          <w:sz w:val="26"/>
          <w:szCs w:val="26"/>
        </w:rPr>
      </w:pPr>
      <w:r w:rsidRPr="00FC77A0">
        <w:rPr>
          <w:rFonts w:ascii="Calibri" w:hAnsi="Calibri" w:cs="Calibri"/>
          <w:sz w:val="26"/>
          <w:szCs w:val="26"/>
        </w:rPr>
        <w:tab/>
        <w:t>(1)</w:t>
      </w:r>
      <w:r w:rsidRPr="00FC77A0">
        <w:rPr>
          <w:rFonts w:ascii="Calibri" w:hAnsi="Calibri" w:cs="Calibri"/>
          <w:sz w:val="26"/>
          <w:szCs w:val="26"/>
        </w:rPr>
        <w:tab/>
      </w:r>
      <w:r w:rsidR="00CB5254" w:rsidRPr="00FC77A0">
        <w:rPr>
          <w:rFonts w:ascii="Calibri" w:hAnsi="Calibri" w:cs="Calibri"/>
          <w:sz w:val="26"/>
          <w:szCs w:val="26"/>
        </w:rPr>
        <w:t xml:space="preserve">Every Bidder must select one choice under </w:t>
      </w:r>
      <w:r w:rsidR="00F71061" w:rsidRPr="00FC77A0">
        <w:rPr>
          <w:rFonts w:ascii="Calibri" w:hAnsi="Calibri" w:cs="Calibri"/>
          <w:sz w:val="26"/>
          <w:szCs w:val="26"/>
        </w:rPr>
        <w:t>It</w:t>
      </w:r>
      <w:r w:rsidR="00EB1FFD" w:rsidRPr="00FC77A0">
        <w:rPr>
          <w:rFonts w:ascii="Calibri" w:hAnsi="Calibri" w:cs="Calibri"/>
          <w:sz w:val="26"/>
          <w:szCs w:val="26"/>
        </w:rPr>
        <w:t>em 10</w:t>
      </w:r>
      <w:r w:rsidR="00CB5254" w:rsidRPr="00FC77A0">
        <w:rPr>
          <w:rFonts w:ascii="Calibri" w:hAnsi="Calibri" w:cs="Calibri"/>
          <w:sz w:val="26"/>
          <w:szCs w:val="26"/>
        </w:rPr>
        <w:t xml:space="preserve"> of page 3 of Exhibit A and must fill out, submit a signed page 4 of Exhibit A.</w:t>
      </w:r>
      <w:r w:rsidR="00893F70" w:rsidRPr="00FC77A0">
        <w:rPr>
          <w:rFonts w:ascii="Calibri" w:hAnsi="Calibri" w:cs="Calibri"/>
          <w:sz w:val="26"/>
          <w:szCs w:val="26"/>
        </w:rPr>
        <w:t xml:space="preserve"> </w:t>
      </w:r>
    </w:p>
    <w:p w:rsidR="00CB5254" w:rsidRPr="00FC77A0" w:rsidRDefault="00952466" w:rsidP="008275CC">
      <w:pPr>
        <w:pStyle w:val="PlainText"/>
        <w:tabs>
          <w:tab w:val="left" w:pos="1440"/>
        </w:tabs>
        <w:spacing w:after="240"/>
        <w:ind w:left="2160" w:hanging="2160"/>
        <w:rPr>
          <w:rFonts w:ascii="Calibri" w:hAnsi="Calibri" w:cs="Calibri"/>
          <w:b/>
          <w:sz w:val="26"/>
          <w:szCs w:val="26"/>
        </w:rPr>
      </w:pPr>
      <w:r w:rsidRPr="00FC77A0">
        <w:rPr>
          <w:rFonts w:ascii="Calibri" w:hAnsi="Calibri" w:cs="Calibri"/>
          <w:sz w:val="26"/>
          <w:szCs w:val="26"/>
        </w:rPr>
        <w:fldChar w:fldCharType="begin">
          <w:ffData>
            <w:name w:val="Check6"/>
            <w:enabled/>
            <w:calcOnExit w:val="0"/>
            <w:checkBox>
              <w:sizeAuto/>
              <w:default w:val="0"/>
            </w:checkBox>
          </w:ffData>
        </w:fldChar>
      </w:r>
      <w:r w:rsidRPr="00FC77A0">
        <w:rPr>
          <w:rFonts w:ascii="Calibri" w:hAnsi="Calibri" w:cs="Calibri"/>
          <w:sz w:val="26"/>
          <w:szCs w:val="26"/>
        </w:rPr>
        <w:instrText xml:space="preserve"> FORMCHECKBOX </w:instrText>
      </w:r>
      <w:r w:rsidR="002975A8">
        <w:rPr>
          <w:rFonts w:ascii="Calibri" w:hAnsi="Calibri" w:cs="Calibri"/>
          <w:sz w:val="26"/>
          <w:szCs w:val="26"/>
        </w:rPr>
      </w:r>
      <w:r w:rsidR="002975A8">
        <w:rPr>
          <w:rFonts w:ascii="Calibri" w:hAnsi="Calibri" w:cs="Calibri"/>
          <w:sz w:val="26"/>
          <w:szCs w:val="26"/>
        </w:rPr>
        <w:fldChar w:fldCharType="separate"/>
      </w:r>
      <w:r w:rsidRPr="00FC77A0">
        <w:rPr>
          <w:rFonts w:ascii="Calibri" w:hAnsi="Calibri" w:cs="Calibri"/>
          <w:sz w:val="26"/>
          <w:szCs w:val="26"/>
        </w:rPr>
        <w:fldChar w:fldCharType="end"/>
      </w:r>
      <w:r w:rsidRPr="00FC77A0">
        <w:rPr>
          <w:rFonts w:ascii="Calibri" w:hAnsi="Calibri" w:cs="Calibri"/>
          <w:sz w:val="26"/>
          <w:szCs w:val="26"/>
        </w:rPr>
        <w:tab/>
      </w:r>
      <w:r w:rsidRPr="00FC77A0">
        <w:rPr>
          <w:rFonts w:ascii="Calibri" w:hAnsi="Calibri" w:cs="Calibri"/>
          <w:b/>
          <w:sz w:val="26"/>
          <w:szCs w:val="26"/>
        </w:rPr>
        <w:t>(b)</w:t>
      </w:r>
      <w:r w:rsidRPr="00FC77A0">
        <w:rPr>
          <w:rFonts w:ascii="Calibri" w:hAnsi="Calibri" w:cs="Calibri"/>
          <w:sz w:val="26"/>
          <w:szCs w:val="26"/>
        </w:rPr>
        <w:tab/>
      </w:r>
      <w:r w:rsidR="00CB5254" w:rsidRPr="00FC77A0">
        <w:rPr>
          <w:rFonts w:ascii="Calibri" w:hAnsi="Calibri" w:cs="Calibri"/>
          <w:b/>
          <w:sz w:val="26"/>
          <w:szCs w:val="26"/>
        </w:rPr>
        <w:t>SLEB Partnering Information Sheet:</w:t>
      </w:r>
    </w:p>
    <w:p w:rsidR="00CB5254" w:rsidRPr="00FC77A0" w:rsidRDefault="00952466" w:rsidP="008275CC">
      <w:pPr>
        <w:pStyle w:val="PlainText"/>
        <w:tabs>
          <w:tab w:val="left" w:pos="2160"/>
        </w:tabs>
        <w:spacing w:after="240"/>
        <w:ind w:left="2880" w:hanging="2880"/>
        <w:rPr>
          <w:rFonts w:ascii="Calibri" w:hAnsi="Calibri" w:cs="Calibri"/>
          <w:sz w:val="26"/>
          <w:szCs w:val="26"/>
        </w:rPr>
      </w:pPr>
      <w:r w:rsidRPr="00FC77A0">
        <w:rPr>
          <w:rFonts w:ascii="Calibri" w:hAnsi="Calibri" w:cs="Calibri"/>
          <w:sz w:val="26"/>
          <w:szCs w:val="26"/>
        </w:rPr>
        <w:lastRenderedPageBreak/>
        <w:tab/>
        <w:t>(1)</w:t>
      </w:r>
      <w:r w:rsidRPr="00FC77A0">
        <w:rPr>
          <w:rFonts w:ascii="Calibri" w:hAnsi="Calibri" w:cs="Calibri"/>
          <w:sz w:val="26"/>
          <w:szCs w:val="26"/>
        </w:rPr>
        <w:tab/>
      </w:r>
      <w:r w:rsidR="00893F70" w:rsidRPr="00FC77A0">
        <w:rPr>
          <w:rFonts w:ascii="Calibri" w:hAnsi="Calibri" w:cs="Calibri"/>
          <w:sz w:val="26"/>
          <w:szCs w:val="26"/>
        </w:rPr>
        <w:t>Every bidder must fill out and submit a signed SLEB Partnering In</w:t>
      </w:r>
      <w:r w:rsidR="00FC77A0" w:rsidRPr="00FC77A0">
        <w:rPr>
          <w:rFonts w:ascii="Calibri" w:hAnsi="Calibri" w:cs="Calibri"/>
          <w:sz w:val="26"/>
          <w:szCs w:val="26"/>
        </w:rPr>
        <w:t xml:space="preserve">formation Sheet, (found on </w:t>
      </w:r>
      <w:r w:rsidR="00FC77A0" w:rsidRPr="00B3023D">
        <w:rPr>
          <w:rFonts w:ascii="Calibri" w:hAnsi="Calibri" w:cs="Calibri"/>
          <w:sz w:val="26"/>
          <w:szCs w:val="26"/>
        </w:rPr>
        <w:t xml:space="preserve">page </w:t>
      </w:r>
      <w:r w:rsidR="00B3023D" w:rsidRPr="00B3023D">
        <w:rPr>
          <w:rFonts w:ascii="Calibri" w:hAnsi="Calibri" w:cs="Calibri"/>
          <w:sz w:val="26"/>
          <w:szCs w:val="26"/>
        </w:rPr>
        <w:t>9</w:t>
      </w:r>
      <w:r w:rsidR="00FC77A0" w:rsidRPr="00B3023D">
        <w:rPr>
          <w:rFonts w:ascii="Calibri" w:hAnsi="Calibri" w:cs="Calibri"/>
          <w:sz w:val="26"/>
          <w:szCs w:val="26"/>
        </w:rPr>
        <w:t xml:space="preserve"> </w:t>
      </w:r>
      <w:r w:rsidR="00893F70" w:rsidRPr="00B3023D">
        <w:rPr>
          <w:rFonts w:ascii="Calibri" w:hAnsi="Calibri" w:cs="Calibri"/>
          <w:sz w:val="26"/>
          <w:szCs w:val="26"/>
        </w:rPr>
        <w:t>of</w:t>
      </w:r>
      <w:r w:rsidR="00893F70" w:rsidRPr="00FC77A0">
        <w:rPr>
          <w:rFonts w:ascii="Calibri" w:hAnsi="Calibri" w:cs="Calibri"/>
          <w:sz w:val="26"/>
          <w:szCs w:val="26"/>
        </w:rPr>
        <w:t xml:space="preserve"> Exhibit A) indicating their SLEB certification status.  If bidder is not certified, the name, identification information, and goods/services to be provided by the named CERTIFIED SLEB partner(s) with whom the bidder will subcontract to meet the County SLEB participation requirement must be stated.  Any CERTIFIED SLEB subcontractor(s) named, the Exhibit must be signed by the CERTIFIED SLEB(s) according to the instructions.  All named SLEB subcontractor(s) must be certified by the time of bid submittal</w:t>
      </w:r>
      <w:r w:rsidR="00CB5254" w:rsidRPr="00FC77A0">
        <w:rPr>
          <w:rFonts w:ascii="Calibri" w:hAnsi="Calibri" w:cs="Calibri"/>
          <w:sz w:val="26"/>
          <w:szCs w:val="26"/>
        </w:rPr>
        <w:t>.</w:t>
      </w:r>
    </w:p>
    <w:p w:rsidR="00CB5254" w:rsidRPr="00FC77A0" w:rsidRDefault="00952466" w:rsidP="008275CC">
      <w:pPr>
        <w:pStyle w:val="PlainText"/>
        <w:tabs>
          <w:tab w:val="left" w:pos="1440"/>
        </w:tabs>
        <w:spacing w:after="240"/>
        <w:ind w:left="2160" w:hanging="2160"/>
        <w:rPr>
          <w:rFonts w:ascii="Calibri" w:hAnsi="Calibri" w:cs="Calibri"/>
          <w:sz w:val="26"/>
          <w:szCs w:val="26"/>
        </w:rPr>
      </w:pPr>
      <w:r w:rsidRPr="00FC77A0">
        <w:rPr>
          <w:rFonts w:ascii="Calibri" w:hAnsi="Calibri" w:cs="Calibri"/>
          <w:sz w:val="26"/>
          <w:szCs w:val="26"/>
        </w:rPr>
        <w:fldChar w:fldCharType="begin">
          <w:ffData>
            <w:name w:val="Check6"/>
            <w:enabled/>
            <w:calcOnExit w:val="0"/>
            <w:checkBox>
              <w:sizeAuto/>
              <w:default w:val="0"/>
            </w:checkBox>
          </w:ffData>
        </w:fldChar>
      </w:r>
      <w:r w:rsidRPr="00FC77A0">
        <w:rPr>
          <w:rFonts w:ascii="Calibri" w:hAnsi="Calibri" w:cs="Calibri"/>
          <w:sz w:val="26"/>
          <w:szCs w:val="26"/>
        </w:rPr>
        <w:instrText xml:space="preserve"> FORMCHECKBOX </w:instrText>
      </w:r>
      <w:r w:rsidR="002975A8">
        <w:rPr>
          <w:rFonts w:ascii="Calibri" w:hAnsi="Calibri" w:cs="Calibri"/>
          <w:sz w:val="26"/>
          <w:szCs w:val="26"/>
        </w:rPr>
      </w:r>
      <w:r w:rsidR="002975A8">
        <w:rPr>
          <w:rFonts w:ascii="Calibri" w:hAnsi="Calibri" w:cs="Calibri"/>
          <w:sz w:val="26"/>
          <w:szCs w:val="26"/>
        </w:rPr>
        <w:fldChar w:fldCharType="separate"/>
      </w:r>
      <w:r w:rsidRPr="00FC77A0">
        <w:rPr>
          <w:rFonts w:ascii="Calibri" w:hAnsi="Calibri" w:cs="Calibri"/>
          <w:sz w:val="26"/>
          <w:szCs w:val="26"/>
        </w:rPr>
        <w:fldChar w:fldCharType="end"/>
      </w:r>
      <w:r w:rsidRPr="00FC77A0">
        <w:rPr>
          <w:rFonts w:ascii="Calibri" w:hAnsi="Calibri" w:cs="Calibri"/>
          <w:sz w:val="26"/>
          <w:szCs w:val="26"/>
        </w:rPr>
        <w:tab/>
      </w:r>
      <w:r w:rsidRPr="00FC77A0">
        <w:rPr>
          <w:rFonts w:ascii="Calibri" w:hAnsi="Calibri" w:cs="Calibri"/>
          <w:b/>
          <w:sz w:val="26"/>
          <w:szCs w:val="26"/>
        </w:rPr>
        <w:t>(c)</w:t>
      </w:r>
      <w:r w:rsidRPr="00FC77A0">
        <w:rPr>
          <w:rFonts w:ascii="Calibri" w:hAnsi="Calibri" w:cs="Calibri"/>
          <w:sz w:val="26"/>
          <w:szCs w:val="26"/>
        </w:rPr>
        <w:tab/>
      </w:r>
      <w:r w:rsidR="00CB5254" w:rsidRPr="00FC77A0">
        <w:rPr>
          <w:rFonts w:ascii="Calibri" w:hAnsi="Calibri" w:cs="Calibri"/>
          <w:b/>
          <w:sz w:val="26"/>
          <w:szCs w:val="26"/>
        </w:rPr>
        <w:t>References:</w:t>
      </w:r>
    </w:p>
    <w:p w:rsidR="00CB5254" w:rsidRPr="00FC77A0" w:rsidRDefault="00952466" w:rsidP="008275CC">
      <w:pPr>
        <w:tabs>
          <w:tab w:val="left" w:pos="2160"/>
        </w:tabs>
        <w:ind w:left="2880" w:hanging="2880"/>
        <w:rPr>
          <w:rFonts w:ascii="Calibri" w:hAnsi="Calibri" w:cs="Calibri"/>
          <w:spacing w:val="-3"/>
          <w:szCs w:val="26"/>
        </w:rPr>
      </w:pPr>
      <w:r w:rsidRPr="00FC77A0">
        <w:rPr>
          <w:rFonts w:ascii="Calibri" w:hAnsi="Calibri" w:cs="Calibri"/>
          <w:szCs w:val="26"/>
        </w:rPr>
        <w:tab/>
        <w:t>(1)</w:t>
      </w:r>
      <w:r w:rsidRPr="00FC77A0">
        <w:rPr>
          <w:rFonts w:ascii="Calibri" w:hAnsi="Calibri" w:cs="Calibri"/>
          <w:szCs w:val="26"/>
        </w:rPr>
        <w:tab/>
      </w:r>
      <w:r w:rsidR="00CB5254" w:rsidRPr="00FC77A0">
        <w:rPr>
          <w:rFonts w:ascii="Calibri" w:hAnsi="Calibri" w:cs="Calibri"/>
          <w:spacing w:val="-3"/>
          <w:szCs w:val="26"/>
        </w:rPr>
        <w:t xml:space="preserve">Bidders </w:t>
      </w:r>
      <w:r w:rsidR="00FC77A0" w:rsidRPr="00FC77A0">
        <w:rPr>
          <w:rFonts w:ascii="Calibri" w:hAnsi="Calibri" w:cs="Calibri"/>
          <w:spacing w:val="-3"/>
          <w:szCs w:val="26"/>
        </w:rPr>
        <w:t xml:space="preserve">must use the templates on </w:t>
      </w:r>
      <w:r w:rsidR="00FC77A0" w:rsidRPr="00B3023D">
        <w:rPr>
          <w:rFonts w:ascii="Calibri" w:hAnsi="Calibri" w:cs="Calibri"/>
          <w:spacing w:val="-3"/>
          <w:szCs w:val="26"/>
        </w:rPr>
        <w:t xml:space="preserve">pages </w:t>
      </w:r>
      <w:r w:rsidR="00B3023D" w:rsidRPr="00B3023D">
        <w:rPr>
          <w:rFonts w:ascii="Calibri" w:hAnsi="Calibri" w:cs="Calibri"/>
          <w:spacing w:val="-3"/>
          <w:szCs w:val="26"/>
        </w:rPr>
        <w:t>10 - 11</w:t>
      </w:r>
      <w:r w:rsidR="00FC77A0" w:rsidRPr="00B3023D">
        <w:rPr>
          <w:rFonts w:ascii="Calibri" w:hAnsi="Calibri" w:cs="Calibri"/>
          <w:spacing w:val="-3"/>
          <w:szCs w:val="26"/>
        </w:rPr>
        <w:t xml:space="preserve"> </w:t>
      </w:r>
      <w:r w:rsidR="00CB5254" w:rsidRPr="00B3023D">
        <w:rPr>
          <w:rFonts w:ascii="Calibri" w:hAnsi="Calibri" w:cs="Calibri"/>
          <w:spacing w:val="-3"/>
          <w:szCs w:val="26"/>
        </w:rPr>
        <w:t>of this Exhibit</w:t>
      </w:r>
      <w:r w:rsidR="00CB5254" w:rsidRPr="00FC77A0">
        <w:rPr>
          <w:rFonts w:ascii="Calibri" w:hAnsi="Calibri" w:cs="Calibri"/>
          <w:spacing w:val="-3"/>
          <w:szCs w:val="26"/>
        </w:rPr>
        <w:t xml:space="preserve"> A – Bid Response Packet to provide references.</w:t>
      </w:r>
    </w:p>
    <w:p w:rsidR="00CB5254" w:rsidRPr="00FC77A0" w:rsidRDefault="00952466" w:rsidP="008275CC">
      <w:pPr>
        <w:tabs>
          <w:tab w:val="left" w:pos="2160"/>
        </w:tabs>
        <w:ind w:left="2880" w:hanging="2880"/>
        <w:rPr>
          <w:rFonts w:ascii="Calibri" w:hAnsi="Calibri" w:cs="Calibri"/>
          <w:spacing w:val="-3"/>
          <w:szCs w:val="26"/>
        </w:rPr>
      </w:pPr>
      <w:r w:rsidRPr="00FC77A0">
        <w:rPr>
          <w:rFonts w:ascii="Calibri" w:hAnsi="Calibri" w:cs="Calibri"/>
          <w:szCs w:val="26"/>
        </w:rPr>
        <w:tab/>
        <w:t>(2)</w:t>
      </w:r>
      <w:r w:rsidRPr="00FC77A0">
        <w:rPr>
          <w:rFonts w:ascii="Calibri" w:hAnsi="Calibri" w:cs="Calibri"/>
          <w:szCs w:val="26"/>
        </w:rPr>
        <w:tab/>
      </w:r>
      <w:r w:rsidR="00CB5254" w:rsidRPr="00FC77A0">
        <w:rPr>
          <w:rFonts w:ascii="Calibri" w:hAnsi="Calibri" w:cs="Calibri"/>
          <w:spacing w:val="-3"/>
          <w:szCs w:val="26"/>
        </w:rPr>
        <w:t xml:space="preserve">Bidders are to provide </w:t>
      </w:r>
      <w:r w:rsidR="00CB5254" w:rsidRPr="003C5AB2">
        <w:rPr>
          <w:rFonts w:ascii="Calibri" w:hAnsi="Calibri" w:cs="Calibri"/>
          <w:color w:val="000000"/>
          <w:spacing w:val="-3"/>
          <w:szCs w:val="26"/>
        </w:rPr>
        <w:t xml:space="preserve">a list of </w:t>
      </w:r>
      <w:r w:rsidR="00EA2FFF" w:rsidRPr="003C5AB2">
        <w:rPr>
          <w:rFonts w:ascii="Calibri" w:hAnsi="Calibri" w:cs="Calibri"/>
          <w:color w:val="000000"/>
          <w:spacing w:val="-3"/>
          <w:szCs w:val="26"/>
        </w:rPr>
        <w:t>three current and three</w:t>
      </w:r>
      <w:r w:rsidR="00CB5254" w:rsidRPr="003C5AB2">
        <w:rPr>
          <w:rFonts w:ascii="Calibri" w:hAnsi="Calibri" w:cs="Calibri"/>
          <w:color w:val="000000"/>
          <w:spacing w:val="-3"/>
          <w:szCs w:val="26"/>
        </w:rPr>
        <w:t xml:space="preserve"> former </w:t>
      </w:r>
      <w:r w:rsidR="00BF3081">
        <w:rPr>
          <w:rFonts w:ascii="Calibri" w:hAnsi="Calibri" w:cs="Calibri"/>
          <w:color w:val="000000"/>
          <w:spacing w:val="-3"/>
          <w:szCs w:val="26"/>
        </w:rPr>
        <w:t>client</w:t>
      </w:r>
      <w:r w:rsidR="00CB5254" w:rsidRPr="003C5AB2">
        <w:rPr>
          <w:rFonts w:ascii="Calibri" w:hAnsi="Calibri" w:cs="Calibri"/>
          <w:color w:val="000000"/>
          <w:spacing w:val="-3"/>
          <w:szCs w:val="26"/>
        </w:rPr>
        <w:t>s</w:t>
      </w:r>
      <w:r w:rsidR="00CB5254" w:rsidRPr="00FC77A0">
        <w:rPr>
          <w:rFonts w:ascii="Calibri" w:hAnsi="Calibri" w:cs="Calibri"/>
          <w:spacing w:val="-3"/>
          <w:szCs w:val="26"/>
        </w:rPr>
        <w:t>.  References must be satisfactory as deemed solely by County.  References should have similar scope, volume and requirements to those outlined in these specifications, terms and conditions.</w:t>
      </w:r>
    </w:p>
    <w:p w:rsidR="00CB5254" w:rsidRPr="00FC77A0" w:rsidRDefault="00CB5254" w:rsidP="00911986">
      <w:pPr>
        <w:numPr>
          <w:ilvl w:val="1"/>
          <w:numId w:val="11"/>
        </w:numPr>
        <w:ind w:left="3240"/>
        <w:rPr>
          <w:rFonts w:ascii="Calibri" w:hAnsi="Calibri" w:cs="Calibri"/>
          <w:szCs w:val="26"/>
        </w:rPr>
      </w:pPr>
      <w:r w:rsidRPr="00FC77A0">
        <w:rPr>
          <w:rFonts w:ascii="Calibri" w:hAnsi="Calibri" w:cs="Calibri"/>
          <w:szCs w:val="26"/>
        </w:rPr>
        <w:t>Bidders must verify the contact information for all references provided is current and valid.</w:t>
      </w:r>
    </w:p>
    <w:p w:rsidR="00CB5254" w:rsidRPr="00FC77A0" w:rsidRDefault="00CB5254" w:rsidP="00911986">
      <w:pPr>
        <w:numPr>
          <w:ilvl w:val="1"/>
          <w:numId w:val="11"/>
        </w:numPr>
        <w:ind w:left="3240"/>
        <w:rPr>
          <w:rFonts w:ascii="Calibri" w:hAnsi="Calibri" w:cs="Calibri"/>
          <w:szCs w:val="26"/>
        </w:rPr>
      </w:pPr>
      <w:r w:rsidRPr="00FC77A0">
        <w:rPr>
          <w:rFonts w:ascii="Calibri" w:hAnsi="Calibri" w:cs="Calibri"/>
          <w:szCs w:val="26"/>
        </w:rPr>
        <w:t>Bidders are strongly encouraged to notify all references that the County may be contacting them to obtain a reference.</w:t>
      </w:r>
    </w:p>
    <w:p w:rsidR="00CB5254" w:rsidRPr="00FC77A0" w:rsidRDefault="00952466" w:rsidP="00B20A0A">
      <w:pPr>
        <w:tabs>
          <w:tab w:val="left" w:pos="2160"/>
        </w:tabs>
        <w:spacing w:after="240"/>
        <w:ind w:left="2880" w:hanging="2880"/>
        <w:rPr>
          <w:rFonts w:ascii="Calibri" w:hAnsi="Calibri" w:cs="Calibri"/>
          <w:szCs w:val="26"/>
        </w:rPr>
      </w:pPr>
      <w:r w:rsidRPr="00FC77A0">
        <w:rPr>
          <w:rFonts w:ascii="Calibri" w:hAnsi="Calibri" w:cs="Calibri"/>
          <w:szCs w:val="26"/>
        </w:rPr>
        <w:tab/>
        <w:t>(</w:t>
      </w:r>
      <w:r w:rsidR="000F3633">
        <w:rPr>
          <w:rFonts w:ascii="Calibri" w:hAnsi="Calibri" w:cs="Calibri"/>
          <w:szCs w:val="26"/>
        </w:rPr>
        <w:t>3</w:t>
      </w:r>
      <w:r w:rsidRPr="00FC77A0">
        <w:rPr>
          <w:rFonts w:ascii="Calibri" w:hAnsi="Calibri" w:cs="Calibri"/>
          <w:szCs w:val="26"/>
        </w:rPr>
        <w:t>)</w:t>
      </w:r>
      <w:r w:rsidRPr="00FC77A0">
        <w:rPr>
          <w:rFonts w:ascii="Calibri" w:hAnsi="Calibri" w:cs="Calibri"/>
          <w:szCs w:val="26"/>
        </w:rPr>
        <w:tab/>
      </w:r>
      <w:r w:rsidR="00CB5254" w:rsidRPr="00FC77A0">
        <w:rPr>
          <w:rFonts w:ascii="Calibri" w:hAnsi="Calibri" w:cs="Calibri"/>
          <w:szCs w:val="26"/>
        </w:rPr>
        <w:t xml:space="preserve">The County </w:t>
      </w:r>
      <w:r w:rsidR="00CB5254" w:rsidRPr="00FC77A0">
        <w:rPr>
          <w:rFonts w:ascii="Calibri" w:hAnsi="Calibri" w:cs="Calibri"/>
          <w:spacing w:val="-3"/>
          <w:szCs w:val="26"/>
        </w:rPr>
        <w:t>may</w:t>
      </w:r>
      <w:r w:rsidR="00CB5254" w:rsidRPr="00FC77A0">
        <w:rPr>
          <w:rFonts w:ascii="Calibri" w:hAnsi="Calibri" w:cs="Calibri"/>
          <w:szCs w:val="26"/>
        </w:rPr>
        <w:t xml:space="preserve"> contact some or all of the references provided in order to determine Bidder’s performance record on work similar to that described in this request.  The County reserves the right to contact references other than those provided in the </w:t>
      </w:r>
      <w:r w:rsidR="00CB5254" w:rsidRPr="00FC77A0">
        <w:rPr>
          <w:rFonts w:ascii="Calibri" w:hAnsi="Calibri" w:cs="Calibri"/>
          <w:color w:val="000000"/>
          <w:szCs w:val="26"/>
        </w:rPr>
        <w:t>R</w:t>
      </w:r>
      <w:r w:rsidR="00CB5254" w:rsidRPr="00FC77A0">
        <w:rPr>
          <w:rFonts w:ascii="Calibri" w:hAnsi="Calibri" w:cs="Calibri"/>
          <w:szCs w:val="26"/>
        </w:rPr>
        <w:t>esponse and to use the information gained from them in the evaluation process.</w:t>
      </w:r>
    </w:p>
    <w:p w:rsidR="00CB5254" w:rsidRPr="00FC77A0" w:rsidRDefault="00B20A0A" w:rsidP="00B20A0A">
      <w:pPr>
        <w:pStyle w:val="PlainText"/>
        <w:keepNext/>
        <w:tabs>
          <w:tab w:val="left" w:pos="1440"/>
        </w:tabs>
        <w:spacing w:after="240"/>
        <w:ind w:left="2160" w:hanging="2160"/>
        <w:rPr>
          <w:rFonts w:ascii="Calibri" w:hAnsi="Calibri" w:cs="Calibri"/>
          <w:b/>
          <w:sz w:val="26"/>
          <w:szCs w:val="26"/>
        </w:rPr>
      </w:pPr>
      <w:r w:rsidRPr="00FC77A0">
        <w:rPr>
          <w:rFonts w:ascii="Calibri" w:hAnsi="Calibri" w:cs="Calibri"/>
          <w:sz w:val="26"/>
          <w:szCs w:val="26"/>
        </w:rPr>
        <w:lastRenderedPageBreak/>
        <w:fldChar w:fldCharType="begin">
          <w:ffData>
            <w:name w:val="Check6"/>
            <w:enabled/>
            <w:calcOnExit w:val="0"/>
            <w:checkBox>
              <w:sizeAuto/>
              <w:default w:val="0"/>
            </w:checkBox>
          </w:ffData>
        </w:fldChar>
      </w:r>
      <w:r w:rsidRPr="00FC77A0">
        <w:rPr>
          <w:rFonts w:ascii="Calibri" w:hAnsi="Calibri" w:cs="Calibri"/>
          <w:sz w:val="26"/>
          <w:szCs w:val="26"/>
        </w:rPr>
        <w:instrText xml:space="preserve"> FORMCHECKBOX </w:instrText>
      </w:r>
      <w:r w:rsidR="002975A8">
        <w:rPr>
          <w:rFonts w:ascii="Calibri" w:hAnsi="Calibri" w:cs="Calibri"/>
          <w:sz w:val="26"/>
          <w:szCs w:val="26"/>
        </w:rPr>
      </w:r>
      <w:r w:rsidR="002975A8">
        <w:rPr>
          <w:rFonts w:ascii="Calibri" w:hAnsi="Calibri" w:cs="Calibri"/>
          <w:sz w:val="26"/>
          <w:szCs w:val="26"/>
        </w:rPr>
        <w:fldChar w:fldCharType="separate"/>
      </w:r>
      <w:r w:rsidRPr="00FC77A0">
        <w:rPr>
          <w:rFonts w:ascii="Calibri" w:hAnsi="Calibri" w:cs="Calibri"/>
          <w:sz w:val="26"/>
          <w:szCs w:val="26"/>
        </w:rPr>
        <w:fldChar w:fldCharType="end"/>
      </w:r>
      <w:r w:rsidRPr="00FC77A0">
        <w:rPr>
          <w:rFonts w:ascii="Calibri" w:hAnsi="Calibri" w:cs="Calibri"/>
          <w:sz w:val="26"/>
          <w:szCs w:val="26"/>
        </w:rPr>
        <w:tab/>
      </w:r>
      <w:r w:rsidRPr="00FC77A0">
        <w:rPr>
          <w:rFonts w:ascii="Calibri" w:hAnsi="Calibri" w:cs="Calibri"/>
          <w:b/>
          <w:sz w:val="26"/>
          <w:szCs w:val="26"/>
        </w:rPr>
        <w:t>(d)</w:t>
      </w:r>
      <w:r w:rsidRPr="00FC77A0">
        <w:rPr>
          <w:rFonts w:ascii="Calibri" w:hAnsi="Calibri" w:cs="Calibri"/>
          <w:sz w:val="26"/>
          <w:szCs w:val="26"/>
        </w:rPr>
        <w:tab/>
      </w:r>
      <w:r w:rsidR="00CB5254" w:rsidRPr="00FC77A0">
        <w:rPr>
          <w:rFonts w:ascii="Calibri" w:hAnsi="Calibri" w:cs="Calibri"/>
          <w:b/>
          <w:sz w:val="26"/>
          <w:szCs w:val="26"/>
        </w:rPr>
        <w:t xml:space="preserve">Exceptions, Clarifications, Amendments:  </w:t>
      </w:r>
    </w:p>
    <w:p w:rsidR="00CB5254" w:rsidRPr="00B3023D" w:rsidRDefault="00CB5254" w:rsidP="00911986">
      <w:pPr>
        <w:keepNext/>
        <w:numPr>
          <w:ilvl w:val="0"/>
          <w:numId w:val="12"/>
        </w:numPr>
        <w:ind w:left="2880" w:hanging="720"/>
        <w:rPr>
          <w:rFonts w:ascii="Calibri" w:hAnsi="Calibri" w:cs="Calibri"/>
          <w:szCs w:val="26"/>
        </w:rPr>
      </w:pPr>
      <w:r w:rsidRPr="00B3023D">
        <w:rPr>
          <w:rFonts w:ascii="Calibri" w:hAnsi="Calibri" w:cs="Calibri"/>
          <w:szCs w:val="26"/>
        </w:rPr>
        <w:t xml:space="preserve">This shall include clarifications, exceptions and amendments, if any, to the </w:t>
      </w:r>
      <w:r w:rsidR="00B3023D" w:rsidRPr="00B3023D">
        <w:rPr>
          <w:rFonts w:ascii="Calibri" w:hAnsi="Calibri"/>
          <w:szCs w:val="26"/>
        </w:rPr>
        <w:t>RFP</w:t>
      </w:r>
      <w:r w:rsidR="00F1042B" w:rsidRPr="00B3023D">
        <w:rPr>
          <w:rFonts w:ascii="Calibri" w:hAnsi="Calibri"/>
          <w:szCs w:val="26"/>
        </w:rPr>
        <w:t xml:space="preserve"> </w:t>
      </w:r>
      <w:r w:rsidRPr="00B3023D">
        <w:rPr>
          <w:rFonts w:ascii="Calibri" w:hAnsi="Calibri" w:cs="Calibri"/>
          <w:szCs w:val="26"/>
        </w:rPr>
        <w:t>and associated Bid Documents, and shall be submitted with your bid resp</w:t>
      </w:r>
      <w:r w:rsidR="00FC77A0" w:rsidRPr="00B3023D">
        <w:rPr>
          <w:rFonts w:ascii="Calibri" w:hAnsi="Calibri" w:cs="Calibri"/>
          <w:szCs w:val="26"/>
        </w:rPr>
        <w:t xml:space="preserve">onse using the template on page </w:t>
      </w:r>
      <w:r w:rsidR="00B3023D" w:rsidRPr="00B3023D">
        <w:rPr>
          <w:rFonts w:ascii="Calibri" w:hAnsi="Calibri" w:cs="Calibri"/>
          <w:szCs w:val="26"/>
        </w:rPr>
        <w:t>12</w:t>
      </w:r>
      <w:r w:rsidRPr="00B3023D">
        <w:rPr>
          <w:rFonts w:ascii="Calibri" w:hAnsi="Calibri" w:cs="Calibri"/>
          <w:szCs w:val="26"/>
        </w:rPr>
        <w:t xml:space="preserve"> of this Exhibit A </w:t>
      </w:r>
      <w:r w:rsidRPr="00B3023D">
        <w:rPr>
          <w:rFonts w:ascii="Calibri" w:hAnsi="Calibri" w:cs="Calibri"/>
          <w:spacing w:val="-3"/>
          <w:szCs w:val="26"/>
        </w:rPr>
        <w:t xml:space="preserve">– </w:t>
      </w:r>
      <w:r w:rsidRPr="00B3023D">
        <w:rPr>
          <w:rFonts w:ascii="Calibri" w:hAnsi="Calibri" w:cs="Calibri"/>
          <w:szCs w:val="26"/>
        </w:rPr>
        <w:t>Bid Response Packet.</w:t>
      </w:r>
    </w:p>
    <w:p w:rsidR="00CB5254" w:rsidRPr="00FC77A0" w:rsidRDefault="00CB5254" w:rsidP="00911986">
      <w:pPr>
        <w:numPr>
          <w:ilvl w:val="0"/>
          <w:numId w:val="12"/>
        </w:numPr>
        <w:spacing w:after="240"/>
        <w:ind w:left="2880" w:hanging="720"/>
        <w:rPr>
          <w:rFonts w:ascii="Calibri" w:hAnsi="Calibri" w:cs="Calibri"/>
          <w:szCs w:val="26"/>
        </w:rPr>
      </w:pPr>
      <w:r w:rsidRPr="00FC77A0">
        <w:rPr>
          <w:rFonts w:ascii="Calibri" w:hAnsi="Calibri" w:cs="Calibri"/>
          <w:b/>
          <w:szCs w:val="26"/>
        </w:rPr>
        <w:t>THE COUNTY IS UNDER NO OBLIGATION TO ACCEPT ANY EXCEPTIONS, AND SUCH EXCEPTIONS MAY BE A BASIS FOR BID DISQUALIFICATION.</w:t>
      </w:r>
    </w:p>
    <w:p w:rsidR="00340D50" w:rsidRPr="00B3023D" w:rsidRDefault="008275CC" w:rsidP="008275CC">
      <w:pPr>
        <w:pStyle w:val="PlainText"/>
        <w:tabs>
          <w:tab w:val="left" w:pos="720"/>
        </w:tabs>
        <w:spacing w:after="240"/>
        <w:ind w:left="1440" w:hanging="1440"/>
        <w:rPr>
          <w:rFonts w:ascii="Calibri" w:hAnsi="Calibri" w:cs="Calibri"/>
          <w:sz w:val="26"/>
          <w:szCs w:val="26"/>
        </w:rPr>
      </w:pPr>
      <w:r w:rsidRPr="00FC77A0">
        <w:rPr>
          <w:rFonts w:ascii="Calibri" w:hAnsi="Calibri" w:cs="Calibri"/>
          <w:sz w:val="26"/>
          <w:szCs w:val="26"/>
        </w:rPr>
        <w:fldChar w:fldCharType="begin">
          <w:ffData>
            <w:name w:val="Check6"/>
            <w:enabled/>
            <w:calcOnExit w:val="0"/>
            <w:checkBox>
              <w:sizeAuto/>
              <w:default w:val="0"/>
            </w:checkBox>
          </w:ffData>
        </w:fldChar>
      </w:r>
      <w:r w:rsidRPr="00FC77A0">
        <w:rPr>
          <w:rFonts w:ascii="Calibri" w:hAnsi="Calibri" w:cs="Calibri"/>
          <w:sz w:val="26"/>
          <w:szCs w:val="26"/>
        </w:rPr>
        <w:instrText xml:space="preserve"> FORMCHECKBOX </w:instrText>
      </w:r>
      <w:r w:rsidR="002975A8">
        <w:rPr>
          <w:rFonts w:ascii="Calibri" w:hAnsi="Calibri" w:cs="Calibri"/>
          <w:sz w:val="26"/>
          <w:szCs w:val="26"/>
        </w:rPr>
      </w:r>
      <w:r w:rsidR="002975A8">
        <w:rPr>
          <w:rFonts w:ascii="Calibri" w:hAnsi="Calibri" w:cs="Calibri"/>
          <w:sz w:val="26"/>
          <w:szCs w:val="26"/>
        </w:rPr>
        <w:fldChar w:fldCharType="separate"/>
      </w:r>
      <w:r w:rsidRPr="00FC77A0">
        <w:rPr>
          <w:rFonts w:ascii="Calibri" w:hAnsi="Calibri" w:cs="Calibri"/>
          <w:sz w:val="26"/>
          <w:szCs w:val="26"/>
        </w:rPr>
        <w:fldChar w:fldCharType="end"/>
      </w:r>
      <w:r w:rsidRPr="00FC77A0">
        <w:rPr>
          <w:rFonts w:ascii="Calibri" w:hAnsi="Calibri" w:cs="Calibri"/>
          <w:sz w:val="26"/>
          <w:szCs w:val="26"/>
        </w:rPr>
        <w:tab/>
        <w:t>4.</w:t>
      </w:r>
      <w:r w:rsidRPr="00FC77A0">
        <w:rPr>
          <w:rFonts w:ascii="Calibri" w:hAnsi="Calibri" w:cs="Calibri"/>
          <w:sz w:val="26"/>
          <w:szCs w:val="26"/>
        </w:rPr>
        <w:tab/>
      </w:r>
      <w:r w:rsidR="00340D50" w:rsidRPr="00FC77A0">
        <w:rPr>
          <w:rFonts w:ascii="Calibri" w:hAnsi="Calibri" w:cs="Calibri"/>
          <w:b/>
          <w:sz w:val="26"/>
          <w:szCs w:val="26"/>
        </w:rPr>
        <w:t>Key Personnel</w:t>
      </w:r>
      <w:r w:rsidR="00340D50" w:rsidRPr="00FC77A0">
        <w:rPr>
          <w:rFonts w:ascii="Calibri" w:hAnsi="Calibri" w:cs="Calibri"/>
          <w:sz w:val="26"/>
          <w:szCs w:val="26"/>
        </w:rPr>
        <w:t xml:space="preserve">:  </w:t>
      </w:r>
      <w:r w:rsidR="00340D50" w:rsidRPr="00FC77A0">
        <w:rPr>
          <w:rFonts w:ascii="Calibri" w:hAnsi="Calibri" w:cs="Calibri"/>
          <w:color w:val="000000"/>
          <w:sz w:val="26"/>
          <w:szCs w:val="26"/>
        </w:rPr>
        <w:t xml:space="preserve">Bid responses shall include a complete list of all key personnel </w:t>
      </w:r>
      <w:r w:rsidR="00340D50" w:rsidRPr="00B3023D">
        <w:rPr>
          <w:rFonts w:ascii="Calibri" w:hAnsi="Calibri" w:cs="Calibri"/>
          <w:sz w:val="26"/>
          <w:szCs w:val="26"/>
        </w:rPr>
        <w:t xml:space="preserve">associated with the </w:t>
      </w:r>
      <w:r w:rsidR="00B3023D" w:rsidRPr="00B3023D">
        <w:rPr>
          <w:rFonts w:ascii="Calibri" w:hAnsi="Calibri"/>
          <w:sz w:val="26"/>
          <w:szCs w:val="26"/>
        </w:rPr>
        <w:t>RFP</w:t>
      </w:r>
      <w:r w:rsidR="00340D50" w:rsidRPr="00B3023D">
        <w:rPr>
          <w:rFonts w:ascii="Calibri" w:hAnsi="Calibri" w:cs="Calibri"/>
          <w:sz w:val="26"/>
          <w:szCs w:val="26"/>
        </w:rPr>
        <w:t>.  This list must include all key personnel who will provide services/training to County staff and all key personnel who will provide maintenance and support services.  For each person on the list, the following information shall be included:</w:t>
      </w:r>
    </w:p>
    <w:p w:rsidR="00340D50" w:rsidRPr="00B3023D" w:rsidRDefault="00B20A0A" w:rsidP="00B20A0A">
      <w:pPr>
        <w:tabs>
          <w:tab w:val="left" w:pos="1440"/>
        </w:tabs>
        <w:ind w:left="2160" w:hanging="2160"/>
        <w:rPr>
          <w:rFonts w:ascii="Calibri" w:hAnsi="Calibri" w:cs="Calibri"/>
          <w:spacing w:val="-3"/>
          <w:szCs w:val="26"/>
        </w:rPr>
      </w:pPr>
      <w:r w:rsidRPr="00B3023D">
        <w:rPr>
          <w:rFonts w:ascii="Calibri" w:hAnsi="Calibri" w:cs="Calibri"/>
          <w:szCs w:val="26"/>
        </w:rPr>
        <w:tab/>
        <w:t>(a)</w:t>
      </w:r>
      <w:r w:rsidRPr="00B3023D">
        <w:rPr>
          <w:rFonts w:ascii="Calibri" w:hAnsi="Calibri" w:cs="Calibri"/>
          <w:szCs w:val="26"/>
        </w:rPr>
        <w:tab/>
      </w:r>
      <w:r w:rsidR="00340D50" w:rsidRPr="00B3023D">
        <w:rPr>
          <w:rFonts w:ascii="Calibri" w:hAnsi="Calibri" w:cs="Calibri"/>
          <w:spacing w:val="-3"/>
          <w:szCs w:val="26"/>
        </w:rPr>
        <w:t xml:space="preserve">The person’s relationship with Bidder, including job title and years of employment with Bidder; </w:t>
      </w:r>
    </w:p>
    <w:p w:rsidR="00340D50" w:rsidRPr="00B3023D" w:rsidRDefault="00B20A0A" w:rsidP="00B20A0A">
      <w:pPr>
        <w:tabs>
          <w:tab w:val="left" w:pos="1440"/>
        </w:tabs>
        <w:ind w:left="2160" w:hanging="2160"/>
        <w:rPr>
          <w:rFonts w:ascii="Calibri" w:hAnsi="Calibri" w:cs="Calibri"/>
          <w:spacing w:val="-3"/>
          <w:szCs w:val="26"/>
        </w:rPr>
      </w:pPr>
      <w:r w:rsidRPr="00B3023D">
        <w:rPr>
          <w:rFonts w:ascii="Calibri" w:hAnsi="Calibri" w:cs="Calibri"/>
          <w:szCs w:val="26"/>
        </w:rPr>
        <w:tab/>
        <w:t>(b)</w:t>
      </w:r>
      <w:r w:rsidRPr="00B3023D">
        <w:rPr>
          <w:rFonts w:ascii="Calibri" w:hAnsi="Calibri" w:cs="Calibri"/>
          <w:szCs w:val="26"/>
        </w:rPr>
        <w:tab/>
      </w:r>
      <w:r w:rsidR="00340D50" w:rsidRPr="00B3023D">
        <w:rPr>
          <w:rFonts w:ascii="Calibri" w:hAnsi="Calibri" w:cs="Calibri"/>
          <w:spacing w:val="-3"/>
          <w:szCs w:val="26"/>
        </w:rPr>
        <w:t>The role that the person will play in connection with the</w:t>
      </w:r>
      <w:r w:rsidR="00340D50" w:rsidRPr="00B3023D">
        <w:rPr>
          <w:rFonts w:ascii="Calibri" w:hAnsi="Calibri" w:cs="Calibri"/>
          <w:szCs w:val="26"/>
        </w:rPr>
        <w:t xml:space="preserve"> </w:t>
      </w:r>
      <w:r w:rsidR="00B3023D" w:rsidRPr="00B3023D">
        <w:rPr>
          <w:rFonts w:ascii="Calibri" w:hAnsi="Calibri"/>
          <w:szCs w:val="26"/>
        </w:rPr>
        <w:t>RFP</w:t>
      </w:r>
      <w:r w:rsidR="00340D50" w:rsidRPr="00B3023D">
        <w:rPr>
          <w:rFonts w:ascii="Calibri" w:hAnsi="Calibri" w:cs="Calibri"/>
          <w:spacing w:val="-3"/>
          <w:szCs w:val="26"/>
        </w:rPr>
        <w:t>;</w:t>
      </w:r>
    </w:p>
    <w:p w:rsidR="00340D50" w:rsidRPr="00B3023D" w:rsidRDefault="00B20A0A" w:rsidP="00B20A0A">
      <w:pPr>
        <w:tabs>
          <w:tab w:val="left" w:pos="1440"/>
        </w:tabs>
        <w:ind w:left="2160" w:hanging="2160"/>
        <w:rPr>
          <w:rFonts w:ascii="Calibri" w:hAnsi="Calibri" w:cs="Calibri"/>
          <w:spacing w:val="-3"/>
          <w:szCs w:val="26"/>
        </w:rPr>
      </w:pPr>
      <w:r w:rsidRPr="00B3023D">
        <w:rPr>
          <w:rFonts w:ascii="Calibri" w:hAnsi="Calibri" w:cs="Calibri"/>
          <w:szCs w:val="26"/>
        </w:rPr>
        <w:tab/>
        <w:t>(c)</w:t>
      </w:r>
      <w:r w:rsidRPr="00B3023D">
        <w:rPr>
          <w:rFonts w:ascii="Calibri" w:hAnsi="Calibri" w:cs="Calibri"/>
          <w:szCs w:val="26"/>
        </w:rPr>
        <w:tab/>
      </w:r>
      <w:r w:rsidR="00340D50" w:rsidRPr="00B3023D">
        <w:rPr>
          <w:rFonts w:ascii="Calibri" w:hAnsi="Calibri" w:cs="Calibri"/>
          <w:spacing w:val="-3"/>
          <w:szCs w:val="26"/>
        </w:rPr>
        <w:t xml:space="preserve">Address, telephone, fax numbers, and e-mail address; </w:t>
      </w:r>
    </w:p>
    <w:p w:rsidR="00340D50" w:rsidRPr="00B3023D" w:rsidRDefault="00B20A0A" w:rsidP="00B20A0A">
      <w:pPr>
        <w:tabs>
          <w:tab w:val="left" w:pos="1440"/>
        </w:tabs>
        <w:ind w:left="2160" w:hanging="2160"/>
        <w:rPr>
          <w:rFonts w:ascii="Calibri" w:hAnsi="Calibri" w:cs="Calibri"/>
          <w:spacing w:val="-3"/>
          <w:szCs w:val="26"/>
        </w:rPr>
      </w:pPr>
      <w:r w:rsidRPr="00B3023D">
        <w:rPr>
          <w:rFonts w:ascii="Calibri" w:hAnsi="Calibri" w:cs="Calibri"/>
          <w:szCs w:val="26"/>
        </w:rPr>
        <w:tab/>
        <w:t>(d)</w:t>
      </w:r>
      <w:r w:rsidRPr="00B3023D">
        <w:rPr>
          <w:rFonts w:ascii="Calibri" w:hAnsi="Calibri" w:cs="Calibri"/>
          <w:szCs w:val="26"/>
        </w:rPr>
        <w:tab/>
      </w:r>
      <w:r w:rsidR="00340D50" w:rsidRPr="00B3023D">
        <w:rPr>
          <w:rFonts w:ascii="Calibri" w:hAnsi="Calibri" w:cs="Calibri"/>
          <w:spacing w:val="-3"/>
          <w:szCs w:val="26"/>
        </w:rPr>
        <w:t>Person’s educational background; and</w:t>
      </w:r>
    </w:p>
    <w:p w:rsidR="00340D50" w:rsidRPr="00B3023D" w:rsidRDefault="00B20A0A" w:rsidP="00B20A0A">
      <w:pPr>
        <w:tabs>
          <w:tab w:val="left" w:pos="1440"/>
        </w:tabs>
        <w:spacing w:after="240"/>
        <w:ind w:left="2160" w:hanging="2160"/>
        <w:rPr>
          <w:rFonts w:ascii="Calibri" w:hAnsi="Calibri" w:cs="Calibri"/>
          <w:spacing w:val="-3"/>
          <w:szCs w:val="26"/>
        </w:rPr>
      </w:pPr>
      <w:r w:rsidRPr="00B3023D">
        <w:rPr>
          <w:rFonts w:ascii="Calibri" w:hAnsi="Calibri" w:cs="Calibri"/>
          <w:szCs w:val="26"/>
        </w:rPr>
        <w:tab/>
        <w:t>(e)</w:t>
      </w:r>
      <w:r w:rsidRPr="00B3023D">
        <w:rPr>
          <w:rFonts w:ascii="Calibri" w:hAnsi="Calibri" w:cs="Calibri"/>
          <w:szCs w:val="26"/>
        </w:rPr>
        <w:tab/>
      </w:r>
      <w:r w:rsidR="00340D50" w:rsidRPr="00B3023D">
        <w:rPr>
          <w:rFonts w:ascii="Calibri" w:hAnsi="Calibri" w:cs="Calibri"/>
          <w:spacing w:val="-3"/>
          <w:szCs w:val="26"/>
        </w:rPr>
        <w:t>Person’s relevant experience, certifications, and/or merits</w:t>
      </w:r>
      <w:r w:rsidR="00CB5254" w:rsidRPr="00B3023D">
        <w:rPr>
          <w:rFonts w:ascii="Calibri" w:hAnsi="Calibri" w:cs="Calibri"/>
          <w:spacing w:val="-3"/>
          <w:szCs w:val="26"/>
        </w:rPr>
        <w:t>.</w:t>
      </w:r>
    </w:p>
    <w:p w:rsidR="00340D50" w:rsidRPr="00B3023D" w:rsidRDefault="00B20A0A" w:rsidP="00B20A0A">
      <w:pPr>
        <w:pStyle w:val="PlainText"/>
        <w:tabs>
          <w:tab w:val="left" w:pos="720"/>
        </w:tabs>
        <w:spacing w:after="240"/>
        <w:ind w:left="1440" w:hanging="1440"/>
        <w:rPr>
          <w:rFonts w:ascii="Calibri" w:hAnsi="Calibri" w:cs="Calibri"/>
          <w:sz w:val="26"/>
          <w:szCs w:val="26"/>
        </w:rPr>
      </w:pPr>
      <w:r w:rsidRPr="00B3023D">
        <w:rPr>
          <w:rFonts w:ascii="Calibri" w:hAnsi="Calibri" w:cs="Calibri"/>
          <w:sz w:val="26"/>
          <w:szCs w:val="26"/>
        </w:rPr>
        <w:fldChar w:fldCharType="begin">
          <w:ffData>
            <w:name w:val="Check6"/>
            <w:enabled/>
            <w:calcOnExit w:val="0"/>
            <w:checkBox>
              <w:sizeAuto/>
              <w:default w:val="0"/>
            </w:checkBox>
          </w:ffData>
        </w:fldChar>
      </w:r>
      <w:r w:rsidRPr="00B3023D">
        <w:rPr>
          <w:rFonts w:ascii="Calibri" w:hAnsi="Calibri" w:cs="Calibri"/>
          <w:sz w:val="26"/>
          <w:szCs w:val="26"/>
        </w:rPr>
        <w:instrText xml:space="preserve"> FORMCHECKBOX </w:instrText>
      </w:r>
      <w:r w:rsidR="002975A8">
        <w:rPr>
          <w:rFonts w:ascii="Calibri" w:hAnsi="Calibri" w:cs="Calibri"/>
          <w:sz w:val="26"/>
          <w:szCs w:val="26"/>
        </w:rPr>
      </w:r>
      <w:r w:rsidR="002975A8">
        <w:rPr>
          <w:rFonts w:ascii="Calibri" w:hAnsi="Calibri" w:cs="Calibri"/>
          <w:sz w:val="26"/>
          <w:szCs w:val="26"/>
        </w:rPr>
        <w:fldChar w:fldCharType="separate"/>
      </w:r>
      <w:r w:rsidRPr="00B3023D">
        <w:rPr>
          <w:rFonts w:ascii="Calibri" w:hAnsi="Calibri" w:cs="Calibri"/>
          <w:sz w:val="26"/>
          <w:szCs w:val="26"/>
        </w:rPr>
        <w:fldChar w:fldCharType="end"/>
      </w:r>
      <w:r w:rsidRPr="00B3023D">
        <w:rPr>
          <w:rFonts w:ascii="Calibri" w:hAnsi="Calibri" w:cs="Calibri"/>
          <w:sz w:val="26"/>
          <w:szCs w:val="26"/>
        </w:rPr>
        <w:tab/>
        <w:t>5.</w:t>
      </w:r>
      <w:r w:rsidRPr="00B3023D">
        <w:rPr>
          <w:rFonts w:ascii="Calibri" w:hAnsi="Calibri" w:cs="Calibri"/>
          <w:sz w:val="26"/>
          <w:szCs w:val="26"/>
        </w:rPr>
        <w:tab/>
      </w:r>
      <w:r w:rsidR="00340D50" w:rsidRPr="00B3023D">
        <w:rPr>
          <w:rFonts w:ascii="Calibri" w:hAnsi="Calibri" w:cs="Calibri"/>
          <w:b/>
          <w:sz w:val="26"/>
          <w:szCs w:val="26"/>
        </w:rPr>
        <w:t>Description of the Proposed Equipment/System</w:t>
      </w:r>
      <w:r w:rsidR="00340D50" w:rsidRPr="00B3023D">
        <w:rPr>
          <w:rFonts w:ascii="Calibri" w:hAnsi="Calibri" w:cs="Calibri"/>
          <w:sz w:val="26"/>
          <w:szCs w:val="26"/>
        </w:rPr>
        <w:t>:  Bid response shall include a description of the proposed equipment/system, as it will be finally configured during the term of the contract.  The description shall specify how the proposed equipment/system will meet or exceed the requirements of the County and shall explain any advantages that this proposed equipment/system would have over other possible equipment/systems.  The description shall include any disadvantages or limitations that the County should be aware of in evaluating the</w:t>
      </w:r>
      <w:r w:rsidR="00507E38" w:rsidRPr="00B3023D">
        <w:rPr>
          <w:rFonts w:ascii="Calibri" w:hAnsi="Calibri" w:cs="Calibri"/>
          <w:sz w:val="26"/>
          <w:szCs w:val="26"/>
        </w:rPr>
        <w:t xml:space="preserve"> </w:t>
      </w:r>
      <w:r w:rsidR="00B3023D" w:rsidRPr="00B3023D">
        <w:rPr>
          <w:rFonts w:ascii="Calibri" w:hAnsi="Calibri" w:cs="Calibri"/>
          <w:sz w:val="26"/>
          <w:szCs w:val="26"/>
        </w:rPr>
        <w:t>proposal</w:t>
      </w:r>
      <w:r w:rsidR="00340D50" w:rsidRPr="00B3023D">
        <w:rPr>
          <w:rFonts w:ascii="Calibri" w:hAnsi="Calibri" w:cs="Calibri"/>
          <w:sz w:val="26"/>
          <w:szCs w:val="26"/>
        </w:rPr>
        <w:t xml:space="preserve">.  </w:t>
      </w:r>
      <w:r w:rsidR="00EA2FFF" w:rsidRPr="00EA2FFF">
        <w:rPr>
          <w:rFonts w:ascii="Calibri" w:hAnsi="Calibri" w:cs="Calibri"/>
          <w:sz w:val="26"/>
          <w:szCs w:val="26"/>
          <w:u w:val="single"/>
        </w:rPr>
        <w:t xml:space="preserve">Bidder must disclose all </w:t>
      </w:r>
      <w:r w:rsidR="00EA2FFF" w:rsidRPr="00EA2FFF">
        <w:rPr>
          <w:rFonts w:ascii="Calibri" w:hAnsi="Calibri" w:cs="Calibri"/>
          <w:sz w:val="26"/>
          <w:szCs w:val="26"/>
          <w:u w:val="single"/>
        </w:rPr>
        <w:lastRenderedPageBreak/>
        <w:t>system failures experienced since January 1, 2015</w:t>
      </w:r>
      <w:r w:rsidR="00EA2FFF">
        <w:rPr>
          <w:rFonts w:ascii="Calibri" w:hAnsi="Calibri" w:cs="Calibri"/>
          <w:sz w:val="26"/>
          <w:szCs w:val="26"/>
        </w:rPr>
        <w:t xml:space="preserve">.  </w:t>
      </w:r>
      <w:r w:rsidR="00340D50" w:rsidRPr="00B3023D">
        <w:rPr>
          <w:rFonts w:ascii="Calibri" w:hAnsi="Calibri" w:cs="Calibri"/>
          <w:sz w:val="26"/>
          <w:szCs w:val="26"/>
        </w:rPr>
        <w:t>Finally, the description shall describe all product warranties provided by Bidder.</w:t>
      </w:r>
    </w:p>
    <w:p w:rsidR="00340D50" w:rsidRPr="00525AAF" w:rsidRDefault="00B20A0A" w:rsidP="00525AAF">
      <w:pPr>
        <w:pStyle w:val="PlainText"/>
        <w:tabs>
          <w:tab w:val="left" w:pos="720"/>
        </w:tabs>
        <w:spacing w:after="240"/>
        <w:ind w:left="1440" w:hanging="1440"/>
        <w:rPr>
          <w:rFonts w:ascii="Calibri" w:hAnsi="Calibri" w:cs="Calibri"/>
          <w:sz w:val="26"/>
          <w:szCs w:val="26"/>
        </w:rPr>
      </w:pPr>
      <w:r w:rsidRPr="00FC77A0">
        <w:rPr>
          <w:rFonts w:ascii="Calibri" w:hAnsi="Calibri" w:cs="Calibri"/>
          <w:sz w:val="26"/>
          <w:szCs w:val="26"/>
        </w:rPr>
        <w:fldChar w:fldCharType="begin">
          <w:ffData>
            <w:name w:val="Check6"/>
            <w:enabled/>
            <w:calcOnExit w:val="0"/>
            <w:checkBox>
              <w:sizeAuto/>
              <w:default w:val="0"/>
            </w:checkBox>
          </w:ffData>
        </w:fldChar>
      </w:r>
      <w:r w:rsidRPr="00FC77A0">
        <w:rPr>
          <w:rFonts w:ascii="Calibri" w:hAnsi="Calibri" w:cs="Calibri"/>
          <w:sz w:val="26"/>
          <w:szCs w:val="26"/>
        </w:rPr>
        <w:instrText xml:space="preserve"> FORMCHECKBOX </w:instrText>
      </w:r>
      <w:r w:rsidR="002975A8">
        <w:rPr>
          <w:rFonts w:ascii="Calibri" w:hAnsi="Calibri" w:cs="Calibri"/>
          <w:sz w:val="26"/>
          <w:szCs w:val="26"/>
        </w:rPr>
      </w:r>
      <w:r w:rsidR="002975A8">
        <w:rPr>
          <w:rFonts w:ascii="Calibri" w:hAnsi="Calibri" w:cs="Calibri"/>
          <w:sz w:val="26"/>
          <w:szCs w:val="26"/>
        </w:rPr>
        <w:fldChar w:fldCharType="separate"/>
      </w:r>
      <w:r w:rsidRPr="00FC77A0">
        <w:rPr>
          <w:rFonts w:ascii="Calibri" w:hAnsi="Calibri" w:cs="Calibri"/>
          <w:sz w:val="26"/>
          <w:szCs w:val="26"/>
        </w:rPr>
        <w:fldChar w:fldCharType="end"/>
      </w:r>
      <w:r w:rsidRPr="00FC77A0">
        <w:rPr>
          <w:rFonts w:ascii="Calibri" w:hAnsi="Calibri" w:cs="Calibri"/>
          <w:sz w:val="26"/>
          <w:szCs w:val="26"/>
        </w:rPr>
        <w:tab/>
        <w:t>6.</w:t>
      </w:r>
      <w:r w:rsidRPr="00FC77A0">
        <w:rPr>
          <w:rFonts w:ascii="Calibri" w:hAnsi="Calibri" w:cs="Calibri"/>
          <w:sz w:val="26"/>
          <w:szCs w:val="26"/>
        </w:rPr>
        <w:tab/>
      </w:r>
      <w:r w:rsidR="00340D50" w:rsidRPr="00FC77A0">
        <w:rPr>
          <w:rFonts w:ascii="Calibri" w:hAnsi="Calibri" w:cs="Calibri"/>
          <w:b/>
          <w:sz w:val="26"/>
          <w:szCs w:val="26"/>
        </w:rPr>
        <w:t>Description</w:t>
      </w:r>
      <w:r w:rsidR="00340D50" w:rsidRPr="00FC77A0">
        <w:rPr>
          <w:rFonts w:ascii="Calibri" w:hAnsi="Calibri" w:cs="Calibri"/>
          <w:b/>
          <w:color w:val="000000"/>
          <w:sz w:val="26"/>
          <w:szCs w:val="26"/>
        </w:rPr>
        <w:t xml:space="preserve"> of the Proposed Services</w:t>
      </w:r>
      <w:r w:rsidR="00340D50" w:rsidRPr="00FC77A0">
        <w:rPr>
          <w:rFonts w:ascii="Calibri" w:hAnsi="Calibri" w:cs="Calibri"/>
          <w:sz w:val="26"/>
          <w:szCs w:val="26"/>
        </w:rPr>
        <w:t xml:space="preserve">:  </w:t>
      </w:r>
      <w:r w:rsidR="00340D50" w:rsidRPr="00FC77A0">
        <w:rPr>
          <w:rFonts w:ascii="Calibri" w:hAnsi="Calibri" w:cs="Calibri"/>
          <w:color w:val="000000"/>
          <w:sz w:val="26"/>
          <w:szCs w:val="26"/>
        </w:rPr>
        <w:t xml:space="preserve">Bid response shall include a description of the terms and conditions of services to be provided during the contract term including response times.  The description shall identify spare or replacement parts that will be required in performing maintenance services, the anticipated location(s) of such spare parts, and how quickly such parts shall be available for repairs.  Finally, the description must: (1) specify how the services in the </w:t>
      </w:r>
      <w:r w:rsidR="00340D50" w:rsidRPr="00B3023D">
        <w:rPr>
          <w:rFonts w:ascii="Calibri" w:hAnsi="Calibri" w:cs="Calibri"/>
          <w:sz w:val="26"/>
          <w:szCs w:val="26"/>
        </w:rPr>
        <w:t xml:space="preserve">bid response will meet or exceed the requirements of the County; (2) explain any special resources, procedures or approaches that make the services of Bidder particularly advantageous to the County; and (3) identify any limitations or restrictions of Bidder in providing the services that the County should be aware of in evaluating its Response to this </w:t>
      </w:r>
      <w:r w:rsidR="00B3023D" w:rsidRPr="00B3023D">
        <w:rPr>
          <w:rFonts w:ascii="Calibri" w:hAnsi="Calibri"/>
          <w:sz w:val="26"/>
          <w:szCs w:val="26"/>
        </w:rPr>
        <w:t>RFP</w:t>
      </w:r>
      <w:r w:rsidR="00340D50" w:rsidRPr="00B3023D">
        <w:rPr>
          <w:rFonts w:ascii="Calibri" w:hAnsi="Calibri" w:cs="Calibri"/>
          <w:sz w:val="26"/>
          <w:szCs w:val="26"/>
        </w:rPr>
        <w:t>.</w:t>
      </w:r>
    </w:p>
    <w:p w:rsidR="006C62B0" w:rsidRDefault="00C26C8E" w:rsidP="00333EDE">
      <w:pPr>
        <w:pStyle w:val="PlainText"/>
        <w:tabs>
          <w:tab w:val="left" w:pos="720"/>
        </w:tabs>
        <w:spacing w:after="240"/>
        <w:ind w:left="1440" w:hanging="1440"/>
        <w:rPr>
          <w:rFonts w:ascii="Calibri" w:hAnsi="Calibri" w:cs="Calibri"/>
          <w:sz w:val="26"/>
          <w:szCs w:val="26"/>
        </w:rPr>
      </w:pPr>
      <w:r w:rsidRPr="001A506D">
        <w:rPr>
          <w:rFonts w:ascii="Calibri" w:hAnsi="Calibri" w:cs="Calibri"/>
          <w:sz w:val="26"/>
          <w:szCs w:val="26"/>
        </w:rPr>
        <w:fldChar w:fldCharType="begin">
          <w:ffData>
            <w:name w:val="Check6"/>
            <w:enabled/>
            <w:calcOnExit w:val="0"/>
            <w:checkBox>
              <w:sizeAuto/>
              <w:default w:val="0"/>
            </w:checkBox>
          </w:ffData>
        </w:fldChar>
      </w:r>
      <w:r w:rsidRPr="001A506D">
        <w:rPr>
          <w:rFonts w:ascii="Calibri" w:hAnsi="Calibri" w:cs="Calibri"/>
          <w:sz w:val="26"/>
          <w:szCs w:val="26"/>
        </w:rPr>
        <w:instrText xml:space="preserve"> FORMCHECKBOX </w:instrText>
      </w:r>
      <w:r w:rsidR="002975A8">
        <w:rPr>
          <w:rFonts w:ascii="Calibri" w:hAnsi="Calibri" w:cs="Calibri"/>
          <w:sz w:val="26"/>
          <w:szCs w:val="26"/>
        </w:rPr>
      </w:r>
      <w:r w:rsidR="002975A8">
        <w:rPr>
          <w:rFonts w:ascii="Calibri" w:hAnsi="Calibri" w:cs="Calibri"/>
          <w:sz w:val="26"/>
          <w:szCs w:val="26"/>
        </w:rPr>
        <w:fldChar w:fldCharType="separate"/>
      </w:r>
      <w:r w:rsidRPr="001A506D">
        <w:rPr>
          <w:rFonts w:ascii="Calibri" w:hAnsi="Calibri" w:cs="Calibri"/>
          <w:sz w:val="26"/>
          <w:szCs w:val="26"/>
        </w:rPr>
        <w:fldChar w:fldCharType="end"/>
      </w:r>
      <w:r w:rsidR="00525AAF">
        <w:rPr>
          <w:rFonts w:ascii="Calibri" w:hAnsi="Calibri" w:cs="Calibri"/>
          <w:sz w:val="26"/>
          <w:szCs w:val="26"/>
        </w:rPr>
        <w:tab/>
        <w:t>8</w:t>
      </w:r>
      <w:r w:rsidRPr="001A506D">
        <w:rPr>
          <w:rFonts w:ascii="Calibri" w:hAnsi="Calibri" w:cs="Calibri"/>
          <w:sz w:val="26"/>
          <w:szCs w:val="26"/>
        </w:rPr>
        <w:t>.</w:t>
      </w:r>
      <w:r w:rsidRPr="001A506D">
        <w:rPr>
          <w:rFonts w:ascii="Calibri" w:hAnsi="Calibri" w:cs="Calibri"/>
          <w:sz w:val="26"/>
          <w:szCs w:val="26"/>
        </w:rPr>
        <w:tab/>
      </w:r>
      <w:r w:rsidR="00333EDE">
        <w:rPr>
          <w:rFonts w:ascii="Calibri" w:hAnsi="Calibri" w:cs="Calibri"/>
          <w:b/>
          <w:sz w:val="26"/>
          <w:szCs w:val="26"/>
        </w:rPr>
        <w:t>Proof of Experience</w:t>
      </w:r>
      <w:r w:rsidR="00333EDE">
        <w:rPr>
          <w:rFonts w:ascii="Calibri" w:hAnsi="Calibri" w:cs="Calibri"/>
          <w:sz w:val="26"/>
          <w:szCs w:val="26"/>
        </w:rPr>
        <w:t>:</w:t>
      </w:r>
      <w:r w:rsidR="00333EDE" w:rsidRPr="001A506D">
        <w:rPr>
          <w:rFonts w:ascii="Calibri" w:hAnsi="Calibri" w:cs="Calibri"/>
          <w:sz w:val="26"/>
          <w:szCs w:val="26"/>
        </w:rPr>
        <w:t xml:space="preserve"> </w:t>
      </w:r>
      <w:r w:rsidR="00333EDE">
        <w:rPr>
          <w:rFonts w:ascii="Calibri" w:hAnsi="Calibri" w:cs="Calibri"/>
          <w:sz w:val="26"/>
          <w:szCs w:val="26"/>
        </w:rPr>
        <w:t xml:space="preserve"> Bidder must submit proof of being </w:t>
      </w:r>
      <w:r w:rsidR="00333EDE" w:rsidRPr="00333EDE">
        <w:rPr>
          <w:rFonts w:ascii="Calibri" w:hAnsi="Calibri" w:cs="Calibri"/>
          <w:sz w:val="26"/>
          <w:szCs w:val="26"/>
        </w:rPr>
        <w:t>regularly and continuously engaged in the business of providing global positioning satellite (GPS) and radio frequency (RF) tracking devices and monitoring services, requiring strict confidentiality, for law-enforcement or similar agencies of similar size to Alameda County for at least three (3) years.  This must be verifiable through the articles of incorporation, bidder website, references, and</w:t>
      </w:r>
      <w:r w:rsidR="004B2CF0">
        <w:rPr>
          <w:rFonts w:ascii="Calibri" w:hAnsi="Calibri" w:cs="Calibri"/>
          <w:sz w:val="26"/>
          <w:szCs w:val="26"/>
        </w:rPr>
        <w:t>/or</w:t>
      </w:r>
      <w:r w:rsidR="00333EDE" w:rsidRPr="00333EDE">
        <w:rPr>
          <w:rFonts w:ascii="Calibri" w:hAnsi="Calibri" w:cs="Calibri"/>
          <w:sz w:val="26"/>
          <w:szCs w:val="26"/>
        </w:rPr>
        <w:t xml:space="preserve"> past projects completed.</w:t>
      </w:r>
    </w:p>
    <w:p w:rsidR="00333EDE" w:rsidRPr="00FC77A0" w:rsidRDefault="00333EDE" w:rsidP="00333EDE">
      <w:pPr>
        <w:pStyle w:val="PlainText"/>
        <w:tabs>
          <w:tab w:val="left" w:pos="720"/>
        </w:tabs>
        <w:spacing w:after="240"/>
        <w:ind w:left="1440" w:hanging="1440"/>
        <w:rPr>
          <w:rFonts w:ascii="Calibri" w:hAnsi="Calibri" w:cs="Calibri"/>
          <w:b/>
          <w:szCs w:val="26"/>
        </w:rPr>
        <w:sectPr w:rsidR="00333EDE" w:rsidRPr="00FC77A0" w:rsidSect="00F41285">
          <w:headerReference w:type="default" r:id="rId62"/>
          <w:footerReference w:type="default" r:id="rId63"/>
          <w:pgSz w:w="12240" w:h="15840" w:code="1"/>
          <w:pgMar w:top="432" w:right="720" w:bottom="317" w:left="720" w:header="432" w:footer="432" w:gutter="0"/>
          <w:cols w:space="720"/>
          <w:noEndnote/>
        </w:sectPr>
      </w:pPr>
      <w:r w:rsidRPr="001A506D">
        <w:rPr>
          <w:rFonts w:ascii="Calibri" w:hAnsi="Calibri" w:cs="Calibri"/>
          <w:sz w:val="26"/>
          <w:szCs w:val="26"/>
        </w:rPr>
        <w:fldChar w:fldCharType="begin">
          <w:ffData>
            <w:name w:val="Check6"/>
            <w:enabled/>
            <w:calcOnExit w:val="0"/>
            <w:checkBox>
              <w:sizeAuto/>
              <w:default w:val="0"/>
            </w:checkBox>
          </w:ffData>
        </w:fldChar>
      </w:r>
      <w:r w:rsidRPr="001A506D">
        <w:rPr>
          <w:rFonts w:ascii="Calibri" w:hAnsi="Calibri" w:cs="Calibri"/>
          <w:sz w:val="26"/>
          <w:szCs w:val="26"/>
        </w:rPr>
        <w:instrText xml:space="preserve"> FORMCHECKBOX </w:instrText>
      </w:r>
      <w:r w:rsidR="002975A8">
        <w:rPr>
          <w:rFonts w:ascii="Calibri" w:hAnsi="Calibri" w:cs="Calibri"/>
          <w:sz w:val="26"/>
          <w:szCs w:val="26"/>
        </w:rPr>
      </w:r>
      <w:r w:rsidR="002975A8">
        <w:rPr>
          <w:rFonts w:ascii="Calibri" w:hAnsi="Calibri" w:cs="Calibri"/>
          <w:sz w:val="26"/>
          <w:szCs w:val="26"/>
        </w:rPr>
        <w:fldChar w:fldCharType="separate"/>
      </w:r>
      <w:r w:rsidRPr="001A506D">
        <w:rPr>
          <w:rFonts w:ascii="Calibri" w:hAnsi="Calibri" w:cs="Calibri"/>
          <w:sz w:val="26"/>
          <w:szCs w:val="26"/>
        </w:rPr>
        <w:fldChar w:fldCharType="end"/>
      </w:r>
      <w:r>
        <w:rPr>
          <w:rFonts w:ascii="Calibri" w:hAnsi="Calibri" w:cs="Calibri"/>
          <w:sz w:val="26"/>
          <w:szCs w:val="26"/>
        </w:rPr>
        <w:tab/>
        <w:t>9</w:t>
      </w:r>
      <w:r w:rsidRPr="001A506D">
        <w:rPr>
          <w:rFonts w:ascii="Calibri" w:hAnsi="Calibri" w:cs="Calibri"/>
          <w:sz w:val="26"/>
          <w:szCs w:val="26"/>
        </w:rPr>
        <w:t>.</w:t>
      </w:r>
      <w:r w:rsidRPr="001A506D">
        <w:rPr>
          <w:rFonts w:ascii="Calibri" w:hAnsi="Calibri" w:cs="Calibri"/>
          <w:sz w:val="26"/>
          <w:szCs w:val="26"/>
        </w:rPr>
        <w:tab/>
      </w:r>
      <w:r w:rsidR="00C94680">
        <w:rPr>
          <w:rFonts w:ascii="Calibri" w:hAnsi="Calibri" w:cs="Calibri"/>
          <w:b/>
          <w:sz w:val="26"/>
          <w:szCs w:val="26"/>
        </w:rPr>
        <w:t>Integration with Case Management System</w:t>
      </w:r>
      <w:r>
        <w:rPr>
          <w:rFonts w:ascii="Calibri" w:hAnsi="Calibri" w:cs="Calibri"/>
          <w:sz w:val="26"/>
          <w:szCs w:val="26"/>
        </w:rPr>
        <w:t>:  Bidder must provide proof that Bidder is able to integrate system and equipment with the County’s Case</w:t>
      </w:r>
      <w:r w:rsidR="00C94680">
        <w:rPr>
          <w:rFonts w:ascii="Calibri" w:hAnsi="Calibri" w:cs="Calibri"/>
          <w:sz w:val="26"/>
          <w:szCs w:val="26"/>
        </w:rPr>
        <w:t xml:space="preserve"> Management System</w:t>
      </w:r>
      <w:r>
        <w:rPr>
          <w:rFonts w:ascii="Calibri" w:hAnsi="Calibri" w:cs="Calibri"/>
          <w:sz w:val="26"/>
          <w:szCs w:val="26"/>
        </w:rPr>
        <w:t>.  Also, the bidder must submit a description of how their system and equipment will</w:t>
      </w:r>
      <w:r w:rsidR="00C94680">
        <w:rPr>
          <w:rFonts w:ascii="Calibri" w:hAnsi="Calibri" w:cs="Calibri"/>
          <w:sz w:val="26"/>
          <w:szCs w:val="26"/>
        </w:rPr>
        <w:t xml:space="preserve"> be integrated with the County’s Case Management System. </w:t>
      </w:r>
    </w:p>
    <w:p w:rsidR="006C62B0" w:rsidRPr="00A41AC5" w:rsidRDefault="006C62B0" w:rsidP="00972E0A">
      <w:pPr>
        <w:pStyle w:val="Heading4"/>
      </w:pPr>
      <w:r w:rsidRPr="00A41AC5">
        <w:lastRenderedPageBreak/>
        <w:t>SMALL LOCAL EMERGING BUSINESS (SLEB)</w:t>
      </w:r>
    </w:p>
    <w:p w:rsidR="006C62B0" w:rsidRPr="00A41AC5" w:rsidRDefault="006C62B0" w:rsidP="006C62B0">
      <w:pPr>
        <w:pStyle w:val="RFP-QHeader2"/>
        <w:rPr>
          <w:rFonts w:ascii="Calibri" w:hAnsi="Calibri" w:cs="Calibri"/>
          <w:sz w:val="28"/>
          <w:szCs w:val="28"/>
        </w:rPr>
      </w:pPr>
      <w:r w:rsidRPr="00A41AC5">
        <w:rPr>
          <w:rFonts w:ascii="Calibri" w:hAnsi="Calibri" w:cs="Calibri"/>
          <w:sz w:val="28"/>
          <w:szCs w:val="28"/>
        </w:rPr>
        <w:t>PARTNERING INFORMATION SHEET</w:t>
      </w:r>
    </w:p>
    <w:p w:rsidR="006C62B0" w:rsidRPr="00130F5F" w:rsidRDefault="006C62B0" w:rsidP="006C62B0">
      <w:pPr>
        <w:tabs>
          <w:tab w:val="left" w:pos="-720"/>
        </w:tabs>
        <w:jc w:val="center"/>
        <w:rPr>
          <w:rFonts w:ascii="Calibri" w:hAnsi="Calibri" w:cs="Calibri"/>
          <w:b/>
          <w:spacing w:val="-3"/>
          <w:sz w:val="20"/>
        </w:rPr>
      </w:pPr>
    </w:p>
    <w:p w:rsidR="006C62B0" w:rsidRPr="002E36C5" w:rsidRDefault="00525AAF" w:rsidP="006C62B0">
      <w:pPr>
        <w:tabs>
          <w:tab w:val="left" w:pos="-720"/>
        </w:tabs>
        <w:jc w:val="center"/>
        <w:rPr>
          <w:rFonts w:ascii="Calibri" w:hAnsi="Calibri" w:cs="Calibri"/>
          <w:b/>
          <w:bCs/>
          <w:iCs/>
          <w:sz w:val="28"/>
          <w:szCs w:val="28"/>
        </w:rPr>
      </w:pPr>
      <w:r>
        <w:rPr>
          <w:rFonts w:ascii="Calibri" w:hAnsi="Calibri" w:cs="Calibri"/>
          <w:b/>
          <w:bCs/>
          <w:iCs/>
          <w:sz w:val="28"/>
          <w:szCs w:val="28"/>
        </w:rPr>
        <w:t>RFP</w:t>
      </w:r>
      <w:r w:rsidR="000F040F">
        <w:rPr>
          <w:rFonts w:ascii="Calibri" w:hAnsi="Calibri" w:cs="Calibri"/>
          <w:b/>
          <w:bCs/>
          <w:iCs/>
          <w:sz w:val="28"/>
          <w:szCs w:val="28"/>
        </w:rPr>
        <w:t xml:space="preserve"> </w:t>
      </w:r>
      <w:r w:rsidR="006C62B0" w:rsidRPr="002E36C5">
        <w:rPr>
          <w:rFonts w:ascii="Calibri" w:hAnsi="Calibri" w:cs="Calibri"/>
          <w:b/>
          <w:bCs/>
          <w:iCs/>
          <w:sz w:val="28"/>
          <w:szCs w:val="28"/>
        </w:rPr>
        <w:t xml:space="preserve">No. </w:t>
      </w:r>
      <w:r w:rsidR="00AF3148">
        <w:rPr>
          <w:rFonts w:ascii="Calibri" w:hAnsi="Calibri" w:cs="Calibri"/>
          <w:b/>
          <w:bCs/>
          <w:iCs/>
          <w:sz w:val="28"/>
          <w:szCs w:val="28"/>
        </w:rPr>
        <w:t>901660</w:t>
      </w:r>
      <w:r>
        <w:rPr>
          <w:rFonts w:ascii="Calibri" w:hAnsi="Calibri" w:cs="Calibri"/>
          <w:b/>
          <w:bCs/>
          <w:iCs/>
          <w:sz w:val="28"/>
          <w:szCs w:val="28"/>
        </w:rPr>
        <w:t xml:space="preserve"> – Electronic Monitoring and </w:t>
      </w:r>
      <w:r w:rsidR="000D3B3F">
        <w:rPr>
          <w:rFonts w:ascii="Calibri" w:hAnsi="Calibri" w:cs="Calibri"/>
          <w:b/>
          <w:bCs/>
          <w:iCs/>
          <w:sz w:val="28"/>
          <w:szCs w:val="28"/>
        </w:rPr>
        <w:t>Offender Tracking</w:t>
      </w:r>
      <w:r w:rsidR="00477F8D" w:rsidRPr="002E36C5">
        <w:rPr>
          <w:rFonts w:ascii="Calibri" w:hAnsi="Calibri" w:cs="Calibri"/>
          <w:b/>
          <w:bCs/>
          <w:iCs/>
          <w:sz w:val="28"/>
          <w:szCs w:val="28"/>
        </w:rPr>
        <w:fldChar w:fldCharType="begin"/>
      </w:r>
      <w:r w:rsidR="00477F8D" w:rsidRPr="002E36C5">
        <w:rPr>
          <w:rFonts w:ascii="Calibri" w:hAnsi="Calibri" w:cs="Calibri"/>
          <w:b/>
          <w:bCs/>
          <w:iCs/>
          <w:sz w:val="28"/>
          <w:szCs w:val="28"/>
        </w:rPr>
        <w:instrText xml:space="preserve"> REF  BidTitle \h </w:instrText>
      </w:r>
      <w:r w:rsidR="00113947" w:rsidRPr="002E36C5">
        <w:rPr>
          <w:rFonts w:ascii="Calibri" w:hAnsi="Calibri" w:cs="Calibri"/>
          <w:b/>
          <w:bCs/>
          <w:iCs/>
          <w:sz w:val="28"/>
          <w:szCs w:val="28"/>
        </w:rPr>
        <w:instrText xml:space="preserve"> \* MERGEFORMAT </w:instrText>
      </w:r>
      <w:r w:rsidR="00477F8D" w:rsidRPr="002E36C5">
        <w:rPr>
          <w:rFonts w:ascii="Calibri" w:hAnsi="Calibri" w:cs="Calibri"/>
          <w:b/>
          <w:bCs/>
          <w:iCs/>
          <w:sz w:val="28"/>
          <w:szCs w:val="28"/>
        </w:rPr>
      </w:r>
      <w:r w:rsidR="00477F8D" w:rsidRPr="002E36C5">
        <w:rPr>
          <w:rFonts w:ascii="Calibri" w:hAnsi="Calibri" w:cs="Calibri"/>
          <w:b/>
          <w:bCs/>
          <w:iCs/>
          <w:sz w:val="28"/>
          <w:szCs w:val="28"/>
        </w:rPr>
        <w:fldChar w:fldCharType="end"/>
      </w:r>
    </w:p>
    <w:p w:rsidR="006C62B0" w:rsidRPr="002E36C5" w:rsidRDefault="006C62B0" w:rsidP="006C62B0">
      <w:pPr>
        <w:tabs>
          <w:tab w:val="left" w:pos="-720"/>
        </w:tabs>
        <w:jc w:val="center"/>
        <w:rPr>
          <w:rFonts w:ascii="Calibri" w:hAnsi="Calibri" w:cs="Calibri"/>
          <w:b/>
          <w:spacing w:val="-3"/>
          <w:sz w:val="20"/>
          <w:lang w:val="es-MX"/>
        </w:rPr>
      </w:pPr>
    </w:p>
    <w:p w:rsidR="006C62B0" w:rsidRPr="002E36C5" w:rsidRDefault="006C62B0" w:rsidP="006C62B0">
      <w:pPr>
        <w:pStyle w:val="BodyTextIndent"/>
        <w:ind w:left="0"/>
        <w:rPr>
          <w:rFonts w:ascii="Calibri" w:hAnsi="Calibri" w:cs="Calibri"/>
          <w:b/>
          <w:sz w:val="20"/>
        </w:rPr>
      </w:pPr>
      <w:r w:rsidRPr="002E36C5">
        <w:rPr>
          <w:rFonts w:ascii="Calibri" w:hAnsi="Calibri" w:cs="Calibri"/>
          <w:b/>
          <w:sz w:val="20"/>
        </w:rPr>
        <w:t xml:space="preserve">In order to meet the </w:t>
      </w:r>
      <w:r w:rsidR="009A7194" w:rsidRPr="002E36C5">
        <w:rPr>
          <w:rFonts w:ascii="Calibri" w:hAnsi="Calibri" w:cs="Calibri"/>
          <w:b/>
          <w:sz w:val="20"/>
        </w:rPr>
        <w:t>Small</w:t>
      </w:r>
      <w:r w:rsidRPr="002E36C5">
        <w:rPr>
          <w:rFonts w:ascii="Calibri" w:hAnsi="Calibri" w:cs="Calibri"/>
          <w:b/>
          <w:sz w:val="20"/>
        </w:rPr>
        <w:t xml:space="preserve"> Local Emerging </w:t>
      </w:r>
      <w:r w:rsidR="009A7194" w:rsidRPr="002E36C5">
        <w:rPr>
          <w:rFonts w:ascii="Calibri" w:hAnsi="Calibri" w:cs="Calibri"/>
          <w:b/>
          <w:sz w:val="20"/>
        </w:rPr>
        <w:t>B</w:t>
      </w:r>
      <w:r w:rsidRPr="002E36C5">
        <w:rPr>
          <w:rFonts w:ascii="Calibri" w:hAnsi="Calibri" w:cs="Calibri"/>
          <w:b/>
          <w:sz w:val="20"/>
        </w:rPr>
        <w:t xml:space="preserve">usiness (SLEB) requirements of this </w:t>
      </w:r>
      <w:r w:rsidR="00525AAF">
        <w:rPr>
          <w:rFonts w:ascii="Calibri" w:hAnsi="Calibri" w:cs="Calibri"/>
          <w:b/>
          <w:sz w:val="20"/>
        </w:rPr>
        <w:t>RFP</w:t>
      </w:r>
      <w:r w:rsidRPr="002E36C5">
        <w:rPr>
          <w:rFonts w:ascii="Calibri" w:hAnsi="Calibri" w:cs="Calibri"/>
          <w:b/>
          <w:sz w:val="20"/>
        </w:rPr>
        <w:t>, all bidders must complete this form as required below.</w:t>
      </w:r>
    </w:p>
    <w:p w:rsidR="006C62B0" w:rsidRPr="00A86407" w:rsidRDefault="006C62B0" w:rsidP="006C62B0">
      <w:pPr>
        <w:pStyle w:val="BodyTextIndent"/>
        <w:ind w:left="0"/>
        <w:rPr>
          <w:rFonts w:ascii="Calibri" w:hAnsi="Calibri" w:cs="Calibri"/>
          <w:sz w:val="20"/>
        </w:rPr>
      </w:pPr>
    </w:p>
    <w:p w:rsidR="006C62B0" w:rsidRPr="00A86407" w:rsidRDefault="006C62B0" w:rsidP="006C62B0">
      <w:pPr>
        <w:pStyle w:val="BodyTextIndent"/>
        <w:ind w:left="0"/>
        <w:rPr>
          <w:rFonts w:ascii="Calibri" w:hAnsi="Calibri" w:cs="Calibri"/>
          <w:b/>
          <w:sz w:val="20"/>
        </w:rPr>
      </w:pPr>
      <w:r w:rsidRPr="00A86407">
        <w:rPr>
          <w:rFonts w:ascii="Calibri" w:hAnsi="Calibri" w:cs="Calibri"/>
          <w:b/>
          <w:sz w:val="20"/>
        </w:rPr>
        <w:t xml:space="preserve">Bidders not meeting the </w:t>
      </w:r>
      <w:hyperlink r:id="rId64" w:history="1">
        <w:r w:rsidRPr="00A86407">
          <w:rPr>
            <w:rStyle w:val="Hyperlink"/>
            <w:rFonts w:ascii="Calibri" w:hAnsi="Calibri" w:cs="Calibri"/>
            <w:b/>
            <w:sz w:val="20"/>
          </w:rPr>
          <w:t>definition of a SLEB</w:t>
        </w:r>
      </w:hyperlink>
      <w:r w:rsidRPr="00A86407">
        <w:rPr>
          <w:rFonts w:ascii="Calibri" w:hAnsi="Calibri" w:cs="Calibri"/>
          <w:b/>
          <w:sz w:val="20"/>
        </w:rPr>
        <w:t xml:space="preserve"> (</w:t>
      </w:r>
      <w:hyperlink r:id="rId65" w:history="1">
        <w:r w:rsidRPr="00A86407">
          <w:rPr>
            <w:rStyle w:val="Hyperlink"/>
            <w:rFonts w:ascii="Calibri" w:hAnsi="Calibri" w:cs="Calibri"/>
            <w:b/>
            <w:sz w:val="20"/>
          </w:rPr>
          <w:t>http://acgov.org/auditor/sleb/overview.htm</w:t>
        </w:r>
      </w:hyperlink>
      <w:r w:rsidRPr="00A86407">
        <w:rPr>
          <w:rFonts w:ascii="Calibri" w:hAnsi="Calibri" w:cs="Calibri"/>
          <w:b/>
          <w:sz w:val="20"/>
        </w:rPr>
        <w:t xml:space="preserve">) are required to subcontract with a SLEB for at least 20% of the total estimated bid amount in order to be considered for contract award.  SLEB subcontractors must be independently owned and operated from the prime </w:t>
      </w:r>
      <w:r w:rsidR="00B806B4">
        <w:rPr>
          <w:rFonts w:ascii="Calibri" w:hAnsi="Calibri" w:cs="Calibri"/>
          <w:b/>
          <w:sz w:val="20"/>
        </w:rPr>
        <w:t>Contractor</w:t>
      </w:r>
      <w:r w:rsidRPr="00A86407">
        <w:rPr>
          <w:rFonts w:ascii="Calibri" w:hAnsi="Calibri" w:cs="Calibri"/>
          <w:b/>
          <w:sz w:val="20"/>
        </w:rPr>
        <w:t xml:space="preserve"> with no employees of either entity working for the other.  This form must be submitted for each business that bidders will work with, as evidence of a firm contractual commitment to meeting the SLEB participation goal</w:t>
      </w:r>
      <w:r w:rsidR="00F52C4D" w:rsidRPr="00A86407">
        <w:rPr>
          <w:rFonts w:ascii="Calibri" w:hAnsi="Calibri" w:cs="Calibri"/>
          <w:b/>
          <w:sz w:val="20"/>
        </w:rPr>
        <w:t xml:space="preserve">.  </w:t>
      </w:r>
      <w:r w:rsidRPr="00A86407">
        <w:rPr>
          <w:rFonts w:ascii="Calibri" w:hAnsi="Calibri" w:cs="Calibri"/>
          <w:b/>
          <w:sz w:val="20"/>
        </w:rPr>
        <w:t>(Copy this form as needed.)</w:t>
      </w:r>
    </w:p>
    <w:p w:rsidR="006C62B0" w:rsidRPr="00A86407" w:rsidRDefault="006C62B0" w:rsidP="006C62B0">
      <w:pPr>
        <w:pStyle w:val="BodyTextIndent"/>
        <w:ind w:left="0"/>
        <w:rPr>
          <w:rFonts w:ascii="Calibri" w:hAnsi="Calibri" w:cs="Calibri"/>
          <w:sz w:val="20"/>
        </w:rPr>
      </w:pPr>
    </w:p>
    <w:p w:rsidR="006C62B0" w:rsidRPr="00A86407" w:rsidRDefault="006C62B0" w:rsidP="006C62B0">
      <w:pPr>
        <w:pStyle w:val="BodyTextIndent"/>
        <w:ind w:left="0"/>
        <w:rPr>
          <w:rFonts w:ascii="Calibri" w:hAnsi="Calibri" w:cs="Calibri"/>
          <w:b/>
          <w:sz w:val="20"/>
        </w:rPr>
      </w:pPr>
      <w:r w:rsidRPr="00A86407">
        <w:rPr>
          <w:rFonts w:ascii="Calibri" w:hAnsi="Calibri" w:cs="Calibri"/>
          <w:b/>
          <w:sz w:val="20"/>
        </w:rPr>
        <w:t xml:space="preserve">Bidders are encouraged to form a partnership with a SLEB that can participate directly with this contract.  One of the benefits of the partnership will be economic, but this partnership will also assist the SLEB to grow and build the capacity to eventually bid as a prime on their own.  </w:t>
      </w:r>
    </w:p>
    <w:p w:rsidR="006C62B0" w:rsidRPr="00A86407" w:rsidRDefault="006C62B0" w:rsidP="006C62B0">
      <w:pPr>
        <w:pStyle w:val="BodyTextIndent"/>
        <w:ind w:left="0"/>
        <w:rPr>
          <w:rFonts w:ascii="Calibri" w:hAnsi="Calibri" w:cs="Calibri"/>
          <w:sz w:val="20"/>
        </w:rPr>
      </w:pPr>
    </w:p>
    <w:p w:rsidR="006C62B0" w:rsidRPr="00A86407" w:rsidRDefault="006C62B0" w:rsidP="006C62B0">
      <w:pPr>
        <w:pStyle w:val="BodyTextIndent"/>
        <w:ind w:left="0"/>
        <w:rPr>
          <w:rFonts w:ascii="Calibri" w:hAnsi="Calibri" w:cs="Calibri"/>
          <w:b/>
          <w:sz w:val="20"/>
        </w:rPr>
      </w:pPr>
      <w:r w:rsidRPr="00A86407">
        <w:rPr>
          <w:rFonts w:ascii="Calibri" w:hAnsi="Calibri" w:cs="Calibri"/>
          <w:b/>
          <w:sz w:val="20"/>
        </w:rPr>
        <w:t xml:space="preserve">Once a contract has been awarded, bidders will not be able to substitute named subcontractors without prior written approval from the Auditor-Controller, </w:t>
      </w:r>
      <w:r w:rsidR="00695709">
        <w:rPr>
          <w:rFonts w:ascii="Calibri" w:hAnsi="Calibri" w:cs="Calibri"/>
          <w:b/>
          <w:sz w:val="20"/>
        </w:rPr>
        <w:t>Office of Contract Compliance &amp; Reporting (OCCR)</w:t>
      </w:r>
      <w:r w:rsidRPr="00A86407">
        <w:rPr>
          <w:rFonts w:ascii="Calibri" w:hAnsi="Calibri" w:cs="Calibri"/>
          <w:b/>
          <w:sz w:val="20"/>
        </w:rPr>
        <w:t>.</w:t>
      </w:r>
    </w:p>
    <w:p w:rsidR="006C62B0" w:rsidRPr="00A86407" w:rsidRDefault="006C62B0" w:rsidP="006C62B0">
      <w:pPr>
        <w:pStyle w:val="BodyTextIndent"/>
        <w:ind w:left="0"/>
        <w:rPr>
          <w:rFonts w:ascii="Calibri" w:hAnsi="Calibri" w:cs="Calibri"/>
          <w:sz w:val="20"/>
        </w:rPr>
      </w:pPr>
    </w:p>
    <w:p w:rsidR="006C62B0" w:rsidRPr="00A86407" w:rsidRDefault="006C62B0" w:rsidP="006C62B0">
      <w:pPr>
        <w:pStyle w:val="BodyTextIndent"/>
        <w:ind w:left="0"/>
        <w:rPr>
          <w:rFonts w:ascii="Calibri" w:hAnsi="Calibri" w:cs="Calibri"/>
          <w:b/>
          <w:sz w:val="20"/>
        </w:rPr>
      </w:pPr>
      <w:r w:rsidRPr="00A86407">
        <w:rPr>
          <w:rFonts w:ascii="Calibri" w:hAnsi="Calibri" w:cs="Calibri"/>
          <w:b/>
          <w:sz w:val="20"/>
        </w:rPr>
        <w:t xml:space="preserve">County departments and the </w:t>
      </w:r>
      <w:r w:rsidR="00695709">
        <w:rPr>
          <w:rFonts w:ascii="Calibri" w:hAnsi="Calibri" w:cs="Calibri"/>
          <w:b/>
          <w:sz w:val="20"/>
        </w:rPr>
        <w:t>OCCR</w:t>
      </w:r>
      <w:r w:rsidRPr="00A86407">
        <w:rPr>
          <w:rFonts w:ascii="Calibri" w:hAnsi="Calibri" w:cs="Calibri"/>
          <w:b/>
          <w:sz w:val="20"/>
        </w:rPr>
        <w:t xml:space="preserve"> will use the web-based Elation Systems to monitor contract </w:t>
      </w:r>
      <w:r w:rsidRPr="00A86407">
        <w:rPr>
          <w:rFonts w:ascii="Calibri" w:hAnsi="Calibri" w:cs="Calibri"/>
          <w:b/>
          <w:spacing w:val="-1"/>
          <w:sz w:val="20"/>
        </w:rPr>
        <w:t xml:space="preserve">compliance with the SLEB program </w:t>
      </w:r>
      <w:bookmarkStart w:id="99" w:name="SLEBCerta"/>
      <w:bookmarkEnd w:id="99"/>
      <w:r w:rsidRPr="00A86407">
        <w:rPr>
          <w:rFonts w:ascii="Calibri" w:hAnsi="Calibri" w:cs="Calibri"/>
          <w:b/>
          <w:spacing w:val="-1"/>
          <w:sz w:val="20"/>
        </w:rPr>
        <w:t xml:space="preserve">(Elation Systems: </w:t>
      </w:r>
      <w:hyperlink r:id="rId66" w:history="1">
        <w:r w:rsidR="00A906FE" w:rsidRPr="001E5714">
          <w:rPr>
            <w:rStyle w:val="Hyperlink"/>
            <w:rFonts w:ascii="Calibri" w:hAnsi="Calibri" w:cs="Calibri"/>
            <w:b/>
            <w:spacing w:val="-1"/>
            <w:sz w:val="20"/>
          </w:rPr>
          <w:t>http://www.elationsys.com/elationsys/</w:t>
        </w:r>
      </w:hyperlink>
      <w:r w:rsidRPr="00A86407">
        <w:rPr>
          <w:rFonts w:ascii="Calibri" w:hAnsi="Calibri" w:cs="Calibri"/>
          <w:b/>
          <w:spacing w:val="-1"/>
          <w:sz w:val="20"/>
        </w:rPr>
        <w:t>).</w:t>
      </w:r>
      <w:r w:rsidRPr="00A86407">
        <w:rPr>
          <w:rFonts w:ascii="Calibri" w:hAnsi="Calibri" w:cs="Calibri"/>
          <w:b/>
          <w:sz w:val="20"/>
        </w:rPr>
        <w:t xml:space="preserve">   </w:t>
      </w:r>
    </w:p>
    <w:p w:rsidR="006C62B0" w:rsidRPr="00A86407" w:rsidRDefault="006C62B0" w:rsidP="006C62B0">
      <w:pPr>
        <w:pStyle w:val="BodyTextIndent"/>
        <w:ind w:left="0"/>
        <w:rPr>
          <w:rFonts w:ascii="Calibri" w:hAnsi="Calibri" w:cs="Calibri"/>
          <w:b/>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70"/>
      </w:tblGrid>
      <w:tr w:rsidR="006C62B0" w:rsidTr="00A86407">
        <w:tc>
          <w:tcPr>
            <w:tcW w:w="11016" w:type="dxa"/>
            <w:shd w:val="clear" w:color="auto" w:fill="auto"/>
            <w:tcMar>
              <w:top w:w="72" w:type="dxa"/>
              <w:left w:w="115" w:type="dxa"/>
              <w:bottom w:w="72" w:type="dxa"/>
              <w:right w:w="115" w:type="dxa"/>
            </w:tcMar>
            <w:vAlign w:val="center"/>
          </w:tcPr>
          <w:p w:rsidR="006C62B0" w:rsidRPr="00A86407" w:rsidRDefault="006C62B0" w:rsidP="00A86407">
            <w:pPr>
              <w:pStyle w:val="Header"/>
              <w:tabs>
                <w:tab w:val="clear" w:pos="4320"/>
                <w:tab w:val="center" w:pos="5220"/>
              </w:tabs>
              <w:rPr>
                <w:rFonts w:ascii="Calibri" w:hAnsi="Calibri" w:cs="Calibri"/>
                <w:b/>
                <w:spacing w:val="-3"/>
                <w:sz w:val="20"/>
              </w:rPr>
            </w:pPr>
            <w:r w:rsidRPr="00A86407">
              <w:rPr>
                <w:rFonts w:ascii="Calibri" w:hAnsi="Calibri" w:cs="Calibri"/>
                <w:b/>
                <w:spacing w:val="-3"/>
                <w:sz w:val="20"/>
              </w:rPr>
              <w:fldChar w:fldCharType="begin">
                <w:ffData>
                  <w:name w:val="Check7"/>
                  <w:enabled/>
                  <w:calcOnExit w:val="0"/>
                  <w:checkBox>
                    <w:sizeAuto/>
                    <w:default w:val="0"/>
                  </w:checkBox>
                </w:ffData>
              </w:fldChar>
            </w:r>
            <w:r w:rsidRPr="00A86407">
              <w:rPr>
                <w:rFonts w:ascii="Calibri" w:hAnsi="Calibri" w:cs="Calibri"/>
                <w:b/>
                <w:spacing w:val="-3"/>
                <w:sz w:val="20"/>
              </w:rPr>
              <w:instrText xml:space="preserve"> FORMCHECKBOX </w:instrText>
            </w:r>
            <w:r w:rsidR="002975A8">
              <w:rPr>
                <w:rFonts w:ascii="Calibri" w:hAnsi="Calibri" w:cs="Calibri"/>
                <w:b/>
                <w:spacing w:val="-3"/>
                <w:sz w:val="20"/>
              </w:rPr>
            </w:r>
            <w:r w:rsidR="002975A8">
              <w:rPr>
                <w:rFonts w:ascii="Calibri" w:hAnsi="Calibri" w:cs="Calibri"/>
                <w:b/>
                <w:spacing w:val="-3"/>
                <w:sz w:val="20"/>
              </w:rPr>
              <w:fldChar w:fldCharType="separate"/>
            </w:r>
            <w:r w:rsidRPr="00A86407">
              <w:rPr>
                <w:rFonts w:ascii="Calibri" w:hAnsi="Calibri" w:cs="Calibri"/>
                <w:b/>
                <w:spacing w:val="-3"/>
                <w:sz w:val="20"/>
              </w:rPr>
              <w:fldChar w:fldCharType="end"/>
            </w:r>
            <w:r w:rsidRPr="00A86407">
              <w:rPr>
                <w:rFonts w:ascii="Calibri" w:hAnsi="Calibri" w:cs="Calibri"/>
                <w:b/>
                <w:spacing w:val="-3"/>
                <w:sz w:val="20"/>
              </w:rPr>
              <w:t xml:space="preserve">  BIDDER IS A CERTIFIED SLEB (sign at bottom of page)</w:t>
            </w:r>
          </w:p>
          <w:p w:rsidR="006C62B0" w:rsidRPr="00A86407" w:rsidRDefault="006C62B0" w:rsidP="00A86407">
            <w:pPr>
              <w:pStyle w:val="Header"/>
              <w:tabs>
                <w:tab w:val="clear" w:pos="4320"/>
                <w:tab w:val="clear" w:pos="8640"/>
                <w:tab w:val="right" w:pos="10800"/>
              </w:tabs>
              <w:spacing w:before="80" w:after="80"/>
              <w:ind w:left="360"/>
              <w:rPr>
                <w:rFonts w:ascii="Calibri" w:hAnsi="Calibri" w:cs="Calibri"/>
                <w:b/>
                <w:spacing w:val="-3"/>
                <w:sz w:val="4"/>
                <w:szCs w:val="4"/>
              </w:rPr>
            </w:pPr>
          </w:p>
          <w:p w:rsidR="006C62B0" w:rsidRPr="00A86407" w:rsidRDefault="006C62B0" w:rsidP="00A86407">
            <w:pPr>
              <w:pStyle w:val="Header"/>
              <w:tabs>
                <w:tab w:val="clear" w:pos="4320"/>
                <w:tab w:val="clear" w:pos="8640"/>
                <w:tab w:val="right" w:pos="10800"/>
              </w:tabs>
              <w:spacing w:before="80" w:after="80"/>
              <w:ind w:left="360"/>
              <w:rPr>
                <w:rFonts w:ascii="Calibri" w:hAnsi="Calibri" w:cs="Calibri"/>
                <w:b/>
                <w:spacing w:val="-3"/>
                <w:sz w:val="20"/>
              </w:rPr>
            </w:pPr>
            <w:r w:rsidRPr="00A86407">
              <w:rPr>
                <w:rFonts w:ascii="Calibri" w:hAnsi="Calibri" w:cs="Calibri"/>
                <w:b/>
                <w:spacing w:val="-3"/>
                <w:sz w:val="20"/>
                <w:szCs w:val="24"/>
              </w:rPr>
              <w:t xml:space="preserve">SLEB BIDDER Business Name: </w:t>
            </w:r>
            <w:r w:rsidRPr="00A86407">
              <w:rPr>
                <w:rFonts w:ascii="Calibri" w:hAnsi="Calibri" w:cs="Calibri"/>
                <w:b/>
                <w:spacing w:val="-3"/>
                <w:sz w:val="20"/>
              </w:rPr>
              <w:t xml:space="preserve"> </w:t>
            </w:r>
            <w:r w:rsidRPr="00A86407">
              <w:rPr>
                <w:rFonts w:ascii="Calibri" w:hAnsi="Calibri" w:cs="Calibri"/>
                <w:b/>
                <w:spacing w:val="-3"/>
                <w:sz w:val="20"/>
                <w:u w:val="single"/>
              </w:rPr>
              <w:fldChar w:fldCharType="begin">
                <w:ffData>
                  <w:name w:val="Text53"/>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p w:rsidR="006C62B0" w:rsidRPr="00A86407" w:rsidRDefault="006C62B0" w:rsidP="00A86407">
            <w:pPr>
              <w:pStyle w:val="Header"/>
              <w:tabs>
                <w:tab w:val="clear" w:pos="4320"/>
                <w:tab w:val="clear" w:pos="8640"/>
                <w:tab w:val="right" w:pos="4680"/>
                <w:tab w:val="left" w:pos="4860"/>
                <w:tab w:val="right" w:pos="10800"/>
              </w:tabs>
              <w:spacing w:before="80" w:after="80"/>
              <w:ind w:left="360"/>
              <w:rPr>
                <w:rFonts w:ascii="Calibri" w:hAnsi="Calibri" w:cs="Calibri"/>
                <w:b/>
                <w:spacing w:val="-3"/>
                <w:sz w:val="20"/>
              </w:rPr>
            </w:pPr>
            <w:r w:rsidRPr="00A86407">
              <w:rPr>
                <w:rFonts w:ascii="Calibri" w:hAnsi="Calibri" w:cs="Calibri"/>
                <w:b/>
                <w:spacing w:val="-3"/>
                <w:sz w:val="20"/>
              </w:rPr>
              <w:t xml:space="preserve">SLEB Certification #: </w:t>
            </w:r>
            <w:r w:rsidRPr="00A86407">
              <w:rPr>
                <w:rFonts w:ascii="Calibri" w:hAnsi="Calibri" w:cs="Calibri"/>
                <w:b/>
                <w:spacing w:val="-3"/>
                <w:sz w:val="20"/>
                <w:u w:val="single"/>
              </w:rPr>
              <w:fldChar w:fldCharType="begin">
                <w:ffData>
                  <w:name w:val="Text53"/>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r w:rsidRPr="00A86407">
              <w:rPr>
                <w:rFonts w:ascii="Calibri" w:hAnsi="Calibri" w:cs="Calibri"/>
                <w:b/>
                <w:spacing w:val="-3"/>
                <w:sz w:val="20"/>
                <w:u w:val="single"/>
              </w:rPr>
              <w:tab/>
            </w:r>
            <w:r w:rsidRPr="00A86407">
              <w:rPr>
                <w:rFonts w:ascii="Calibri" w:hAnsi="Calibri" w:cs="Calibri"/>
                <w:b/>
                <w:spacing w:val="-3"/>
                <w:sz w:val="20"/>
              </w:rPr>
              <w:t xml:space="preserve">     SLEB Certification Expiration Date: </w:t>
            </w:r>
            <w:r w:rsidRPr="00A86407">
              <w:rPr>
                <w:rFonts w:ascii="Calibri" w:hAnsi="Calibri" w:cs="Calibri"/>
                <w:b/>
                <w:spacing w:val="-3"/>
                <w:sz w:val="20"/>
                <w:u w:val="single"/>
              </w:rPr>
              <w:fldChar w:fldCharType="begin">
                <w:ffData>
                  <w:name w:val="Text54"/>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p w:rsidR="006C62B0" w:rsidRPr="00A86407" w:rsidRDefault="006C62B0" w:rsidP="00A86407">
            <w:pPr>
              <w:pStyle w:val="Header"/>
              <w:tabs>
                <w:tab w:val="clear" w:pos="4320"/>
                <w:tab w:val="clear" w:pos="8640"/>
                <w:tab w:val="right" w:pos="10800"/>
              </w:tabs>
              <w:spacing w:before="80" w:after="80"/>
              <w:ind w:left="360"/>
              <w:rPr>
                <w:rFonts w:ascii="Calibri" w:hAnsi="Calibri" w:cs="Calibri"/>
                <w:b/>
                <w:sz w:val="22"/>
                <w:szCs w:val="22"/>
              </w:rPr>
            </w:pPr>
            <w:r w:rsidRPr="00A86407">
              <w:rPr>
                <w:rFonts w:ascii="Calibri" w:hAnsi="Calibri" w:cs="Calibri"/>
                <w:b/>
                <w:spacing w:val="-3"/>
                <w:sz w:val="20"/>
              </w:rPr>
              <w:t xml:space="preserve">NAICS Codes Included in Certification: </w:t>
            </w:r>
            <w:r w:rsidRPr="00A86407">
              <w:rPr>
                <w:rFonts w:ascii="Calibri" w:hAnsi="Calibri" w:cs="Calibri"/>
                <w:b/>
                <w:spacing w:val="-3"/>
                <w:sz w:val="20"/>
                <w:u w:val="single"/>
              </w:rPr>
              <w:fldChar w:fldCharType="begin">
                <w:ffData>
                  <w:name w:val="Text55"/>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tc>
      </w:tr>
    </w:tbl>
    <w:p w:rsidR="006C62B0" w:rsidRPr="00A86407" w:rsidRDefault="006C62B0" w:rsidP="006C62B0">
      <w:pPr>
        <w:pStyle w:val="BodyTextIndent"/>
        <w:ind w:left="0"/>
        <w:rPr>
          <w:rFonts w:ascii="Calibri" w:hAnsi="Calibri" w:cs="Calibri"/>
          <w:b/>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70"/>
      </w:tblGrid>
      <w:tr w:rsidR="006C62B0" w:rsidTr="00A86407">
        <w:tc>
          <w:tcPr>
            <w:tcW w:w="11016" w:type="dxa"/>
            <w:shd w:val="clear" w:color="auto" w:fill="auto"/>
            <w:tcMar>
              <w:top w:w="72" w:type="dxa"/>
              <w:left w:w="115" w:type="dxa"/>
              <w:bottom w:w="72" w:type="dxa"/>
              <w:right w:w="115" w:type="dxa"/>
            </w:tcMar>
            <w:vAlign w:val="center"/>
          </w:tcPr>
          <w:p w:rsidR="006C62B0" w:rsidRPr="00A86407" w:rsidRDefault="006C62B0" w:rsidP="00A86407">
            <w:pPr>
              <w:pStyle w:val="Header"/>
              <w:tabs>
                <w:tab w:val="clear" w:pos="4320"/>
                <w:tab w:val="clear" w:pos="8640"/>
                <w:tab w:val="right" w:pos="10800"/>
              </w:tabs>
              <w:ind w:left="360" w:hanging="360"/>
              <w:contextualSpacing/>
              <w:rPr>
                <w:rFonts w:ascii="Calibri" w:hAnsi="Calibri" w:cs="Calibri"/>
                <w:b/>
                <w:sz w:val="20"/>
              </w:rPr>
            </w:pPr>
            <w:r w:rsidRPr="00A86407">
              <w:rPr>
                <w:rFonts w:ascii="Calibri" w:hAnsi="Calibri" w:cs="Calibri"/>
                <w:b/>
                <w:spacing w:val="-3"/>
                <w:sz w:val="20"/>
              </w:rPr>
              <w:fldChar w:fldCharType="begin">
                <w:ffData>
                  <w:name w:val="Check7"/>
                  <w:enabled/>
                  <w:calcOnExit w:val="0"/>
                  <w:checkBox>
                    <w:sizeAuto/>
                    <w:default w:val="0"/>
                  </w:checkBox>
                </w:ffData>
              </w:fldChar>
            </w:r>
            <w:r w:rsidRPr="00A86407">
              <w:rPr>
                <w:rFonts w:ascii="Calibri" w:hAnsi="Calibri" w:cs="Calibri"/>
                <w:b/>
                <w:spacing w:val="-3"/>
                <w:sz w:val="20"/>
              </w:rPr>
              <w:instrText xml:space="preserve"> FORMCHECKBOX </w:instrText>
            </w:r>
            <w:r w:rsidR="002975A8">
              <w:rPr>
                <w:rFonts w:ascii="Calibri" w:hAnsi="Calibri" w:cs="Calibri"/>
                <w:b/>
                <w:spacing w:val="-3"/>
                <w:sz w:val="20"/>
              </w:rPr>
            </w:r>
            <w:r w:rsidR="002975A8">
              <w:rPr>
                <w:rFonts w:ascii="Calibri" w:hAnsi="Calibri" w:cs="Calibri"/>
                <w:b/>
                <w:spacing w:val="-3"/>
                <w:sz w:val="20"/>
              </w:rPr>
              <w:fldChar w:fldCharType="separate"/>
            </w:r>
            <w:r w:rsidRPr="00A86407">
              <w:rPr>
                <w:rFonts w:ascii="Calibri" w:hAnsi="Calibri" w:cs="Calibri"/>
                <w:b/>
                <w:spacing w:val="-3"/>
                <w:sz w:val="20"/>
              </w:rPr>
              <w:fldChar w:fldCharType="end"/>
            </w:r>
            <w:r w:rsidRPr="00A86407">
              <w:rPr>
                <w:rFonts w:ascii="Calibri" w:hAnsi="Calibri" w:cs="Calibri"/>
                <w:b/>
                <w:spacing w:val="-3"/>
                <w:sz w:val="20"/>
              </w:rPr>
              <w:t xml:space="preserve">  BIDDER IS </w:t>
            </w:r>
            <w:r w:rsidRPr="00A86407">
              <w:rPr>
                <w:rFonts w:ascii="Calibri" w:hAnsi="Calibri" w:cs="Calibri"/>
                <w:b/>
                <w:spacing w:val="-3"/>
                <w:sz w:val="20"/>
                <w:u w:val="single"/>
              </w:rPr>
              <w:t>NOT</w:t>
            </w:r>
            <w:r w:rsidRPr="00A86407">
              <w:rPr>
                <w:rFonts w:ascii="Calibri" w:hAnsi="Calibri" w:cs="Calibri"/>
                <w:b/>
                <w:spacing w:val="-3"/>
                <w:sz w:val="20"/>
              </w:rPr>
              <w:t xml:space="preserve"> A CERTIFIED SLEB </w:t>
            </w:r>
            <w:r w:rsidRPr="00A86407">
              <w:rPr>
                <w:rFonts w:ascii="Calibri" w:hAnsi="Calibri" w:cs="Calibri"/>
                <w:b/>
                <w:caps/>
                <w:spacing w:val="-3"/>
                <w:sz w:val="20"/>
              </w:rPr>
              <w:t xml:space="preserve">and will </w:t>
            </w:r>
            <w:r w:rsidRPr="00A86407">
              <w:rPr>
                <w:rFonts w:ascii="Calibri" w:hAnsi="Calibri" w:cs="Calibri"/>
                <w:b/>
                <w:caps/>
                <w:sz w:val="20"/>
              </w:rPr>
              <w:t xml:space="preserve">subcontract </w:t>
            </w:r>
            <w:r w:rsidRPr="00A86407">
              <w:rPr>
                <w:rFonts w:ascii="Calibri" w:hAnsi="Calibri" w:cs="Calibri"/>
                <w:b/>
                <w:caps/>
                <w:sz w:val="20"/>
                <w:u w:val="single"/>
              </w:rPr>
              <w:fldChar w:fldCharType="begin">
                <w:ffData>
                  <w:name w:val="Text56"/>
                  <w:enabled/>
                  <w:calcOnExit w:val="0"/>
                  <w:textInput/>
                </w:ffData>
              </w:fldChar>
            </w:r>
            <w:r w:rsidRPr="00A86407">
              <w:rPr>
                <w:rFonts w:ascii="Calibri" w:hAnsi="Calibri" w:cs="Calibri"/>
                <w:b/>
                <w:caps/>
                <w:sz w:val="20"/>
                <w:u w:val="single"/>
              </w:rPr>
              <w:instrText xml:space="preserve"> FORMTEXT </w:instrText>
            </w:r>
            <w:r w:rsidRPr="00A86407">
              <w:rPr>
                <w:rFonts w:ascii="Calibri" w:hAnsi="Calibri" w:cs="Calibri"/>
                <w:b/>
                <w:caps/>
                <w:sz w:val="20"/>
                <w:u w:val="single"/>
              </w:rPr>
            </w:r>
            <w:r w:rsidRPr="00A86407">
              <w:rPr>
                <w:rFonts w:ascii="Calibri" w:hAnsi="Calibri" w:cs="Calibri"/>
                <w:b/>
                <w:caps/>
                <w:sz w:val="20"/>
                <w:u w:val="single"/>
              </w:rPr>
              <w:fldChar w:fldCharType="separate"/>
            </w:r>
            <w:r w:rsidR="0061537C">
              <w:rPr>
                <w:rFonts w:ascii="Calibri" w:hAnsi="Calibri" w:cs="Calibri"/>
                <w:b/>
                <w:caps/>
                <w:noProof/>
                <w:sz w:val="20"/>
                <w:u w:val="single"/>
              </w:rPr>
              <w:t> </w:t>
            </w:r>
            <w:r w:rsidR="0061537C">
              <w:rPr>
                <w:rFonts w:ascii="Calibri" w:hAnsi="Calibri" w:cs="Calibri"/>
                <w:b/>
                <w:caps/>
                <w:noProof/>
                <w:sz w:val="20"/>
                <w:u w:val="single"/>
              </w:rPr>
              <w:t> </w:t>
            </w:r>
            <w:r w:rsidR="0061537C">
              <w:rPr>
                <w:rFonts w:ascii="Calibri" w:hAnsi="Calibri" w:cs="Calibri"/>
                <w:b/>
                <w:caps/>
                <w:noProof/>
                <w:sz w:val="20"/>
                <w:u w:val="single"/>
              </w:rPr>
              <w:t> </w:t>
            </w:r>
            <w:r w:rsidR="0061537C">
              <w:rPr>
                <w:rFonts w:ascii="Calibri" w:hAnsi="Calibri" w:cs="Calibri"/>
                <w:b/>
                <w:caps/>
                <w:noProof/>
                <w:sz w:val="20"/>
                <w:u w:val="single"/>
              </w:rPr>
              <w:t> </w:t>
            </w:r>
            <w:r w:rsidR="0061537C">
              <w:rPr>
                <w:rFonts w:ascii="Calibri" w:hAnsi="Calibri" w:cs="Calibri"/>
                <w:b/>
                <w:caps/>
                <w:noProof/>
                <w:sz w:val="20"/>
                <w:u w:val="single"/>
              </w:rPr>
              <w:t> </w:t>
            </w:r>
            <w:r w:rsidRPr="00A86407">
              <w:rPr>
                <w:rFonts w:ascii="Calibri" w:hAnsi="Calibri" w:cs="Calibri"/>
                <w:b/>
                <w:caps/>
                <w:sz w:val="20"/>
                <w:u w:val="single"/>
              </w:rPr>
              <w:fldChar w:fldCharType="end"/>
            </w:r>
            <w:r w:rsidRPr="00A86407">
              <w:rPr>
                <w:rFonts w:ascii="Calibri" w:hAnsi="Calibri" w:cs="Calibri"/>
                <w:b/>
                <w:caps/>
                <w:sz w:val="20"/>
              </w:rPr>
              <w:t>% with the SLEB named below for the following goods/services</w:t>
            </w:r>
            <w:r w:rsidRPr="00A86407">
              <w:rPr>
                <w:rFonts w:ascii="Calibri" w:hAnsi="Calibri" w:cs="Calibri"/>
                <w:b/>
                <w:sz w:val="20"/>
              </w:rPr>
              <w:t xml:space="preserve">: </w:t>
            </w:r>
            <w:r w:rsidRPr="00A86407">
              <w:rPr>
                <w:rFonts w:ascii="Calibri" w:hAnsi="Calibri" w:cs="Calibri"/>
                <w:b/>
                <w:sz w:val="20"/>
                <w:u w:val="single"/>
              </w:rPr>
              <w:fldChar w:fldCharType="begin">
                <w:ffData>
                  <w:name w:val="Text57"/>
                  <w:enabled/>
                  <w:calcOnExit w:val="0"/>
                  <w:textInput/>
                </w:ffData>
              </w:fldChar>
            </w:r>
            <w:r w:rsidRPr="00A86407">
              <w:rPr>
                <w:rFonts w:ascii="Calibri" w:hAnsi="Calibri" w:cs="Calibri"/>
                <w:b/>
                <w:sz w:val="20"/>
                <w:u w:val="single"/>
              </w:rPr>
              <w:instrText xml:space="preserve"> FORMTEXT </w:instrText>
            </w:r>
            <w:r w:rsidRPr="00A86407">
              <w:rPr>
                <w:rFonts w:ascii="Calibri" w:hAnsi="Calibri" w:cs="Calibri"/>
                <w:b/>
                <w:sz w:val="20"/>
                <w:u w:val="single"/>
              </w:rPr>
            </w:r>
            <w:r w:rsidRPr="00A86407">
              <w:rPr>
                <w:rFonts w:ascii="Calibri" w:hAnsi="Calibri" w:cs="Calibri"/>
                <w:b/>
                <w:sz w:val="20"/>
                <w:u w:val="single"/>
              </w:rPr>
              <w:fldChar w:fldCharType="separate"/>
            </w:r>
            <w:r w:rsidR="0061537C">
              <w:rPr>
                <w:rFonts w:ascii="Calibri" w:hAnsi="Calibri" w:cs="Calibri"/>
                <w:b/>
                <w:noProof/>
                <w:sz w:val="20"/>
                <w:u w:val="single"/>
              </w:rPr>
              <w:t> </w:t>
            </w:r>
            <w:r w:rsidR="0061537C">
              <w:rPr>
                <w:rFonts w:ascii="Calibri" w:hAnsi="Calibri" w:cs="Calibri"/>
                <w:b/>
                <w:noProof/>
                <w:sz w:val="20"/>
                <w:u w:val="single"/>
              </w:rPr>
              <w:t> </w:t>
            </w:r>
            <w:r w:rsidR="0061537C">
              <w:rPr>
                <w:rFonts w:ascii="Calibri" w:hAnsi="Calibri" w:cs="Calibri"/>
                <w:b/>
                <w:noProof/>
                <w:sz w:val="20"/>
                <w:u w:val="single"/>
              </w:rPr>
              <w:t> </w:t>
            </w:r>
            <w:r w:rsidR="0061537C">
              <w:rPr>
                <w:rFonts w:ascii="Calibri" w:hAnsi="Calibri" w:cs="Calibri"/>
                <w:b/>
                <w:noProof/>
                <w:sz w:val="20"/>
                <w:u w:val="single"/>
              </w:rPr>
              <w:t> </w:t>
            </w:r>
            <w:r w:rsidR="0061537C">
              <w:rPr>
                <w:rFonts w:ascii="Calibri" w:hAnsi="Calibri" w:cs="Calibri"/>
                <w:b/>
                <w:noProof/>
                <w:sz w:val="20"/>
                <w:u w:val="single"/>
              </w:rPr>
              <w:t> </w:t>
            </w:r>
            <w:r w:rsidRPr="00A86407">
              <w:rPr>
                <w:rFonts w:ascii="Calibri" w:hAnsi="Calibri" w:cs="Calibri"/>
                <w:b/>
                <w:sz w:val="20"/>
                <w:u w:val="single"/>
              </w:rPr>
              <w:fldChar w:fldCharType="end"/>
            </w:r>
            <w:r w:rsidRPr="00A86407">
              <w:rPr>
                <w:rFonts w:ascii="Calibri" w:hAnsi="Calibri" w:cs="Calibri"/>
                <w:b/>
                <w:sz w:val="20"/>
                <w:u w:val="single"/>
              </w:rPr>
              <w:tab/>
            </w:r>
          </w:p>
          <w:p w:rsidR="006C62B0" w:rsidRPr="00A86407" w:rsidRDefault="006C62B0" w:rsidP="00A86407">
            <w:pPr>
              <w:pStyle w:val="Header"/>
              <w:tabs>
                <w:tab w:val="clear" w:pos="4320"/>
                <w:tab w:val="clear" w:pos="8640"/>
                <w:tab w:val="right" w:pos="10800"/>
              </w:tabs>
              <w:spacing w:before="80" w:after="80"/>
              <w:ind w:left="360"/>
              <w:rPr>
                <w:rFonts w:ascii="Calibri" w:hAnsi="Calibri" w:cs="Calibri"/>
                <w:b/>
                <w:spacing w:val="-3"/>
                <w:sz w:val="4"/>
                <w:szCs w:val="4"/>
              </w:rPr>
            </w:pPr>
          </w:p>
          <w:p w:rsidR="006C62B0" w:rsidRPr="00A86407" w:rsidRDefault="006C62B0" w:rsidP="00A86407">
            <w:pPr>
              <w:pStyle w:val="Header"/>
              <w:tabs>
                <w:tab w:val="clear" w:pos="4320"/>
                <w:tab w:val="clear" w:pos="8640"/>
                <w:tab w:val="right" w:pos="10800"/>
              </w:tabs>
              <w:spacing w:before="80" w:after="80"/>
              <w:ind w:left="360"/>
              <w:rPr>
                <w:rFonts w:ascii="Calibri" w:hAnsi="Calibri" w:cs="Calibri"/>
                <w:b/>
                <w:spacing w:val="-3"/>
                <w:sz w:val="20"/>
              </w:rPr>
            </w:pPr>
            <w:r w:rsidRPr="00A86407">
              <w:rPr>
                <w:rFonts w:ascii="Calibri" w:hAnsi="Calibri" w:cs="Calibri"/>
                <w:b/>
                <w:spacing w:val="-3"/>
                <w:sz w:val="20"/>
                <w:szCs w:val="24"/>
              </w:rPr>
              <w:t xml:space="preserve">SLEB </w:t>
            </w:r>
            <w:r w:rsidR="00C004E8">
              <w:rPr>
                <w:rFonts w:ascii="Calibri" w:hAnsi="Calibri" w:cs="Calibri"/>
                <w:b/>
                <w:spacing w:val="-3"/>
                <w:sz w:val="20"/>
                <w:szCs w:val="24"/>
              </w:rPr>
              <w:t>Subcontractor</w:t>
            </w:r>
            <w:r w:rsidRPr="00A86407">
              <w:rPr>
                <w:rFonts w:ascii="Calibri" w:hAnsi="Calibri" w:cs="Calibri"/>
                <w:b/>
                <w:spacing w:val="-3"/>
                <w:sz w:val="20"/>
                <w:szCs w:val="24"/>
              </w:rPr>
              <w:t xml:space="preserve"> Business Name: </w:t>
            </w:r>
            <w:r w:rsidRPr="00A86407">
              <w:rPr>
                <w:rFonts w:ascii="Calibri" w:hAnsi="Calibri" w:cs="Calibri"/>
                <w:b/>
                <w:spacing w:val="-3"/>
                <w:sz w:val="20"/>
              </w:rPr>
              <w:t xml:space="preserve"> </w:t>
            </w:r>
            <w:r w:rsidRPr="00A86407">
              <w:rPr>
                <w:rFonts w:ascii="Calibri" w:hAnsi="Calibri" w:cs="Calibri"/>
                <w:b/>
                <w:spacing w:val="-3"/>
                <w:sz w:val="20"/>
                <w:u w:val="single"/>
              </w:rPr>
              <w:fldChar w:fldCharType="begin">
                <w:ffData>
                  <w:name w:val="Text53"/>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p w:rsidR="006C62B0" w:rsidRPr="00A86407" w:rsidRDefault="006C62B0" w:rsidP="00A86407">
            <w:pPr>
              <w:pStyle w:val="Header"/>
              <w:tabs>
                <w:tab w:val="clear" w:pos="4320"/>
                <w:tab w:val="clear" w:pos="8640"/>
                <w:tab w:val="right" w:pos="4680"/>
                <w:tab w:val="left" w:pos="4860"/>
                <w:tab w:val="right" w:pos="10800"/>
              </w:tabs>
              <w:spacing w:before="80" w:after="80"/>
              <w:ind w:left="360"/>
              <w:rPr>
                <w:rFonts w:ascii="Calibri" w:hAnsi="Calibri" w:cs="Calibri"/>
                <w:b/>
                <w:spacing w:val="-3"/>
                <w:sz w:val="20"/>
              </w:rPr>
            </w:pPr>
            <w:r w:rsidRPr="00A86407">
              <w:rPr>
                <w:rFonts w:ascii="Calibri" w:hAnsi="Calibri" w:cs="Calibri"/>
                <w:b/>
                <w:spacing w:val="-3"/>
                <w:sz w:val="20"/>
              </w:rPr>
              <w:t xml:space="preserve">SLEB Certification #: </w:t>
            </w:r>
            <w:r w:rsidRPr="00A86407">
              <w:rPr>
                <w:rFonts w:ascii="Calibri" w:hAnsi="Calibri" w:cs="Calibri"/>
                <w:b/>
                <w:spacing w:val="-3"/>
                <w:sz w:val="20"/>
                <w:u w:val="single"/>
              </w:rPr>
              <w:fldChar w:fldCharType="begin">
                <w:ffData>
                  <w:name w:val="Text53"/>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r w:rsidRPr="00A86407">
              <w:rPr>
                <w:rFonts w:ascii="Calibri" w:hAnsi="Calibri" w:cs="Calibri"/>
                <w:b/>
                <w:spacing w:val="-3"/>
                <w:sz w:val="20"/>
                <w:u w:val="single"/>
              </w:rPr>
              <w:tab/>
            </w:r>
            <w:r w:rsidRPr="00A86407">
              <w:rPr>
                <w:rFonts w:ascii="Calibri" w:hAnsi="Calibri" w:cs="Calibri"/>
                <w:b/>
                <w:spacing w:val="-3"/>
                <w:sz w:val="20"/>
              </w:rPr>
              <w:t xml:space="preserve">     SLEB Certification Expiration Date: </w:t>
            </w:r>
            <w:r w:rsidRPr="00A86407">
              <w:rPr>
                <w:rFonts w:ascii="Calibri" w:hAnsi="Calibri" w:cs="Calibri"/>
                <w:b/>
                <w:spacing w:val="-3"/>
                <w:sz w:val="20"/>
                <w:u w:val="single"/>
              </w:rPr>
              <w:fldChar w:fldCharType="begin">
                <w:ffData>
                  <w:name w:val="Text54"/>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p w:rsidR="006C62B0" w:rsidRPr="00A86407" w:rsidRDefault="006C62B0" w:rsidP="00A86407">
            <w:pPr>
              <w:pStyle w:val="Header"/>
              <w:tabs>
                <w:tab w:val="left" w:pos="720"/>
              </w:tabs>
              <w:spacing w:before="80" w:after="80"/>
              <w:ind w:left="360"/>
              <w:rPr>
                <w:rFonts w:ascii="Calibri" w:hAnsi="Calibri" w:cs="Calibri"/>
                <w:b/>
                <w:spacing w:val="-3"/>
                <w:sz w:val="20"/>
                <w:szCs w:val="24"/>
              </w:rPr>
            </w:pPr>
            <w:r w:rsidRPr="00A86407">
              <w:rPr>
                <w:rFonts w:ascii="Calibri" w:hAnsi="Calibri" w:cs="Calibri"/>
                <w:b/>
                <w:spacing w:val="-3"/>
                <w:sz w:val="20"/>
                <w:szCs w:val="24"/>
              </w:rPr>
              <w:t xml:space="preserve">SLEB Certification Status:  </w:t>
            </w:r>
            <w:r w:rsidRPr="00A86407">
              <w:rPr>
                <w:rFonts w:ascii="Calibri" w:hAnsi="Calibri" w:cs="Calibri"/>
                <w:b/>
                <w:spacing w:val="-3"/>
                <w:sz w:val="20"/>
                <w:szCs w:val="24"/>
              </w:rPr>
              <w:fldChar w:fldCharType="begin">
                <w:ffData>
                  <w:name w:val="Check8"/>
                  <w:enabled/>
                  <w:calcOnExit w:val="0"/>
                  <w:checkBox>
                    <w:sizeAuto/>
                    <w:default w:val="0"/>
                  </w:checkBox>
                </w:ffData>
              </w:fldChar>
            </w:r>
            <w:r w:rsidRPr="00A86407">
              <w:rPr>
                <w:rFonts w:ascii="Calibri" w:hAnsi="Calibri" w:cs="Calibri"/>
                <w:b/>
                <w:spacing w:val="-3"/>
                <w:sz w:val="20"/>
                <w:szCs w:val="24"/>
              </w:rPr>
              <w:instrText xml:space="preserve"> FORMCHECKBOX </w:instrText>
            </w:r>
            <w:r w:rsidR="002975A8">
              <w:rPr>
                <w:rFonts w:ascii="Calibri" w:hAnsi="Calibri" w:cs="Calibri"/>
                <w:b/>
                <w:spacing w:val="-3"/>
                <w:sz w:val="20"/>
                <w:szCs w:val="24"/>
              </w:rPr>
            </w:r>
            <w:r w:rsidR="002975A8">
              <w:rPr>
                <w:rFonts w:ascii="Calibri" w:hAnsi="Calibri" w:cs="Calibri"/>
                <w:b/>
                <w:spacing w:val="-3"/>
                <w:sz w:val="20"/>
                <w:szCs w:val="24"/>
              </w:rPr>
              <w:fldChar w:fldCharType="separate"/>
            </w:r>
            <w:r w:rsidRPr="00A86407">
              <w:rPr>
                <w:rFonts w:ascii="Calibri" w:hAnsi="Calibri" w:cs="Calibri"/>
                <w:b/>
                <w:spacing w:val="-3"/>
                <w:sz w:val="20"/>
                <w:szCs w:val="24"/>
              </w:rPr>
              <w:fldChar w:fldCharType="end"/>
            </w:r>
            <w:r w:rsidRPr="00A86407">
              <w:rPr>
                <w:rFonts w:ascii="Calibri" w:hAnsi="Calibri" w:cs="Calibri"/>
                <w:b/>
                <w:spacing w:val="-3"/>
                <w:sz w:val="20"/>
                <w:szCs w:val="24"/>
              </w:rPr>
              <w:t xml:space="preserve">  Small /  </w:t>
            </w:r>
            <w:r w:rsidRPr="00A86407">
              <w:rPr>
                <w:rFonts w:ascii="Calibri" w:hAnsi="Calibri" w:cs="Calibri"/>
                <w:b/>
                <w:spacing w:val="-3"/>
                <w:sz w:val="20"/>
                <w:szCs w:val="24"/>
              </w:rPr>
              <w:fldChar w:fldCharType="begin">
                <w:ffData>
                  <w:name w:val="Check9"/>
                  <w:enabled/>
                  <w:calcOnExit w:val="0"/>
                  <w:checkBox>
                    <w:sizeAuto/>
                    <w:default w:val="0"/>
                  </w:checkBox>
                </w:ffData>
              </w:fldChar>
            </w:r>
            <w:r w:rsidRPr="00A86407">
              <w:rPr>
                <w:rFonts w:ascii="Calibri" w:hAnsi="Calibri" w:cs="Calibri"/>
                <w:b/>
                <w:spacing w:val="-3"/>
                <w:sz w:val="20"/>
                <w:szCs w:val="24"/>
              </w:rPr>
              <w:instrText xml:space="preserve"> FORMCHECKBOX </w:instrText>
            </w:r>
            <w:r w:rsidR="002975A8">
              <w:rPr>
                <w:rFonts w:ascii="Calibri" w:hAnsi="Calibri" w:cs="Calibri"/>
                <w:b/>
                <w:spacing w:val="-3"/>
                <w:sz w:val="20"/>
                <w:szCs w:val="24"/>
              </w:rPr>
            </w:r>
            <w:r w:rsidR="002975A8">
              <w:rPr>
                <w:rFonts w:ascii="Calibri" w:hAnsi="Calibri" w:cs="Calibri"/>
                <w:b/>
                <w:spacing w:val="-3"/>
                <w:sz w:val="20"/>
                <w:szCs w:val="24"/>
              </w:rPr>
              <w:fldChar w:fldCharType="separate"/>
            </w:r>
            <w:r w:rsidRPr="00A86407">
              <w:rPr>
                <w:rFonts w:ascii="Calibri" w:hAnsi="Calibri" w:cs="Calibri"/>
                <w:b/>
                <w:spacing w:val="-3"/>
                <w:sz w:val="20"/>
                <w:szCs w:val="24"/>
              </w:rPr>
              <w:fldChar w:fldCharType="end"/>
            </w:r>
            <w:r w:rsidRPr="00A86407">
              <w:rPr>
                <w:rFonts w:ascii="Calibri" w:hAnsi="Calibri" w:cs="Calibri"/>
                <w:b/>
                <w:spacing w:val="-3"/>
                <w:sz w:val="20"/>
                <w:szCs w:val="24"/>
              </w:rPr>
              <w:t xml:space="preserve">  Emerging </w:t>
            </w:r>
          </w:p>
          <w:p w:rsidR="006C62B0" w:rsidRPr="00A86407" w:rsidRDefault="006C62B0" w:rsidP="00A86407">
            <w:pPr>
              <w:pStyle w:val="Header"/>
              <w:tabs>
                <w:tab w:val="clear" w:pos="4320"/>
                <w:tab w:val="clear" w:pos="8640"/>
                <w:tab w:val="right" w:pos="10786"/>
              </w:tabs>
              <w:spacing w:before="80" w:after="80"/>
              <w:ind w:left="360"/>
              <w:rPr>
                <w:rFonts w:ascii="Calibri" w:hAnsi="Calibri" w:cs="Calibri"/>
                <w:b/>
                <w:spacing w:val="-3"/>
                <w:sz w:val="20"/>
                <w:szCs w:val="24"/>
              </w:rPr>
            </w:pPr>
            <w:r w:rsidRPr="00A86407">
              <w:rPr>
                <w:rFonts w:ascii="Calibri" w:hAnsi="Calibri" w:cs="Calibri"/>
                <w:b/>
                <w:spacing w:val="-3"/>
                <w:sz w:val="20"/>
              </w:rPr>
              <w:t xml:space="preserve">NAICS Codes Included in Certification: </w:t>
            </w:r>
            <w:r w:rsidRPr="00A86407">
              <w:rPr>
                <w:rFonts w:ascii="Calibri" w:hAnsi="Calibri" w:cs="Calibri"/>
                <w:b/>
                <w:spacing w:val="-3"/>
                <w:sz w:val="20"/>
                <w:u w:val="single"/>
              </w:rPr>
              <w:fldChar w:fldCharType="begin">
                <w:ffData>
                  <w:name w:val="Text55"/>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p w:rsidR="006C62B0" w:rsidRPr="00A86407" w:rsidRDefault="006C62B0" w:rsidP="00A86407">
            <w:pPr>
              <w:pStyle w:val="Header"/>
              <w:tabs>
                <w:tab w:val="left" w:pos="720"/>
              </w:tabs>
              <w:spacing w:before="80" w:after="80"/>
              <w:ind w:left="360"/>
              <w:rPr>
                <w:rFonts w:ascii="Calibri" w:hAnsi="Calibri" w:cs="Calibri"/>
                <w:b/>
                <w:spacing w:val="-3"/>
                <w:sz w:val="4"/>
                <w:szCs w:val="4"/>
              </w:rPr>
            </w:pPr>
          </w:p>
          <w:p w:rsidR="006C62B0" w:rsidRPr="00A86407" w:rsidRDefault="006C62B0" w:rsidP="00A86407">
            <w:pPr>
              <w:pStyle w:val="Header"/>
              <w:tabs>
                <w:tab w:val="clear" w:pos="4320"/>
                <w:tab w:val="clear" w:pos="8640"/>
                <w:tab w:val="left" w:pos="720"/>
                <w:tab w:val="right" w:pos="10786"/>
              </w:tabs>
              <w:spacing w:before="80" w:after="80"/>
              <w:ind w:left="360"/>
              <w:rPr>
                <w:rFonts w:ascii="Calibri" w:hAnsi="Calibri" w:cs="Calibri"/>
                <w:b/>
                <w:spacing w:val="-3"/>
                <w:sz w:val="20"/>
                <w:szCs w:val="24"/>
              </w:rPr>
            </w:pPr>
            <w:r w:rsidRPr="00A86407">
              <w:rPr>
                <w:rFonts w:ascii="Calibri" w:hAnsi="Calibri" w:cs="Calibri"/>
                <w:b/>
                <w:spacing w:val="-3"/>
                <w:sz w:val="20"/>
              </w:rPr>
              <w:t xml:space="preserve">SLEB Subcontractor </w:t>
            </w:r>
            <w:r w:rsidRPr="00A86407">
              <w:rPr>
                <w:rFonts w:ascii="Calibri" w:hAnsi="Calibri" w:cs="Calibri"/>
                <w:b/>
                <w:spacing w:val="-3"/>
                <w:sz w:val="20"/>
                <w:szCs w:val="24"/>
              </w:rPr>
              <w:t xml:space="preserve">Principal Name: </w:t>
            </w:r>
            <w:r w:rsidRPr="00A86407">
              <w:rPr>
                <w:rFonts w:ascii="Calibri" w:hAnsi="Calibri" w:cs="Calibri"/>
                <w:b/>
                <w:spacing w:val="-3"/>
                <w:sz w:val="20"/>
                <w:u w:val="single"/>
              </w:rPr>
              <w:fldChar w:fldCharType="begin">
                <w:ffData>
                  <w:name w:val="Text55"/>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p w:rsidR="006C62B0" w:rsidRPr="00A86407" w:rsidRDefault="006C62B0" w:rsidP="00A86407">
            <w:pPr>
              <w:pStyle w:val="Header"/>
              <w:tabs>
                <w:tab w:val="clear" w:pos="4320"/>
                <w:tab w:val="clear" w:pos="8640"/>
                <w:tab w:val="right" w:pos="4680"/>
                <w:tab w:val="left" w:pos="4860"/>
                <w:tab w:val="right" w:pos="10800"/>
              </w:tabs>
              <w:spacing w:before="80" w:after="80"/>
              <w:ind w:left="360"/>
              <w:rPr>
                <w:rFonts w:ascii="Calibri" w:hAnsi="Calibri" w:cs="Calibri"/>
                <w:b/>
                <w:spacing w:val="-3"/>
                <w:sz w:val="8"/>
                <w:szCs w:val="8"/>
              </w:rPr>
            </w:pPr>
          </w:p>
          <w:p w:rsidR="006C62B0" w:rsidRPr="00A86407" w:rsidRDefault="006C62B0" w:rsidP="00A86407">
            <w:pPr>
              <w:pStyle w:val="Header"/>
              <w:tabs>
                <w:tab w:val="clear" w:pos="4320"/>
                <w:tab w:val="clear" w:pos="8640"/>
                <w:tab w:val="right" w:pos="7740"/>
                <w:tab w:val="left" w:pos="7920"/>
                <w:tab w:val="right" w:pos="10800"/>
              </w:tabs>
              <w:spacing w:before="80" w:after="80"/>
              <w:ind w:left="360"/>
              <w:rPr>
                <w:rFonts w:ascii="Calibri" w:hAnsi="Calibri" w:cs="Calibri"/>
                <w:b/>
                <w:spacing w:val="-3"/>
                <w:sz w:val="20"/>
              </w:rPr>
            </w:pPr>
            <w:r w:rsidRPr="00A86407">
              <w:rPr>
                <w:rFonts w:ascii="Calibri" w:hAnsi="Calibri" w:cs="Calibri"/>
                <w:b/>
                <w:spacing w:val="-3"/>
                <w:sz w:val="20"/>
              </w:rPr>
              <w:t xml:space="preserve">SLEB Subcontractor Principal </w:t>
            </w:r>
            <w:bookmarkStart w:id="100" w:name="SLEBSubcontractor"/>
            <w:r w:rsidRPr="00A86407">
              <w:rPr>
                <w:rFonts w:ascii="Calibri" w:hAnsi="Calibri" w:cs="Calibri"/>
                <w:b/>
                <w:spacing w:val="-3"/>
                <w:sz w:val="20"/>
              </w:rPr>
              <w:t>Signature</w:t>
            </w:r>
            <w:bookmarkEnd w:id="100"/>
            <w:r w:rsidRPr="00A86407">
              <w:rPr>
                <w:rFonts w:ascii="Calibri" w:hAnsi="Calibri" w:cs="Calibri"/>
                <w:b/>
                <w:spacing w:val="-3"/>
                <w:sz w:val="20"/>
              </w:rPr>
              <w:t xml:space="preserve">:  </w:t>
            </w:r>
            <w:r w:rsidRPr="00A86407">
              <w:rPr>
                <w:rFonts w:ascii="Calibri" w:hAnsi="Calibri" w:cs="Calibri"/>
                <w:b/>
                <w:spacing w:val="-3"/>
                <w:sz w:val="20"/>
                <w:u w:val="single"/>
              </w:rPr>
              <w:tab/>
            </w:r>
            <w:r w:rsidRPr="00A86407">
              <w:rPr>
                <w:rFonts w:ascii="Calibri" w:hAnsi="Calibri" w:cs="Calibri"/>
                <w:b/>
                <w:spacing w:val="-3"/>
                <w:sz w:val="20"/>
              </w:rPr>
              <w:tab/>
              <w:t xml:space="preserve">Date: </w:t>
            </w:r>
            <w:r w:rsidRPr="00A86407">
              <w:rPr>
                <w:rFonts w:ascii="Calibri" w:hAnsi="Calibri" w:cs="Calibri"/>
                <w:b/>
                <w:spacing w:val="-3"/>
                <w:sz w:val="20"/>
                <w:u w:val="single"/>
              </w:rPr>
              <w:fldChar w:fldCharType="begin">
                <w:ffData>
                  <w:name w:val="Text54"/>
                  <w:enabled/>
                  <w:calcOnExit w:val="0"/>
                  <w:textInput/>
                </w:ffData>
              </w:fldChar>
            </w:r>
            <w:r w:rsidRPr="00A86407">
              <w:rPr>
                <w:rFonts w:ascii="Calibri" w:hAnsi="Calibri" w:cs="Calibri"/>
                <w:b/>
                <w:spacing w:val="-3"/>
                <w:sz w:val="20"/>
                <w:u w:val="single"/>
              </w:rPr>
              <w:instrText xml:space="preserve"> FORMTEXT </w:instrText>
            </w:r>
            <w:r w:rsidRPr="00A86407">
              <w:rPr>
                <w:rFonts w:ascii="Calibri" w:hAnsi="Calibri" w:cs="Calibri"/>
                <w:b/>
                <w:spacing w:val="-3"/>
                <w:sz w:val="20"/>
                <w:u w:val="single"/>
              </w:rPr>
            </w:r>
            <w:r w:rsidRPr="00A86407">
              <w:rPr>
                <w:rFonts w:ascii="Calibri" w:hAnsi="Calibri" w:cs="Calibri"/>
                <w:b/>
                <w:spacing w:val="-3"/>
                <w:sz w:val="20"/>
                <w:u w:val="single"/>
              </w:rPr>
              <w:fldChar w:fldCharType="separate"/>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0061537C">
              <w:rPr>
                <w:rFonts w:ascii="Calibri" w:hAnsi="Calibri" w:cs="Calibri"/>
                <w:b/>
                <w:noProof/>
                <w:spacing w:val="-3"/>
                <w:sz w:val="20"/>
                <w:u w:val="single"/>
              </w:rPr>
              <w:t> </w:t>
            </w:r>
            <w:r w:rsidRPr="00A86407">
              <w:rPr>
                <w:rFonts w:ascii="Calibri" w:hAnsi="Calibri" w:cs="Calibri"/>
                <w:b/>
                <w:spacing w:val="-3"/>
                <w:sz w:val="20"/>
                <w:u w:val="single"/>
              </w:rPr>
              <w:fldChar w:fldCharType="end"/>
            </w:r>
            <w:r w:rsidRPr="00A86407">
              <w:rPr>
                <w:rFonts w:ascii="Calibri" w:hAnsi="Calibri" w:cs="Calibri"/>
                <w:b/>
                <w:spacing w:val="-3"/>
                <w:sz w:val="20"/>
                <w:u w:val="single"/>
              </w:rPr>
              <w:tab/>
            </w:r>
          </w:p>
        </w:tc>
      </w:tr>
    </w:tbl>
    <w:p w:rsidR="006C62B0" w:rsidRPr="00130F5F" w:rsidRDefault="006C62B0" w:rsidP="006C62B0">
      <w:pPr>
        <w:tabs>
          <w:tab w:val="center" w:pos="5220"/>
        </w:tabs>
        <w:rPr>
          <w:rFonts w:ascii="Calibri" w:hAnsi="Calibri" w:cs="Calibri"/>
          <w:sz w:val="14"/>
          <w:szCs w:val="16"/>
        </w:rPr>
      </w:pPr>
    </w:p>
    <w:p w:rsidR="006C62B0" w:rsidRPr="00130F5F" w:rsidRDefault="006C62B0" w:rsidP="006C62B0">
      <w:pPr>
        <w:pStyle w:val="Header"/>
        <w:pBdr>
          <w:top w:val="single" w:sz="4" w:space="1" w:color="auto"/>
          <w:left w:val="single" w:sz="4" w:space="4" w:color="auto"/>
          <w:bottom w:val="single" w:sz="4" w:space="1" w:color="auto"/>
          <w:right w:val="single" w:sz="4" w:space="4" w:color="auto"/>
        </w:pBdr>
        <w:tabs>
          <w:tab w:val="left" w:pos="720"/>
        </w:tabs>
        <w:rPr>
          <w:rFonts w:ascii="Calibri" w:hAnsi="Calibri" w:cs="Calibri"/>
          <w:b/>
          <w:spacing w:val="-3"/>
          <w:sz w:val="22"/>
        </w:rPr>
      </w:pPr>
      <w:r w:rsidRPr="00130F5F">
        <w:rPr>
          <w:rFonts w:ascii="Calibri" w:hAnsi="Calibri" w:cs="Calibri"/>
          <w:b/>
          <w:sz w:val="20"/>
        </w:rPr>
        <w:t xml:space="preserve">Upon award, prime </w:t>
      </w:r>
      <w:r w:rsidR="00B806B4">
        <w:rPr>
          <w:rFonts w:ascii="Calibri" w:hAnsi="Calibri" w:cs="Calibri"/>
          <w:b/>
          <w:sz w:val="20"/>
        </w:rPr>
        <w:t>Contractor</w:t>
      </w:r>
      <w:r w:rsidRPr="00130F5F">
        <w:rPr>
          <w:rFonts w:ascii="Calibri" w:hAnsi="Calibri" w:cs="Calibri"/>
          <w:b/>
          <w:sz w:val="20"/>
        </w:rPr>
        <w:t xml:space="preserve"> and</w:t>
      </w:r>
      <w:r w:rsidRPr="00130F5F">
        <w:rPr>
          <w:rFonts w:ascii="Calibri" w:hAnsi="Calibri" w:cs="Calibri"/>
          <w:sz w:val="20"/>
        </w:rPr>
        <w:t xml:space="preserve"> </w:t>
      </w:r>
      <w:r w:rsidRPr="00130F5F">
        <w:rPr>
          <w:rFonts w:ascii="Calibri" w:hAnsi="Calibri" w:cs="Calibri"/>
          <w:b/>
          <w:sz w:val="20"/>
        </w:rPr>
        <w:t>all SLEB subcontractors</w:t>
      </w:r>
      <w:r w:rsidRPr="00130F5F">
        <w:rPr>
          <w:rFonts w:ascii="Calibri" w:hAnsi="Calibri" w:cs="Calibri"/>
          <w:sz w:val="20"/>
        </w:rPr>
        <w:t xml:space="preserve"> that receive contracts as a result of this bid process agree to register and use the secure web-based ELATION SYSTEMS. ELATION SYSTEMS will be used to submit SLEB subcontractor participation including, but not limited to, subcontractor contract amounts, payments made, and confirmation of payments received.</w:t>
      </w:r>
    </w:p>
    <w:p w:rsidR="00373AF2" w:rsidRDefault="00373AF2" w:rsidP="00373AF2">
      <w:pPr>
        <w:rPr>
          <w:rFonts w:ascii="Calibri" w:hAnsi="Calibri" w:cs="Calibri"/>
        </w:rPr>
      </w:pPr>
    </w:p>
    <w:p w:rsidR="00373AF2" w:rsidRDefault="00373AF2" w:rsidP="00373AF2">
      <w:pPr>
        <w:tabs>
          <w:tab w:val="right" w:pos="7020"/>
          <w:tab w:val="left" w:pos="7200"/>
          <w:tab w:val="right" w:pos="10800"/>
        </w:tabs>
        <w:rPr>
          <w:rFonts w:ascii="Calibri" w:hAnsi="Calibri" w:cs="Calibri"/>
          <w:sz w:val="22"/>
        </w:rPr>
      </w:pPr>
      <w:r>
        <w:rPr>
          <w:rFonts w:ascii="Calibri" w:hAnsi="Calibri" w:cs="Calibri"/>
          <w:sz w:val="22"/>
        </w:rPr>
        <w:t>Bidder Printed Name/Title:____________________________________________________________________________</w:t>
      </w:r>
    </w:p>
    <w:p w:rsidR="00730BB1" w:rsidRDefault="00730BB1" w:rsidP="00373AF2">
      <w:pPr>
        <w:tabs>
          <w:tab w:val="right" w:pos="7020"/>
          <w:tab w:val="left" w:pos="7200"/>
          <w:tab w:val="right" w:pos="10800"/>
        </w:tabs>
        <w:rPr>
          <w:rFonts w:ascii="Calibri" w:hAnsi="Calibri" w:cs="Calibri"/>
          <w:sz w:val="22"/>
        </w:rPr>
      </w:pPr>
    </w:p>
    <w:p w:rsidR="00373AF2" w:rsidRDefault="00373AF2" w:rsidP="00373AF2">
      <w:pPr>
        <w:tabs>
          <w:tab w:val="right" w:pos="7020"/>
          <w:tab w:val="left" w:pos="7200"/>
          <w:tab w:val="right" w:pos="10800"/>
        </w:tabs>
        <w:rPr>
          <w:rFonts w:ascii="Calibri" w:hAnsi="Calibri" w:cs="Calibri"/>
          <w:sz w:val="22"/>
        </w:rPr>
      </w:pPr>
      <w:r w:rsidRPr="004F75CC">
        <w:rPr>
          <w:rFonts w:ascii="Calibri" w:hAnsi="Calibri" w:cs="Calibri"/>
          <w:sz w:val="22"/>
        </w:rPr>
        <w:t>Street</w:t>
      </w:r>
      <w:r>
        <w:rPr>
          <w:rFonts w:ascii="Calibri" w:hAnsi="Calibri" w:cs="Calibri"/>
          <w:sz w:val="22"/>
        </w:rPr>
        <w:t xml:space="preserve"> Address: _____________________________________________City_____________State______ Zip Code______</w:t>
      </w:r>
    </w:p>
    <w:p w:rsidR="00730BB1" w:rsidRDefault="00730BB1" w:rsidP="00373AF2">
      <w:pPr>
        <w:tabs>
          <w:tab w:val="right" w:pos="7020"/>
          <w:tab w:val="left" w:pos="7200"/>
          <w:tab w:val="right" w:pos="10800"/>
        </w:tabs>
        <w:rPr>
          <w:rFonts w:ascii="Calibri" w:hAnsi="Calibri" w:cs="Calibri"/>
          <w:sz w:val="22"/>
        </w:rPr>
      </w:pPr>
    </w:p>
    <w:p w:rsidR="00373AF2" w:rsidRDefault="00373AF2" w:rsidP="00373AF2">
      <w:pPr>
        <w:tabs>
          <w:tab w:val="right" w:pos="7020"/>
          <w:tab w:val="left" w:pos="7200"/>
          <w:tab w:val="right" w:pos="10800"/>
        </w:tabs>
        <w:rPr>
          <w:rFonts w:ascii="Calibri" w:hAnsi="Calibri" w:cs="Calibri"/>
          <w:sz w:val="22"/>
          <w:u w:val="single"/>
        </w:rPr>
      </w:pPr>
      <w:r w:rsidRPr="004F75CC">
        <w:rPr>
          <w:rFonts w:ascii="Calibri" w:hAnsi="Calibri" w:cs="Calibri"/>
          <w:sz w:val="22"/>
        </w:rPr>
        <w:t xml:space="preserve">Bidder </w:t>
      </w:r>
      <w:bookmarkStart w:id="101" w:name="SLEBPrime"/>
      <w:r w:rsidRPr="004F75CC">
        <w:rPr>
          <w:rFonts w:ascii="Calibri" w:hAnsi="Calibri" w:cs="Calibri"/>
          <w:sz w:val="22"/>
        </w:rPr>
        <w:t>Signature</w:t>
      </w:r>
      <w:bookmarkEnd w:id="101"/>
      <w:r w:rsidRPr="004F75CC">
        <w:rPr>
          <w:rFonts w:ascii="Calibri" w:hAnsi="Calibri" w:cs="Calibri"/>
          <w:sz w:val="22"/>
        </w:rPr>
        <w:t xml:space="preserve">: </w:t>
      </w:r>
      <w:r w:rsidRPr="004F75CC">
        <w:rPr>
          <w:rFonts w:ascii="Calibri" w:hAnsi="Calibri" w:cs="Calibri"/>
          <w:sz w:val="22"/>
          <w:u w:val="single"/>
        </w:rPr>
        <w:tab/>
      </w:r>
      <w:r w:rsidRPr="004F75CC">
        <w:rPr>
          <w:rFonts w:ascii="Calibri" w:hAnsi="Calibri" w:cs="Calibri"/>
          <w:sz w:val="22"/>
        </w:rPr>
        <w:tab/>
        <w:t xml:space="preserve">Date: </w:t>
      </w:r>
      <w:r w:rsidRPr="004F75CC">
        <w:rPr>
          <w:rFonts w:ascii="Calibri" w:hAnsi="Calibri" w:cs="Calibri"/>
          <w:sz w:val="22"/>
          <w:u w:val="single"/>
        </w:rPr>
        <w:fldChar w:fldCharType="begin">
          <w:ffData>
            <w:name w:val="Text58"/>
            <w:enabled/>
            <w:calcOnExit w:val="0"/>
            <w:textInput/>
          </w:ffData>
        </w:fldChar>
      </w:r>
      <w:r w:rsidRPr="004F75CC">
        <w:rPr>
          <w:rFonts w:ascii="Calibri" w:hAnsi="Calibri" w:cs="Calibri"/>
          <w:sz w:val="22"/>
          <w:u w:val="single"/>
        </w:rPr>
        <w:instrText xml:space="preserve"> FORMTEXT </w:instrText>
      </w:r>
      <w:r w:rsidRPr="004F75CC">
        <w:rPr>
          <w:rFonts w:ascii="Calibri" w:hAnsi="Calibri" w:cs="Calibri"/>
          <w:sz w:val="22"/>
          <w:u w:val="single"/>
        </w:rPr>
      </w:r>
      <w:r w:rsidRPr="004F75CC">
        <w:rPr>
          <w:rFonts w:ascii="Calibri" w:hAnsi="Calibri" w:cs="Calibri"/>
          <w:sz w:val="22"/>
          <w:u w:val="single"/>
        </w:rPr>
        <w:fldChar w:fldCharType="separate"/>
      </w:r>
      <w:r w:rsidR="0061537C">
        <w:rPr>
          <w:rFonts w:ascii="Calibri" w:hAnsi="Calibri" w:cs="Calibri"/>
          <w:noProof/>
          <w:sz w:val="22"/>
          <w:u w:val="single"/>
        </w:rPr>
        <w:t> </w:t>
      </w:r>
      <w:r w:rsidR="0061537C">
        <w:rPr>
          <w:rFonts w:ascii="Calibri" w:hAnsi="Calibri" w:cs="Calibri"/>
          <w:noProof/>
          <w:sz w:val="22"/>
          <w:u w:val="single"/>
        </w:rPr>
        <w:t> </w:t>
      </w:r>
      <w:r w:rsidR="0061537C">
        <w:rPr>
          <w:rFonts w:ascii="Calibri" w:hAnsi="Calibri" w:cs="Calibri"/>
          <w:noProof/>
          <w:sz w:val="22"/>
          <w:u w:val="single"/>
        </w:rPr>
        <w:t> </w:t>
      </w:r>
      <w:r w:rsidR="0061537C">
        <w:rPr>
          <w:rFonts w:ascii="Calibri" w:hAnsi="Calibri" w:cs="Calibri"/>
          <w:noProof/>
          <w:sz w:val="22"/>
          <w:u w:val="single"/>
        </w:rPr>
        <w:t> </w:t>
      </w:r>
      <w:r w:rsidR="0061537C">
        <w:rPr>
          <w:rFonts w:ascii="Calibri" w:hAnsi="Calibri" w:cs="Calibri"/>
          <w:noProof/>
          <w:sz w:val="22"/>
          <w:u w:val="single"/>
        </w:rPr>
        <w:t> </w:t>
      </w:r>
      <w:r w:rsidRPr="004F75CC">
        <w:rPr>
          <w:rFonts w:ascii="Calibri" w:hAnsi="Calibri" w:cs="Calibri"/>
          <w:sz w:val="22"/>
          <w:u w:val="single"/>
        </w:rPr>
        <w:fldChar w:fldCharType="end"/>
      </w:r>
      <w:r w:rsidRPr="004F75CC">
        <w:rPr>
          <w:rFonts w:ascii="Calibri" w:hAnsi="Calibri" w:cs="Calibri"/>
          <w:sz w:val="22"/>
          <w:u w:val="single"/>
        </w:rPr>
        <w:tab/>
      </w:r>
    </w:p>
    <w:p w:rsidR="00373AF2" w:rsidRPr="004F75CC" w:rsidRDefault="00373AF2" w:rsidP="00373AF2">
      <w:pPr>
        <w:tabs>
          <w:tab w:val="right" w:pos="7020"/>
          <w:tab w:val="left" w:pos="7200"/>
          <w:tab w:val="right" w:pos="10800"/>
        </w:tabs>
        <w:rPr>
          <w:rFonts w:ascii="Calibri" w:hAnsi="Calibri" w:cs="Calibri"/>
          <w:sz w:val="22"/>
        </w:rPr>
        <w:sectPr w:rsidR="00373AF2" w:rsidRPr="004F75CC" w:rsidSect="006C62B0">
          <w:headerReference w:type="default" r:id="rId67"/>
          <w:pgSz w:w="12240" w:h="15840" w:code="1"/>
          <w:pgMar w:top="720" w:right="720" w:bottom="288" w:left="720" w:header="288" w:footer="288" w:gutter="0"/>
          <w:cols w:space="720"/>
          <w:formProt w:val="0"/>
          <w:docGrid w:linePitch="354"/>
        </w:sectPr>
      </w:pPr>
    </w:p>
    <w:p w:rsidR="006C62B0" w:rsidRDefault="006C62B0">
      <w:pPr>
        <w:rPr>
          <w:rFonts w:ascii="Calibri" w:hAnsi="Calibri" w:cs="Calibri"/>
          <w:b/>
          <w:caps/>
          <w:noProof/>
          <w:sz w:val="24"/>
          <w:szCs w:val="24"/>
        </w:rPr>
      </w:pPr>
    </w:p>
    <w:p w:rsidR="001753F8" w:rsidRPr="00A41AC5" w:rsidRDefault="00D6662E" w:rsidP="00972E0A">
      <w:pPr>
        <w:pStyle w:val="Heading4"/>
      </w:pPr>
      <w:bookmarkStart w:id="102" w:name="_Ref342044720"/>
      <w:r>
        <w:rPr>
          <w:noProof/>
        </w:rPr>
        <w:drawing>
          <wp:anchor distT="0" distB="0" distL="114300" distR="114300" simplePos="0" relativeHeight="251654144" behindDoc="0" locked="0" layoutInCell="1" allowOverlap="1" wp14:anchorId="44F4D0B5" wp14:editId="7EF780BF">
            <wp:simplePos x="0" y="0"/>
            <wp:positionH relativeFrom="page">
              <wp:posOffset>228600</wp:posOffset>
            </wp:positionH>
            <wp:positionV relativeFrom="page">
              <wp:posOffset>228600</wp:posOffset>
            </wp:positionV>
            <wp:extent cx="713105" cy="695325"/>
            <wp:effectExtent l="0" t="0" r="0" b="0"/>
            <wp:wrapNone/>
            <wp:docPr id="5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131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1753F8" w:rsidRPr="00A41AC5">
        <w:t>CURRENT REFERENCES</w:t>
      </w:r>
      <w:bookmarkEnd w:id="102"/>
    </w:p>
    <w:p w:rsidR="005965BF" w:rsidRPr="00A85450" w:rsidRDefault="005965BF" w:rsidP="005965BF">
      <w:pPr>
        <w:tabs>
          <w:tab w:val="left" w:pos="-720"/>
        </w:tabs>
        <w:jc w:val="center"/>
        <w:rPr>
          <w:rFonts w:ascii="Calibri" w:hAnsi="Calibri" w:cs="Calibri"/>
          <w:b/>
          <w:spacing w:val="-3"/>
          <w:sz w:val="20"/>
        </w:rPr>
      </w:pPr>
    </w:p>
    <w:p w:rsidR="005965BF" w:rsidRPr="002E36C5" w:rsidRDefault="00525AAF" w:rsidP="005965BF">
      <w:pPr>
        <w:pStyle w:val="RFP-QHeader2"/>
        <w:rPr>
          <w:rFonts w:ascii="Calibri" w:hAnsi="Calibri" w:cs="Calibri"/>
          <w:bCs/>
          <w:iCs/>
          <w:sz w:val="28"/>
          <w:szCs w:val="28"/>
        </w:rPr>
      </w:pPr>
      <w:r>
        <w:rPr>
          <w:rFonts w:ascii="Calibri" w:hAnsi="Calibri" w:cs="Calibri"/>
          <w:bCs/>
          <w:iCs/>
          <w:sz w:val="28"/>
          <w:szCs w:val="28"/>
        </w:rPr>
        <w:t>RFP</w:t>
      </w:r>
      <w:r w:rsidR="000F040F">
        <w:rPr>
          <w:rFonts w:ascii="Calibri" w:hAnsi="Calibri" w:cs="Calibri"/>
          <w:bCs/>
          <w:iCs/>
          <w:sz w:val="28"/>
          <w:szCs w:val="28"/>
        </w:rPr>
        <w:t xml:space="preserve"> </w:t>
      </w:r>
      <w:r w:rsidR="00C81A60" w:rsidRPr="002E36C5">
        <w:rPr>
          <w:rFonts w:ascii="Calibri" w:hAnsi="Calibri" w:cs="Calibri"/>
          <w:bCs/>
          <w:iCs/>
          <w:sz w:val="28"/>
          <w:szCs w:val="28"/>
        </w:rPr>
        <w:t xml:space="preserve">No. </w:t>
      </w:r>
      <w:r w:rsidR="00AF3148">
        <w:rPr>
          <w:rFonts w:ascii="Calibri" w:hAnsi="Calibri" w:cs="Calibri"/>
          <w:bCs/>
          <w:iCs/>
          <w:sz w:val="28"/>
          <w:szCs w:val="28"/>
        </w:rPr>
        <w:t>901660</w:t>
      </w:r>
      <w:r>
        <w:rPr>
          <w:rFonts w:ascii="Calibri" w:hAnsi="Calibri" w:cs="Calibri"/>
          <w:bCs/>
          <w:iCs/>
          <w:sz w:val="28"/>
          <w:szCs w:val="28"/>
        </w:rPr>
        <w:t xml:space="preserve"> – Electronic Monitoring and </w:t>
      </w:r>
      <w:r w:rsidR="000D3B3F">
        <w:rPr>
          <w:rFonts w:ascii="Calibri" w:hAnsi="Calibri" w:cs="Calibri"/>
          <w:bCs/>
          <w:iCs/>
          <w:sz w:val="28"/>
          <w:szCs w:val="28"/>
        </w:rPr>
        <w:t xml:space="preserve">Offender Tracking </w:t>
      </w:r>
      <w:r w:rsidR="00477F8D" w:rsidRPr="002E36C5">
        <w:rPr>
          <w:rFonts w:ascii="Calibri" w:hAnsi="Calibri" w:cs="Calibri"/>
          <w:bCs/>
          <w:iCs/>
          <w:sz w:val="28"/>
          <w:szCs w:val="28"/>
        </w:rPr>
        <w:fldChar w:fldCharType="begin"/>
      </w:r>
      <w:r w:rsidR="00477F8D" w:rsidRPr="002E36C5">
        <w:rPr>
          <w:rFonts w:ascii="Calibri" w:hAnsi="Calibri" w:cs="Calibri"/>
          <w:bCs/>
          <w:iCs/>
          <w:sz w:val="28"/>
          <w:szCs w:val="28"/>
        </w:rPr>
        <w:instrText xml:space="preserve"> REF BidTitle \h  \* MERGEFORMAT </w:instrText>
      </w:r>
      <w:r w:rsidR="00477F8D" w:rsidRPr="002E36C5">
        <w:rPr>
          <w:rFonts w:ascii="Calibri" w:hAnsi="Calibri" w:cs="Calibri"/>
          <w:bCs/>
          <w:iCs/>
          <w:sz w:val="28"/>
          <w:szCs w:val="28"/>
        </w:rPr>
      </w:r>
      <w:r w:rsidR="00477F8D" w:rsidRPr="002E36C5">
        <w:rPr>
          <w:rFonts w:ascii="Calibri" w:hAnsi="Calibri" w:cs="Calibri"/>
          <w:bCs/>
          <w:iCs/>
          <w:sz w:val="28"/>
          <w:szCs w:val="28"/>
        </w:rPr>
        <w:fldChar w:fldCharType="end"/>
      </w:r>
    </w:p>
    <w:p w:rsidR="007B2B2C" w:rsidRPr="00A85450" w:rsidRDefault="007B2B2C" w:rsidP="005965BF">
      <w:pPr>
        <w:pStyle w:val="RFP-QHeader2"/>
        <w:rPr>
          <w:rFonts w:ascii="Calibri" w:hAnsi="Calibri" w:cs="Calibri"/>
          <w:bCs/>
          <w:iCs/>
          <w:caps/>
          <w:sz w:val="28"/>
          <w:szCs w:val="28"/>
        </w:rPr>
      </w:pPr>
    </w:p>
    <w:p w:rsidR="007B2B2C" w:rsidRPr="00A85450" w:rsidRDefault="007B2B2C" w:rsidP="007B2B2C">
      <w:pPr>
        <w:pStyle w:val="RFP-QHeader2"/>
        <w:jc w:val="left"/>
        <w:rPr>
          <w:rFonts w:ascii="Calibri" w:hAnsi="Calibri" w:cs="Calibri"/>
          <w:bCs/>
          <w:iCs/>
          <w:szCs w:val="26"/>
        </w:rPr>
      </w:pPr>
    </w:p>
    <w:p w:rsidR="007B2B2C" w:rsidRPr="00A85450" w:rsidRDefault="007B2B2C" w:rsidP="001753F8">
      <w:pPr>
        <w:pStyle w:val="RFP-QHeader2"/>
        <w:tabs>
          <w:tab w:val="right" w:pos="5490"/>
        </w:tabs>
        <w:jc w:val="left"/>
        <w:rPr>
          <w:rFonts w:ascii="Calibri" w:hAnsi="Calibri" w:cs="Calibri"/>
          <w:bCs/>
          <w:iCs/>
          <w:szCs w:val="26"/>
        </w:rPr>
      </w:pPr>
      <w:r w:rsidRPr="00A85450">
        <w:rPr>
          <w:rFonts w:ascii="Calibri" w:hAnsi="Calibri" w:cs="Calibri"/>
          <w:bCs/>
          <w:iCs/>
          <w:szCs w:val="26"/>
        </w:rPr>
        <w:t>Bidder Name:</w:t>
      </w:r>
      <w:r w:rsidR="001753F8" w:rsidRPr="00A85450">
        <w:rPr>
          <w:rFonts w:ascii="Calibri" w:hAnsi="Calibri" w:cs="Calibri"/>
          <w:bCs/>
          <w:iCs/>
          <w:szCs w:val="26"/>
        </w:rPr>
        <w:t xml:space="preserve"> </w:t>
      </w:r>
      <w:r w:rsidR="00976D9B" w:rsidRPr="00A85450">
        <w:rPr>
          <w:rFonts w:ascii="Calibri" w:hAnsi="Calibri" w:cs="Calibri"/>
          <w:b w:val="0"/>
          <w:bCs/>
          <w:iCs/>
          <w:szCs w:val="26"/>
          <w:u w:val="single"/>
        </w:rPr>
        <w:fldChar w:fldCharType="begin">
          <w:ffData>
            <w:name w:val="Text31"/>
            <w:enabled/>
            <w:calcOnExit w:val="0"/>
            <w:textInput/>
          </w:ffData>
        </w:fldChar>
      </w:r>
      <w:bookmarkStart w:id="103" w:name="Text31"/>
      <w:r w:rsidR="001753F8" w:rsidRPr="00A85450">
        <w:rPr>
          <w:rFonts w:ascii="Calibri" w:hAnsi="Calibri" w:cs="Calibri"/>
          <w:b w:val="0"/>
          <w:bCs/>
          <w:iCs/>
          <w:szCs w:val="26"/>
          <w:u w:val="single"/>
        </w:rPr>
        <w:instrText xml:space="preserve"> FORMTEXT </w:instrText>
      </w:r>
      <w:r w:rsidR="00976D9B" w:rsidRPr="00A85450">
        <w:rPr>
          <w:rFonts w:ascii="Calibri" w:hAnsi="Calibri" w:cs="Calibri"/>
          <w:b w:val="0"/>
          <w:bCs/>
          <w:iCs/>
          <w:szCs w:val="26"/>
          <w:u w:val="single"/>
        </w:rPr>
      </w:r>
      <w:r w:rsidR="00976D9B" w:rsidRPr="00A85450">
        <w:rPr>
          <w:rFonts w:ascii="Calibri" w:hAnsi="Calibri" w:cs="Calibri"/>
          <w:b w:val="0"/>
          <w:bCs/>
          <w:iCs/>
          <w:szCs w:val="26"/>
          <w:u w:val="single"/>
        </w:rPr>
        <w:fldChar w:fldCharType="separate"/>
      </w:r>
      <w:r w:rsidR="0061537C">
        <w:rPr>
          <w:rFonts w:ascii="Calibri" w:hAnsi="Calibri" w:cs="Calibri"/>
          <w:b w:val="0"/>
          <w:bCs/>
          <w:iCs/>
          <w:noProof/>
          <w:szCs w:val="26"/>
          <w:u w:val="single"/>
        </w:rPr>
        <w:t> </w:t>
      </w:r>
      <w:r w:rsidR="0061537C">
        <w:rPr>
          <w:rFonts w:ascii="Calibri" w:hAnsi="Calibri" w:cs="Calibri"/>
          <w:b w:val="0"/>
          <w:bCs/>
          <w:iCs/>
          <w:noProof/>
          <w:szCs w:val="26"/>
          <w:u w:val="single"/>
        </w:rPr>
        <w:t> </w:t>
      </w:r>
      <w:r w:rsidR="0061537C">
        <w:rPr>
          <w:rFonts w:ascii="Calibri" w:hAnsi="Calibri" w:cs="Calibri"/>
          <w:b w:val="0"/>
          <w:bCs/>
          <w:iCs/>
          <w:noProof/>
          <w:szCs w:val="26"/>
          <w:u w:val="single"/>
        </w:rPr>
        <w:t> </w:t>
      </w:r>
      <w:r w:rsidR="0061537C">
        <w:rPr>
          <w:rFonts w:ascii="Calibri" w:hAnsi="Calibri" w:cs="Calibri"/>
          <w:b w:val="0"/>
          <w:bCs/>
          <w:iCs/>
          <w:noProof/>
          <w:szCs w:val="26"/>
          <w:u w:val="single"/>
        </w:rPr>
        <w:t> </w:t>
      </w:r>
      <w:r w:rsidR="0061537C">
        <w:rPr>
          <w:rFonts w:ascii="Calibri" w:hAnsi="Calibri" w:cs="Calibri"/>
          <w:b w:val="0"/>
          <w:bCs/>
          <w:iCs/>
          <w:noProof/>
          <w:szCs w:val="26"/>
          <w:u w:val="single"/>
        </w:rPr>
        <w:t> </w:t>
      </w:r>
      <w:r w:rsidR="00976D9B" w:rsidRPr="00A85450">
        <w:rPr>
          <w:rFonts w:ascii="Calibri" w:hAnsi="Calibri" w:cs="Calibri"/>
          <w:b w:val="0"/>
          <w:bCs/>
          <w:iCs/>
          <w:szCs w:val="26"/>
          <w:u w:val="single"/>
        </w:rPr>
        <w:fldChar w:fldCharType="end"/>
      </w:r>
      <w:bookmarkEnd w:id="103"/>
      <w:r w:rsidR="001753F8" w:rsidRPr="00A85450">
        <w:rPr>
          <w:rFonts w:ascii="Calibri" w:hAnsi="Calibri" w:cs="Calibri"/>
          <w:b w:val="0"/>
          <w:bCs/>
          <w:iCs/>
          <w:szCs w:val="26"/>
          <w:u w:val="single"/>
        </w:rPr>
        <w:tab/>
      </w:r>
    </w:p>
    <w:p w:rsidR="007B2B2C" w:rsidRPr="00A85450" w:rsidRDefault="007B2B2C" w:rsidP="005965BF">
      <w:pPr>
        <w:pStyle w:val="RFP-QHeader2"/>
        <w:rPr>
          <w:rFonts w:ascii="Calibri" w:hAnsi="Calibri" w:cs="Calibri"/>
          <w:szCs w:val="2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5531"/>
      </w:tblGrid>
      <w:tr w:rsidR="005965BF" w:rsidRPr="00973F08" w:rsidTr="00B6346A">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rsidR="005965BF" w:rsidRPr="00A85450" w:rsidRDefault="005965BF" w:rsidP="0096379E">
            <w:pPr>
              <w:rPr>
                <w:rFonts w:ascii="Calibri" w:hAnsi="Calibri" w:cs="Calibri"/>
                <w:szCs w:val="26"/>
              </w:rPr>
            </w:pPr>
            <w:r w:rsidRPr="00A85450">
              <w:rPr>
                <w:rFonts w:ascii="Calibri" w:hAnsi="Calibri" w:cs="Calibri"/>
                <w:szCs w:val="26"/>
              </w:rPr>
              <w:t xml:space="preserve">Company Name: </w:t>
            </w:r>
            <w:r w:rsidR="00976D9B" w:rsidRPr="00A85450">
              <w:rPr>
                <w:rFonts w:ascii="Calibri" w:hAnsi="Calibri" w:cs="Calibri"/>
                <w:szCs w:val="26"/>
              </w:rPr>
              <w:fldChar w:fldCharType="begin">
                <w:ffData>
                  <w:name w:val="Text24"/>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top w:val="single" w:sz="12" w:space="0" w:color="auto"/>
              <w:right w:val="single" w:sz="12" w:space="0" w:color="auto"/>
            </w:tcBorders>
            <w:tcMar>
              <w:top w:w="29" w:type="dxa"/>
              <w:left w:w="115" w:type="dxa"/>
              <w:bottom w:w="29" w:type="dxa"/>
              <w:right w:w="115" w:type="dxa"/>
            </w:tcMar>
            <w:vAlign w:val="center"/>
          </w:tcPr>
          <w:p w:rsidR="005965BF" w:rsidRPr="00A85450" w:rsidRDefault="005965BF" w:rsidP="0096379E">
            <w:pPr>
              <w:rPr>
                <w:rFonts w:ascii="Calibri" w:hAnsi="Calibri" w:cs="Calibri"/>
                <w:szCs w:val="26"/>
              </w:rPr>
            </w:pPr>
            <w:r w:rsidRPr="00A85450">
              <w:rPr>
                <w:rFonts w:ascii="Calibri" w:hAnsi="Calibri" w:cs="Calibri"/>
                <w:szCs w:val="26"/>
              </w:rPr>
              <w:t xml:space="preserve">Contact Person: </w:t>
            </w:r>
            <w:r w:rsidR="00976D9B" w:rsidRPr="00A85450">
              <w:rPr>
                <w:rFonts w:ascii="Calibri" w:hAnsi="Calibri" w:cs="Calibri"/>
                <w:szCs w:val="26"/>
              </w:rPr>
              <w:fldChar w:fldCharType="begin">
                <w:ffData>
                  <w:name w:val="Text27"/>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5965BF" w:rsidRPr="00973F08" w:rsidTr="00B6346A">
        <w:trPr>
          <w:trHeight w:hRule="exact" w:val="360"/>
        </w:trPr>
        <w:tc>
          <w:tcPr>
            <w:tcW w:w="5652" w:type="dxa"/>
            <w:tcBorders>
              <w:left w:val="single" w:sz="12" w:space="0" w:color="auto"/>
            </w:tcBorders>
            <w:tcMar>
              <w:top w:w="29" w:type="dxa"/>
              <w:left w:w="115" w:type="dxa"/>
              <w:bottom w:w="29" w:type="dxa"/>
              <w:right w:w="115" w:type="dxa"/>
            </w:tcMar>
            <w:vAlign w:val="center"/>
          </w:tcPr>
          <w:p w:rsidR="005965BF" w:rsidRPr="00A85450" w:rsidRDefault="005965BF" w:rsidP="0096379E">
            <w:pPr>
              <w:rPr>
                <w:rFonts w:ascii="Calibri" w:hAnsi="Calibri" w:cs="Calibri"/>
                <w:szCs w:val="26"/>
              </w:rPr>
            </w:pPr>
            <w:r w:rsidRPr="00A85450">
              <w:rPr>
                <w:rFonts w:ascii="Calibri" w:hAnsi="Calibri" w:cs="Calibri"/>
                <w:szCs w:val="26"/>
              </w:rPr>
              <w:t xml:space="preserve">Address: </w:t>
            </w:r>
            <w:r w:rsidR="00976D9B" w:rsidRPr="00A85450">
              <w:rPr>
                <w:rFonts w:ascii="Calibri" w:hAnsi="Calibri" w:cs="Calibri"/>
                <w:szCs w:val="26"/>
              </w:rPr>
              <w:fldChar w:fldCharType="begin">
                <w:ffData>
                  <w:name w:val="Text25"/>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rsidR="005965BF" w:rsidRPr="00A85450" w:rsidRDefault="005965BF" w:rsidP="0096379E">
            <w:pPr>
              <w:rPr>
                <w:rFonts w:ascii="Calibri" w:hAnsi="Calibri" w:cs="Calibri"/>
                <w:szCs w:val="26"/>
              </w:rPr>
            </w:pPr>
            <w:r w:rsidRPr="00A85450">
              <w:rPr>
                <w:rFonts w:ascii="Calibri" w:hAnsi="Calibri" w:cs="Calibri"/>
                <w:szCs w:val="26"/>
              </w:rPr>
              <w:t xml:space="preserve">Telephone Number: </w:t>
            </w:r>
            <w:r w:rsidR="00976D9B" w:rsidRPr="00A85450">
              <w:rPr>
                <w:rFonts w:ascii="Calibri" w:hAnsi="Calibri" w:cs="Calibri"/>
                <w:szCs w:val="26"/>
              </w:rPr>
              <w:fldChar w:fldCharType="begin">
                <w:ffData>
                  <w:name w:val="Text28"/>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5965BF" w:rsidRPr="00973F08" w:rsidTr="00B6346A">
        <w:trPr>
          <w:trHeight w:hRule="exact" w:val="360"/>
        </w:trPr>
        <w:tc>
          <w:tcPr>
            <w:tcW w:w="5652" w:type="dxa"/>
            <w:tcBorders>
              <w:left w:val="single" w:sz="12" w:space="0" w:color="auto"/>
            </w:tcBorders>
            <w:tcMar>
              <w:top w:w="29" w:type="dxa"/>
              <w:left w:w="115" w:type="dxa"/>
              <w:bottom w:w="29" w:type="dxa"/>
              <w:right w:w="115" w:type="dxa"/>
            </w:tcMar>
            <w:vAlign w:val="center"/>
          </w:tcPr>
          <w:p w:rsidR="005965BF" w:rsidRPr="00A85450" w:rsidRDefault="005965BF" w:rsidP="0096379E">
            <w:pPr>
              <w:rPr>
                <w:rFonts w:ascii="Calibri" w:hAnsi="Calibri" w:cs="Calibri"/>
                <w:szCs w:val="26"/>
              </w:rPr>
            </w:pPr>
            <w:r w:rsidRPr="00A85450">
              <w:rPr>
                <w:rFonts w:ascii="Calibri" w:hAnsi="Calibri" w:cs="Calibri"/>
                <w:szCs w:val="26"/>
              </w:rPr>
              <w:t xml:space="preserve">City, State, Zip: </w:t>
            </w:r>
            <w:r w:rsidR="00976D9B" w:rsidRPr="00A85450">
              <w:rPr>
                <w:rFonts w:ascii="Calibri" w:hAnsi="Calibri" w:cs="Calibri"/>
                <w:szCs w:val="26"/>
              </w:rPr>
              <w:fldChar w:fldCharType="begin">
                <w:ffData>
                  <w:name w:val="Text26"/>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rsidR="005965BF" w:rsidRPr="00A85450" w:rsidRDefault="005965BF" w:rsidP="0096379E">
            <w:pPr>
              <w:rPr>
                <w:rFonts w:ascii="Calibri" w:hAnsi="Calibri" w:cs="Calibri"/>
                <w:szCs w:val="26"/>
              </w:rPr>
            </w:pPr>
            <w:r w:rsidRPr="00A85450">
              <w:rPr>
                <w:rFonts w:ascii="Calibri" w:hAnsi="Calibri" w:cs="Calibri"/>
                <w:szCs w:val="26"/>
              </w:rPr>
              <w:t xml:space="preserve">E-mail Address: </w:t>
            </w:r>
            <w:r w:rsidR="00976D9B" w:rsidRPr="00A85450">
              <w:rPr>
                <w:rFonts w:ascii="Calibri" w:hAnsi="Calibri" w:cs="Calibri"/>
                <w:szCs w:val="26"/>
              </w:rPr>
              <w:fldChar w:fldCharType="begin">
                <w:ffData>
                  <w:name w:val="Text29"/>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5965BF" w:rsidRPr="00973F08" w:rsidTr="00B6346A">
        <w:trPr>
          <w:trHeight w:hRule="exact" w:val="57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rsidR="005965BF" w:rsidRPr="00A85450" w:rsidRDefault="005965BF" w:rsidP="0096379E">
            <w:pPr>
              <w:rPr>
                <w:rFonts w:ascii="Calibri" w:hAnsi="Calibri" w:cs="Calibri"/>
                <w:szCs w:val="26"/>
              </w:rPr>
            </w:pPr>
            <w:r w:rsidRPr="00A85450">
              <w:rPr>
                <w:rFonts w:ascii="Calibri" w:hAnsi="Calibri" w:cs="Calibri"/>
                <w:szCs w:val="26"/>
              </w:rPr>
              <w:t xml:space="preserve">Services Provided / Date(s) of Service: </w:t>
            </w:r>
            <w:r w:rsidR="00976D9B" w:rsidRPr="00A85450">
              <w:rPr>
                <w:rFonts w:ascii="Calibri" w:hAnsi="Calibri" w:cs="Calibri"/>
                <w:szCs w:val="26"/>
              </w:rPr>
              <w:fldChar w:fldCharType="begin">
                <w:ffData>
                  <w:name w:val="Text30"/>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bl>
    <w:p w:rsidR="005965BF" w:rsidRPr="00A85450" w:rsidRDefault="005965BF" w:rsidP="005965BF">
      <w:pPr>
        <w:rPr>
          <w:rFonts w:ascii="Calibri" w:hAnsi="Calibri" w:cs="Calibri"/>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5531"/>
      </w:tblGrid>
      <w:tr w:rsidR="00B6346A" w:rsidRPr="00973F08" w:rsidTr="0096379E">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Company Name: </w:t>
            </w:r>
            <w:r w:rsidR="00976D9B" w:rsidRPr="00A85450">
              <w:rPr>
                <w:rFonts w:ascii="Calibri" w:hAnsi="Calibri" w:cs="Calibri"/>
                <w:szCs w:val="26"/>
              </w:rPr>
              <w:fldChar w:fldCharType="begin">
                <w:ffData>
                  <w:name w:val="Text24"/>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top w:val="single" w:sz="12" w:space="0" w:color="auto"/>
              <w:righ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Contact Person: </w:t>
            </w:r>
            <w:r w:rsidR="00976D9B" w:rsidRPr="00A85450">
              <w:rPr>
                <w:rFonts w:ascii="Calibri" w:hAnsi="Calibri" w:cs="Calibri"/>
                <w:szCs w:val="26"/>
              </w:rPr>
              <w:fldChar w:fldCharType="begin">
                <w:ffData>
                  <w:name w:val="Text27"/>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Address: </w:t>
            </w:r>
            <w:r w:rsidR="00976D9B" w:rsidRPr="00A85450">
              <w:rPr>
                <w:rFonts w:ascii="Calibri" w:hAnsi="Calibri" w:cs="Calibri"/>
                <w:szCs w:val="26"/>
              </w:rPr>
              <w:fldChar w:fldCharType="begin">
                <w:ffData>
                  <w:name w:val="Text25"/>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Telephone Number: </w:t>
            </w:r>
            <w:r w:rsidR="00976D9B" w:rsidRPr="00A85450">
              <w:rPr>
                <w:rFonts w:ascii="Calibri" w:hAnsi="Calibri" w:cs="Calibri"/>
                <w:szCs w:val="26"/>
              </w:rPr>
              <w:fldChar w:fldCharType="begin">
                <w:ffData>
                  <w:name w:val="Text28"/>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City, State, Zip: </w:t>
            </w:r>
            <w:r w:rsidR="00976D9B" w:rsidRPr="00A85450">
              <w:rPr>
                <w:rFonts w:ascii="Calibri" w:hAnsi="Calibri" w:cs="Calibri"/>
                <w:szCs w:val="26"/>
              </w:rPr>
              <w:fldChar w:fldCharType="begin">
                <w:ffData>
                  <w:name w:val="Text26"/>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E-mail Address: </w:t>
            </w:r>
            <w:r w:rsidR="00976D9B" w:rsidRPr="00A85450">
              <w:rPr>
                <w:rFonts w:ascii="Calibri" w:hAnsi="Calibri" w:cs="Calibri"/>
                <w:szCs w:val="26"/>
              </w:rPr>
              <w:fldChar w:fldCharType="begin">
                <w:ffData>
                  <w:name w:val="Text29"/>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rsidTr="00B6346A">
        <w:trPr>
          <w:trHeight w:hRule="exact" w:val="57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rsidR="00B6346A" w:rsidRPr="00A85450" w:rsidRDefault="00B6346A" w:rsidP="0096379E">
            <w:pPr>
              <w:rPr>
                <w:rFonts w:ascii="Calibri" w:hAnsi="Calibri" w:cs="Calibri"/>
                <w:szCs w:val="26"/>
              </w:rPr>
            </w:pPr>
            <w:r w:rsidRPr="00A85450">
              <w:rPr>
                <w:rFonts w:ascii="Calibri" w:hAnsi="Calibri" w:cs="Calibri"/>
                <w:szCs w:val="26"/>
              </w:rPr>
              <w:t xml:space="preserve">Services Provided / Date(s) of Service: </w:t>
            </w:r>
            <w:r w:rsidR="00976D9B" w:rsidRPr="00A85450">
              <w:rPr>
                <w:rFonts w:ascii="Calibri" w:hAnsi="Calibri" w:cs="Calibri"/>
                <w:szCs w:val="26"/>
              </w:rPr>
              <w:fldChar w:fldCharType="begin">
                <w:ffData>
                  <w:name w:val="Text30"/>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bl>
    <w:p w:rsidR="005965BF" w:rsidRPr="00A85450" w:rsidRDefault="005965BF" w:rsidP="005965BF">
      <w:pPr>
        <w:rPr>
          <w:rFonts w:ascii="Calibri" w:hAnsi="Calibri" w:cs="Calibri"/>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5531"/>
      </w:tblGrid>
      <w:tr w:rsidR="00B6346A" w:rsidRPr="00973F08" w:rsidTr="0096379E">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Company Name: </w:t>
            </w:r>
            <w:r w:rsidR="00976D9B" w:rsidRPr="00A85450">
              <w:rPr>
                <w:rFonts w:ascii="Calibri" w:hAnsi="Calibri" w:cs="Calibri"/>
                <w:szCs w:val="26"/>
              </w:rPr>
              <w:fldChar w:fldCharType="begin">
                <w:ffData>
                  <w:name w:val="Text24"/>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top w:val="single" w:sz="12" w:space="0" w:color="auto"/>
              <w:righ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Contact Person: </w:t>
            </w:r>
            <w:r w:rsidR="00976D9B" w:rsidRPr="00A85450">
              <w:rPr>
                <w:rFonts w:ascii="Calibri" w:hAnsi="Calibri" w:cs="Calibri"/>
                <w:szCs w:val="26"/>
              </w:rPr>
              <w:fldChar w:fldCharType="begin">
                <w:ffData>
                  <w:name w:val="Text27"/>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Address: </w:t>
            </w:r>
            <w:r w:rsidR="00976D9B" w:rsidRPr="00A85450">
              <w:rPr>
                <w:rFonts w:ascii="Calibri" w:hAnsi="Calibri" w:cs="Calibri"/>
                <w:szCs w:val="26"/>
              </w:rPr>
              <w:fldChar w:fldCharType="begin">
                <w:ffData>
                  <w:name w:val="Text25"/>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Telephone Number: </w:t>
            </w:r>
            <w:r w:rsidR="00976D9B" w:rsidRPr="00A85450">
              <w:rPr>
                <w:rFonts w:ascii="Calibri" w:hAnsi="Calibri" w:cs="Calibri"/>
                <w:szCs w:val="26"/>
              </w:rPr>
              <w:fldChar w:fldCharType="begin">
                <w:ffData>
                  <w:name w:val="Text28"/>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lastRenderedPageBreak/>
              <w:t xml:space="preserve">City, State, Zip: </w:t>
            </w:r>
            <w:r w:rsidR="00976D9B" w:rsidRPr="00A85450">
              <w:rPr>
                <w:rFonts w:ascii="Calibri" w:hAnsi="Calibri" w:cs="Calibri"/>
                <w:szCs w:val="26"/>
              </w:rPr>
              <w:fldChar w:fldCharType="begin">
                <w:ffData>
                  <w:name w:val="Text26"/>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E-mail Address: </w:t>
            </w:r>
            <w:r w:rsidR="00976D9B" w:rsidRPr="00A85450">
              <w:rPr>
                <w:rFonts w:ascii="Calibri" w:hAnsi="Calibri" w:cs="Calibri"/>
                <w:szCs w:val="26"/>
              </w:rPr>
              <w:fldChar w:fldCharType="begin">
                <w:ffData>
                  <w:name w:val="Text29"/>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rsidTr="00B6346A">
        <w:trPr>
          <w:trHeight w:hRule="exact" w:val="57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rsidR="00B6346A" w:rsidRPr="00A85450" w:rsidRDefault="00B6346A" w:rsidP="0096379E">
            <w:pPr>
              <w:rPr>
                <w:rFonts w:ascii="Calibri" w:hAnsi="Calibri" w:cs="Calibri"/>
                <w:szCs w:val="26"/>
              </w:rPr>
            </w:pPr>
            <w:r w:rsidRPr="00A85450">
              <w:rPr>
                <w:rFonts w:ascii="Calibri" w:hAnsi="Calibri" w:cs="Calibri"/>
                <w:szCs w:val="26"/>
              </w:rPr>
              <w:t xml:space="preserve">Services Provided / Date(s) of Service: </w:t>
            </w:r>
            <w:r w:rsidR="00976D9B" w:rsidRPr="00A85450">
              <w:rPr>
                <w:rFonts w:ascii="Calibri" w:hAnsi="Calibri" w:cs="Calibri"/>
                <w:szCs w:val="26"/>
              </w:rPr>
              <w:fldChar w:fldCharType="begin">
                <w:ffData>
                  <w:name w:val="Text30"/>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bl>
    <w:p w:rsidR="005965BF" w:rsidRPr="00A85450" w:rsidRDefault="005965BF" w:rsidP="005965BF">
      <w:pPr>
        <w:rPr>
          <w:rFonts w:ascii="Calibri" w:hAnsi="Calibri" w:cs="Calibri"/>
          <w:szCs w:val="26"/>
        </w:rPr>
      </w:pPr>
    </w:p>
    <w:p w:rsidR="001753F8" w:rsidRPr="00A41AC5" w:rsidRDefault="005965BF" w:rsidP="00972E0A">
      <w:pPr>
        <w:pStyle w:val="Heading4"/>
      </w:pPr>
      <w:r w:rsidRPr="00A85450">
        <w:rPr>
          <w:sz w:val="22"/>
        </w:rPr>
        <w:br w:type="page"/>
      </w:r>
      <w:bookmarkStart w:id="104" w:name="_Ref342044731"/>
      <w:r w:rsidR="00D6662E">
        <w:rPr>
          <w:noProof/>
        </w:rPr>
        <w:lastRenderedPageBreak/>
        <w:drawing>
          <wp:anchor distT="0" distB="0" distL="114300" distR="114300" simplePos="0" relativeHeight="251655168" behindDoc="0" locked="0" layoutInCell="1" allowOverlap="1" wp14:anchorId="78132D26" wp14:editId="12B7FE1F">
            <wp:simplePos x="0" y="0"/>
            <wp:positionH relativeFrom="page">
              <wp:posOffset>228600</wp:posOffset>
            </wp:positionH>
            <wp:positionV relativeFrom="page">
              <wp:posOffset>228600</wp:posOffset>
            </wp:positionV>
            <wp:extent cx="713105" cy="695325"/>
            <wp:effectExtent l="0" t="0" r="0" b="0"/>
            <wp:wrapNone/>
            <wp:docPr id="5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131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1753F8" w:rsidRPr="00A41AC5">
        <w:t>FORMER REFERENCES</w:t>
      </w:r>
      <w:bookmarkEnd w:id="104"/>
    </w:p>
    <w:p w:rsidR="005965BF" w:rsidRPr="00A85450" w:rsidRDefault="005965BF" w:rsidP="005965BF">
      <w:pPr>
        <w:tabs>
          <w:tab w:val="left" w:pos="-720"/>
        </w:tabs>
        <w:jc w:val="center"/>
        <w:rPr>
          <w:rFonts w:ascii="Calibri" w:hAnsi="Calibri" w:cs="Calibri"/>
          <w:b/>
          <w:spacing w:val="-3"/>
          <w:sz w:val="20"/>
        </w:rPr>
      </w:pPr>
    </w:p>
    <w:p w:rsidR="007B2B2C" w:rsidRPr="002E36C5" w:rsidRDefault="000F040F" w:rsidP="007B2B2C">
      <w:pPr>
        <w:pStyle w:val="RFP-QHeader2"/>
        <w:rPr>
          <w:rFonts w:ascii="Calibri" w:hAnsi="Calibri" w:cs="Calibri"/>
          <w:bCs/>
          <w:iCs/>
          <w:sz w:val="28"/>
          <w:szCs w:val="28"/>
        </w:rPr>
      </w:pPr>
      <w:r>
        <w:rPr>
          <w:rFonts w:ascii="Calibri" w:hAnsi="Calibri" w:cs="Calibri"/>
          <w:bCs/>
          <w:iCs/>
          <w:sz w:val="28"/>
          <w:szCs w:val="28"/>
        </w:rPr>
        <w:t>RF</w:t>
      </w:r>
      <w:r w:rsidR="00525AAF">
        <w:rPr>
          <w:rFonts w:ascii="Calibri" w:hAnsi="Calibri" w:cs="Calibri"/>
          <w:bCs/>
          <w:iCs/>
          <w:sz w:val="28"/>
          <w:szCs w:val="28"/>
        </w:rPr>
        <w:t>P</w:t>
      </w:r>
      <w:r>
        <w:rPr>
          <w:rFonts w:ascii="Calibri" w:hAnsi="Calibri" w:cs="Calibri"/>
          <w:bCs/>
          <w:iCs/>
          <w:sz w:val="28"/>
          <w:szCs w:val="28"/>
        </w:rPr>
        <w:t xml:space="preserve"> </w:t>
      </w:r>
      <w:r w:rsidR="00C81A60" w:rsidRPr="002E36C5">
        <w:rPr>
          <w:rFonts w:ascii="Calibri" w:hAnsi="Calibri" w:cs="Calibri"/>
          <w:bCs/>
          <w:iCs/>
          <w:sz w:val="28"/>
          <w:szCs w:val="28"/>
        </w:rPr>
        <w:t xml:space="preserve">No. </w:t>
      </w:r>
      <w:r w:rsidR="00AF3148">
        <w:rPr>
          <w:rFonts w:ascii="Calibri" w:hAnsi="Calibri" w:cs="Calibri"/>
          <w:bCs/>
          <w:iCs/>
          <w:sz w:val="28"/>
          <w:szCs w:val="28"/>
        </w:rPr>
        <w:t>901660</w:t>
      </w:r>
      <w:r w:rsidR="00525AAF">
        <w:rPr>
          <w:rFonts w:ascii="Calibri" w:hAnsi="Calibri" w:cs="Calibri"/>
          <w:bCs/>
          <w:iCs/>
          <w:sz w:val="28"/>
          <w:szCs w:val="28"/>
        </w:rPr>
        <w:t xml:space="preserve"> – Electronic Monitoring and </w:t>
      </w:r>
      <w:r w:rsidR="000D3B3F">
        <w:rPr>
          <w:rFonts w:ascii="Calibri" w:hAnsi="Calibri" w:cs="Calibri"/>
          <w:bCs/>
          <w:iCs/>
          <w:sz w:val="28"/>
          <w:szCs w:val="28"/>
        </w:rPr>
        <w:t xml:space="preserve">Offender Tracking </w:t>
      </w:r>
      <w:r w:rsidR="00477F8D" w:rsidRPr="002E36C5">
        <w:rPr>
          <w:rFonts w:ascii="Calibri" w:hAnsi="Calibri" w:cs="Calibri"/>
          <w:bCs/>
          <w:iCs/>
          <w:sz w:val="28"/>
          <w:szCs w:val="28"/>
        </w:rPr>
        <w:fldChar w:fldCharType="begin"/>
      </w:r>
      <w:r w:rsidR="00477F8D" w:rsidRPr="002E36C5">
        <w:rPr>
          <w:rFonts w:ascii="Calibri" w:hAnsi="Calibri" w:cs="Calibri"/>
          <w:bCs/>
          <w:iCs/>
          <w:sz w:val="28"/>
          <w:szCs w:val="28"/>
        </w:rPr>
        <w:instrText xml:space="preserve"> REF BidTitle \h  \* MERGEFORMAT </w:instrText>
      </w:r>
      <w:r w:rsidR="00477F8D" w:rsidRPr="002E36C5">
        <w:rPr>
          <w:rFonts w:ascii="Calibri" w:hAnsi="Calibri" w:cs="Calibri"/>
          <w:bCs/>
          <w:iCs/>
          <w:sz w:val="28"/>
          <w:szCs w:val="28"/>
        </w:rPr>
      </w:r>
      <w:r w:rsidR="00477F8D" w:rsidRPr="002E36C5">
        <w:rPr>
          <w:rFonts w:ascii="Calibri" w:hAnsi="Calibri" w:cs="Calibri"/>
          <w:bCs/>
          <w:iCs/>
          <w:sz w:val="28"/>
          <w:szCs w:val="28"/>
        </w:rPr>
        <w:fldChar w:fldCharType="end"/>
      </w:r>
    </w:p>
    <w:p w:rsidR="001753F8" w:rsidRPr="00A85450" w:rsidRDefault="001753F8" w:rsidP="007B2B2C">
      <w:pPr>
        <w:pStyle w:val="RFP-QHeader2"/>
        <w:rPr>
          <w:rFonts w:ascii="Calibri" w:hAnsi="Calibri" w:cs="Calibri"/>
          <w:bCs/>
          <w:iCs/>
          <w:caps/>
          <w:sz w:val="28"/>
          <w:szCs w:val="28"/>
        </w:rPr>
      </w:pPr>
    </w:p>
    <w:p w:rsidR="001753F8" w:rsidRPr="00A85450" w:rsidRDefault="001753F8" w:rsidP="001753F8">
      <w:pPr>
        <w:pStyle w:val="RFP-QHeader2"/>
        <w:jc w:val="left"/>
        <w:rPr>
          <w:rFonts w:ascii="Calibri" w:hAnsi="Calibri" w:cs="Calibri"/>
          <w:bCs/>
          <w:iCs/>
          <w:szCs w:val="26"/>
        </w:rPr>
      </w:pPr>
    </w:p>
    <w:p w:rsidR="001753F8" w:rsidRPr="00A85450" w:rsidRDefault="001753F8" w:rsidP="001753F8">
      <w:pPr>
        <w:pStyle w:val="RFP-QHeader2"/>
        <w:tabs>
          <w:tab w:val="right" w:pos="5490"/>
        </w:tabs>
        <w:jc w:val="left"/>
        <w:rPr>
          <w:rFonts w:ascii="Calibri" w:hAnsi="Calibri" w:cs="Calibri"/>
          <w:bCs/>
          <w:iCs/>
          <w:szCs w:val="26"/>
        </w:rPr>
      </w:pPr>
      <w:r w:rsidRPr="00A85450">
        <w:rPr>
          <w:rFonts w:ascii="Calibri" w:hAnsi="Calibri" w:cs="Calibri"/>
          <w:bCs/>
          <w:iCs/>
          <w:szCs w:val="26"/>
        </w:rPr>
        <w:t xml:space="preserve">Bidder Name: </w:t>
      </w:r>
      <w:r w:rsidR="00976D9B" w:rsidRPr="00A85450">
        <w:rPr>
          <w:rFonts w:ascii="Calibri" w:hAnsi="Calibri" w:cs="Calibri"/>
          <w:b w:val="0"/>
          <w:bCs/>
          <w:iCs/>
          <w:szCs w:val="26"/>
          <w:u w:val="single"/>
        </w:rPr>
        <w:fldChar w:fldCharType="begin">
          <w:ffData>
            <w:name w:val="Text31"/>
            <w:enabled/>
            <w:calcOnExit w:val="0"/>
            <w:textInput/>
          </w:ffData>
        </w:fldChar>
      </w:r>
      <w:r w:rsidRPr="00A85450">
        <w:rPr>
          <w:rFonts w:ascii="Calibri" w:hAnsi="Calibri" w:cs="Calibri"/>
          <w:b w:val="0"/>
          <w:bCs/>
          <w:iCs/>
          <w:szCs w:val="26"/>
          <w:u w:val="single"/>
        </w:rPr>
        <w:instrText xml:space="preserve"> FORMTEXT </w:instrText>
      </w:r>
      <w:r w:rsidR="00976D9B" w:rsidRPr="00A85450">
        <w:rPr>
          <w:rFonts w:ascii="Calibri" w:hAnsi="Calibri" w:cs="Calibri"/>
          <w:b w:val="0"/>
          <w:bCs/>
          <w:iCs/>
          <w:szCs w:val="26"/>
          <w:u w:val="single"/>
        </w:rPr>
      </w:r>
      <w:r w:rsidR="00976D9B" w:rsidRPr="00A85450">
        <w:rPr>
          <w:rFonts w:ascii="Calibri" w:hAnsi="Calibri" w:cs="Calibri"/>
          <w:b w:val="0"/>
          <w:bCs/>
          <w:iCs/>
          <w:szCs w:val="26"/>
          <w:u w:val="single"/>
        </w:rPr>
        <w:fldChar w:fldCharType="separate"/>
      </w:r>
      <w:r w:rsidR="0061537C">
        <w:rPr>
          <w:rFonts w:ascii="Calibri" w:hAnsi="Calibri" w:cs="Calibri"/>
          <w:b w:val="0"/>
          <w:bCs/>
          <w:iCs/>
          <w:noProof/>
          <w:szCs w:val="26"/>
          <w:u w:val="single"/>
        </w:rPr>
        <w:t> </w:t>
      </w:r>
      <w:r w:rsidR="0061537C">
        <w:rPr>
          <w:rFonts w:ascii="Calibri" w:hAnsi="Calibri" w:cs="Calibri"/>
          <w:b w:val="0"/>
          <w:bCs/>
          <w:iCs/>
          <w:noProof/>
          <w:szCs w:val="26"/>
          <w:u w:val="single"/>
        </w:rPr>
        <w:t> </w:t>
      </w:r>
      <w:r w:rsidR="0061537C">
        <w:rPr>
          <w:rFonts w:ascii="Calibri" w:hAnsi="Calibri" w:cs="Calibri"/>
          <w:b w:val="0"/>
          <w:bCs/>
          <w:iCs/>
          <w:noProof/>
          <w:szCs w:val="26"/>
          <w:u w:val="single"/>
        </w:rPr>
        <w:t> </w:t>
      </w:r>
      <w:r w:rsidR="0061537C">
        <w:rPr>
          <w:rFonts w:ascii="Calibri" w:hAnsi="Calibri" w:cs="Calibri"/>
          <w:b w:val="0"/>
          <w:bCs/>
          <w:iCs/>
          <w:noProof/>
          <w:szCs w:val="26"/>
          <w:u w:val="single"/>
        </w:rPr>
        <w:t> </w:t>
      </w:r>
      <w:r w:rsidR="0061537C">
        <w:rPr>
          <w:rFonts w:ascii="Calibri" w:hAnsi="Calibri" w:cs="Calibri"/>
          <w:b w:val="0"/>
          <w:bCs/>
          <w:iCs/>
          <w:noProof/>
          <w:szCs w:val="26"/>
          <w:u w:val="single"/>
        </w:rPr>
        <w:t> </w:t>
      </w:r>
      <w:r w:rsidR="00976D9B" w:rsidRPr="00A85450">
        <w:rPr>
          <w:rFonts w:ascii="Calibri" w:hAnsi="Calibri" w:cs="Calibri"/>
          <w:b w:val="0"/>
          <w:bCs/>
          <w:iCs/>
          <w:szCs w:val="26"/>
          <w:u w:val="single"/>
        </w:rPr>
        <w:fldChar w:fldCharType="end"/>
      </w:r>
      <w:r w:rsidRPr="00A85450">
        <w:rPr>
          <w:rFonts w:ascii="Calibri" w:hAnsi="Calibri" w:cs="Calibri"/>
          <w:b w:val="0"/>
          <w:bCs/>
          <w:iCs/>
          <w:szCs w:val="26"/>
          <w:u w:val="single"/>
        </w:rPr>
        <w:tab/>
      </w:r>
    </w:p>
    <w:p w:rsidR="001753F8" w:rsidRPr="00A85450" w:rsidRDefault="001753F8" w:rsidP="001753F8">
      <w:pPr>
        <w:pStyle w:val="RFP-QHeader2"/>
        <w:rPr>
          <w:rFonts w:ascii="Calibri" w:hAnsi="Calibri" w:cs="Calibri"/>
          <w:szCs w:val="2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5531"/>
      </w:tblGrid>
      <w:tr w:rsidR="00B6346A" w:rsidRPr="00973F08" w:rsidTr="0096379E">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Company Name: </w:t>
            </w:r>
            <w:r w:rsidR="00976D9B" w:rsidRPr="00A85450">
              <w:rPr>
                <w:rFonts w:ascii="Calibri" w:hAnsi="Calibri" w:cs="Calibri"/>
                <w:szCs w:val="26"/>
              </w:rPr>
              <w:fldChar w:fldCharType="begin">
                <w:ffData>
                  <w:name w:val="Text24"/>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top w:val="single" w:sz="12" w:space="0" w:color="auto"/>
              <w:righ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Contact Person: </w:t>
            </w:r>
            <w:r w:rsidR="00976D9B" w:rsidRPr="00A85450">
              <w:rPr>
                <w:rFonts w:ascii="Calibri" w:hAnsi="Calibri" w:cs="Calibri"/>
                <w:szCs w:val="26"/>
              </w:rPr>
              <w:fldChar w:fldCharType="begin">
                <w:ffData>
                  <w:name w:val="Text27"/>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Address: </w:t>
            </w:r>
            <w:r w:rsidR="00976D9B" w:rsidRPr="00A85450">
              <w:rPr>
                <w:rFonts w:ascii="Calibri" w:hAnsi="Calibri" w:cs="Calibri"/>
                <w:szCs w:val="26"/>
              </w:rPr>
              <w:fldChar w:fldCharType="begin">
                <w:ffData>
                  <w:name w:val="Text25"/>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Telephone Number: </w:t>
            </w:r>
            <w:r w:rsidR="00976D9B" w:rsidRPr="00A85450">
              <w:rPr>
                <w:rFonts w:ascii="Calibri" w:hAnsi="Calibri" w:cs="Calibri"/>
                <w:szCs w:val="26"/>
              </w:rPr>
              <w:fldChar w:fldCharType="begin">
                <w:ffData>
                  <w:name w:val="Text28"/>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City, State, Zip: </w:t>
            </w:r>
            <w:r w:rsidR="00976D9B" w:rsidRPr="00A85450">
              <w:rPr>
                <w:rFonts w:ascii="Calibri" w:hAnsi="Calibri" w:cs="Calibri"/>
                <w:szCs w:val="26"/>
              </w:rPr>
              <w:fldChar w:fldCharType="begin">
                <w:ffData>
                  <w:name w:val="Text26"/>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E-mail Address: </w:t>
            </w:r>
            <w:r w:rsidR="00976D9B" w:rsidRPr="00A85450">
              <w:rPr>
                <w:rFonts w:ascii="Calibri" w:hAnsi="Calibri" w:cs="Calibri"/>
                <w:szCs w:val="26"/>
              </w:rPr>
              <w:fldChar w:fldCharType="begin">
                <w:ffData>
                  <w:name w:val="Text29"/>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rsidTr="0096379E">
        <w:trPr>
          <w:trHeight w:hRule="exact" w:val="57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rsidR="00B6346A" w:rsidRPr="00A85450" w:rsidRDefault="00B6346A" w:rsidP="0096379E">
            <w:pPr>
              <w:rPr>
                <w:rFonts w:ascii="Calibri" w:hAnsi="Calibri" w:cs="Calibri"/>
                <w:szCs w:val="26"/>
              </w:rPr>
            </w:pPr>
            <w:r w:rsidRPr="00A85450">
              <w:rPr>
                <w:rFonts w:ascii="Calibri" w:hAnsi="Calibri" w:cs="Calibri"/>
                <w:szCs w:val="26"/>
              </w:rPr>
              <w:t xml:space="preserve">Services Provided / Date(s) of Service: </w:t>
            </w:r>
            <w:r w:rsidR="00976D9B" w:rsidRPr="00A85450">
              <w:rPr>
                <w:rFonts w:ascii="Calibri" w:hAnsi="Calibri" w:cs="Calibri"/>
                <w:szCs w:val="26"/>
              </w:rPr>
              <w:fldChar w:fldCharType="begin">
                <w:ffData>
                  <w:name w:val="Text30"/>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bl>
    <w:p w:rsidR="00B6346A" w:rsidRPr="00A85450" w:rsidRDefault="00B6346A" w:rsidP="00B6346A">
      <w:pPr>
        <w:rPr>
          <w:rFonts w:ascii="Calibri" w:hAnsi="Calibri" w:cs="Calibri"/>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5531"/>
      </w:tblGrid>
      <w:tr w:rsidR="00B6346A" w:rsidRPr="00973F08" w:rsidTr="0096379E">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Company Name: </w:t>
            </w:r>
            <w:r w:rsidR="00976D9B" w:rsidRPr="00A85450">
              <w:rPr>
                <w:rFonts w:ascii="Calibri" w:hAnsi="Calibri" w:cs="Calibri"/>
                <w:szCs w:val="26"/>
              </w:rPr>
              <w:fldChar w:fldCharType="begin">
                <w:ffData>
                  <w:name w:val="Text24"/>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top w:val="single" w:sz="12" w:space="0" w:color="auto"/>
              <w:righ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Contact Person: </w:t>
            </w:r>
            <w:r w:rsidR="00976D9B" w:rsidRPr="00A85450">
              <w:rPr>
                <w:rFonts w:ascii="Calibri" w:hAnsi="Calibri" w:cs="Calibri"/>
                <w:szCs w:val="26"/>
              </w:rPr>
              <w:fldChar w:fldCharType="begin">
                <w:ffData>
                  <w:name w:val="Text27"/>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Address: </w:t>
            </w:r>
            <w:r w:rsidR="00976D9B" w:rsidRPr="00A85450">
              <w:rPr>
                <w:rFonts w:ascii="Calibri" w:hAnsi="Calibri" w:cs="Calibri"/>
                <w:szCs w:val="26"/>
              </w:rPr>
              <w:fldChar w:fldCharType="begin">
                <w:ffData>
                  <w:name w:val="Text25"/>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Telephone Number: </w:t>
            </w:r>
            <w:r w:rsidR="00976D9B" w:rsidRPr="00A85450">
              <w:rPr>
                <w:rFonts w:ascii="Calibri" w:hAnsi="Calibri" w:cs="Calibri"/>
                <w:szCs w:val="26"/>
              </w:rPr>
              <w:fldChar w:fldCharType="begin">
                <w:ffData>
                  <w:name w:val="Text28"/>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City, State, Zip: </w:t>
            </w:r>
            <w:r w:rsidR="00976D9B" w:rsidRPr="00A85450">
              <w:rPr>
                <w:rFonts w:ascii="Calibri" w:hAnsi="Calibri" w:cs="Calibri"/>
                <w:szCs w:val="26"/>
              </w:rPr>
              <w:fldChar w:fldCharType="begin">
                <w:ffData>
                  <w:name w:val="Text26"/>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E-mail Address: </w:t>
            </w:r>
            <w:r w:rsidR="00976D9B" w:rsidRPr="00A85450">
              <w:rPr>
                <w:rFonts w:ascii="Calibri" w:hAnsi="Calibri" w:cs="Calibri"/>
                <w:szCs w:val="26"/>
              </w:rPr>
              <w:fldChar w:fldCharType="begin">
                <w:ffData>
                  <w:name w:val="Text29"/>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rsidTr="0096379E">
        <w:trPr>
          <w:trHeight w:hRule="exact" w:val="57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rsidR="00B6346A" w:rsidRPr="00A85450" w:rsidRDefault="00B6346A" w:rsidP="0096379E">
            <w:pPr>
              <w:rPr>
                <w:rFonts w:ascii="Calibri" w:hAnsi="Calibri" w:cs="Calibri"/>
                <w:szCs w:val="26"/>
              </w:rPr>
            </w:pPr>
            <w:r w:rsidRPr="00A85450">
              <w:rPr>
                <w:rFonts w:ascii="Calibri" w:hAnsi="Calibri" w:cs="Calibri"/>
                <w:szCs w:val="26"/>
              </w:rPr>
              <w:t xml:space="preserve">Services Provided / Date(s) of Service: </w:t>
            </w:r>
            <w:r w:rsidR="00976D9B" w:rsidRPr="00A85450">
              <w:rPr>
                <w:rFonts w:ascii="Calibri" w:hAnsi="Calibri" w:cs="Calibri"/>
                <w:szCs w:val="26"/>
              </w:rPr>
              <w:fldChar w:fldCharType="begin">
                <w:ffData>
                  <w:name w:val="Text30"/>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bl>
    <w:p w:rsidR="00B6346A" w:rsidRPr="00A85450" w:rsidRDefault="00B6346A" w:rsidP="00B6346A">
      <w:pPr>
        <w:rPr>
          <w:rFonts w:ascii="Calibri" w:hAnsi="Calibri" w:cs="Calibri"/>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5531"/>
      </w:tblGrid>
      <w:tr w:rsidR="00B6346A" w:rsidRPr="00973F08" w:rsidTr="0096379E">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Company Name: </w:t>
            </w:r>
            <w:r w:rsidR="00976D9B" w:rsidRPr="00A85450">
              <w:rPr>
                <w:rFonts w:ascii="Calibri" w:hAnsi="Calibri" w:cs="Calibri"/>
                <w:szCs w:val="26"/>
              </w:rPr>
              <w:fldChar w:fldCharType="begin">
                <w:ffData>
                  <w:name w:val="Text24"/>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top w:val="single" w:sz="12" w:space="0" w:color="auto"/>
              <w:righ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Contact Person: </w:t>
            </w:r>
            <w:r w:rsidR="00976D9B" w:rsidRPr="00A85450">
              <w:rPr>
                <w:rFonts w:ascii="Calibri" w:hAnsi="Calibri" w:cs="Calibri"/>
                <w:szCs w:val="26"/>
              </w:rPr>
              <w:fldChar w:fldCharType="begin">
                <w:ffData>
                  <w:name w:val="Text27"/>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Address: </w:t>
            </w:r>
            <w:r w:rsidR="00976D9B" w:rsidRPr="00A85450">
              <w:rPr>
                <w:rFonts w:ascii="Calibri" w:hAnsi="Calibri" w:cs="Calibri"/>
                <w:szCs w:val="26"/>
              </w:rPr>
              <w:fldChar w:fldCharType="begin">
                <w:ffData>
                  <w:name w:val="Text25"/>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Telephone Number: </w:t>
            </w:r>
            <w:r w:rsidR="00976D9B" w:rsidRPr="00A85450">
              <w:rPr>
                <w:rFonts w:ascii="Calibri" w:hAnsi="Calibri" w:cs="Calibri"/>
                <w:szCs w:val="26"/>
              </w:rPr>
              <w:fldChar w:fldCharType="begin">
                <w:ffData>
                  <w:name w:val="Text28"/>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City, State, Zip: </w:t>
            </w:r>
            <w:r w:rsidR="00976D9B" w:rsidRPr="00A85450">
              <w:rPr>
                <w:rFonts w:ascii="Calibri" w:hAnsi="Calibri" w:cs="Calibri"/>
                <w:szCs w:val="26"/>
              </w:rPr>
              <w:fldChar w:fldCharType="begin">
                <w:ffData>
                  <w:name w:val="Text26"/>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rsidR="00B6346A" w:rsidRPr="00A85450" w:rsidRDefault="00B6346A" w:rsidP="0096379E">
            <w:pPr>
              <w:rPr>
                <w:rFonts w:ascii="Calibri" w:hAnsi="Calibri" w:cs="Calibri"/>
                <w:szCs w:val="26"/>
              </w:rPr>
            </w:pPr>
            <w:r w:rsidRPr="00A85450">
              <w:rPr>
                <w:rFonts w:ascii="Calibri" w:hAnsi="Calibri" w:cs="Calibri"/>
                <w:szCs w:val="26"/>
              </w:rPr>
              <w:t xml:space="preserve">E-mail Address: </w:t>
            </w:r>
            <w:r w:rsidR="00976D9B" w:rsidRPr="00A85450">
              <w:rPr>
                <w:rFonts w:ascii="Calibri" w:hAnsi="Calibri" w:cs="Calibri"/>
                <w:szCs w:val="26"/>
              </w:rPr>
              <w:fldChar w:fldCharType="begin">
                <w:ffData>
                  <w:name w:val="Text29"/>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r w:rsidR="00B6346A" w:rsidRPr="00973F08" w:rsidTr="0096379E">
        <w:trPr>
          <w:trHeight w:hRule="exact" w:val="57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rsidR="00B6346A" w:rsidRPr="00A85450" w:rsidRDefault="00B6346A" w:rsidP="0096379E">
            <w:pPr>
              <w:rPr>
                <w:rFonts w:ascii="Calibri" w:hAnsi="Calibri" w:cs="Calibri"/>
                <w:szCs w:val="26"/>
              </w:rPr>
            </w:pPr>
            <w:r w:rsidRPr="00A85450">
              <w:rPr>
                <w:rFonts w:ascii="Calibri" w:hAnsi="Calibri" w:cs="Calibri"/>
                <w:szCs w:val="26"/>
              </w:rPr>
              <w:lastRenderedPageBreak/>
              <w:t xml:space="preserve">Services Provided / Date(s) of Service: </w:t>
            </w:r>
            <w:r w:rsidR="00976D9B" w:rsidRPr="00A85450">
              <w:rPr>
                <w:rFonts w:ascii="Calibri" w:hAnsi="Calibri" w:cs="Calibri"/>
                <w:szCs w:val="26"/>
              </w:rPr>
              <w:fldChar w:fldCharType="begin">
                <w:ffData>
                  <w:name w:val="Text30"/>
                  <w:enabled/>
                  <w:calcOnExit w:val="0"/>
                  <w:textInput/>
                </w:ffData>
              </w:fldChar>
            </w:r>
            <w:r w:rsidRPr="00A85450">
              <w:rPr>
                <w:rFonts w:ascii="Calibri" w:hAnsi="Calibri" w:cs="Calibri"/>
                <w:szCs w:val="26"/>
              </w:rPr>
              <w:instrText xml:space="preserve"> FORMTEXT </w:instrText>
            </w:r>
            <w:r w:rsidR="00976D9B" w:rsidRPr="00A85450">
              <w:rPr>
                <w:rFonts w:ascii="Calibri" w:hAnsi="Calibri" w:cs="Calibri"/>
                <w:szCs w:val="26"/>
              </w:rPr>
            </w:r>
            <w:r w:rsidR="00976D9B" w:rsidRPr="00A85450">
              <w:rPr>
                <w:rFonts w:ascii="Calibri" w:hAnsi="Calibri" w:cs="Calibri"/>
                <w:szCs w:val="26"/>
              </w:rPr>
              <w:fldChar w:fldCharType="separate"/>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61537C">
              <w:rPr>
                <w:rFonts w:ascii="Calibri" w:hAnsi="Calibri" w:cs="Calibri"/>
                <w:noProof/>
                <w:szCs w:val="26"/>
              </w:rPr>
              <w:t> </w:t>
            </w:r>
            <w:r w:rsidR="00976D9B" w:rsidRPr="00A85450">
              <w:rPr>
                <w:rFonts w:ascii="Calibri" w:hAnsi="Calibri" w:cs="Calibri"/>
                <w:szCs w:val="26"/>
              </w:rPr>
              <w:fldChar w:fldCharType="end"/>
            </w:r>
          </w:p>
        </w:tc>
      </w:tr>
    </w:tbl>
    <w:p w:rsidR="00B6346A" w:rsidRPr="00A85450" w:rsidRDefault="00B6346A" w:rsidP="00B6346A">
      <w:pPr>
        <w:rPr>
          <w:rFonts w:ascii="Calibri" w:hAnsi="Calibri" w:cs="Calibri"/>
          <w:szCs w:val="26"/>
        </w:rPr>
      </w:pPr>
    </w:p>
    <w:p w:rsidR="00B6346A" w:rsidRPr="00A85450" w:rsidRDefault="00B6346A" w:rsidP="00B6346A">
      <w:pPr>
        <w:rPr>
          <w:rFonts w:ascii="Calibri" w:hAnsi="Calibri" w:cs="Calibri"/>
          <w:szCs w:val="26"/>
        </w:rPr>
      </w:pPr>
    </w:p>
    <w:p w:rsidR="00F9006C" w:rsidRPr="00A85450" w:rsidRDefault="00F9006C">
      <w:pPr>
        <w:rPr>
          <w:rFonts w:ascii="Calibri" w:hAnsi="Calibri" w:cs="Calibri"/>
          <w:sz w:val="22"/>
        </w:rPr>
        <w:sectPr w:rsidR="00F9006C" w:rsidRPr="00A85450" w:rsidSect="000A3C82">
          <w:headerReference w:type="even" r:id="rId68"/>
          <w:headerReference w:type="default" r:id="rId69"/>
          <w:headerReference w:type="first" r:id="rId70"/>
          <w:pgSz w:w="12240" w:h="15840" w:code="1"/>
          <w:pgMar w:top="432" w:right="576" w:bottom="317" w:left="576" w:header="432" w:footer="317" w:gutter="0"/>
          <w:cols w:space="720"/>
          <w:noEndnote/>
        </w:sectPr>
      </w:pPr>
    </w:p>
    <w:p w:rsidR="00BE437E" w:rsidRPr="00A85450" w:rsidRDefault="00D6662E" w:rsidP="00F87175">
      <w:pPr>
        <w:pStyle w:val="Heading4"/>
      </w:pPr>
      <w:bookmarkStart w:id="105" w:name="_Ref342044597"/>
      <w:r>
        <w:rPr>
          <w:noProof/>
        </w:rPr>
        <w:lastRenderedPageBreak/>
        <w:drawing>
          <wp:anchor distT="0" distB="0" distL="114300" distR="114300" simplePos="0" relativeHeight="251656192" behindDoc="0" locked="0" layoutInCell="1" allowOverlap="1" wp14:anchorId="379CB3B8" wp14:editId="11A76620">
            <wp:simplePos x="0" y="0"/>
            <wp:positionH relativeFrom="page">
              <wp:posOffset>228600</wp:posOffset>
            </wp:positionH>
            <wp:positionV relativeFrom="page">
              <wp:posOffset>228600</wp:posOffset>
            </wp:positionV>
            <wp:extent cx="713105" cy="695325"/>
            <wp:effectExtent l="0" t="0" r="0" b="0"/>
            <wp:wrapNone/>
            <wp:docPr id="5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131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AD632D" w:rsidRPr="00F87175">
        <w:t>EXCEPTIONS, CLARIFICATIONS, AMENDMENTS</w:t>
      </w:r>
      <w:bookmarkEnd w:id="105"/>
    </w:p>
    <w:p w:rsidR="00F9006C" w:rsidRPr="00A85450" w:rsidRDefault="00F9006C">
      <w:pPr>
        <w:tabs>
          <w:tab w:val="left" w:pos="-720"/>
        </w:tabs>
        <w:jc w:val="center"/>
        <w:rPr>
          <w:rFonts w:ascii="Calibri" w:hAnsi="Calibri" w:cs="Calibri"/>
          <w:b/>
          <w:color w:val="FF0000"/>
          <w:spacing w:val="-3"/>
          <w:sz w:val="20"/>
        </w:rPr>
      </w:pPr>
    </w:p>
    <w:p w:rsidR="00F9006C" w:rsidRPr="002E36C5" w:rsidRDefault="00525AAF" w:rsidP="00A20B00">
      <w:pPr>
        <w:pStyle w:val="RFP-QHeader2"/>
        <w:rPr>
          <w:rFonts w:ascii="Calibri" w:hAnsi="Calibri" w:cs="Calibri"/>
          <w:bCs/>
          <w:iCs/>
          <w:sz w:val="28"/>
          <w:szCs w:val="28"/>
        </w:rPr>
      </w:pPr>
      <w:r>
        <w:rPr>
          <w:rFonts w:ascii="Calibri" w:hAnsi="Calibri" w:cs="Calibri"/>
          <w:bCs/>
          <w:iCs/>
          <w:sz w:val="28"/>
          <w:szCs w:val="28"/>
        </w:rPr>
        <w:t>RFP</w:t>
      </w:r>
      <w:r w:rsidR="000F040F">
        <w:rPr>
          <w:rFonts w:ascii="Calibri" w:hAnsi="Calibri" w:cs="Calibri"/>
          <w:bCs/>
          <w:iCs/>
          <w:sz w:val="28"/>
          <w:szCs w:val="28"/>
        </w:rPr>
        <w:t xml:space="preserve"> </w:t>
      </w:r>
      <w:r w:rsidR="00C81A60" w:rsidRPr="002E36C5">
        <w:rPr>
          <w:rFonts w:ascii="Calibri" w:hAnsi="Calibri" w:cs="Calibri"/>
          <w:bCs/>
          <w:iCs/>
          <w:sz w:val="28"/>
          <w:szCs w:val="28"/>
        </w:rPr>
        <w:t xml:space="preserve">No. </w:t>
      </w:r>
      <w:r w:rsidR="00AF3148">
        <w:rPr>
          <w:rFonts w:ascii="Calibri" w:hAnsi="Calibri" w:cs="Calibri"/>
          <w:bCs/>
          <w:iCs/>
          <w:sz w:val="28"/>
          <w:szCs w:val="28"/>
        </w:rPr>
        <w:t>901660</w:t>
      </w:r>
      <w:r>
        <w:rPr>
          <w:rFonts w:ascii="Calibri" w:hAnsi="Calibri" w:cs="Calibri"/>
          <w:bCs/>
          <w:iCs/>
          <w:sz w:val="28"/>
          <w:szCs w:val="28"/>
        </w:rPr>
        <w:t xml:space="preserve"> – Electronic Monitoring and </w:t>
      </w:r>
      <w:r w:rsidR="000D3B3F">
        <w:rPr>
          <w:rFonts w:ascii="Calibri" w:hAnsi="Calibri" w:cs="Calibri"/>
          <w:bCs/>
          <w:iCs/>
          <w:sz w:val="28"/>
          <w:szCs w:val="28"/>
        </w:rPr>
        <w:t>Offender Tracking</w:t>
      </w:r>
      <w:r w:rsidR="00477F8D" w:rsidRPr="002E36C5">
        <w:rPr>
          <w:rFonts w:ascii="Calibri" w:hAnsi="Calibri" w:cs="Calibri"/>
          <w:bCs/>
          <w:iCs/>
          <w:sz w:val="28"/>
          <w:szCs w:val="28"/>
        </w:rPr>
        <w:fldChar w:fldCharType="begin"/>
      </w:r>
      <w:r w:rsidR="00477F8D" w:rsidRPr="002E36C5">
        <w:rPr>
          <w:rFonts w:ascii="Calibri" w:hAnsi="Calibri" w:cs="Calibri"/>
          <w:bCs/>
          <w:iCs/>
          <w:sz w:val="28"/>
          <w:szCs w:val="28"/>
        </w:rPr>
        <w:instrText xml:space="preserve"> REF BidTitle \h  \* MERGEFORMAT </w:instrText>
      </w:r>
      <w:r w:rsidR="00477F8D" w:rsidRPr="002E36C5">
        <w:rPr>
          <w:rFonts w:ascii="Calibri" w:hAnsi="Calibri" w:cs="Calibri"/>
          <w:bCs/>
          <w:iCs/>
          <w:sz w:val="28"/>
          <w:szCs w:val="28"/>
        </w:rPr>
      </w:r>
      <w:r w:rsidR="00477F8D" w:rsidRPr="002E36C5">
        <w:rPr>
          <w:rFonts w:ascii="Calibri" w:hAnsi="Calibri" w:cs="Calibri"/>
          <w:bCs/>
          <w:iCs/>
          <w:sz w:val="28"/>
          <w:szCs w:val="28"/>
        </w:rPr>
        <w:fldChar w:fldCharType="end"/>
      </w:r>
    </w:p>
    <w:p w:rsidR="00BE437E" w:rsidRPr="00A85450" w:rsidRDefault="00BE437E" w:rsidP="00BE437E">
      <w:pPr>
        <w:pStyle w:val="RFP-QHeader2"/>
        <w:rPr>
          <w:rFonts w:ascii="Calibri" w:hAnsi="Calibri" w:cs="Calibri"/>
          <w:bCs/>
          <w:iCs/>
          <w:caps/>
          <w:sz w:val="28"/>
          <w:szCs w:val="28"/>
        </w:rPr>
      </w:pPr>
    </w:p>
    <w:p w:rsidR="00BE437E" w:rsidRPr="00A85450" w:rsidRDefault="00BE437E" w:rsidP="00BE437E">
      <w:pPr>
        <w:pStyle w:val="RFP-QHeader2"/>
        <w:jc w:val="left"/>
        <w:rPr>
          <w:rFonts w:ascii="Calibri" w:hAnsi="Calibri" w:cs="Calibri"/>
          <w:bCs/>
          <w:iCs/>
          <w:szCs w:val="26"/>
        </w:rPr>
      </w:pPr>
    </w:p>
    <w:p w:rsidR="00BE437E" w:rsidRPr="00A85450" w:rsidRDefault="00BE437E" w:rsidP="00BE437E">
      <w:pPr>
        <w:pStyle w:val="RFP-QHeader2"/>
        <w:tabs>
          <w:tab w:val="right" w:pos="5490"/>
        </w:tabs>
        <w:jc w:val="left"/>
        <w:rPr>
          <w:rFonts w:ascii="Calibri" w:hAnsi="Calibri" w:cs="Calibri"/>
          <w:bCs/>
          <w:iCs/>
          <w:szCs w:val="26"/>
        </w:rPr>
      </w:pPr>
      <w:r w:rsidRPr="00A85450">
        <w:rPr>
          <w:rFonts w:ascii="Calibri" w:hAnsi="Calibri" w:cs="Calibri"/>
          <w:bCs/>
          <w:iCs/>
          <w:szCs w:val="26"/>
        </w:rPr>
        <w:t xml:space="preserve">Bidder Name: </w:t>
      </w:r>
      <w:r w:rsidR="00976D9B" w:rsidRPr="00A85450">
        <w:rPr>
          <w:rFonts w:ascii="Calibri" w:hAnsi="Calibri" w:cs="Calibri"/>
          <w:b w:val="0"/>
          <w:bCs/>
          <w:iCs/>
          <w:szCs w:val="26"/>
          <w:u w:val="single"/>
        </w:rPr>
        <w:fldChar w:fldCharType="begin">
          <w:ffData>
            <w:name w:val="Text31"/>
            <w:enabled/>
            <w:calcOnExit w:val="0"/>
            <w:textInput/>
          </w:ffData>
        </w:fldChar>
      </w:r>
      <w:r w:rsidRPr="00A85450">
        <w:rPr>
          <w:rFonts w:ascii="Calibri" w:hAnsi="Calibri" w:cs="Calibri"/>
          <w:b w:val="0"/>
          <w:bCs/>
          <w:iCs/>
          <w:szCs w:val="26"/>
          <w:u w:val="single"/>
        </w:rPr>
        <w:instrText xml:space="preserve"> FORMTEXT </w:instrText>
      </w:r>
      <w:r w:rsidR="00976D9B" w:rsidRPr="00A85450">
        <w:rPr>
          <w:rFonts w:ascii="Calibri" w:hAnsi="Calibri" w:cs="Calibri"/>
          <w:b w:val="0"/>
          <w:bCs/>
          <w:iCs/>
          <w:szCs w:val="26"/>
          <w:u w:val="single"/>
        </w:rPr>
      </w:r>
      <w:r w:rsidR="00976D9B" w:rsidRPr="00A85450">
        <w:rPr>
          <w:rFonts w:ascii="Calibri" w:hAnsi="Calibri" w:cs="Calibri"/>
          <w:b w:val="0"/>
          <w:bCs/>
          <w:iCs/>
          <w:szCs w:val="26"/>
          <w:u w:val="single"/>
        </w:rPr>
        <w:fldChar w:fldCharType="separate"/>
      </w:r>
      <w:r w:rsidR="0061537C">
        <w:rPr>
          <w:rFonts w:ascii="Calibri" w:hAnsi="Calibri" w:cs="Calibri"/>
          <w:b w:val="0"/>
          <w:bCs/>
          <w:iCs/>
          <w:noProof/>
          <w:szCs w:val="26"/>
          <w:u w:val="single"/>
        </w:rPr>
        <w:t> </w:t>
      </w:r>
      <w:r w:rsidR="0061537C">
        <w:rPr>
          <w:rFonts w:ascii="Calibri" w:hAnsi="Calibri" w:cs="Calibri"/>
          <w:b w:val="0"/>
          <w:bCs/>
          <w:iCs/>
          <w:noProof/>
          <w:szCs w:val="26"/>
          <w:u w:val="single"/>
        </w:rPr>
        <w:t> </w:t>
      </w:r>
      <w:r w:rsidR="0061537C">
        <w:rPr>
          <w:rFonts w:ascii="Calibri" w:hAnsi="Calibri" w:cs="Calibri"/>
          <w:b w:val="0"/>
          <w:bCs/>
          <w:iCs/>
          <w:noProof/>
          <w:szCs w:val="26"/>
          <w:u w:val="single"/>
        </w:rPr>
        <w:t> </w:t>
      </w:r>
      <w:r w:rsidR="0061537C">
        <w:rPr>
          <w:rFonts w:ascii="Calibri" w:hAnsi="Calibri" w:cs="Calibri"/>
          <w:b w:val="0"/>
          <w:bCs/>
          <w:iCs/>
          <w:noProof/>
          <w:szCs w:val="26"/>
          <w:u w:val="single"/>
        </w:rPr>
        <w:t> </w:t>
      </w:r>
      <w:r w:rsidR="0061537C">
        <w:rPr>
          <w:rFonts w:ascii="Calibri" w:hAnsi="Calibri" w:cs="Calibri"/>
          <w:b w:val="0"/>
          <w:bCs/>
          <w:iCs/>
          <w:noProof/>
          <w:szCs w:val="26"/>
          <w:u w:val="single"/>
        </w:rPr>
        <w:t> </w:t>
      </w:r>
      <w:r w:rsidR="00976D9B" w:rsidRPr="00A85450">
        <w:rPr>
          <w:rFonts w:ascii="Calibri" w:hAnsi="Calibri" w:cs="Calibri"/>
          <w:b w:val="0"/>
          <w:bCs/>
          <w:iCs/>
          <w:szCs w:val="26"/>
          <w:u w:val="single"/>
        </w:rPr>
        <w:fldChar w:fldCharType="end"/>
      </w:r>
      <w:r w:rsidRPr="00A85450">
        <w:rPr>
          <w:rFonts w:ascii="Calibri" w:hAnsi="Calibri" w:cs="Calibri"/>
          <w:b w:val="0"/>
          <w:bCs/>
          <w:iCs/>
          <w:szCs w:val="26"/>
          <w:u w:val="single"/>
        </w:rPr>
        <w:tab/>
      </w:r>
    </w:p>
    <w:p w:rsidR="00F9006C" w:rsidRPr="00A85450" w:rsidRDefault="00F9006C">
      <w:pPr>
        <w:pStyle w:val="MemoHeading"/>
        <w:tabs>
          <w:tab w:val="center" w:pos="5220"/>
        </w:tabs>
        <w:spacing w:line="240" w:lineRule="auto"/>
        <w:rPr>
          <w:rFonts w:ascii="Calibri" w:hAnsi="Calibri" w:cs="Calibri"/>
          <w:szCs w:val="26"/>
        </w:rPr>
      </w:pPr>
    </w:p>
    <w:p w:rsidR="00F9006C" w:rsidRPr="00A85450" w:rsidRDefault="00F9006C">
      <w:pPr>
        <w:pStyle w:val="BodyText3"/>
        <w:tabs>
          <w:tab w:val="clear" w:pos="-1080"/>
          <w:tab w:val="clear" w:pos="-720"/>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rPr>
          <w:rFonts w:ascii="Calibri" w:hAnsi="Calibri" w:cs="Calibri"/>
          <w:sz w:val="26"/>
          <w:szCs w:val="26"/>
        </w:rPr>
      </w:pPr>
      <w:r w:rsidRPr="002E36C5">
        <w:rPr>
          <w:rFonts w:ascii="Calibri" w:hAnsi="Calibri" w:cs="Calibri"/>
          <w:sz w:val="26"/>
          <w:szCs w:val="26"/>
        </w:rPr>
        <w:t xml:space="preserve">List below requests for clarifications, exceptions and amendments, if any, to the </w:t>
      </w:r>
      <w:r w:rsidR="00525AAF">
        <w:rPr>
          <w:rFonts w:ascii="Calibri" w:hAnsi="Calibri" w:cs="Calibri"/>
          <w:sz w:val="26"/>
          <w:szCs w:val="26"/>
        </w:rPr>
        <w:t>RFP</w:t>
      </w:r>
      <w:r w:rsidRPr="002E36C5">
        <w:rPr>
          <w:rFonts w:ascii="Calibri" w:hAnsi="Calibri" w:cs="Calibri"/>
          <w:sz w:val="26"/>
          <w:szCs w:val="26"/>
        </w:rPr>
        <w:t xml:space="preserve"> and </w:t>
      </w:r>
      <w:r w:rsidR="00BE437E" w:rsidRPr="002E36C5">
        <w:rPr>
          <w:rFonts w:ascii="Calibri" w:hAnsi="Calibri" w:cs="Calibri"/>
          <w:sz w:val="26"/>
          <w:szCs w:val="26"/>
        </w:rPr>
        <w:t xml:space="preserve">associated </w:t>
      </w:r>
      <w:r w:rsidR="00BE437E" w:rsidRPr="00A85450">
        <w:rPr>
          <w:rFonts w:ascii="Calibri" w:hAnsi="Calibri" w:cs="Calibri"/>
          <w:sz w:val="26"/>
          <w:szCs w:val="26"/>
        </w:rPr>
        <w:t>Bid Documents</w:t>
      </w:r>
      <w:r w:rsidR="00841A68" w:rsidRPr="00A85450">
        <w:rPr>
          <w:rFonts w:ascii="Calibri" w:hAnsi="Calibri" w:cs="Calibri"/>
          <w:sz w:val="26"/>
          <w:szCs w:val="26"/>
        </w:rPr>
        <w:t>,</w:t>
      </w:r>
      <w:r w:rsidRPr="00A85450">
        <w:rPr>
          <w:rFonts w:ascii="Calibri" w:hAnsi="Calibri" w:cs="Calibri"/>
          <w:sz w:val="26"/>
          <w:szCs w:val="26"/>
        </w:rPr>
        <w:t xml:space="preserve"> and submit with your bid response.</w:t>
      </w:r>
    </w:p>
    <w:p w:rsidR="00F9006C" w:rsidRPr="00A85450" w:rsidRDefault="00F9006C">
      <w:pPr>
        <w:pStyle w:val="BodyText3"/>
        <w:tabs>
          <w:tab w:val="clear" w:pos="-1080"/>
          <w:tab w:val="clear" w:pos="-720"/>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rPr>
          <w:rFonts w:ascii="Calibri" w:hAnsi="Calibri" w:cs="Calibri"/>
          <w:sz w:val="26"/>
          <w:szCs w:val="26"/>
        </w:rPr>
      </w:pPr>
    </w:p>
    <w:p w:rsidR="00E32952" w:rsidRPr="00A85450" w:rsidRDefault="00F9006C">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rPr>
          <w:rFonts w:ascii="Calibri" w:hAnsi="Calibri" w:cs="Calibri"/>
          <w:sz w:val="26"/>
          <w:szCs w:val="26"/>
        </w:rPr>
      </w:pPr>
      <w:r w:rsidRPr="00A85450">
        <w:rPr>
          <w:rFonts w:ascii="Calibri" w:hAnsi="Calibri" w:cs="Calibri"/>
          <w:sz w:val="26"/>
          <w:szCs w:val="26"/>
        </w:rPr>
        <w:t>The County is under no obligation to accept any exceptions and such exceptions may be a basis for bid 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217"/>
        <w:gridCol w:w="1212"/>
        <w:gridCol w:w="7148"/>
      </w:tblGrid>
      <w:tr w:rsidR="00E32952" w:rsidRPr="00973F08" w:rsidTr="00287BD3">
        <w:tc>
          <w:tcPr>
            <w:tcW w:w="3672" w:type="dxa"/>
            <w:gridSpan w:val="3"/>
            <w:tcMar>
              <w:top w:w="29" w:type="dxa"/>
              <w:left w:w="115" w:type="dxa"/>
              <w:bottom w:w="29" w:type="dxa"/>
              <w:right w:w="115" w:type="dxa"/>
            </w:tcMar>
            <w:vAlign w:val="center"/>
          </w:tcPr>
          <w:p w:rsidR="00E32952" w:rsidRPr="00A85450" w:rsidRDefault="00E32952" w:rsidP="00287BD3">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b/>
                <w:sz w:val="26"/>
                <w:szCs w:val="26"/>
              </w:rPr>
            </w:pPr>
            <w:r w:rsidRPr="00A85450">
              <w:rPr>
                <w:rFonts w:ascii="Calibri" w:hAnsi="Calibri" w:cs="Calibri"/>
                <w:b/>
                <w:sz w:val="26"/>
                <w:szCs w:val="26"/>
              </w:rPr>
              <w:t>Reference to:</w:t>
            </w:r>
          </w:p>
        </w:tc>
        <w:tc>
          <w:tcPr>
            <w:tcW w:w="7344" w:type="dxa"/>
            <w:tcMar>
              <w:top w:w="29" w:type="dxa"/>
              <w:left w:w="115" w:type="dxa"/>
              <w:bottom w:w="29" w:type="dxa"/>
              <w:right w:w="115" w:type="dxa"/>
            </w:tcMar>
            <w:vAlign w:val="center"/>
          </w:tcPr>
          <w:p w:rsidR="00E32952" w:rsidRPr="00A85450" w:rsidRDefault="00E32952" w:rsidP="00287BD3">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b/>
                <w:sz w:val="26"/>
                <w:szCs w:val="26"/>
              </w:rPr>
            </w:pPr>
            <w:r w:rsidRPr="00A85450">
              <w:rPr>
                <w:rFonts w:ascii="Calibri" w:hAnsi="Calibri" w:cs="Calibri"/>
                <w:b/>
                <w:sz w:val="26"/>
                <w:szCs w:val="26"/>
              </w:rPr>
              <w:t>Description</w:t>
            </w:r>
          </w:p>
        </w:tc>
      </w:tr>
      <w:tr w:rsidR="00E32952" w:rsidRPr="00973F08" w:rsidTr="00287BD3">
        <w:tc>
          <w:tcPr>
            <w:tcW w:w="1224" w:type="dxa"/>
            <w:tcMar>
              <w:top w:w="29" w:type="dxa"/>
              <w:left w:w="115" w:type="dxa"/>
              <w:bottom w:w="29" w:type="dxa"/>
              <w:right w:w="115" w:type="dxa"/>
            </w:tcMar>
            <w:vAlign w:val="center"/>
          </w:tcPr>
          <w:p w:rsidR="00E32952" w:rsidRPr="00A85450" w:rsidRDefault="00E32952" w:rsidP="00287BD3">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t>Page No.</w:t>
            </w:r>
          </w:p>
        </w:tc>
        <w:tc>
          <w:tcPr>
            <w:tcW w:w="1224" w:type="dxa"/>
            <w:tcMar>
              <w:top w:w="29" w:type="dxa"/>
              <w:left w:w="115" w:type="dxa"/>
              <w:bottom w:w="29" w:type="dxa"/>
              <w:right w:w="115" w:type="dxa"/>
            </w:tcMar>
            <w:vAlign w:val="center"/>
          </w:tcPr>
          <w:p w:rsidR="00E32952" w:rsidRPr="00A85450" w:rsidRDefault="00E32952" w:rsidP="00287BD3">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t>Section</w:t>
            </w:r>
          </w:p>
        </w:tc>
        <w:tc>
          <w:tcPr>
            <w:tcW w:w="1224" w:type="dxa"/>
            <w:tcMar>
              <w:top w:w="29" w:type="dxa"/>
              <w:left w:w="115" w:type="dxa"/>
              <w:bottom w:w="29" w:type="dxa"/>
              <w:right w:w="115" w:type="dxa"/>
            </w:tcMar>
            <w:vAlign w:val="center"/>
          </w:tcPr>
          <w:p w:rsidR="00E32952" w:rsidRPr="00A85450" w:rsidRDefault="00E32952" w:rsidP="00287BD3">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t>Item No.</w:t>
            </w:r>
          </w:p>
        </w:tc>
        <w:tc>
          <w:tcPr>
            <w:tcW w:w="7344" w:type="dxa"/>
            <w:tcMar>
              <w:top w:w="29" w:type="dxa"/>
              <w:left w:w="115" w:type="dxa"/>
              <w:bottom w:w="29" w:type="dxa"/>
              <w:right w:w="115" w:type="dxa"/>
            </w:tcMar>
            <w:vAlign w:val="center"/>
          </w:tcPr>
          <w:p w:rsidR="00E32952" w:rsidRPr="00A85450" w:rsidRDefault="00E32952" w:rsidP="00287BD3">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p>
        </w:tc>
      </w:tr>
      <w:tr w:rsidR="00E32952" w:rsidRPr="00973F08" w:rsidTr="00D46B81">
        <w:trPr>
          <w:trHeight w:val="720"/>
        </w:trPr>
        <w:tc>
          <w:tcPr>
            <w:tcW w:w="1224" w:type="dxa"/>
            <w:tcMar>
              <w:top w:w="29" w:type="dxa"/>
              <w:left w:w="115" w:type="dxa"/>
              <w:bottom w:w="29" w:type="dxa"/>
              <w:right w:w="115" w:type="dxa"/>
            </w:tcMar>
            <w:vAlign w:val="center"/>
          </w:tcPr>
          <w:p w:rsidR="00E32952" w:rsidRPr="00A85450" w:rsidRDefault="00D6662E"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b/>
                <w:sz w:val="26"/>
                <w:szCs w:val="26"/>
              </w:rPr>
            </w:pPr>
            <w:r>
              <w:rPr>
                <w:rFonts w:ascii="Calibri" w:hAnsi="Calibri" w:cs="Calibri"/>
                <w:noProof/>
                <w:sz w:val="26"/>
                <w:szCs w:val="26"/>
              </w:rPr>
              <mc:AlternateContent>
                <mc:Choice Requires="wps">
                  <w:drawing>
                    <wp:anchor distT="0" distB="0" distL="114300" distR="114300" simplePos="0" relativeHeight="251661312" behindDoc="1" locked="0" layoutInCell="0" allowOverlap="0" wp14:anchorId="5E0589A7" wp14:editId="157EB612">
                      <wp:simplePos x="0" y="0"/>
                      <wp:positionH relativeFrom="column">
                        <wp:posOffset>266065</wp:posOffset>
                      </wp:positionH>
                      <wp:positionV relativeFrom="paragraph">
                        <wp:posOffset>12700</wp:posOffset>
                      </wp:positionV>
                      <wp:extent cx="5525770" cy="447040"/>
                      <wp:effectExtent l="8890" t="5715" r="8890" b="4445"/>
                      <wp:wrapNone/>
                      <wp:docPr id="1" name="WordArt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25770" cy="44704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B76813" w:rsidRDefault="00B76813" w:rsidP="00D6662E">
                                  <w:pPr>
                                    <w:pStyle w:val="NormalWeb"/>
                                    <w:spacing w:before="0" w:beforeAutospacing="0" w:after="0" w:afterAutospacing="0"/>
                                    <w:jc w:val="center"/>
                                  </w:pPr>
                                  <w:r>
                                    <w:rPr>
                                      <w:rFonts w:ascii="Arial Black" w:hAnsi="Arial Black"/>
                                      <w:color w:val="D8D8D8"/>
                                      <w:sz w:val="72"/>
                                      <w:szCs w:val="72"/>
                                    </w:rPr>
                                    <w:t>EXAMPLE</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5E0589A7" id="_x0000_t202" coordsize="21600,21600" o:spt="202" path="m,l,21600r21600,l21600,xe">
                      <v:stroke joinstyle="miter"/>
                      <v:path gradientshapeok="t" o:connecttype="rect"/>
                    </v:shapetype>
                    <v:shape id="WordArt 50" o:spid="_x0000_s1026" type="#_x0000_t202" style="position:absolute;left:0;text-align:left;margin-left:20.95pt;margin-top:1pt;width:435.1pt;height:35.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" o:allowincell="f" o:allowoverlap="f" filled="f" stroked="f">
                      <v:stroke joinstyle="round"/>
                      <o:lock v:ext="edit" shapetype="t"/>
                      <v:textbox style="mso-fit-shape-to-text:t">
                        <w:txbxContent>
                          <w:p w:rsidR="00B76813" w:rsidRDefault="00B76813" w:rsidP="00D6662E">
                            <w:pPr>
                              <w:pStyle w:val="NormalWeb"/>
                              <w:spacing w:before="0" w:beforeAutospacing="0" w:after="0" w:afterAutospacing="0"/>
                              <w:jc w:val="center"/>
                            </w:pPr>
                            <w:r>
                              <w:rPr>
                                <w:rFonts w:ascii="Arial Black" w:hAnsi="Arial Black"/>
                                <w:color w:val="D8D8D8"/>
                                <w:sz w:val="72"/>
                                <w:szCs w:val="72"/>
                              </w:rPr>
                              <w:t>EXAMPLE</w:t>
                            </w:r>
                          </w:p>
                        </w:txbxContent>
                      </v:textbox>
                    </v:shape>
                  </w:pict>
                </mc:Fallback>
              </mc:AlternateContent>
            </w:r>
            <w:r w:rsidR="00D46B81" w:rsidRPr="00A85450">
              <w:rPr>
                <w:rFonts w:ascii="Calibri" w:hAnsi="Calibri" w:cs="Calibri"/>
                <w:b/>
                <w:sz w:val="26"/>
                <w:szCs w:val="26"/>
              </w:rPr>
              <w:t>p. 23</w:t>
            </w:r>
          </w:p>
        </w:tc>
        <w:tc>
          <w:tcPr>
            <w:tcW w:w="1224" w:type="dxa"/>
            <w:tcMar>
              <w:top w:w="29" w:type="dxa"/>
              <w:left w:w="115" w:type="dxa"/>
              <w:bottom w:w="29" w:type="dxa"/>
              <w:right w:w="115" w:type="dxa"/>
            </w:tcMar>
            <w:vAlign w:val="center"/>
          </w:tcPr>
          <w:p w:rsidR="00E32952" w:rsidRPr="00A85450" w:rsidRDefault="00D46B81"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b/>
                <w:sz w:val="26"/>
                <w:szCs w:val="26"/>
              </w:rPr>
            </w:pPr>
            <w:r w:rsidRPr="00A85450">
              <w:rPr>
                <w:rFonts w:ascii="Calibri" w:hAnsi="Calibri" w:cs="Calibri"/>
                <w:b/>
                <w:sz w:val="26"/>
                <w:szCs w:val="26"/>
              </w:rPr>
              <w:t>D</w:t>
            </w:r>
          </w:p>
        </w:tc>
        <w:tc>
          <w:tcPr>
            <w:tcW w:w="1224" w:type="dxa"/>
            <w:tcMar>
              <w:top w:w="29" w:type="dxa"/>
              <w:left w:w="115" w:type="dxa"/>
              <w:bottom w:w="29" w:type="dxa"/>
              <w:right w:w="115" w:type="dxa"/>
            </w:tcMar>
            <w:vAlign w:val="center"/>
          </w:tcPr>
          <w:p w:rsidR="00E32952" w:rsidRPr="00A85450" w:rsidRDefault="00D46B81"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b/>
                <w:sz w:val="26"/>
                <w:szCs w:val="26"/>
              </w:rPr>
            </w:pPr>
            <w:r w:rsidRPr="00A85450">
              <w:rPr>
                <w:rFonts w:ascii="Calibri" w:hAnsi="Calibri" w:cs="Calibri"/>
                <w:b/>
                <w:sz w:val="26"/>
                <w:szCs w:val="26"/>
              </w:rPr>
              <w:t>1.c.</w:t>
            </w:r>
          </w:p>
        </w:tc>
        <w:tc>
          <w:tcPr>
            <w:tcW w:w="7344" w:type="dxa"/>
            <w:tcMar>
              <w:top w:w="29" w:type="dxa"/>
              <w:left w:w="115" w:type="dxa"/>
              <w:bottom w:w="29" w:type="dxa"/>
              <w:right w:w="115" w:type="dxa"/>
            </w:tcMar>
            <w:vAlign w:val="center"/>
          </w:tcPr>
          <w:p w:rsidR="00E32952" w:rsidRPr="00A85450" w:rsidRDefault="00D46B81"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b/>
                <w:i/>
                <w:sz w:val="26"/>
                <w:szCs w:val="26"/>
              </w:rPr>
            </w:pPr>
            <w:r w:rsidRPr="00A85450">
              <w:rPr>
                <w:rFonts w:ascii="Calibri" w:hAnsi="Calibri" w:cs="Calibri"/>
                <w:b/>
                <w:i/>
                <w:sz w:val="26"/>
                <w:szCs w:val="26"/>
              </w:rPr>
              <w:t>Vendor takes exception to…</w:t>
            </w:r>
          </w:p>
        </w:tc>
      </w:tr>
      <w:tr w:rsidR="00E32952" w:rsidRPr="00973F08" w:rsidTr="00D46B81">
        <w:trPr>
          <w:trHeight w:val="720"/>
        </w:trPr>
        <w:tc>
          <w:tcPr>
            <w:tcW w:w="1224" w:type="dxa"/>
            <w:tcMar>
              <w:top w:w="29" w:type="dxa"/>
              <w:left w:w="115" w:type="dxa"/>
              <w:bottom w:w="29" w:type="dxa"/>
              <w:right w:w="115" w:type="dxa"/>
            </w:tcMar>
            <w:vAlign w:val="center"/>
          </w:tcPr>
          <w:p w:rsidR="00E32952"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Mar>
              <w:top w:w="29" w:type="dxa"/>
              <w:left w:w="115" w:type="dxa"/>
              <w:bottom w:w="29" w:type="dxa"/>
              <w:right w:w="115" w:type="dxa"/>
            </w:tcMar>
            <w:vAlign w:val="center"/>
          </w:tcPr>
          <w:p w:rsidR="00E32952"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Mar>
              <w:top w:w="29" w:type="dxa"/>
              <w:left w:w="115" w:type="dxa"/>
              <w:bottom w:w="29" w:type="dxa"/>
              <w:right w:w="115" w:type="dxa"/>
            </w:tcMar>
            <w:vAlign w:val="center"/>
          </w:tcPr>
          <w:p w:rsidR="00E32952"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7344" w:type="dxa"/>
            <w:tcMar>
              <w:top w:w="29" w:type="dxa"/>
              <w:left w:w="115" w:type="dxa"/>
              <w:bottom w:w="29" w:type="dxa"/>
              <w:right w:w="115" w:type="dxa"/>
            </w:tcMar>
            <w:vAlign w:val="center"/>
          </w:tcPr>
          <w:p w:rsidR="00E32952"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r>
      <w:tr w:rsidR="00287BD3" w:rsidRPr="00973F08" w:rsidTr="00D46B81">
        <w:trPr>
          <w:trHeight w:val="720"/>
        </w:trPr>
        <w:tc>
          <w:tcPr>
            <w:tcW w:w="1224" w:type="dxa"/>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7344" w:type="dxa"/>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r>
      <w:tr w:rsidR="00287BD3" w:rsidRPr="00973F08" w:rsidTr="00D46B81">
        <w:trPr>
          <w:trHeight w:val="720"/>
        </w:trPr>
        <w:tc>
          <w:tcPr>
            <w:tcW w:w="1224" w:type="dxa"/>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7344" w:type="dxa"/>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r>
      <w:tr w:rsidR="00287BD3" w:rsidRPr="00973F08" w:rsidTr="00D46B81">
        <w:trPr>
          <w:trHeight w:val="720"/>
        </w:trPr>
        <w:tc>
          <w:tcPr>
            <w:tcW w:w="1224" w:type="dxa"/>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lastRenderedPageBreak/>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7344" w:type="dxa"/>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r>
      <w:tr w:rsidR="00287BD3" w:rsidRPr="00973F08" w:rsidTr="00D46B81">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r>
      <w:tr w:rsidR="00287BD3" w:rsidRPr="00973F08" w:rsidTr="00D46B81">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r>
      <w:tr w:rsidR="00287BD3" w:rsidRPr="00973F08" w:rsidTr="00D46B81">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r>
      <w:tr w:rsidR="00287BD3" w:rsidRPr="00973F08" w:rsidTr="00D46B81">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r>
      <w:tr w:rsidR="00287BD3" w:rsidRPr="00973F08" w:rsidTr="00D46B81">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r>
      <w:tr w:rsidR="00287BD3" w:rsidRPr="00973F08" w:rsidTr="00D46B81">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287BD3" w:rsidRPr="00A85450"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rPr>
            </w:pPr>
            <w:r w:rsidRPr="00A85450">
              <w:rPr>
                <w:rFonts w:ascii="Calibri" w:hAnsi="Calibri" w:cs="Calibri"/>
                <w:sz w:val="26"/>
                <w:szCs w:val="26"/>
              </w:rPr>
              <w:fldChar w:fldCharType="begin">
                <w:ffData>
                  <w:name w:val="Text32"/>
                  <w:enabled/>
                  <w:calcOnExit w:val="0"/>
                  <w:textInput/>
                </w:ffData>
              </w:fldChar>
            </w:r>
            <w:r w:rsidR="00287BD3" w:rsidRPr="00A85450">
              <w:rPr>
                <w:rFonts w:ascii="Calibri" w:hAnsi="Calibri" w:cs="Calibri"/>
                <w:sz w:val="26"/>
                <w:szCs w:val="26"/>
              </w:rPr>
              <w:instrText xml:space="preserve"> FORMTEXT </w:instrText>
            </w:r>
            <w:r w:rsidRPr="00A85450">
              <w:rPr>
                <w:rFonts w:ascii="Calibri" w:hAnsi="Calibri" w:cs="Calibri"/>
                <w:sz w:val="26"/>
                <w:szCs w:val="26"/>
              </w:rPr>
            </w:r>
            <w:r w:rsidRPr="00A85450">
              <w:rPr>
                <w:rFonts w:ascii="Calibri" w:hAnsi="Calibri" w:cs="Calibri"/>
                <w:sz w:val="26"/>
                <w:szCs w:val="26"/>
              </w:rPr>
              <w:fldChar w:fldCharType="separate"/>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0061537C">
              <w:rPr>
                <w:rFonts w:ascii="Calibri" w:hAnsi="Calibri" w:cs="Calibri"/>
                <w:noProof/>
                <w:sz w:val="26"/>
                <w:szCs w:val="26"/>
              </w:rPr>
              <w:t> </w:t>
            </w:r>
            <w:r w:rsidRPr="00A85450">
              <w:rPr>
                <w:rFonts w:ascii="Calibri" w:hAnsi="Calibri" w:cs="Calibri"/>
                <w:sz w:val="26"/>
                <w:szCs w:val="26"/>
              </w:rPr>
              <w:fldChar w:fldCharType="end"/>
            </w:r>
          </w:p>
        </w:tc>
      </w:tr>
    </w:tbl>
    <w:p w:rsidR="00F9006C" w:rsidRPr="00A85450" w:rsidRDefault="00287BD3" w:rsidP="0008060F">
      <w:pPr>
        <w:tabs>
          <w:tab w:val="left" w:pos="-1080"/>
          <w:tab w:val="left" w:pos="-720"/>
        </w:tabs>
        <w:ind w:left="1440" w:hanging="720"/>
        <w:rPr>
          <w:rFonts w:ascii="Calibri" w:hAnsi="Calibri" w:cs="Calibri"/>
          <w:szCs w:val="26"/>
        </w:rPr>
      </w:pPr>
      <w:r w:rsidRPr="00A85450">
        <w:rPr>
          <w:rFonts w:ascii="Calibri" w:hAnsi="Calibri" w:cs="Calibri"/>
          <w:szCs w:val="26"/>
        </w:rPr>
        <w:t>*Print additional pages as necessary</w:t>
      </w:r>
    </w:p>
    <w:p w:rsidR="00F01820" w:rsidRPr="00A85450" w:rsidRDefault="00F01820" w:rsidP="00F31381">
      <w:pPr>
        <w:tabs>
          <w:tab w:val="left" w:pos="-1080"/>
          <w:tab w:val="left" w:pos="-720"/>
        </w:tabs>
        <w:rPr>
          <w:rFonts w:ascii="Calibri" w:hAnsi="Calibri" w:cs="Calibri"/>
          <w:sz w:val="20"/>
        </w:rPr>
        <w:sectPr w:rsidR="00F01820" w:rsidRPr="00A85450" w:rsidSect="008A2B96">
          <w:headerReference w:type="even" r:id="rId71"/>
          <w:headerReference w:type="default" r:id="rId72"/>
          <w:headerReference w:type="first" r:id="rId73"/>
          <w:pgSz w:w="12240" w:h="15840" w:code="1"/>
          <w:pgMar w:top="720" w:right="720" w:bottom="720" w:left="720" w:header="288" w:footer="288" w:gutter="0"/>
          <w:cols w:space="720"/>
          <w:docGrid w:linePitch="354"/>
        </w:sectPr>
      </w:pPr>
    </w:p>
    <w:p w:rsidR="00BE2FD2" w:rsidRPr="00091C92" w:rsidRDefault="00BE2FD2" w:rsidP="00BE2FD2">
      <w:pPr>
        <w:pStyle w:val="Heading3"/>
        <w:rPr>
          <w:szCs w:val="44"/>
        </w:rPr>
      </w:pPr>
      <w:bookmarkStart w:id="106" w:name="_Toc339364732"/>
      <w:bookmarkStart w:id="107" w:name="_Ref342049945"/>
      <w:r w:rsidRPr="00091C92">
        <w:rPr>
          <w:szCs w:val="44"/>
        </w:rPr>
        <w:lastRenderedPageBreak/>
        <w:t>EXHIBIT B</w:t>
      </w:r>
      <w:bookmarkEnd w:id="106"/>
      <w:bookmarkEnd w:id="107"/>
    </w:p>
    <w:p w:rsidR="00BE2FD2" w:rsidRPr="00483CA4" w:rsidRDefault="00BE2FD2" w:rsidP="00F41285">
      <w:pPr>
        <w:jc w:val="center"/>
        <w:rPr>
          <w:rFonts w:ascii="Calibri" w:hAnsi="Calibri"/>
          <w:b/>
          <w:sz w:val="44"/>
          <w:szCs w:val="44"/>
        </w:rPr>
      </w:pPr>
      <w:bookmarkStart w:id="108" w:name="_Ref342050008"/>
      <w:r w:rsidRPr="00483CA4">
        <w:rPr>
          <w:rFonts w:ascii="Calibri" w:hAnsi="Calibri"/>
          <w:b/>
          <w:sz w:val="44"/>
          <w:szCs w:val="44"/>
        </w:rPr>
        <w:t>INSURANCE REQUIREMENTS</w:t>
      </w:r>
      <w:bookmarkEnd w:id="108"/>
    </w:p>
    <w:p w:rsidR="00BE2FD2" w:rsidRPr="00A85450" w:rsidRDefault="00D6662E" w:rsidP="00BE2FD2">
      <w:pPr>
        <w:rPr>
          <w:rFonts w:ascii="Calibri" w:hAnsi="Calibri" w:cs="Calibri"/>
          <w:sz w:val="20"/>
        </w:rPr>
      </w:pPr>
      <w:r>
        <w:rPr>
          <w:noProof/>
        </w:rPr>
        <w:drawing>
          <wp:anchor distT="0" distB="0" distL="114300" distR="114300" simplePos="0" relativeHeight="251660288" behindDoc="0" locked="0" layoutInCell="1" allowOverlap="1" wp14:anchorId="391B8151" wp14:editId="6F3CE3C7">
            <wp:simplePos x="0" y="0"/>
            <wp:positionH relativeFrom="page">
              <wp:posOffset>228600</wp:posOffset>
            </wp:positionH>
            <wp:positionV relativeFrom="page">
              <wp:posOffset>228600</wp:posOffset>
            </wp:positionV>
            <wp:extent cx="715010" cy="697865"/>
            <wp:effectExtent l="0" t="0" r="0" b="0"/>
            <wp:wrapNone/>
            <wp:docPr id="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15010" cy="697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2FD2" w:rsidRPr="00B570AE" w:rsidRDefault="00BE2FD2" w:rsidP="00BE2FD2">
      <w:pPr>
        <w:rPr>
          <w:rFonts w:ascii="Calibri" w:hAnsi="Calibri" w:cs="Calibri"/>
          <w:sz w:val="20"/>
        </w:rPr>
      </w:pPr>
    </w:p>
    <w:p w:rsidR="00BE2FD2" w:rsidRPr="002E36C5" w:rsidRDefault="00BE2FD2" w:rsidP="00BE2FD2">
      <w:pPr>
        <w:tabs>
          <w:tab w:val="num" w:pos="1440"/>
        </w:tabs>
        <w:rPr>
          <w:rFonts w:ascii="Calibri" w:hAnsi="Calibri" w:cs="Calibri"/>
          <w:szCs w:val="26"/>
        </w:rPr>
      </w:pPr>
      <w:r w:rsidRPr="00B570AE">
        <w:rPr>
          <w:rFonts w:ascii="Calibri" w:hAnsi="Calibri" w:cs="Calibri"/>
          <w:szCs w:val="26"/>
        </w:rPr>
        <w:t xml:space="preserve">Insurance certificates are not required at the time </w:t>
      </w:r>
      <w:r w:rsidRPr="002E36C5">
        <w:rPr>
          <w:rFonts w:ascii="Calibri" w:hAnsi="Calibri" w:cs="Calibri"/>
          <w:szCs w:val="26"/>
        </w:rPr>
        <w:t>of submission; however, by signing Exhibit A – Bid Packet, the bidder agrees to meet the minimum insurance requirements stated in the</w:t>
      </w:r>
      <w:r w:rsidR="00525AAF">
        <w:rPr>
          <w:rFonts w:ascii="Calibri" w:hAnsi="Calibri" w:cs="Calibri"/>
          <w:szCs w:val="26"/>
        </w:rPr>
        <w:t xml:space="preserve"> RFP</w:t>
      </w:r>
      <w:r w:rsidRPr="002E36C5">
        <w:rPr>
          <w:rFonts w:ascii="Calibri" w:hAnsi="Calibri" w:cs="Calibri"/>
          <w:szCs w:val="26"/>
        </w:rPr>
        <w:t xml:space="preserve">, prior to award. This documentation must be provided to the County, prior to award, and shall include an insurance certificate and additional insured certificate, naming the County of Alameda, which meets the minimum insurance requirements, as stated in this Exhibit B – Insurance Requirements. </w:t>
      </w:r>
    </w:p>
    <w:p w:rsidR="00BE2FD2" w:rsidRPr="002E36C5" w:rsidRDefault="00BE2FD2" w:rsidP="00BE2FD2">
      <w:pPr>
        <w:tabs>
          <w:tab w:val="num" w:pos="1440"/>
        </w:tabs>
        <w:rPr>
          <w:rFonts w:ascii="Calibri" w:hAnsi="Calibri" w:cs="Calibri"/>
          <w:szCs w:val="26"/>
        </w:rPr>
      </w:pPr>
    </w:p>
    <w:p w:rsidR="00BE2FD2" w:rsidRPr="002E36C5" w:rsidRDefault="00BE2FD2" w:rsidP="00BE2FD2">
      <w:pPr>
        <w:tabs>
          <w:tab w:val="num" w:pos="1440"/>
        </w:tabs>
        <w:rPr>
          <w:rFonts w:ascii="Calibri" w:hAnsi="Calibri" w:cs="Calibri"/>
          <w:szCs w:val="26"/>
        </w:rPr>
      </w:pPr>
      <w:r w:rsidRPr="002E36C5">
        <w:rPr>
          <w:rFonts w:ascii="Calibri" w:hAnsi="Calibri" w:cs="Calibri"/>
          <w:szCs w:val="26"/>
        </w:rPr>
        <w:t xml:space="preserve">The following </w:t>
      </w:r>
      <w:r w:rsidR="007F0A82" w:rsidRPr="002E36C5">
        <w:rPr>
          <w:rFonts w:ascii="Calibri" w:hAnsi="Calibri" w:cs="Calibri"/>
          <w:szCs w:val="26"/>
        </w:rPr>
        <w:t>page contains</w:t>
      </w:r>
      <w:r w:rsidRPr="002E36C5">
        <w:rPr>
          <w:rFonts w:ascii="Calibri" w:hAnsi="Calibri" w:cs="Calibri"/>
          <w:szCs w:val="26"/>
        </w:rPr>
        <w:t xml:space="preserve"> the minimum insurance limits, required by the County of Alameda, to be held by the </w:t>
      </w:r>
      <w:r w:rsidR="00B806B4">
        <w:rPr>
          <w:rFonts w:ascii="Calibri" w:hAnsi="Calibri" w:cs="Calibri"/>
          <w:szCs w:val="26"/>
        </w:rPr>
        <w:t>Contractor</w:t>
      </w:r>
      <w:r w:rsidRPr="002E36C5">
        <w:rPr>
          <w:rFonts w:ascii="Calibri" w:hAnsi="Calibri" w:cs="Calibri"/>
          <w:szCs w:val="26"/>
        </w:rPr>
        <w:t xml:space="preserve"> performing on this</w:t>
      </w:r>
      <w:r w:rsidR="00525AAF">
        <w:rPr>
          <w:rFonts w:ascii="Calibri" w:hAnsi="Calibri" w:cs="Calibri"/>
          <w:szCs w:val="26"/>
        </w:rPr>
        <w:t xml:space="preserve"> RFP</w:t>
      </w:r>
      <w:r w:rsidRPr="002E36C5">
        <w:rPr>
          <w:rFonts w:ascii="Calibri" w:hAnsi="Calibri" w:cs="Calibri"/>
          <w:szCs w:val="26"/>
        </w:rPr>
        <w:t xml:space="preserve">:   </w:t>
      </w:r>
    </w:p>
    <w:p w:rsidR="00BE2FD2" w:rsidRDefault="00BE2FD2" w:rsidP="00BE2FD2">
      <w:pPr>
        <w:tabs>
          <w:tab w:val="num" w:pos="1440"/>
        </w:tabs>
        <w:rPr>
          <w:rFonts w:ascii="Calibri" w:hAnsi="Calibri" w:cs="Calibri"/>
          <w:szCs w:val="26"/>
        </w:rPr>
      </w:pPr>
    </w:p>
    <w:p w:rsidR="00BE2FD2" w:rsidRDefault="00BE2FD2" w:rsidP="00BE2FD2">
      <w:pPr>
        <w:tabs>
          <w:tab w:val="num" w:pos="1440"/>
        </w:tabs>
        <w:rPr>
          <w:rFonts w:ascii="Calibri" w:hAnsi="Calibri" w:cs="Calibri"/>
          <w:szCs w:val="26"/>
        </w:rPr>
      </w:pPr>
    </w:p>
    <w:p w:rsidR="00BE2FD2" w:rsidRDefault="00BE2FD2" w:rsidP="00BE2FD2">
      <w:pPr>
        <w:tabs>
          <w:tab w:val="num" w:pos="1440"/>
        </w:tabs>
        <w:rPr>
          <w:rFonts w:ascii="Calibri" w:hAnsi="Calibri" w:cs="Calibri"/>
          <w:szCs w:val="26"/>
        </w:rPr>
      </w:pPr>
    </w:p>
    <w:p w:rsidR="00BE2FD2" w:rsidRDefault="00BE2FD2" w:rsidP="00BE2FD2">
      <w:pPr>
        <w:tabs>
          <w:tab w:val="num" w:pos="1440"/>
        </w:tabs>
        <w:rPr>
          <w:rFonts w:ascii="Calibri" w:hAnsi="Calibri" w:cs="Calibri"/>
          <w:szCs w:val="26"/>
        </w:rPr>
      </w:pPr>
    </w:p>
    <w:p w:rsidR="00BE2FD2" w:rsidRDefault="00BE2FD2" w:rsidP="00BE2FD2">
      <w:pPr>
        <w:tabs>
          <w:tab w:val="num" w:pos="1440"/>
        </w:tabs>
        <w:rPr>
          <w:rFonts w:ascii="Calibri" w:hAnsi="Calibri" w:cs="Calibri"/>
          <w:szCs w:val="26"/>
        </w:rPr>
      </w:pPr>
    </w:p>
    <w:p w:rsidR="00BE2FD2" w:rsidRDefault="00BE2FD2" w:rsidP="00BE2FD2">
      <w:pPr>
        <w:tabs>
          <w:tab w:val="num" w:pos="1440"/>
        </w:tabs>
        <w:rPr>
          <w:rFonts w:ascii="Calibri" w:hAnsi="Calibri" w:cs="Calibri"/>
          <w:szCs w:val="26"/>
        </w:rPr>
      </w:pPr>
    </w:p>
    <w:p w:rsidR="00BE2FD2" w:rsidRDefault="00BE2FD2" w:rsidP="00BE2FD2">
      <w:pPr>
        <w:tabs>
          <w:tab w:val="num" w:pos="1440"/>
        </w:tabs>
        <w:rPr>
          <w:rFonts w:ascii="Calibri" w:hAnsi="Calibri" w:cs="Calibri"/>
          <w:szCs w:val="26"/>
        </w:rPr>
      </w:pPr>
    </w:p>
    <w:p w:rsidR="00BE2FD2" w:rsidRDefault="00BE2FD2" w:rsidP="00BE2FD2">
      <w:pPr>
        <w:tabs>
          <w:tab w:val="num" w:pos="1440"/>
        </w:tabs>
        <w:rPr>
          <w:rFonts w:ascii="Calibri" w:hAnsi="Calibri" w:cs="Calibri"/>
          <w:szCs w:val="26"/>
        </w:rPr>
      </w:pPr>
    </w:p>
    <w:p w:rsidR="00BE2FD2" w:rsidRDefault="00BE2FD2" w:rsidP="00BE2FD2">
      <w:pPr>
        <w:tabs>
          <w:tab w:val="num" w:pos="1440"/>
        </w:tabs>
        <w:rPr>
          <w:rFonts w:ascii="Calibri" w:hAnsi="Calibri" w:cs="Calibri"/>
          <w:szCs w:val="26"/>
        </w:rPr>
      </w:pPr>
    </w:p>
    <w:p w:rsidR="00BE2FD2" w:rsidRDefault="00BE2FD2" w:rsidP="00BE2FD2">
      <w:pPr>
        <w:tabs>
          <w:tab w:val="num" w:pos="1440"/>
        </w:tabs>
        <w:rPr>
          <w:rFonts w:ascii="Calibri" w:hAnsi="Calibri" w:cs="Calibri"/>
          <w:szCs w:val="26"/>
        </w:rPr>
      </w:pPr>
    </w:p>
    <w:p w:rsidR="00BE2FD2" w:rsidRDefault="00BE2FD2" w:rsidP="00BE2FD2">
      <w:pPr>
        <w:tabs>
          <w:tab w:val="num" w:pos="1440"/>
        </w:tabs>
        <w:rPr>
          <w:rFonts w:ascii="Calibri" w:hAnsi="Calibri" w:cs="Calibri"/>
          <w:szCs w:val="26"/>
        </w:rPr>
      </w:pPr>
    </w:p>
    <w:p w:rsidR="008D0790" w:rsidRPr="00832AF8" w:rsidRDefault="00BE2FD2" w:rsidP="0046780D">
      <w:pPr>
        <w:pStyle w:val="HeaderExhibit"/>
      </w:pPr>
      <w:r w:rsidRPr="00AE7AA6">
        <w:t>*** see next page for county of alameda minimum insurance requirements ***</w:t>
      </w:r>
    </w:p>
    <w:p w:rsidR="008D0790" w:rsidRDefault="008D0790" w:rsidP="0046780D">
      <w:pPr>
        <w:pStyle w:val="HeaderExhibit"/>
      </w:pPr>
    </w:p>
    <w:p w:rsidR="00BE2FD2" w:rsidRDefault="00BE2FD2" w:rsidP="0046780D">
      <w:pPr>
        <w:pStyle w:val="HeaderExhibit"/>
      </w:pPr>
    </w:p>
    <w:p w:rsidR="00BE2FD2" w:rsidRDefault="00BE2FD2">
      <w:pPr>
        <w:rPr>
          <w:rFonts w:ascii="Calibri" w:hAnsi="Calibri"/>
          <w:b/>
          <w:caps/>
          <w:noProof/>
          <w:sz w:val="44"/>
        </w:rPr>
      </w:pPr>
      <w:r>
        <w:br w:type="page"/>
      </w:r>
    </w:p>
    <w:p w:rsidR="008D0790" w:rsidRPr="0046780D" w:rsidRDefault="0046780D" w:rsidP="0046780D">
      <w:pPr>
        <w:pStyle w:val="HeaderExhibit"/>
        <w:rPr>
          <w:sz w:val="26"/>
          <w:szCs w:val="26"/>
        </w:rPr>
      </w:pPr>
      <w:r w:rsidRPr="0046780D">
        <w:rPr>
          <w:sz w:val="26"/>
          <w:szCs w:val="26"/>
        </w:rPr>
        <w:lastRenderedPageBreak/>
        <w:t>EXHIBIT B</w:t>
      </w:r>
    </w:p>
    <w:p w:rsidR="0046780D" w:rsidRPr="00243B25" w:rsidRDefault="0046780D" w:rsidP="0046780D">
      <w:pPr>
        <w:pStyle w:val="HeaderExhibit"/>
      </w:pPr>
      <w:r w:rsidRPr="00590DC7">
        <w:lastRenderedPageBreak/>
        <w:drawing>
          <wp:inline distT="0" distB="0" distL="0" distR="0" wp14:anchorId="63115838" wp14:editId="3427CB55">
            <wp:extent cx="6858000" cy="8456623"/>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858000" cy="8456623"/>
                    </a:xfrm>
                    <a:prstGeom prst="rect">
                      <a:avLst/>
                    </a:prstGeom>
                    <a:noFill/>
                    <a:ln>
                      <a:noFill/>
                    </a:ln>
                  </pic:spPr>
                </pic:pic>
              </a:graphicData>
            </a:graphic>
          </wp:inline>
        </w:drawing>
      </w:r>
    </w:p>
    <w:p w:rsidR="00243B25" w:rsidRDefault="00243B25" w:rsidP="0046780D">
      <w:pPr>
        <w:pStyle w:val="HeaderExhibit"/>
        <w:sectPr w:rsidR="00243B25" w:rsidSect="00884A11">
          <w:headerReference w:type="even" r:id="rId75"/>
          <w:headerReference w:type="default" r:id="rId76"/>
          <w:footerReference w:type="default" r:id="rId77"/>
          <w:headerReference w:type="first" r:id="rId78"/>
          <w:pgSz w:w="12240" w:h="15840" w:code="1"/>
          <w:pgMar w:top="720" w:right="720" w:bottom="288" w:left="720" w:header="288" w:footer="288" w:gutter="0"/>
          <w:pgNumType w:start="1"/>
          <w:cols w:space="720"/>
          <w:formProt w:val="0"/>
          <w:docGrid w:linePitch="354"/>
        </w:sectPr>
      </w:pPr>
    </w:p>
    <w:p w:rsidR="00F01820" w:rsidRPr="00091C92" w:rsidRDefault="00D6662E" w:rsidP="00AD632D">
      <w:pPr>
        <w:pStyle w:val="Heading3"/>
        <w:rPr>
          <w:szCs w:val="44"/>
        </w:rPr>
      </w:pPr>
      <w:bookmarkStart w:id="109" w:name="_Toc339364733"/>
      <w:bookmarkStart w:id="110" w:name="_Ref342049955"/>
      <w:r>
        <w:rPr>
          <w:noProof/>
        </w:rPr>
        <w:lastRenderedPageBreak/>
        <w:drawing>
          <wp:anchor distT="0" distB="0" distL="114300" distR="114300" simplePos="0" relativeHeight="251657216" behindDoc="0" locked="0" layoutInCell="1" allowOverlap="1" wp14:anchorId="0DFB43F4" wp14:editId="7B6AA873">
            <wp:simplePos x="0" y="0"/>
            <wp:positionH relativeFrom="page">
              <wp:posOffset>228600</wp:posOffset>
            </wp:positionH>
            <wp:positionV relativeFrom="page">
              <wp:posOffset>228600</wp:posOffset>
            </wp:positionV>
            <wp:extent cx="713105" cy="69532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131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84A11" w:rsidRPr="00AD632D">
        <w:t>E</w:t>
      </w:r>
      <w:r w:rsidR="00884A11" w:rsidRPr="00091C92">
        <w:rPr>
          <w:szCs w:val="44"/>
        </w:rPr>
        <w:t xml:space="preserve">XHIBIT </w:t>
      </w:r>
      <w:bookmarkEnd w:id="109"/>
      <w:r w:rsidR="006C62B0" w:rsidRPr="00091C92">
        <w:rPr>
          <w:szCs w:val="44"/>
        </w:rPr>
        <w:t>C</w:t>
      </w:r>
      <w:bookmarkEnd w:id="110"/>
    </w:p>
    <w:p w:rsidR="00F01820" w:rsidRPr="00483CA4" w:rsidRDefault="00F01820" w:rsidP="00F41285">
      <w:pPr>
        <w:jc w:val="center"/>
        <w:rPr>
          <w:rFonts w:ascii="Calibri" w:hAnsi="Calibri"/>
          <w:b/>
          <w:sz w:val="44"/>
          <w:szCs w:val="44"/>
        </w:rPr>
      </w:pPr>
      <w:bookmarkStart w:id="111" w:name="_Ref342050018"/>
      <w:r w:rsidRPr="00483CA4">
        <w:rPr>
          <w:rFonts w:ascii="Calibri" w:hAnsi="Calibri"/>
          <w:b/>
          <w:sz w:val="44"/>
          <w:szCs w:val="44"/>
        </w:rPr>
        <w:t xml:space="preserve">VENDOR </w:t>
      </w:r>
      <w:r w:rsidR="006C62B0" w:rsidRPr="00483CA4">
        <w:rPr>
          <w:rFonts w:ascii="Calibri" w:hAnsi="Calibri"/>
          <w:b/>
          <w:sz w:val="44"/>
          <w:szCs w:val="44"/>
        </w:rPr>
        <w:t xml:space="preserve">BID </w:t>
      </w:r>
      <w:r w:rsidRPr="00483CA4">
        <w:rPr>
          <w:rFonts w:ascii="Calibri" w:hAnsi="Calibri"/>
          <w:b/>
          <w:sz w:val="44"/>
          <w:szCs w:val="44"/>
        </w:rPr>
        <w:t>LIST</w:t>
      </w:r>
      <w:bookmarkEnd w:id="111"/>
    </w:p>
    <w:p w:rsidR="00F01820" w:rsidRPr="00A85450" w:rsidRDefault="00F01820" w:rsidP="00F01820">
      <w:pPr>
        <w:tabs>
          <w:tab w:val="left" w:pos="-720"/>
        </w:tabs>
        <w:jc w:val="center"/>
        <w:rPr>
          <w:rFonts w:ascii="Calibri" w:hAnsi="Calibri" w:cs="Calibri"/>
          <w:b/>
          <w:spacing w:val="-3"/>
          <w:sz w:val="20"/>
        </w:rPr>
      </w:pPr>
    </w:p>
    <w:p w:rsidR="00F01820" w:rsidRPr="002E36C5" w:rsidRDefault="00525AAF" w:rsidP="00F01820">
      <w:pPr>
        <w:pStyle w:val="RFP-QHeader2"/>
        <w:rPr>
          <w:rFonts w:ascii="Calibri" w:hAnsi="Calibri" w:cs="Calibri"/>
          <w:bCs/>
          <w:iCs/>
          <w:sz w:val="28"/>
          <w:szCs w:val="28"/>
        </w:rPr>
      </w:pPr>
      <w:r>
        <w:rPr>
          <w:rFonts w:ascii="Calibri" w:hAnsi="Calibri" w:cs="Calibri"/>
          <w:bCs/>
          <w:iCs/>
          <w:sz w:val="28"/>
          <w:szCs w:val="28"/>
        </w:rPr>
        <w:t>RFP</w:t>
      </w:r>
      <w:r w:rsidR="00324F0B">
        <w:rPr>
          <w:rFonts w:ascii="Calibri" w:hAnsi="Calibri" w:cs="Calibri"/>
          <w:bCs/>
          <w:iCs/>
          <w:sz w:val="28"/>
          <w:szCs w:val="28"/>
        </w:rPr>
        <w:t xml:space="preserve"> </w:t>
      </w:r>
      <w:r w:rsidR="00C81A60" w:rsidRPr="002E36C5">
        <w:rPr>
          <w:rFonts w:ascii="Calibri" w:hAnsi="Calibri" w:cs="Calibri"/>
          <w:bCs/>
          <w:iCs/>
          <w:sz w:val="28"/>
          <w:szCs w:val="28"/>
        </w:rPr>
        <w:t xml:space="preserve">No. </w:t>
      </w:r>
      <w:r w:rsidR="00AF3148">
        <w:rPr>
          <w:rFonts w:ascii="Calibri" w:hAnsi="Calibri" w:cs="Calibri"/>
          <w:bCs/>
          <w:iCs/>
          <w:sz w:val="28"/>
          <w:szCs w:val="28"/>
        </w:rPr>
        <w:t>901660</w:t>
      </w:r>
      <w:r>
        <w:rPr>
          <w:rFonts w:ascii="Calibri" w:hAnsi="Calibri" w:cs="Calibri"/>
          <w:bCs/>
          <w:iCs/>
          <w:sz w:val="28"/>
          <w:szCs w:val="28"/>
        </w:rPr>
        <w:t xml:space="preserve"> – Electronic Monitoring and </w:t>
      </w:r>
      <w:r w:rsidR="000D3B3F">
        <w:rPr>
          <w:rFonts w:ascii="Calibri" w:hAnsi="Calibri" w:cs="Calibri"/>
          <w:bCs/>
          <w:iCs/>
          <w:sz w:val="28"/>
          <w:szCs w:val="28"/>
        </w:rPr>
        <w:t xml:space="preserve">Offender Tracking </w:t>
      </w:r>
    </w:p>
    <w:p w:rsidR="00F01820" w:rsidRPr="00A85450" w:rsidRDefault="00F01820" w:rsidP="00F01820">
      <w:pPr>
        <w:rPr>
          <w:rFonts w:ascii="Calibri" w:hAnsi="Calibri" w:cs="Calibri"/>
          <w:szCs w:val="26"/>
        </w:rPr>
      </w:pPr>
    </w:p>
    <w:p w:rsidR="00E1346C" w:rsidRDefault="00F01820" w:rsidP="00F01820">
      <w:pPr>
        <w:rPr>
          <w:rFonts w:ascii="Calibri" w:hAnsi="Calibri" w:cs="Calibri"/>
          <w:szCs w:val="26"/>
        </w:rPr>
      </w:pPr>
      <w:r w:rsidRPr="00A85450">
        <w:rPr>
          <w:rFonts w:ascii="Calibri" w:hAnsi="Calibri" w:cs="Calibri"/>
          <w:szCs w:val="26"/>
        </w:rPr>
        <w:t xml:space="preserve">Below is the Vendor Bid List for this project consisting of vendors who have responded to RFI No. </w:t>
      </w:r>
      <w:r w:rsidR="00AF3148" w:rsidRPr="003C5AB2">
        <w:rPr>
          <w:rFonts w:ascii="Calibri" w:hAnsi="Calibri" w:cs="Calibri"/>
          <w:color w:val="000000"/>
          <w:szCs w:val="26"/>
        </w:rPr>
        <w:t>901660</w:t>
      </w:r>
      <w:r w:rsidR="00324F0B" w:rsidRPr="003C5AB2">
        <w:rPr>
          <w:rFonts w:ascii="Calibri" w:hAnsi="Calibri" w:cs="Calibri"/>
          <w:color w:val="000000"/>
          <w:szCs w:val="26"/>
        </w:rPr>
        <w:t xml:space="preserve"> </w:t>
      </w:r>
      <w:r w:rsidRPr="003C5AB2">
        <w:rPr>
          <w:rFonts w:ascii="Calibri" w:hAnsi="Calibri" w:cs="Calibri"/>
          <w:color w:val="000000"/>
          <w:szCs w:val="26"/>
        </w:rPr>
        <w:t xml:space="preserve">and/or been issued a copy of this </w:t>
      </w:r>
      <w:r w:rsidR="00EA2FFF" w:rsidRPr="003C5AB2">
        <w:rPr>
          <w:rFonts w:ascii="Calibri" w:hAnsi="Calibri"/>
          <w:color w:val="000000"/>
        </w:rPr>
        <w:t>RFP</w:t>
      </w:r>
      <w:r w:rsidRPr="003C5AB2">
        <w:rPr>
          <w:rFonts w:ascii="Calibri" w:hAnsi="Calibri" w:cs="Calibri"/>
          <w:color w:val="000000"/>
          <w:szCs w:val="26"/>
        </w:rPr>
        <w:t>.  This Vendor Bid List is being provided for informational purposes to assist bidders in making contact with</w:t>
      </w:r>
      <w:r w:rsidRPr="00A85450">
        <w:rPr>
          <w:rFonts w:ascii="Calibri" w:hAnsi="Calibri" w:cs="Calibri"/>
          <w:szCs w:val="26"/>
        </w:rPr>
        <w:t xml:space="preserve"> other businesses as needed to develop local small and emerging business subcontracting relationships to meet the requirements of the Small Local Emerging Business (SLEB) Program</w:t>
      </w:r>
      <w:r w:rsidR="00075E0D">
        <w:rPr>
          <w:rFonts w:ascii="Calibri" w:hAnsi="Calibri" w:cs="Calibri"/>
          <w:szCs w:val="26"/>
        </w:rPr>
        <w:t xml:space="preserve">: </w:t>
      </w:r>
    </w:p>
    <w:p w:rsidR="00E1346C" w:rsidRDefault="00E1346C" w:rsidP="00F01820">
      <w:pPr>
        <w:rPr>
          <w:rFonts w:ascii="Calibri" w:hAnsi="Calibri" w:cs="Calibri"/>
          <w:szCs w:val="26"/>
        </w:rPr>
      </w:pPr>
    </w:p>
    <w:p w:rsidR="00F01820" w:rsidRDefault="002975A8" w:rsidP="00F01820">
      <w:pPr>
        <w:rPr>
          <w:rFonts w:ascii="Calibri" w:hAnsi="Calibri" w:cs="Calibri"/>
          <w:szCs w:val="26"/>
        </w:rPr>
      </w:pPr>
      <w:hyperlink r:id="rId79" w:history="1">
        <w:r w:rsidR="008E37F3" w:rsidRPr="00E86285">
          <w:rPr>
            <w:rStyle w:val="Hyperlink"/>
            <w:rFonts w:ascii="Calibri" w:hAnsi="Calibri" w:cs="Calibri"/>
            <w:szCs w:val="26"/>
          </w:rPr>
          <w:t>http://www.acgov.org/gsa/departments/purchasing/policy/slebpref.htm</w:t>
        </w:r>
      </w:hyperlink>
      <w:r w:rsidR="00075E0D">
        <w:rPr>
          <w:rFonts w:ascii="Calibri" w:hAnsi="Calibri" w:cs="Calibri"/>
          <w:szCs w:val="26"/>
        </w:rPr>
        <w:t xml:space="preserve">. </w:t>
      </w:r>
    </w:p>
    <w:p w:rsidR="00E1346C" w:rsidRPr="00A85450" w:rsidRDefault="00E1346C" w:rsidP="00F01820">
      <w:pPr>
        <w:rPr>
          <w:rFonts w:ascii="Calibri" w:hAnsi="Calibri" w:cs="Calibri"/>
          <w:szCs w:val="26"/>
        </w:rPr>
      </w:pPr>
    </w:p>
    <w:tbl>
      <w:tblPr>
        <w:tblW w:w="5000" w:type="pct"/>
        <w:tblLook w:val="04A0" w:firstRow="1" w:lastRow="0" w:firstColumn="1" w:lastColumn="0" w:noHBand="0" w:noVBand="1"/>
      </w:tblPr>
      <w:tblGrid>
        <w:gridCol w:w="1428"/>
        <w:gridCol w:w="1529"/>
        <w:gridCol w:w="1171"/>
        <w:gridCol w:w="1889"/>
        <w:gridCol w:w="1171"/>
        <w:gridCol w:w="783"/>
        <w:gridCol w:w="2809"/>
      </w:tblGrid>
      <w:tr w:rsidR="00426487" w:rsidRPr="00426487" w:rsidTr="00426487">
        <w:trPr>
          <w:trHeight w:val="372"/>
          <w:tblHeader/>
        </w:trPr>
        <w:tc>
          <w:tcPr>
            <w:tcW w:w="5000" w:type="pct"/>
            <w:gridSpan w:val="7"/>
            <w:tcBorders>
              <w:top w:val="single" w:sz="8" w:space="0" w:color="auto"/>
              <w:left w:val="single" w:sz="8" w:space="0" w:color="auto"/>
              <w:bottom w:val="nil"/>
              <w:right w:val="single" w:sz="8" w:space="0" w:color="000000"/>
            </w:tcBorders>
            <w:shd w:val="clear" w:color="000000" w:fill="FFFF00"/>
            <w:noWrap/>
            <w:vAlign w:val="center"/>
            <w:hideMark/>
          </w:tcPr>
          <w:p w:rsidR="00426487" w:rsidRPr="00426487" w:rsidRDefault="00426487" w:rsidP="00426487">
            <w:pPr>
              <w:jc w:val="center"/>
              <w:rPr>
                <w:rFonts w:ascii="Calibri" w:hAnsi="Calibri"/>
                <w:b/>
                <w:bCs/>
                <w:color w:val="000000"/>
                <w:sz w:val="28"/>
                <w:szCs w:val="28"/>
              </w:rPr>
            </w:pPr>
            <w:r w:rsidRPr="00426487">
              <w:rPr>
                <w:rFonts w:ascii="Calibri" w:hAnsi="Calibri"/>
                <w:b/>
                <w:bCs/>
                <w:color w:val="000000"/>
                <w:sz w:val="28"/>
                <w:szCs w:val="28"/>
              </w:rPr>
              <w:t>RFP No. 901660 - Electronic Monitoring and Offender Tracking (Adult)</w:t>
            </w:r>
          </w:p>
        </w:tc>
      </w:tr>
      <w:tr w:rsidR="00426487" w:rsidRPr="00426487" w:rsidTr="00426487">
        <w:trPr>
          <w:trHeight w:val="300"/>
          <w:tblHeader/>
        </w:trPr>
        <w:tc>
          <w:tcPr>
            <w:tcW w:w="663" w:type="pct"/>
            <w:tcBorders>
              <w:top w:val="single" w:sz="8" w:space="0" w:color="auto"/>
              <w:left w:val="single" w:sz="8" w:space="0" w:color="auto"/>
              <w:bottom w:val="single" w:sz="8" w:space="0" w:color="auto"/>
              <w:right w:val="single" w:sz="8" w:space="0" w:color="auto"/>
            </w:tcBorders>
            <w:shd w:val="clear" w:color="000000" w:fill="FFFF00"/>
            <w:vAlign w:val="center"/>
            <w:hideMark/>
          </w:tcPr>
          <w:p w:rsidR="00426487" w:rsidRPr="00426487" w:rsidRDefault="00426487" w:rsidP="00426487">
            <w:pPr>
              <w:jc w:val="center"/>
              <w:rPr>
                <w:rFonts w:ascii="Calibri" w:hAnsi="Calibri"/>
                <w:b/>
                <w:bCs/>
                <w:color w:val="000000"/>
                <w:sz w:val="18"/>
                <w:szCs w:val="18"/>
              </w:rPr>
            </w:pPr>
            <w:r w:rsidRPr="00426487">
              <w:rPr>
                <w:rFonts w:ascii="Calibri" w:hAnsi="Calibri"/>
                <w:b/>
                <w:bCs/>
                <w:color w:val="000000"/>
                <w:sz w:val="18"/>
                <w:szCs w:val="18"/>
              </w:rPr>
              <w:t>Business Name</w:t>
            </w:r>
          </w:p>
        </w:tc>
        <w:tc>
          <w:tcPr>
            <w:tcW w:w="709" w:type="pct"/>
            <w:tcBorders>
              <w:top w:val="single" w:sz="8" w:space="0" w:color="auto"/>
              <w:left w:val="nil"/>
              <w:bottom w:val="single" w:sz="8" w:space="0" w:color="auto"/>
              <w:right w:val="single" w:sz="8" w:space="0" w:color="auto"/>
            </w:tcBorders>
            <w:shd w:val="clear" w:color="000000" w:fill="FFFF00"/>
            <w:vAlign w:val="center"/>
            <w:hideMark/>
          </w:tcPr>
          <w:p w:rsidR="00426487" w:rsidRPr="00426487" w:rsidRDefault="00426487" w:rsidP="00426487">
            <w:pPr>
              <w:jc w:val="center"/>
              <w:rPr>
                <w:rFonts w:ascii="Calibri" w:hAnsi="Calibri"/>
                <w:b/>
                <w:bCs/>
                <w:color w:val="000000"/>
                <w:sz w:val="18"/>
                <w:szCs w:val="18"/>
              </w:rPr>
            </w:pPr>
            <w:r w:rsidRPr="00426487">
              <w:rPr>
                <w:rFonts w:ascii="Calibri" w:hAnsi="Calibri"/>
                <w:b/>
                <w:bCs/>
                <w:color w:val="000000"/>
                <w:sz w:val="18"/>
                <w:szCs w:val="18"/>
              </w:rPr>
              <w:t>Contact Name</w:t>
            </w:r>
          </w:p>
        </w:tc>
        <w:tc>
          <w:tcPr>
            <w:tcW w:w="543" w:type="pct"/>
            <w:tcBorders>
              <w:top w:val="single" w:sz="8" w:space="0" w:color="auto"/>
              <w:left w:val="nil"/>
              <w:bottom w:val="single" w:sz="8" w:space="0" w:color="auto"/>
              <w:right w:val="single" w:sz="8" w:space="0" w:color="auto"/>
            </w:tcBorders>
            <w:shd w:val="clear" w:color="000000" w:fill="FFFF00"/>
            <w:vAlign w:val="center"/>
            <w:hideMark/>
          </w:tcPr>
          <w:p w:rsidR="00426487" w:rsidRPr="00426487" w:rsidRDefault="00426487" w:rsidP="00426487">
            <w:pPr>
              <w:jc w:val="center"/>
              <w:rPr>
                <w:rFonts w:ascii="Calibri" w:hAnsi="Calibri"/>
                <w:b/>
                <w:bCs/>
                <w:color w:val="000000"/>
                <w:sz w:val="18"/>
                <w:szCs w:val="18"/>
              </w:rPr>
            </w:pPr>
            <w:r w:rsidRPr="00426487">
              <w:rPr>
                <w:rFonts w:ascii="Calibri" w:hAnsi="Calibri"/>
                <w:b/>
                <w:bCs/>
                <w:color w:val="000000"/>
                <w:sz w:val="18"/>
                <w:szCs w:val="18"/>
              </w:rPr>
              <w:t>Contact Phone</w:t>
            </w:r>
          </w:p>
        </w:tc>
        <w:tc>
          <w:tcPr>
            <w:tcW w:w="876" w:type="pct"/>
            <w:tcBorders>
              <w:top w:val="single" w:sz="8" w:space="0" w:color="auto"/>
              <w:left w:val="nil"/>
              <w:bottom w:val="single" w:sz="8" w:space="0" w:color="auto"/>
              <w:right w:val="single" w:sz="8" w:space="0" w:color="auto"/>
            </w:tcBorders>
            <w:shd w:val="clear" w:color="000000" w:fill="FFFF00"/>
            <w:vAlign w:val="center"/>
            <w:hideMark/>
          </w:tcPr>
          <w:p w:rsidR="00426487" w:rsidRPr="00426487" w:rsidRDefault="00426487" w:rsidP="00426487">
            <w:pPr>
              <w:jc w:val="center"/>
              <w:rPr>
                <w:rFonts w:ascii="Calibri" w:hAnsi="Calibri"/>
                <w:b/>
                <w:bCs/>
                <w:color w:val="000000"/>
                <w:sz w:val="18"/>
                <w:szCs w:val="18"/>
              </w:rPr>
            </w:pPr>
            <w:r w:rsidRPr="00426487">
              <w:rPr>
                <w:rFonts w:ascii="Calibri" w:hAnsi="Calibri"/>
                <w:b/>
                <w:bCs/>
                <w:color w:val="000000"/>
                <w:sz w:val="18"/>
                <w:szCs w:val="18"/>
              </w:rPr>
              <w:t>Address</w:t>
            </w:r>
          </w:p>
        </w:tc>
        <w:tc>
          <w:tcPr>
            <w:tcW w:w="543" w:type="pct"/>
            <w:tcBorders>
              <w:top w:val="single" w:sz="8" w:space="0" w:color="auto"/>
              <w:left w:val="nil"/>
              <w:bottom w:val="single" w:sz="8" w:space="0" w:color="auto"/>
              <w:right w:val="single" w:sz="8" w:space="0" w:color="auto"/>
            </w:tcBorders>
            <w:shd w:val="clear" w:color="000000" w:fill="FFFF00"/>
            <w:vAlign w:val="center"/>
            <w:hideMark/>
          </w:tcPr>
          <w:p w:rsidR="00426487" w:rsidRPr="00426487" w:rsidRDefault="00426487" w:rsidP="00426487">
            <w:pPr>
              <w:jc w:val="center"/>
              <w:rPr>
                <w:rFonts w:ascii="Calibri" w:hAnsi="Calibri"/>
                <w:b/>
                <w:bCs/>
                <w:color w:val="000000"/>
                <w:sz w:val="18"/>
                <w:szCs w:val="18"/>
              </w:rPr>
            </w:pPr>
            <w:r w:rsidRPr="00426487">
              <w:rPr>
                <w:rFonts w:ascii="Calibri" w:hAnsi="Calibri"/>
                <w:b/>
                <w:bCs/>
                <w:color w:val="000000"/>
                <w:sz w:val="18"/>
                <w:szCs w:val="18"/>
              </w:rPr>
              <w:t>City</w:t>
            </w:r>
          </w:p>
        </w:tc>
        <w:tc>
          <w:tcPr>
            <w:tcW w:w="363" w:type="pct"/>
            <w:tcBorders>
              <w:top w:val="single" w:sz="8" w:space="0" w:color="auto"/>
              <w:left w:val="nil"/>
              <w:bottom w:val="single" w:sz="8" w:space="0" w:color="auto"/>
              <w:right w:val="single" w:sz="8" w:space="0" w:color="auto"/>
            </w:tcBorders>
            <w:shd w:val="clear" w:color="000000" w:fill="FFFF00"/>
            <w:vAlign w:val="center"/>
            <w:hideMark/>
          </w:tcPr>
          <w:p w:rsidR="00426487" w:rsidRPr="00426487" w:rsidRDefault="00426487" w:rsidP="00426487">
            <w:pPr>
              <w:jc w:val="center"/>
              <w:rPr>
                <w:rFonts w:ascii="Calibri" w:hAnsi="Calibri"/>
                <w:b/>
                <w:bCs/>
                <w:color w:val="000000"/>
                <w:sz w:val="18"/>
                <w:szCs w:val="18"/>
              </w:rPr>
            </w:pPr>
            <w:r w:rsidRPr="00426487">
              <w:rPr>
                <w:rFonts w:ascii="Calibri" w:hAnsi="Calibri"/>
                <w:b/>
                <w:bCs/>
                <w:color w:val="000000"/>
                <w:sz w:val="18"/>
                <w:szCs w:val="18"/>
              </w:rPr>
              <w:t>ST</w:t>
            </w:r>
          </w:p>
        </w:tc>
        <w:tc>
          <w:tcPr>
            <w:tcW w:w="1302" w:type="pct"/>
            <w:tcBorders>
              <w:top w:val="single" w:sz="8" w:space="0" w:color="auto"/>
              <w:left w:val="nil"/>
              <w:bottom w:val="single" w:sz="8" w:space="0" w:color="auto"/>
              <w:right w:val="single" w:sz="8" w:space="0" w:color="auto"/>
            </w:tcBorders>
            <w:shd w:val="clear" w:color="000000" w:fill="FFFF00"/>
            <w:vAlign w:val="center"/>
            <w:hideMark/>
          </w:tcPr>
          <w:p w:rsidR="00426487" w:rsidRPr="00426487" w:rsidRDefault="00426487" w:rsidP="00426487">
            <w:pPr>
              <w:jc w:val="center"/>
              <w:rPr>
                <w:rFonts w:ascii="Calibri" w:hAnsi="Calibri"/>
                <w:b/>
                <w:bCs/>
                <w:color w:val="000000"/>
                <w:sz w:val="18"/>
                <w:szCs w:val="18"/>
              </w:rPr>
            </w:pPr>
            <w:r w:rsidRPr="00426487">
              <w:rPr>
                <w:rFonts w:ascii="Calibri" w:hAnsi="Calibri"/>
                <w:b/>
                <w:bCs/>
                <w:color w:val="000000"/>
                <w:sz w:val="18"/>
                <w:szCs w:val="18"/>
              </w:rPr>
              <w:t>Email</w:t>
            </w:r>
          </w:p>
        </w:tc>
      </w:tr>
      <w:tr w:rsidR="00426487" w:rsidRPr="00426487" w:rsidTr="00426487">
        <w:trPr>
          <w:trHeight w:val="300"/>
        </w:trPr>
        <w:tc>
          <w:tcPr>
            <w:tcW w:w="663" w:type="pct"/>
            <w:tcBorders>
              <w:top w:val="nil"/>
              <w:left w:val="single" w:sz="8" w:space="0" w:color="auto"/>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3M</w:t>
            </w:r>
          </w:p>
        </w:tc>
        <w:tc>
          <w:tcPr>
            <w:tcW w:w="709"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 xml:space="preserve">Allison Pfifer </w:t>
            </w:r>
          </w:p>
        </w:tc>
        <w:tc>
          <w:tcPr>
            <w:tcW w:w="54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 xml:space="preserve">813-749-5454 ext. 1285 </w:t>
            </w:r>
          </w:p>
        </w:tc>
        <w:tc>
          <w:tcPr>
            <w:tcW w:w="876"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 </w:t>
            </w:r>
          </w:p>
        </w:tc>
        <w:tc>
          <w:tcPr>
            <w:tcW w:w="54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 </w:t>
            </w:r>
          </w:p>
        </w:tc>
        <w:tc>
          <w:tcPr>
            <w:tcW w:w="36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 </w:t>
            </w:r>
          </w:p>
        </w:tc>
        <w:tc>
          <w:tcPr>
            <w:tcW w:w="1302"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apfifer@mmm.com</w:t>
            </w:r>
          </w:p>
        </w:tc>
      </w:tr>
      <w:tr w:rsidR="00426487" w:rsidRPr="00426487" w:rsidTr="00426487">
        <w:trPr>
          <w:trHeight w:val="300"/>
        </w:trPr>
        <w:tc>
          <w:tcPr>
            <w:tcW w:w="663" w:type="pct"/>
            <w:tcBorders>
              <w:top w:val="nil"/>
              <w:left w:val="single" w:sz="8" w:space="0" w:color="auto"/>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3M</w:t>
            </w:r>
          </w:p>
        </w:tc>
        <w:tc>
          <w:tcPr>
            <w:tcW w:w="709"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Melissa Keefe</w:t>
            </w:r>
          </w:p>
        </w:tc>
        <w:tc>
          <w:tcPr>
            <w:tcW w:w="54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813-749-5454</w:t>
            </w:r>
          </w:p>
        </w:tc>
        <w:tc>
          <w:tcPr>
            <w:tcW w:w="876"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1838 Gunn Highway</w:t>
            </w:r>
          </w:p>
        </w:tc>
        <w:tc>
          <w:tcPr>
            <w:tcW w:w="54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Odessa</w:t>
            </w:r>
          </w:p>
        </w:tc>
        <w:tc>
          <w:tcPr>
            <w:tcW w:w="36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FL</w:t>
            </w:r>
          </w:p>
        </w:tc>
        <w:tc>
          <w:tcPr>
            <w:tcW w:w="1302"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mkeefe@mmm.com</w:t>
            </w:r>
          </w:p>
        </w:tc>
      </w:tr>
      <w:tr w:rsidR="00426487" w:rsidRPr="00426487" w:rsidTr="00426487">
        <w:trPr>
          <w:trHeight w:val="300"/>
        </w:trPr>
        <w:tc>
          <w:tcPr>
            <w:tcW w:w="663" w:type="pct"/>
            <w:tcBorders>
              <w:top w:val="nil"/>
              <w:left w:val="single" w:sz="8" w:space="0" w:color="auto"/>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Able 2 Track</w:t>
            </w:r>
          </w:p>
        </w:tc>
        <w:tc>
          <w:tcPr>
            <w:tcW w:w="709"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Tim Davis</w:t>
            </w:r>
          </w:p>
        </w:tc>
        <w:tc>
          <w:tcPr>
            <w:tcW w:w="54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405-365-6311</w:t>
            </w:r>
          </w:p>
        </w:tc>
        <w:tc>
          <w:tcPr>
            <w:tcW w:w="876"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 </w:t>
            </w:r>
          </w:p>
        </w:tc>
        <w:tc>
          <w:tcPr>
            <w:tcW w:w="54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Lancaster</w:t>
            </w:r>
          </w:p>
        </w:tc>
        <w:tc>
          <w:tcPr>
            <w:tcW w:w="36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CA</w:t>
            </w:r>
          </w:p>
        </w:tc>
        <w:tc>
          <w:tcPr>
            <w:tcW w:w="1302"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themeColor="text1"/>
                <w:sz w:val="18"/>
                <w:szCs w:val="18"/>
              </w:rPr>
            </w:pPr>
            <w:r w:rsidRPr="00426487">
              <w:rPr>
                <w:rFonts w:ascii="Arial Narrow" w:hAnsi="Arial Narrow"/>
                <w:color w:val="000000" w:themeColor="text1"/>
                <w:sz w:val="18"/>
                <w:szCs w:val="18"/>
              </w:rPr>
              <w:t>jrdc@cox.net</w:t>
            </w:r>
          </w:p>
        </w:tc>
      </w:tr>
      <w:tr w:rsidR="00426487" w:rsidRPr="00426487" w:rsidTr="00426487">
        <w:trPr>
          <w:trHeight w:val="300"/>
        </w:trPr>
        <w:tc>
          <w:tcPr>
            <w:tcW w:w="663" w:type="pct"/>
            <w:tcBorders>
              <w:top w:val="nil"/>
              <w:left w:val="single" w:sz="8" w:space="0" w:color="auto"/>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Able 2 Track</w:t>
            </w:r>
          </w:p>
        </w:tc>
        <w:tc>
          <w:tcPr>
            <w:tcW w:w="709"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Larry G. Davis</w:t>
            </w:r>
          </w:p>
        </w:tc>
        <w:tc>
          <w:tcPr>
            <w:tcW w:w="54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661-948-5400</w:t>
            </w:r>
          </w:p>
        </w:tc>
        <w:tc>
          <w:tcPr>
            <w:tcW w:w="876"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 </w:t>
            </w:r>
          </w:p>
        </w:tc>
        <w:tc>
          <w:tcPr>
            <w:tcW w:w="54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Lancaster</w:t>
            </w:r>
          </w:p>
        </w:tc>
        <w:tc>
          <w:tcPr>
            <w:tcW w:w="36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CA</w:t>
            </w:r>
          </w:p>
        </w:tc>
        <w:tc>
          <w:tcPr>
            <w:tcW w:w="1302"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themeColor="text1"/>
                <w:sz w:val="18"/>
                <w:szCs w:val="18"/>
              </w:rPr>
            </w:pPr>
            <w:r w:rsidRPr="00426487">
              <w:rPr>
                <w:rFonts w:ascii="Arial Narrow" w:hAnsi="Arial Narrow"/>
                <w:color w:val="000000" w:themeColor="text1"/>
                <w:sz w:val="18"/>
                <w:szCs w:val="18"/>
              </w:rPr>
              <w:t>able2track@yahoo.com</w:t>
            </w:r>
          </w:p>
        </w:tc>
      </w:tr>
      <w:tr w:rsidR="00426487" w:rsidRPr="00426487" w:rsidTr="00426487">
        <w:trPr>
          <w:trHeight w:val="495"/>
        </w:trPr>
        <w:tc>
          <w:tcPr>
            <w:tcW w:w="663" w:type="pct"/>
            <w:tcBorders>
              <w:top w:val="nil"/>
              <w:left w:val="single" w:sz="8" w:space="0" w:color="auto"/>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AEKO</w:t>
            </w:r>
          </w:p>
        </w:tc>
        <w:tc>
          <w:tcPr>
            <w:tcW w:w="709"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Gboyega Aladegbami</w:t>
            </w:r>
          </w:p>
        </w:tc>
        <w:tc>
          <w:tcPr>
            <w:tcW w:w="54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 </w:t>
            </w:r>
          </w:p>
        </w:tc>
        <w:tc>
          <w:tcPr>
            <w:tcW w:w="876"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 </w:t>
            </w:r>
          </w:p>
        </w:tc>
        <w:tc>
          <w:tcPr>
            <w:tcW w:w="54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 </w:t>
            </w:r>
          </w:p>
        </w:tc>
        <w:tc>
          <w:tcPr>
            <w:tcW w:w="36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 </w:t>
            </w:r>
          </w:p>
        </w:tc>
        <w:tc>
          <w:tcPr>
            <w:tcW w:w="1302"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themeColor="text1"/>
                <w:sz w:val="18"/>
                <w:szCs w:val="18"/>
              </w:rPr>
            </w:pPr>
            <w:r w:rsidRPr="00426487">
              <w:rPr>
                <w:rFonts w:ascii="Arial Narrow" w:hAnsi="Arial Narrow"/>
                <w:color w:val="000000" w:themeColor="text1"/>
                <w:sz w:val="18"/>
                <w:szCs w:val="18"/>
              </w:rPr>
              <w:t>gboyega@aeko.com</w:t>
            </w:r>
          </w:p>
        </w:tc>
      </w:tr>
      <w:tr w:rsidR="00426487" w:rsidRPr="00426487" w:rsidTr="00426487">
        <w:trPr>
          <w:trHeight w:val="300"/>
        </w:trPr>
        <w:tc>
          <w:tcPr>
            <w:tcW w:w="663" w:type="pct"/>
            <w:tcBorders>
              <w:top w:val="nil"/>
              <w:left w:val="single" w:sz="8" w:space="0" w:color="auto"/>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AMS</w:t>
            </w:r>
          </w:p>
        </w:tc>
        <w:tc>
          <w:tcPr>
            <w:tcW w:w="709"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Al Gigler</w:t>
            </w:r>
          </w:p>
        </w:tc>
        <w:tc>
          <w:tcPr>
            <w:tcW w:w="54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310-449-3395</w:t>
            </w:r>
          </w:p>
        </w:tc>
        <w:tc>
          <w:tcPr>
            <w:tcW w:w="876"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 </w:t>
            </w:r>
          </w:p>
        </w:tc>
        <w:tc>
          <w:tcPr>
            <w:tcW w:w="54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 </w:t>
            </w:r>
          </w:p>
        </w:tc>
        <w:tc>
          <w:tcPr>
            <w:tcW w:w="36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 </w:t>
            </w:r>
          </w:p>
        </w:tc>
        <w:tc>
          <w:tcPr>
            <w:tcW w:w="1302"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themeColor="text1"/>
                <w:sz w:val="18"/>
                <w:szCs w:val="18"/>
              </w:rPr>
            </w:pPr>
            <w:r w:rsidRPr="00426487">
              <w:rPr>
                <w:rFonts w:ascii="Arial Narrow" w:hAnsi="Arial Narrow"/>
                <w:color w:val="000000" w:themeColor="text1"/>
                <w:sz w:val="18"/>
                <w:szCs w:val="18"/>
              </w:rPr>
              <w:t>agigler@alcoholmonitoring.com</w:t>
            </w:r>
          </w:p>
        </w:tc>
      </w:tr>
      <w:tr w:rsidR="00426487" w:rsidRPr="00426487" w:rsidTr="00426487">
        <w:trPr>
          <w:trHeight w:val="495"/>
        </w:trPr>
        <w:tc>
          <w:tcPr>
            <w:tcW w:w="663" w:type="pct"/>
            <w:tcBorders>
              <w:top w:val="nil"/>
              <w:left w:val="single" w:sz="8" w:space="0" w:color="auto"/>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AMS</w:t>
            </w:r>
          </w:p>
        </w:tc>
        <w:tc>
          <w:tcPr>
            <w:tcW w:w="709"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Mike Day</w:t>
            </w:r>
          </w:p>
        </w:tc>
        <w:tc>
          <w:tcPr>
            <w:tcW w:w="54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303-241-7159</w:t>
            </w:r>
          </w:p>
        </w:tc>
        <w:tc>
          <w:tcPr>
            <w:tcW w:w="876"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 </w:t>
            </w:r>
          </w:p>
        </w:tc>
        <w:tc>
          <w:tcPr>
            <w:tcW w:w="54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 </w:t>
            </w:r>
          </w:p>
        </w:tc>
        <w:tc>
          <w:tcPr>
            <w:tcW w:w="36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 </w:t>
            </w:r>
          </w:p>
        </w:tc>
        <w:tc>
          <w:tcPr>
            <w:tcW w:w="1302"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themeColor="text1"/>
                <w:sz w:val="18"/>
                <w:szCs w:val="18"/>
              </w:rPr>
            </w:pPr>
            <w:r w:rsidRPr="00426487">
              <w:rPr>
                <w:rFonts w:ascii="Arial Narrow" w:hAnsi="Arial Narrow"/>
                <w:color w:val="000000" w:themeColor="text1"/>
                <w:sz w:val="18"/>
                <w:szCs w:val="18"/>
              </w:rPr>
              <w:t>mday@alcoholmonitoring.com</w:t>
            </w:r>
          </w:p>
        </w:tc>
      </w:tr>
      <w:tr w:rsidR="00426487" w:rsidRPr="00426487" w:rsidTr="00426487">
        <w:trPr>
          <w:trHeight w:val="495"/>
        </w:trPr>
        <w:tc>
          <w:tcPr>
            <w:tcW w:w="663" w:type="pct"/>
            <w:tcBorders>
              <w:top w:val="nil"/>
              <w:left w:val="single" w:sz="8" w:space="0" w:color="auto"/>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lastRenderedPageBreak/>
              <w:t>BI</w:t>
            </w:r>
          </w:p>
        </w:tc>
        <w:tc>
          <w:tcPr>
            <w:tcW w:w="709"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Taggart Giles</w:t>
            </w:r>
          </w:p>
        </w:tc>
        <w:tc>
          <w:tcPr>
            <w:tcW w:w="54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916-200-5248</w:t>
            </w:r>
          </w:p>
        </w:tc>
        <w:tc>
          <w:tcPr>
            <w:tcW w:w="876"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6265 Gunvarrel Avenue, Suite B</w:t>
            </w:r>
          </w:p>
        </w:tc>
        <w:tc>
          <w:tcPr>
            <w:tcW w:w="54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Boulder</w:t>
            </w:r>
          </w:p>
        </w:tc>
        <w:tc>
          <w:tcPr>
            <w:tcW w:w="36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CO</w:t>
            </w:r>
          </w:p>
        </w:tc>
        <w:tc>
          <w:tcPr>
            <w:tcW w:w="1302"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themeColor="text1"/>
                <w:sz w:val="18"/>
                <w:szCs w:val="18"/>
              </w:rPr>
            </w:pPr>
            <w:r w:rsidRPr="00426487">
              <w:rPr>
                <w:rFonts w:ascii="Arial Narrow" w:hAnsi="Arial Narrow"/>
                <w:color w:val="000000" w:themeColor="text1"/>
                <w:sz w:val="18"/>
                <w:szCs w:val="18"/>
              </w:rPr>
              <w:t>taggart.giles@bi.com</w:t>
            </w:r>
          </w:p>
        </w:tc>
      </w:tr>
      <w:tr w:rsidR="00426487" w:rsidRPr="00426487" w:rsidTr="00426487">
        <w:trPr>
          <w:trHeight w:val="300"/>
        </w:trPr>
        <w:tc>
          <w:tcPr>
            <w:tcW w:w="663" w:type="pct"/>
            <w:tcBorders>
              <w:top w:val="nil"/>
              <w:left w:val="single" w:sz="8" w:space="0" w:color="auto"/>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BI</w:t>
            </w:r>
          </w:p>
        </w:tc>
        <w:tc>
          <w:tcPr>
            <w:tcW w:w="709"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Carol Avansino</w:t>
            </w:r>
          </w:p>
        </w:tc>
        <w:tc>
          <w:tcPr>
            <w:tcW w:w="54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530-313-8520</w:t>
            </w:r>
          </w:p>
        </w:tc>
        <w:tc>
          <w:tcPr>
            <w:tcW w:w="876"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 </w:t>
            </w:r>
          </w:p>
        </w:tc>
        <w:tc>
          <w:tcPr>
            <w:tcW w:w="54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 </w:t>
            </w:r>
          </w:p>
        </w:tc>
        <w:tc>
          <w:tcPr>
            <w:tcW w:w="36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 </w:t>
            </w:r>
          </w:p>
        </w:tc>
        <w:tc>
          <w:tcPr>
            <w:tcW w:w="1302"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themeColor="text1"/>
                <w:sz w:val="18"/>
                <w:szCs w:val="18"/>
              </w:rPr>
            </w:pPr>
            <w:r w:rsidRPr="00426487">
              <w:rPr>
                <w:rFonts w:ascii="Arial Narrow" w:hAnsi="Arial Narrow"/>
                <w:color w:val="000000" w:themeColor="text1"/>
                <w:sz w:val="18"/>
                <w:szCs w:val="18"/>
              </w:rPr>
              <w:t>carol.avansino@bi.com</w:t>
            </w:r>
          </w:p>
        </w:tc>
      </w:tr>
      <w:tr w:rsidR="00426487" w:rsidRPr="00426487" w:rsidTr="00426487">
        <w:trPr>
          <w:trHeight w:val="300"/>
        </w:trPr>
        <w:tc>
          <w:tcPr>
            <w:tcW w:w="663" w:type="pct"/>
            <w:tcBorders>
              <w:top w:val="nil"/>
              <w:left w:val="single" w:sz="8" w:space="0" w:color="auto"/>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CJIS Group</w:t>
            </w:r>
          </w:p>
        </w:tc>
        <w:tc>
          <w:tcPr>
            <w:tcW w:w="709"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Luke</w:t>
            </w:r>
          </w:p>
        </w:tc>
        <w:tc>
          <w:tcPr>
            <w:tcW w:w="54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850-926-9800</w:t>
            </w:r>
          </w:p>
        </w:tc>
        <w:tc>
          <w:tcPr>
            <w:tcW w:w="876"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2758 Costal Hwy. US98</w:t>
            </w:r>
          </w:p>
        </w:tc>
        <w:tc>
          <w:tcPr>
            <w:tcW w:w="54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Crawfordville</w:t>
            </w:r>
          </w:p>
        </w:tc>
        <w:tc>
          <w:tcPr>
            <w:tcW w:w="36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FL</w:t>
            </w:r>
          </w:p>
        </w:tc>
        <w:tc>
          <w:tcPr>
            <w:tcW w:w="1302"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themeColor="text1"/>
                <w:sz w:val="18"/>
                <w:szCs w:val="18"/>
              </w:rPr>
            </w:pPr>
            <w:r w:rsidRPr="00426487">
              <w:rPr>
                <w:rFonts w:ascii="Arial Narrow" w:hAnsi="Arial Narrow"/>
                <w:color w:val="000000" w:themeColor="text1"/>
                <w:sz w:val="18"/>
                <w:szCs w:val="18"/>
              </w:rPr>
              <w:t>luke@cjisgroup.com</w:t>
            </w:r>
          </w:p>
        </w:tc>
      </w:tr>
      <w:tr w:rsidR="00426487" w:rsidRPr="00426487" w:rsidTr="00426487">
        <w:trPr>
          <w:trHeight w:val="300"/>
        </w:trPr>
        <w:tc>
          <w:tcPr>
            <w:tcW w:w="663" w:type="pct"/>
            <w:tcBorders>
              <w:top w:val="nil"/>
              <w:left w:val="single" w:sz="8" w:space="0" w:color="auto"/>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CJIS Group</w:t>
            </w:r>
          </w:p>
        </w:tc>
        <w:tc>
          <w:tcPr>
            <w:tcW w:w="709"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David Shattuck</w:t>
            </w:r>
          </w:p>
        </w:tc>
        <w:tc>
          <w:tcPr>
            <w:tcW w:w="54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850-270-5602</w:t>
            </w:r>
          </w:p>
        </w:tc>
        <w:tc>
          <w:tcPr>
            <w:tcW w:w="876"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124 Marriot Drive</w:t>
            </w:r>
          </w:p>
        </w:tc>
        <w:tc>
          <w:tcPr>
            <w:tcW w:w="54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Tallahassee</w:t>
            </w:r>
          </w:p>
        </w:tc>
        <w:tc>
          <w:tcPr>
            <w:tcW w:w="36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FL</w:t>
            </w:r>
          </w:p>
        </w:tc>
        <w:tc>
          <w:tcPr>
            <w:tcW w:w="1302" w:type="pct"/>
            <w:tcBorders>
              <w:top w:val="nil"/>
              <w:left w:val="nil"/>
              <w:bottom w:val="single" w:sz="8" w:space="0" w:color="auto"/>
              <w:right w:val="single" w:sz="8" w:space="0" w:color="auto"/>
            </w:tcBorders>
            <w:shd w:val="clear" w:color="auto" w:fill="auto"/>
            <w:vAlign w:val="center"/>
            <w:hideMark/>
          </w:tcPr>
          <w:p w:rsidR="00426487" w:rsidRPr="00426487" w:rsidRDefault="002975A8" w:rsidP="00426487">
            <w:pPr>
              <w:rPr>
                <w:rFonts w:ascii="Arial Narrow" w:hAnsi="Arial Narrow"/>
                <w:color w:val="000000" w:themeColor="text1"/>
                <w:sz w:val="18"/>
                <w:szCs w:val="18"/>
              </w:rPr>
            </w:pPr>
            <w:hyperlink r:id="rId80" w:history="1">
              <w:r w:rsidR="00426487" w:rsidRPr="00426487">
                <w:rPr>
                  <w:rFonts w:ascii="Arial Narrow" w:hAnsi="Arial Narrow"/>
                  <w:color w:val="000000" w:themeColor="text1"/>
                  <w:sz w:val="18"/>
                  <w:szCs w:val="18"/>
                </w:rPr>
                <w:t>dshattuck@cjisgroup.com</w:t>
              </w:r>
            </w:hyperlink>
          </w:p>
        </w:tc>
      </w:tr>
      <w:tr w:rsidR="00426487" w:rsidRPr="00426487" w:rsidTr="00426487">
        <w:trPr>
          <w:trHeight w:val="300"/>
        </w:trPr>
        <w:tc>
          <w:tcPr>
            <w:tcW w:w="663" w:type="pct"/>
            <w:tcBorders>
              <w:top w:val="nil"/>
              <w:left w:val="single" w:sz="8" w:space="0" w:color="auto"/>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DelTek</w:t>
            </w:r>
          </w:p>
        </w:tc>
        <w:tc>
          <w:tcPr>
            <w:tcW w:w="709"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Luke Harris</w:t>
            </w:r>
          </w:p>
        </w:tc>
        <w:tc>
          <w:tcPr>
            <w:tcW w:w="54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703-885-9524</w:t>
            </w:r>
          </w:p>
        </w:tc>
        <w:tc>
          <w:tcPr>
            <w:tcW w:w="876"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 </w:t>
            </w:r>
          </w:p>
        </w:tc>
        <w:tc>
          <w:tcPr>
            <w:tcW w:w="54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 </w:t>
            </w:r>
          </w:p>
        </w:tc>
        <w:tc>
          <w:tcPr>
            <w:tcW w:w="36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 </w:t>
            </w:r>
          </w:p>
        </w:tc>
        <w:tc>
          <w:tcPr>
            <w:tcW w:w="1302"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themeColor="text1"/>
                <w:sz w:val="18"/>
                <w:szCs w:val="18"/>
              </w:rPr>
            </w:pPr>
            <w:r w:rsidRPr="00426487">
              <w:rPr>
                <w:rFonts w:ascii="Arial Narrow" w:hAnsi="Arial Narrow"/>
                <w:color w:val="000000" w:themeColor="text1"/>
                <w:sz w:val="18"/>
                <w:szCs w:val="18"/>
              </w:rPr>
              <w:t>LukeHarris@deltek.com</w:t>
            </w:r>
          </w:p>
        </w:tc>
      </w:tr>
      <w:tr w:rsidR="00426487" w:rsidRPr="00426487" w:rsidTr="00426487">
        <w:trPr>
          <w:trHeight w:val="300"/>
        </w:trPr>
        <w:tc>
          <w:tcPr>
            <w:tcW w:w="663" w:type="pct"/>
            <w:tcBorders>
              <w:top w:val="nil"/>
              <w:left w:val="single" w:sz="8" w:space="0" w:color="auto"/>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DelTek</w:t>
            </w:r>
          </w:p>
        </w:tc>
        <w:tc>
          <w:tcPr>
            <w:tcW w:w="709"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Jhon Paul Cantos</w:t>
            </w:r>
          </w:p>
        </w:tc>
        <w:tc>
          <w:tcPr>
            <w:tcW w:w="54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703-345-5963</w:t>
            </w:r>
          </w:p>
        </w:tc>
        <w:tc>
          <w:tcPr>
            <w:tcW w:w="876"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 </w:t>
            </w:r>
          </w:p>
        </w:tc>
        <w:tc>
          <w:tcPr>
            <w:tcW w:w="54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 </w:t>
            </w:r>
          </w:p>
        </w:tc>
        <w:tc>
          <w:tcPr>
            <w:tcW w:w="36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 </w:t>
            </w:r>
          </w:p>
        </w:tc>
        <w:tc>
          <w:tcPr>
            <w:tcW w:w="1302" w:type="pct"/>
            <w:tcBorders>
              <w:top w:val="nil"/>
              <w:left w:val="nil"/>
              <w:bottom w:val="single" w:sz="8" w:space="0" w:color="auto"/>
              <w:right w:val="single" w:sz="8" w:space="0" w:color="auto"/>
            </w:tcBorders>
            <w:shd w:val="clear" w:color="auto" w:fill="auto"/>
            <w:vAlign w:val="center"/>
            <w:hideMark/>
          </w:tcPr>
          <w:p w:rsidR="00426487" w:rsidRPr="00426487" w:rsidRDefault="002975A8" w:rsidP="00426487">
            <w:pPr>
              <w:rPr>
                <w:rFonts w:ascii="Arial Narrow" w:hAnsi="Arial Narrow"/>
                <w:color w:val="000000" w:themeColor="text1"/>
                <w:sz w:val="18"/>
                <w:szCs w:val="18"/>
              </w:rPr>
            </w:pPr>
            <w:hyperlink r:id="rId81" w:history="1">
              <w:r w:rsidR="00426487" w:rsidRPr="00426487">
                <w:rPr>
                  <w:rFonts w:ascii="Arial Narrow" w:hAnsi="Arial Narrow"/>
                  <w:color w:val="000000" w:themeColor="text1"/>
                  <w:sz w:val="18"/>
                  <w:szCs w:val="18"/>
                </w:rPr>
                <w:t>jhoncantos@deltak.com</w:t>
              </w:r>
            </w:hyperlink>
          </w:p>
        </w:tc>
      </w:tr>
      <w:tr w:rsidR="00426487" w:rsidRPr="00426487" w:rsidTr="00426487">
        <w:trPr>
          <w:trHeight w:val="300"/>
        </w:trPr>
        <w:tc>
          <w:tcPr>
            <w:tcW w:w="663" w:type="pct"/>
            <w:tcBorders>
              <w:top w:val="nil"/>
              <w:left w:val="single" w:sz="8" w:space="0" w:color="auto"/>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EMI</w:t>
            </w:r>
          </w:p>
        </w:tc>
        <w:tc>
          <w:tcPr>
            <w:tcW w:w="709"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Sheldon Forehand</w:t>
            </w:r>
          </w:p>
        </w:tc>
        <w:tc>
          <w:tcPr>
            <w:tcW w:w="54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208-880-5186</w:t>
            </w:r>
          </w:p>
        </w:tc>
        <w:tc>
          <w:tcPr>
            <w:tcW w:w="876" w:type="pct"/>
            <w:tcBorders>
              <w:top w:val="nil"/>
              <w:left w:val="nil"/>
              <w:bottom w:val="single" w:sz="8" w:space="0" w:color="auto"/>
              <w:right w:val="single" w:sz="8" w:space="0" w:color="auto"/>
            </w:tcBorders>
            <w:shd w:val="clear" w:color="auto" w:fill="auto"/>
            <w:noWrap/>
            <w:vAlign w:val="bottom"/>
            <w:hideMark/>
          </w:tcPr>
          <w:p w:rsidR="00426487" w:rsidRPr="00426487" w:rsidRDefault="00426487" w:rsidP="00426487">
            <w:pPr>
              <w:rPr>
                <w:rFonts w:ascii="Arial Narrow" w:hAnsi="Arial Narrow"/>
                <w:color w:val="000000"/>
                <w:sz w:val="22"/>
                <w:szCs w:val="22"/>
              </w:rPr>
            </w:pPr>
            <w:r w:rsidRPr="00426487">
              <w:rPr>
                <w:rFonts w:ascii="Arial Narrow" w:hAnsi="Arial Narrow"/>
                <w:color w:val="000000"/>
                <w:sz w:val="22"/>
                <w:szCs w:val="22"/>
              </w:rPr>
              <w:t> </w:t>
            </w:r>
          </w:p>
        </w:tc>
        <w:tc>
          <w:tcPr>
            <w:tcW w:w="543" w:type="pct"/>
            <w:tcBorders>
              <w:top w:val="nil"/>
              <w:left w:val="nil"/>
              <w:bottom w:val="single" w:sz="8" w:space="0" w:color="auto"/>
              <w:right w:val="single" w:sz="8" w:space="0" w:color="auto"/>
            </w:tcBorders>
            <w:shd w:val="clear" w:color="auto" w:fill="auto"/>
            <w:noWrap/>
            <w:vAlign w:val="bottom"/>
            <w:hideMark/>
          </w:tcPr>
          <w:p w:rsidR="00426487" w:rsidRPr="00426487" w:rsidRDefault="00426487" w:rsidP="00426487">
            <w:pPr>
              <w:rPr>
                <w:rFonts w:ascii="Arial Narrow" w:hAnsi="Arial Narrow"/>
                <w:color w:val="000000"/>
                <w:sz w:val="22"/>
                <w:szCs w:val="22"/>
              </w:rPr>
            </w:pPr>
            <w:r w:rsidRPr="00426487">
              <w:rPr>
                <w:rFonts w:ascii="Arial Narrow" w:hAnsi="Arial Narrow"/>
                <w:color w:val="000000"/>
                <w:sz w:val="22"/>
                <w:szCs w:val="22"/>
              </w:rPr>
              <w:t> </w:t>
            </w:r>
          </w:p>
        </w:tc>
        <w:tc>
          <w:tcPr>
            <w:tcW w:w="363" w:type="pct"/>
            <w:tcBorders>
              <w:top w:val="nil"/>
              <w:left w:val="nil"/>
              <w:bottom w:val="single" w:sz="8" w:space="0" w:color="auto"/>
              <w:right w:val="single" w:sz="8" w:space="0" w:color="auto"/>
            </w:tcBorders>
            <w:shd w:val="clear" w:color="auto" w:fill="auto"/>
            <w:noWrap/>
            <w:vAlign w:val="bottom"/>
            <w:hideMark/>
          </w:tcPr>
          <w:p w:rsidR="00426487" w:rsidRPr="00426487" w:rsidRDefault="00426487" w:rsidP="00426487">
            <w:pPr>
              <w:rPr>
                <w:rFonts w:ascii="Arial Narrow" w:hAnsi="Arial Narrow"/>
                <w:color w:val="000000"/>
                <w:sz w:val="22"/>
                <w:szCs w:val="22"/>
              </w:rPr>
            </w:pPr>
            <w:r w:rsidRPr="00426487">
              <w:rPr>
                <w:rFonts w:ascii="Arial Narrow" w:hAnsi="Arial Narrow"/>
                <w:color w:val="000000"/>
                <w:sz w:val="22"/>
                <w:szCs w:val="22"/>
              </w:rPr>
              <w:t> </w:t>
            </w:r>
          </w:p>
        </w:tc>
        <w:tc>
          <w:tcPr>
            <w:tcW w:w="1302" w:type="pct"/>
            <w:tcBorders>
              <w:top w:val="nil"/>
              <w:left w:val="nil"/>
              <w:bottom w:val="single" w:sz="8" w:space="0" w:color="auto"/>
              <w:right w:val="single" w:sz="8" w:space="0" w:color="auto"/>
            </w:tcBorders>
            <w:shd w:val="clear" w:color="auto" w:fill="auto"/>
            <w:vAlign w:val="center"/>
            <w:hideMark/>
          </w:tcPr>
          <w:p w:rsidR="00426487" w:rsidRPr="00426487" w:rsidRDefault="002975A8" w:rsidP="00426487">
            <w:pPr>
              <w:rPr>
                <w:rFonts w:ascii="Arial Narrow" w:hAnsi="Arial Narrow"/>
                <w:color w:val="000000" w:themeColor="text1"/>
                <w:sz w:val="18"/>
                <w:szCs w:val="18"/>
              </w:rPr>
            </w:pPr>
            <w:hyperlink r:id="rId82" w:history="1">
              <w:r w:rsidR="00426487" w:rsidRPr="00426487">
                <w:rPr>
                  <w:rFonts w:ascii="Arial Narrow" w:hAnsi="Arial Narrow"/>
                  <w:color w:val="000000" w:themeColor="text1"/>
                  <w:sz w:val="18"/>
                  <w:szCs w:val="18"/>
                </w:rPr>
                <w:t>sheldonforehand@me.com</w:t>
              </w:r>
            </w:hyperlink>
          </w:p>
        </w:tc>
      </w:tr>
      <w:tr w:rsidR="00426487" w:rsidRPr="00426487" w:rsidTr="00426487">
        <w:trPr>
          <w:trHeight w:val="300"/>
        </w:trPr>
        <w:tc>
          <w:tcPr>
            <w:tcW w:w="663" w:type="pct"/>
            <w:tcBorders>
              <w:top w:val="nil"/>
              <w:left w:val="single" w:sz="8" w:space="0" w:color="auto"/>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G4S</w:t>
            </w:r>
          </w:p>
        </w:tc>
        <w:tc>
          <w:tcPr>
            <w:tcW w:w="709"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Kevin Nelson</w:t>
            </w:r>
          </w:p>
        </w:tc>
        <w:tc>
          <w:tcPr>
            <w:tcW w:w="54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253-853-2061</w:t>
            </w:r>
          </w:p>
        </w:tc>
        <w:tc>
          <w:tcPr>
            <w:tcW w:w="876"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 </w:t>
            </w:r>
          </w:p>
        </w:tc>
        <w:tc>
          <w:tcPr>
            <w:tcW w:w="54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 </w:t>
            </w:r>
          </w:p>
        </w:tc>
        <w:tc>
          <w:tcPr>
            <w:tcW w:w="36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 </w:t>
            </w:r>
          </w:p>
        </w:tc>
        <w:tc>
          <w:tcPr>
            <w:tcW w:w="1302"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themeColor="text1"/>
                <w:sz w:val="18"/>
                <w:szCs w:val="18"/>
              </w:rPr>
            </w:pPr>
            <w:r w:rsidRPr="00426487">
              <w:rPr>
                <w:rFonts w:ascii="Arial Narrow" w:hAnsi="Arial Narrow"/>
                <w:color w:val="000000" w:themeColor="text1"/>
                <w:sz w:val="18"/>
                <w:szCs w:val="18"/>
              </w:rPr>
              <w:t>kevin.nelson@sentrak.us.com</w:t>
            </w:r>
          </w:p>
        </w:tc>
      </w:tr>
      <w:tr w:rsidR="00426487" w:rsidRPr="00426487" w:rsidTr="00426487">
        <w:trPr>
          <w:trHeight w:val="492"/>
        </w:trPr>
        <w:tc>
          <w:tcPr>
            <w:tcW w:w="663" w:type="pct"/>
            <w:tcBorders>
              <w:top w:val="nil"/>
              <w:left w:val="single" w:sz="8" w:space="0" w:color="auto"/>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GPS Monitoring Solutions, Inc.</w:t>
            </w:r>
          </w:p>
        </w:tc>
        <w:tc>
          <w:tcPr>
            <w:tcW w:w="709"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 </w:t>
            </w:r>
          </w:p>
        </w:tc>
        <w:tc>
          <w:tcPr>
            <w:tcW w:w="54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 </w:t>
            </w:r>
          </w:p>
        </w:tc>
        <w:tc>
          <w:tcPr>
            <w:tcW w:w="876"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 </w:t>
            </w:r>
          </w:p>
        </w:tc>
        <w:tc>
          <w:tcPr>
            <w:tcW w:w="54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 </w:t>
            </w:r>
          </w:p>
        </w:tc>
        <w:tc>
          <w:tcPr>
            <w:tcW w:w="36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 </w:t>
            </w:r>
          </w:p>
        </w:tc>
        <w:tc>
          <w:tcPr>
            <w:tcW w:w="1302" w:type="pct"/>
            <w:tcBorders>
              <w:top w:val="nil"/>
              <w:left w:val="nil"/>
              <w:bottom w:val="single" w:sz="8" w:space="0" w:color="auto"/>
              <w:right w:val="single" w:sz="8" w:space="0" w:color="auto"/>
            </w:tcBorders>
            <w:shd w:val="clear" w:color="auto" w:fill="auto"/>
            <w:vAlign w:val="center"/>
            <w:hideMark/>
          </w:tcPr>
          <w:p w:rsidR="00426487" w:rsidRPr="00426487" w:rsidRDefault="002975A8" w:rsidP="00426487">
            <w:pPr>
              <w:rPr>
                <w:rFonts w:ascii="Arial Narrow" w:hAnsi="Arial Narrow"/>
                <w:color w:val="000000" w:themeColor="text1"/>
                <w:sz w:val="18"/>
                <w:szCs w:val="18"/>
              </w:rPr>
            </w:pPr>
            <w:hyperlink r:id="rId83" w:history="1">
              <w:r w:rsidR="00426487" w:rsidRPr="00426487">
                <w:rPr>
                  <w:rFonts w:ascii="Arial Narrow" w:hAnsi="Arial Narrow"/>
                  <w:color w:val="000000" w:themeColor="text1"/>
                  <w:sz w:val="18"/>
                  <w:szCs w:val="18"/>
                </w:rPr>
                <w:t>info@gpsmonitoring.com</w:t>
              </w:r>
            </w:hyperlink>
          </w:p>
        </w:tc>
      </w:tr>
      <w:tr w:rsidR="00426487" w:rsidRPr="00426487" w:rsidTr="00426487">
        <w:trPr>
          <w:trHeight w:val="492"/>
        </w:trPr>
        <w:tc>
          <w:tcPr>
            <w:tcW w:w="663" w:type="pct"/>
            <w:tcBorders>
              <w:top w:val="nil"/>
              <w:left w:val="single" w:sz="8" w:space="0" w:color="auto"/>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Iten Corporation</w:t>
            </w:r>
          </w:p>
        </w:tc>
        <w:tc>
          <w:tcPr>
            <w:tcW w:w="709"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Bobby Shoib</w:t>
            </w:r>
          </w:p>
        </w:tc>
        <w:tc>
          <w:tcPr>
            <w:tcW w:w="54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214-320-9058</w:t>
            </w:r>
          </w:p>
        </w:tc>
        <w:tc>
          <w:tcPr>
            <w:tcW w:w="876"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5050 Quorum Dr., Suite 700-130</w:t>
            </w:r>
          </w:p>
        </w:tc>
        <w:tc>
          <w:tcPr>
            <w:tcW w:w="54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Dallas</w:t>
            </w:r>
          </w:p>
        </w:tc>
        <w:tc>
          <w:tcPr>
            <w:tcW w:w="36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TX</w:t>
            </w:r>
          </w:p>
        </w:tc>
        <w:tc>
          <w:tcPr>
            <w:tcW w:w="1302" w:type="pct"/>
            <w:tcBorders>
              <w:top w:val="nil"/>
              <w:left w:val="nil"/>
              <w:bottom w:val="single" w:sz="8" w:space="0" w:color="auto"/>
              <w:right w:val="single" w:sz="8" w:space="0" w:color="auto"/>
            </w:tcBorders>
            <w:shd w:val="clear" w:color="auto" w:fill="auto"/>
            <w:vAlign w:val="center"/>
            <w:hideMark/>
          </w:tcPr>
          <w:p w:rsidR="00426487" w:rsidRPr="00426487" w:rsidRDefault="002975A8" w:rsidP="00426487">
            <w:pPr>
              <w:rPr>
                <w:rFonts w:ascii="Arial Narrow" w:hAnsi="Arial Narrow"/>
                <w:color w:val="000000" w:themeColor="text1"/>
                <w:sz w:val="18"/>
                <w:szCs w:val="18"/>
              </w:rPr>
            </w:pPr>
            <w:hyperlink r:id="rId84" w:history="1">
              <w:r w:rsidR="00426487" w:rsidRPr="00426487">
                <w:rPr>
                  <w:rFonts w:ascii="Arial Narrow" w:hAnsi="Arial Narrow"/>
                  <w:color w:val="000000" w:themeColor="text1"/>
                  <w:sz w:val="18"/>
                  <w:szCs w:val="18"/>
                </w:rPr>
                <w:t>sales@itencorp.com</w:t>
              </w:r>
            </w:hyperlink>
          </w:p>
        </w:tc>
      </w:tr>
      <w:tr w:rsidR="00426487" w:rsidRPr="00426487" w:rsidTr="00426487">
        <w:trPr>
          <w:trHeight w:val="492"/>
        </w:trPr>
        <w:tc>
          <w:tcPr>
            <w:tcW w:w="663" w:type="pct"/>
            <w:tcBorders>
              <w:top w:val="nil"/>
              <w:left w:val="single" w:sz="8" w:space="0" w:color="auto"/>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Leaders in Community Alternatives</w:t>
            </w:r>
          </w:p>
        </w:tc>
        <w:tc>
          <w:tcPr>
            <w:tcW w:w="709"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Linda Connelly</w:t>
            </w:r>
          </w:p>
        </w:tc>
        <w:tc>
          <w:tcPr>
            <w:tcW w:w="54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415-546-5222</w:t>
            </w:r>
          </w:p>
        </w:tc>
        <w:tc>
          <w:tcPr>
            <w:tcW w:w="876"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1035 Market Street, Suite 550</w:t>
            </w:r>
          </w:p>
        </w:tc>
        <w:tc>
          <w:tcPr>
            <w:tcW w:w="54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San Francisco</w:t>
            </w:r>
          </w:p>
        </w:tc>
        <w:tc>
          <w:tcPr>
            <w:tcW w:w="36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CA</w:t>
            </w:r>
          </w:p>
        </w:tc>
        <w:tc>
          <w:tcPr>
            <w:tcW w:w="1302"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themeColor="text1"/>
                <w:sz w:val="18"/>
                <w:szCs w:val="18"/>
              </w:rPr>
            </w:pPr>
            <w:r w:rsidRPr="00426487">
              <w:rPr>
                <w:rFonts w:ascii="Arial Narrow" w:hAnsi="Arial Narrow"/>
                <w:color w:val="000000" w:themeColor="text1"/>
                <w:sz w:val="18"/>
                <w:szCs w:val="18"/>
              </w:rPr>
              <w:t>lconnelly@lcaservices.com</w:t>
            </w:r>
          </w:p>
        </w:tc>
      </w:tr>
      <w:tr w:rsidR="00426487" w:rsidRPr="00426487" w:rsidTr="00426487">
        <w:trPr>
          <w:trHeight w:val="492"/>
        </w:trPr>
        <w:tc>
          <w:tcPr>
            <w:tcW w:w="663" w:type="pct"/>
            <w:tcBorders>
              <w:top w:val="nil"/>
              <w:left w:val="single" w:sz="8" w:space="0" w:color="auto"/>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Leaders in Community Alternatives</w:t>
            </w:r>
          </w:p>
        </w:tc>
        <w:tc>
          <w:tcPr>
            <w:tcW w:w="709"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Leslie Summers</w:t>
            </w:r>
          </w:p>
        </w:tc>
        <w:tc>
          <w:tcPr>
            <w:tcW w:w="54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415-525-5595</w:t>
            </w:r>
          </w:p>
        </w:tc>
        <w:tc>
          <w:tcPr>
            <w:tcW w:w="876"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1035 Market Street, Suite 550</w:t>
            </w:r>
          </w:p>
        </w:tc>
        <w:tc>
          <w:tcPr>
            <w:tcW w:w="54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San Francisco</w:t>
            </w:r>
          </w:p>
        </w:tc>
        <w:tc>
          <w:tcPr>
            <w:tcW w:w="36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CA</w:t>
            </w:r>
          </w:p>
        </w:tc>
        <w:tc>
          <w:tcPr>
            <w:tcW w:w="1302"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themeColor="text1"/>
                <w:sz w:val="18"/>
                <w:szCs w:val="18"/>
              </w:rPr>
            </w:pPr>
            <w:r w:rsidRPr="00426487">
              <w:rPr>
                <w:rFonts w:ascii="Arial Narrow" w:hAnsi="Arial Narrow"/>
                <w:color w:val="000000" w:themeColor="text1"/>
                <w:sz w:val="18"/>
                <w:szCs w:val="18"/>
              </w:rPr>
              <w:t>lsummers@lcaservices.com</w:t>
            </w:r>
          </w:p>
        </w:tc>
      </w:tr>
      <w:tr w:rsidR="00426487" w:rsidRPr="00426487" w:rsidTr="00426487">
        <w:trPr>
          <w:trHeight w:val="300"/>
        </w:trPr>
        <w:tc>
          <w:tcPr>
            <w:tcW w:w="663" w:type="pct"/>
            <w:tcBorders>
              <w:top w:val="nil"/>
              <w:left w:val="single" w:sz="8" w:space="0" w:color="auto"/>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MicroPower Technologies</w:t>
            </w:r>
          </w:p>
        </w:tc>
        <w:tc>
          <w:tcPr>
            <w:tcW w:w="709"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Jim Stough</w:t>
            </w:r>
          </w:p>
        </w:tc>
        <w:tc>
          <w:tcPr>
            <w:tcW w:w="54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949 813-3741</w:t>
            </w:r>
          </w:p>
        </w:tc>
        <w:tc>
          <w:tcPr>
            <w:tcW w:w="876"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 </w:t>
            </w:r>
          </w:p>
        </w:tc>
        <w:tc>
          <w:tcPr>
            <w:tcW w:w="54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 </w:t>
            </w:r>
          </w:p>
        </w:tc>
        <w:tc>
          <w:tcPr>
            <w:tcW w:w="36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 </w:t>
            </w:r>
          </w:p>
        </w:tc>
        <w:tc>
          <w:tcPr>
            <w:tcW w:w="1302"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themeColor="text1"/>
                <w:sz w:val="18"/>
                <w:szCs w:val="18"/>
              </w:rPr>
            </w:pPr>
            <w:r w:rsidRPr="00426487">
              <w:rPr>
                <w:rFonts w:ascii="Arial Narrow" w:hAnsi="Arial Narrow"/>
                <w:color w:val="000000" w:themeColor="text1"/>
                <w:sz w:val="18"/>
                <w:szCs w:val="18"/>
              </w:rPr>
              <w:t>Jim.stough@micropowerapp.com</w:t>
            </w:r>
          </w:p>
        </w:tc>
      </w:tr>
      <w:tr w:rsidR="00426487" w:rsidRPr="00426487" w:rsidTr="00426487">
        <w:trPr>
          <w:trHeight w:val="300"/>
        </w:trPr>
        <w:tc>
          <w:tcPr>
            <w:tcW w:w="663" w:type="pct"/>
            <w:tcBorders>
              <w:top w:val="nil"/>
              <w:left w:val="single" w:sz="8" w:space="0" w:color="auto"/>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Protech</w:t>
            </w:r>
          </w:p>
        </w:tc>
        <w:tc>
          <w:tcPr>
            <w:tcW w:w="709"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Paul Drews</w:t>
            </w:r>
          </w:p>
        </w:tc>
        <w:tc>
          <w:tcPr>
            <w:tcW w:w="54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813-749-5454</w:t>
            </w:r>
          </w:p>
        </w:tc>
        <w:tc>
          <w:tcPr>
            <w:tcW w:w="876"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 </w:t>
            </w:r>
          </w:p>
        </w:tc>
        <w:tc>
          <w:tcPr>
            <w:tcW w:w="54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 </w:t>
            </w:r>
          </w:p>
        </w:tc>
        <w:tc>
          <w:tcPr>
            <w:tcW w:w="36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 </w:t>
            </w:r>
          </w:p>
        </w:tc>
        <w:tc>
          <w:tcPr>
            <w:tcW w:w="1302"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themeColor="text1"/>
                <w:sz w:val="18"/>
                <w:szCs w:val="18"/>
              </w:rPr>
            </w:pPr>
            <w:r w:rsidRPr="00426487">
              <w:rPr>
                <w:rFonts w:ascii="Arial Narrow" w:hAnsi="Arial Narrow"/>
                <w:color w:val="000000" w:themeColor="text1"/>
                <w:sz w:val="18"/>
                <w:szCs w:val="18"/>
              </w:rPr>
              <w:t>pdrews@ptm.com</w:t>
            </w:r>
          </w:p>
        </w:tc>
      </w:tr>
      <w:tr w:rsidR="00426487" w:rsidRPr="00426487" w:rsidTr="00426487">
        <w:trPr>
          <w:trHeight w:val="300"/>
        </w:trPr>
        <w:tc>
          <w:tcPr>
            <w:tcW w:w="663" w:type="pct"/>
            <w:tcBorders>
              <w:top w:val="nil"/>
              <w:left w:val="single" w:sz="8" w:space="0" w:color="auto"/>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SCRAM Systems</w:t>
            </w:r>
          </w:p>
        </w:tc>
        <w:tc>
          <w:tcPr>
            <w:tcW w:w="709"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Betsy Fox-Guy</w:t>
            </w:r>
          </w:p>
        </w:tc>
        <w:tc>
          <w:tcPr>
            <w:tcW w:w="54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505-200-1027</w:t>
            </w:r>
          </w:p>
        </w:tc>
        <w:tc>
          <w:tcPr>
            <w:tcW w:w="876"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 </w:t>
            </w:r>
          </w:p>
        </w:tc>
        <w:tc>
          <w:tcPr>
            <w:tcW w:w="54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 </w:t>
            </w:r>
          </w:p>
        </w:tc>
        <w:tc>
          <w:tcPr>
            <w:tcW w:w="36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 </w:t>
            </w:r>
          </w:p>
        </w:tc>
        <w:tc>
          <w:tcPr>
            <w:tcW w:w="1302" w:type="pct"/>
            <w:tcBorders>
              <w:top w:val="nil"/>
              <w:left w:val="nil"/>
              <w:bottom w:val="single" w:sz="8" w:space="0" w:color="auto"/>
              <w:right w:val="single" w:sz="8" w:space="0" w:color="auto"/>
            </w:tcBorders>
            <w:shd w:val="clear" w:color="auto" w:fill="auto"/>
            <w:vAlign w:val="center"/>
            <w:hideMark/>
          </w:tcPr>
          <w:p w:rsidR="00426487" w:rsidRPr="00426487" w:rsidRDefault="002975A8" w:rsidP="00426487">
            <w:pPr>
              <w:rPr>
                <w:rFonts w:ascii="Arial Narrow" w:hAnsi="Arial Narrow"/>
                <w:color w:val="000000" w:themeColor="text1"/>
                <w:sz w:val="18"/>
                <w:szCs w:val="18"/>
              </w:rPr>
            </w:pPr>
            <w:hyperlink r:id="rId85" w:history="1">
              <w:r w:rsidR="00426487" w:rsidRPr="00426487">
                <w:rPr>
                  <w:rFonts w:ascii="Arial Narrow" w:hAnsi="Arial Narrow"/>
                  <w:color w:val="000000" w:themeColor="text1"/>
                  <w:sz w:val="18"/>
                  <w:szCs w:val="18"/>
                </w:rPr>
                <w:t>bfoxguy@scramsystems.com</w:t>
              </w:r>
            </w:hyperlink>
          </w:p>
        </w:tc>
      </w:tr>
      <w:tr w:rsidR="00426487" w:rsidRPr="00426487" w:rsidTr="00426487">
        <w:trPr>
          <w:trHeight w:val="300"/>
        </w:trPr>
        <w:tc>
          <w:tcPr>
            <w:tcW w:w="663" w:type="pct"/>
            <w:tcBorders>
              <w:top w:val="nil"/>
              <w:left w:val="single" w:sz="8" w:space="0" w:color="auto"/>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Secure Alert</w:t>
            </w:r>
          </w:p>
        </w:tc>
        <w:tc>
          <w:tcPr>
            <w:tcW w:w="709"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J.L. Hastings II</w:t>
            </w:r>
          </w:p>
        </w:tc>
        <w:tc>
          <w:tcPr>
            <w:tcW w:w="54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510-517-0941</w:t>
            </w:r>
          </w:p>
        </w:tc>
        <w:tc>
          <w:tcPr>
            <w:tcW w:w="876"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 </w:t>
            </w:r>
          </w:p>
        </w:tc>
        <w:tc>
          <w:tcPr>
            <w:tcW w:w="54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 </w:t>
            </w:r>
          </w:p>
        </w:tc>
        <w:tc>
          <w:tcPr>
            <w:tcW w:w="36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 </w:t>
            </w:r>
          </w:p>
        </w:tc>
        <w:tc>
          <w:tcPr>
            <w:tcW w:w="1302"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themeColor="text1"/>
                <w:sz w:val="18"/>
                <w:szCs w:val="18"/>
              </w:rPr>
            </w:pPr>
            <w:r w:rsidRPr="00426487">
              <w:rPr>
                <w:rFonts w:ascii="Arial Narrow" w:hAnsi="Arial Narrow"/>
                <w:color w:val="000000" w:themeColor="text1"/>
                <w:sz w:val="18"/>
                <w:szCs w:val="18"/>
              </w:rPr>
              <w:t>jlhastings@securealert.com</w:t>
            </w:r>
          </w:p>
        </w:tc>
      </w:tr>
      <w:tr w:rsidR="00426487" w:rsidRPr="00426487" w:rsidTr="00426487">
        <w:trPr>
          <w:trHeight w:val="300"/>
        </w:trPr>
        <w:tc>
          <w:tcPr>
            <w:tcW w:w="663" w:type="pct"/>
            <w:tcBorders>
              <w:top w:val="nil"/>
              <w:left w:val="single" w:sz="8" w:space="0" w:color="auto"/>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Sentinel Advantage</w:t>
            </w:r>
          </w:p>
        </w:tc>
        <w:tc>
          <w:tcPr>
            <w:tcW w:w="709"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 </w:t>
            </w:r>
          </w:p>
        </w:tc>
        <w:tc>
          <w:tcPr>
            <w:tcW w:w="54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 </w:t>
            </w:r>
          </w:p>
        </w:tc>
        <w:tc>
          <w:tcPr>
            <w:tcW w:w="876"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 </w:t>
            </w:r>
          </w:p>
        </w:tc>
        <w:tc>
          <w:tcPr>
            <w:tcW w:w="54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 </w:t>
            </w:r>
          </w:p>
        </w:tc>
        <w:tc>
          <w:tcPr>
            <w:tcW w:w="36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 </w:t>
            </w:r>
          </w:p>
        </w:tc>
        <w:tc>
          <w:tcPr>
            <w:tcW w:w="1302" w:type="pct"/>
            <w:tcBorders>
              <w:top w:val="nil"/>
              <w:left w:val="nil"/>
              <w:bottom w:val="single" w:sz="8" w:space="0" w:color="auto"/>
              <w:right w:val="single" w:sz="8" w:space="0" w:color="auto"/>
            </w:tcBorders>
            <w:shd w:val="clear" w:color="auto" w:fill="auto"/>
            <w:noWrap/>
            <w:vAlign w:val="bottom"/>
            <w:hideMark/>
          </w:tcPr>
          <w:p w:rsidR="00426487" w:rsidRPr="00426487" w:rsidRDefault="002975A8" w:rsidP="00426487">
            <w:pPr>
              <w:rPr>
                <w:rFonts w:ascii="Arial Narrow" w:hAnsi="Arial Narrow"/>
                <w:color w:val="000000" w:themeColor="text1"/>
                <w:sz w:val="18"/>
                <w:szCs w:val="18"/>
              </w:rPr>
            </w:pPr>
            <w:hyperlink r:id="rId86" w:history="1">
              <w:r w:rsidR="00426487" w:rsidRPr="00426487">
                <w:rPr>
                  <w:rFonts w:ascii="Arial Narrow" w:hAnsi="Arial Narrow"/>
                  <w:color w:val="000000" w:themeColor="text1"/>
                  <w:sz w:val="18"/>
                  <w:szCs w:val="18"/>
                </w:rPr>
                <w:t> Sales@SentinelAdvantage.com</w:t>
              </w:r>
            </w:hyperlink>
          </w:p>
        </w:tc>
      </w:tr>
      <w:tr w:rsidR="00426487" w:rsidRPr="00426487" w:rsidTr="00426487">
        <w:trPr>
          <w:trHeight w:val="492"/>
        </w:trPr>
        <w:tc>
          <w:tcPr>
            <w:tcW w:w="663" w:type="pct"/>
            <w:tcBorders>
              <w:top w:val="nil"/>
              <w:left w:val="single" w:sz="8" w:space="0" w:color="auto"/>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STOP</w:t>
            </w:r>
          </w:p>
        </w:tc>
        <w:tc>
          <w:tcPr>
            <w:tcW w:w="709"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David P. DeGeorge</w:t>
            </w:r>
          </w:p>
        </w:tc>
        <w:tc>
          <w:tcPr>
            <w:tcW w:w="54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916-553-3111</w:t>
            </w:r>
          </w:p>
        </w:tc>
        <w:tc>
          <w:tcPr>
            <w:tcW w:w="876"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1212 N. Post Oak Rd., Suite 100</w:t>
            </w:r>
          </w:p>
        </w:tc>
        <w:tc>
          <w:tcPr>
            <w:tcW w:w="54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Houston</w:t>
            </w:r>
          </w:p>
        </w:tc>
        <w:tc>
          <w:tcPr>
            <w:tcW w:w="36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TX</w:t>
            </w:r>
          </w:p>
        </w:tc>
        <w:tc>
          <w:tcPr>
            <w:tcW w:w="1302"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themeColor="text1"/>
                <w:sz w:val="18"/>
                <w:szCs w:val="18"/>
              </w:rPr>
            </w:pPr>
            <w:r w:rsidRPr="00426487">
              <w:rPr>
                <w:rFonts w:ascii="Arial Narrow" w:hAnsi="Arial Narrow"/>
                <w:color w:val="000000" w:themeColor="text1"/>
                <w:sz w:val="18"/>
                <w:szCs w:val="18"/>
              </w:rPr>
              <w:t>ddegeorge@stopllc.com</w:t>
            </w:r>
          </w:p>
        </w:tc>
      </w:tr>
      <w:tr w:rsidR="00426487" w:rsidRPr="00426487" w:rsidTr="00426487">
        <w:trPr>
          <w:trHeight w:val="492"/>
        </w:trPr>
        <w:tc>
          <w:tcPr>
            <w:tcW w:w="663" w:type="pct"/>
            <w:tcBorders>
              <w:top w:val="nil"/>
              <w:left w:val="single" w:sz="8" w:space="0" w:color="auto"/>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STOP</w:t>
            </w:r>
          </w:p>
        </w:tc>
        <w:tc>
          <w:tcPr>
            <w:tcW w:w="709"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Greg Utterback</w:t>
            </w:r>
          </w:p>
        </w:tc>
        <w:tc>
          <w:tcPr>
            <w:tcW w:w="54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832-553-9502</w:t>
            </w:r>
          </w:p>
        </w:tc>
        <w:tc>
          <w:tcPr>
            <w:tcW w:w="876"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1212 N. Post Oak Rd., Suite 100</w:t>
            </w:r>
          </w:p>
        </w:tc>
        <w:tc>
          <w:tcPr>
            <w:tcW w:w="54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Houston</w:t>
            </w:r>
          </w:p>
        </w:tc>
        <w:tc>
          <w:tcPr>
            <w:tcW w:w="363"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TX</w:t>
            </w:r>
          </w:p>
        </w:tc>
        <w:tc>
          <w:tcPr>
            <w:tcW w:w="1302" w:type="pct"/>
            <w:tcBorders>
              <w:top w:val="nil"/>
              <w:left w:val="nil"/>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themeColor="text1"/>
                <w:sz w:val="18"/>
                <w:szCs w:val="18"/>
              </w:rPr>
            </w:pPr>
            <w:r w:rsidRPr="00426487">
              <w:rPr>
                <w:rFonts w:ascii="Arial Narrow" w:hAnsi="Arial Narrow"/>
                <w:color w:val="000000" w:themeColor="text1"/>
                <w:sz w:val="18"/>
                <w:szCs w:val="18"/>
              </w:rPr>
              <w:t>gutterback@stopllc.com</w:t>
            </w:r>
          </w:p>
        </w:tc>
      </w:tr>
      <w:tr w:rsidR="00426487" w:rsidRPr="00426487" w:rsidTr="00426487">
        <w:trPr>
          <w:trHeight w:val="300"/>
        </w:trPr>
        <w:tc>
          <w:tcPr>
            <w:tcW w:w="663" w:type="pct"/>
            <w:tcBorders>
              <w:top w:val="nil"/>
              <w:left w:val="single" w:sz="8" w:space="0" w:color="auto"/>
              <w:bottom w:val="single" w:sz="8" w:space="0" w:color="auto"/>
              <w:right w:val="single" w:sz="8" w:space="0" w:color="auto"/>
            </w:tcBorders>
            <w:shd w:val="clear" w:color="auto" w:fill="auto"/>
            <w:vAlign w:val="center"/>
            <w:hideMark/>
          </w:tcPr>
          <w:p w:rsidR="00426487" w:rsidRPr="00426487" w:rsidRDefault="00426487" w:rsidP="00426487">
            <w:pPr>
              <w:rPr>
                <w:rFonts w:ascii="Arial Narrow" w:hAnsi="Arial Narrow"/>
                <w:color w:val="000000"/>
                <w:sz w:val="18"/>
                <w:szCs w:val="18"/>
              </w:rPr>
            </w:pPr>
            <w:r w:rsidRPr="00426487">
              <w:rPr>
                <w:rFonts w:ascii="Arial Narrow" w:hAnsi="Arial Narrow"/>
                <w:color w:val="000000"/>
                <w:sz w:val="18"/>
                <w:szCs w:val="18"/>
              </w:rPr>
              <w:t>Vigilnet</w:t>
            </w:r>
          </w:p>
        </w:tc>
        <w:tc>
          <w:tcPr>
            <w:tcW w:w="709" w:type="pct"/>
            <w:tcBorders>
              <w:top w:val="nil"/>
              <w:left w:val="nil"/>
              <w:bottom w:val="single" w:sz="8" w:space="0" w:color="auto"/>
              <w:right w:val="single" w:sz="8" w:space="0" w:color="auto"/>
            </w:tcBorders>
            <w:shd w:val="clear" w:color="auto" w:fill="auto"/>
            <w:noWrap/>
            <w:vAlign w:val="bottom"/>
            <w:hideMark/>
          </w:tcPr>
          <w:p w:rsidR="00426487" w:rsidRPr="00426487" w:rsidRDefault="00426487" w:rsidP="00426487">
            <w:pPr>
              <w:rPr>
                <w:rFonts w:ascii="Arial Narrow" w:hAnsi="Arial Narrow"/>
                <w:color w:val="000000"/>
                <w:sz w:val="22"/>
                <w:szCs w:val="22"/>
              </w:rPr>
            </w:pPr>
            <w:r w:rsidRPr="00426487">
              <w:rPr>
                <w:rFonts w:ascii="Arial Narrow" w:hAnsi="Arial Narrow"/>
                <w:color w:val="000000"/>
                <w:sz w:val="22"/>
                <w:szCs w:val="22"/>
              </w:rPr>
              <w:t> </w:t>
            </w:r>
          </w:p>
        </w:tc>
        <w:tc>
          <w:tcPr>
            <w:tcW w:w="543" w:type="pct"/>
            <w:tcBorders>
              <w:top w:val="nil"/>
              <w:left w:val="nil"/>
              <w:bottom w:val="single" w:sz="8" w:space="0" w:color="auto"/>
              <w:right w:val="single" w:sz="8" w:space="0" w:color="auto"/>
            </w:tcBorders>
            <w:shd w:val="clear" w:color="auto" w:fill="auto"/>
            <w:noWrap/>
            <w:vAlign w:val="bottom"/>
            <w:hideMark/>
          </w:tcPr>
          <w:p w:rsidR="00426487" w:rsidRPr="00426487" w:rsidRDefault="00426487" w:rsidP="00426487">
            <w:pPr>
              <w:rPr>
                <w:rFonts w:ascii="Arial Narrow" w:hAnsi="Arial Narrow"/>
                <w:color w:val="000000"/>
                <w:sz w:val="22"/>
                <w:szCs w:val="22"/>
              </w:rPr>
            </w:pPr>
            <w:r w:rsidRPr="00426487">
              <w:rPr>
                <w:rFonts w:ascii="Arial Narrow" w:hAnsi="Arial Narrow"/>
                <w:color w:val="000000"/>
                <w:sz w:val="22"/>
                <w:szCs w:val="22"/>
              </w:rPr>
              <w:t> </w:t>
            </w:r>
          </w:p>
        </w:tc>
        <w:tc>
          <w:tcPr>
            <w:tcW w:w="876" w:type="pct"/>
            <w:tcBorders>
              <w:top w:val="nil"/>
              <w:left w:val="nil"/>
              <w:bottom w:val="single" w:sz="8" w:space="0" w:color="auto"/>
              <w:right w:val="single" w:sz="8" w:space="0" w:color="auto"/>
            </w:tcBorders>
            <w:shd w:val="clear" w:color="auto" w:fill="auto"/>
            <w:noWrap/>
            <w:vAlign w:val="bottom"/>
            <w:hideMark/>
          </w:tcPr>
          <w:p w:rsidR="00426487" w:rsidRPr="00426487" w:rsidRDefault="00426487" w:rsidP="00426487">
            <w:pPr>
              <w:rPr>
                <w:rFonts w:ascii="Arial Narrow" w:hAnsi="Arial Narrow"/>
                <w:color w:val="000000"/>
                <w:sz w:val="22"/>
                <w:szCs w:val="22"/>
              </w:rPr>
            </w:pPr>
            <w:r w:rsidRPr="00426487">
              <w:rPr>
                <w:rFonts w:ascii="Arial Narrow" w:hAnsi="Arial Narrow"/>
                <w:color w:val="000000"/>
                <w:sz w:val="22"/>
                <w:szCs w:val="22"/>
              </w:rPr>
              <w:t> </w:t>
            </w:r>
          </w:p>
        </w:tc>
        <w:tc>
          <w:tcPr>
            <w:tcW w:w="543" w:type="pct"/>
            <w:tcBorders>
              <w:top w:val="nil"/>
              <w:left w:val="nil"/>
              <w:bottom w:val="single" w:sz="8" w:space="0" w:color="auto"/>
              <w:right w:val="single" w:sz="8" w:space="0" w:color="auto"/>
            </w:tcBorders>
            <w:shd w:val="clear" w:color="auto" w:fill="auto"/>
            <w:noWrap/>
            <w:vAlign w:val="bottom"/>
            <w:hideMark/>
          </w:tcPr>
          <w:p w:rsidR="00426487" w:rsidRPr="00426487" w:rsidRDefault="00426487" w:rsidP="00426487">
            <w:pPr>
              <w:rPr>
                <w:rFonts w:ascii="Arial Narrow" w:hAnsi="Arial Narrow"/>
                <w:color w:val="000000"/>
                <w:sz w:val="22"/>
                <w:szCs w:val="22"/>
              </w:rPr>
            </w:pPr>
            <w:r w:rsidRPr="00426487">
              <w:rPr>
                <w:rFonts w:ascii="Arial Narrow" w:hAnsi="Arial Narrow"/>
                <w:color w:val="000000"/>
                <w:sz w:val="22"/>
                <w:szCs w:val="22"/>
              </w:rPr>
              <w:t> </w:t>
            </w:r>
          </w:p>
        </w:tc>
        <w:tc>
          <w:tcPr>
            <w:tcW w:w="363" w:type="pct"/>
            <w:tcBorders>
              <w:top w:val="nil"/>
              <w:left w:val="nil"/>
              <w:bottom w:val="single" w:sz="8" w:space="0" w:color="auto"/>
              <w:right w:val="single" w:sz="8" w:space="0" w:color="auto"/>
            </w:tcBorders>
            <w:shd w:val="clear" w:color="auto" w:fill="auto"/>
            <w:noWrap/>
            <w:vAlign w:val="bottom"/>
            <w:hideMark/>
          </w:tcPr>
          <w:p w:rsidR="00426487" w:rsidRPr="00426487" w:rsidRDefault="00426487" w:rsidP="00426487">
            <w:pPr>
              <w:rPr>
                <w:rFonts w:ascii="Arial Narrow" w:hAnsi="Arial Narrow"/>
                <w:color w:val="000000"/>
                <w:sz w:val="22"/>
                <w:szCs w:val="22"/>
              </w:rPr>
            </w:pPr>
            <w:r w:rsidRPr="00426487">
              <w:rPr>
                <w:rFonts w:ascii="Arial Narrow" w:hAnsi="Arial Narrow"/>
                <w:color w:val="000000"/>
                <w:sz w:val="22"/>
                <w:szCs w:val="22"/>
              </w:rPr>
              <w:t> </w:t>
            </w:r>
          </w:p>
        </w:tc>
        <w:tc>
          <w:tcPr>
            <w:tcW w:w="1302" w:type="pct"/>
            <w:tcBorders>
              <w:top w:val="nil"/>
              <w:left w:val="nil"/>
              <w:bottom w:val="single" w:sz="8" w:space="0" w:color="auto"/>
              <w:right w:val="single" w:sz="8" w:space="0" w:color="auto"/>
            </w:tcBorders>
            <w:shd w:val="clear" w:color="auto" w:fill="auto"/>
            <w:vAlign w:val="center"/>
            <w:hideMark/>
          </w:tcPr>
          <w:p w:rsidR="00426487" w:rsidRPr="00426487" w:rsidRDefault="002975A8" w:rsidP="00426487">
            <w:pPr>
              <w:rPr>
                <w:rFonts w:ascii="Arial Narrow" w:hAnsi="Arial Narrow"/>
                <w:color w:val="000000" w:themeColor="text1"/>
                <w:sz w:val="18"/>
                <w:szCs w:val="18"/>
              </w:rPr>
            </w:pPr>
            <w:hyperlink r:id="rId87" w:history="1">
              <w:r w:rsidR="00426487" w:rsidRPr="00426487">
                <w:rPr>
                  <w:rFonts w:ascii="Arial Narrow" w:hAnsi="Arial Narrow"/>
                  <w:color w:val="000000" w:themeColor="text1"/>
                  <w:sz w:val="18"/>
                  <w:szCs w:val="18"/>
                </w:rPr>
                <w:t>northwest@vigilnet.com</w:t>
              </w:r>
            </w:hyperlink>
          </w:p>
        </w:tc>
      </w:tr>
    </w:tbl>
    <w:p w:rsidR="00F01820" w:rsidRPr="00A85450" w:rsidRDefault="00F01820" w:rsidP="00F01820">
      <w:pPr>
        <w:rPr>
          <w:rFonts w:ascii="Calibri" w:hAnsi="Calibri" w:cs="Calibri"/>
          <w:szCs w:val="26"/>
        </w:rPr>
      </w:pPr>
    </w:p>
    <w:p w:rsidR="00F01820" w:rsidRPr="00A85450" w:rsidRDefault="00F01820" w:rsidP="00F01820">
      <w:pPr>
        <w:rPr>
          <w:rFonts w:ascii="Calibri" w:hAnsi="Calibri" w:cs="Calibri"/>
          <w:szCs w:val="26"/>
        </w:rPr>
      </w:pPr>
    </w:p>
    <w:p w:rsidR="00F01820" w:rsidRPr="00A85450" w:rsidRDefault="00F01820" w:rsidP="00F01820">
      <w:pPr>
        <w:rPr>
          <w:rFonts w:ascii="Calibri" w:hAnsi="Calibri" w:cs="Calibri"/>
          <w:szCs w:val="26"/>
        </w:rPr>
      </w:pPr>
    </w:p>
    <w:sectPr w:rsidR="00F01820" w:rsidRPr="00A85450" w:rsidSect="007B4974">
      <w:headerReference w:type="default" r:id="rId88"/>
      <w:footerReference w:type="default" r:id="rId89"/>
      <w:pgSz w:w="12240" w:h="15840" w:code="1"/>
      <w:pgMar w:top="720" w:right="720" w:bottom="720" w:left="720" w:header="288" w:footer="288" w:gutter="0"/>
      <w:pgNumType w:start="1"/>
      <w:cols w:space="720"/>
      <w:formProt w:val="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78B" w:rsidRDefault="00C8378B">
      <w:r>
        <w:separator/>
      </w:r>
    </w:p>
  </w:endnote>
  <w:endnote w:type="continuationSeparator" w:id="0">
    <w:p w:rsidR="00C8378B" w:rsidRDefault="00C83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fornian FB">
    <w:panose1 w:val="0207040306080B03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13" w:rsidRPr="0085789A" w:rsidRDefault="00B76813" w:rsidP="001E11B9">
    <w:pPr>
      <w:pStyle w:val="Footer"/>
      <w:pBdr>
        <w:top w:val="single" w:sz="18" w:space="1" w:color="auto"/>
      </w:pBdr>
      <w:tabs>
        <w:tab w:val="clear" w:pos="4320"/>
        <w:tab w:val="clear" w:pos="8640"/>
        <w:tab w:val="right" w:pos="10800"/>
      </w:tabs>
      <w:jc w:val="center"/>
      <w:rPr>
        <w:rFonts w:ascii="Calibri" w:hAnsi="Calibri" w:cs="Calibri"/>
        <w:color w:val="000080"/>
        <w:sz w:val="20"/>
      </w:rPr>
    </w:pPr>
    <w:r w:rsidRPr="0085789A">
      <w:rPr>
        <w:rFonts w:ascii="Calibri" w:hAnsi="Calibri" w:cs="Calibri"/>
        <w:color w:val="000080"/>
        <w:sz w:val="20"/>
      </w:rPr>
      <w:t xml:space="preserve">1401 Lakeside Drive, Suite 907 </w:t>
    </w:r>
    <w:r w:rsidRPr="0085789A">
      <w:rPr>
        <w:rFonts w:ascii="Calibri" w:hAnsi="Calibri" w:cs="Calibri"/>
        <w:color w:val="000080"/>
        <w:sz w:val="20"/>
      </w:rPr>
      <w:sym w:font="Wingdings 2" w:char="F0A1"/>
    </w:r>
    <w:r w:rsidRPr="0085789A">
      <w:rPr>
        <w:rFonts w:ascii="Calibri" w:hAnsi="Calibri" w:cs="Calibri"/>
        <w:color w:val="000080"/>
        <w:sz w:val="20"/>
      </w:rPr>
      <w:t xml:space="preserve"> Oakland, CA 94612</w:t>
    </w:r>
  </w:p>
  <w:p w:rsidR="00B76813" w:rsidRPr="0085789A" w:rsidRDefault="00B76813" w:rsidP="001E11B9">
    <w:pPr>
      <w:pStyle w:val="Footer"/>
      <w:tabs>
        <w:tab w:val="clear" w:pos="4320"/>
        <w:tab w:val="clear" w:pos="8640"/>
        <w:tab w:val="right" w:pos="10800"/>
      </w:tabs>
      <w:jc w:val="center"/>
      <w:rPr>
        <w:rFonts w:ascii="Calibri" w:hAnsi="Calibri" w:cs="Calibri"/>
        <w:color w:val="000080"/>
        <w:sz w:val="20"/>
      </w:rPr>
    </w:pPr>
    <w:r w:rsidRPr="0085789A">
      <w:rPr>
        <w:rFonts w:ascii="Calibri" w:hAnsi="Calibri" w:cs="Calibri"/>
        <w:color w:val="000080"/>
        <w:sz w:val="20"/>
      </w:rPr>
      <w:t xml:space="preserve">Phone: 510-208-9600 </w:t>
    </w:r>
    <w:r w:rsidRPr="0085789A">
      <w:rPr>
        <w:rFonts w:ascii="Calibri" w:hAnsi="Calibri" w:cs="Calibri"/>
        <w:color w:val="000080"/>
        <w:sz w:val="20"/>
      </w:rPr>
      <w:sym w:font="Wingdings 2" w:char="F0A1"/>
    </w:r>
    <w:r w:rsidRPr="0085789A">
      <w:rPr>
        <w:rFonts w:ascii="Calibri" w:hAnsi="Calibri" w:cs="Calibri"/>
        <w:color w:val="000080"/>
        <w:sz w:val="20"/>
      </w:rPr>
      <w:t xml:space="preserve"> Website: </w:t>
    </w:r>
    <w:hyperlink r:id="rId1" w:history="1">
      <w:r w:rsidRPr="0085789A">
        <w:rPr>
          <w:rStyle w:val="Hyperlink"/>
          <w:rFonts w:ascii="Calibri" w:hAnsi="Calibri" w:cs="Calibri"/>
          <w:sz w:val="20"/>
        </w:rPr>
        <w:t>http://www.acgov.org/gsa/departments/purchasing/</w:t>
      </w:r>
    </w:hyperlink>
  </w:p>
  <w:p w:rsidR="00B76813" w:rsidRPr="00A85450" w:rsidRDefault="00B76813" w:rsidP="001E11B9">
    <w:pPr>
      <w:pStyle w:val="Footer"/>
      <w:jc w:val="center"/>
      <w:rPr>
        <w:rFonts w:ascii="Calibri" w:hAnsi="Calibri" w:cs="Calibri"/>
        <w:color w:val="000080"/>
        <w:sz w:val="20"/>
      </w:rPr>
    </w:pPr>
  </w:p>
  <w:p w:rsidR="00B76813" w:rsidRPr="001D1E72" w:rsidRDefault="00B76813" w:rsidP="001E11B9">
    <w:pPr>
      <w:pStyle w:val="Footer"/>
      <w:tabs>
        <w:tab w:val="clear" w:pos="4320"/>
        <w:tab w:val="clear" w:pos="8640"/>
        <w:tab w:val="right" w:pos="10800"/>
      </w:tabs>
      <w:rPr>
        <w:rFonts w:ascii="Arial Narrow" w:hAnsi="Arial Narrow"/>
        <w:spacing w:val="10"/>
        <w:sz w:val="14"/>
        <w:szCs w:val="16"/>
      </w:rPr>
    </w:pPr>
    <w:r w:rsidRPr="001D1E72">
      <w:rPr>
        <w:rFonts w:ascii="Arial Narrow" w:hAnsi="Arial Narrow"/>
        <w:spacing w:val="10"/>
        <w:sz w:val="14"/>
        <w:szCs w:val="16"/>
      </w:rPr>
      <w:tab/>
      <w:t xml:space="preserve">Revised </w:t>
    </w:r>
    <w:r>
      <w:rPr>
        <w:rFonts w:ascii="Arial Narrow" w:hAnsi="Arial Narrow"/>
        <w:spacing w:val="10"/>
        <w:sz w:val="14"/>
        <w:szCs w:val="16"/>
      </w:rPr>
      <w:t>03-13-2017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13" w:rsidRDefault="00B768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13" w:rsidRPr="006440B2" w:rsidRDefault="00B76813" w:rsidP="002A42B5">
    <w:pPr>
      <w:jc w:val="center"/>
      <w:rPr>
        <w:rFonts w:ascii="Calibri" w:hAnsi="Calibri" w:cs="Calibri"/>
        <w:color w:val="000000"/>
        <w:sz w:val="18"/>
        <w:szCs w:val="18"/>
      </w:rPr>
    </w:pPr>
  </w:p>
  <w:p w:rsidR="00B76813" w:rsidRPr="006440B2" w:rsidRDefault="00B76813" w:rsidP="00BD1165">
    <w:pPr>
      <w:jc w:val="right"/>
      <w:rPr>
        <w:rFonts w:ascii="Calibri" w:hAnsi="Calibri" w:cs="Calibri"/>
        <w:color w:val="000000"/>
        <w:sz w:val="20"/>
      </w:rPr>
    </w:pPr>
    <w:r w:rsidRPr="006440B2">
      <w:rPr>
        <w:rFonts w:ascii="Calibri" w:hAnsi="Calibri" w:cs="Calibri"/>
        <w:color w:val="000000"/>
        <w:sz w:val="20"/>
      </w:rPr>
      <w:t>RFP No. 901660</w:t>
    </w:r>
  </w:p>
  <w:p w:rsidR="00B76813" w:rsidRPr="00BE2FD2" w:rsidRDefault="00B76813" w:rsidP="00BD1165">
    <w:pPr>
      <w:jc w:val="right"/>
      <w:rPr>
        <w:rFonts w:ascii="Calibri" w:hAnsi="Calibri" w:cs="Calibri"/>
        <w:sz w:val="20"/>
      </w:rPr>
    </w:pPr>
    <w:r w:rsidRPr="00BE2FD2">
      <w:rPr>
        <w:rFonts w:ascii="Calibri" w:hAnsi="Calibri" w:cs="Calibri"/>
        <w:sz w:val="20"/>
      </w:rPr>
      <w:t xml:space="preserve">Page </w:t>
    </w:r>
    <w:r w:rsidRPr="00BE2FD2">
      <w:rPr>
        <w:rFonts w:ascii="Calibri" w:hAnsi="Calibri" w:cs="Calibri"/>
        <w:sz w:val="20"/>
      </w:rPr>
      <w:fldChar w:fldCharType="begin"/>
    </w:r>
    <w:r w:rsidRPr="00BE2FD2">
      <w:rPr>
        <w:rFonts w:ascii="Calibri" w:hAnsi="Calibri" w:cs="Calibri"/>
        <w:sz w:val="20"/>
      </w:rPr>
      <w:instrText xml:space="preserve"> PAGE </w:instrText>
    </w:r>
    <w:r w:rsidRPr="00BE2FD2">
      <w:rPr>
        <w:rFonts w:ascii="Calibri" w:hAnsi="Calibri" w:cs="Calibri"/>
        <w:sz w:val="20"/>
      </w:rPr>
      <w:fldChar w:fldCharType="separate"/>
    </w:r>
    <w:r w:rsidR="002975A8">
      <w:rPr>
        <w:rFonts w:ascii="Calibri" w:hAnsi="Calibri" w:cs="Calibri"/>
        <w:noProof/>
        <w:sz w:val="20"/>
      </w:rPr>
      <w:t>21</w:t>
    </w:r>
    <w:r w:rsidRPr="00BE2FD2">
      <w:rPr>
        <w:rFonts w:ascii="Calibri" w:hAnsi="Calibri" w:cs="Calibri"/>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13" w:rsidRPr="00A85450" w:rsidRDefault="00B76813" w:rsidP="002A42B5">
    <w:pPr>
      <w:jc w:val="center"/>
      <w:rPr>
        <w:rFonts w:ascii="Calibri" w:hAnsi="Calibri" w:cs="Calibri"/>
        <w:sz w:val="18"/>
        <w:szCs w:val="18"/>
      </w:rPr>
    </w:pPr>
  </w:p>
  <w:p w:rsidR="00B76813" w:rsidRPr="00A85450" w:rsidRDefault="00B76813" w:rsidP="004D397E">
    <w:pPr>
      <w:pStyle w:val="Footer"/>
      <w:tabs>
        <w:tab w:val="clear" w:pos="4320"/>
        <w:tab w:val="clear" w:pos="8640"/>
      </w:tabs>
      <w:jc w:val="right"/>
      <w:rPr>
        <w:rFonts w:ascii="Calibri" w:hAnsi="Calibri" w:cs="Calibri"/>
        <w:sz w:val="18"/>
        <w:szCs w:val="18"/>
      </w:rPr>
    </w:pPr>
    <w:r w:rsidRPr="00A85450">
      <w:rPr>
        <w:rFonts w:ascii="Calibri" w:hAnsi="Calibri" w:cs="Calibri"/>
        <w:sz w:val="18"/>
        <w:szCs w:val="18"/>
      </w:rPr>
      <w:t xml:space="preserve">Exhibit </w:t>
    </w:r>
    <w:r w:rsidRPr="00D602E2">
      <w:rPr>
        <w:rFonts w:ascii="Calibri" w:hAnsi="Calibri" w:cs="Calibri"/>
        <w:color w:val="000000" w:themeColor="text1"/>
        <w:sz w:val="18"/>
        <w:szCs w:val="18"/>
      </w:rPr>
      <w:t>A – RFP No. 901660</w:t>
    </w:r>
  </w:p>
  <w:p w:rsidR="00B76813" w:rsidRPr="00A85450" w:rsidRDefault="00B76813" w:rsidP="004D397E">
    <w:pPr>
      <w:pStyle w:val="Footer"/>
      <w:tabs>
        <w:tab w:val="clear" w:pos="4320"/>
        <w:tab w:val="clear" w:pos="8640"/>
      </w:tabs>
      <w:jc w:val="right"/>
      <w:rPr>
        <w:rFonts w:ascii="Calibri" w:hAnsi="Calibri" w:cs="Calibri"/>
        <w:sz w:val="18"/>
        <w:szCs w:val="18"/>
      </w:rPr>
    </w:pPr>
    <w:r w:rsidRPr="00A85450">
      <w:rPr>
        <w:rFonts w:ascii="Calibri" w:hAnsi="Calibri" w:cs="Calibri"/>
        <w:sz w:val="18"/>
        <w:szCs w:val="18"/>
      </w:rPr>
      <w:t xml:space="preserve">Page </w:t>
    </w:r>
    <w:r w:rsidRPr="00A85450">
      <w:rPr>
        <w:rFonts w:ascii="Calibri" w:hAnsi="Calibri" w:cs="Calibri"/>
        <w:sz w:val="18"/>
        <w:szCs w:val="18"/>
      </w:rPr>
      <w:fldChar w:fldCharType="begin"/>
    </w:r>
    <w:r w:rsidRPr="00A85450">
      <w:rPr>
        <w:rFonts w:ascii="Calibri" w:hAnsi="Calibri" w:cs="Calibri"/>
        <w:sz w:val="18"/>
        <w:szCs w:val="18"/>
      </w:rPr>
      <w:instrText xml:space="preserve"> PAGE   \* MERGEFORMAT </w:instrText>
    </w:r>
    <w:r w:rsidRPr="00A85450">
      <w:rPr>
        <w:rFonts w:ascii="Calibri" w:hAnsi="Calibri" w:cs="Calibri"/>
        <w:sz w:val="18"/>
        <w:szCs w:val="18"/>
      </w:rPr>
      <w:fldChar w:fldCharType="separate"/>
    </w:r>
    <w:r w:rsidR="002975A8">
      <w:rPr>
        <w:rFonts w:ascii="Calibri" w:hAnsi="Calibri" w:cs="Calibri"/>
        <w:noProof/>
        <w:sz w:val="18"/>
        <w:szCs w:val="18"/>
      </w:rPr>
      <w:t>4</w:t>
    </w:r>
    <w:r w:rsidRPr="00A85450">
      <w:rPr>
        <w:rFonts w:ascii="Calibri" w:hAnsi="Calibri" w:cs="Calibri"/>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13" w:rsidRPr="00A85450" w:rsidRDefault="00B76813" w:rsidP="002A42B5">
    <w:pPr>
      <w:jc w:val="center"/>
      <w:rPr>
        <w:rFonts w:ascii="Calibri" w:hAnsi="Calibri" w:cs="Calibri"/>
        <w:sz w:val="18"/>
        <w:szCs w:val="18"/>
      </w:rPr>
    </w:pPr>
  </w:p>
  <w:p w:rsidR="00B76813" w:rsidRPr="00D602E2" w:rsidRDefault="00B76813" w:rsidP="00936B2C">
    <w:pPr>
      <w:pStyle w:val="Footer"/>
      <w:tabs>
        <w:tab w:val="clear" w:pos="4320"/>
        <w:tab w:val="clear" w:pos="8640"/>
      </w:tabs>
      <w:jc w:val="right"/>
      <w:rPr>
        <w:rFonts w:ascii="Calibri" w:hAnsi="Calibri" w:cs="Calibri"/>
        <w:color w:val="000000" w:themeColor="text1"/>
        <w:sz w:val="18"/>
        <w:szCs w:val="18"/>
      </w:rPr>
    </w:pPr>
    <w:r w:rsidRPr="00D602E2">
      <w:rPr>
        <w:rFonts w:ascii="Calibri" w:hAnsi="Calibri" w:cs="Calibri"/>
        <w:color w:val="000000" w:themeColor="text1"/>
        <w:sz w:val="18"/>
        <w:szCs w:val="18"/>
      </w:rPr>
      <w:t>Exhibit A – RFP No. 901660</w:t>
    </w:r>
  </w:p>
  <w:p w:rsidR="00B76813" w:rsidRPr="00A85450" w:rsidRDefault="00B76813" w:rsidP="004D397E">
    <w:pPr>
      <w:pStyle w:val="Footer"/>
      <w:tabs>
        <w:tab w:val="clear" w:pos="4320"/>
        <w:tab w:val="clear" w:pos="8640"/>
      </w:tabs>
      <w:jc w:val="right"/>
      <w:rPr>
        <w:rFonts w:ascii="Calibri" w:hAnsi="Calibri" w:cs="Calibri"/>
        <w:sz w:val="18"/>
        <w:szCs w:val="18"/>
      </w:rPr>
    </w:pPr>
    <w:r w:rsidRPr="00A85450">
      <w:rPr>
        <w:rFonts w:ascii="Calibri" w:hAnsi="Calibri" w:cs="Calibri"/>
        <w:sz w:val="18"/>
        <w:szCs w:val="18"/>
      </w:rPr>
      <w:t xml:space="preserve">Page </w:t>
    </w:r>
    <w:r w:rsidRPr="00A85450">
      <w:rPr>
        <w:rFonts w:ascii="Calibri" w:hAnsi="Calibri" w:cs="Calibri"/>
        <w:sz w:val="18"/>
        <w:szCs w:val="18"/>
      </w:rPr>
      <w:fldChar w:fldCharType="begin"/>
    </w:r>
    <w:r w:rsidRPr="00A85450">
      <w:rPr>
        <w:rFonts w:ascii="Calibri" w:hAnsi="Calibri" w:cs="Calibri"/>
        <w:sz w:val="18"/>
        <w:szCs w:val="18"/>
      </w:rPr>
      <w:instrText xml:space="preserve"> PAGE   \* MERGEFORMAT </w:instrText>
    </w:r>
    <w:r w:rsidRPr="00A85450">
      <w:rPr>
        <w:rFonts w:ascii="Calibri" w:hAnsi="Calibri" w:cs="Calibri"/>
        <w:sz w:val="18"/>
        <w:szCs w:val="18"/>
      </w:rPr>
      <w:fldChar w:fldCharType="separate"/>
    </w:r>
    <w:r w:rsidR="002975A8">
      <w:rPr>
        <w:rFonts w:ascii="Calibri" w:hAnsi="Calibri" w:cs="Calibri"/>
        <w:noProof/>
        <w:sz w:val="18"/>
        <w:szCs w:val="18"/>
      </w:rPr>
      <w:t>5</w:t>
    </w:r>
    <w:r w:rsidRPr="00A85450">
      <w:rPr>
        <w:rFonts w:ascii="Calibri" w:hAnsi="Calibri" w:cs="Calibri"/>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13" w:rsidRPr="00A85450" w:rsidRDefault="00B76813" w:rsidP="002A42B5">
    <w:pPr>
      <w:jc w:val="center"/>
      <w:rPr>
        <w:rFonts w:ascii="Calibri" w:hAnsi="Calibri" w:cs="Calibri"/>
        <w:sz w:val="18"/>
        <w:szCs w:val="18"/>
      </w:rPr>
    </w:pPr>
  </w:p>
  <w:p w:rsidR="00B76813" w:rsidRPr="003C5AB2" w:rsidRDefault="00B76813" w:rsidP="00936B2C">
    <w:pPr>
      <w:pStyle w:val="Footer"/>
      <w:tabs>
        <w:tab w:val="clear" w:pos="4320"/>
        <w:tab w:val="clear" w:pos="8640"/>
      </w:tabs>
      <w:jc w:val="right"/>
      <w:rPr>
        <w:rFonts w:ascii="Calibri" w:hAnsi="Calibri" w:cs="Calibri"/>
        <w:color w:val="000000"/>
        <w:sz w:val="18"/>
        <w:szCs w:val="18"/>
      </w:rPr>
    </w:pPr>
    <w:r w:rsidRPr="00A85450">
      <w:rPr>
        <w:rFonts w:ascii="Calibri" w:hAnsi="Calibri" w:cs="Calibri"/>
        <w:sz w:val="18"/>
        <w:szCs w:val="18"/>
      </w:rPr>
      <w:t>Exhibit A</w:t>
    </w:r>
    <w:r>
      <w:rPr>
        <w:rFonts w:ascii="Calibri" w:hAnsi="Calibri" w:cs="Calibri"/>
        <w:sz w:val="18"/>
        <w:szCs w:val="18"/>
      </w:rPr>
      <w:t xml:space="preserve"> –</w:t>
    </w:r>
    <w:r w:rsidRPr="003C5AB2">
      <w:rPr>
        <w:rFonts w:ascii="Calibri" w:hAnsi="Calibri" w:cs="Calibri"/>
        <w:color w:val="000000"/>
        <w:sz w:val="18"/>
        <w:szCs w:val="18"/>
      </w:rPr>
      <w:t xml:space="preserve"> RFP No. 901660</w:t>
    </w:r>
  </w:p>
  <w:p w:rsidR="00B76813" w:rsidRPr="00A85450" w:rsidRDefault="00B76813" w:rsidP="004D397E">
    <w:pPr>
      <w:pStyle w:val="Footer"/>
      <w:tabs>
        <w:tab w:val="clear" w:pos="4320"/>
        <w:tab w:val="clear" w:pos="8640"/>
      </w:tabs>
      <w:jc w:val="right"/>
      <w:rPr>
        <w:rFonts w:ascii="Calibri" w:hAnsi="Calibri" w:cs="Calibri"/>
        <w:sz w:val="18"/>
        <w:szCs w:val="18"/>
      </w:rPr>
    </w:pPr>
    <w:r w:rsidRPr="00A85450">
      <w:rPr>
        <w:rFonts w:ascii="Calibri" w:hAnsi="Calibri" w:cs="Calibri"/>
        <w:sz w:val="18"/>
        <w:szCs w:val="18"/>
      </w:rPr>
      <w:t xml:space="preserve">Page </w:t>
    </w:r>
    <w:r w:rsidRPr="00A85450">
      <w:rPr>
        <w:rFonts w:ascii="Calibri" w:hAnsi="Calibri" w:cs="Calibri"/>
        <w:sz w:val="18"/>
        <w:szCs w:val="18"/>
      </w:rPr>
      <w:fldChar w:fldCharType="begin"/>
    </w:r>
    <w:r w:rsidRPr="00A85450">
      <w:rPr>
        <w:rFonts w:ascii="Calibri" w:hAnsi="Calibri" w:cs="Calibri"/>
        <w:sz w:val="18"/>
        <w:szCs w:val="18"/>
      </w:rPr>
      <w:instrText xml:space="preserve"> PAGE   \* MERGEFORMAT </w:instrText>
    </w:r>
    <w:r w:rsidRPr="00A85450">
      <w:rPr>
        <w:rFonts w:ascii="Calibri" w:hAnsi="Calibri" w:cs="Calibri"/>
        <w:sz w:val="18"/>
        <w:szCs w:val="18"/>
      </w:rPr>
      <w:fldChar w:fldCharType="separate"/>
    </w:r>
    <w:r w:rsidR="002975A8">
      <w:rPr>
        <w:rFonts w:ascii="Calibri" w:hAnsi="Calibri" w:cs="Calibri"/>
        <w:noProof/>
        <w:sz w:val="18"/>
        <w:szCs w:val="18"/>
      </w:rPr>
      <w:t>12</w:t>
    </w:r>
    <w:r w:rsidRPr="00A85450">
      <w:rPr>
        <w:rFonts w:ascii="Calibri" w:hAnsi="Calibri" w:cs="Calibri"/>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13" w:rsidRDefault="00B76813" w:rsidP="00BE2FD2">
    <w:pPr>
      <w:pStyle w:val="Footer"/>
      <w:jc w:val="right"/>
      <w:rPr>
        <w:rFonts w:ascii="Calibri" w:hAnsi="Calibri" w:cs="Calibri"/>
        <w:sz w:val="18"/>
        <w:szCs w:val="18"/>
      </w:rPr>
    </w:pPr>
  </w:p>
  <w:p w:rsidR="00B76813" w:rsidRPr="00D602E2" w:rsidRDefault="00B76813" w:rsidP="00936B2C">
    <w:pPr>
      <w:pStyle w:val="Footer"/>
      <w:tabs>
        <w:tab w:val="clear" w:pos="4320"/>
        <w:tab w:val="clear" w:pos="8640"/>
      </w:tabs>
      <w:jc w:val="right"/>
      <w:rPr>
        <w:rFonts w:ascii="Calibri" w:hAnsi="Calibri" w:cs="Calibri"/>
        <w:color w:val="000000" w:themeColor="text1"/>
        <w:sz w:val="18"/>
        <w:szCs w:val="18"/>
      </w:rPr>
    </w:pPr>
    <w:r w:rsidRPr="00D602E2">
      <w:rPr>
        <w:rFonts w:ascii="Calibri" w:hAnsi="Calibri" w:cs="Calibri"/>
        <w:color w:val="000000" w:themeColor="text1"/>
        <w:sz w:val="18"/>
        <w:szCs w:val="18"/>
      </w:rPr>
      <w:t>Exhibit B – RFP No. 901660</w:t>
    </w:r>
  </w:p>
  <w:p w:rsidR="00B76813" w:rsidRPr="00BE2FD2" w:rsidRDefault="00B76813" w:rsidP="00BE2FD2">
    <w:pPr>
      <w:pStyle w:val="Footer"/>
      <w:tabs>
        <w:tab w:val="clear" w:pos="4320"/>
        <w:tab w:val="clear" w:pos="8640"/>
      </w:tabs>
      <w:jc w:val="right"/>
      <w:rPr>
        <w:rFonts w:ascii="Calibri" w:hAnsi="Calibri" w:cs="Calibri"/>
        <w:sz w:val="18"/>
        <w:szCs w:val="18"/>
      </w:rPr>
    </w:pPr>
    <w:r w:rsidRPr="00A85450">
      <w:rPr>
        <w:rFonts w:ascii="Calibri" w:hAnsi="Calibri" w:cs="Calibri"/>
        <w:sz w:val="18"/>
        <w:szCs w:val="18"/>
      </w:rPr>
      <w:t xml:space="preserve">Page </w:t>
    </w:r>
    <w:r w:rsidRPr="00A85450">
      <w:rPr>
        <w:rFonts w:ascii="Calibri" w:hAnsi="Calibri" w:cs="Calibri"/>
        <w:sz w:val="18"/>
        <w:szCs w:val="18"/>
      </w:rPr>
      <w:fldChar w:fldCharType="begin"/>
    </w:r>
    <w:r w:rsidRPr="00A85450">
      <w:rPr>
        <w:rFonts w:ascii="Calibri" w:hAnsi="Calibri" w:cs="Calibri"/>
        <w:sz w:val="18"/>
        <w:szCs w:val="18"/>
      </w:rPr>
      <w:instrText xml:space="preserve"> PAGE   \* MERGEFORMAT </w:instrText>
    </w:r>
    <w:r w:rsidRPr="00A85450">
      <w:rPr>
        <w:rFonts w:ascii="Calibri" w:hAnsi="Calibri" w:cs="Calibri"/>
        <w:sz w:val="18"/>
        <w:szCs w:val="18"/>
      </w:rPr>
      <w:fldChar w:fldCharType="separate"/>
    </w:r>
    <w:r w:rsidR="002975A8">
      <w:rPr>
        <w:rFonts w:ascii="Calibri" w:hAnsi="Calibri" w:cs="Calibri"/>
        <w:noProof/>
        <w:sz w:val="18"/>
        <w:szCs w:val="18"/>
      </w:rPr>
      <w:t>2</w:t>
    </w:r>
    <w:r w:rsidRPr="00A85450">
      <w:rPr>
        <w:rFonts w:ascii="Calibri" w:hAnsi="Calibri" w:cs="Calibri"/>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13" w:rsidRDefault="00B76813" w:rsidP="008D0790">
    <w:pPr>
      <w:pStyle w:val="Footer"/>
      <w:tabs>
        <w:tab w:val="clear" w:pos="4320"/>
        <w:tab w:val="clear" w:pos="8640"/>
      </w:tabs>
      <w:jc w:val="right"/>
      <w:rPr>
        <w:rFonts w:ascii="Calibri" w:hAnsi="Calibri" w:cs="Calibri"/>
        <w:sz w:val="18"/>
        <w:szCs w:val="18"/>
      </w:rPr>
    </w:pPr>
  </w:p>
  <w:p w:rsidR="00B76813" w:rsidRPr="003C5AB2" w:rsidRDefault="00B76813" w:rsidP="00936B2C">
    <w:pPr>
      <w:pStyle w:val="Footer"/>
      <w:tabs>
        <w:tab w:val="clear" w:pos="4320"/>
        <w:tab w:val="clear" w:pos="8640"/>
      </w:tabs>
      <w:jc w:val="right"/>
      <w:rPr>
        <w:rFonts w:ascii="Calibri" w:hAnsi="Calibri" w:cs="Calibri"/>
        <w:color w:val="000000"/>
        <w:sz w:val="18"/>
        <w:szCs w:val="18"/>
      </w:rPr>
    </w:pPr>
    <w:r w:rsidRPr="00A85450">
      <w:rPr>
        <w:rFonts w:ascii="Calibri" w:hAnsi="Calibri" w:cs="Calibri"/>
        <w:sz w:val="18"/>
        <w:szCs w:val="18"/>
      </w:rPr>
      <w:t xml:space="preserve">Exhibit </w:t>
    </w:r>
    <w:r>
      <w:rPr>
        <w:rFonts w:ascii="Calibri" w:hAnsi="Calibri" w:cs="Calibri"/>
        <w:sz w:val="18"/>
        <w:szCs w:val="18"/>
      </w:rPr>
      <w:t xml:space="preserve">C – </w:t>
    </w:r>
    <w:r w:rsidRPr="00525AAF">
      <w:rPr>
        <w:rFonts w:ascii="Calibri" w:hAnsi="Calibri" w:cs="Calibri"/>
        <w:sz w:val="18"/>
        <w:szCs w:val="18"/>
      </w:rPr>
      <w:t>RFP</w:t>
    </w:r>
    <w:r>
      <w:rPr>
        <w:rFonts w:ascii="Calibri" w:hAnsi="Calibri" w:cs="Calibri"/>
        <w:sz w:val="18"/>
        <w:szCs w:val="18"/>
      </w:rPr>
      <w:t xml:space="preserve"> </w:t>
    </w:r>
    <w:r w:rsidRPr="003C5AB2">
      <w:rPr>
        <w:rFonts w:ascii="Calibri" w:hAnsi="Calibri" w:cs="Calibri"/>
        <w:color w:val="000000"/>
        <w:sz w:val="18"/>
        <w:szCs w:val="18"/>
      </w:rPr>
      <w:t>No. 901660</w:t>
    </w:r>
  </w:p>
  <w:p w:rsidR="00B76813" w:rsidRPr="003C5AB2" w:rsidRDefault="00B76813" w:rsidP="00884A11">
    <w:pPr>
      <w:pStyle w:val="Footer"/>
      <w:tabs>
        <w:tab w:val="clear" w:pos="4320"/>
        <w:tab w:val="clear" w:pos="8640"/>
      </w:tabs>
      <w:jc w:val="right"/>
      <w:rPr>
        <w:rFonts w:ascii="Calibri" w:hAnsi="Calibri" w:cs="Calibri"/>
        <w:color w:val="000000"/>
        <w:sz w:val="18"/>
        <w:szCs w:val="18"/>
      </w:rPr>
    </w:pPr>
    <w:r w:rsidRPr="003C5AB2">
      <w:rPr>
        <w:rFonts w:ascii="Calibri" w:hAnsi="Calibri" w:cs="Calibri"/>
        <w:color w:val="000000"/>
        <w:sz w:val="18"/>
        <w:szCs w:val="18"/>
      </w:rPr>
      <w:t xml:space="preserve">Page </w:t>
    </w:r>
    <w:r w:rsidRPr="003C5AB2">
      <w:rPr>
        <w:rFonts w:ascii="Calibri" w:hAnsi="Calibri" w:cs="Calibri"/>
        <w:color w:val="000000"/>
        <w:sz w:val="18"/>
        <w:szCs w:val="18"/>
      </w:rPr>
      <w:fldChar w:fldCharType="begin"/>
    </w:r>
    <w:r w:rsidRPr="003C5AB2">
      <w:rPr>
        <w:rFonts w:ascii="Calibri" w:hAnsi="Calibri" w:cs="Calibri"/>
        <w:color w:val="000000"/>
        <w:sz w:val="18"/>
        <w:szCs w:val="18"/>
      </w:rPr>
      <w:instrText xml:space="preserve"> PAGE   \* MERGEFORMAT </w:instrText>
    </w:r>
    <w:r w:rsidRPr="003C5AB2">
      <w:rPr>
        <w:rFonts w:ascii="Calibri" w:hAnsi="Calibri" w:cs="Calibri"/>
        <w:color w:val="000000"/>
        <w:sz w:val="18"/>
        <w:szCs w:val="18"/>
      </w:rPr>
      <w:fldChar w:fldCharType="separate"/>
    </w:r>
    <w:r w:rsidR="002975A8">
      <w:rPr>
        <w:rFonts w:ascii="Calibri" w:hAnsi="Calibri" w:cs="Calibri"/>
        <w:noProof/>
        <w:color w:val="000000"/>
        <w:sz w:val="18"/>
        <w:szCs w:val="18"/>
      </w:rPr>
      <w:t>2</w:t>
    </w:r>
    <w:r w:rsidRPr="003C5AB2">
      <w:rPr>
        <w:rFonts w:ascii="Calibri" w:hAnsi="Calibri" w:cs="Calibri"/>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78B" w:rsidRDefault="00C8378B">
      <w:r>
        <w:separator/>
      </w:r>
    </w:p>
  </w:footnote>
  <w:footnote w:type="continuationSeparator" w:id="0">
    <w:p w:rsidR="00C8378B" w:rsidRDefault="00C83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13" w:rsidRDefault="002975A8">
    <w:pPr>
      <w:pStyle w:val="Header"/>
    </w:pPr>
    <w:r>
      <w:rPr>
        <w:noProof/>
      </w:rPr>
      <w:pict w14:anchorId="2AA20A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53" o:spid="_x0000_s2104" type="#_x0000_t75" style="position:absolute;margin-left:0;margin-top:0;width:319.5pt;height:319.5pt;z-index:-251672064;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13" w:rsidRPr="00A85450" w:rsidRDefault="002975A8" w:rsidP="002A42B5">
    <w:pPr>
      <w:tabs>
        <w:tab w:val="right" w:pos="10800"/>
      </w:tabs>
      <w:suppressAutoHyphens/>
      <w:ind w:left="360"/>
      <w:jc w:val="right"/>
      <w:rPr>
        <w:rFonts w:ascii="Calibri" w:hAnsi="Calibri" w:cs="Calibri"/>
        <w:spacing w:val="-3"/>
      </w:rPr>
    </w:pPr>
    <w:r>
      <w:rPr>
        <w:rFonts w:ascii="Calibri" w:hAnsi="Calibri" w:cs="Calibri"/>
        <w:noProof/>
        <w:spacing w:val="-3"/>
      </w:rPr>
      <w:pict w14:anchorId="33BF4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63" o:spid="_x0000_s2114" type="#_x0000_t75" style="position:absolute;left:0;text-align:left;margin-left:0;margin-top:0;width:319.5pt;height:319.5pt;z-index:-251662848;mso-position-horizontal:center;mso-position-horizontal-relative:margin;mso-position-vertical:center;mso-position-vertical-relative:margin" o:allowincell="f">
          <v:imagedata r:id="rId1" o:title="county of alameda logo" gain="19661f" blacklevel="22938f"/>
          <w10:wrap anchorx="margin" anchory="margin"/>
        </v:shape>
      </w:pict>
    </w:r>
    <w:r w:rsidR="00B76813" w:rsidRPr="00A85450">
      <w:rPr>
        <w:rFonts w:ascii="Calibri" w:hAnsi="Calibri" w:cs="Calibri"/>
        <w:spacing w:val="-3"/>
      </w:rPr>
      <w:t>Specifications, Terms &amp; Conditions</w:t>
    </w:r>
  </w:p>
  <w:p w:rsidR="00B76813" w:rsidRPr="00477F8D" w:rsidRDefault="00B76813" w:rsidP="00FC77A0">
    <w:pPr>
      <w:pStyle w:val="Footer"/>
      <w:tabs>
        <w:tab w:val="clear" w:pos="4320"/>
        <w:tab w:val="clear" w:pos="8640"/>
        <w:tab w:val="right" w:pos="10800"/>
      </w:tabs>
      <w:rPr>
        <w:rFonts w:ascii="Calibri" w:hAnsi="Calibri" w:cs="Calibri"/>
        <w:spacing w:val="-3"/>
      </w:rPr>
    </w:pPr>
    <w:r w:rsidRPr="00477F8D">
      <w:rPr>
        <w:rFonts w:ascii="Calibri" w:hAnsi="Calibri" w:cs="Calibri"/>
        <w:spacing w:val="-3"/>
      </w:rPr>
      <w:tab/>
    </w:r>
    <w:proofErr w:type="gramStart"/>
    <w:r w:rsidRPr="00A85450">
      <w:rPr>
        <w:rFonts w:ascii="Calibri" w:hAnsi="Calibri" w:cs="Calibri"/>
        <w:spacing w:val="-3"/>
      </w:rPr>
      <w:t>f</w:t>
    </w:r>
    <w:r w:rsidRPr="00D322DF">
      <w:rPr>
        <w:rFonts w:ascii="Calibri" w:hAnsi="Calibri" w:cs="Calibri"/>
        <w:spacing w:val="-3"/>
      </w:rPr>
      <w:t>or</w:t>
    </w:r>
    <w:proofErr w:type="gramEnd"/>
    <w:r w:rsidRPr="00D322DF">
      <w:rPr>
        <w:rFonts w:ascii="Calibri" w:hAnsi="Calibri" w:cs="Calibri"/>
        <w:spacing w:val="-3"/>
      </w:rPr>
      <w:t xml:space="preserve"> Electronic Monitoring and </w:t>
    </w:r>
    <w:r>
      <w:rPr>
        <w:rFonts w:ascii="Calibri" w:hAnsi="Calibri" w:cs="Calibri"/>
        <w:spacing w:val="-3"/>
      </w:rPr>
      <w:t>Offender Tracking (Adult)</w:t>
    </w:r>
    <w:r w:rsidRPr="00477F8D">
      <w:rPr>
        <w:rFonts w:ascii="Calibri" w:hAnsi="Calibri" w:cs="Calibri"/>
        <w:spacing w:val="-3"/>
      </w:rPr>
      <w:fldChar w:fldCharType="begin"/>
    </w:r>
    <w:r w:rsidRPr="00477F8D">
      <w:rPr>
        <w:rFonts w:ascii="Calibri" w:hAnsi="Calibri" w:cs="Calibri"/>
        <w:spacing w:val="-3"/>
      </w:rPr>
      <w:instrText xml:space="preserve"> REF  BidTitle \h </w:instrText>
    </w:r>
    <w:r>
      <w:rPr>
        <w:rFonts w:ascii="Calibri" w:hAnsi="Calibri" w:cs="Calibri"/>
        <w:spacing w:val="-3"/>
      </w:rPr>
      <w:instrText xml:space="preserve"> \* MERGEFORMAT </w:instrText>
    </w:r>
    <w:r w:rsidRPr="00477F8D">
      <w:rPr>
        <w:rFonts w:ascii="Calibri" w:hAnsi="Calibri" w:cs="Calibri"/>
        <w:spacing w:val="-3"/>
      </w:rPr>
    </w:r>
    <w:r w:rsidRPr="00477F8D">
      <w:rPr>
        <w:rFonts w:ascii="Calibri" w:hAnsi="Calibri" w:cs="Calibri"/>
        <w:spacing w:val="-3"/>
      </w:rPr>
      <w:fldChar w:fldCharType="end"/>
    </w:r>
  </w:p>
  <w:p w:rsidR="00B76813" w:rsidRPr="00A85450" w:rsidRDefault="00B76813" w:rsidP="002A42B5">
    <w:pPr>
      <w:pStyle w:val="Footer"/>
      <w:tabs>
        <w:tab w:val="clear" w:pos="4320"/>
        <w:tab w:val="clear" w:pos="8640"/>
        <w:tab w:val="right" w:pos="10440"/>
      </w:tabs>
      <w:rPr>
        <w:rFonts w:ascii="Calibri" w:hAnsi="Calibri" w:cs="Calibri"/>
        <w:sz w:val="10"/>
      </w:rPr>
    </w:pPr>
  </w:p>
  <w:p w:rsidR="00B76813" w:rsidRDefault="00B76813" w:rsidP="002A42B5">
    <w:pPr>
      <w:pStyle w:val="Footer"/>
      <w:pBdr>
        <w:top w:val="single" w:sz="6" w:space="1" w:color="auto"/>
      </w:pBdr>
      <w:tabs>
        <w:tab w:val="clear" w:pos="4320"/>
        <w:tab w:val="center" w:pos="5130"/>
      </w:tabs>
      <w:rPr>
        <w:sz w:val="10"/>
      </w:rPr>
    </w:pPr>
  </w:p>
  <w:p w:rsidR="00B76813" w:rsidRDefault="00B76813" w:rsidP="002A42B5">
    <w:pPr>
      <w:pStyle w:val="Footer"/>
      <w:pBdr>
        <w:top w:val="single" w:sz="6" w:space="1" w:color="auto"/>
      </w:pBdr>
      <w:tabs>
        <w:tab w:val="clear" w:pos="4320"/>
        <w:tab w:val="center" w:pos="5130"/>
      </w:tabs>
      <w:rPr>
        <w:sz w:val="1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13" w:rsidRDefault="002975A8">
    <w:pPr>
      <w:pStyle w:val="Header"/>
    </w:pPr>
    <w:r>
      <w:rPr>
        <w:noProof/>
      </w:rPr>
      <w:pict w14:anchorId="4B62FC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61" o:spid="_x0000_s2112" type="#_x0000_t75" style="position:absolute;margin-left:0;margin-top:0;width:319.5pt;height:319.5pt;z-index:-251664896;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13" w:rsidRDefault="002975A8">
    <w:pPr>
      <w:pStyle w:val="Header"/>
    </w:pPr>
    <w:r>
      <w:rPr>
        <w:noProof/>
      </w:rPr>
      <w:pict w14:anchorId="2F730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65" o:spid="_x0000_s2116" type="#_x0000_t75" style="position:absolute;margin-left:0;margin-top:0;width:319.5pt;height:319.5pt;z-index:-251660800;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13" w:rsidRPr="000A03E2" w:rsidRDefault="002975A8" w:rsidP="000A03E2">
    <w:pPr>
      <w:pStyle w:val="Header"/>
    </w:pPr>
    <w:r>
      <w:rPr>
        <w:noProof/>
      </w:rPr>
      <w:pict w14:anchorId="6AE9F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66" o:spid="_x0000_s2117" type="#_x0000_t75" style="position:absolute;margin-left:0;margin-top:0;width:319.5pt;height:319.5pt;z-index:-251658752;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13" w:rsidRDefault="002975A8">
    <w:pPr>
      <w:pStyle w:val="Header"/>
    </w:pPr>
    <w:r>
      <w:rPr>
        <w:noProof/>
      </w:rPr>
      <w:pict w14:anchorId="2C761B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64" o:spid="_x0000_s2115" type="#_x0000_t75" style="position:absolute;margin-left:0;margin-top:0;width:319.5pt;height:319.5pt;z-index:-251661824;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13" w:rsidRPr="000A03E2" w:rsidRDefault="00B76813" w:rsidP="000A03E2">
    <w:pPr>
      <w:pStyle w:val="Header"/>
    </w:pPr>
    <w:r>
      <w:rPr>
        <w:noProof/>
      </w:rPr>
      <w:drawing>
        <wp:anchor distT="0" distB="0" distL="114300" distR="114300" simplePos="0" relativeHeight="251668992" behindDoc="1" locked="0" layoutInCell="0" allowOverlap="1" wp14:anchorId="4A103BC6" wp14:editId="6BD1EDCC">
          <wp:simplePos x="0" y="0"/>
          <wp:positionH relativeFrom="margin">
            <wp:align>center</wp:align>
          </wp:positionH>
          <wp:positionV relativeFrom="margin">
            <wp:align>center</wp:align>
          </wp:positionV>
          <wp:extent cx="4057650" cy="4057650"/>
          <wp:effectExtent l="0" t="0" r="0" b="0"/>
          <wp:wrapNone/>
          <wp:docPr id="82" name="Picture 82"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ounty of alameda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13" w:rsidRPr="000A03E2" w:rsidRDefault="00B76813" w:rsidP="000A03E2">
    <w:pPr>
      <w:pStyle w:val="Header"/>
    </w:pPr>
    <w:r>
      <w:rPr>
        <w:noProof/>
      </w:rPr>
      <w:drawing>
        <wp:anchor distT="0" distB="0" distL="114300" distR="114300" simplePos="0" relativeHeight="251670016" behindDoc="1" locked="0" layoutInCell="0" allowOverlap="1" wp14:anchorId="6F9CA743" wp14:editId="67C9B4CA">
          <wp:simplePos x="0" y="0"/>
          <wp:positionH relativeFrom="margin">
            <wp:align>center</wp:align>
          </wp:positionH>
          <wp:positionV relativeFrom="margin">
            <wp:align>center</wp:align>
          </wp:positionV>
          <wp:extent cx="4057650" cy="4057650"/>
          <wp:effectExtent l="0" t="0" r="0" b="0"/>
          <wp:wrapNone/>
          <wp:docPr id="83" name="Picture 83"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ounty of alameda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13" w:rsidRPr="00F01820" w:rsidRDefault="00B76813" w:rsidP="00F01820">
    <w:pPr>
      <w:pStyle w:val="Header"/>
      <w:rPr>
        <w:szCs w:val="10"/>
      </w:rPr>
    </w:pPr>
    <w:r>
      <w:rPr>
        <w:noProof/>
      </w:rPr>
      <w:drawing>
        <wp:anchor distT="0" distB="0" distL="114300" distR="114300" simplePos="0" relativeHeight="251656704" behindDoc="1" locked="0" layoutInCell="0" allowOverlap="1" wp14:anchorId="4029A889" wp14:editId="193372FA">
          <wp:simplePos x="0" y="0"/>
          <wp:positionH relativeFrom="margin">
            <wp:align>center</wp:align>
          </wp:positionH>
          <wp:positionV relativeFrom="margin">
            <wp:align>center</wp:align>
          </wp:positionV>
          <wp:extent cx="4057650" cy="4057650"/>
          <wp:effectExtent l="0" t="0" r="0" b="0"/>
          <wp:wrapNone/>
          <wp:docPr id="85" name="Picture 8" descr="Description: 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county of alameda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13" w:rsidRDefault="002975A8">
    <w:pPr>
      <w:pStyle w:val="Header"/>
    </w:pPr>
    <w:r>
      <w:rPr>
        <w:noProof/>
      </w:rPr>
      <w:pict w14:anchorId="65CEA7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71" o:spid="_x0000_s2122" type="#_x0000_t75" style="position:absolute;margin-left:0;margin-top:0;width:319.5pt;height:319.5pt;z-index:-251656704;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13" w:rsidRDefault="002975A8">
    <w:pPr>
      <w:tabs>
        <w:tab w:val="left" w:pos="-720"/>
      </w:tabs>
      <w:jc w:val="center"/>
      <w:rPr>
        <w:b/>
        <w:sz w:val="18"/>
      </w:rPr>
    </w:pPr>
    <w:r>
      <w:rPr>
        <w:b/>
        <w:noProof/>
        <w:sz w:val="18"/>
      </w:rPr>
      <w:pict w14:anchorId="43F058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72" o:spid="_x0000_s2123" type="#_x0000_t75" style="position:absolute;left:0;text-align:left;margin-left:0;margin-top:0;width:319.5pt;height:319.5pt;z-index:-251655680;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13" w:rsidRDefault="002975A8">
    <w:pPr>
      <w:pStyle w:val="Header"/>
    </w:pPr>
    <w:r>
      <w:rPr>
        <w:noProof/>
      </w:rPr>
      <w:pict w14:anchorId="2580B9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54" o:spid="_x0000_s2105" type="#_x0000_t75" style="position:absolute;margin-left:0;margin-top:0;width:319.5pt;height:319.5pt;z-index:-251671040;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13" w:rsidRDefault="002975A8">
    <w:pPr>
      <w:pStyle w:val="Header"/>
    </w:pPr>
    <w:r>
      <w:rPr>
        <w:noProof/>
      </w:rPr>
      <w:pict w14:anchorId="768754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70" o:spid="_x0000_s2121" type="#_x0000_t75" style="position:absolute;margin-left:0;margin-top:0;width:319.5pt;height:319.5pt;z-index:-251657728;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13" w:rsidRDefault="002975A8">
    <w:pPr>
      <w:pStyle w:val="Header"/>
    </w:pPr>
    <w:r>
      <w:rPr>
        <w:noProof/>
      </w:rPr>
      <w:pict w14:anchorId="40D47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74" o:spid="_x0000_s2125" type="#_x0000_t75" style="position:absolute;margin-left:0;margin-top:0;width:319.5pt;height:319.5pt;z-index:-251653632;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13" w:rsidRDefault="002975A8">
    <w:pPr>
      <w:pStyle w:val="Header"/>
    </w:pPr>
    <w:r>
      <w:rPr>
        <w:noProof/>
      </w:rPr>
      <w:pict w14:anchorId="3179F5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75" o:spid="_x0000_s2126" type="#_x0000_t75" style="position:absolute;margin-left:0;margin-top:0;width:319.5pt;height:319.5pt;z-index:-251652608;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13" w:rsidRDefault="002975A8">
    <w:pPr>
      <w:pStyle w:val="Header"/>
    </w:pPr>
    <w:r>
      <w:rPr>
        <w:noProof/>
      </w:rPr>
      <w:pict w14:anchorId="2ED4E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73" o:spid="_x0000_s2124" type="#_x0000_t75" style="position:absolute;margin-left:0;margin-top:0;width:319.5pt;height:319.5pt;z-index:-251654656;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13" w:rsidRDefault="002975A8">
    <w:pPr>
      <w:pStyle w:val="Header"/>
    </w:pPr>
    <w:r>
      <w:rPr>
        <w:noProof/>
      </w:rPr>
      <w:pict w14:anchorId="39666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77" o:spid="_x0000_s2128" type="#_x0000_t75" style="position:absolute;margin-left:0;margin-top:0;width:319.5pt;height:319.5pt;z-index:-251650560;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13" w:rsidRPr="00F01820" w:rsidRDefault="002975A8" w:rsidP="00F01820">
    <w:pPr>
      <w:pStyle w:val="Header"/>
      <w:rPr>
        <w:szCs w:val="10"/>
      </w:rPr>
    </w:pPr>
    <w:r>
      <w:rPr>
        <w:noProof/>
        <w:szCs w:val="10"/>
      </w:rPr>
      <w:pict w14:anchorId="29140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78" o:spid="_x0000_s2129" type="#_x0000_t75" style="position:absolute;margin-left:0;margin-top:0;width:319.5pt;height:319.5pt;z-index:-251649536;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13" w:rsidRDefault="002975A8">
    <w:pPr>
      <w:pStyle w:val="Header"/>
    </w:pPr>
    <w:r>
      <w:rPr>
        <w:noProof/>
      </w:rPr>
      <w:pict w14:anchorId="7FF45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76" o:spid="_x0000_s2127" type="#_x0000_t75" style="position:absolute;margin-left:0;margin-top:0;width:319.5pt;height:319.5pt;z-index:-251651584;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13" w:rsidRPr="00F01820" w:rsidRDefault="00B76813" w:rsidP="00F01820">
    <w:pPr>
      <w:pStyle w:val="Header"/>
      <w:rPr>
        <w:szCs w:val="10"/>
      </w:rPr>
    </w:pPr>
    <w:r>
      <w:rPr>
        <w:noProof/>
      </w:rPr>
      <w:drawing>
        <wp:anchor distT="0" distB="0" distL="114300" distR="114300" simplePos="0" relativeHeight="251667968" behindDoc="1" locked="0" layoutInCell="0" allowOverlap="1" wp14:anchorId="5CAB2596" wp14:editId="2CCDDFB5">
          <wp:simplePos x="0" y="0"/>
          <wp:positionH relativeFrom="margin">
            <wp:align>center</wp:align>
          </wp:positionH>
          <wp:positionV relativeFrom="margin">
            <wp:align>center</wp:align>
          </wp:positionV>
          <wp:extent cx="4057650" cy="4057650"/>
          <wp:effectExtent l="0" t="0" r="0" b="0"/>
          <wp:wrapNone/>
          <wp:docPr id="84" name="Picture 82" descr="Description: Description: 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escription: Description: county of alameda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13" w:rsidRDefault="002975A8">
    <w:pPr>
      <w:pStyle w:val="Header"/>
    </w:pPr>
    <w:r>
      <w:rPr>
        <w:noProof/>
      </w:rPr>
      <w:pict w14:anchorId="5668ED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52" o:spid="_x0000_s2103" type="#_x0000_t75" style="position:absolute;margin-left:0;margin-top:0;width:319.5pt;height:319.5pt;z-index:-251673088;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13" w:rsidRDefault="002975A8">
    <w:pPr>
      <w:pStyle w:val="Header"/>
    </w:pPr>
    <w:r>
      <w:rPr>
        <w:noProof/>
      </w:rPr>
      <w:pict w14:anchorId="126910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56" o:spid="_x0000_s2107" type="#_x0000_t75" style="position:absolute;margin-left:0;margin-top:0;width:319.5pt;height:319.5pt;z-index:-251668992;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13" w:rsidRDefault="002975A8">
    <w:pPr>
      <w:pStyle w:val="Header"/>
    </w:pPr>
    <w:r>
      <w:rPr>
        <w:noProof/>
      </w:rPr>
      <w:pict w14:anchorId="63AC62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57" o:spid="_x0000_s2108" type="#_x0000_t75" style="position:absolute;margin-left:0;margin-top:0;width:319.5pt;height:319.5pt;z-index:-251667968;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13" w:rsidRPr="00344563" w:rsidRDefault="00B76813" w:rsidP="006E3EC0">
    <w:pPr>
      <w:pStyle w:val="Header"/>
      <w:tabs>
        <w:tab w:val="center" w:pos="1440"/>
      </w:tabs>
      <w:ind w:left="4320" w:firstLine="2880"/>
      <w:jc w:val="center"/>
      <w:rPr>
        <w:rFonts w:ascii="Californian FB" w:hAnsi="Californian FB"/>
        <w:b/>
        <w:color w:val="0F5683"/>
        <w:sz w:val="18"/>
        <w:szCs w:val="18"/>
      </w:rPr>
    </w:pPr>
    <w:r>
      <w:rPr>
        <w:noProof/>
      </w:rPr>
      <mc:AlternateContent>
        <mc:Choice Requires="wps">
          <w:drawing>
            <wp:anchor distT="4294967295" distB="4294967295" distL="114300" distR="114300" simplePos="0" relativeHeight="251672064" behindDoc="0" locked="0" layoutInCell="1" allowOverlap="1" wp14:anchorId="67588A60" wp14:editId="4AC16E86">
              <wp:simplePos x="0" y="0"/>
              <wp:positionH relativeFrom="column">
                <wp:posOffset>967740</wp:posOffset>
              </wp:positionH>
              <wp:positionV relativeFrom="paragraph">
                <wp:posOffset>140969</wp:posOffset>
              </wp:positionV>
              <wp:extent cx="5638800" cy="0"/>
              <wp:effectExtent l="0" t="0" r="0" b="0"/>
              <wp:wrapThrough wrapText="bothSides">
                <wp:wrapPolygon edited="0">
                  <wp:start x="0" y="-1"/>
                  <wp:lineTo x="0" y="-1"/>
                  <wp:lineTo x="21600" y="-1"/>
                  <wp:lineTo x="21600" y="-1"/>
                  <wp:lineTo x="0" y="-1"/>
                </wp:wrapPolygon>
              </wp:wrapThrough>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8800" cy="0"/>
                      </a:xfrm>
                      <a:prstGeom prst="line">
                        <a:avLst/>
                      </a:prstGeom>
                      <a:noFill/>
                      <a:ln w="1079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F4A1B9" id="Straight Connector 4" o:spid="_x0000_s1026" style="position:absolute;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6.2pt,11.1pt" to="520.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" strokecolor="#5b9bd5" strokeweight=".85pt">
              <v:stroke joinstyle="miter"/>
              <o:lock v:ext="edit" shapetype="f"/>
              <w10:wrap type="through"/>
            </v:line>
          </w:pict>
        </mc:Fallback>
      </mc:AlternateContent>
    </w:r>
    <w:r>
      <w:rPr>
        <w:noProof/>
      </w:rPr>
      <w:drawing>
        <wp:anchor distT="0" distB="0" distL="114300" distR="114300" simplePos="0" relativeHeight="251671040" behindDoc="0" locked="0" layoutInCell="1" allowOverlap="1" wp14:anchorId="79B9E8DD" wp14:editId="6C274C7C">
          <wp:simplePos x="0" y="0"/>
          <wp:positionH relativeFrom="column">
            <wp:posOffset>-3810</wp:posOffset>
          </wp:positionH>
          <wp:positionV relativeFrom="paragraph">
            <wp:posOffset>-182880</wp:posOffset>
          </wp:positionV>
          <wp:extent cx="777240" cy="777240"/>
          <wp:effectExtent l="0" t="0" r="0" b="0"/>
          <wp:wrapThrough wrapText="bothSides">
            <wp:wrapPolygon edited="0">
              <wp:start x="7412" y="0"/>
              <wp:lineTo x="3706" y="1588"/>
              <wp:lineTo x="0" y="6353"/>
              <wp:lineTo x="0" y="14294"/>
              <wp:lineTo x="1059" y="16941"/>
              <wp:lineTo x="5294" y="21176"/>
              <wp:lineTo x="5824" y="21176"/>
              <wp:lineTo x="15882" y="21176"/>
              <wp:lineTo x="16412" y="21176"/>
              <wp:lineTo x="21176" y="17471"/>
              <wp:lineTo x="21176" y="3176"/>
              <wp:lineTo x="14294" y="0"/>
              <wp:lineTo x="7412" y="0"/>
            </wp:wrapPolygon>
          </wp:wrapThrough>
          <wp:docPr id="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4563">
      <w:rPr>
        <w:rFonts w:ascii="Californian FB" w:hAnsi="Californian FB"/>
        <w:b/>
        <w:color w:val="0F5683"/>
        <w:sz w:val="18"/>
        <w:szCs w:val="18"/>
      </w:rPr>
      <w:t>WILLIE A. HOPKINS, JR., Director</w:t>
    </w:r>
  </w:p>
  <w:p w:rsidR="00B76813" w:rsidRDefault="002975A8">
    <w:pPr>
      <w:pStyle w:val="Header"/>
    </w:pPr>
    <w:r>
      <w:rPr>
        <w:rFonts w:ascii="Century Gothic" w:hAnsi="Century Gothic"/>
        <w:noProof/>
        <w:spacing w:val="60"/>
        <w:sz w:val="52"/>
      </w:rPr>
      <w:pict w14:anchorId="3AAE27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55" o:spid="_x0000_s2106" type="#_x0000_t75" style="position:absolute;margin-left:0;margin-top:0;width:319.5pt;height:319.5pt;z-index:-251670016;mso-position-horizontal:center;mso-position-horizontal-relative:margin;mso-position-vertical:center;mso-position-vertical-relative:margin" o:allowincell="f">
          <v:imagedata r:id="rId2" o:title="county of alameda logo" gain="19661f" blacklevel="22938f"/>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13" w:rsidRDefault="002975A8">
    <w:pPr>
      <w:pStyle w:val="Header"/>
    </w:pPr>
    <w:r>
      <w:rPr>
        <w:noProof/>
      </w:rPr>
      <w:pict w14:anchorId="463FC6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59" o:spid="_x0000_s2110" type="#_x0000_t75" style="position:absolute;margin-left:0;margin-top:0;width:319.5pt;height:319.5pt;z-index:-251666944;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13" w:rsidRDefault="002975A8">
    <w:pPr>
      <w:pStyle w:val="Header"/>
      <w:jc w:val="center"/>
    </w:pPr>
    <w:r>
      <w:rPr>
        <w:noProof/>
      </w:rPr>
      <w:pict w14:anchorId="179D0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60" o:spid="_x0000_s2111" type="#_x0000_t75" style="position:absolute;left:0;text-align:left;margin-left:0;margin-top:0;width:319.5pt;height:319.5pt;z-index:-251665920;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13" w:rsidRDefault="002975A8">
    <w:pPr>
      <w:pStyle w:val="Header"/>
    </w:pPr>
    <w:r>
      <w:rPr>
        <w:noProof/>
      </w:rPr>
      <w:pict w14:anchorId="7F1DC2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62" o:spid="_x0000_s2113" type="#_x0000_t75" style="position:absolute;margin-left:0;margin-top:0;width:319.5pt;height:319.5pt;z-index:-251663872;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2"/>
    <w:multiLevelType w:val="multilevel"/>
    <w:tmpl w:val="00000000"/>
    <w:lvl w:ilvl="0">
      <w:start w:val="1"/>
      <w:numFmt w:val="upperLetter"/>
      <w:pStyle w:val="Level1"/>
      <w:lvlText w:val="%1."/>
      <w:lvlJc w:val="left"/>
      <w:pPr>
        <w:tabs>
          <w:tab w:val="num" w:pos="1260"/>
        </w:tabs>
        <w:ind w:left="1260" w:hanging="54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CF460C"/>
    <w:multiLevelType w:val="multilevel"/>
    <w:tmpl w:val="A41C767C"/>
    <w:lvl w:ilvl="0">
      <w:start w:val="1"/>
      <w:numFmt w:val="upperLetter"/>
      <w:lvlText w:val="%1."/>
      <w:lvlJc w:val="left"/>
      <w:pPr>
        <w:tabs>
          <w:tab w:val="num" w:pos="1440"/>
        </w:tabs>
        <w:ind w:left="1440" w:hanging="720"/>
      </w:pPr>
      <w:rPr>
        <w:rFonts w:hint="default"/>
        <w:i w:val="0"/>
        <w:color w:val="auto"/>
      </w:rPr>
    </w:lvl>
    <w:lvl w:ilvl="1">
      <w:start w:val="1"/>
      <w:numFmt w:val="decimal"/>
      <w:lvlRestart w:val="0"/>
      <w:pStyle w:val="ContractsTeam"/>
      <w:lvlText w:val="%2."/>
      <w:lvlJc w:val="left"/>
      <w:pPr>
        <w:tabs>
          <w:tab w:val="num" w:pos="2160"/>
        </w:tabs>
        <w:ind w:left="2160" w:hanging="720"/>
      </w:pPr>
      <w:rPr>
        <w:rFonts w:hint="default"/>
      </w:rPr>
    </w:lvl>
    <w:lvl w:ilvl="2">
      <w:start w:val="1"/>
      <w:numFmt w:val="lowerLetter"/>
      <w:lvlRestart w:val="0"/>
      <w:lvlText w:val="%3."/>
      <w:lvlJc w:val="left"/>
      <w:pPr>
        <w:tabs>
          <w:tab w:val="num" w:pos="2970"/>
        </w:tabs>
        <w:ind w:left="2970" w:hanging="720"/>
      </w:pPr>
      <w:rPr>
        <w:rFonts w:hint="default"/>
        <w:i w:val="0"/>
        <w:color w:val="auto"/>
      </w:rPr>
    </w:lvl>
    <w:lvl w:ilvl="3">
      <w:start w:val="1"/>
      <w:numFmt w:val="decimal"/>
      <w:lvlRestart w:val="0"/>
      <w:lvlText w:val="%4)"/>
      <w:lvlJc w:val="left"/>
      <w:pPr>
        <w:tabs>
          <w:tab w:val="num" w:pos="3600"/>
        </w:tabs>
        <w:ind w:left="3600" w:hanging="720"/>
      </w:pPr>
      <w:rPr>
        <w:rFonts w:hint="default"/>
        <w:i w:val="0"/>
        <w:color w:val="auto"/>
      </w:rPr>
    </w:lvl>
    <w:lvl w:ilvl="4">
      <w:start w:val="1"/>
      <w:numFmt w:val="lowerLetter"/>
      <w:lvlText w:val="(%5)"/>
      <w:lvlJc w:val="left"/>
      <w:pPr>
        <w:tabs>
          <w:tab w:val="num" w:pos="4320"/>
        </w:tabs>
        <w:ind w:left="4320" w:hanging="720"/>
      </w:pPr>
      <w:rPr>
        <w:rFonts w:hint="default"/>
      </w:rPr>
    </w:lvl>
    <w:lvl w:ilvl="5">
      <w:start w:val="1"/>
      <w:numFmt w:val="lowerRoman"/>
      <w:lvlText w:val="%6."/>
      <w:lvlJc w:val="left"/>
      <w:pPr>
        <w:tabs>
          <w:tab w:val="num" w:pos="5040"/>
        </w:tabs>
        <w:ind w:left="5040" w:hanging="720"/>
      </w:pPr>
      <w:rPr>
        <w:rFonts w:hint="default"/>
      </w:rPr>
    </w:lvl>
    <w:lvl w:ilvl="6">
      <w:start w:val="1"/>
      <w:numFmt w:val="bullet"/>
      <w:lvlText w:val=""/>
      <w:lvlJc w:val="left"/>
      <w:pPr>
        <w:tabs>
          <w:tab w:val="num" w:pos="5760"/>
        </w:tabs>
        <w:ind w:left="5760" w:hanging="720"/>
      </w:pPr>
      <w:rPr>
        <w:rFonts w:ascii="Symbol" w:hAnsi="Symbol" w:hint="default"/>
      </w:rPr>
    </w:lvl>
    <w:lvl w:ilvl="7">
      <w:start w:val="1"/>
      <w:numFmt w:val="bullet"/>
      <w:lvlText w:val=""/>
      <w:lvlJc w:val="left"/>
      <w:pPr>
        <w:tabs>
          <w:tab w:val="num" w:pos="6480"/>
        </w:tabs>
        <w:ind w:left="6480" w:hanging="720"/>
      </w:pPr>
      <w:rPr>
        <w:rFonts w:ascii="Symbol" w:hAnsi="Symbol" w:hint="default"/>
      </w:rPr>
    </w:lvl>
    <w:lvl w:ilvl="8">
      <w:start w:val="1"/>
      <w:numFmt w:val="bullet"/>
      <w:lvlText w:val=""/>
      <w:lvlJc w:val="left"/>
      <w:pPr>
        <w:tabs>
          <w:tab w:val="num" w:pos="7200"/>
        </w:tabs>
        <w:ind w:left="7200" w:hanging="720"/>
      </w:pPr>
      <w:rPr>
        <w:rFonts w:ascii="Symbol" w:hAnsi="Symbol" w:hint="default"/>
        <w:sz w:val="28"/>
      </w:rPr>
    </w:lvl>
  </w:abstractNum>
  <w:abstractNum w:abstractNumId="2" w15:restartNumberingAfterBreak="0">
    <w:nsid w:val="09F11509"/>
    <w:multiLevelType w:val="hybridMultilevel"/>
    <w:tmpl w:val="450E9DE0"/>
    <w:lvl w:ilvl="0" w:tplc="08D8C084">
      <w:start w:val="5"/>
      <w:numFmt w:val="lowerLetter"/>
      <w:lvlText w:val="%1."/>
      <w:lvlJc w:val="left"/>
      <w:pPr>
        <w:ind w:left="30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44FA3"/>
    <w:multiLevelType w:val="hybridMultilevel"/>
    <w:tmpl w:val="D2361714"/>
    <w:lvl w:ilvl="0" w:tplc="13FAB9AC">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238DB"/>
    <w:multiLevelType w:val="multilevel"/>
    <w:tmpl w:val="59740FBC"/>
    <w:lvl w:ilvl="0">
      <w:start w:val="1"/>
      <w:numFmt w:val="upperRoman"/>
      <w:lvlText w:val="%1."/>
      <w:lvlJc w:val="left"/>
      <w:pPr>
        <w:ind w:left="720" w:hanging="720"/>
      </w:pPr>
      <w:rPr>
        <w:rFonts w:ascii="Times New Roman" w:hAnsi="Times New Roman" w:cs="Times New Roman" w:hint="default"/>
        <w:b/>
        <w:i w:val="0"/>
        <w:caps/>
        <w:strike w:val="0"/>
        <w:dstrike w:val="0"/>
        <w:vanish w:val="0"/>
        <w:webHidden w:val="0"/>
        <w:color w:val="auto"/>
        <w:ker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Restart w:val="0"/>
      <w:lvlText w:val="%2."/>
      <w:lvlJc w:val="left"/>
      <w:pPr>
        <w:ind w:left="1440" w:hanging="720"/>
      </w:pPr>
      <w:rPr>
        <w:rFonts w:ascii="Times New Roman" w:hAnsi="Times New Roman" w:cs="Times New Roman" w:hint="default"/>
        <w:b w:val="0"/>
        <w:i w:val="0"/>
        <w:caps w:val="0"/>
        <w:strike w:val="0"/>
        <w:dstrike w:val="0"/>
        <w:vanish w:val="0"/>
        <w:webHidden w:val="0"/>
        <w:color w:val="000000"/>
        <w:ker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40"/>
        </w:tabs>
        <w:ind w:left="2160" w:hanging="720"/>
      </w:pPr>
      <w:rPr>
        <w:rFonts w:ascii="Times New Roman" w:hAnsi="Times New Roman" w:cs="Times New Roman" w:hint="default"/>
        <w:b w:val="0"/>
        <w:i w:val="0"/>
        <w:caps w:val="0"/>
        <w:strike w:val="0"/>
        <w:dstrike w:val="0"/>
        <w:vanish w:val="0"/>
        <w:webHidden w:val="0"/>
        <w:color w:val="auto"/>
        <w:ker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880" w:hanging="720"/>
      </w:pPr>
      <w:rPr>
        <w:rFonts w:ascii="Times New Roman" w:hAnsi="Times New Roman" w:cs="Times New Roman" w:hint="default"/>
        <w:b w:val="0"/>
        <w:i w:val="0"/>
        <w:caps w:val="0"/>
        <w:strike w:val="0"/>
        <w:dstrike w:val="0"/>
        <w:vanish w:val="0"/>
        <w:webHidden w:val="0"/>
        <w:color w:val="000000"/>
        <w:ker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880"/>
        </w:tabs>
        <w:ind w:left="3600" w:hanging="720"/>
      </w:pPr>
      <w:rPr>
        <w:rFonts w:ascii="Calibri" w:hAnsi="Calibri" w:cs="Calibri" w:hint="default"/>
        <w:b w:val="0"/>
        <w:i w:val="0"/>
        <w:caps w:val="0"/>
        <w:strike w:val="0"/>
        <w:dstrike w:val="0"/>
        <w:vanish w:val="0"/>
        <w:webHidden w:val="0"/>
        <w:color w:val="000000"/>
        <w:ker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4320" w:hanging="720"/>
      </w:pPr>
      <w:rPr>
        <w:rFonts w:ascii="Times New Roman" w:hAnsi="Times New Roman" w:cs="Times New Roman" w:hint="default"/>
        <w:b w:val="0"/>
        <w:i w:val="0"/>
        <w:caps w:val="0"/>
        <w:strike w:val="0"/>
        <w:dstrike w:val="0"/>
        <w:vanish w:val="0"/>
        <w:webHidden w:val="0"/>
        <w:color w:val="000000"/>
        <w:ker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4320"/>
        </w:tabs>
        <w:ind w:left="5040" w:hanging="720"/>
      </w:pPr>
      <w:rPr>
        <w:rFonts w:ascii="Times New Roman" w:hAnsi="Times New Roman" w:cs="Times New Roman" w:hint="default"/>
        <w:b w:val="0"/>
        <w:i w:val="0"/>
        <w:caps w:val="0"/>
        <w:strike w:val="0"/>
        <w:dstrike w:val="0"/>
        <w:vanish w:val="0"/>
        <w:webHidden w:val="0"/>
        <w:color w:val="000000"/>
        <w:ker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Restart w:val="0"/>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887BD3"/>
    <w:multiLevelType w:val="hybridMultilevel"/>
    <w:tmpl w:val="B120A2EE"/>
    <w:lvl w:ilvl="0" w:tplc="03FC396E">
      <w:start w:val="1"/>
      <w:numFmt w:val="decimal"/>
      <w:lvlText w:val="%1."/>
      <w:lvlJc w:val="left"/>
      <w:pPr>
        <w:ind w:left="720" w:hanging="360"/>
      </w:pPr>
      <w:rPr>
        <w:rFonts w:hint="default"/>
        <w:b w:val="0"/>
        <w:strike w:val="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1423D"/>
    <w:multiLevelType w:val="hybridMultilevel"/>
    <w:tmpl w:val="B120A2EE"/>
    <w:lvl w:ilvl="0" w:tplc="03FC396E">
      <w:start w:val="1"/>
      <w:numFmt w:val="decimal"/>
      <w:lvlText w:val="%1."/>
      <w:lvlJc w:val="left"/>
      <w:pPr>
        <w:ind w:left="720" w:hanging="360"/>
      </w:pPr>
      <w:rPr>
        <w:rFonts w:hint="default"/>
        <w:b w:val="0"/>
        <w:strike w:val="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D4AD3"/>
    <w:multiLevelType w:val="hybridMultilevel"/>
    <w:tmpl w:val="4C62B8F8"/>
    <w:lvl w:ilvl="0" w:tplc="A096195E">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905AE0"/>
    <w:multiLevelType w:val="hybridMultilevel"/>
    <w:tmpl w:val="D392140A"/>
    <w:lvl w:ilvl="0" w:tplc="04090005">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2009D"/>
    <w:multiLevelType w:val="hybridMultilevel"/>
    <w:tmpl w:val="445615B0"/>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540476C8">
      <w:start w:val="25"/>
      <w:numFmt w:val="decimal"/>
      <w:lvlText w:val="%3"/>
      <w:lvlJc w:val="left"/>
      <w:pPr>
        <w:ind w:left="3960" w:hanging="360"/>
      </w:pPr>
      <w:rPr>
        <w:rFonts w:hint="default"/>
      </w:r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29EF7F58"/>
    <w:multiLevelType w:val="multilevel"/>
    <w:tmpl w:val="E35E34BC"/>
    <w:lvl w:ilvl="0">
      <w:start w:val="1"/>
      <w:numFmt w:val="upperRoman"/>
      <w:lvlText w:val="%1."/>
      <w:lvlJc w:val="left"/>
      <w:pPr>
        <w:ind w:left="720" w:hanging="720"/>
      </w:pPr>
      <w:rPr>
        <w:rFonts w:ascii="Times New Roman" w:hAnsi="Times New Roman" w:cs="Times New Roman" w:hint="default"/>
        <w:b/>
        <w:i w:val="0"/>
        <w:caps/>
        <w:strike w:val="0"/>
        <w:dstrike w:val="0"/>
        <w:vanish w:val="0"/>
        <w:webHidden w:val="0"/>
        <w:color w:val="auto"/>
        <w:ker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Restart w:val="0"/>
      <w:lvlText w:val="%2."/>
      <w:lvlJc w:val="left"/>
      <w:pPr>
        <w:ind w:left="1440" w:hanging="720"/>
      </w:pPr>
      <w:rPr>
        <w:rFonts w:ascii="Times New Roman" w:hAnsi="Times New Roman" w:cs="Times New Roman" w:hint="default"/>
        <w:b w:val="0"/>
        <w:i w:val="0"/>
        <w:caps w:val="0"/>
        <w:strike w:val="0"/>
        <w:dstrike w:val="0"/>
        <w:vanish w:val="0"/>
        <w:webHidden w:val="0"/>
        <w:color w:val="000000"/>
        <w:ker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40"/>
        </w:tabs>
        <w:ind w:left="2160" w:hanging="720"/>
      </w:pPr>
      <w:rPr>
        <w:rFonts w:ascii="Times New Roman" w:hAnsi="Times New Roman" w:cs="Times New Roman" w:hint="default"/>
        <w:b w:val="0"/>
        <w:i w:val="0"/>
        <w:caps w:val="0"/>
        <w:strike w:val="0"/>
        <w:dstrike w:val="0"/>
        <w:vanish w:val="0"/>
        <w:webHidden w:val="0"/>
        <w:color w:val="auto"/>
        <w:ker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4"/>
      <w:numFmt w:val="lowerLetter"/>
      <w:lvlText w:val="%4."/>
      <w:lvlJc w:val="left"/>
      <w:pPr>
        <w:tabs>
          <w:tab w:val="num" w:pos="2160"/>
        </w:tabs>
        <w:ind w:left="2880" w:hanging="720"/>
      </w:pPr>
      <w:rPr>
        <w:rFonts w:ascii="Times New Roman" w:hAnsi="Times New Roman" w:cs="Times New Roman" w:hint="default"/>
        <w:b w:val="0"/>
        <w:i w:val="0"/>
        <w:caps w:val="0"/>
        <w:strike w:val="0"/>
        <w:dstrike w:val="0"/>
        <w:vanish w:val="0"/>
        <w:webHidden w:val="0"/>
        <w:color w:val="000000"/>
        <w:ker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880"/>
        </w:tabs>
        <w:ind w:left="3600" w:hanging="720"/>
      </w:pPr>
      <w:rPr>
        <w:rFonts w:ascii="Calibri" w:hAnsi="Calibri" w:cs="Calibri" w:hint="default"/>
        <w:b w:val="0"/>
        <w:i w:val="0"/>
        <w:caps w:val="0"/>
        <w:strike w:val="0"/>
        <w:dstrike w:val="0"/>
        <w:vanish w:val="0"/>
        <w:webHidden w:val="0"/>
        <w:color w:val="000000"/>
        <w:ker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4500" w:hanging="720"/>
      </w:pPr>
      <w:rPr>
        <w:rFonts w:ascii="Calibri" w:hAnsi="Calibri" w:cs="Calibri" w:hint="default"/>
        <w:b w:val="0"/>
        <w:i w:val="0"/>
        <w:caps w:val="0"/>
        <w:strike w:val="0"/>
        <w:dstrike w:val="0"/>
        <w:vanish w:val="0"/>
        <w:webHidden w:val="0"/>
        <w:color w:val="000000"/>
        <w:ker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4320"/>
        </w:tabs>
        <w:ind w:left="5040" w:hanging="720"/>
      </w:pPr>
      <w:rPr>
        <w:rFonts w:ascii="Times New Roman" w:hAnsi="Times New Roman" w:cs="Times New Roman" w:hint="default"/>
        <w:b w:val="0"/>
        <w:i w:val="0"/>
        <w:caps w:val="0"/>
        <w:strike w:val="0"/>
        <w:dstrike w:val="0"/>
        <w:vanish w:val="0"/>
        <w:webHidden w:val="0"/>
        <w:color w:val="000000"/>
        <w:ker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Restart w:val="0"/>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AB94312"/>
    <w:multiLevelType w:val="hybridMultilevel"/>
    <w:tmpl w:val="AE4AC162"/>
    <w:lvl w:ilvl="0" w:tplc="6EB224AC">
      <w:start w:val="4"/>
      <w:numFmt w:val="bullet"/>
      <w:lvlText w:val=""/>
      <w:lvlJc w:val="left"/>
      <w:pPr>
        <w:tabs>
          <w:tab w:val="num" w:pos="6210"/>
        </w:tabs>
        <w:ind w:left="62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2A065B4">
      <w:start w:val="1"/>
      <w:numFmt w:val="decimal"/>
      <w:lvlText w:val="(%4)"/>
      <w:lvlJc w:val="left"/>
      <w:pPr>
        <w:tabs>
          <w:tab w:val="num" w:pos="2880"/>
        </w:tabs>
        <w:ind w:left="2880" w:hanging="360"/>
      </w:pPr>
      <w:rPr>
        <w:rFonts w:ascii="Calibri" w:eastAsia="Times New Roman" w:hAnsi="Calibri" w:cs="Calibri" w:hint="default"/>
      </w:rPr>
    </w:lvl>
    <w:lvl w:ilvl="4" w:tplc="6A662AEA">
      <w:start w:val="5"/>
      <w:numFmt w:val="decimal"/>
      <w:lvlText w:val="%5."/>
      <w:lvlJc w:val="left"/>
      <w:pPr>
        <w:tabs>
          <w:tab w:val="num" w:pos="3600"/>
        </w:tabs>
        <w:ind w:left="3600" w:hanging="360"/>
      </w:pPr>
      <w:rPr>
        <w:rFonts w:hint="default"/>
        <w:b w:val="0"/>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250337"/>
    <w:multiLevelType w:val="hybridMultilevel"/>
    <w:tmpl w:val="A448F3E2"/>
    <w:lvl w:ilvl="0" w:tplc="B5E81C68">
      <w:start w:val="1"/>
      <w:numFmt w:val="decimal"/>
      <w:lvlText w:val="(%1)"/>
      <w:lvlJc w:val="left"/>
      <w:pPr>
        <w:ind w:left="2160" w:hanging="720"/>
      </w:pPr>
      <w:rPr>
        <w:rFonts w:ascii="Calibri" w:hAnsi="Calibri" w:cs="Times New Roman" w:hint="default"/>
      </w:rPr>
    </w:lvl>
    <w:lvl w:ilvl="1" w:tplc="04090005">
      <w:start w:val="1"/>
      <w:numFmt w:val="bullet"/>
      <w:lvlText w:val=""/>
      <w:lvlJc w:val="left"/>
      <w:pPr>
        <w:ind w:left="43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40246EE7"/>
    <w:multiLevelType w:val="hybridMultilevel"/>
    <w:tmpl w:val="4BE64808"/>
    <w:lvl w:ilvl="0" w:tplc="04090017">
      <w:start w:val="1"/>
      <w:numFmt w:val="lowerLetter"/>
      <w:lvlText w:val="%1)"/>
      <w:lvlJc w:val="left"/>
      <w:pPr>
        <w:ind w:left="720" w:hanging="360"/>
      </w:pPr>
    </w:lvl>
    <w:lvl w:ilvl="1" w:tplc="E32A8068">
      <w:start w:val="1"/>
      <w:numFmt w:val="decimal"/>
      <w:lvlText w:val="%2."/>
      <w:lvlJc w:val="left"/>
      <w:pPr>
        <w:ind w:left="1440" w:hanging="360"/>
      </w:pPr>
      <w:rPr>
        <w:rFonts w:hint="default"/>
        <w:u w:val="none"/>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2D45BF"/>
    <w:multiLevelType w:val="hybridMultilevel"/>
    <w:tmpl w:val="DC08B1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7868C3"/>
    <w:multiLevelType w:val="multilevel"/>
    <w:tmpl w:val="915ABB16"/>
    <w:lvl w:ilvl="0">
      <w:start w:val="1"/>
      <w:numFmt w:val="decimal"/>
      <w:lvlText w:val="%1."/>
      <w:lvlJc w:val="left"/>
      <w:pPr>
        <w:ind w:left="720" w:hanging="720"/>
      </w:pPr>
      <w:rPr>
        <w:rFonts w:hint="default"/>
        <w:b w:val="0"/>
        <w:i w:val="0"/>
        <w:caps/>
        <w:strike w:val="0"/>
        <w:dstrike w:val="0"/>
        <w:vanish w:val="0"/>
        <w:color w:val="auto"/>
        <w:kern w:val="0"/>
        <w:sz w:val="26"/>
        <w:szCs w:val="26"/>
        <w:u w:val="none"/>
        <w:vertAlign w:val="baseline"/>
      </w:rPr>
    </w:lvl>
    <w:lvl w:ilvl="1">
      <w:start w:val="1"/>
      <w:numFmt w:val="upperLetter"/>
      <w:lvlRestart w:val="0"/>
      <w:lvlText w:val="%2."/>
      <w:lvlJc w:val="left"/>
      <w:pPr>
        <w:ind w:left="1440" w:hanging="720"/>
      </w:pPr>
      <w:rPr>
        <w:rFonts w:ascii="Times New Roman" w:hAnsi="Times New Roman" w:hint="default"/>
        <w:b w:val="0"/>
        <w:i w:val="0"/>
        <w:caps w:val="0"/>
        <w:strike w:val="0"/>
        <w:dstrike w:val="0"/>
        <w:vanish w:val="0"/>
        <w:color w:val="000000"/>
        <w:kern w:val="0"/>
        <w:sz w:val="26"/>
        <w:u w:val="none"/>
        <w:vertAlign w:val="baseline"/>
      </w:rPr>
    </w:lvl>
    <w:lvl w:ilvl="2">
      <w:start w:val="1"/>
      <w:numFmt w:val="decimal"/>
      <w:lvlText w:val="%3."/>
      <w:lvlJc w:val="left"/>
      <w:pPr>
        <w:tabs>
          <w:tab w:val="num" w:pos="1440"/>
        </w:tabs>
        <w:ind w:left="2160" w:hanging="720"/>
      </w:pPr>
      <w:rPr>
        <w:rFonts w:ascii="Times New Roman" w:hAnsi="Times New Roman"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Times New Roman" w:hAnsi="Times New Roman"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Times New Roman" w:hAnsi="Times New Roman"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Times New Roman" w:hAnsi="Times New Roman"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Times New Roman" w:hAnsi="Times New Roman"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9B97595"/>
    <w:multiLevelType w:val="hybridMultilevel"/>
    <w:tmpl w:val="B80C5AB8"/>
    <w:lvl w:ilvl="0" w:tplc="B96E3702">
      <w:start w:val="1"/>
      <w:numFmt w:val="decimal"/>
      <w:lvlText w:val="(%1)"/>
      <w:lvlJc w:val="left"/>
      <w:pPr>
        <w:ind w:left="2160" w:hanging="360"/>
      </w:pPr>
      <w:rPr>
        <w:rFonts w:ascii="Calibri" w:hAnsi="Calibri"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2C026D"/>
    <w:multiLevelType w:val="multilevel"/>
    <w:tmpl w:val="0EF8B210"/>
    <w:lvl w:ilvl="0">
      <w:start w:val="1"/>
      <w:numFmt w:val="upperRoman"/>
      <w:pStyle w:val="Heading1"/>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pStyle w:val="Heading2"/>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pStyle w:val="Item1"/>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pStyle w:val="Itema"/>
      <w:lvlText w:val="%4."/>
      <w:lvlJc w:val="left"/>
      <w:pPr>
        <w:tabs>
          <w:tab w:val="num" w:pos="2160"/>
        </w:tabs>
        <w:ind w:left="2880" w:hanging="720"/>
      </w:pPr>
      <w:rPr>
        <w:rFonts w:ascii="Calibri" w:hAnsi="Calibri" w:hint="default"/>
        <w:b w:val="0"/>
        <w:i w:val="0"/>
        <w:caps w:val="0"/>
        <w:strike w:val="0"/>
        <w:dstrike w:val="0"/>
        <w:vanish w:val="0"/>
        <w:color w:val="000000"/>
        <w:kern w:val="0"/>
        <w:sz w:val="26"/>
        <w:u w:val="none"/>
        <w:vertAlign w:val="baseline"/>
      </w:rPr>
    </w:lvl>
    <w:lvl w:ilvl="4">
      <w:start w:val="1"/>
      <w:numFmt w:val="decimal"/>
      <w:pStyle w:val="Item10"/>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pStyle w:val="Itema0"/>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pStyle w:val="Itemi"/>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502DB8"/>
    <w:multiLevelType w:val="multilevel"/>
    <w:tmpl w:val="ABF8DFBE"/>
    <w:lvl w:ilvl="0">
      <w:start w:val="1"/>
      <w:numFmt w:val="upperRoman"/>
      <w:lvlText w:val="%1."/>
      <w:lvlJc w:val="left"/>
      <w:pPr>
        <w:ind w:left="720" w:hanging="720"/>
      </w:pPr>
      <w:rPr>
        <w:rFonts w:ascii="Times New Roman" w:hAnsi="Times New Roman" w:cs="Times New Roman" w:hint="default"/>
        <w:b/>
        <w:i w:val="0"/>
        <w:caps/>
        <w:strike w:val="0"/>
        <w:dstrike w:val="0"/>
        <w:vanish w:val="0"/>
        <w:webHidden w:val="0"/>
        <w:color w:val="auto"/>
        <w:ker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Restart w:val="0"/>
      <w:lvlText w:val="%2."/>
      <w:lvlJc w:val="left"/>
      <w:pPr>
        <w:ind w:left="1440" w:hanging="720"/>
      </w:pPr>
      <w:rPr>
        <w:rFonts w:ascii="Times New Roman" w:hAnsi="Times New Roman" w:cs="Times New Roman" w:hint="default"/>
        <w:b w:val="0"/>
        <w:i w:val="0"/>
        <w:caps w:val="0"/>
        <w:strike w:val="0"/>
        <w:dstrike w:val="0"/>
        <w:vanish w:val="0"/>
        <w:webHidden w:val="0"/>
        <w:color w:val="000000"/>
        <w:ker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40"/>
        </w:tabs>
        <w:ind w:left="2160" w:hanging="720"/>
      </w:pPr>
      <w:rPr>
        <w:rFonts w:ascii="Times New Roman" w:hAnsi="Times New Roman" w:cs="Times New Roman" w:hint="default"/>
        <w:b w:val="0"/>
        <w:i w:val="0"/>
        <w:caps w:val="0"/>
        <w:strike w:val="0"/>
        <w:dstrike w:val="0"/>
        <w:vanish w:val="0"/>
        <w:webHidden w:val="0"/>
        <w:color w:val="auto"/>
        <w:ker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6"/>
      <w:numFmt w:val="lowerLetter"/>
      <w:lvlText w:val="%4."/>
      <w:lvlJc w:val="left"/>
      <w:pPr>
        <w:tabs>
          <w:tab w:val="num" w:pos="2160"/>
        </w:tabs>
        <w:ind w:left="2880" w:hanging="720"/>
      </w:pPr>
      <w:rPr>
        <w:rFonts w:ascii="Calibri" w:hAnsi="Calibri" w:cs="Calibri" w:hint="default"/>
        <w:b w:val="0"/>
        <w:i w:val="0"/>
        <w:caps w:val="0"/>
        <w:strike w:val="0"/>
        <w:dstrike w:val="0"/>
        <w:vanish w:val="0"/>
        <w:webHidden w:val="0"/>
        <w:color w:val="000000"/>
        <w:ker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880"/>
        </w:tabs>
        <w:ind w:left="3600" w:hanging="720"/>
      </w:pPr>
      <w:rPr>
        <w:rFonts w:ascii="Calibri" w:hAnsi="Calibri" w:cs="Calibri" w:hint="default"/>
        <w:b w:val="0"/>
        <w:i w:val="0"/>
        <w:caps w:val="0"/>
        <w:strike w:val="0"/>
        <w:dstrike w:val="0"/>
        <w:vanish w:val="0"/>
        <w:webHidden w:val="0"/>
        <w:color w:val="000000"/>
        <w:ker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4500" w:hanging="720"/>
      </w:pPr>
      <w:rPr>
        <w:rFonts w:ascii="Times New Roman" w:hAnsi="Times New Roman" w:cs="Times New Roman" w:hint="default"/>
        <w:b w:val="0"/>
        <w:i w:val="0"/>
        <w:caps w:val="0"/>
        <w:strike w:val="0"/>
        <w:dstrike w:val="0"/>
        <w:vanish w:val="0"/>
        <w:webHidden w:val="0"/>
        <w:color w:val="000000"/>
        <w:ker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4320"/>
        </w:tabs>
        <w:ind w:left="5040" w:hanging="720"/>
      </w:pPr>
      <w:rPr>
        <w:rFonts w:ascii="Times New Roman" w:hAnsi="Times New Roman" w:cs="Times New Roman" w:hint="default"/>
        <w:b w:val="0"/>
        <w:i w:val="0"/>
        <w:caps w:val="0"/>
        <w:strike w:val="0"/>
        <w:dstrike w:val="0"/>
        <w:vanish w:val="0"/>
        <w:webHidden w:val="0"/>
        <w:color w:val="000000"/>
        <w:ker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Restart w:val="0"/>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C3C386E"/>
    <w:multiLevelType w:val="multilevel"/>
    <w:tmpl w:val="011AA96C"/>
    <w:lvl w:ilvl="0">
      <w:start w:val="3"/>
      <w:numFmt w:val="upperRoman"/>
      <w:lvlText w:val="%1."/>
      <w:lvlJc w:val="left"/>
      <w:pPr>
        <w:ind w:left="720" w:hanging="720"/>
      </w:pPr>
      <w:rPr>
        <w:rFonts w:ascii="Times New Roman" w:hAnsi="Times New Roman" w:hint="default"/>
        <w:b/>
        <w:i w:val="0"/>
        <w:caps/>
        <w:strike w:val="0"/>
        <w:dstrike w:val="0"/>
        <w:vanish w:val="0"/>
        <w:color w:val="auto"/>
        <w:kern w:val="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8"/>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880" w:hanging="720"/>
      </w:pPr>
      <w:rPr>
        <w:rFonts w:ascii="Calibri" w:hAnsi="Calibri" w:cs="Calibri" w:hint="default"/>
        <w:b w:val="0"/>
        <w:i w:val="0"/>
        <w:caps w:val="0"/>
        <w:strike w:val="0"/>
        <w:dstrike w:val="0"/>
        <w:vanish w:val="0"/>
        <w:color w:val="000000"/>
        <w:kern w:val="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880"/>
        </w:tabs>
        <w:ind w:left="3600" w:hanging="720"/>
      </w:pPr>
      <w:rPr>
        <w:rFonts w:ascii="Times New Roman" w:hAnsi="Times New Roman" w:hint="default"/>
        <w:b w:val="0"/>
        <w:i w:val="0"/>
        <w:caps w:val="0"/>
        <w:strike w:val="0"/>
        <w:dstrike w:val="0"/>
        <w:vanish w:val="0"/>
        <w:color w:val="000000"/>
        <w:kern w:val="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4320" w:hanging="720"/>
      </w:pPr>
      <w:rPr>
        <w:rFonts w:ascii="Times New Roman" w:hAnsi="Times New Roman" w:hint="default"/>
        <w:b w:val="0"/>
        <w:i w:val="0"/>
        <w:caps w:val="0"/>
        <w:strike w:val="0"/>
        <w:dstrike w:val="0"/>
        <w:vanish w:val="0"/>
        <w:color w:val="000000"/>
        <w:kern w:val="0"/>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4320"/>
        </w:tabs>
        <w:ind w:left="5040" w:hanging="720"/>
      </w:pPr>
      <w:rPr>
        <w:rFonts w:ascii="Times New Roman" w:hAnsi="Times New Roman" w:hint="default"/>
        <w:b w:val="0"/>
        <w:i w:val="0"/>
        <w:caps w:val="0"/>
        <w:strike w:val="0"/>
        <w:dstrike w:val="0"/>
        <w:vanish w:val="0"/>
        <w:color w:val="000000"/>
        <w:kern w:val="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D490FC4"/>
    <w:multiLevelType w:val="hybridMultilevel"/>
    <w:tmpl w:val="25B62200"/>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65401071"/>
    <w:multiLevelType w:val="hybridMultilevel"/>
    <w:tmpl w:val="B120A2EE"/>
    <w:lvl w:ilvl="0" w:tplc="03FC396E">
      <w:start w:val="1"/>
      <w:numFmt w:val="decimal"/>
      <w:lvlText w:val="%1."/>
      <w:lvlJc w:val="left"/>
      <w:pPr>
        <w:ind w:left="720" w:hanging="360"/>
      </w:pPr>
      <w:rPr>
        <w:rFonts w:hint="default"/>
        <w:b w:val="0"/>
        <w:strike w:val="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3E27AB"/>
    <w:multiLevelType w:val="multilevel"/>
    <w:tmpl w:val="E35E34BC"/>
    <w:lvl w:ilvl="0">
      <w:start w:val="1"/>
      <w:numFmt w:val="upperRoman"/>
      <w:lvlText w:val="%1."/>
      <w:lvlJc w:val="left"/>
      <w:pPr>
        <w:ind w:left="720" w:hanging="720"/>
      </w:pPr>
      <w:rPr>
        <w:rFonts w:ascii="Times New Roman" w:hAnsi="Times New Roman" w:cs="Times New Roman" w:hint="default"/>
        <w:b/>
        <w:i w:val="0"/>
        <w:caps/>
        <w:strike w:val="0"/>
        <w:dstrike w:val="0"/>
        <w:vanish w:val="0"/>
        <w:webHidden w:val="0"/>
        <w:color w:val="auto"/>
        <w:ker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Restart w:val="0"/>
      <w:lvlText w:val="%2."/>
      <w:lvlJc w:val="left"/>
      <w:pPr>
        <w:ind w:left="1440" w:hanging="720"/>
      </w:pPr>
      <w:rPr>
        <w:rFonts w:ascii="Times New Roman" w:hAnsi="Times New Roman" w:cs="Times New Roman" w:hint="default"/>
        <w:b w:val="0"/>
        <w:i w:val="0"/>
        <w:caps w:val="0"/>
        <w:strike w:val="0"/>
        <w:dstrike w:val="0"/>
        <w:vanish w:val="0"/>
        <w:webHidden w:val="0"/>
        <w:color w:val="000000"/>
        <w:ker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40"/>
        </w:tabs>
        <w:ind w:left="2160" w:hanging="720"/>
      </w:pPr>
      <w:rPr>
        <w:rFonts w:ascii="Times New Roman" w:hAnsi="Times New Roman" w:cs="Times New Roman" w:hint="default"/>
        <w:b w:val="0"/>
        <w:i w:val="0"/>
        <w:caps w:val="0"/>
        <w:strike w:val="0"/>
        <w:dstrike w:val="0"/>
        <w:vanish w:val="0"/>
        <w:webHidden w:val="0"/>
        <w:color w:val="auto"/>
        <w:ker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4"/>
      <w:numFmt w:val="lowerLetter"/>
      <w:lvlText w:val="%4."/>
      <w:lvlJc w:val="left"/>
      <w:pPr>
        <w:tabs>
          <w:tab w:val="num" w:pos="2160"/>
        </w:tabs>
        <w:ind w:left="2880" w:hanging="720"/>
      </w:pPr>
      <w:rPr>
        <w:rFonts w:ascii="Times New Roman" w:hAnsi="Times New Roman" w:cs="Times New Roman" w:hint="default"/>
        <w:b w:val="0"/>
        <w:i w:val="0"/>
        <w:caps w:val="0"/>
        <w:strike w:val="0"/>
        <w:dstrike w:val="0"/>
        <w:vanish w:val="0"/>
        <w:webHidden w:val="0"/>
        <w:color w:val="000000"/>
        <w:ker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880"/>
        </w:tabs>
        <w:ind w:left="3600" w:hanging="720"/>
      </w:pPr>
      <w:rPr>
        <w:rFonts w:ascii="Calibri" w:hAnsi="Calibri" w:cs="Calibri" w:hint="default"/>
        <w:b w:val="0"/>
        <w:i w:val="0"/>
        <w:caps w:val="0"/>
        <w:strike w:val="0"/>
        <w:dstrike w:val="0"/>
        <w:vanish w:val="0"/>
        <w:webHidden w:val="0"/>
        <w:color w:val="000000"/>
        <w:ker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4500" w:hanging="720"/>
      </w:pPr>
      <w:rPr>
        <w:rFonts w:ascii="Calibri" w:hAnsi="Calibri" w:cs="Calibri" w:hint="default"/>
        <w:b w:val="0"/>
        <w:i w:val="0"/>
        <w:caps w:val="0"/>
        <w:strike w:val="0"/>
        <w:dstrike w:val="0"/>
        <w:vanish w:val="0"/>
        <w:webHidden w:val="0"/>
        <w:color w:val="000000"/>
        <w:ker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4320"/>
        </w:tabs>
        <w:ind w:left="5040" w:hanging="720"/>
      </w:pPr>
      <w:rPr>
        <w:rFonts w:ascii="Times New Roman" w:hAnsi="Times New Roman" w:cs="Times New Roman" w:hint="default"/>
        <w:b w:val="0"/>
        <w:i w:val="0"/>
        <w:caps w:val="0"/>
        <w:strike w:val="0"/>
        <w:dstrike w:val="0"/>
        <w:vanish w:val="0"/>
        <w:webHidden w:val="0"/>
        <w:color w:val="000000"/>
        <w:ker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Restart w:val="0"/>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40B2372"/>
    <w:multiLevelType w:val="hybridMultilevel"/>
    <w:tmpl w:val="891694E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4EB3943"/>
    <w:multiLevelType w:val="multilevel"/>
    <w:tmpl w:val="FF6EB846"/>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D700903"/>
    <w:multiLevelType w:val="multilevel"/>
    <w:tmpl w:val="C12C4B0A"/>
    <w:lvl w:ilvl="0">
      <w:start w:val="1"/>
      <w:numFmt w:val="upperRoman"/>
      <w:lvlText w:val="%1."/>
      <w:lvlJc w:val="left"/>
      <w:pPr>
        <w:ind w:left="720" w:hanging="720"/>
      </w:pPr>
      <w:rPr>
        <w:rFonts w:ascii="Times New Roman" w:hAnsi="Times New Roman" w:cs="Times New Roman" w:hint="default"/>
        <w:b/>
        <w:i w:val="0"/>
        <w:caps/>
        <w:strike w:val="0"/>
        <w:dstrike w:val="0"/>
        <w:vanish w:val="0"/>
        <w:webHidden w:val="0"/>
        <w:color w:val="auto"/>
        <w:ker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Restart w:val="0"/>
      <w:lvlText w:val="%2."/>
      <w:lvlJc w:val="left"/>
      <w:pPr>
        <w:ind w:left="1440" w:hanging="720"/>
      </w:pPr>
      <w:rPr>
        <w:rFonts w:ascii="Times New Roman" w:hAnsi="Times New Roman" w:cs="Times New Roman" w:hint="default"/>
        <w:b w:val="0"/>
        <w:i w:val="0"/>
        <w:caps w:val="0"/>
        <w:strike w:val="0"/>
        <w:dstrike w:val="0"/>
        <w:vanish w:val="0"/>
        <w:webHidden w:val="0"/>
        <w:color w:val="000000"/>
        <w:ker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40"/>
        </w:tabs>
        <w:ind w:left="2160" w:hanging="720"/>
      </w:pPr>
      <w:rPr>
        <w:rFonts w:ascii="Times New Roman" w:hAnsi="Times New Roman" w:cs="Times New Roman" w:hint="default"/>
        <w:b w:val="0"/>
        <w:i w:val="0"/>
        <w:caps w:val="0"/>
        <w:strike w:val="0"/>
        <w:dstrike w:val="0"/>
        <w:vanish w:val="0"/>
        <w:webHidden w:val="0"/>
        <w:color w:val="auto"/>
        <w:ker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4"/>
      <w:numFmt w:val="lowerLetter"/>
      <w:lvlText w:val="%4."/>
      <w:lvlJc w:val="left"/>
      <w:pPr>
        <w:tabs>
          <w:tab w:val="num" w:pos="2160"/>
        </w:tabs>
        <w:ind w:left="2880" w:hanging="720"/>
      </w:pPr>
      <w:rPr>
        <w:rFonts w:ascii="Calibri" w:hAnsi="Calibri" w:cs="Calibri" w:hint="default"/>
        <w:b w:val="0"/>
        <w:i w:val="0"/>
        <w:caps w:val="0"/>
        <w:strike w:val="0"/>
        <w:dstrike w:val="0"/>
        <w:vanish w:val="0"/>
        <w:webHidden w:val="0"/>
        <w:color w:val="000000"/>
        <w:ker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880"/>
        </w:tabs>
        <w:ind w:left="3600" w:hanging="720"/>
      </w:pPr>
      <w:rPr>
        <w:rFonts w:ascii="Calibri" w:hAnsi="Calibri" w:cs="Calibri" w:hint="default"/>
        <w:b w:val="0"/>
        <w:i w:val="0"/>
        <w:caps w:val="0"/>
        <w:strike w:val="0"/>
        <w:dstrike w:val="0"/>
        <w:vanish w:val="0"/>
        <w:webHidden w:val="0"/>
        <w:color w:val="000000"/>
        <w:ker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4500" w:hanging="720"/>
      </w:pPr>
      <w:rPr>
        <w:rFonts w:ascii="Times New Roman" w:hAnsi="Times New Roman" w:cs="Times New Roman" w:hint="default"/>
        <w:b w:val="0"/>
        <w:i w:val="0"/>
        <w:caps w:val="0"/>
        <w:strike w:val="0"/>
        <w:dstrike w:val="0"/>
        <w:vanish w:val="0"/>
        <w:webHidden w:val="0"/>
        <w:color w:val="000000"/>
        <w:ker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4320"/>
        </w:tabs>
        <w:ind w:left="5040" w:hanging="720"/>
      </w:pPr>
      <w:rPr>
        <w:rFonts w:ascii="Times New Roman" w:hAnsi="Times New Roman" w:cs="Times New Roman" w:hint="default"/>
        <w:b w:val="0"/>
        <w:i w:val="0"/>
        <w:caps w:val="0"/>
        <w:strike w:val="0"/>
        <w:dstrike w:val="0"/>
        <w:vanish w:val="0"/>
        <w:webHidden w:val="0"/>
        <w:color w:val="000000"/>
        <w:ker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Restart w:val="0"/>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 w:numId="3">
    <w:abstractNumId w:val="17"/>
  </w:num>
  <w:num w:numId="4">
    <w:abstractNumId w:val="5"/>
  </w:num>
  <w:num w:numId="5">
    <w:abstractNumId w:val="6"/>
  </w:num>
  <w:num w:numId="6">
    <w:abstractNumId w:val="21"/>
  </w:num>
  <w:num w:numId="7">
    <w:abstractNumId w:val="24"/>
  </w:num>
  <w:num w:numId="8">
    <w:abstractNumId w:val="20"/>
  </w:num>
  <w:num w:numId="9">
    <w:abstractNumId w:val="14"/>
  </w:num>
  <w:num w:numId="10">
    <w:abstractNumId w:val="7"/>
  </w:num>
  <w:num w:numId="11">
    <w:abstractNumId w:val="12"/>
  </w:num>
  <w:num w:numId="12">
    <w:abstractNumId w:val="16"/>
  </w:num>
  <w:num w:numId="13">
    <w:abstractNumId w:val="8"/>
  </w:num>
  <w:num w:numId="14">
    <w:abstractNumId w:val="15"/>
  </w:num>
  <w:num w:numId="15">
    <w:abstractNumId w:val="23"/>
  </w:num>
  <w:num w:numId="16">
    <w:abstractNumId w:val="3"/>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8"/>
    <w:lvlOverride w:ilvl="0">
      <w:startOverride w:val="1"/>
    </w:lvlOverride>
    <w:lvlOverride w:ilvl="1">
      <w:startOverride w:val="1"/>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 w:ilvl="0">
        <w:start w:val="1"/>
        <w:numFmt w:val="upperLetter"/>
        <w:lvlText w:val="%1."/>
        <w:lvlJc w:val="left"/>
        <w:pPr>
          <w:tabs>
            <w:tab w:val="num" w:pos="1440"/>
          </w:tabs>
          <w:ind w:left="1440" w:hanging="720"/>
        </w:pPr>
        <w:rPr>
          <w:rFonts w:hint="default"/>
          <w:i w:val="0"/>
          <w:color w:val="auto"/>
        </w:rPr>
      </w:lvl>
    </w:lvlOverride>
    <w:lvlOverride w:ilvl="1">
      <w:lvl w:ilvl="1">
        <w:start w:val="1"/>
        <w:numFmt w:val="decimal"/>
        <w:lvlRestart w:val="0"/>
        <w:pStyle w:val="ContractsTeam"/>
        <w:lvlText w:val="%2."/>
        <w:lvlJc w:val="left"/>
        <w:pPr>
          <w:tabs>
            <w:tab w:val="num" w:pos="2160"/>
          </w:tabs>
          <w:ind w:left="2160" w:hanging="720"/>
        </w:pPr>
        <w:rPr>
          <w:rFonts w:hint="default"/>
        </w:rPr>
      </w:lvl>
    </w:lvlOverride>
    <w:lvlOverride w:ilvl="2">
      <w:lvl w:ilvl="2">
        <w:start w:val="1"/>
        <w:numFmt w:val="lowerLetter"/>
        <w:lvlRestart w:val="0"/>
        <w:lvlText w:val="%3."/>
        <w:lvlJc w:val="left"/>
        <w:pPr>
          <w:tabs>
            <w:tab w:val="num" w:pos="2970"/>
          </w:tabs>
          <w:ind w:left="2970" w:hanging="720"/>
        </w:pPr>
        <w:rPr>
          <w:rFonts w:hint="default"/>
          <w:i w:val="0"/>
          <w:color w:val="auto"/>
        </w:rPr>
      </w:lvl>
    </w:lvlOverride>
    <w:lvlOverride w:ilvl="3">
      <w:lvl w:ilvl="3">
        <w:start w:val="1"/>
        <w:numFmt w:val="decimal"/>
        <w:lvlRestart w:val="0"/>
        <w:lvlText w:val="(%4)"/>
        <w:lvlJc w:val="left"/>
        <w:pPr>
          <w:tabs>
            <w:tab w:val="num" w:pos="3600"/>
          </w:tabs>
          <w:ind w:left="3600" w:hanging="720"/>
        </w:pPr>
        <w:rPr>
          <w:rFonts w:hint="default"/>
          <w:i w:val="0"/>
          <w:color w:val="auto"/>
        </w:rPr>
      </w:lvl>
    </w:lvlOverride>
    <w:lvlOverride w:ilvl="4">
      <w:lvl w:ilvl="4">
        <w:start w:val="1"/>
        <w:numFmt w:val="lowerLetter"/>
        <w:lvlText w:val="(%5)"/>
        <w:lvlJc w:val="left"/>
        <w:pPr>
          <w:tabs>
            <w:tab w:val="num" w:pos="4320"/>
          </w:tabs>
          <w:ind w:left="4320" w:hanging="720"/>
        </w:pPr>
        <w:rPr>
          <w:rFonts w:hint="default"/>
        </w:rPr>
      </w:lvl>
    </w:lvlOverride>
    <w:lvlOverride w:ilvl="5">
      <w:lvl w:ilvl="5">
        <w:start w:val="1"/>
        <w:numFmt w:val="lowerRoman"/>
        <w:lvlText w:val="%6."/>
        <w:lvlJc w:val="left"/>
        <w:pPr>
          <w:tabs>
            <w:tab w:val="num" w:pos="5040"/>
          </w:tabs>
          <w:ind w:left="5040" w:hanging="720"/>
        </w:pPr>
        <w:rPr>
          <w:rFonts w:hint="default"/>
        </w:rPr>
      </w:lvl>
    </w:lvlOverride>
    <w:lvlOverride w:ilvl="6">
      <w:lvl w:ilvl="6">
        <w:start w:val="1"/>
        <w:numFmt w:val="bullet"/>
        <w:lvlText w:val=""/>
        <w:lvlJc w:val="left"/>
        <w:pPr>
          <w:tabs>
            <w:tab w:val="num" w:pos="5760"/>
          </w:tabs>
          <w:ind w:left="5760" w:hanging="720"/>
        </w:pPr>
        <w:rPr>
          <w:rFonts w:ascii="Symbol" w:hAnsi="Symbol" w:hint="default"/>
        </w:rPr>
      </w:lvl>
    </w:lvlOverride>
    <w:lvlOverride w:ilvl="7">
      <w:lvl w:ilvl="7">
        <w:start w:val="1"/>
        <w:numFmt w:val="bullet"/>
        <w:lvlText w:val=""/>
        <w:lvlJc w:val="left"/>
        <w:pPr>
          <w:tabs>
            <w:tab w:val="num" w:pos="6480"/>
          </w:tabs>
          <w:ind w:left="6480" w:hanging="720"/>
        </w:pPr>
        <w:rPr>
          <w:rFonts w:ascii="Symbol" w:hAnsi="Symbol" w:hint="default"/>
        </w:rPr>
      </w:lvl>
    </w:lvlOverride>
    <w:lvlOverride w:ilvl="8">
      <w:lvl w:ilvl="8">
        <w:start w:val="1"/>
        <w:numFmt w:val="bullet"/>
        <w:lvlText w:val=""/>
        <w:lvlJc w:val="left"/>
        <w:pPr>
          <w:tabs>
            <w:tab w:val="num" w:pos="7200"/>
          </w:tabs>
          <w:ind w:left="7200" w:hanging="720"/>
        </w:pPr>
        <w:rPr>
          <w:rFonts w:ascii="Symbol" w:hAnsi="Symbol" w:hint="default"/>
          <w:sz w:val="28"/>
        </w:rPr>
      </w:lvl>
    </w:lvlOverride>
  </w:num>
  <w:num w:numId="23">
    <w:abstractNumId w:val="9"/>
  </w:num>
  <w:num w:numId="24">
    <w:abstractNumId w:val="19"/>
  </w:num>
  <w:num w:numId="25">
    <w:abstractNumId w:val="11"/>
  </w:num>
  <w:num w:numId="26">
    <w:abstractNumId w:val="13"/>
  </w:num>
  <w:num w:numId="27">
    <w:abstractNumId w:val="2"/>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drawingGridHorizontalSpacing w:val="130"/>
  <w:displayHorizontalDrawingGridEvery w:val="0"/>
  <w:displayVerticalDrawingGridEvery w:val="0"/>
  <w:noPunctuationKerning/>
  <w:characterSpacingControl w:val="doNotCompress"/>
  <w:hdrShapeDefaults>
    <o:shapedefaults v:ext="edit" spidmax="213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60"/>
    <w:rsid w:val="000014C8"/>
    <w:rsid w:val="00001D68"/>
    <w:rsid w:val="0000216C"/>
    <w:rsid w:val="0000383D"/>
    <w:rsid w:val="00003B4D"/>
    <w:rsid w:val="00003D08"/>
    <w:rsid w:val="0000474B"/>
    <w:rsid w:val="00005CB8"/>
    <w:rsid w:val="000060A5"/>
    <w:rsid w:val="00006C34"/>
    <w:rsid w:val="0000735A"/>
    <w:rsid w:val="0000793D"/>
    <w:rsid w:val="00013C76"/>
    <w:rsid w:val="0001449B"/>
    <w:rsid w:val="000156FD"/>
    <w:rsid w:val="000158EF"/>
    <w:rsid w:val="00015E6F"/>
    <w:rsid w:val="00016FB6"/>
    <w:rsid w:val="00017184"/>
    <w:rsid w:val="00021232"/>
    <w:rsid w:val="00021376"/>
    <w:rsid w:val="00024521"/>
    <w:rsid w:val="00024EC1"/>
    <w:rsid w:val="00025D91"/>
    <w:rsid w:val="00027007"/>
    <w:rsid w:val="000278E0"/>
    <w:rsid w:val="000279F4"/>
    <w:rsid w:val="00031AC5"/>
    <w:rsid w:val="00033E5E"/>
    <w:rsid w:val="000352A4"/>
    <w:rsid w:val="00035F4D"/>
    <w:rsid w:val="000363F4"/>
    <w:rsid w:val="00037DA9"/>
    <w:rsid w:val="000433E4"/>
    <w:rsid w:val="000437D8"/>
    <w:rsid w:val="00044295"/>
    <w:rsid w:val="0004698A"/>
    <w:rsid w:val="00046A22"/>
    <w:rsid w:val="000509F0"/>
    <w:rsid w:val="000531EA"/>
    <w:rsid w:val="000548D3"/>
    <w:rsid w:val="000569D7"/>
    <w:rsid w:val="00057842"/>
    <w:rsid w:val="00060E77"/>
    <w:rsid w:val="00061E07"/>
    <w:rsid w:val="00062811"/>
    <w:rsid w:val="00062A1E"/>
    <w:rsid w:val="00063E8C"/>
    <w:rsid w:val="00065521"/>
    <w:rsid w:val="00065B7E"/>
    <w:rsid w:val="000664F5"/>
    <w:rsid w:val="00067824"/>
    <w:rsid w:val="00070D99"/>
    <w:rsid w:val="00071570"/>
    <w:rsid w:val="000723B0"/>
    <w:rsid w:val="00073990"/>
    <w:rsid w:val="00075E0D"/>
    <w:rsid w:val="0008060F"/>
    <w:rsid w:val="00080CA9"/>
    <w:rsid w:val="000834B2"/>
    <w:rsid w:val="00085AAE"/>
    <w:rsid w:val="00091C92"/>
    <w:rsid w:val="00096053"/>
    <w:rsid w:val="0009674A"/>
    <w:rsid w:val="000969CB"/>
    <w:rsid w:val="00096AA3"/>
    <w:rsid w:val="00097D1C"/>
    <w:rsid w:val="000A03E2"/>
    <w:rsid w:val="000A1012"/>
    <w:rsid w:val="000A3BF6"/>
    <w:rsid w:val="000A3C82"/>
    <w:rsid w:val="000A5FD0"/>
    <w:rsid w:val="000A610C"/>
    <w:rsid w:val="000A67F7"/>
    <w:rsid w:val="000B4A2E"/>
    <w:rsid w:val="000B5396"/>
    <w:rsid w:val="000B5E5F"/>
    <w:rsid w:val="000B7206"/>
    <w:rsid w:val="000B7BD4"/>
    <w:rsid w:val="000C17C3"/>
    <w:rsid w:val="000C2584"/>
    <w:rsid w:val="000C4399"/>
    <w:rsid w:val="000D01A7"/>
    <w:rsid w:val="000D0D13"/>
    <w:rsid w:val="000D308A"/>
    <w:rsid w:val="000D3B3F"/>
    <w:rsid w:val="000D3F31"/>
    <w:rsid w:val="000D5618"/>
    <w:rsid w:val="000D7E71"/>
    <w:rsid w:val="000E16B4"/>
    <w:rsid w:val="000E25B1"/>
    <w:rsid w:val="000E2802"/>
    <w:rsid w:val="000E326B"/>
    <w:rsid w:val="000E5B37"/>
    <w:rsid w:val="000E7B05"/>
    <w:rsid w:val="000F040F"/>
    <w:rsid w:val="000F0FC4"/>
    <w:rsid w:val="000F3633"/>
    <w:rsid w:val="000F42A5"/>
    <w:rsid w:val="000F4BF4"/>
    <w:rsid w:val="000F4FCA"/>
    <w:rsid w:val="000F6D90"/>
    <w:rsid w:val="00100546"/>
    <w:rsid w:val="00102800"/>
    <w:rsid w:val="00104F5B"/>
    <w:rsid w:val="00111AAE"/>
    <w:rsid w:val="00113947"/>
    <w:rsid w:val="0011421B"/>
    <w:rsid w:val="00115496"/>
    <w:rsid w:val="001165A1"/>
    <w:rsid w:val="001176F7"/>
    <w:rsid w:val="001210FC"/>
    <w:rsid w:val="0012128F"/>
    <w:rsid w:val="00121E47"/>
    <w:rsid w:val="00122061"/>
    <w:rsid w:val="00122F72"/>
    <w:rsid w:val="0012539B"/>
    <w:rsid w:val="00125498"/>
    <w:rsid w:val="00130E2C"/>
    <w:rsid w:val="00130F5F"/>
    <w:rsid w:val="00133FC5"/>
    <w:rsid w:val="00134D08"/>
    <w:rsid w:val="001365AF"/>
    <w:rsid w:val="00140AF5"/>
    <w:rsid w:val="00140B30"/>
    <w:rsid w:val="00141E70"/>
    <w:rsid w:val="00142BC2"/>
    <w:rsid w:val="00144F4C"/>
    <w:rsid w:val="00145AA6"/>
    <w:rsid w:val="00146586"/>
    <w:rsid w:val="00147B8C"/>
    <w:rsid w:val="00151D6F"/>
    <w:rsid w:val="00153328"/>
    <w:rsid w:val="00153732"/>
    <w:rsid w:val="00153CD2"/>
    <w:rsid w:val="0015469C"/>
    <w:rsid w:val="001553B4"/>
    <w:rsid w:val="00156239"/>
    <w:rsid w:val="00156FE5"/>
    <w:rsid w:val="00160C1B"/>
    <w:rsid w:val="00161783"/>
    <w:rsid w:val="00161F0A"/>
    <w:rsid w:val="0016487B"/>
    <w:rsid w:val="00165BD4"/>
    <w:rsid w:val="00165C83"/>
    <w:rsid w:val="001661B3"/>
    <w:rsid w:val="001674C4"/>
    <w:rsid w:val="00167539"/>
    <w:rsid w:val="0016799A"/>
    <w:rsid w:val="0017170A"/>
    <w:rsid w:val="00171A8D"/>
    <w:rsid w:val="001723CC"/>
    <w:rsid w:val="00174358"/>
    <w:rsid w:val="00175282"/>
    <w:rsid w:val="001753F8"/>
    <w:rsid w:val="00175C5A"/>
    <w:rsid w:val="00176B0F"/>
    <w:rsid w:val="00176BD5"/>
    <w:rsid w:val="00180862"/>
    <w:rsid w:val="00180A20"/>
    <w:rsid w:val="001810AF"/>
    <w:rsid w:val="00181341"/>
    <w:rsid w:val="00181867"/>
    <w:rsid w:val="00181F46"/>
    <w:rsid w:val="00183B36"/>
    <w:rsid w:val="00183CB7"/>
    <w:rsid w:val="00184BF9"/>
    <w:rsid w:val="00184D3E"/>
    <w:rsid w:val="00185DF8"/>
    <w:rsid w:val="00187B38"/>
    <w:rsid w:val="00187FAC"/>
    <w:rsid w:val="001912C9"/>
    <w:rsid w:val="0019211B"/>
    <w:rsid w:val="0019262F"/>
    <w:rsid w:val="00193C60"/>
    <w:rsid w:val="00194847"/>
    <w:rsid w:val="0019506F"/>
    <w:rsid w:val="0019710A"/>
    <w:rsid w:val="00197301"/>
    <w:rsid w:val="001A18DB"/>
    <w:rsid w:val="001A3D4E"/>
    <w:rsid w:val="001A41D6"/>
    <w:rsid w:val="001B040A"/>
    <w:rsid w:val="001B0704"/>
    <w:rsid w:val="001B1B49"/>
    <w:rsid w:val="001B1B4E"/>
    <w:rsid w:val="001B1ECE"/>
    <w:rsid w:val="001B2C3B"/>
    <w:rsid w:val="001B33D9"/>
    <w:rsid w:val="001B4706"/>
    <w:rsid w:val="001B584D"/>
    <w:rsid w:val="001B7118"/>
    <w:rsid w:val="001B7488"/>
    <w:rsid w:val="001C0410"/>
    <w:rsid w:val="001C3F6D"/>
    <w:rsid w:val="001C6094"/>
    <w:rsid w:val="001C7755"/>
    <w:rsid w:val="001D04D6"/>
    <w:rsid w:val="001D1388"/>
    <w:rsid w:val="001D1E72"/>
    <w:rsid w:val="001D2CBD"/>
    <w:rsid w:val="001D3CD5"/>
    <w:rsid w:val="001D57D4"/>
    <w:rsid w:val="001D5B04"/>
    <w:rsid w:val="001D60CE"/>
    <w:rsid w:val="001D6BC3"/>
    <w:rsid w:val="001D7C0F"/>
    <w:rsid w:val="001E0A61"/>
    <w:rsid w:val="001E0FB6"/>
    <w:rsid w:val="001E11B9"/>
    <w:rsid w:val="001E26F5"/>
    <w:rsid w:val="001E6957"/>
    <w:rsid w:val="001E6A87"/>
    <w:rsid w:val="001E7711"/>
    <w:rsid w:val="001F2EE1"/>
    <w:rsid w:val="001F3C14"/>
    <w:rsid w:val="001F4100"/>
    <w:rsid w:val="001F5EE0"/>
    <w:rsid w:val="001F6660"/>
    <w:rsid w:val="001F6EFD"/>
    <w:rsid w:val="001F7A78"/>
    <w:rsid w:val="001F7D41"/>
    <w:rsid w:val="001F7D6F"/>
    <w:rsid w:val="002032F7"/>
    <w:rsid w:val="00203626"/>
    <w:rsid w:val="00205EC2"/>
    <w:rsid w:val="00206AF1"/>
    <w:rsid w:val="00207BD4"/>
    <w:rsid w:val="0021082C"/>
    <w:rsid w:val="00210A64"/>
    <w:rsid w:val="00211E8B"/>
    <w:rsid w:val="002122D9"/>
    <w:rsid w:val="00212E24"/>
    <w:rsid w:val="00213F0B"/>
    <w:rsid w:val="00215807"/>
    <w:rsid w:val="0021752E"/>
    <w:rsid w:val="00217FD8"/>
    <w:rsid w:val="00221753"/>
    <w:rsid w:val="00222715"/>
    <w:rsid w:val="00222E88"/>
    <w:rsid w:val="0022652C"/>
    <w:rsid w:val="00226729"/>
    <w:rsid w:val="00226D2A"/>
    <w:rsid w:val="002270A9"/>
    <w:rsid w:val="00227243"/>
    <w:rsid w:val="0022789B"/>
    <w:rsid w:val="002325B5"/>
    <w:rsid w:val="002336B5"/>
    <w:rsid w:val="00233D0C"/>
    <w:rsid w:val="00234427"/>
    <w:rsid w:val="002375FF"/>
    <w:rsid w:val="002435D4"/>
    <w:rsid w:val="00243B25"/>
    <w:rsid w:val="00250612"/>
    <w:rsid w:val="002515FB"/>
    <w:rsid w:val="00251E19"/>
    <w:rsid w:val="00256B8A"/>
    <w:rsid w:val="00263ED0"/>
    <w:rsid w:val="00264FDF"/>
    <w:rsid w:val="00266288"/>
    <w:rsid w:val="002669A4"/>
    <w:rsid w:val="00271174"/>
    <w:rsid w:val="00272687"/>
    <w:rsid w:val="00272A5C"/>
    <w:rsid w:val="00274123"/>
    <w:rsid w:val="002802E5"/>
    <w:rsid w:val="00281F8D"/>
    <w:rsid w:val="002838EC"/>
    <w:rsid w:val="00283EB9"/>
    <w:rsid w:val="0028419F"/>
    <w:rsid w:val="00287BD3"/>
    <w:rsid w:val="00293A11"/>
    <w:rsid w:val="002941E8"/>
    <w:rsid w:val="002947DC"/>
    <w:rsid w:val="00296B8A"/>
    <w:rsid w:val="002975A8"/>
    <w:rsid w:val="002A1F24"/>
    <w:rsid w:val="002A23D2"/>
    <w:rsid w:val="002A2CD3"/>
    <w:rsid w:val="002A3649"/>
    <w:rsid w:val="002A42B5"/>
    <w:rsid w:val="002A7B46"/>
    <w:rsid w:val="002A7F97"/>
    <w:rsid w:val="002B12D5"/>
    <w:rsid w:val="002B141F"/>
    <w:rsid w:val="002B1E6A"/>
    <w:rsid w:val="002B31A2"/>
    <w:rsid w:val="002B469C"/>
    <w:rsid w:val="002B4F98"/>
    <w:rsid w:val="002B76CC"/>
    <w:rsid w:val="002C069F"/>
    <w:rsid w:val="002C07C9"/>
    <w:rsid w:val="002C2B73"/>
    <w:rsid w:val="002C35B9"/>
    <w:rsid w:val="002C4CA2"/>
    <w:rsid w:val="002C5DFD"/>
    <w:rsid w:val="002C7083"/>
    <w:rsid w:val="002D2E9B"/>
    <w:rsid w:val="002D355A"/>
    <w:rsid w:val="002D36D0"/>
    <w:rsid w:val="002D593D"/>
    <w:rsid w:val="002D6331"/>
    <w:rsid w:val="002D6F52"/>
    <w:rsid w:val="002D75F1"/>
    <w:rsid w:val="002E1C46"/>
    <w:rsid w:val="002E25A4"/>
    <w:rsid w:val="002E2AA3"/>
    <w:rsid w:val="002E36C5"/>
    <w:rsid w:val="002E3946"/>
    <w:rsid w:val="002E4C33"/>
    <w:rsid w:val="002E7239"/>
    <w:rsid w:val="002F03BD"/>
    <w:rsid w:val="002F19BC"/>
    <w:rsid w:val="002F3E3A"/>
    <w:rsid w:val="002F4CB7"/>
    <w:rsid w:val="002F5EAC"/>
    <w:rsid w:val="002F6313"/>
    <w:rsid w:val="003013B4"/>
    <w:rsid w:val="003021E8"/>
    <w:rsid w:val="00302EF4"/>
    <w:rsid w:val="003049D2"/>
    <w:rsid w:val="00306487"/>
    <w:rsid w:val="00307C45"/>
    <w:rsid w:val="00310523"/>
    <w:rsid w:val="00310AE2"/>
    <w:rsid w:val="00312C59"/>
    <w:rsid w:val="00313A37"/>
    <w:rsid w:val="00314CAD"/>
    <w:rsid w:val="00316B1C"/>
    <w:rsid w:val="00317103"/>
    <w:rsid w:val="0031759C"/>
    <w:rsid w:val="00317654"/>
    <w:rsid w:val="003209B0"/>
    <w:rsid w:val="00321901"/>
    <w:rsid w:val="003245F0"/>
    <w:rsid w:val="00324F0B"/>
    <w:rsid w:val="00326EF0"/>
    <w:rsid w:val="00327021"/>
    <w:rsid w:val="0033079C"/>
    <w:rsid w:val="00331510"/>
    <w:rsid w:val="003339BE"/>
    <w:rsid w:val="00333A84"/>
    <w:rsid w:val="00333EDE"/>
    <w:rsid w:val="0033606A"/>
    <w:rsid w:val="00336FD1"/>
    <w:rsid w:val="0034049B"/>
    <w:rsid w:val="00340D50"/>
    <w:rsid w:val="003512EB"/>
    <w:rsid w:val="0035143C"/>
    <w:rsid w:val="00351F4A"/>
    <w:rsid w:val="00352281"/>
    <w:rsid w:val="003533DB"/>
    <w:rsid w:val="0035352E"/>
    <w:rsid w:val="0035453C"/>
    <w:rsid w:val="003546B9"/>
    <w:rsid w:val="003548D8"/>
    <w:rsid w:val="00356E69"/>
    <w:rsid w:val="003604EC"/>
    <w:rsid w:val="003609BC"/>
    <w:rsid w:val="003609ED"/>
    <w:rsid w:val="0036135F"/>
    <w:rsid w:val="00361B9B"/>
    <w:rsid w:val="00362C0D"/>
    <w:rsid w:val="0036312C"/>
    <w:rsid w:val="003636EF"/>
    <w:rsid w:val="00363A7D"/>
    <w:rsid w:val="00364720"/>
    <w:rsid w:val="003664FA"/>
    <w:rsid w:val="00370BD9"/>
    <w:rsid w:val="00371B9A"/>
    <w:rsid w:val="00373AF2"/>
    <w:rsid w:val="00373C09"/>
    <w:rsid w:val="0037417C"/>
    <w:rsid w:val="00375A07"/>
    <w:rsid w:val="00380633"/>
    <w:rsid w:val="003814A8"/>
    <w:rsid w:val="00382F3D"/>
    <w:rsid w:val="00383E6F"/>
    <w:rsid w:val="00385F07"/>
    <w:rsid w:val="003872E9"/>
    <w:rsid w:val="00390D76"/>
    <w:rsid w:val="003924F0"/>
    <w:rsid w:val="003930ED"/>
    <w:rsid w:val="00393508"/>
    <w:rsid w:val="00393CFB"/>
    <w:rsid w:val="00394041"/>
    <w:rsid w:val="00394393"/>
    <w:rsid w:val="0039766A"/>
    <w:rsid w:val="003A1E70"/>
    <w:rsid w:val="003A50B3"/>
    <w:rsid w:val="003A6C66"/>
    <w:rsid w:val="003A7FD7"/>
    <w:rsid w:val="003B209F"/>
    <w:rsid w:val="003B230E"/>
    <w:rsid w:val="003B2C65"/>
    <w:rsid w:val="003B4E87"/>
    <w:rsid w:val="003B710D"/>
    <w:rsid w:val="003B7135"/>
    <w:rsid w:val="003C08B0"/>
    <w:rsid w:val="003C1685"/>
    <w:rsid w:val="003C1F4F"/>
    <w:rsid w:val="003C37EB"/>
    <w:rsid w:val="003C3FA7"/>
    <w:rsid w:val="003C5AB2"/>
    <w:rsid w:val="003C69A2"/>
    <w:rsid w:val="003D0825"/>
    <w:rsid w:val="003D3218"/>
    <w:rsid w:val="003D35D9"/>
    <w:rsid w:val="003D3717"/>
    <w:rsid w:val="003D3E5A"/>
    <w:rsid w:val="003D4B11"/>
    <w:rsid w:val="003D55A4"/>
    <w:rsid w:val="003D6005"/>
    <w:rsid w:val="003D68BD"/>
    <w:rsid w:val="003E0761"/>
    <w:rsid w:val="003E0EFD"/>
    <w:rsid w:val="003E2833"/>
    <w:rsid w:val="003E46D3"/>
    <w:rsid w:val="003E7112"/>
    <w:rsid w:val="003E78AC"/>
    <w:rsid w:val="003E7BD4"/>
    <w:rsid w:val="003F4A72"/>
    <w:rsid w:val="003F5966"/>
    <w:rsid w:val="003F7C72"/>
    <w:rsid w:val="0040190F"/>
    <w:rsid w:val="00402477"/>
    <w:rsid w:val="00403A40"/>
    <w:rsid w:val="00404EB6"/>
    <w:rsid w:val="00406DAC"/>
    <w:rsid w:val="00406FD5"/>
    <w:rsid w:val="00407279"/>
    <w:rsid w:val="0040752C"/>
    <w:rsid w:val="00412086"/>
    <w:rsid w:val="00413D76"/>
    <w:rsid w:val="0041432E"/>
    <w:rsid w:val="00414351"/>
    <w:rsid w:val="004147E3"/>
    <w:rsid w:val="004204B6"/>
    <w:rsid w:val="004233BB"/>
    <w:rsid w:val="004233E6"/>
    <w:rsid w:val="004245C2"/>
    <w:rsid w:val="00426487"/>
    <w:rsid w:val="00426566"/>
    <w:rsid w:val="00426D49"/>
    <w:rsid w:val="00426DA0"/>
    <w:rsid w:val="004315A6"/>
    <w:rsid w:val="00432849"/>
    <w:rsid w:val="00434062"/>
    <w:rsid w:val="004349DD"/>
    <w:rsid w:val="00435202"/>
    <w:rsid w:val="00441690"/>
    <w:rsid w:val="004428BD"/>
    <w:rsid w:val="00442D70"/>
    <w:rsid w:val="0044367A"/>
    <w:rsid w:val="004448A7"/>
    <w:rsid w:val="004453AF"/>
    <w:rsid w:val="004458E3"/>
    <w:rsid w:val="00450F71"/>
    <w:rsid w:val="0045129E"/>
    <w:rsid w:val="004515AC"/>
    <w:rsid w:val="004516E7"/>
    <w:rsid w:val="004517EB"/>
    <w:rsid w:val="004532E2"/>
    <w:rsid w:val="004574E4"/>
    <w:rsid w:val="00457C41"/>
    <w:rsid w:val="004602DD"/>
    <w:rsid w:val="00460A70"/>
    <w:rsid w:val="004617D7"/>
    <w:rsid w:val="00461B5E"/>
    <w:rsid w:val="0046270F"/>
    <w:rsid w:val="00463730"/>
    <w:rsid w:val="0046780D"/>
    <w:rsid w:val="00467F10"/>
    <w:rsid w:val="0047027B"/>
    <w:rsid w:val="00471B19"/>
    <w:rsid w:val="00471DDF"/>
    <w:rsid w:val="00472219"/>
    <w:rsid w:val="00472F15"/>
    <w:rsid w:val="00472F4B"/>
    <w:rsid w:val="00473BB7"/>
    <w:rsid w:val="00477F8D"/>
    <w:rsid w:val="00481EA4"/>
    <w:rsid w:val="00482612"/>
    <w:rsid w:val="00483CA4"/>
    <w:rsid w:val="0048404C"/>
    <w:rsid w:val="004876B6"/>
    <w:rsid w:val="004903C4"/>
    <w:rsid w:val="004910E2"/>
    <w:rsid w:val="0049159B"/>
    <w:rsid w:val="00494BF2"/>
    <w:rsid w:val="004960E9"/>
    <w:rsid w:val="00497823"/>
    <w:rsid w:val="004A17FF"/>
    <w:rsid w:val="004A2B3B"/>
    <w:rsid w:val="004A3DF7"/>
    <w:rsid w:val="004A41C3"/>
    <w:rsid w:val="004A6F19"/>
    <w:rsid w:val="004B025A"/>
    <w:rsid w:val="004B2CF0"/>
    <w:rsid w:val="004B3AA7"/>
    <w:rsid w:val="004B515F"/>
    <w:rsid w:val="004B59F4"/>
    <w:rsid w:val="004B5D38"/>
    <w:rsid w:val="004B5FD0"/>
    <w:rsid w:val="004B66A3"/>
    <w:rsid w:val="004B735B"/>
    <w:rsid w:val="004B7CD0"/>
    <w:rsid w:val="004B7D50"/>
    <w:rsid w:val="004C07AB"/>
    <w:rsid w:val="004C0A7C"/>
    <w:rsid w:val="004C327C"/>
    <w:rsid w:val="004C486D"/>
    <w:rsid w:val="004C5E6F"/>
    <w:rsid w:val="004C60BC"/>
    <w:rsid w:val="004C7DD3"/>
    <w:rsid w:val="004D1707"/>
    <w:rsid w:val="004D1AFF"/>
    <w:rsid w:val="004D267E"/>
    <w:rsid w:val="004D3618"/>
    <w:rsid w:val="004D397E"/>
    <w:rsid w:val="004D6204"/>
    <w:rsid w:val="004D79FB"/>
    <w:rsid w:val="004E2F90"/>
    <w:rsid w:val="004E3721"/>
    <w:rsid w:val="004F0890"/>
    <w:rsid w:val="004F0BDB"/>
    <w:rsid w:val="004F3A18"/>
    <w:rsid w:val="004F560B"/>
    <w:rsid w:val="004F58AC"/>
    <w:rsid w:val="004F5941"/>
    <w:rsid w:val="004F793F"/>
    <w:rsid w:val="00504694"/>
    <w:rsid w:val="00504D4D"/>
    <w:rsid w:val="00505CDC"/>
    <w:rsid w:val="00505DF0"/>
    <w:rsid w:val="005067B5"/>
    <w:rsid w:val="00507E38"/>
    <w:rsid w:val="005100C1"/>
    <w:rsid w:val="00513195"/>
    <w:rsid w:val="00513A65"/>
    <w:rsid w:val="00514C43"/>
    <w:rsid w:val="00525AAF"/>
    <w:rsid w:val="0052674E"/>
    <w:rsid w:val="00526B6A"/>
    <w:rsid w:val="00530828"/>
    <w:rsid w:val="00530908"/>
    <w:rsid w:val="00531EB9"/>
    <w:rsid w:val="00534353"/>
    <w:rsid w:val="005344FB"/>
    <w:rsid w:val="0053493B"/>
    <w:rsid w:val="00535878"/>
    <w:rsid w:val="005419F2"/>
    <w:rsid w:val="00542C64"/>
    <w:rsid w:val="005455BD"/>
    <w:rsid w:val="00547637"/>
    <w:rsid w:val="00552B44"/>
    <w:rsid w:val="00554195"/>
    <w:rsid w:val="00554303"/>
    <w:rsid w:val="0055430C"/>
    <w:rsid w:val="00554A30"/>
    <w:rsid w:val="00555FF4"/>
    <w:rsid w:val="00556054"/>
    <w:rsid w:val="00557278"/>
    <w:rsid w:val="0055775F"/>
    <w:rsid w:val="00557C91"/>
    <w:rsid w:val="00557D31"/>
    <w:rsid w:val="00562B34"/>
    <w:rsid w:val="00563A44"/>
    <w:rsid w:val="00563EB3"/>
    <w:rsid w:val="0056400D"/>
    <w:rsid w:val="00565B32"/>
    <w:rsid w:val="00565FF2"/>
    <w:rsid w:val="0056767A"/>
    <w:rsid w:val="005706C4"/>
    <w:rsid w:val="00570DE1"/>
    <w:rsid w:val="0057185F"/>
    <w:rsid w:val="00572CDF"/>
    <w:rsid w:val="00574844"/>
    <w:rsid w:val="00574A6F"/>
    <w:rsid w:val="00574F92"/>
    <w:rsid w:val="00575F74"/>
    <w:rsid w:val="00577BD5"/>
    <w:rsid w:val="00582083"/>
    <w:rsid w:val="005824F1"/>
    <w:rsid w:val="00582A6B"/>
    <w:rsid w:val="005839BB"/>
    <w:rsid w:val="00584D31"/>
    <w:rsid w:val="005865F7"/>
    <w:rsid w:val="0058733C"/>
    <w:rsid w:val="00590130"/>
    <w:rsid w:val="0059147F"/>
    <w:rsid w:val="005914DA"/>
    <w:rsid w:val="00591550"/>
    <w:rsid w:val="00594810"/>
    <w:rsid w:val="00595055"/>
    <w:rsid w:val="005965BF"/>
    <w:rsid w:val="00596E42"/>
    <w:rsid w:val="005A1E81"/>
    <w:rsid w:val="005A33F2"/>
    <w:rsid w:val="005A41A8"/>
    <w:rsid w:val="005A715C"/>
    <w:rsid w:val="005A7BA8"/>
    <w:rsid w:val="005B22A8"/>
    <w:rsid w:val="005B3C4F"/>
    <w:rsid w:val="005B61A3"/>
    <w:rsid w:val="005C3E20"/>
    <w:rsid w:val="005C60A7"/>
    <w:rsid w:val="005C7EE5"/>
    <w:rsid w:val="005D10C4"/>
    <w:rsid w:val="005D117F"/>
    <w:rsid w:val="005D19FA"/>
    <w:rsid w:val="005D1B10"/>
    <w:rsid w:val="005D2637"/>
    <w:rsid w:val="005D448B"/>
    <w:rsid w:val="005D4DD5"/>
    <w:rsid w:val="005D6CA8"/>
    <w:rsid w:val="005E01AC"/>
    <w:rsid w:val="005E1D6F"/>
    <w:rsid w:val="005E2277"/>
    <w:rsid w:val="005E31DE"/>
    <w:rsid w:val="005E446A"/>
    <w:rsid w:val="005E4603"/>
    <w:rsid w:val="005E4A49"/>
    <w:rsid w:val="005E60A7"/>
    <w:rsid w:val="005E662A"/>
    <w:rsid w:val="005E6742"/>
    <w:rsid w:val="005F0F51"/>
    <w:rsid w:val="005F2B0B"/>
    <w:rsid w:val="005F35B8"/>
    <w:rsid w:val="005F63F3"/>
    <w:rsid w:val="00602434"/>
    <w:rsid w:val="0060404A"/>
    <w:rsid w:val="00605C3D"/>
    <w:rsid w:val="00606FDA"/>
    <w:rsid w:val="00607590"/>
    <w:rsid w:val="00607A65"/>
    <w:rsid w:val="00607C0B"/>
    <w:rsid w:val="00607F38"/>
    <w:rsid w:val="00610243"/>
    <w:rsid w:val="006128E1"/>
    <w:rsid w:val="0061537C"/>
    <w:rsid w:val="00615AFB"/>
    <w:rsid w:val="0061652E"/>
    <w:rsid w:val="006205A1"/>
    <w:rsid w:val="00621232"/>
    <w:rsid w:val="00621526"/>
    <w:rsid w:val="00622030"/>
    <w:rsid w:val="006220D2"/>
    <w:rsid w:val="006228A6"/>
    <w:rsid w:val="00625689"/>
    <w:rsid w:val="006268D4"/>
    <w:rsid w:val="00626B24"/>
    <w:rsid w:val="00626F0A"/>
    <w:rsid w:val="006279AE"/>
    <w:rsid w:val="00634128"/>
    <w:rsid w:val="00637AC6"/>
    <w:rsid w:val="00637F6A"/>
    <w:rsid w:val="00640941"/>
    <w:rsid w:val="00642023"/>
    <w:rsid w:val="00643EA8"/>
    <w:rsid w:val="006440B2"/>
    <w:rsid w:val="00644E2B"/>
    <w:rsid w:val="006477AD"/>
    <w:rsid w:val="0065058A"/>
    <w:rsid w:val="00655112"/>
    <w:rsid w:val="0066104A"/>
    <w:rsid w:val="006612DB"/>
    <w:rsid w:val="00662F93"/>
    <w:rsid w:val="0066674B"/>
    <w:rsid w:val="00667926"/>
    <w:rsid w:val="00670440"/>
    <w:rsid w:val="006706EB"/>
    <w:rsid w:val="00674D06"/>
    <w:rsid w:val="00674E9D"/>
    <w:rsid w:val="00674EB5"/>
    <w:rsid w:val="006761AD"/>
    <w:rsid w:val="00676F98"/>
    <w:rsid w:val="00677677"/>
    <w:rsid w:val="006777A0"/>
    <w:rsid w:val="00680ABF"/>
    <w:rsid w:val="0068113A"/>
    <w:rsid w:val="0068159B"/>
    <w:rsid w:val="00682044"/>
    <w:rsid w:val="00682B77"/>
    <w:rsid w:val="006866F1"/>
    <w:rsid w:val="0069543A"/>
    <w:rsid w:val="00695709"/>
    <w:rsid w:val="00695EAD"/>
    <w:rsid w:val="006A0D73"/>
    <w:rsid w:val="006A0DCF"/>
    <w:rsid w:val="006A20B3"/>
    <w:rsid w:val="006A282B"/>
    <w:rsid w:val="006A2EB6"/>
    <w:rsid w:val="006A42D0"/>
    <w:rsid w:val="006A5CA9"/>
    <w:rsid w:val="006A6571"/>
    <w:rsid w:val="006A6BFF"/>
    <w:rsid w:val="006A7C32"/>
    <w:rsid w:val="006B13A0"/>
    <w:rsid w:val="006B1854"/>
    <w:rsid w:val="006B1BF6"/>
    <w:rsid w:val="006B28BC"/>
    <w:rsid w:val="006B75F3"/>
    <w:rsid w:val="006B7903"/>
    <w:rsid w:val="006C133E"/>
    <w:rsid w:val="006C1CAC"/>
    <w:rsid w:val="006C2FF2"/>
    <w:rsid w:val="006C33D6"/>
    <w:rsid w:val="006C5015"/>
    <w:rsid w:val="006C62B0"/>
    <w:rsid w:val="006C7080"/>
    <w:rsid w:val="006C73C5"/>
    <w:rsid w:val="006D104D"/>
    <w:rsid w:val="006D10CF"/>
    <w:rsid w:val="006D11CF"/>
    <w:rsid w:val="006D18E7"/>
    <w:rsid w:val="006D1B61"/>
    <w:rsid w:val="006D1ED3"/>
    <w:rsid w:val="006D23AD"/>
    <w:rsid w:val="006D281F"/>
    <w:rsid w:val="006D3A59"/>
    <w:rsid w:val="006D4DC0"/>
    <w:rsid w:val="006D4E18"/>
    <w:rsid w:val="006D4E8E"/>
    <w:rsid w:val="006E14C0"/>
    <w:rsid w:val="006E2C6A"/>
    <w:rsid w:val="006E3EC0"/>
    <w:rsid w:val="006E688E"/>
    <w:rsid w:val="006F0608"/>
    <w:rsid w:val="006F3448"/>
    <w:rsid w:val="006F6536"/>
    <w:rsid w:val="006F6BE1"/>
    <w:rsid w:val="00701BC9"/>
    <w:rsid w:val="007034ED"/>
    <w:rsid w:val="0070377D"/>
    <w:rsid w:val="00703A65"/>
    <w:rsid w:val="0070546F"/>
    <w:rsid w:val="00705709"/>
    <w:rsid w:val="007102F8"/>
    <w:rsid w:val="007110E6"/>
    <w:rsid w:val="00711764"/>
    <w:rsid w:val="00711AA8"/>
    <w:rsid w:val="007138DA"/>
    <w:rsid w:val="00713D10"/>
    <w:rsid w:val="00713EF1"/>
    <w:rsid w:val="007148F0"/>
    <w:rsid w:val="007174F3"/>
    <w:rsid w:val="00720BE7"/>
    <w:rsid w:val="00720DF2"/>
    <w:rsid w:val="007211CF"/>
    <w:rsid w:val="0072173A"/>
    <w:rsid w:val="00725C00"/>
    <w:rsid w:val="007276A7"/>
    <w:rsid w:val="00727A8E"/>
    <w:rsid w:val="00730A91"/>
    <w:rsid w:val="00730AB9"/>
    <w:rsid w:val="00730BB1"/>
    <w:rsid w:val="00730D22"/>
    <w:rsid w:val="00734C6D"/>
    <w:rsid w:val="00735A44"/>
    <w:rsid w:val="007402A0"/>
    <w:rsid w:val="00741938"/>
    <w:rsid w:val="007435FE"/>
    <w:rsid w:val="00744A5E"/>
    <w:rsid w:val="007461DF"/>
    <w:rsid w:val="00747B65"/>
    <w:rsid w:val="00747D84"/>
    <w:rsid w:val="007510F5"/>
    <w:rsid w:val="00751BC2"/>
    <w:rsid w:val="007550C0"/>
    <w:rsid w:val="00755271"/>
    <w:rsid w:val="00756036"/>
    <w:rsid w:val="00761C65"/>
    <w:rsid w:val="00763A4F"/>
    <w:rsid w:val="00765CF9"/>
    <w:rsid w:val="00766C87"/>
    <w:rsid w:val="00766F67"/>
    <w:rsid w:val="00770140"/>
    <w:rsid w:val="00771AE1"/>
    <w:rsid w:val="00774CDA"/>
    <w:rsid w:val="007769CA"/>
    <w:rsid w:val="007776F9"/>
    <w:rsid w:val="00781E0A"/>
    <w:rsid w:val="0078385E"/>
    <w:rsid w:val="00795EBD"/>
    <w:rsid w:val="007977C5"/>
    <w:rsid w:val="007A12F5"/>
    <w:rsid w:val="007A1447"/>
    <w:rsid w:val="007A16E4"/>
    <w:rsid w:val="007A1CF3"/>
    <w:rsid w:val="007A20D8"/>
    <w:rsid w:val="007A276B"/>
    <w:rsid w:val="007A294B"/>
    <w:rsid w:val="007A3589"/>
    <w:rsid w:val="007A3B9E"/>
    <w:rsid w:val="007A3F29"/>
    <w:rsid w:val="007A4216"/>
    <w:rsid w:val="007A5836"/>
    <w:rsid w:val="007A7277"/>
    <w:rsid w:val="007B1301"/>
    <w:rsid w:val="007B1C55"/>
    <w:rsid w:val="007B1E36"/>
    <w:rsid w:val="007B2A93"/>
    <w:rsid w:val="007B2B2C"/>
    <w:rsid w:val="007B2FCB"/>
    <w:rsid w:val="007B3311"/>
    <w:rsid w:val="007B4974"/>
    <w:rsid w:val="007B7766"/>
    <w:rsid w:val="007C1F92"/>
    <w:rsid w:val="007C2DBA"/>
    <w:rsid w:val="007C312A"/>
    <w:rsid w:val="007C3E7D"/>
    <w:rsid w:val="007C53A9"/>
    <w:rsid w:val="007C5738"/>
    <w:rsid w:val="007C5A17"/>
    <w:rsid w:val="007C5D75"/>
    <w:rsid w:val="007D23EC"/>
    <w:rsid w:val="007D3891"/>
    <w:rsid w:val="007D3C87"/>
    <w:rsid w:val="007E1F0A"/>
    <w:rsid w:val="007E423A"/>
    <w:rsid w:val="007E5FAC"/>
    <w:rsid w:val="007E6DDA"/>
    <w:rsid w:val="007F0688"/>
    <w:rsid w:val="007F0768"/>
    <w:rsid w:val="007F0A82"/>
    <w:rsid w:val="007F25CA"/>
    <w:rsid w:val="007F2671"/>
    <w:rsid w:val="007F38DA"/>
    <w:rsid w:val="007F56FD"/>
    <w:rsid w:val="007F70E7"/>
    <w:rsid w:val="007F7157"/>
    <w:rsid w:val="007F7DA8"/>
    <w:rsid w:val="008005AF"/>
    <w:rsid w:val="00800B48"/>
    <w:rsid w:val="00801731"/>
    <w:rsid w:val="0080200A"/>
    <w:rsid w:val="008043A9"/>
    <w:rsid w:val="0080468F"/>
    <w:rsid w:val="00805B79"/>
    <w:rsid w:val="00805BD7"/>
    <w:rsid w:val="00806797"/>
    <w:rsid w:val="00806EAE"/>
    <w:rsid w:val="00810228"/>
    <w:rsid w:val="008107F9"/>
    <w:rsid w:val="00811463"/>
    <w:rsid w:val="008114B5"/>
    <w:rsid w:val="0082056E"/>
    <w:rsid w:val="008206E3"/>
    <w:rsid w:val="0082070F"/>
    <w:rsid w:val="00824F17"/>
    <w:rsid w:val="0082590B"/>
    <w:rsid w:val="0082674A"/>
    <w:rsid w:val="008275CC"/>
    <w:rsid w:val="008308EC"/>
    <w:rsid w:val="00830E53"/>
    <w:rsid w:val="00832AF8"/>
    <w:rsid w:val="00834C0E"/>
    <w:rsid w:val="00837FDC"/>
    <w:rsid w:val="00840AE3"/>
    <w:rsid w:val="00841A68"/>
    <w:rsid w:val="00842647"/>
    <w:rsid w:val="00844A34"/>
    <w:rsid w:val="00844BF3"/>
    <w:rsid w:val="00844E27"/>
    <w:rsid w:val="00844E91"/>
    <w:rsid w:val="00845D3F"/>
    <w:rsid w:val="00847450"/>
    <w:rsid w:val="0084786D"/>
    <w:rsid w:val="00850AC1"/>
    <w:rsid w:val="008517C7"/>
    <w:rsid w:val="00853E48"/>
    <w:rsid w:val="0085789A"/>
    <w:rsid w:val="00857A08"/>
    <w:rsid w:val="00857A27"/>
    <w:rsid w:val="00861153"/>
    <w:rsid w:val="00862D86"/>
    <w:rsid w:val="008637AC"/>
    <w:rsid w:val="00863C47"/>
    <w:rsid w:val="008679EF"/>
    <w:rsid w:val="0087201E"/>
    <w:rsid w:val="008729B2"/>
    <w:rsid w:val="008747FE"/>
    <w:rsid w:val="00874F19"/>
    <w:rsid w:val="00875513"/>
    <w:rsid w:val="00876678"/>
    <w:rsid w:val="00876BDC"/>
    <w:rsid w:val="00876DB6"/>
    <w:rsid w:val="00877637"/>
    <w:rsid w:val="0088139A"/>
    <w:rsid w:val="008820F7"/>
    <w:rsid w:val="00883772"/>
    <w:rsid w:val="00884637"/>
    <w:rsid w:val="00884A11"/>
    <w:rsid w:val="00885DFE"/>
    <w:rsid w:val="008868F4"/>
    <w:rsid w:val="00887BAD"/>
    <w:rsid w:val="00890FCB"/>
    <w:rsid w:val="00891289"/>
    <w:rsid w:val="00893F70"/>
    <w:rsid w:val="008A04DE"/>
    <w:rsid w:val="008A2B96"/>
    <w:rsid w:val="008A2BDA"/>
    <w:rsid w:val="008A6390"/>
    <w:rsid w:val="008B0898"/>
    <w:rsid w:val="008B2C19"/>
    <w:rsid w:val="008B31F2"/>
    <w:rsid w:val="008B4D42"/>
    <w:rsid w:val="008B594F"/>
    <w:rsid w:val="008B657F"/>
    <w:rsid w:val="008B6E8C"/>
    <w:rsid w:val="008C0CB5"/>
    <w:rsid w:val="008C144D"/>
    <w:rsid w:val="008C44B1"/>
    <w:rsid w:val="008C51BF"/>
    <w:rsid w:val="008C5F9A"/>
    <w:rsid w:val="008C62D8"/>
    <w:rsid w:val="008C6D3F"/>
    <w:rsid w:val="008C7723"/>
    <w:rsid w:val="008C7E72"/>
    <w:rsid w:val="008D0790"/>
    <w:rsid w:val="008E3324"/>
    <w:rsid w:val="008E37F3"/>
    <w:rsid w:val="008E6AE3"/>
    <w:rsid w:val="008F069F"/>
    <w:rsid w:val="008F1BF8"/>
    <w:rsid w:val="008F3666"/>
    <w:rsid w:val="008F4476"/>
    <w:rsid w:val="008F4677"/>
    <w:rsid w:val="008F4922"/>
    <w:rsid w:val="008F5237"/>
    <w:rsid w:val="008F7F02"/>
    <w:rsid w:val="00901DC5"/>
    <w:rsid w:val="0090377C"/>
    <w:rsid w:val="00904A9E"/>
    <w:rsid w:val="00910175"/>
    <w:rsid w:val="00911986"/>
    <w:rsid w:val="00912BC8"/>
    <w:rsid w:val="00913ED7"/>
    <w:rsid w:val="00915827"/>
    <w:rsid w:val="00916EA1"/>
    <w:rsid w:val="00921674"/>
    <w:rsid w:val="009242A5"/>
    <w:rsid w:val="00924781"/>
    <w:rsid w:val="00924C92"/>
    <w:rsid w:val="0092774A"/>
    <w:rsid w:val="009277C9"/>
    <w:rsid w:val="00930159"/>
    <w:rsid w:val="00932C79"/>
    <w:rsid w:val="0093455F"/>
    <w:rsid w:val="009348D4"/>
    <w:rsid w:val="00934C10"/>
    <w:rsid w:val="009359D5"/>
    <w:rsid w:val="0093612F"/>
    <w:rsid w:val="00936B2C"/>
    <w:rsid w:val="00936D86"/>
    <w:rsid w:val="009378F7"/>
    <w:rsid w:val="00937926"/>
    <w:rsid w:val="009406FE"/>
    <w:rsid w:val="009439B0"/>
    <w:rsid w:val="00943DE6"/>
    <w:rsid w:val="0095102D"/>
    <w:rsid w:val="0095186A"/>
    <w:rsid w:val="00952466"/>
    <w:rsid w:val="009524C0"/>
    <w:rsid w:val="00952803"/>
    <w:rsid w:val="009530EE"/>
    <w:rsid w:val="00953606"/>
    <w:rsid w:val="009604DC"/>
    <w:rsid w:val="00961438"/>
    <w:rsid w:val="009614BD"/>
    <w:rsid w:val="00961CBF"/>
    <w:rsid w:val="0096379E"/>
    <w:rsid w:val="0097002D"/>
    <w:rsid w:val="009702DB"/>
    <w:rsid w:val="00970498"/>
    <w:rsid w:val="00972E0A"/>
    <w:rsid w:val="00973325"/>
    <w:rsid w:val="00973353"/>
    <w:rsid w:val="00973F08"/>
    <w:rsid w:val="00973FF1"/>
    <w:rsid w:val="009759E4"/>
    <w:rsid w:val="00976D9B"/>
    <w:rsid w:val="009800F2"/>
    <w:rsid w:val="00981016"/>
    <w:rsid w:val="0098121F"/>
    <w:rsid w:val="00981A9D"/>
    <w:rsid w:val="00981C27"/>
    <w:rsid w:val="00983B40"/>
    <w:rsid w:val="0098475B"/>
    <w:rsid w:val="00984B9A"/>
    <w:rsid w:val="00984FC5"/>
    <w:rsid w:val="00986334"/>
    <w:rsid w:val="0099139D"/>
    <w:rsid w:val="00991BA2"/>
    <w:rsid w:val="00991E62"/>
    <w:rsid w:val="00994B27"/>
    <w:rsid w:val="00994B70"/>
    <w:rsid w:val="00996ABB"/>
    <w:rsid w:val="009A24B0"/>
    <w:rsid w:val="009A2511"/>
    <w:rsid w:val="009A3204"/>
    <w:rsid w:val="009A32FE"/>
    <w:rsid w:val="009A60E4"/>
    <w:rsid w:val="009A7194"/>
    <w:rsid w:val="009B0676"/>
    <w:rsid w:val="009B39D0"/>
    <w:rsid w:val="009B4144"/>
    <w:rsid w:val="009B4A33"/>
    <w:rsid w:val="009B5715"/>
    <w:rsid w:val="009C0BDA"/>
    <w:rsid w:val="009C137F"/>
    <w:rsid w:val="009C1B55"/>
    <w:rsid w:val="009C1C81"/>
    <w:rsid w:val="009C2491"/>
    <w:rsid w:val="009C36AE"/>
    <w:rsid w:val="009C46D3"/>
    <w:rsid w:val="009C5759"/>
    <w:rsid w:val="009C628D"/>
    <w:rsid w:val="009C6985"/>
    <w:rsid w:val="009C7347"/>
    <w:rsid w:val="009D091C"/>
    <w:rsid w:val="009D1BAA"/>
    <w:rsid w:val="009D23E1"/>
    <w:rsid w:val="009D2BD3"/>
    <w:rsid w:val="009D3607"/>
    <w:rsid w:val="009D45FA"/>
    <w:rsid w:val="009D460F"/>
    <w:rsid w:val="009D5707"/>
    <w:rsid w:val="009E0613"/>
    <w:rsid w:val="009E2A18"/>
    <w:rsid w:val="009E3C19"/>
    <w:rsid w:val="009E53DB"/>
    <w:rsid w:val="009E630D"/>
    <w:rsid w:val="009E6D3F"/>
    <w:rsid w:val="009E7583"/>
    <w:rsid w:val="009F0B2C"/>
    <w:rsid w:val="009F0C98"/>
    <w:rsid w:val="009F117E"/>
    <w:rsid w:val="009F11B2"/>
    <w:rsid w:val="00A013C9"/>
    <w:rsid w:val="00A021BC"/>
    <w:rsid w:val="00A0260B"/>
    <w:rsid w:val="00A02767"/>
    <w:rsid w:val="00A04487"/>
    <w:rsid w:val="00A0546D"/>
    <w:rsid w:val="00A122A5"/>
    <w:rsid w:val="00A12E1C"/>
    <w:rsid w:val="00A13AA4"/>
    <w:rsid w:val="00A16987"/>
    <w:rsid w:val="00A20B00"/>
    <w:rsid w:val="00A2299A"/>
    <w:rsid w:val="00A278FA"/>
    <w:rsid w:val="00A27A15"/>
    <w:rsid w:val="00A27FB7"/>
    <w:rsid w:val="00A316C5"/>
    <w:rsid w:val="00A32C43"/>
    <w:rsid w:val="00A34EA8"/>
    <w:rsid w:val="00A36865"/>
    <w:rsid w:val="00A36FF6"/>
    <w:rsid w:val="00A379A4"/>
    <w:rsid w:val="00A41AC5"/>
    <w:rsid w:val="00A42A8C"/>
    <w:rsid w:val="00A4383C"/>
    <w:rsid w:val="00A43D44"/>
    <w:rsid w:val="00A44046"/>
    <w:rsid w:val="00A44F60"/>
    <w:rsid w:val="00A45190"/>
    <w:rsid w:val="00A4581E"/>
    <w:rsid w:val="00A4763E"/>
    <w:rsid w:val="00A5051C"/>
    <w:rsid w:val="00A51D91"/>
    <w:rsid w:val="00A52D20"/>
    <w:rsid w:val="00A53691"/>
    <w:rsid w:val="00A548FF"/>
    <w:rsid w:val="00A552D0"/>
    <w:rsid w:val="00A571B1"/>
    <w:rsid w:val="00A57D42"/>
    <w:rsid w:val="00A57D96"/>
    <w:rsid w:val="00A6046E"/>
    <w:rsid w:val="00A62B05"/>
    <w:rsid w:val="00A63DF7"/>
    <w:rsid w:val="00A654D6"/>
    <w:rsid w:val="00A66B43"/>
    <w:rsid w:val="00A671BA"/>
    <w:rsid w:val="00A70CEF"/>
    <w:rsid w:val="00A721B0"/>
    <w:rsid w:val="00A72BAF"/>
    <w:rsid w:val="00A73EE8"/>
    <w:rsid w:val="00A7404C"/>
    <w:rsid w:val="00A7412B"/>
    <w:rsid w:val="00A7482D"/>
    <w:rsid w:val="00A74A73"/>
    <w:rsid w:val="00A76B0E"/>
    <w:rsid w:val="00A7759F"/>
    <w:rsid w:val="00A80B1D"/>
    <w:rsid w:val="00A80B9D"/>
    <w:rsid w:val="00A80BAB"/>
    <w:rsid w:val="00A8344A"/>
    <w:rsid w:val="00A84164"/>
    <w:rsid w:val="00A84FB9"/>
    <w:rsid w:val="00A8521C"/>
    <w:rsid w:val="00A852C7"/>
    <w:rsid w:val="00A85450"/>
    <w:rsid w:val="00A86407"/>
    <w:rsid w:val="00A86982"/>
    <w:rsid w:val="00A8756C"/>
    <w:rsid w:val="00A9063F"/>
    <w:rsid w:val="00A906FE"/>
    <w:rsid w:val="00A908C2"/>
    <w:rsid w:val="00A92FB0"/>
    <w:rsid w:val="00A93D22"/>
    <w:rsid w:val="00A95C9C"/>
    <w:rsid w:val="00AA02FB"/>
    <w:rsid w:val="00AA0AFF"/>
    <w:rsid w:val="00AA109F"/>
    <w:rsid w:val="00AA2B31"/>
    <w:rsid w:val="00AA3771"/>
    <w:rsid w:val="00AA409C"/>
    <w:rsid w:val="00AA7798"/>
    <w:rsid w:val="00AA7995"/>
    <w:rsid w:val="00AA79F9"/>
    <w:rsid w:val="00AB5012"/>
    <w:rsid w:val="00AB529A"/>
    <w:rsid w:val="00AB6E6B"/>
    <w:rsid w:val="00AB7816"/>
    <w:rsid w:val="00AC0C49"/>
    <w:rsid w:val="00AC1B6F"/>
    <w:rsid w:val="00AC3988"/>
    <w:rsid w:val="00AC3F3F"/>
    <w:rsid w:val="00AC5DD2"/>
    <w:rsid w:val="00AC76CB"/>
    <w:rsid w:val="00AD2785"/>
    <w:rsid w:val="00AD3466"/>
    <w:rsid w:val="00AD3D0B"/>
    <w:rsid w:val="00AD5EDA"/>
    <w:rsid w:val="00AD632D"/>
    <w:rsid w:val="00AD79C6"/>
    <w:rsid w:val="00AE0E11"/>
    <w:rsid w:val="00AE12A1"/>
    <w:rsid w:val="00AE18CC"/>
    <w:rsid w:val="00AE4107"/>
    <w:rsid w:val="00AE4871"/>
    <w:rsid w:val="00AE5D45"/>
    <w:rsid w:val="00AF091E"/>
    <w:rsid w:val="00AF3148"/>
    <w:rsid w:val="00AF379F"/>
    <w:rsid w:val="00AF55F8"/>
    <w:rsid w:val="00AF5831"/>
    <w:rsid w:val="00AF76C3"/>
    <w:rsid w:val="00AF7A83"/>
    <w:rsid w:val="00AF7EF9"/>
    <w:rsid w:val="00B00B83"/>
    <w:rsid w:val="00B010A4"/>
    <w:rsid w:val="00B02CD5"/>
    <w:rsid w:val="00B03FA2"/>
    <w:rsid w:val="00B04F00"/>
    <w:rsid w:val="00B058FC"/>
    <w:rsid w:val="00B05BD9"/>
    <w:rsid w:val="00B11A86"/>
    <w:rsid w:val="00B13700"/>
    <w:rsid w:val="00B139CC"/>
    <w:rsid w:val="00B20A0A"/>
    <w:rsid w:val="00B20B97"/>
    <w:rsid w:val="00B24C78"/>
    <w:rsid w:val="00B24E37"/>
    <w:rsid w:val="00B3023D"/>
    <w:rsid w:val="00B319F3"/>
    <w:rsid w:val="00B31EFF"/>
    <w:rsid w:val="00B33190"/>
    <w:rsid w:val="00B331BA"/>
    <w:rsid w:val="00B33D94"/>
    <w:rsid w:val="00B34689"/>
    <w:rsid w:val="00B35574"/>
    <w:rsid w:val="00B36C59"/>
    <w:rsid w:val="00B42A05"/>
    <w:rsid w:val="00B43857"/>
    <w:rsid w:val="00B44013"/>
    <w:rsid w:val="00B454EA"/>
    <w:rsid w:val="00B468DB"/>
    <w:rsid w:val="00B47584"/>
    <w:rsid w:val="00B5079C"/>
    <w:rsid w:val="00B570AE"/>
    <w:rsid w:val="00B6115B"/>
    <w:rsid w:val="00B6171F"/>
    <w:rsid w:val="00B61CAC"/>
    <w:rsid w:val="00B629F4"/>
    <w:rsid w:val="00B62DE4"/>
    <w:rsid w:val="00B6346A"/>
    <w:rsid w:val="00B640E6"/>
    <w:rsid w:val="00B65421"/>
    <w:rsid w:val="00B6602E"/>
    <w:rsid w:val="00B66FE4"/>
    <w:rsid w:val="00B67334"/>
    <w:rsid w:val="00B67D98"/>
    <w:rsid w:val="00B7013A"/>
    <w:rsid w:val="00B704F8"/>
    <w:rsid w:val="00B714D9"/>
    <w:rsid w:val="00B71D9A"/>
    <w:rsid w:val="00B7260F"/>
    <w:rsid w:val="00B740B3"/>
    <w:rsid w:val="00B74BF4"/>
    <w:rsid w:val="00B7526E"/>
    <w:rsid w:val="00B75D3C"/>
    <w:rsid w:val="00B76813"/>
    <w:rsid w:val="00B76EFA"/>
    <w:rsid w:val="00B806B4"/>
    <w:rsid w:val="00B862F4"/>
    <w:rsid w:val="00B8671B"/>
    <w:rsid w:val="00B902DD"/>
    <w:rsid w:val="00B905CA"/>
    <w:rsid w:val="00B91481"/>
    <w:rsid w:val="00B9255C"/>
    <w:rsid w:val="00B92A0E"/>
    <w:rsid w:val="00B959A3"/>
    <w:rsid w:val="00B9765E"/>
    <w:rsid w:val="00BA411E"/>
    <w:rsid w:val="00BA505B"/>
    <w:rsid w:val="00BA5D0A"/>
    <w:rsid w:val="00BA6C38"/>
    <w:rsid w:val="00BA701E"/>
    <w:rsid w:val="00BB1242"/>
    <w:rsid w:val="00BB1F9A"/>
    <w:rsid w:val="00BB2004"/>
    <w:rsid w:val="00BB5653"/>
    <w:rsid w:val="00BB6A23"/>
    <w:rsid w:val="00BB792E"/>
    <w:rsid w:val="00BC4354"/>
    <w:rsid w:val="00BC45D4"/>
    <w:rsid w:val="00BC61F6"/>
    <w:rsid w:val="00BC6E67"/>
    <w:rsid w:val="00BC6FA8"/>
    <w:rsid w:val="00BC7914"/>
    <w:rsid w:val="00BC7EB6"/>
    <w:rsid w:val="00BD1165"/>
    <w:rsid w:val="00BD4123"/>
    <w:rsid w:val="00BD4D4D"/>
    <w:rsid w:val="00BD4F80"/>
    <w:rsid w:val="00BD6231"/>
    <w:rsid w:val="00BD7756"/>
    <w:rsid w:val="00BE0EE1"/>
    <w:rsid w:val="00BE2FD2"/>
    <w:rsid w:val="00BE31D4"/>
    <w:rsid w:val="00BE383C"/>
    <w:rsid w:val="00BE3A5F"/>
    <w:rsid w:val="00BE437E"/>
    <w:rsid w:val="00BE6C82"/>
    <w:rsid w:val="00BF0A1F"/>
    <w:rsid w:val="00BF0F5C"/>
    <w:rsid w:val="00BF109A"/>
    <w:rsid w:val="00BF18D8"/>
    <w:rsid w:val="00BF190F"/>
    <w:rsid w:val="00BF2B61"/>
    <w:rsid w:val="00BF2F89"/>
    <w:rsid w:val="00BF3081"/>
    <w:rsid w:val="00BF39E0"/>
    <w:rsid w:val="00BF447E"/>
    <w:rsid w:val="00BF58CD"/>
    <w:rsid w:val="00BF6351"/>
    <w:rsid w:val="00C004E8"/>
    <w:rsid w:val="00C01150"/>
    <w:rsid w:val="00C01835"/>
    <w:rsid w:val="00C01BD7"/>
    <w:rsid w:val="00C03BD3"/>
    <w:rsid w:val="00C03C04"/>
    <w:rsid w:val="00C110C9"/>
    <w:rsid w:val="00C12BF5"/>
    <w:rsid w:val="00C15A68"/>
    <w:rsid w:val="00C23C73"/>
    <w:rsid w:val="00C247FC"/>
    <w:rsid w:val="00C268C5"/>
    <w:rsid w:val="00C26C8E"/>
    <w:rsid w:val="00C31BA2"/>
    <w:rsid w:val="00C335DB"/>
    <w:rsid w:val="00C34702"/>
    <w:rsid w:val="00C34767"/>
    <w:rsid w:val="00C347F2"/>
    <w:rsid w:val="00C34DDD"/>
    <w:rsid w:val="00C3799C"/>
    <w:rsid w:val="00C37A8E"/>
    <w:rsid w:val="00C409B7"/>
    <w:rsid w:val="00C40A71"/>
    <w:rsid w:val="00C4389B"/>
    <w:rsid w:val="00C4453B"/>
    <w:rsid w:val="00C448C0"/>
    <w:rsid w:val="00C469AB"/>
    <w:rsid w:val="00C46C5F"/>
    <w:rsid w:val="00C5596A"/>
    <w:rsid w:val="00C56611"/>
    <w:rsid w:val="00C57C6B"/>
    <w:rsid w:val="00C57EA9"/>
    <w:rsid w:val="00C60B6A"/>
    <w:rsid w:val="00C61129"/>
    <w:rsid w:val="00C611F9"/>
    <w:rsid w:val="00C6465F"/>
    <w:rsid w:val="00C64C5E"/>
    <w:rsid w:val="00C64DD7"/>
    <w:rsid w:val="00C64F0B"/>
    <w:rsid w:val="00C6558F"/>
    <w:rsid w:val="00C6691D"/>
    <w:rsid w:val="00C71516"/>
    <w:rsid w:val="00C7295A"/>
    <w:rsid w:val="00C77F43"/>
    <w:rsid w:val="00C8021D"/>
    <w:rsid w:val="00C81A60"/>
    <w:rsid w:val="00C823D2"/>
    <w:rsid w:val="00C82633"/>
    <w:rsid w:val="00C836EC"/>
    <w:rsid w:val="00C8378B"/>
    <w:rsid w:val="00C839D7"/>
    <w:rsid w:val="00C9143E"/>
    <w:rsid w:val="00C92EFB"/>
    <w:rsid w:val="00C94680"/>
    <w:rsid w:val="00C9589B"/>
    <w:rsid w:val="00C960E4"/>
    <w:rsid w:val="00C96DA3"/>
    <w:rsid w:val="00C976C6"/>
    <w:rsid w:val="00CA01B1"/>
    <w:rsid w:val="00CA130C"/>
    <w:rsid w:val="00CA145F"/>
    <w:rsid w:val="00CA2548"/>
    <w:rsid w:val="00CA3A25"/>
    <w:rsid w:val="00CA3FDB"/>
    <w:rsid w:val="00CA6075"/>
    <w:rsid w:val="00CA6381"/>
    <w:rsid w:val="00CA7917"/>
    <w:rsid w:val="00CB2166"/>
    <w:rsid w:val="00CB5254"/>
    <w:rsid w:val="00CB58AB"/>
    <w:rsid w:val="00CB6E1B"/>
    <w:rsid w:val="00CB7279"/>
    <w:rsid w:val="00CC1CD0"/>
    <w:rsid w:val="00CC278E"/>
    <w:rsid w:val="00CC2F23"/>
    <w:rsid w:val="00CC3284"/>
    <w:rsid w:val="00CC359A"/>
    <w:rsid w:val="00CC4F55"/>
    <w:rsid w:val="00CC52AF"/>
    <w:rsid w:val="00CC67E8"/>
    <w:rsid w:val="00CC7D8A"/>
    <w:rsid w:val="00CC7D96"/>
    <w:rsid w:val="00CD2593"/>
    <w:rsid w:val="00CD272F"/>
    <w:rsid w:val="00CD2FA6"/>
    <w:rsid w:val="00CD4FBC"/>
    <w:rsid w:val="00CD5D32"/>
    <w:rsid w:val="00CE51B6"/>
    <w:rsid w:val="00CE663F"/>
    <w:rsid w:val="00CE6B5A"/>
    <w:rsid w:val="00CE6BE4"/>
    <w:rsid w:val="00CE78FD"/>
    <w:rsid w:val="00CF02D0"/>
    <w:rsid w:val="00CF2BFE"/>
    <w:rsid w:val="00CF3E1C"/>
    <w:rsid w:val="00CF5A65"/>
    <w:rsid w:val="00D0114C"/>
    <w:rsid w:val="00D02290"/>
    <w:rsid w:val="00D04306"/>
    <w:rsid w:val="00D062C6"/>
    <w:rsid w:val="00D10F14"/>
    <w:rsid w:val="00D1212F"/>
    <w:rsid w:val="00D1336C"/>
    <w:rsid w:val="00D14568"/>
    <w:rsid w:val="00D15EEB"/>
    <w:rsid w:val="00D16E12"/>
    <w:rsid w:val="00D20EF2"/>
    <w:rsid w:val="00D21B8E"/>
    <w:rsid w:val="00D22FD9"/>
    <w:rsid w:val="00D23E9C"/>
    <w:rsid w:val="00D24AC2"/>
    <w:rsid w:val="00D25A30"/>
    <w:rsid w:val="00D25D9B"/>
    <w:rsid w:val="00D270F4"/>
    <w:rsid w:val="00D30488"/>
    <w:rsid w:val="00D322DF"/>
    <w:rsid w:val="00D33EA4"/>
    <w:rsid w:val="00D34841"/>
    <w:rsid w:val="00D360D7"/>
    <w:rsid w:val="00D37482"/>
    <w:rsid w:val="00D41B03"/>
    <w:rsid w:val="00D4278B"/>
    <w:rsid w:val="00D447B9"/>
    <w:rsid w:val="00D44C38"/>
    <w:rsid w:val="00D45F40"/>
    <w:rsid w:val="00D46B81"/>
    <w:rsid w:val="00D5040D"/>
    <w:rsid w:val="00D50CDB"/>
    <w:rsid w:val="00D5186E"/>
    <w:rsid w:val="00D51F65"/>
    <w:rsid w:val="00D53508"/>
    <w:rsid w:val="00D545B9"/>
    <w:rsid w:val="00D54F41"/>
    <w:rsid w:val="00D5561F"/>
    <w:rsid w:val="00D55B85"/>
    <w:rsid w:val="00D56C8D"/>
    <w:rsid w:val="00D5763A"/>
    <w:rsid w:val="00D602E2"/>
    <w:rsid w:val="00D606EF"/>
    <w:rsid w:val="00D64275"/>
    <w:rsid w:val="00D64641"/>
    <w:rsid w:val="00D64F45"/>
    <w:rsid w:val="00D65843"/>
    <w:rsid w:val="00D6662E"/>
    <w:rsid w:val="00D6715E"/>
    <w:rsid w:val="00D7102F"/>
    <w:rsid w:val="00D7114C"/>
    <w:rsid w:val="00D73AB6"/>
    <w:rsid w:val="00D750BA"/>
    <w:rsid w:val="00D757E3"/>
    <w:rsid w:val="00D8116C"/>
    <w:rsid w:val="00D8124D"/>
    <w:rsid w:val="00D81770"/>
    <w:rsid w:val="00D81BF8"/>
    <w:rsid w:val="00D81CE2"/>
    <w:rsid w:val="00D8328B"/>
    <w:rsid w:val="00D8402E"/>
    <w:rsid w:val="00D844C5"/>
    <w:rsid w:val="00D8583B"/>
    <w:rsid w:val="00D86331"/>
    <w:rsid w:val="00D8648E"/>
    <w:rsid w:val="00D91CF0"/>
    <w:rsid w:val="00D924D7"/>
    <w:rsid w:val="00D9371E"/>
    <w:rsid w:val="00D96BEB"/>
    <w:rsid w:val="00D975B5"/>
    <w:rsid w:val="00DA0124"/>
    <w:rsid w:val="00DA08AE"/>
    <w:rsid w:val="00DA1182"/>
    <w:rsid w:val="00DA1C97"/>
    <w:rsid w:val="00DA2AF7"/>
    <w:rsid w:val="00DA3700"/>
    <w:rsid w:val="00DA43F7"/>
    <w:rsid w:val="00DA4D6D"/>
    <w:rsid w:val="00DA5CE2"/>
    <w:rsid w:val="00DA677B"/>
    <w:rsid w:val="00DA7026"/>
    <w:rsid w:val="00DB0CF6"/>
    <w:rsid w:val="00DB15EA"/>
    <w:rsid w:val="00DB31BD"/>
    <w:rsid w:val="00DB4B8C"/>
    <w:rsid w:val="00DB4DCC"/>
    <w:rsid w:val="00DB6244"/>
    <w:rsid w:val="00DB7070"/>
    <w:rsid w:val="00DB7F5C"/>
    <w:rsid w:val="00DC4668"/>
    <w:rsid w:val="00DC4D8A"/>
    <w:rsid w:val="00DC5A9F"/>
    <w:rsid w:val="00DC5B16"/>
    <w:rsid w:val="00DC62D2"/>
    <w:rsid w:val="00DC67B8"/>
    <w:rsid w:val="00DC6B97"/>
    <w:rsid w:val="00DD12C8"/>
    <w:rsid w:val="00DD3707"/>
    <w:rsid w:val="00DD5AA2"/>
    <w:rsid w:val="00DE2192"/>
    <w:rsid w:val="00DE4123"/>
    <w:rsid w:val="00DE6D93"/>
    <w:rsid w:val="00DF0BE3"/>
    <w:rsid w:val="00DF19E5"/>
    <w:rsid w:val="00DF5932"/>
    <w:rsid w:val="00E012E5"/>
    <w:rsid w:val="00E03B5C"/>
    <w:rsid w:val="00E04A4E"/>
    <w:rsid w:val="00E05084"/>
    <w:rsid w:val="00E10028"/>
    <w:rsid w:val="00E1200E"/>
    <w:rsid w:val="00E12EB2"/>
    <w:rsid w:val="00E1346C"/>
    <w:rsid w:val="00E149D6"/>
    <w:rsid w:val="00E15B46"/>
    <w:rsid w:val="00E16ABA"/>
    <w:rsid w:val="00E17428"/>
    <w:rsid w:val="00E176B7"/>
    <w:rsid w:val="00E20959"/>
    <w:rsid w:val="00E23AEE"/>
    <w:rsid w:val="00E243A0"/>
    <w:rsid w:val="00E245F0"/>
    <w:rsid w:val="00E24A31"/>
    <w:rsid w:val="00E266E6"/>
    <w:rsid w:val="00E27296"/>
    <w:rsid w:val="00E30727"/>
    <w:rsid w:val="00E32952"/>
    <w:rsid w:val="00E3571C"/>
    <w:rsid w:val="00E35AB3"/>
    <w:rsid w:val="00E36C1A"/>
    <w:rsid w:val="00E41A46"/>
    <w:rsid w:val="00E4343A"/>
    <w:rsid w:val="00E45E3B"/>
    <w:rsid w:val="00E460DC"/>
    <w:rsid w:val="00E47536"/>
    <w:rsid w:val="00E47577"/>
    <w:rsid w:val="00E51462"/>
    <w:rsid w:val="00E519F3"/>
    <w:rsid w:val="00E52C01"/>
    <w:rsid w:val="00E52FAC"/>
    <w:rsid w:val="00E56071"/>
    <w:rsid w:val="00E56732"/>
    <w:rsid w:val="00E603AC"/>
    <w:rsid w:val="00E6291B"/>
    <w:rsid w:val="00E63DBE"/>
    <w:rsid w:val="00E64D7E"/>
    <w:rsid w:val="00E66510"/>
    <w:rsid w:val="00E66C70"/>
    <w:rsid w:val="00E6734E"/>
    <w:rsid w:val="00E673CA"/>
    <w:rsid w:val="00E67969"/>
    <w:rsid w:val="00E67B45"/>
    <w:rsid w:val="00E701D5"/>
    <w:rsid w:val="00E72BC1"/>
    <w:rsid w:val="00E734FD"/>
    <w:rsid w:val="00E73C35"/>
    <w:rsid w:val="00E76F97"/>
    <w:rsid w:val="00E817AE"/>
    <w:rsid w:val="00E81C63"/>
    <w:rsid w:val="00E851A1"/>
    <w:rsid w:val="00E86308"/>
    <w:rsid w:val="00E86E2A"/>
    <w:rsid w:val="00E86E48"/>
    <w:rsid w:val="00E9008B"/>
    <w:rsid w:val="00E90B91"/>
    <w:rsid w:val="00E9192F"/>
    <w:rsid w:val="00E92391"/>
    <w:rsid w:val="00E927C4"/>
    <w:rsid w:val="00E92B80"/>
    <w:rsid w:val="00E9474B"/>
    <w:rsid w:val="00EA0912"/>
    <w:rsid w:val="00EA10DE"/>
    <w:rsid w:val="00EA2097"/>
    <w:rsid w:val="00EA2FFF"/>
    <w:rsid w:val="00EA45B2"/>
    <w:rsid w:val="00EA4E60"/>
    <w:rsid w:val="00EB1F28"/>
    <w:rsid w:val="00EB1FFD"/>
    <w:rsid w:val="00EB22BC"/>
    <w:rsid w:val="00EB6779"/>
    <w:rsid w:val="00EB6BCB"/>
    <w:rsid w:val="00EB712E"/>
    <w:rsid w:val="00EC0BFB"/>
    <w:rsid w:val="00EC55CD"/>
    <w:rsid w:val="00EC5CF9"/>
    <w:rsid w:val="00EC693D"/>
    <w:rsid w:val="00EC6C0B"/>
    <w:rsid w:val="00EC7E50"/>
    <w:rsid w:val="00ED1940"/>
    <w:rsid w:val="00ED54FE"/>
    <w:rsid w:val="00ED575F"/>
    <w:rsid w:val="00ED65F1"/>
    <w:rsid w:val="00ED7A1A"/>
    <w:rsid w:val="00EE077D"/>
    <w:rsid w:val="00EE0F80"/>
    <w:rsid w:val="00EE49D8"/>
    <w:rsid w:val="00EE6A43"/>
    <w:rsid w:val="00EF0300"/>
    <w:rsid w:val="00EF183C"/>
    <w:rsid w:val="00EF2C71"/>
    <w:rsid w:val="00EF6414"/>
    <w:rsid w:val="00EF6A8A"/>
    <w:rsid w:val="00F003B6"/>
    <w:rsid w:val="00F01820"/>
    <w:rsid w:val="00F02C86"/>
    <w:rsid w:val="00F02D8D"/>
    <w:rsid w:val="00F0363C"/>
    <w:rsid w:val="00F04468"/>
    <w:rsid w:val="00F1042B"/>
    <w:rsid w:val="00F11D98"/>
    <w:rsid w:val="00F13897"/>
    <w:rsid w:val="00F1459B"/>
    <w:rsid w:val="00F151A5"/>
    <w:rsid w:val="00F153DC"/>
    <w:rsid w:val="00F15C8A"/>
    <w:rsid w:val="00F15D89"/>
    <w:rsid w:val="00F16DF2"/>
    <w:rsid w:val="00F17E9A"/>
    <w:rsid w:val="00F21048"/>
    <w:rsid w:val="00F21460"/>
    <w:rsid w:val="00F22DC0"/>
    <w:rsid w:val="00F23008"/>
    <w:rsid w:val="00F24E60"/>
    <w:rsid w:val="00F258ED"/>
    <w:rsid w:val="00F27781"/>
    <w:rsid w:val="00F31381"/>
    <w:rsid w:val="00F320C9"/>
    <w:rsid w:val="00F3343D"/>
    <w:rsid w:val="00F34CE0"/>
    <w:rsid w:val="00F34CEF"/>
    <w:rsid w:val="00F34EE3"/>
    <w:rsid w:val="00F35E0D"/>
    <w:rsid w:val="00F37D41"/>
    <w:rsid w:val="00F41285"/>
    <w:rsid w:val="00F41C92"/>
    <w:rsid w:val="00F433C9"/>
    <w:rsid w:val="00F43983"/>
    <w:rsid w:val="00F43DE5"/>
    <w:rsid w:val="00F458E5"/>
    <w:rsid w:val="00F46208"/>
    <w:rsid w:val="00F4698B"/>
    <w:rsid w:val="00F471EF"/>
    <w:rsid w:val="00F50CB3"/>
    <w:rsid w:val="00F50DD1"/>
    <w:rsid w:val="00F52A3C"/>
    <w:rsid w:val="00F52C4D"/>
    <w:rsid w:val="00F53150"/>
    <w:rsid w:val="00F5539B"/>
    <w:rsid w:val="00F6417F"/>
    <w:rsid w:val="00F6568E"/>
    <w:rsid w:val="00F66F8F"/>
    <w:rsid w:val="00F67C87"/>
    <w:rsid w:val="00F70077"/>
    <w:rsid w:val="00F71061"/>
    <w:rsid w:val="00F72C0B"/>
    <w:rsid w:val="00F73F0E"/>
    <w:rsid w:val="00F7495B"/>
    <w:rsid w:val="00F80CF2"/>
    <w:rsid w:val="00F81EF9"/>
    <w:rsid w:val="00F828BE"/>
    <w:rsid w:val="00F83D58"/>
    <w:rsid w:val="00F83D76"/>
    <w:rsid w:val="00F8541A"/>
    <w:rsid w:val="00F85D6C"/>
    <w:rsid w:val="00F87175"/>
    <w:rsid w:val="00F9006C"/>
    <w:rsid w:val="00F90A7C"/>
    <w:rsid w:val="00F912E4"/>
    <w:rsid w:val="00F92AF5"/>
    <w:rsid w:val="00F93542"/>
    <w:rsid w:val="00F959CF"/>
    <w:rsid w:val="00F9773A"/>
    <w:rsid w:val="00F97AD2"/>
    <w:rsid w:val="00F97DCB"/>
    <w:rsid w:val="00F97E8D"/>
    <w:rsid w:val="00FA0A0C"/>
    <w:rsid w:val="00FA1C44"/>
    <w:rsid w:val="00FA2AE6"/>
    <w:rsid w:val="00FA37C7"/>
    <w:rsid w:val="00FA3B4D"/>
    <w:rsid w:val="00FA5743"/>
    <w:rsid w:val="00FA5B95"/>
    <w:rsid w:val="00FA7113"/>
    <w:rsid w:val="00FA7BCE"/>
    <w:rsid w:val="00FB17BF"/>
    <w:rsid w:val="00FB1961"/>
    <w:rsid w:val="00FB3738"/>
    <w:rsid w:val="00FB6B44"/>
    <w:rsid w:val="00FC032D"/>
    <w:rsid w:val="00FC0616"/>
    <w:rsid w:val="00FC09FD"/>
    <w:rsid w:val="00FC1EE7"/>
    <w:rsid w:val="00FC5298"/>
    <w:rsid w:val="00FC6684"/>
    <w:rsid w:val="00FC77A0"/>
    <w:rsid w:val="00FD0E49"/>
    <w:rsid w:val="00FD2FDB"/>
    <w:rsid w:val="00FD58DF"/>
    <w:rsid w:val="00FD5DA7"/>
    <w:rsid w:val="00FD6877"/>
    <w:rsid w:val="00FD6ECC"/>
    <w:rsid w:val="00FE04B0"/>
    <w:rsid w:val="00FE0AA3"/>
    <w:rsid w:val="00FE1D6A"/>
    <w:rsid w:val="00FE3CDF"/>
    <w:rsid w:val="00FE4201"/>
    <w:rsid w:val="00FE4D2F"/>
    <w:rsid w:val="00FF275E"/>
    <w:rsid w:val="00FF370C"/>
    <w:rsid w:val="00FF4834"/>
    <w:rsid w:val="00FF4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5B5"/>
    <w:rPr>
      <w:sz w:val="26"/>
    </w:rPr>
  </w:style>
  <w:style w:type="paragraph" w:styleId="Heading1">
    <w:name w:val="heading 1"/>
    <w:basedOn w:val="Normal"/>
    <w:next w:val="Normal"/>
    <w:qFormat/>
    <w:rsid w:val="00A8344A"/>
    <w:pPr>
      <w:keepNext/>
      <w:numPr>
        <w:numId w:val="3"/>
      </w:numPr>
      <w:outlineLvl w:val="0"/>
    </w:pPr>
    <w:rPr>
      <w:rFonts w:ascii="Calibri" w:hAnsi="Calibri" w:cs="Calibri"/>
      <w:b/>
      <w:sz w:val="30"/>
      <w:u w:val="single"/>
    </w:rPr>
  </w:style>
  <w:style w:type="paragraph" w:styleId="Heading2">
    <w:name w:val="heading 2"/>
    <w:basedOn w:val="Normal"/>
    <w:next w:val="Normal"/>
    <w:link w:val="Heading2Char"/>
    <w:qFormat/>
    <w:rsid w:val="00A8344A"/>
    <w:pPr>
      <w:keepNext/>
      <w:numPr>
        <w:ilvl w:val="1"/>
        <w:numId w:val="3"/>
      </w:numPr>
      <w:spacing w:after="240"/>
      <w:outlineLvl w:val="1"/>
    </w:pPr>
    <w:rPr>
      <w:rFonts w:ascii="Calibri" w:hAnsi="Calibri" w:cs="Calibri"/>
      <w:sz w:val="28"/>
      <w:u w:val="single"/>
    </w:rPr>
  </w:style>
  <w:style w:type="paragraph" w:styleId="Heading3">
    <w:name w:val="heading 3"/>
    <w:basedOn w:val="Normal"/>
    <w:next w:val="Normal"/>
    <w:rsid w:val="00AD632D"/>
    <w:pPr>
      <w:keepNext/>
      <w:jc w:val="center"/>
      <w:outlineLvl w:val="2"/>
    </w:pPr>
    <w:rPr>
      <w:rFonts w:ascii="Calibri" w:hAnsi="Calibri"/>
      <w:b/>
      <w:caps/>
      <w:sz w:val="44"/>
    </w:rPr>
  </w:style>
  <w:style w:type="paragraph" w:styleId="Heading4">
    <w:name w:val="heading 4"/>
    <w:basedOn w:val="PlainText"/>
    <w:next w:val="Normal"/>
    <w:qFormat/>
    <w:rsid w:val="00AD632D"/>
    <w:pPr>
      <w:tabs>
        <w:tab w:val="right" w:pos="10620"/>
      </w:tabs>
      <w:jc w:val="center"/>
      <w:outlineLvl w:val="3"/>
    </w:pPr>
    <w:rPr>
      <w:rFonts w:ascii="Calibri" w:hAnsi="Calibri" w:cs="Calibri"/>
      <w:b/>
      <w:sz w:val="28"/>
      <w:szCs w:val="28"/>
    </w:rPr>
  </w:style>
  <w:style w:type="paragraph" w:styleId="Heading5">
    <w:name w:val="heading 5"/>
    <w:basedOn w:val="Normal"/>
    <w:next w:val="Normal"/>
    <w:qFormat/>
    <w:rsid w:val="002325B5"/>
    <w:pPr>
      <w:keepNext/>
      <w:outlineLvl w:val="4"/>
    </w:pPr>
    <w:rPr>
      <w:b/>
      <w:u w:val="single"/>
    </w:rPr>
  </w:style>
  <w:style w:type="paragraph" w:styleId="Heading6">
    <w:name w:val="heading 6"/>
    <w:basedOn w:val="Normal"/>
    <w:next w:val="Normal"/>
    <w:qFormat/>
    <w:rsid w:val="002325B5"/>
    <w:pPr>
      <w:keepNext/>
      <w:pBdr>
        <w:left w:val="single" w:sz="4" w:space="0" w:color="auto"/>
      </w:pBdr>
      <w:outlineLvl w:val="5"/>
    </w:pPr>
    <w:rPr>
      <w:b/>
      <w:sz w:val="20"/>
    </w:rPr>
  </w:style>
  <w:style w:type="paragraph" w:styleId="Heading7">
    <w:name w:val="heading 7"/>
    <w:basedOn w:val="Normal"/>
    <w:next w:val="Normal"/>
    <w:qFormat/>
    <w:rsid w:val="002325B5"/>
    <w:pPr>
      <w:keepNext/>
      <w:tabs>
        <w:tab w:val="center" w:pos="5220"/>
      </w:tabs>
      <w:jc w:val="center"/>
      <w:outlineLvl w:val="6"/>
    </w:pPr>
    <w:rPr>
      <w:b/>
      <w:spacing w:val="-3"/>
    </w:rPr>
  </w:style>
  <w:style w:type="paragraph" w:styleId="Heading8">
    <w:name w:val="heading 8"/>
    <w:basedOn w:val="Normal"/>
    <w:next w:val="Normal"/>
    <w:qFormat/>
    <w:rsid w:val="002325B5"/>
    <w:pPr>
      <w:keepNext/>
      <w:tabs>
        <w:tab w:val="left" w:pos="-720"/>
      </w:tabs>
      <w:jc w:val="center"/>
      <w:outlineLvl w:val="7"/>
    </w:pPr>
    <w:rPr>
      <w:b/>
      <w:spacing w:val="-3"/>
      <w:sz w:val="28"/>
    </w:rPr>
  </w:style>
  <w:style w:type="paragraph" w:styleId="Heading9">
    <w:name w:val="heading 9"/>
    <w:basedOn w:val="Normal"/>
    <w:next w:val="Normal"/>
    <w:qFormat/>
    <w:rsid w:val="002325B5"/>
    <w:pPr>
      <w:keepNext/>
      <w:tabs>
        <w:tab w:val="left" w:leader="dot" w:pos="-1440"/>
        <w:tab w:val="left" w:pos="-720"/>
        <w:tab w:val="left" w:pos="0"/>
        <w:tab w:val="left" w:pos="720"/>
        <w:tab w:val="left" w:pos="1440"/>
        <w:tab w:val="right" w:leader="dot" w:pos="9360"/>
      </w:tabs>
      <w:ind w:left="720"/>
      <w:outlineLvl w:val="8"/>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325B5"/>
    <w:pPr>
      <w:tabs>
        <w:tab w:val="center" w:pos="4320"/>
        <w:tab w:val="right" w:pos="8640"/>
      </w:tabs>
    </w:pPr>
  </w:style>
  <w:style w:type="paragraph" w:styleId="Footer">
    <w:name w:val="footer"/>
    <w:basedOn w:val="Normal"/>
    <w:link w:val="FooterChar"/>
    <w:rsid w:val="002325B5"/>
    <w:pPr>
      <w:tabs>
        <w:tab w:val="center" w:pos="4320"/>
        <w:tab w:val="right" w:pos="8640"/>
      </w:tabs>
    </w:pPr>
  </w:style>
  <w:style w:type="paragraph" w:customStyle="1" w:styleId="MemoHeading">
    <w:name w:val="MemoHeading"/>
    <w:basedOn w:val="Normal"/>
    <w:rsid w:val="002325B5"/>
    <w:pPr>
      <w:spacing w:line="480" w:lineRule="auto"/>
    </w:pPr>
  </w:style>
  <w:style w:type="character" w:styleId="PageNumber">
    <w:name w:val="page number"/>
    <w:basedOn w:val="DefaultParagraphFont"/>
    <w:rsid w:val="002325B5"/>
  </w:style>
  <w:style w:type="paragraph" w:styleId="TOC3">
    <w:name w:val="toc 3"/>
    <w:basedOn w:val="Normal"/>
    <w:next w:val="Normal"/>
    <w:uiPriority w:val="39"/>
    <w:qFormat/>
    <w:rsid w:val="002325B5"/>
    <w:pPr>
      <w:tabs>
        <w:tab w:val="left" w:leader="dot" w:pos="9000"/>
        <w:tab w:val="right" w:pos="9360"/>
      </w:tabs>
      <w:suppressAutoHyphens/>
      <w:ind w:left="2160" w:right="720" w:hanging="720"/>
    </w:pPr>
  </w:style>
  <w:style w:type="paragraph" w:styleId="BodyTextIndent2">
    <w:name w:val="Body Text Indent 2"/>
    <w:basedOn w:val="Normal"/>
    <w:rsid w:val="002325B5"/>
    <w:pPr>
      <w:ind w:left="360"/>
    </w:pPr>
    <w:rPr>
      <w:sz w:val="20"/>
    </w:rPr>
  </w:style>
  <w:style w:type="paragraph" w:styleId="BodyText2">
    <w:name w:val="Body Text 2"/>
    <w:basedOn w:val="Normal"/>
    <w:rsid w:val="002325B5"/>
    <w:pPr>
      <w:ind w:left="720" w:hanging="360"/>
    </w:pPr>
    <w:rPr>
      <w:sz w:val="20"/>
    </w:rPr>
  </w:style>
  <w:style w:type="paragraph" w:styleId="BodyTextIndent">
    <w:name w:val="Body Text Indent"/>
    <w:basedOn w:val="Normal"/>
    <w:link w:val="BodyTextIndentChar"/>
    <w:rsid w:val="002325B5"/>
    <w:pPr>
      <w:ind w:left="1440"/>
    </w:pPr>
  </w:style>
  <w:style w:type="paragraph" w:styleId="BodyTextIndent3">
    <w:name w:val="Body Text Indent 3"/>
    <w:basedOn w:val="Normal"/>
    <w:rsid w:val="002325B5"/>
    <w:pPr>
      <w:tabs>
        <w:tab w:val="left" w:pos="-720"/>
      </w:tabs>
      <w:ind w:left="1440" w:hanging="1440"/>
    </w:pPr>
    <w:rPr>
      <w:spacing w:val="-3"/>
    </w:rPr>
  </w:style>
  <w:style w:type="character" w:styleId="CommentReference">
    <w:name w:val="annotation reference"/>
    <w:semiHidden/>
    <w:rsid w:val="002325B5"/>
    <w:rPr>
      <w:sz w:val="16"/>
    </w:rPr>
  </w:style>
  <w:style w:type="paragraph" w:styleId="CommentText">
    <w:name w:val="annotation text"/>
    <w:basedOn w:val="Normal"/>
    <w:link w:val="CommentTextChar"/>
    <w:semiHidden/>
    <w:rsid w:val="004A6F19"/>
    <w:rPr>
      <w:rFonts w:ascii="Arial" w:hAnsi="Arial" w:cs="Arial"/>
      <w:sz w:val="20"/>
    </w:rPr>
  </w:style>
  <w:style w:type="paragraph" w:styleId="FootnoteText">
    <w:name w:val="footnote text"/>
    <w:basedOn w:val="Normal"/>
    <w:link w:val="FootnoteTextChar"/>
    <w:semiHidden/>
    <w:rsid w:val="002325B5"/>
    <w:rPr>
      <w:sz w:val="20"/>
    </w:rPr>
  </w:style>
  <w:style w:type="paragraph" w:customStyle="1" w:styleId="Level1">
    <w:name w:val="Level 1"/>
    <w:basedOn w:val="Normal"/>
    <w:rsid w:val="002325B5"/>
    <w:pPr>
      <w:widowControl w:val="0"/>
      <w:numPr>
        <w:numId w:val="1"/>
      </w:numPr>
      <w:outlineLvl w:val="0"/>
    </w:pPr>
    <w:rPr>
      <w:snapToGrid w:val="0"/>
      <w:sz w:val="24"/>
    </w:rPr>
  </w:style>
  <w:style w:type="paragraph" w:customStyle="1" w:styleId="Level4">
    <w:name w:val="Level 4"/>
    <w:basedOn w:val="Normal"/>
    <w:rsid w:val="002325B5"/>
    <w:pPr>
      <w:widowControl w:val="0"/>
      <w:tabs>
        <w:tab w:val="num" w:pos="1440"/>
      </w:tabs>
      <w:ind w:left="2880" w:hanging="720"/>
      <w:outlineLvl w:val="3"/>
    </w:pPr>
    <w:rPr>
      <w:snapToGrid w:val="0"/>
      <w:sz w:val="24"/>
    </w:rPr>
  </w:style>
  <w:style w:type="paragraph" w:styleId="PlainText">
    <w:name w:val="Plain Text"/>
    <w:basedOn w:val="Normal"/>
    <w:link w:val="PlainTextChar"/>
    <w:rsid w:val="002325B5"/>
    <w:rPr>
      <w:rFonts w:ascii="Courier New" w:hAnsi="Courier New"/>
      <w:sz w:val="20"/>
    </w:rPr>
  </w:style>
  <w:style w:type="paragraph" w:styleId="BodyText">
    <w:name w:val="Body Text"/>
    <w:basedOn w:val="Normal"/>
    <w:rsid w:val="002325B5"/>
  </w:style>
  <w:style w:type="character" w:styleId="Hyperlink">
    <w:name w:val="Hyperlink"/>
    <w:uiPriority w:val="99"/>
    <w:rsid w:val="002325B5"/>
    <w:rPr>
      <w:color w:val="0000FF"/>
      <w:u w:val="single"/>
    </w:rPr>
  </w:style>
  <w:style w:type="paragraph" w:styleId="BodyText3">
    <w:name w:val="Body Text 3"/>
    <w:basedOn w:val="Normal"/>
    <w:link w:val="BodyText3Char"/>
    <w:rsid w:val="002325B5"/>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s>
      <w:jc w:val="both"/>
    </w:pPr>
    <w:rPr>
      <w:sz w:val="22"/>
    </w:rPr>
  </w:style>
  <w:style w:type="character" w:styleId="FollowedHyperlink">
    <w:name w:val="FollowedHyperlink"/>
    <w:rsid w:val="002325B5"/>
    <w:rPr>
      <w:color w:val="800080"/>
      <w:u w:val="single"/>
    </w:rPr>
  </w:style>
  <w:style w:type="paragraph" w:styleId="Caption">
    <w:name w:val="caption"/>
    <w:basedOn w:val="Normal"/>
    <w:next w:val="Normal"/>
    <w:qFormat/>
    <w:rsid w:val="002325B5"/>
    <w:rPr>
      <w:b/>
      <w:sz w:val="18"/>
    </w:rPr>
  </w:style>
  <w:style w:type="paragraph" w:styleId="Title">
    <w:name w:val="Title"/>
    <w:basedOn w:val="Normal"/>
    <w:link w:val="TitleChar"/>
    <w:qFormat/>
    <w:rsid w:val="002325B5"/>
    <w:pPr>
      <w:jc w:val="center"/>
    </w:pPr>
    <w:rPr>
      <w:rFonts w:ascii="Arial" w:hAnsi="Arial"/>
      <w:b/>
      <w:sz w:val="24"/>
    </w:rPr>
  </w:style>
  <w:style w:type="paragraph" w:customStyle="1" w:styleId="AERTitle">
    <w:name w:val="AER Title"/>
    <w:basedOn w:val="Normal"/>
    <w:rsid w:val="002325B5"/>
    <w:pPr>
      <w:widowControl w:val="0"/>
      <w:tabs>
        <w:tab w:val="left" w:pos="204"/>
      </w:tabs>
      <w:spacing w:before="240" w:line="25" w:lineRule="atLeast"/>
      <w:jc w:val="center"/>
    </w:pPr>
    <w:rPr>
      <w:rFonts w:ascii="Arial" w:hAnsi="Arial"/>
      <w:b/>
      <w:bCs/>
      <w:snapToGrid w:val="0"/>
      <w:sz w:val="36"/>
    </w:rPr>
  </w:style>
  <w:style w:type="character" w:customStyle="1" w:styleId="pagetitle1">
    <w:name w:val="pagetitle1"/>
    <w:rsid w:val="002325B5"/>
    <w:rPr>
      <w:rFonts w:ascii="Arial" w:hAnsi="Arial" w:cs="Arial" w:hint="default"/>
      <w:b/>
      <w:bCs/>
      <w:color w:val="333366"/>
      <w:sz w:val="36"/>
      <w:szCs w:val="36"/>
      <w:shd w:val="clear" w:color="auto" w:fill="FFFFFF"/>
    </w:rPr>
  </w:style>
  <w:style w:type="character" w:customStyle="1" w:styleId="links1">
    <w:name w:val="links1"/>
    <w:rsid w:val="002325B5"/>
    <w:rPr>
      <w:rFonts w:ascii="Arial" w:hAnsi="Arial" w:cs="Arial" w:hint="default"/>
      <w:sz w:val="17"/>
      <w:szCs w:val="17"/>
    </w:rPr>
  </w:style>
  <w:style w:type="character" w:customStyle="1" w:styleId="title1">
    <w:name w:val="title1"/>
    <w:rsid w:val="002325B5"/>
    <w:rPr>
      <w:rFonts w:ascii="Arial" w:hAnsi="Arial" w:cs="Arial" w:hint="default"/>
      <w:b/>
      <w:bCs/>
      <w:color w:val="3366CC"/>
      <w:sz w:val="19"/>
      <w:szCs w:val="19"/>
      <w:shd w:val="clear" w:color="auto" w:fill="FFFFFF"/>
    </w:rPr>
  </w:style>
  <w:style w:type="paragraph" w:styleId="BalloonText">
    <w:name w:val="Balloon Text"/>
    <w:basedOn w:val="Normal"/>
    <w:semiHidden/>
    <w:rsid w:val="002325B5"/>
    <w:rPr>
      <w:rFonts w:ascii="Tahoma" w:hAnsi="Tahoma" w:cs="Tahoma"/>
      <w:sz w:val="16"/>
      <w:szCs w:val="16"/>
    </w:rPr>
  </w:style>
  <w:style w:type="paragraph" w:customStyle="1" w:styleId="ContractsTeam">
    <w:name w:val="ContractsTeam"/>
    <w:basedOn w:val="Normal"/>
    <w:rsid w:val="002325B5"/>
    <w:pPr>
      <w:numPr>
        <w:ilvl w:val="1"/>
        <w:numId w:val="2"/>
      </w:numPr>
    </w:pPr>
  </w:style>
  <w:style w:type="paragraph" w:customStyle="1" w:styleId="1AutoList1">
    <w:name w:val="1AutoList1"/>
    <w:rsid w:val="002325B5"/>
    <w:pPr>
      <w:widowControl w:val="0"/>
      <w:tabs>
        <w:tab w:val="left" w:pos="720"/>
      </w:tabs>
      <w:autoSpaceDE w:val="0"/>
      <w:autoSpaceDN w:val="0"/>
      <w:adjustRightInd w:val="0"/>
      <w:ind w:left="720" w:hanging="720"/>
      <w:jc w:val="both"/>
    </w:pPr>
    <w:rPr>
      <w:sz w:val="24"/>
      <w:szCs w:val="24"/>
    </w:rPr>
  </w:style>
  <w:style w:type="table" w:styleId="TableGrid">
    <w:name w:val="Table Grid"/>
    <w:basedOn w:val="TableNormal"/>
    <w:rsid w:val="00232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325B5"/>
    <w:rPr>
      <w:b/>
      <w:bCs/>
    </w:rPr>
  </w:style>
  <w:style w:type="character" w:styleId="FootnoteReference">
    <w:name w:val="footnote reference"/>
    <w:semiHidden/>
    <w:rsid w:val="002325B5"/>
    <w:rPr>
      <w:vertAlign w:val="superscript"/>
    </w:rPr>
  </w:style>
  <w:style w:type="paragraph" w:customStyle="1" w:styleId="memoheading0">
    <w:name w:val="memoheading"/>
    <w:basedOn w:val="Normal"/>
    <w:rsid w:val="00991BA2"/>
    <w:pPr>
      <w:spacing w:line="480" w:lineRule="auto"/>
    </w:pPr>
    <w:rPr>
      <w:szCs w:val="26"/>
    </w:rPr>
  </w:style>
  <w:style w:type="paragraph" w:styleId="ListParagraph">
    <w:name w:val="List Paragraph"/>
    <w:basedOn w:val="Normal"/>
    <w:uiPriority w:val="1"/>
    <w:qFormat/>
    <w:rsid w:val="002C5DFD"/>
    <w:pPr>
      <w:ind w:left="720"/>
    </w:pPr>
  </w:style>
  <w:style w:type="character" w:customStyle="1" w:styleId="HeaderChar">
    <w:name w:val="Header Char"/>
    <w:link w:val="Header"/>
    <w:rsid w:val="00457C41"/>
    <w:rPr>
      <w:sz w:val="26"/>
    </w:rPr>
  </w:style>
  <w:style w:type="character" w:customStyle="1" w:styleId="BodyTextIndentChar">
    <w:name w:val="Body Text Indent Char"/>
    <w:link w:val="BodyTextIndent"/>
    <w:rsid w:val="00457C41"/>
    <w:rPr>
      <w:sz w:val="26"/>
    </w:rPr>
  </w:style>
  <w:style w:type="character" w:customStyle="1" w:styleId="FooterChar">
    <w:name w:val="Footer Char"/>
    <w:link w:val="Footer"/>
    <w:rsid w:val="00457C41"/>
    <w:rPr>
      <w:sz w:val="26"/>
    </w:rPr>
  </w:style>
  <w:style w:type="character" w:customStyle="1" w:styleId="PlainTextChar">
    <w:name w:val="Plain Text Char"/>
    <w:link w:val="PlainText"/>
    <w:rsid w:val="006D3A59"/>
    <w:rPr>
      <w:rFonts w:ascii="Courier New" w:hAnsi="Courier New"/>
    </w:rPr>
  </w:style>
  <w:style w:type="paragraph" w:customStyle="1" w:styleId="RFP-QHeader1">
    <w:name w:val="RFP-Q Header 1"/>
    <w:basedOn w:val="Normal"/>
    <w:qFormat/>
    <w:rsid w:val="00875513"/>
    <w:pPr>
      <w:jc w:val="center"/>
    </w:pPr>
    <w:rPr>
      <w:b/>
      <w:caps/>
      <w:sz w:val="40"/>
      <w:szCs w:val="40"/>
    </w:rPr>
  </w:style>
  <w:style w:type="paragraph" w:customStyle="1" w:styleId="RFP-QHeader2">
    <w:name w:val="RFP-Q Header 2"/>
    <w:basedOn w:val="Normal"/>
    <w:qFormat/>
    <w:rsid w:val="0058733C"/>
    <w:pPr>
      <w:jc w:val="center"/>
    </w:pPr>
    <w:rPr>
      <w:b/>
    </w:rPr>
  </w:style>
  <w:style w:type="paragraph" w:customStyle="1" w:styleId="HeaderExhibit">
    <w:name w:val="Header Exhibit"/>
    <w:basedOn w:val="PlainText"/>
    <w:autoRedefine/>
    <w:qFormat/>
    <w:rsid w:val="0046780D"/>
    <w:pPr>
      <w:tabs>
        <w:tab w:val="right" w:pos="7200"/>
        <w:tab w:val="left" w:pos="7380"/>
        <w:tab w:val="right" w:pos="10800"/>
      </w:tabs>
      <w:jc w:val="center"/>
    </w:pPr>
    <w:rPr>
      <w:rFonts w:ascii="Times New Roman" w:hAnsi="Times New Roman"/>
      <w:b/>
      <w:caps/>
      <w:noProof/>
      <w:sz w:val="28"/>
      <w:szCs w:val="28"/>
    </w:rPr>
  </w:style>
  <w:style w:type="paragraph" w:styleId="CommentSubject">
    <w:name w:val="annotation subject"/>
    <w:basedOn w:val="CommentText"/>
    <w:next w:val="CommentText"/>
    <w:link w:val="CommentSubjectChar"/>
    <w:rsid w:val="009C6985"/>
    <w:rPr>
      <w:rFonts w:ascii="Times New Roman" w:hAnsi="Times New Roman"/>
      <w:b/>
      <w:bCs/>
    </w:rPr>
  </w:style>
  <w:style w:type="character" w:customStyle="1" w:styleId="CommentTextChar">
    <w:name w:val="Comment Text Char"/>
    <w:link w:val="CommentText"/>
    <w:semiHidden/>
    <w:rsid w:val="004A6F19"/>
    <w:rPr>
      <w:rFonts w:ascii="Arial" w:hAnsi="Arial" w:cs="Arial"/>
    </w:rPr>
  </w:style>
  <w:style w:type="character" w:customStyle="1" w:styleId="CommentSubjectChar">
    <w:name w:val="Comment Subject Char"/>
    <w:link w:val="CommentSubject"/>
    <w:rsid w:val="009C6985"/>
    <w:rPr>
      <w:rFonts w:ascii="Arial" w:hAnsi="Arial" w:cs="Arial"/>
    </w:rPr>
  </w:style>
  <w:style w:type="paragraph" w:customStyle="1" w:styleId="Comments">
    <w:name w:val="Comments"/>
    <w:basedOn w:val="CommentText"/>
    <w:link w:val="CommentsChar"/>
    <w:qFormat/>
    <w:rsid w:val="004A6F19"/>
  </w:style>
  <w:style w:type="paragraph" w:styleId="NoSpacing">
    <w:name w:val="No Spacing"/>
    <w:uiPriority w:val="1"/>
    <w:qFormat/>
    <w:rsid w:val="007A3F29"/>
    <w:rPr>
      <w:rFonts w:ascii="Calibri" w:eastAsia="Calibri" w:hAnsi="Calibri"/>
      <w:sz w:val="22"/>
      <w:szCs w:val="22"/>
    </w:rPr>
  </w:style>
  <w:style w:type="character" w:customStyle="1" w:styleId="CommentsChar">
    <w:name w:val="Comments Char"/>
    <w:link w:val="Comments"/>
    <w:rsid w:val="004A6F19"/>
    <w:rPr>
      <w:rFonts w:ascii="Arial" w:hAnsi="Arial" w:cs="Arial"/>
    </w:rPr>
  </w:style>
  <w:style w:type="character" w:customStyle="1" w:styleId="FootnoteTextChar">
    <w:name w:val="Footnote Text Char"/>
    <w:basedOn w:val="DefaultParagraphFont"/>
    <w:link w:val="FootnoteText"/>
    <w:semiHidden/>
    <w:rsid w:val="00D04306"/>
  </w:style>
  <w:style w:type="character" w:customStyle="1" w:styleId="BodyText3Char">
    <w:name w:val="Body Text 3 Char"/>
    <w:link w:val="BodyText3"/>
    <w:rsid w:val="00373C09"/>
    <w:rPr>
      <w:sz w:val="22"/>
    </w:rPr>
  </w:style>
  <w:style w:type="paragraph" w:customStyle="1" w:styleId="ExhibitHeader">
    <w:name w:val="Exhibit Header"/>
    <w:basedOn w:val="Normal"/>
    <w:autoRedefine/>
    <w:qFormat/>
    <w:rsid w:val="00130F5F"/>
    <w:pPr>
      <w:tabs>
        <w:tab w:val="center" w:pos="5220"/>
      </w:tabs>
      <w:jc w:val="center"/>
    </w:pPr>
    <w:rPr>
      <w:b/>
      <w:caps/>
      <w:spacing w:val="-3"/>
      <w:sz w:val="32"/>
    </w:rPr>
  </w:style>
  <w:style w:type="character" w:styleId="PlaceholderText">
    <w:name w:val="Placeholder Text"/>
    <w:uiPriority w:val="99"/>
    <w:semiHidden/>
    <w:rsid w:val="009C1B55"/>
    <w:rPr>
      <w:color w:val="808080"/>
    </w:rPr>
  </w:style>
  <w:style w:type="paragraph" w:styleId="TOC1">
    <w:name w:val="toc 1"/>
    <w:aliases w:val="TOC 1 (RFP-Q)"/>
    <w:basedOn w:val="Normal"/>
    <w:next w:val="Normal"/>
    <w:link w:val="TOC1Char"/>
    <w:autoRedefine/>
    <w:uiPriority w:val="39"/>
    <w:qFormat/>
    <w:rsid w:val="009C1C81"/>
    <w:pPr>
      <w:tabs>
        <w:tab w:val="left" w:pos="720"/>
        <w:tab w:val="right" w:leader="dot" w:pos="10790"/>
      </w:tabs>
    </w:pPr>
    <w:rPr>
      <w:rFonts w:ascii="Calibri" w:hAnsi="Calibri"/>
      <w:b/>
      <w:caps/>
      <w:noProof/>
      <w:szCs w:val="26"/>
    </w:rPr>
  </w:style>
  <w:style w:type="paragraph" w:styleId="TOC2">
    <w:name w:val="toc 2"/>
    <w:aliases w:val="TOC 2 (RFP-Q)"/>
    <w:basedOn w:val="Normal"/>
    <w:next w:val="Normal"/>
    <w:autoRedefine/>
    <w:uiPriority w:val="39"/>
    <w:qFormat/>
    <w:rsid w:val="00D14568"/>
    <w:pPr>
      <w:tabs>
        <w:tab w:val="left" w:pos="1440"/>
        <w:tab w:val="right" w:leader="dot" w:pos="10800"/>
      </w:tabs>
      <w:ind w:left="720"/>
    </w:pPr>
    <w:rPr>
      <w:rFonts w:ascii="Calibri" w:hAnsi="Calibri"/>
      <w:noProof/>
      <w:szCs w:val="26"/>
    </w:rPr>
  </w:style>
  <w:style w:type="paragraph" w:styleId="TOCHeading">
    <w:name w:val="TOC Heading"/>
    <w:basedOn w:val="Heading1"/>
    <w:next w:val="Normal"/>
    <w:uiPriority w:val="39"/>
    <w:unhideWhenUsed/>
    <w:qFormat/>
    <w:rsid w:val="00606FDA"/>
    <w:pPr>
      <w:keepLines/>
      <w:numPr>
        <w:numId w:val="0"/>
      </w:numPr>
      <w:spacing w:before="480" w:line="276" w:lineRule="auto"/>
      <w:outlineLvl w:val="9"/>
    </w:pPr>
    <w:rPr>
      <w:rFonts w:ascii="Cambria" w:eastAsia="PMingLiU" w:hAnsi="Cambria" w:cs="Times New Roman"/>
      <w:bCs/>
      <w:color w:val="365F91"/>
      <w:sz w:val="28"/>
      <w:szCs w:val="28"/>
      <w:u w:val="none"/>
      <w:lang w:eastAsia="ja-JP"/>
    </w:rPr>
  </w:style>
  <w:style w:type="character" w:customStyle="1" w:styleId="TOC1Char">
    <w:name w:val="TOC 1 Char"/>
    <w:aliases w:val="TOC 1 (RFP-Q) Char"/>
    <w:link w:val="TOC1"/>
    <w:uiPriority w:val="39"/>
    <w:rsid w:val="009C1C81"/>
    <w:rPr>
      <w:rFonts w:ascii="Calibri" w:hAnsi="Calibri"/>
      <w:b/>
      <w:caps/>
      <w:noProof/>
      <w:sz w:val="26"/>
      <w:szCs w:val="26"/>
    </w:rPr>
  </w:style>
  <w:style w:type="paragraph" w:customStyle="1" w:styleId="Instructionstoberemoved">
    <w:name w:val="Instructions to be removed"/>
    <w:basedOn w:val="Heading2"/>
    <w:link w:val="InstructionstoberemovedChar"/>
    <w:qFormat/>
    <w:rsid w:val="003D3E5A"/>
    <w:pPr>
      <w:numPr>
        <w:ilvl w:val="0"/>
        <w:numId w:val="0"/>
      </w:numPr>
      <w:ind w:left="1440"/>
    </w:pPr>
    <w:rPr>
      <w:color w:val="FFFFFF"/>
      <w:sz w:val="26"/>
      <w:u w:val="none"/>
    </w:rPr>
  </w:style>
  <w:style w:type="character" w:customStyle="1" w:styleId="Heading2Char">
    <w:name w:val="Heading 2 Char"/>
    <w:link w:val="Heading2"/>
    <w:rsid w:val="00A8344A"/>
    <w:rPr>
      <w:rFonts w:ascii="Calibri" w:hAnsi="Calibri" w:cs="Calibri"/>
      <w:sz w:val="28"/>
      <w:u w:val="single"/>
    </w:rPr>
  </w:style>
  <w:style w:type="character" w:customStyle="1" w:styleId="InstructionstoberemovedChar">
    <w:name w:val="Instructions to be removed Char"/>
    <w:link w:val="Instructionstoberemoved"/>
    <w:rsid w:val="003D3E5A"/>
    <w:rPr>
      <w:rFonts w:ascii="Calibri" w:hAnsi="Calibri" w:cs="Calibri"/>
      <w:color w:val="FFFFFF"/>
      <w:sz w:val="26"/>
      <w:u w:val="single"/>
    </w:rPr>
  </w:style>
  <w:style w:type="paragraph" w:customStyle="1" w:styleId="Item1">
    <w:name w:val="Item 1"/>
    <w:basedOn w:val="Normal"/>
    <w:link w:val="Item1Char"/>
    <w:qFormat/>
    <w:rsid w:val="00A86407"/>
    <w:pPr>
      <w:numPr>
        <w:ilvl w:val="2"/>
        <w:numId w:val="3"/>
      </w:numPr>
      <w:spacing w:after="240"/>
    </w:pPr>
    <w:rPr>
      <w:rFonts w:ascii="Calibri" w:hAnsi="Calibri" w:cs="Calibri"/>
    </w:rPr>
  </w:style>
  <w:style w:type="paragraph" w:customStyle="1" w:styleId="Itema">
    <w:name w:val="Item a."/>
    <w:basedOn w:val="Normal"/>
    <w:link w:val="ItemaChar"/>
    <w:qFormat/>
    <w:rsid w:val="00A86407"/>
    <w:pPr>
      <w:numPr>
        <w:ilvl w:val="3"/>
        <w:numId w:val="3"/>
      </w:numPr>
      <w:spacing w:after="240"/>
    </w:pPr>
    <w:rPr>
      <w:rFonts w:ascii="Calibri" w:hAnsi="Calibri" w:cs="Calibri"/>
    </w:rPr>
  </w:style>
  <w:style w:type="character" w:customStyle="1" w:styleId="Item1Char">
    <w:name w:val="Item 1 Char"/>
    <w:link w:val="Item1"/>
    <w:rsid w:val="00A86407"/>
    <w:rPr>
      <w:rFonts w:ascii="Calibri" w:hAnsi="Calibri" w:cs="Calibri"/>
      <w:sz w:val="26"/>
    </w:rPr>
  </w:style>
  <w:style w:type="paragraph" w:customStyle="1" w:styleId="Item10">
    <w:name w:val="Item (1)"/>
    <w:basedOn w:val="Itema"/>
    <w:link w:val="Item1Char0"/>
    <w:qFormat/>
    <w:rsid w:val="00A86407"/>
    <w:pPr>
      <w:numPr>
        <w:ilvl w:val="4"/>
      </w:numPr>
    </w:pPr>
  </w:style>
  <w:style w:type="character" w:customStyle="1" w:styleId="ItemaChar">
    <w:name w:val="Item a. Char"/>
    <w:link w:val="Itema"/>
    <w:rsid w:val="00A86407"/>
    <w:rPr>
      <w:rFonts w:ascii="Calibri" w:hAnsi="Calibri" w:cs="Calibri"/>
      <w:sz w:val="26"/>
    </w:rPr>
  </w:style>
  <w:style w:type="paragraph" w:customStyle="1" w:styleId="Itema0">
    <w:name w:val="Item (a)"/>
    <w:basedOn w:val="Item10"/>
    <w:link w:val="ItemaChar0"/>
    <w:qFormat/>
    <w:rsid w:val="00A86407"/>
    <w:pPr>
      <w:numPr>
        <w:ilvl w:val="5"/>
      </w:numPr>
    </w:pPr>
  </w:style>
  <w:style w:type="character" w:customStyle="1" w:styleId="Item1Char0">
    <w:name w:val="Item (1) Char"/>
    <w:link w:val="Item10"/>
    <w:rsid w:val="00A86407"/>
    <w:rPr>
      <w:rFonts w:ascii="Calibri" w:hAnsi="Calibri" w:cs="Calibri"/>
      <w:sz w:val="26"/>
    </w:rPr>
  </w:style>
  <w:style w:type="paragraph" w:customStyle="1" w:styleId="Itemi">
    <w:name w:val="Item i."/>
    <w:basedOn w:val="Itema0"/>
    <w:link w:val="ItemiChar"/>
    <w:qFormat/>
    <w:rsid w:val="00A86407"/>
    <w:pPr>
      <w:numPr>
        <w:ilvl w:val="6"/>
      </w:numPr>
    </w:pPr>
  </w:style>
  <w:style w:type="character" w:customStyle="1" w:styleId="ItemaChar0">
    <w:name w:val="Item (a) Char"/>
    <w:link w:val="Itema0"/>
    <w:rsid w:val="00A86407"/>
    <w:rPr>
      <w:rFonts w:ascii="Calibri" w:hAnsi="Calibri" w:cs="Calibri"/>
      <w:sz w:val="26"/>
    </w:rPr>
  </w:style>
  <w:style w:type="character" w:customStyle="1" w:styleId="ItemiChar">
    <w:name w:val="Item i. Char"/>
    <w:link w:val="Itemi"/>
    <w:rsid w:val="00A86407"/>
    <w:rPr>
      <w:rFonts w:ascii="Calibri" w:hAnsi="Calibri" w:cs="Calibri"/>
      <w:sz w:val="26"/>
    </w:rPr>
  </w:style>
  <w:style w:type="character" w:customStyle="1" w:styleId="TitleChar">
    <w:name w:val="Title Char"/>
    <w:link w:val="Title"/>
    <w:rsid w:val="000D0D13"/>
    <w:rPr>
      <w:rFonts w:ascii="Arial" w:hAnsi="Arial"/>
      <w:b/>
      <w:sz w:val="24"/>
    </w:rPr>
  </w:style>
  <w:style w:type="paragraph" w:styleId="NormalWeb">
    <w:name w:val="Normal (Web)"/>
    <w:basedOn w:val="Normal"/>
    <w:uiPriority w:val="99"/>
    <w:semiHidden/>
    <w:unhideWhenUsed/>
    <w:rsid w:val="00D6662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18879">
      <w:bodyDiv w:val="1"/>
      <w:marLeft w:val="0"/>
      <w:marRight w:val="0"/>
      <w:marTop w:val="0"/>
      <w:marBottom w:val="0"/>
      <w:divBdr>
        <w:top w:val="none" w:sz="0" w:space="0" w:color="auto"/>
        <w:left w:val="none" w:sz="0" w:space="0" w:color="auto"/>
        <w:bottom w:val="none" w:sz="0" w:space="0" w:color="auto"/>
        <w:right w:val="none" w:sz="0" w:space="0" w:color="auto"/>
      </w:divBdr>
    </w:div>
    <w:div w:id="157622693">
      <w:bodyDiv w:val="1"/>
      <w:marLeft w:val="0"/>
      <w:marRight w:val="0"/>
      <w:marTop w:val="0"/>
      <w:marBottom w:val="0"/>
      <w:divBdr>
        <w:top w:val="none" w:sz="0" w:space="0" w:color="auto"/>
        <w:left w:val="none" w:sz="0" w:space="0" w:color="auto"/>
        <w:bottom w:val="none" w:sz="0" w:space="0" w:color="auto"/>
        <w:right w:val="none" w:sz="0" w:space="0" w:color="auto"/>
      </w:divBdr>
      <w:divsChild>
        <w:div w:id="133109401">
          <w:marLeft w:val="0"/>
          <w:marRight w:val="0"/>
          <w:marTop w:val="0"/>
          <w:marBottom w:val="0"/>
          <w:divBdr>
            <w:top w:val="none" w:sz="0" w:space="0" w:color="auto"/>
            <w:left w:val="none" w:sz="0" w:space="0" w:color="auto"/>
            <w:bottom w:val="none" w:sz="0" w:space="0" w:color="auto"/>
            <w:right w:val="none" w:sz="0" w:space="0" w:color="auto"/>
          </w:divBdr>
        </w:div>
      </w:divsChild>
    </w:div>
    <w:div w:id="184833198">
      <w:bodyDiv w:val="1"/>
      <w:marLeft w:val="0"/>
      <w:marRight w:val="0"/>
      <w:marTop w:val="0"/>
      <w:marBottom w:val="0"/>
      <w:divBdr>
        <w:top w:val="none" w:sz="0" w:space="0" w:color="auto"/>
        <w:left w:val="none" w:sz="0" w:space="0" w:color="auto"/>
        <w:bottom w:val="none" w:sz="0" w:space="0" w:color="auto"/>
        <w:right w:val="none" w:sz="0" w:space="0" w:color="auto"/>
      </w:divBdr>
    </w:div>
    <w:div w:id="193157734">
      <w:bodyDiv w:val="1"/>
      <w:marLeft w:val="0"/>
      <w:marRight w:val="0"/>
      <w:marTop w:val="0"/>
      <w:marBottom w:val="0"/>
      <w:divBdr>
        <w:top w:val="none" w:sz="0" w:space="0" w:color="auto"/>
        <w:left w:val="none" w:sz="0" w:space="0" w:color="auto"/>
        <w:bottom w:val="none" w:sz="0" w:space="0" w:color="auto"/>
        <w:right w:val="none" w:sz="0" w:space="0" w:color="auto"/>
      </w:divBdr>
    </w:div>
    <w:div w:id="321004834">
      <w:bodyDiv w:val="1"/>
      <w:marLeft w:val="0"/>
      <w:marRight w:val="0"/>
      <w:marTop w:val="0"/>
      <w:marBottom w:val="0"/>
      <w:divBdr>
        <w:top w:val="none" w:sz="0" w:space="0" w:color="auto"/>
        <w:left w:val="none" w:sz="0" w:space="0" w:color="auto"/>
        <w:bottom w:val="none" w:sz="0" w:space="0" w:color="auto"/>
        <w:right w:val="none" w:sz="0" w:space="0" w:color="auto"/>
      </w:divBdr>
    </w:div>
    <w:div w:id="331883703">
      <w:bodyDiv w:val="1"/>
      <w:marLeft w:val="0"/>
      <w:marRight w:val="0"/>
      <w:marTop w:val="0"/>
      <w:marBottom w:val="0"/>
      <w:divBdr>
        <w:top w:val="none" w:sz="0" w:space="0" w:color="auto"/>
        <w:left w:val="none" w:sz="0" w:space="0" w:color="auto"/>
        <w:bottom w:val="none" w:sz="0" w:space="0" w:color="auto"/>
        <w:right w:val="none" w:sz="0" w:space="0" w:color="auto"/>
      </w:divBdr>
    </w:div>
    <w:div w:id="408428421">
      <w:bodyDiv w:val="1"/>
      <w:marLeft w:val="0"/>
      <w:marRight w:val="0"/>
      <w:marTop w:val="0"/>
      <w:marBottom w:val="0"/>
      <w:divBdr>
        <w:top w:val="none" w:sz="0" w:space="0" w:color="auto"/>
        <w:left w:val="none" w:sz="0" w:space="0" w:color="auto"/>
        <w:bottom w:val="none" w:sz="0" w:space="0" w:color="auto"/>
        <w:right w:val="none" w:sz="0" w:space="0" w:color="auto"/>
      </w:divBdr>
    </w:div>
    <w:div w:id="463082462">
      <w:bodyDiv w:val="1"/>
      <w:marLeft w:val="0"/>
      <w:marRight w:val="0"/>
      <w:marTop w:val="0"/>
      <w:marBottom w:val="0"/>
      <w:divBdr>
        <w:top w:val="none" w:sz="0" w:space="0" w:color="auto"/>
        <w:left w:val="none" w:sz="0" w:space="0" w:color="auto"/>
        <w:bottom w:val="none" w:sz="0" w:space="0" w:color="auto"/>
        <w:right w:val="none" w:sz="0" w:space="0" w:color="auto"/>
      </w:divBdr>
    </w:div>
    <w:div w:id="605624132">
      <w:bodyDiv w:val="1"/>
      <w:marLeft w:val="0"/>
      <w:marRight w:val="0"/>
      <w:marTop w:val="0"/>
      <w:marBottom w:val="0"/>
      <w:divBdr>
        <w:top w:val="none" w:sz="0" w:space="0" w:color="auto"/>
        <w:left w:val="none" w:sz="0" w:space="0" w:color="auto"/>
        <w:bottom w:val="none" w:sz="0" w:space="0" w:color="auto"/>
        <w:right w:val="none" w:sz="0" w:space="0" w:color="auto"/>
      </w:divBdr>
    </w:div>
    <w:div w:id="673997989">
      <w:bodyDiv w:val="1"/>
      <w:marLeft w:val="0"/>
      <w:marRight w:val="0"/>
      <w:marTop w:val="0"/>
      <w:marBottom w:val="0"/>
      <w:divBdr>
        <w:top w:val="none" w:sz="0" w:space="0" w:color="auto"/>
        <w:left w:val="none" w:sz="0" w:space="0" w:color="auto"/>
        <w:bottom w:val="none" w:sz="0" w:space="0" w:color="auto"/>
        <w:right w:val="none" w:sz="0" w:space="0" w:color="auto"/>
      </w:divBdr>
    </w:div>
    <w:div w:id="711228542">
      <w:bodyDiv w:val="1"/>
      <w:marLeft w:val="0"/>
      <w:marRight w:val="0"/>
      <w:marTop w:val="0"/>
      <w:marBottom w:val="0"/>
      <w:divBdr>
        <w:top w:val="none" w:sz="0" w:space="0" w:color="auto"/>
        <w:left w:val="none" w:sz="0" w:space="0" w:color="auto"/>
        <w:bottom w:val="none" w:sz="0" w:space="0" w:color="auto"/>
        <w:right w:val="none" w:sz="0" w:space="0" w:color="auto"/>
      </w:divBdr>
    </w:div>
    <w:div w:id="731394521">
      <w:bodyDiv w:val="1"/>
      <w:marLeft w:val="0"/>
      <w:marRight w:val="0"/>
      <w:marTop w:val="0"/>
      <w:marBottom w:val="0"/>
      <w:divBdr>
        <w:top w:val="none" w:sz="0" w:space="0" w:color="auto"/>
        <w:left w:val="none" w:sz="0" w:space="0" w:color="auto"/>
        <w:bottom w:val="none" w:sz="0" w:space="0" w:color="auto"/>
        <w:right w:val="none" w:sz="0" w:space="0" w:color="auto"/>
      </w:divBdr>
    </w:div>
    <w:div w:id="742725053">
      <w:bodyDiv w:val="1"/>
      <w:marLeft w:val="0"/>
      <w:marRight w:val="0"/>
      <w:marTop w:val="0"/>
      <w:marBottom w:val="0"/>
      <w:divBdr>
        <w:top w:val="none" w:sz="0" w:space="0" w:color="auto"/>
        <w:left w:val="none" w:sz="0" w:space="0" w:color="auto"/>
        <w:bottom w:val="none" w:sz="0" w:space="0" w:color="auto"/>
        <w:right w:val="none" w:sz="0" w:space="0" w:color="auto"/>
      </w:divBdr>
    </w:div>
    <w:div w:id="743339655">
      <w:bodyDiv w:val="1"/>
      <w:marLeft w:val="0"/>
      <w:marRight w:val="0"/>
      <w:marTop w:val="0"/>
      <w:marBottom w:val="0"/>
      <w:divBdr>
        <w:top w:val="none" w:sz="0" w:space="0" w:color="auto"/>
        <w:left w:val="none" w:sz="0" w:space="0" w:color="auto"/>
        <w:bottom w:val="none" w:sz="0" w:space="0" w:color="auto"/>
        <w:right w:val="none" w:sz="0" w:space="0" w:color="auto"/>
      </w:divBdr>
    </w:div>
    <w:div w:id="859784069">
      <w:bodyDiv w:val="1"/>
      <w:marLeft w:val="0"/>
      <w:marRight w:val="0"/>
      <w:marTop w:val="0"/>
      <w:marBottom w:val="0"/>
      <w:divBdr>
        <w:top w:val="none" w:sz="0" w:space="0" w:color="auto"/>
        <w:left w:val="none" w:sz="0" w:space="0" w:color="auto"/>
        <w:bottom w:val="none" w:sz="0" w:space="0" w:color="auto"/>
        <w:right w:val="none" w:sz="0" w:space="0" w:color="auto"/>
      </w:divBdr>
    </w:div>
    <w:div w:id="883641240">
      <w:bodyDiv w:val="1"/>
      <w:marLeft w:val="0"/>
      <w:marRight w:val="0"/>
      <w:marTop w:val="0"/>
      <w:marBottom w:val="0"/>
      <w:divBdr>
        <w:top w:val="none" w:sz="0" w:space="0" w:color="auto"/>
        <w:left w:val="none" w:sz="0" w:space="0" w:color="auto"/>
        <w:bottom w:val="none" w:sz="0" w:space="0" w:color="auto"/>
        <w:right w:val="none" w:sz="0" w:space="0" w:color="auto"/>
      </w:divBdr>
    </w:div>
    <w:div w:id="911550510">
      <w:bodyDiv w:val="1"/>
      <w:marLeft w:val="0"/>
      <w:marRight w:val="0"/>
      <w:marTop w:val="0"/>
      <w:marBottom w:val="0"/>
      <w:divBdr>
        <w:top w:val="none" w:sz="0" w:space="0" w:color="auto"/>
        <w:left w:val="none" w:sz="0" w:space="0" w:color="auto"/>
        <w:bottom w:val="none" w:sz="0" w:space="0" w:color="auto"/>
        <w:right w:val="none" w:sz="0" w:space="0" w:color="auto"/>
      </w:divBdr>
    </w:div>
    <w:div w:id="1036275348">
      <w:bodyDiv w:val="1"/>
      <w:marLeft w:val="0"/>
      <w:marRight w:val="0"/>
      <w:marTop w:val="0"/>
      <w:marBottom w:val="0"/>
      <w:divBdr>
        <w:top w:val="none" w:sz="0" w:space="0" w:color="auto"/>
        <w:left w:val="none" w:sz="0" w:space="0" w:color="auto"/>
        <w:bottom w:val="none" w:sz="0" w:space="0" w:color="auto"/>
        <w:right w:val="none" w:sz="0" w:space="0" w:color="auto"/>
      </w:divBdr>
    </w:div>
    <w:div w:id="1081835459">
      <w:bodyDiv w:val="1"/>
      <w:marLeft w:val="0"/>
      <w:marRight w:val="0"/>
      <w:marTop w:val="0"/>
      <w:marBottom w:val="0"/>
      <w:divBdr>
        <w:top w:val="none" w:sz="0" w:space="0" w:color="auto"/>
        <w:left w:val="none" w:sz="0" w:space="0" w:color="auto"/>
        <w:bottom w:val="none" w:sz="0" w:space="0" w:color="auto"/>
        <w:right w:val="none" w:sz="0" w:space="0" w:color="auto"/>
      </w:divBdr>
    </w:div>
    <w:div w:id="1125124068">
      <w:bodyDiv w:val="1"/>
      <w:marLeft w:val="0"/>
      <w:marRight w:val="0"/>
      <w:marTop w:val="0"/>
      <w:marBottom w:val="0"/>
      <w:divBdr>
        <w:top w:val="none" w:sz="0" w:space="0" w:color="auto"/>
        <w:left w:val="none" w:sz="0" w:space="0" w:color="auto"/>
        <w:bottom w:val="none" w:sz="0" w:space="0" w:color="auto"/>
        <w:right w:val="none" w:sz="0" w:space="0" w:color="auto"/>
      </w:divBdr>
      <w:divsChild>
        <w:div w:id="811557166">
          <w:marLeft w:val="0"/>
          <w:marRight w:val="0"/>
          <w:marTop w:val="0"/>
          <w:marBottom w:val="0"/>
          <w:divBdr>
            <w:top w:val="none" w:sz="0" w:space="0" w:color="auto"/>
            <w:left w:val="none" w:sz="0" w:space="0" w:color="auto"/>
            <w:bottom w:val="none" w:sz="0" w:space="0" w:color="auto"/>
            <w:right w:val="none" w:sz="0" w:space="0" w:color="auto"/>
          </w:divBdr>
          <w:divsChild>
            <w:div w:id="1565993955">
              <w:marLeft w:val="3360"/>
              <w:marRight w:val="360"/>
              <w:marTop w:val="0"/>
              <w:marBottom w:val="0"/>
              <w:divBdr>
                <w:top w:val="none" w:sz="0" w:space="0" w:color="auto"/>
                <w:left w:val="none" w:sz="0" w:space="0" w:color="auto"/>
                <w:bottom w:val="none" w:sz="0" w:space="0" w:color="auto"/>
                <w:right w:val="none" w:sz="0" w:space="0" w:color="auto"/>
              </w:divBdr>
            </w:div>
          </w:divsChild>
        </w:div>
      </w:divsChild>
    </w:div>
    <w:div w:id="1199466690">
      <w:bodyDiv w:val="1"/>
      <w:marLeft w:val="0"/>
      <w:marRight w:val="0"/>
      <w:marTop w:val="0"/>
      <w:marBottom w:val="0"/>
      <w:divBdr>
        <w:top w:val="none" w:sz="0" w:space="0" w:color="auto"/>
        <w:left w:val="none" w:sz="0" w:space="0" w:color="auto"/>
        <w:bottom w:val="none" w:sz="0" w:space="0" w:color="auto"/>
        <w:right w:val="none" w:sz="0" w:space="0" w:color="auto"/>
      </w:divBdr>
    </w:div>
    <w:div w:id="1249651866">
      <w:bodyDiv w:val="1"/>
      <w:marLeft w:val="0"/>
      <w:marRight w:val="0"/>
      <w:marTop w:val="0"/>
      <w:marBottom w:val="0"/>
      <w:divBdr>
        <w:top w:val="none" w:sz="0" w:space="0" w:color="auto"/>
        <w:left w:val="none" w:sz="0" w:space="0" w:color="auto"/>
        <w:bottom w:val="none" w:sz="0" w:space="0" w:color="auto"/>
        <w:right w:val="none" w:sz="0" w:space="0" w:color="auto"/>
      </w:divBdr>
    </w:div>
    <w:div w:id="1260404734">
      <w:bodyDiv w:val="1"/>
      <w:marLeft w:val="0"/>
      <w:marRight w:val="0"/>
      <w:marTop w:val="0"/>
      <w:marBottom w:val="0"/>
      <w:divBdr>
        <w:top w:val="none" w:sz="0" w:space="0" w:color="auto"/>
        <w:left w:val="none" w:sz="0" w:space="0" w:color="auto"/>
        <w:bottom w:val="none" w:sz="0" w:space="0" w:color="auto"/>
        <w:right w:val="none" w:sz="0" w:space="0" w:color="auto"/>
      </w:divBdr>
    </w:div>
    <w:div w:id="1263682662">
      <w:bodyDiv w:val="1"/>
      <w:marLeft w:val="0"/>
      <w:marRight w:val="0"/>
      <w:marTop w:val="0"/>
      <w:marBottom w:val="0"/>
      <w:divBdr>
        <w:top w:val="none" w:sz="0" w:space="0" w:color="auto"/>
        <w:left w:val="none" w:sz="0" w:space="0" w:color="auto"/>
        <w:bottom w:val="none" w:sz="0" w:space="0" w:color="auto"/>
        <w:right w:val="none" w:sz="0" w:space="0" w:color="auto"/>
      </w:divBdr>
    </w:div>
    <w:div w:id="1368797482">
      <w:bodyDiv w:val="1"/>
      <w:marLeft w:val="0"/>
      <w:marRight w:val="0"/>
      <w:marTop w:val="0"/>
      <w:marBottom w:val="0"/>
      <w:divBdr>
        <w:top w:val="none" w:sz="0" w:space="0" w:color="auto"/>
        <w:left w:val="none" w:sz="0" w:space="0" w:color="auto"/>
        <w:bottom w:val="none" w:sz="0" w:space="0" w:color="auto"/>
        <w:right w:val="none" w:sz="0" w:space="0" w:color="auto"/>
      </w:divBdr>
    </w:div>
    <w:div w:id="1372224740">
      <w:bodyDiv w:val="1"/>
      <w:marLeft w:val="0"/>
      <w:marRight w:val="0"/>
      <w:marTop w:val="0"/>
      <w:marBottom w:val="0"/>
      <w:divBdr>
        <w:top w:val="none" w:sz="0" w:space="0" w:color="auto"/>
        <w:left w:val="none" w:sz="0" w:space="0" w:color="auto"/>
        <w:bottom w:val="none" w:sz="0" w:space="0" w:color="auto"/>
        <w:right w:val="none" w:sz="0" w:space="0" w:color="auto"/>
      </w:divBdr>
    </w:div>
    <w:div w:id="1527524738">
      <w:bodyDiv w:val="1"/>
      <w:marLeft w:val="0"/>
      <w:marRight w:val="0"/>
      <w:marTop w:val="0"/>
      <w:marBottom w:val="0"/>
      <w:divBdr>
        <w:top w:val="none" w:sz="0" w:space="0" w:color="auto"/>
        <w:left w:val="none" w:sz="0" w:space="0" w:color="auto"/>
        <w:bottom w:val="none" w:sz="0" w:space="0" w:color="auto"/>
        <w:right w:val="none" w:sz="0" w:space="0" w:color="auto"/>
      </w:divBdr>
    </w:div>
    <w:div w:id="1546524123">
      <w:bodyDiv w:val="1"/>
      <w:marLeft w:val="0"/>
      <w:marRight w:val="0"/>
      <w:marTop w:val="0"/>
      <w:marBottom w:val="0"/>
      <w:divBdr>
        <w:top w:val="none" w:sz="0" w:space="0" w:color="auto"/>
        <w:left w:val="none" w:sz="0" w:space="0" w:color="auto"/>
        <w:bottom w:val="none" w:sz="0" w:space="0" w:color="auto"/>
        <w:right w:val="none" w:sz="0" w:space="0" w:color="auto"/>
      </w:divBdr>
    </w:div>
    <w:div w:id="1738094723">
      <w:bodyDiv w:val="1"/>
      <w:marLeft w:val="0"/>
      <w:marRight w:val="0"/>
      <w:marTop w:val="0"/>
      <w:marBottom w:val="0"/>
      <w:divBdr>
        <w:top w:val="none" w:sz="0" w:space="0" w:color="auto"/>
        <w:left w:val="none" w:sz="0" w:space="0" w:color="auto"/>
        <w:bottom w:val="none" w:sz="0" w:space="0" w:color="auto"/>
        <w:right w:val="none" w:sz="0" w:space="0" w:color="auto"/>
      </w:divBdr>
    </w:div>
    <w:div w:id="1753041249">
      <w:bodyDiv w:val="1"/>
      <w:marLeft w:val="0"/>
      <w:marRight w:val="0"/>
      <w:marTop w:val="0"/>
      <w:marBottom w:val="0"/>
      <w:divBdr>
        <w:top w:val="none" w:sz="0" w:space="0" w:color="auto"/>
        <w:left w:val="none" w:sz="0" w:space="0" w:color="auto"/>
        <w:bottom w:val="none" w:sz="0" w:space="0" w:color="auto"/>
        <w:right w:val="none" w:sz="0" w:space="0" w:color="auto"/>
      </w:divBdr>
    </w:div>
    <w:div w:id="1792748297">
      <w:bodyDiv w:val="1"/>
      <w:marLeft w:val="0"/>
      <w:marRight w:val="0"/>
      <w:marTop w:val="0"/>
      <w:marBottom w:val="0"/>
      <w:divBdr>
        <w:top w:val="none" w:sz="0" w:space="0" w:color="auto"/>
        <w:left w:val="none" w:sz="0" w:space="0" w:color="auto"/>
        <w:bottom w:val="none" w:sz="0" w:space="0" w:color="auto"/>
        <w:right w:val="none" w:sz="0" w:space="0" w:color="auto"/>
      </w:divBdr>
    </w:div>
    <w:div w:id="1827281983">
      <w:bodyDiv w:val="1"/>
      <w:marLeft w:val="0"/>
      <w:marRight w:val="0"/>
      <w:marTop w:val="0"/>
      <w:marBottom w:val="0"/>
      <w:divBdr>
        <w:top w:val="none" w:sz="0" w:space="0" w:color="auto"/>
        <w:left w:val="none" w:sz="0" w:space="0" w:color="auto"/>
        <w:bottom w:val="none" w:sz="0" w:space="0" w:color="auto"/>
        <w:right w:val="none" w:sz="0" w:space="0" w:color="auto"/>
      </w:divBdr>
    </w:div>
    <w:div w:id="1904752975">
      <w:bodyDiv w:val="1"/>
      <w:marLeft w:val="0"/>
      <w:marRight w:val="0"/>
      <w:marTop w:val="0"/>
      <w:marBottom w:val="0"/>
      <w:divBdr>
        <w:top w:val="none" w:sz="0" w:space="0" w:color="auto"/>
        <w:left w:val="none" w:sz="0" w:space="0" w:color="auto"/>
        <w:bottom w:val="none" w:sz="0" w:space="0" w:color="auto"/>
        <w:right w:val="none" w:sz="0" w:space="0" w:color="auto"/>
      </w:divBdr>
    </w:div>
    <w:div w:id="1991278284">
      <w:bodyDiv w:val="1"/>
      <w:marLeft w:val="0"/>
      <w:marRight w:val="0"/>
      <w:marTop w:val="0"/>
      <w:marBottom w:val="0"/>
      <w:divBdr>
        <w:top w:val="none" w:sz="0" w:space="0" w:color="auto"/>
        <w:left w:val="none" w:sz="0" w:space="0" w:color="auto"/>
        <w:bottom w:val="none" w:sz="0" w:space="0" w:color="auto"/>
        <w:right w:val="none" w:sz="0" w:space="0" w:color="auto"/>
      </w:divBdr>
    </w:div>
    <w:div w:id="2032876990">
      <w:bodyDiv w:val="1"/>
      <w:marLeft w:val="0"/>
      <w:marRight w:val="0"/>
      <w:marTop w:val="0"/>
      <w:marBottom w:val="0"/>
      <w:divBdr>
        <w:top w:val="none" w:sz="0" w:space="0" w:color="auto"/>
        <w:left w:val="none" w:sz="0" w:space="0" w:color="auto"/>
        <w:bottom w:val="none" w:sz="0" w:space="0" w:color="auto"/>
        <w:right w:val="none" w:sz="0" w:space="0" w:color="auto"/>
      </w:divBdr>
    </w:div>
    <w:div w:id="2048486238">
      <w:bodyDiv w:val="1"/>
      <w:marLeft w:val="0"/>
      <w:marRight w:val="0"/>
      <w:marTop w:val="0"/>
      <w:marBottom w:val="0"/>
      <w:divBdr>
        <w:top w:val="none" w:sz="0" w:space="0" w:color="auto"/>
        <w:left w:val="none" w:sz="0" w:space="0" w:color="auto"/>
        <w:bottom w:val="none" w:sz="0" w:space="0" w:color="auto"/>
        <w:right w:val="none" w:sz="0" w:space="0" w:color="auto"/>
      </w:divBdr>
    </w:div>
    <w:div w:id="207087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gsaalamedacounty.adobeconnect.com/rfp901106/" TargetMode="External"/><Relationship Id="rId39" Type="http://schemas.openxmlformats.org/officeDocument/2006/relationships/hyperlink" Target="http://www.acgov.org/gsa/departments/purchasing/policy/debar.htm" TargetMode="External"/><Relationship Id="rId21" Type="http://schemas.openxmlformats.org/officeDocument/2006/relationships/footer" Target="footer1.xml"/><Relationship Id="rId34" Type="http://schemas.openxmlformats.org/officeDocument/2006/relationships/header" Target="header9.xml"/><Relationship Id="rId42" Type="http://schemas.openxmlformats.org/officeDocument/2006/relationships/hyperlink" Target="http://www.acgov.org/gsa/departments/purchasing/policy/ica.htm" TargetMode="External"/><Relationship Id="rId47" Type="http://schemas.openxmlformats.org/officeDocument/2006/relationships/hyperlink" Target="http://acgov.org/auditor/sleb/sourceprogram.htm" TargetMode="External"/><Relationship Id="rId50" Type="http://schemas.openxmlformats.org/officeDocument/2006/relationships/hyperlink" Target="http://www.acgov.org/gsa/departments/purchasing/policy/genreqs.htm" TargetMode="External"/><Relationship Id="rId55" Type="http://schemas.openxmlformats.org/officeDocument/2006/relationships/header" Target="header13.xml"/><Relationship Id="rId63" Type="http://schemas.openxmlformats.org/officeDocument/2006/relationships/footer" Target="footer6.xml"/><Relationship Id="rId68" Type="http://schemas.openxmlformats.org/officeDocument/2006/relationships/header" Target="header18.xml"/><Relationship Id="rId76" Type="http://schemas.openxmlformats.org/officeDocument/2006/relationships/header" Target="header25.xml"/><Relationship Id="rId84" Type="http://schemas.openxmlformats.org/officeDocument/2006/relationships/hyperlink" Target="mailto:sales@itencorp.com" TargetMode="External"/><Relationship Id="rId89" Type="http://schemas.openxmlformats.org/officeDocument/2006/relationships/footer" Target="footer8.xml"/><Relationship Id="rId7" Type="http://schemas.openxmlformats.org/officeDocument/2006/relationships/settings" Target="settings.xml"/><Relationship Id="rId71" Type="http://schemas.openxmlformats.org/officeDocument/2006/relationships/header" Target="header21.xml"/><Relationship Id="rId2" Type="http://schemas.openxmlformats.org/officeDocument/2006/relationships/customXml" Target="../customXml/item2.xml"/><Relationship Id="rId16" Type="http://schemas.openxmlformats.org/officeDocument/2006/relationships/hyperlink" Target="https://ezsourcing.acgov.org/psp/SS/SUPPLIER/ERP/h/?tab=DEFAULT" TargetMode="External"/><Relationship Id="rId29" Type="http://schemas.openxmlformats.org/officeDocument/2006/relationships/hyperlink" Target="http://acgov.org/auditor/sleb/overview.htm" TargetMode="External"/><Relationship Id="rId11" Type="http://schemas.openxmlformats.org/officeDocument/2006/relationships/hyperlink" Target="https://ezsourcing.acgov.org/psp/SS/SUPPLIER/ERP/h/?tab=DEFAULT" TargetMode="External"/><Relationship Id="rId24" Type="http://schemas.openxmlformats.org/officeDocument/2006/relationships/footer" Target="footer2.xml"/><Relationship Id="rId32" Type="http://schemas.openxmlformats.org/officeDocument/2006/relationships/hyperlink" Target="http://www.acgov.org/gsa_app/gsa/purchasing/bid_content/contractopportunities.jsp" TargetMode="External"/><Relationship Id="rId37" Type="http://schemas.openxmlformats.org/officeDocument/2006/relationships/header" Target="header11.xml"/><Relationship Id="rId40" Type="http://schemas.openxmlformats.org/officeDocument/2006/relationships/hyperlink" Target="http://www.acgov.org/gsa/departments/purchasing/policy/debar.htm" TargetMode="External"/><Relationship Id="rId45" Type="http://schemas.openxmlformats.org/officeDocument/2006/relationships/hyperlink" Target="http://acgov.org/auditor/sleb/overview.htm" TargetMode="External"/><Relationship Id="rId53" Type="http://schemas.openxmlformats.org/officeDocument/2006/relationships/hyperlink" Target="http://www.acgov.org/gsa/departments/purchasing/policy/proprietary.htm" TargetMode="External"/><Relationship Id="rId58" Type="http://schemas.openxmlformats.org/officeDocument/2006/relationships/hyperlink" Target="https://ezsourcing.acgov.org/psp/SS/SUPPLIER/ERP/h/?tab=DEFAULT" TargetMode="External"/><Relationship Id="rId66" Type="http://schemas.openxmlformats.org/officeDocument/2006/relationships/hyperlink" Target="http://www.elationsys.com/elationsys/" TargetMode="External"/><Relationship Id="rId74" Type="http://schemas.openxmlformats.org/officeDocument/2006/relationships/image" Target="media/image6.png"/><Relationship Id="rId79" Type="http://schemas.openxmlformats.org/officeDocument/2006/relationships/hyperlink" Target="http://www.acgov.org/gsa/departments/purchasing/policy/slebpref.htm" TargetMode="External"/><Relationship Id="rId87" Type="http://schemas.openxmlformats.org/officeDocument/2006/relationships/hyperlink" Target="mailto:northwest@vigilnet.com" TargetMode="External"/><Relationship Id="rId5" Type="http://schemas.openxmlformats.org/officeDocument/2006/relationships/numbering" Target="numbering.xml"/><Relationship Id="rId61" Type="http://schemas.openxmlformats.org/officeDocument/2006/relationships/footer" Target="footer5.xml"/><Relationship Id="rId82" Type="http://schemas.openxmlformats.org/officeDocument/2006/relationships/hyperlink" Target="mailto:sheldonforehand@me.com" TargetMode="External"/><Relationship Id="rId90" Type="http://schemas.openxmlformats.org/officeDocument/2006/relationships/fontTable" Target="fontTable.xml"/><Relationship Id="rId19" Type="http://schemas.openxmlformats.org/officeDocument/2006/relationships/header" Target="header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gsaalamedacounty.adobeconnect.com/admin/show-event-catalog" TargetMode="External"/><Relationship Id="rId30" Type="http://schemas.openxmlformats.org/officeDocument/2006/relationships/hyperlink" Target="http://www.sba.gov/" TargetMode="External"/><Relationship Id="rId35" Type="http://schemas.openxmlformats.org/officeDocument/2006/relationships/header" Target="header10.xml"/><Relationship Id="rId43" Type="http://schemas.openxmlformats.org/officeDocument/2006/relationships/hyperlink" Target="http://www.acgov.org/gsa/departments/purchasing/policy/environ.htm" TargetMode="External"/><Relationship Id="rId48" Type="http://schemas.openxmlformats.org/officeDocument/2006/relationships/hyperlink" Target="http://www.acgov.org/gsa/departments/purchasing/policy/compliance.htm" TargetMode="External"/><Relationship Id="rId56" Type="http://schemas.openxmlformats.org/officeDocument/2006/relationships/footer" Target="footer4.xml"/><Relationship Id="rId64" Type="http://schemas.openxmlformats.org/officeDocument/2006/relationships/hyperlink" Target="http://acgov.org/auditor/sleb/overview.htm" TargetMode="External"/><Relationship Id="rId69" Type="http://schemas.openxmlformats.org/officeDocument/2006/relationships/header" Target="header19.xml"/><Relationship Id="rId77" Type="http://schemas.openxmlformats.org/officeDocument/2006/relationships/footer" Target="footer7.xml"/><Relationship Id="rId8" Type="http://schemas.openxmlformats.org/officeDocument/2006/relationships/webSettings" Target="webSettings.xml"/><Relationship Id="rId51" Type="http://schemas.openxmlformats.org/officeDocument/2006/relationships/hyperlink" Target="http://www.acgov.org/gsa/departments/purchasing/policy/genreqs.htm" TargetMode="External"/><Relationship Id="rId72" Type="http://schemas.openxmlformats.org/officeDocument/2006/relationships/header" Target="header22.xml"/><Relationship Id="rId80" Type="http://schemas.openxmlformats.org/officeDocument/2006/relationships/hyperlink" Target="mailto:dshattuck@cjisgroup.com" TargetMode="External"/><Relationship Id="rId85" Type="http://schemas.openxmlformats.org/officeDocument/2006/relationships/hyperlink" Target="mailto:bfoxguy@scramsystems.com"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2.jpeg"/><Relationship Id="rId25" Type="http://schemas.openxmlformats.org/officeDocument/2006/relationships/hyperlink" Target="http://gsaalamedacounty.adobeconnect.com/admin/show-event-catalog" TargetMode="External"/><Relationship Id="rId33" Type="http://schemas.openxmlformats.org/officeDocument/2006/relationships/hyperlink" Target="http://www.acgov.org/gsa/departments/purchasing/policy/proprietary.htm" TargetMode="External"/><Relationship Id="rId38" Type="http://schemas.openxmlformats.org/officeDocument/2006/relationships/image" Target="media/image4.png"/><Relationship Id="rId46" Type="http://schemas.openxmlformats.org/officeDocument/2006/relationships/hyperlink" Target="http://www.acgov.org/gsa/departments/purchasing/policy/first.htm" TargetMode="External"/><Relationship Id="rId59" Type="http://schemas.openxmlformats.org/officeDocument/2006/relationships/hyperlink" Target="https://ezsourcing.acgov.org/psp/SS/SUPPLIER/ERP/h/?tab=DEFAULT" TargetMode="External"/><Relationship Id="rId67" Type="http://schemas.openxmlformats.org/officeDocument/2006/relationships/header" Target="header17.xml"/><Relationship Id="rId20" Type="http://schemas.openxmlformats.org/officeDocument/2006/relationships/header" Target="header6.xml"/><Relationship Id="rId41" Type="http://schemas.openxmlformats.org/officeDocument/2006/relationships/hyperlink" Target="http://www.acgov.org/gsa/departments/purchasing/policy/ica.htm" TargetMode="External"/><Relationship Id="rId54" Type="http://schemas.openxmlformats.org/officeDocument/2006/relationships/header" Target="header12.xml"/><Relationship Id="rId62" Type="http://schemas.openxmlformats.org/officeDocument/2006/relationships/header" Target="header16.xml"/><Relationship Id="rId70" Type="http://schemas.openxmlformats.org/officeDocument/2006/relationships/header" Target="header20.xml"/><Relationship Id="rId75" Type="http://schemas.openxmlformats.org/officeDocument/2006/relationships/header" Target="header24.xml"/><Relationship Id="rId83" Type="http://schemas.openxmlformats.org/officeDocument/2006/relationships/hyperlink" Target="mailto:info@gpsmonitoring.com" TargetMode="External"/><Relationship Id="rId88" Type="http://schemas.openxmlformats.org/officeDocument/2006/relationships/header" Target="header27.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acgov.org/gsa_app/gsa/purchasing/bid_content/contractopportunities.jsp" TargetMode="External"/><Relationship Id="rId23" Type="http://schemas.openxmlformats.org/officeDocument/2006/relationships/header" Target="header8.xml"/><Relationship Id="rId28" Type="http://schemas.openxmlformats.org/officeDocument/2006/relationships/hyperlink" Target="http://www.sam.gov" TargetMode="External"/><Relationship Id="rId36" Type="http://schemas.openxmlformats.org/officeDocument/2006/relationships/footer" Target="footer3.xml"/><Relationship Id="rId49" Type="http://schemas.openxmlformats.org/officeDocument/2006/relationships/hyperlink" Target="http://acgov.org/auditor/sleb/elation.htm" TargetMode="External"/><Relationship Id="rId57" Type="http://schemas.openxmlformats.org/officeDocument/2006/relationships/header" Target="header14.xml"/><Relationship Id="rId10" Type="http://schemas.openxmlformats.org/officeDocument/2006/relationships/endnotes" Target="endnotes.xml"/><Relationship Id="rId31" Type="http://schemas.openxmlformats.org/officeDocument/2006/relationships/hyperlink" Target="http://www.acgov.org/gsa/purchasing/standardServicesAgreement.pdf" TargetMode="External"/><Relationship Id="rId44" Type="http://schemas.openxmlformats.org/officeDocument/2006/relationships/hyperlink" Target="http://www.acgov.org/gsa/departments/purchasing/policy/environ.htm" TargetMode="External"/><Relationship Id="rId52" Type="http://schemas.openxmlformats.org/officeDocument/2006/relationships/hyperlink" Target="http://www.acgov.org/gsa/departments/purchasing/policy/proprietary.htm" TargetMode="External"/><Relationship Id="rId60" Type="http://schemas.openxmlformats.org/officeDocument/2006/relationships/header" Target="header15.xml"/><Relationship Id="rId65" Type="http://schemas.openxmlformats.org/officeDocument/2006/relationships/hyperlink" Target="http://acgov.org/auditor/sleb/overview.htm" TargetMode="External"/><Relationship Id="rId73" Type="http://schemas.openxmlformats.org/officeDocument/2006/relationships/header" Target="header23.xml"/><Relationship Id="rId78" Type="http://schemas.openxmlformats.org/officeDocument/2006/relationships/header" Target="header26.xml"/><Relationship Id="rId81" Type="http://schemas.openxmlformats.org/officeDocument/2006/relationships/hyperlink" Target="mailto:jhoncantos@deltak.com" TargetMode="External"/><Relationship Id="rId86" Type="http://schemas.openxmlformats.org/officeDocument/2006/relationships/hyperlink" Target="mailto:sales@sentineladvantage.com?Subject="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acgov.org/gsa/departments/purchas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5.png"/></Relationships>
</file>

<file path=word/_rels/header16.xml.rels><?xml version="1.0" encoding="UTF-8" standalone="yes"?>
<Relationships xmlns="http://schemas.openxmlformats.org/package/2006/relationships"><Relationship Id="rId1" Type="http://schemas.openxmlformats.org/officeDocument/2006/relationships/image" Target="media/image5.png"/></Relationships>
</file>

<file path=word/_rels/header17.xml.rels><?xml version="1.0" encoding="UTF-8" standalone="yes"?>
<Relationships xmlns="http://schemas.openxmlformats.org/package/2006/relationships"><Relationship Id="rId1" Type="http://schemas.openxmlformats.org/officeDocument/2006/relationships/image" Target="media/image5.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wmf"/></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0FDBF5F53B1E46AF0ACB74D7725AAD" ma:contentTypeVersion="116" ma:contentTypeDescription="Create a new document." ma:contentTypeScope="" ma:versionID="c2e0411ecfbc056aec5dd28627cbb4e7">
  <xsd:schema xmlns:xsd="http://www.w3.org/2001/XMLSchema" xmlns:xs="http://www.w3.org/2001/XMLSchema" xmlns:p="http://schemas.microsoft.com/office/2006/metadata/properties" targetNamespace="http://schemas.microsoft.com/office/2006/metadata/properties" ma:root="true" ma:fieldsID="681408ee7a31a364d2118bba099371a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975E5-7FA2-4949-B609-54A814D57E3D}">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EE48EA7B-9AC2-4A54-811B-FDAE4266B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B4DA623-448E-4D45-AFE0-50ED531028A3}">
  <ds:schemaRefs>
    <ds:schemaRef ds:uri="http://schemas.microsoft.com/sharepoint/v3/contenttype/forms"/>
  </ds:schemaRefs>
</ds:datastoreItem>
</file>

<file path=customXml/itemProps4.xml><?xml version="1.0" encoding="utf-8"?>
<ds:datastoreItem xmlns:ds="http://schemas.openxmlformats.org/officeDocument/2006/customXml" ds:itemID="{7CA76E93-A2B0-4D69-AF73-08B379C11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12399</Words>
  <Characters>73809</Characters>
  <Application>Microsoft Office Word</Application>
  <DocSecurity>4</DocSecurity>
  <Lines>615</Lines>
  <Paragraphs>172</Paragraphs>
  <ScaleCrop>false</ScaleCrop>
  <HeadingPairs>
    <vt:vector size="2" baseType="variant">
      <vt:variant>
        <vt:lpstr>Title</vt:lpstr>
      </vt:variant>
      <vt:variant>
        <vt:i4>1</vt:i4>
      </vt:variant>
    </vt:vector>
  </HeadingPairs>
  <TitlesOfParts>
    <vt:vector size="1" baseType="lpstr">
      <vt:lpstr>901660 RFP_Electronic Monitoring (Adult)</vt:lpstr>
    </vt:vector>
  </TitlesOfParts>
  <LinksUpToDate>false</LinksUpToDate>
  <CharactersWithSpaces>86036</CharactersWithSpaces>
  <SharedDoc>false</SharedDoc>
  <HLinks>
    <vt:vector size="432" baseType="variant">
      <vt:variant>
        <vt:i4>3997798</vt:i4>
      </vt:variant>
      <vt:variant>
        <vt:i4>749</vt:i4>
      </vt:variant>
      <vt:variant>
        <vt:i4>0</vt:i4>
      </vt:variant>
      <vt:variant>
        <vt:i4>5</vt:i4>
      </vt:variant>
      <vt:variant>
        <vt:lpwstr>http://www.acgov.org/gsa/departments/purchasing/policy/slebpref.htm</vt:lpwstr>
      </vt:variant>
      <vt:variant>
        <vt:lpwstr/>
      </vt:variant>
      <vt:variant>
        <vt:i4>3538996</vt:i4>
      </vt:variant>
      <vt:variant>
        <vt:i4>746</vt:i4>
      </vt:variant>
      <vt:variant>
        <vt:i4>0</vt:i4>
      </vt:variant>
      <vt:variant>
        <vt:i4>5</vt:i4>
      </vt:variant>
      <vt:variant>
        <vt:lpwstr>http://dsmain/docushare/dscgi/ds.py/Get/File-5784/COI_Reqmt_DB.xls</vt:lpwstr>
      </vt:variant>
      <vt:variant>
        <vt:lpwstr/>
      </vt:variant>
      <vt:variant>
        <vt:i4>3538996</vt:i4>
      </vt:variant>
      <vt:variant>
        <vt:i4>743</vt:i4>
      </vt:variant>
      <vt:variant>
        <vt:i4>0</vt:i4>
      </vt:variant>
      <vt:variant>
        <vt:i4>5</vt:i4>
      </vt:variant>
      <vt:variant>
        <vt:lpwstr>http://dsmain/docushare/dscgi/ds.py/Get/File-5784/COI_Reqmt_DB.xls</vt:lpwstr>
      </vt:variant>
      <vt:variant>
        <vt:lpwstr/>
      </vt:variant>
      <vt:variant>
        <vt:i4>4718675</vt:i4>
      </vt:variant>
      <vt:variant>
        <vt:i4>429</vt:i4>
      </vt:variant>
      <vt:variant>
        <vt:i4>0</vt:i4>
      </vt:variant>
      <vt:variant>
        <vt:i4>5</vt:i4>
      </vt:variant>
      <vt:variant>
        <vt:lpwstr>http://www.elationsys.com/elationsys/</vt:lpwstr>
      </vt:variant>
      <vt:variant>
        <vt:lpwstr/>
      </vt:variant>
      <vt:variant>
        <vt:i4>7733351</vt:i4>
      </vt:variant>
      <vt:variant>
        <vt:i4>426</vt:i4>
      </vt:variant>
      <vt:variant>
        <vt:i4>0</vt:i4>
      </vt:variant>
      <vt:variant>
        <vt:i4>5</vt:i4>
      </vt:variant>
      <vt:variant>
        <vt:lpwstr>http://acgov.org/auditor/sleb/overview.htm</vt:lpwstr>
      </vt:variant>
      <vt:variant>
        <vt:lpwstr/>
      </vt:variant>
      <vt:variant>
        <vt:i4>7733351</vt:i4>
      </vt:variant>
      <vt:variant>
        <vt:i4>423</vt:i4>
      </vt:variant>
      <vt:variant>
        <vt:i4>0</vt:i4>
      </vt:variant>
      <vt:variant>
        <vt:i4>5</vt:i4>
      </vt:variant>
      <vt:variant>
        <vt:lpwstr>http://acgov.org/auditor/sleb/overview.htm</vt:lpwstr>
      </vt:variant>
      <vt:variant>
        <vt:lpwstr/>
      </vt:variant>
      <vt:variant>
        <vt:i4>3407974</vt:i4>
      </vt:variant>
      <vt:variant>
        <vt:i4>395</vt:i4>
      </vt:variant>
      <vt:variant>
        <vt:i4>0</vt:i4>
      </vt:variant>
      <vt:variant>
        <vt:i4>5</vt:i4>
      </vt:variant>
      <vt:variant>
        <vt:lpwstr>https://ezsourcing.acgov.org/psp/SS/SUPPLIER/ERP/h/?tab=DEFAULT</vt:lpwstr>
      </vt:variant>
      <vt:variant>
        <vt:lpwstr/>
      </vt:variant>
      <vt:variant>
        <vt:i4>3407974</vt:i4>
      </vt:variant>
      <vt:variant>
        <vt:i4>392</vt:i4>
      </vt:variant>
      <vt:variant>
        <vt:i4>0</vt:i4>
      </vt:variant>
      <vt:variant>
        <vt:i4>5</vt:i4>
      </vt:variant>
      <vt:variant>
        <vt:lpwstr>https://ezsourcing.acgov.org/psp/SS/SUPPLIER/ERP/h/?tab=DEFAULT</vt:lpwstr>
      </vt:variant>
      <vt:variant>
        <vt:lpwstr/>
      </vt:variant>
      <vt:variant>
        <vt:i4>2031623</vt:i4>
      </vt:variant>
      <vt:variant>
        <vt:i4>316</vt:i4>
      </vt:variant>
      <vt:variant>
        <vt:i4>0</vt:i4>
      </vt:variant>
      <vt:variant>
        <vt:i4>5</vt:i4>
      </vt:variant>
      <vt:variant>
        <vt:lpwstr/>
      </vt:variant>
      <vt:variant>
        <vt:lpwstr>SLEBCerta</vt:lpwstr>
      </vt:variant>
      <vt:variant>
        <vt:i4>7405603</vt:i4>
      </vt:variant>
      <vt:variant>
        <vt:i4>309</vt:i4>
      </vt:variant>
      <vt:variant>
        <vt:i4>0</vt:i4>
      </vt:variant>
      <vt:variant>
        <vt:i4>5</vt:i4>
      </vt:variant>
      <vt:variant>
        <vt:lpwstr>http://www.acgov.org/gsa/departments/purchasing/policy/proprietary.htm</vt:lpwstr>
      </vt:variant>
      <vt:variant>
        <vt:lpwstr/>
      </vt:variant>
      <vt:variant>
        <vt:i4>7405603</vt:i4>
      </vt:variant>
      <vt:variant>
        <vt:i4>306</vt:i4>
      </vt:variant>
      <vt:variant>
        <vt:i4>0</vt:i4>
      </vt:variant>
      <vt:variant>
        <vt:i4>5</vt:i4>
      </vt:variant>
      <vt:variant>
        <vt:lpwstr>http://www.acgov.org/gsa/departments/purchasing/policy/proprietary.htm</vt:lpwstr>
      </vt:variant>
      <vt:variant>
        <vt:lpwstr/>
      </vt:variant>
      <vt:variant>
        <vt:i4>8257576</vt:i4>
      </vt:variant>
      <vt:variant>
        <vt:i4>303</vt:i4>
      </vt:variant>
      <vt:variant>
        <vt:i4>0</vt:i4>
      </vt:variant>
      <vt:variant>
        <vt:i4>5</vt:i4>
      </vt:variant>
      <vt:variant>
        <vt:lpwstr>http://www.acgov.org/gsa/departments/purchasing/policy/genreqs.htm</vt:lpwstr>
      </vt:variant>
      <vt:variant>
        <vt:lpwstr/>
      </vt:variant>
      <vt:variant>
        <vt:i4>8257576</vt:i4>
      </vt:variant>
      <vt:variant>
        <vt:i4>300</vt:i4>
      </vt:variant>
      <vt:variant>
        <vt:i4>0</vt:i4>
      </vt:variant>
      <vt:variant>
        <vt:i4>5</vt:i4>
      </vt:variant>
      <vt:variant>
        <vt:lpwstr>http://www.acgov.org/gsa/departments/purchasing/policy/genreqs.htm</vt:lpwstr>
      </vt:variant>
      <vt:variant>
        <vt:lpwstr/>
      </vt:variant>
      <vt:variant>
        <vt:i4>4456527</vt:i4>
      </vt:variant>
      <vt:variant>
        <vt:i4>297</vt:i4>
      </vt:variant>
      <vt:variant>
        <vt:i4>0</vt:i4>
      </vt:variant>
      <vt:variant>
        <vt:i4>5</vt:i4>
      </vt:variant>
      <vt:variant>
        <vt:lpwstr>http://acgov.org/auditor/sleb/elation.htm</vt:lpwstr>
      </vt:variant>
      <vt:variant>
        <vt:lpwstr/>
      </vt:variant>
      <vt:variant>
        <vt:i4>6160385</vt:i4>
      </vt:variant>
      <vt:variant>
        <vt:i4>294</vt:i4>
      </vt:variant>
      <vt:variant>
        <vt:i4>0</vt:i4>
      </vt:variant>
      <vt:variant>
        <vt:i4>5</vt:i4>
      </vt:variant>
      <vt:variant>
        <vt:lpwstr>http://www.acgov.org/gsa/departments/purchasing/policy/compliance.htm</vt:lpwstr>
      </vt:variant>
      <vt:variant>
        <vt:lpwstr/>
      </vt:variant>
      <vt:variant>
        <vt:i4>4128809</vt:i4>
      </vt:variant>
      <vt:variant>
        <vt:i4>291</vt:i4>
      </vt:variant>
      <vt:variant>
        <vt:i4>0</vt:i4>
      </vt:variant>
      <vt:variant>
        <vt:i4>5</vt:i4>
      </vt:variant>
      <vt:variant>
        <vt:lpwstr>http://acgov.org/auditor/sleb/sourceprogram.htm</vt:lpwstr>
      </vt:variant>
      <vt:variant>
        <vt:lpwstr/>
      </vt:variant>
      <vt:variant>
        <vt:i4>65620</vt:i4>
      </vt:variant>
      <vt:variant>
        <vt:i4>288</vt:i4>
      </vt:variant>
      <vt:variant>
        <vt:i4>0</vt:i4>
      </vt:variant>
      <vt:variant>
        <vt:i4>5</vt:i4>
      </vt:variant>
      <vt:variant>
        <vt:lpwstr>http://www.acgov.org/gsa/departments/purchasing/policy/first.htm</vt:lpwstr>
      </vt:variant>
      <vt:variant>
        <vt:lpwstr/>
      </vt:variant>
      <vt:variant>
        <vt:i4>7733351</vt:i4>
      </vt:variant>
      <vt:variant>
        <vt:i4>285</vt:i4>
      </vt:variant>
      <vt:variant>
        <vt:i4>0</vt:i4>
      </vt:variant>
      <vt:variant>
        <vt:i4>5</vt:i4>
      </vt:variant>
      <vt:variant>
        <vt:lpwstr>http://acgov.org/auditor/sleb/overview.htm</vt:lpwstr>
      </vt:variant>
      <vt:variant>
        <vt:lpwstr/>
      </vt:variant>
      <vt:variant>
        <vt:i4>7208998</vt:i4>
      </vt:variant>
      <vt:variant>
        <vt:i4>282</vt:i4>
      </vt:variant>
      <vt:variant>
        <vt:i4>0</vt:i4>
      </vt:variant>
      <vt:variant>
        <vt:i4>5</vt:i4>
      </vt:variant>
      <vt:variant>
        <vt:lpwstr>http://www.acgov.org/gsa/departments/purchasing/policy/environ.htm</vt:lpwstr>
      </vt:variant>
      <vt:variant>
        <vt:lpwstr/>
      </vt:variant>
      <vt:variant>
        <vt:i4>7208998</vt:i4>
      </vt:variant>
      <vt:variant>
        <vt:i4>279</vt:i4>
      </vt:variant>
      <vt:variant>
        <vt:i4>0</vt:i4>
      </vt:variant>
      <vt:variant>
        <vt:i4>5</vt:i4>
      </vt:variant>
      <vt:variant>
        <vt:lpwstr>http://www.acgov.org/gsa/departments/purchasing/policy/environ.htm</vt:lpwstr>
      </vt:variant>
      <vt:variant>
        <vt:lpwstr/>
      </vt:variant>
      <vt:variant>
        <vt:i4>6881325</vt:i4>
      </vt:variant>
      <vt:variant>
        <vt:i4>276</vt:i4>
      </vt:variant>
      <vt:variant>
        <vt:i4>0</vt:i4>
      </vt:variant>
      <vt:variant>
        <vt:i4>5</vt:i4>
      </vt:variant>
      <vt:variant>
        <vt:lpwstr>http://www.acgov.org/gsa/departments/purchasing/policy/ica.htm</vt:lpwstr>
      </vt:variant>
      <vt:variant>
        <vt:lpwstr/>
      </vt:variant>
      <vt:variant>
        <vt:i4>6881325</vt:i4>
      </vt:variant>
      <vt:variant>
        <vt:i4>273</vt:i4>
      </vt:variant>
      <vt:variant>
        <vt:i4>0</vt:i4>
      </vt:variant>
      <vt:variant>
        <vt:i4>5</vt:i4>
      </vt:variant>
      <vt:variant>
        <vt:lpwstr>http://www.acgov.org/gsa/departments/purchasing/policy/ica.htm</vt:lpwstr>
      </vt:variant>
      <vt:variant>
        <vt:lpwstr/>
      </vt:variant>
      <vt:variant>
        <vt:i4>1376330</vt:i4>
      </vt:variant>
      <vt:variant>
        <vt:i4>270</vt:i4>
      </vt:variant>
      <vt:variant>
        <vt:i4>0</vt:i4>
      </vt:variant>
      <vt:variant>
        <vt:i4>5</vt:i4>
      </vt:variant>
      <vt:variant>
        <vt:lpwstr>http://www.acgov.org/gsa/departments/purchasing/policy/debar.htm</vt:lpwstr>
      </vt:variant>
      <vt:variant>
        <vt:lpwstr/>
      </vt:variant>
      <vt:variant>
        <vt:i4>1376330</vt:i4>
      </vt:variant>
      <vt:variant>
        <vt:i4>267</vt:i4>
      </vt:variant>
      <vt:variant>
        <vt:i4>0</vt:i4>
      </vt:variant>
      <vt:variant>
        <vt:i4>5</vt:i4>
      </vt:variant>
      <vt:variant>
        <vt:lpwstr>http://www.acgov.org/gsa/departments/purchasing/policy/debar.htm</vt:lpwstr>
      </vt:variant>
      <vt:variant>
        <vt:lpwstr/>
      </vt:variant>
      <vt:variant>
        <vt:i4>7405603</vt:i4>
      </vt:variant>
      <vt:variant>
        <vt:i4>255</vt:i4>
      </vt:variant>
      <vt:variant>
        <vt:i4>0</vt:i4>
      </vt:variant>
      <vt:variant>
        <vt:i4>5</vt:i4>
      </vt:variant>
      <vt:variant>
        <vt:lpwstr>http://www.acgov.org/gsa/departments/purchasing/policy/proprietary.htm</vt:lpwstr>
      </vt:variant>
      <vt:variant>
        <vt:lpwstr/>
      </vt:variant>
      <vt:variant>
        <vt:i4>3211390</vt:i4>
      </vt:variant>
      <vt:variant>
        <vt:i4>252</vt:i4>
      </vt:variant>
      <vt:variant>
        <vt:i4>0</vt:i4>
      </vt:variant>
      <vt:variant>
        <vt:i4>5</vt:i4>
      </vt:variant>
      <vt:variant>
        <vt:lpwstr>http://www.acgov.org/gsa_app/gsa/purchasing/bid_content/contractopportunities.jsp</vt:lpwstr>
      </vt:variant>
      <vt:variant>
        <vt:lpwstr/>
      </vt:variant>
      <vt:variant>
        <vt:i4>5898260</vt:i4>
      </vt:variant>
      <vt:variant>
        <vt:i4>249</vt:i4>
      </vt:variant>
      <vt:variant>
        <vt:i4>0</vt:i4>
      </vt:variant>
      <vt:variant>
        <vt:i4>5</vt:i4>
      </vt:variant>
      <vt:variant>
        <vt:lpwstr>http://www.acgov.org/gsa/purchasing/standardServicesAgreement.pdf</vt:lpwstr>
      </vt:variant>
      <vt:variant>
        <vt:lpwstr/>
      </vt:variant>
      <vt:variant>
        <vt:i4>2621555</vt:i4>
      </vt:variant>
      <vt:variant>
        <vt:i4>246</vt:i4>
      </vt:variant>
      <vt:variant>
        <vt:i4>0</vt:i4>
      </vt:variant>
      <vt:variant>
        <vt:i4>5</vt:i4>
      </vt:variant>
      <vt:variant>
        <vt:lpwstr>http://www.sba.gov/</vt:lpwstr>
      </vt:variant>
      <vt:variant>
        <vt:lpwstr/>
      </vt:variant>
      <vt:variant>
        <vt:i4>7733351</vt:i4>
      </vt:variant>
      <vt:variant>
        <vt:i4>243</vt:i4>
      </vt:variant>
      <vt:variant>
        <vt:i4>0</vt:i4>
      </vt:variant>
      <vt:variant>
        <vt:i4>5</vt:i4>
      </vt:variant>
      <vt:variant>
        <vt:lpwstr>http://acgov.org/auditor/sleb/overview.htm</vt:lpwstr>
      </vt:variant>
      <vt:variant>
        <vt:lpwstr/>
      </vt:variant>
      <vt:variant>
        <vt:i4>2359408</vt:i4>
      </vt:variant>
      <vt:variant>
        <vt:i4>237</vt:i4>
      </vt:variant>
      <vt:variant>
        <vt:i4>0</vt:i4>
      </vt:variant>
      <vt:variant>
        <vt:i4>5</vt:i4>
      </vt:variant>
      <vt:variant>
        <vt:lpwstr>http://www.sam.gov/</vt:lpwstr>
      </vt:variant>
      <vt:variant>
        <vt:lpwstr/>
      </vt:variant>
      <vt:variant>
        <vt:i4>1638483</vt:i4>
      </vt:variant>
      <vt:variant>
        <vt:i4>233</vt:i4>
      </vt:variant>
      <vt:variant>
        <vt:i4>0</vt:i4>
      </vt:variant>
      <vt:variant>
        <vt:i4>5</vt:i4>
      </vt:variant>
      <vt:variant>
        <vt:lpwstr>http://gsaalamedacounty.adobeconnect.com/admin/show-event-catalog</vt:lpwstr>
      </vt:variant>
      <vt:variant>
        <vt:lpwstr/>
      </vt:variant>
      <vt:variant>
        <vt:i4>2424895</vt:i4>
      </vt:variant>
      <vt:variant>
        <vt:i4>231</vt:i4>
      </vt:variant>
      <vt:variant>
        <vt:i4>0</vt:i4>
      </vt:variant>
      <vt:variant>
        <vt:i4>5</vt:i4>
      </vt:variant>
      <vt:variant>
        <vt:lpwstr>http://gsaalamedacounty.adobeconnect.com/rfp901106/</vt:lpwstr>
      </vt:variant>
      <vt:variant>
        <vt:lpwstr/>
      </vt:variant>
      <vt:variant>
        <vt:i4>1638483</vt:i4>
      </vt:variant>
      <vt:variant>
        <vt:i4>228</vt:i4>
      </vt:variant>
      <vt:variant>
        <vt:i4>0</vt:i4>
      </vt:variant>
      <vt:variant>
        <vt:i4>5</vt:i4>
      </vt:variant>
      <vt:variant>
        <vt:lpwstr>http://gsaalamedacounty.adobeconnect.com/admin/show-event-catalog</vt:lpwstr>
      </vt:variant>
      <vt:variant>
        <vt:lpwstr/>
      </vt:variant>
      <vt:variant>
        <vt:i4>1245236</vt:i4>
      </vt:variant>
      <vt:variant>
        <vt:i4>203</vt:i4>
      </vt:variant>
      <vt:variant>
        <vt:i4>0</vt:i4>
      </vt:variant>
      <vt:variant>
        <vt:i4>5</vt:i4>
      </vt:variant>
      <vt:variant>
        <vt:lpwstr/>
      </vt:variant>
      <vt:variant>
        <vt:lpwstr>_Toc465754010</vt:lpwstr>
      </vt:variant>
      <vt:variant>
        <vt:i4>1179700</vt:i4>
      </vt:variant>
      <vt:variant>
        <vt:i4>197</vt:i4>
      </vt:variant>
      <vt:variant>
        <vt:i4>0</vt:i4>
      </vt:variant>
      <vt:variant>
        <vt:i4>5</vt:i4>
      </vt:variant>
      <vt:variant>
        <vt:lpwstr/>
      </vt:variant>
      <vt:variant>
        <vt:lpwstr>_Toc465754009</vt:lpwstr>
      </vt:variant>
      <vt:variant>
        <vt:i4>1179700</vt:i4>
      </vt:variant>
      <vt:variant>
        <vt:i4>191</vt:i4>
      </vt:variant>
      <vt:variant>
        <vt:i4>0</vt:i4>
      </vt:variant>
      <vt:variant>
        <vt:i4>5</vt:i4>
      </vt:variant>
      <vt:variant>
        <vt:lpwstr/>
      </vt:variant>
      <vt:variant>
        <vt:lpwstr>_Toc465754008</vt:lpwstr>
      </vt:variant>
      <vt:variant>
        <vt:i4>1179700</vt:i4>
      </vt:variant>
      <vt:variant>
        <vt:i4>185</vt:i4>
      </vt:variant>
      <vt:variant>
        <vt:i4>0</vt:i4>
      </vt:variant>
      <vt:variant>
        <vt:i4>5</vt:i4>
      </vt:variant>
      <vt:variant>
        <vt:lpwstr/>
      </vt:variant>
      <vt:variant>
        <vt:lpwstr>_Toc465754007</vt:lpwstr>
      </vt:variant>
      <vt:variant>
        <vt:i4>1179700</vt:i4>
      </vt:variant>
      <vt:variant>
        <vt:i4>179</vt:i4>
      </vt:variant>
      <vt:variant>
        <vt:i4>0</vt:i4>
      </vt:variant>
      <vt:variant>
        <vt:i4>5</vt:i4>
      </vt:variant>
      <vt:variant>
        <vt:lpwstr/>
      </vt:variant>
      <vt:variant>
        <vt:lpwstr>_Toc465754006</vt:lpwstr>
      </vt:variant>
      <vt:variant>
        <vt:i4>1179700</vt:i4>
      </vt:variant>
      <vt:variant>
        <vt:i4>173</vt:i4>
      </vt:variant>
      <vt:variant>
        <vt:i4>0</vt:i4>
      </vt:variant>
      <vt:variant>
        <vt:i4>5</vt:i4>
      </vt:variant>
      <vt:variant>
        <vt:lpwstr/>
      </vt:variant>
      <vt:variant>
        <vt:lpwstr>_Toc465754005</vt:lpwstr>
      </vt:variant>
      <vt:variant>
        <vt:i4>1179700</vt:i4>
      </vt:variant>
      <vt:variant>
        <vt:i4>167</vt:i4>
      </vt:variant>
      <vt:variant>
        <vt:i4>0</vt:i4>
      </vt:variant>
      <vt:variant>
        <vt:i4>5</vt:i4>
      </vt:variant>
      <vt:variant>
        <vt:lpwstr/>
      </vt:variant>
      <vt:variant>
        <vt:lpwstr>_Toc465754004</vt:lpwstr>
      </vt:variant>
      <vt:variant>
        <vt:i4>1179700</vt:i4>
      </vt:variant>
      <vt:variant>
        <vt:i4>161</vt:i4>
      </vt:variant>
      <vt:variant>
        <vt:i4>0</vt:i4>
      </vt:variant>
      <vt:variant>
        <vt:i4>5</vt:i4>
      </vt:variant>
      <vt:variant>
        <vt:lpwstr/>
      </vt:variant>
      <vt:variant>
        <vt:lpwstr>_Toc465754003</vt:lpwstr>
      </vt:variant>
      <vt:variant>
        <vt:i4>1179700</vt:i4>
      </vt:variant>
      <vt:variant>
        <vt:i4>155</vt:i4>
      </vt:variant>
      <vt:variant>
        <vt:i4>0</vt:i4>
      </vt:variant>
      <vt:variant>
        <vt:i4>5</vt:i4>
      </vt:variant>
      <vt:variant>
        <vt:lpwstr/>
      </vt:variant>
      <vt:variant>
        <vt:lpwstr>_Toc465754002</vt:lpwstr>
      </vt:variant>
      <vt:variant>
        <vt:i4>1179700</vt:i4>
      </vt:variant>
      <vt:variant>
        <vt:i4>149</vt:i4>
      </vt:variant>
      <vt:variant>
        <vt:i4>0</vt:i4>
      </vt:variant>
      <vt:variant>
        <vt:i4>5</vt:i4>
      </vt:variant>
      <vt:variant>
        <vt:lpwstr/>
      </vt:variant>
      <vt:variant>
        <vt:lpwstr>_Toc465754001</vt:lpwstr>
      </vt:variant>
      <vt:variant>
        <vt:i4>1179700</vt:i4>
      </vt:variant>
      <vt:variant>
        <vt:i4>143</vt:i4>
      </vt:variant>
      <vt:variant>
        <vt:i4>0</vt:i4>
      </vt:variant>
      <vt:variant>
        <vt:i4>5</vt:i4>
      </vt:variant>
      <vt:variant>
        <vt:lpwstr/>
      </vt:variant>
      <vt:variant>
        <vt:lpwstr>_Toc465754000</vt:lpwstr>
      </vt:variant>
      <vt:variant>
        <vt:i4>1835069</vt:i4>
      </vt:variant>
      <vt:variant>
        <vt:i4>137</vt:i4>
      </vt:variant>
      <vt:variant>
        <vt:i4>0</vt:i4>
      </vt:variant>
      <vt:variant>
        <vt:i4>5</vt:i4>
      </vt:variant>
      <vt:variant>
        <vt:lpwstr/>
      </vt:variant>
      <vt:variant>
        <vt:lpwstr>_Toc465753999</vt:lpwstr>
      </vt:variant>
      <vt:variant>
        <vt:i4>1835069</vt:i4>
      </vt:variant>
      <vt:variant>
        <vt:i4>131</vt:i4>
      </vt:variant>
      <vt:variant>
        <vt:i4>0</vt:i4>
      </vt:variant>
      <vt:variant>
        <vt:i4>5</vt:i4>
      </vt:variant>
      <vt:variant>
        <vt:lpwstr/>
      </vt:variant>
      <vt:variant>
        <vt:lpwstr>_Toc465753998</vt:lpwstr>
      </vt:variant>
      <vt:variant>
        <vt:i4>1835069</vt:i4>
      </vt:variant>
      <vt:variant>
        <vt:i4>125</vt:i4>
      </vt:variant>
      <vt:variant>
        <vt:i4>0</vt:i4>
      </vt:variant>
      <vt:variant>
        <vt:i4>5</vt:i4>
      </vt:variant>
      <vt:variant>
        <vt:lpwstr/>
      </vt:variant>
      <vt:variant>
        <vt:lpwstr>_Toc465753997</vt:lpwstr>
      </vt:variant>
      <vt:variant>
        <vt:i4>1835069</vt:i4>
      </vt:variant>
      <vt:variant>
        <vt:i4>119</vt:i4>
      </vt:variant>
      <vt:variant>
        <vt:i4>0</vt:i4>
      </vt:variant>
      <vt:variant>
        <vt:i4>5</vt:i4>
      </vt:variant>
      <vt:variant>
        <vt:lpwstr/>
      </vt:variant>
      <vt:variant>
        <vt:lpwstr>_Toc465753996</vt:lpwstr>
      </vt:variant>
      <vt:variant>
        <vt:i4>1835069</vt:i4>
      </vt:variant>
      <vt:variant>
        <vt:i4>113</vt:i4>
      </vt:variant>
      <vt:variant>
        <vt:i4>0</vt:i4>
      </vt:variant>
      <vt:variant>
        <vt:i4>5</vt:i4>
      </vt:variant>
      <vt:variant>
        <vt:lpwstr/>
      </vt:variant>
      <vt:variant>
        <vt:lpwstr>_Toc465753995</vt:lpwstr>
      </vt:variant>
      <vt:variant>
        <vt:i4>1835069</vt:i4>
      </vt:variant>
      <vt:variant>
        <vt:i4>107</vt:i4>
      </vt:variant>
      <vt:variant>
        <vt:i4>0</vt:i4>
      </vt:variant>
      <vt:variant>
        <vt:i4>5</vt:i4>
      </vt:variant>
      <vt:variant>
        <vt:lpwstr/>
      </vt:variant>
      <vt:variant>
        <vt:lpwstr>_Toc465753994</vt:lpwstr>
      </vt:variant>
      <vt:variant>
        <vt:i4>1835069</vt:i4>
      </vt:variant>
      <vt:variant>
        <vt:i4>101</vt:i4>
      </vt:variant>
      <vt:variant>
        <vt:i4>0</vt:i4>
      </vt:variant>
      <vt:variant>
        <vt:i4>5</vt:i4>
      </vt:variant>
      <vt:variant>
        <vt:lpwstr/>
      </vt:variant>
      <vt:variant>
        <vt:lpwstr>_Toc465753993</vt:lpwstr>
      </vt:variant>
      <vt:variant>
        <vt:i4>1835069</vt:i4>
      </vt:variant>
      <vt:variant>
        <vt:i4>95</vt:i4>
      </vt:variant>
      <vt:variant>
        <vt:i4>0</vt:i4>
      </vt:variant>
      <vt:variant>
        <vt:i4>5</vt:i4>
      </vt:variant>
      <vt:variant>
        <vt:lpwstr/>
      </vt:variant>
      <vt:variant>
        <vt:lpwstr>_Toc465753992</vt:lpwstr>
      </vt:variant>
      <vt:variant>
        <vt:i4>1835069</vt:i4>
      </vt:variant>
      <vt:variant>
        <vt:i4>89</vt:i4>
      </vt:variant>
      <vt:variant>
        <vt:i4>0</vt:i4>
      </vt:variant>
      <vt:variant>
        <vt:i4>5</vt:i4>
      </vt:variant>
      <vt:variant>
        <vt:lpwstr/>
      </vt:variant>
      <vt:variant>
        <vt:lpwstr>_Toc465753991</vt:lpwstr>
      </vt:variant>
      <vt:variant>
        <vt:i4>1835069</vt:i4>
      </vt:variant>
      <vt:variant>
        <vt:i4>83</vt:i4>
      </vt:variant>
      <vt:variant>
        <vt:i4>0</vt:i4>
      </vt:variant>
      <vt:variant>
        <vt:i4>5</vt:i4>
      </vt:variant>
      <vt:variant>
        <vt:lpwstr/>
      </vt:variant>
      <vt:variant>
        <vt:lpwstr>_Toc465753990</vt:lpwstr>
      </vt:variant>
      <vt:variant>
        <vt:i4>1900605</vt:i4>
      </vt:variant>
      <vt:variant>
        <vt:i4>77</vt:i4>
      </vt:variant>
      <vt:variant>
        <vt:i4>0</vt:i4>
      </vt:variant>
      <vt:variant>
        <vt:i4>5</vt:i4>
      </vt:variant>
      <vt:variant>
        <vt:lpwstr/>
      </vt:variant>
      <vt:variant>
        <vt:lpwstr>_Toc465753989</vt:lpwstr>
      </vt:variant>
      <vt:variant>
        <vt:i4>1900605</vt:i4>
      </vt:variant>
      <vt:variant>
        <vt:i4>71</vt:i4>
      </vt:variant>
      <vt:variant>
        <vt:i4>0</vt:i4>
      </vt:variant>
      <vt:variant>
        <vt:i4>5</vt:i4>
      </vt:variant>
      <vt:variant>
        <vt:lpwstr/>
      </vt:variant>
      <vt:variant>
        <vt:lpwstr>_Toc465753988</vt:lpwstr>
      </vt:variant>
      <vt:variant>
        <vt:i4>1900605</vt:i4>
      </vt:variant>
      <vt:variant>
        <vt:i4>65</vt:i4>
      </vt:variant>
      <vt:variant>
        <vt:i4>0</vt:i4>
      </vt:variant>
      <vt:variant>
        <vt:i4>5</vt:i4>
      </vt:variant>
      <vt:variant>
        <vt:lpwstr/>
      </vt:variant>
      <vt:variant>
        <vt:lpwstr>_Toc465753987</vt:lpwstr>
      </vt:variant>
      <vt:variant>
        <vt:i4>1900605</vt:i4>
      </vt:variant>
      <vt:variant>
        <vt:i4>59</vt:i4>
      </vt:variant>
      <vt:variant>
        <vt:i4>0</vt:i4>
      </vt:variant>
      <vt:variant>
        <vt:i4>5</vt:i4>
      </vt:variant>
      <vt:variant>
        <vt:lpwstr/>
      </vt:variant>
      <vt:variant>
        <vt:lpwstr>_Toc465753986</vt:lpwstr>
      </vt:variant>
      <vt:variant>
        <vt:i4>1900605</vt:i4>
      </vt:variant>
      <vt:variant>
        <vt:i4>53</vt:i4>
      </vt:variant>
      <vt:variant>
        <vt:i4>0</vt:i4>
      </vt:variant>
      <vt:variant>
        <vt:i4>5</vt:i4>
      </vt:variant>
      <vt:variant>
        <vt:lpwstr/>
      </vt:variant>
      <vt:variant>
        <vt:lpwstr>_Toc465753985</vt:lpwstr>
      </vt:variant>
      <vt:variant>
        <vt:i4>1900605</vt:i4>
      </vt:variant>
      <vt:variant>
        <vt:i4>47</vt:i4>
      </vt:variant>
      <vt:variant>
        <vt:i4>0</vt:i4>
      </vt:variant>
      <vt:variant>
        <vt:i4>5</vt:i4>
      </vt:variant>
      <vt:variant>
        <vt:lpwstr/>
      </vt:variant>
      <vt:variant>
        <vt:lpwstr>_Toc465753984</vt:lpwstr>
      </vt:variant>
      <vt:variant>
        <vt:i4>1900605</vt:i4>
      </vt:variant>
      <vt:variant>
        <vt:i4>41</vt:i4>
      </vt:variant>
      <vt:variant>
        <vt:i4>0</vt:i4>
      </vt:variant>
      <vt:variant>
        <vt:i4>5</vt:i4>
      </vt:variant>
      <vt:variant>
        <vt:lpwstr/>
      </vt:variant>
      <vt:variant>
        <vt:lpwstr>_Toc465753983</vt:lpwstr>
      </vt:variant>
      <vt:variant>
        <vt:i4>1900605</vt:i4>
      </vt:variant>
      <vt:variant>
        <vt:i4>35</vt:i4>
      </vt:variant>
      <vt:variant>
        <vt:i4>0</vt:i4>
      </vt:variant>
      <vt:variant>
        <vt:i4>5</vt:i4>
      </vt:variant>
      <vt:variant>
        <vt:lpwstr/>
      </vt:variant>
      <vt:variant>
        <vt:lpwstr>_Toc465753982</vt:lpwstr>
      </vt:variant>
      <vt:variant>
        <vt:i4>1900605</vt:i4>
      </vt:variant>
      <vt:variant>
        <vt:i4>29</vt:i4>
      </vt:variant>
      <vt:variant>
        <vt:i4>0</vt:i4>
      </vt:variant>
      <vt:variant>
        <vt:i4>5</vt:i4>
      </vt:variant>
      <vt:variant>
        <vt:lpwstr/>
      </vt:variant>
      <vt:variant>
        <vt:lpwstr>_Toc465753981</vt:lpwstr>
      </vt:variant>
      <vt:variant>
        <vt:i4>3407974</vt:i4>
      </vt:variant>
      <vt:variant>
        <vt:i4>21</vt:i4>
      </vt:variant>
      <vt:variant>
        <vt:i4>0</vt:i4>
      </vt:variant>
      <vt:variant>
        <vt:i4>5</vt:i4>
      </vt:variant>
      <vt:variant>
        <vt:lpwstr>https://ezsourcing.acgov.org/psp/SS/SUPPLIER/ERP/h/?tab=DEFAULT</vt:lpwstr>
      </vt:variant>
      <vt:variant>
        <vt:lpwstr/>
      </vt:variant>
      <vt:variant>
        <vt:i4>3211390</vt:i4>
      </vt:variant>
      <vt:variant>
        <vt:i4>18</vt:i4>
      </vt:variant>
      <vt:variant>
        <vt:i4>0</vt:i4>
      </vt:variant>
      <vt:variant>
        <vt:i4>5</vt:i4>
      </vt:variant>
      <vt:variant>
        <vt:lpwstr>http://www.acgov.org/gsa_app/gsa/purchasing/bid_content/contractopportunities.jsp</vt:lpwstr>
      </vt:variant>
      <vt:variant>
        <vt:lpwstr/>
      </vt:variant>
      <vt:variant>
        <vt:i4>524297</vt:i4>
      </vt:variant>
      <vt:variant>
        <vt:i4>15</vt:i4>
      </vt:variant>
      <vt:variant>
        <vt:i4>0</vt:i4>
      </vt:variant>
      <vt:variant>
        <vt:i4>5</vt:i4>
      </vt:variant>
      <vt:variant>
        <vt:lpwstr/>
      </vt:variant>
      <vt:variant>
        <vt:lpwstr>SLEBSubcontractor</vt:lpwstr>
      </vt:variant>
      <vt:variant>
        <vt:i4>1114127</vt:i4>
      </vt:variant>
      <vt:variant>
        <vt:i4>12</vt:i4>
      </vt:variant>
      <vt:variant>
        <vt:i4>0</vt:i4>
      </vt:variant>
      <vt:variant>
        <vt:i4>5</vt:i4>
      </vt:variant>
      <vt:variant>
        <vt:lpwstr/>
      </vt:variant>
      <vt:variant>
        <vt:lpwstr>SLEBPrime</vt:lpwstr>
      </vt:variant>
      <vt:variant>
        <vt:i4>1114127</vt:i4>
      </vt:variant>
      <vt:variant>
        <vt:i4>9</vt:i4>
      </vt:variant>
      <vt:variant>
        <vt:i4>0</vt:i4>
      </vt:variant>
      <vt:variant>
        <vt:i4>5</vt:i4>
      </vt:variant>
      <vt:variant>
        <vt:lpwstr/>
      </vt:variant>
      <vt:variant>
        <vt:lpwstr>SLEBPrime</vt:lpwstr>
      </vt:variant>
      <vt:variant>
        <vt:i4>393235</vt:i4>
      </vt:variant>
      <vt:variant>
        <vt:i4>6</vt:i4>
      </vt:variant>
      <vt:variant>
        <vt:i4>0</vt:i4>
      </vt:variant>
      <vt:variant>
        <vt:i4>5</vt:i4>
      </vt:variant>
      <vt:variant>
        <vt:lpwstr/>
      </vt:variant>
      <vt:variant>
        <vt:lpwstr>BidderAcceptance</vt:lpwstr>
      </vt:variant>
      <vt:variant>
        <vt:i4>393235</vt:i4>
      </vt:variant>
      <vt:variant>
        <vt:i4>3</vt:i4>
      </vt:variant>
      <vt:variant>
        <vt:i4>0</vt:i4>
      </vt:variant>
      <vt:variant>
        <vt:i4>5</vt:i4>
      </vt:variant>
      <vt:variant>
        <vt:lpwstr/>
      </vt:variant>
      <vt:variant>
        <vt:lpwstr>BidderAcceptance</vt:lpwstr>
      </vt:variant>
      <vt:variant>
        <vt:i4>3407974</vt:i4>
      </vt:variant>
      <vt:variant>
        <vt:i4>0</vt:i4>
      </vt:variant>
      <vt:variant>
        <vt:i4>0</vt:i4>
      </vt:variant>
      <vt:variant>
        <vt:i4>5</vt:i4>
      </vt:variant>
      <vt:variant>
        <vt:lpwstr>https://ezsourcing.acgov.org/psp/SS/SUPPLIER/ERP/h/?tab=DEFAULT</vt:lpwstr>
      </vt:variant>
      <vt:variant>
        <vt:lpwstr/>
      </vt:variant>
      <vt:variant>
        <vt:i4>1769540</vt:i4>
      </vt:variant>
      <vt:variant>
        <vt:i4>0</vt:i4>
      </vt:variant>
      <vt:variant>
        <vt:i4>0</vt:i4>
      </vt:variant>
      <vt:variant>
        <vt:i4>5</vt:i4>
      </vt:variant>
      <vt:variant>
        <vt:lpwstr>http://www.acgov.org/gsa/departments/purchasing/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901660 RFP_Electronic Monitoring (Adult)</dc:title>
  <dc:subject/>
  <dc:creator/>
  <cp:keywords/>
  <cp:lastModifiedBy/>
  <cp:revision>1</cp:revision>
  <cp:lastPrinted>2008-11-19T21:18:00Z</cp:lastPrinted>
  <dcterms:created xsi:type="dcterms:W3CDTF">2018-03-16T22:09:00Z</dcterms:created>
  <dcterms:modified xsi:type="dcterms:W3CDTF">2018-03-16T22:09:00Z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0x010100A30FDBF5F53B1E46AF0ACB74D7725AAD</vt:lpwstr>
  </property>
</Properties>
</file>