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1F9C" w14:textId="77777777" w:rsidR="00BB1F9A" w:rsidRPr="00A85450" w:rsidRDefault="00BB1F9A" w:rsidP="00BB1F9A">
      <w:pPr>
        <w:jc w:val="center"/>
        <w:rPr>
          <w:rFonts w:ascii="Calibri" w:hAnsi="Calibri" w:cs="Calibri"/>
          <w:b/>
          <w:color w:val="FF0000"/>
          <w:sz w:val="96"/>
          <w:szCs w:val="96"/>
        </w:rPr>
      </w:pPr>
      <w:bookmarkStart w:id="0" w:name="_GoBack"/>
      <w:bookmarkEnd w:id="0"/>
      <w:r w:rsidRPr="00A85450">
        <w:rPr>
          <w:rFonts w:ascii="Calibri" w:hAnsi="Calibri" w:cs="Calibri"/>
          <w:b/>
          <w:color w:val="FF0000"/>
          <w:sz w:val="96"/>
          <w:szCs w:val="96"/>
        </w:rPr>
        <w:t>**IMPORTANT NOTICE**</w:t>
      </w:r>
    </w:p>
    <w:p w14:paraId="40E2823B" w14:textId="77777777" w:rsidR="00BB1F9A" w:rsidRPr="00174490" w:rsidRDefault="00D757E3" w:rsidP="00BB1F9A">
      <w:pPr>
        <w:pStyle w:val="NoSpacing"/>
        <w:shd w:val="clear" w:color="auto" w:fill="0070C0"/>
        <w:jc w:val="center"/>
        <w:rPr>
          <w:b/>
          <w:color w:val="FFFFFF"/>
          <w:sz w:val="48"/>
          <w:szCs w:val="48"/>
        </w:rPr>
      </w:pPr>
      <w:r w:rsidRPr="00A10002">
        <w:rPr>
          <w:b/>
          <w:bCs/>
          <w:color w:val="FFFFFF"/>
          <w:sz w:val="48"/>
          <w:szCs w:val="48"/>
        </w:rPr>
        <w:t xml:space="preserve"> ONLINE BIDDING PROCESS</w:t>
      </w:r>
    </w:p>
    <w:p w14:paraId="4CAAF41D" w14:textId="77777777" w:rsidR="00BB1F9A" w:rsidRPr="00F828BE" w:rsidRDefault="00BB1F9A" w:rsidP="00BB1F9A"/>
    <w:p w14:paraId="5563DED7" w14:textId="77777777" w:rsidR="00BB1F9A" w:rsidRPr="003548D6" w:rsidRDefault="00BB1F9A" w:rsidP="00BB1F9A">
      <w:pPr>
        <w:rPr>
          <w:rFonts w:ascii="Calibri" w:hAnsi="Calibri" w:cs="Calibri"/>
          <w:sz w:val="48"/>
          <w:szCs w:val="48"/>
        </w:rPr>
      </w:pPr>
    </w:p>
    <w:p w14:paraId="7368C3EE" w14:textId="77777777" w:rsidR="00BB1F9A" w:rsidRPr="003548D6" w:rsidRDefault="00BB1F9A" w:rsidP="00184BF9">
      <w:pPr>
        <w:pStyle w:val="ListParagraph"/>
        <w:numPr>
          <w:ilvl w:val="0"/>
          <w:numId w:val="20"/>
        </w:numPr>
        <w:rPr>
          <w:rFonts w:ascii="Calibri" w:hAnsi="Calibri" w:cs="Calibri"/>
          <w:sz w:val="48"/>
          <w:szCs w:val="48"/>
        </w:rPr>
      </w:pPr>
      <w:r w:rsidRPr="003548D6">
        <w:rPr>
          <w:rFonts w:ascii="Calibri" w:hAnsi="Calibri" w:cs="Calibri"/>
          <w:sz w:val="48"/>
          <w:szCs w:val="48"/>
        </w:rPr>
        <w:t xml:space="preserve">Bid pricing must </w:t>
      </w:r>
      <w:r w:rsidR="00644E2B" w:rsidRPr="003548D6">
        <w:rPr>
          <w:rFonts w:ascii="Calibri" w:hAnsi="Calibri" w:cs="Calibri"/>
          <w:sz w:val="48"/>
          <w:szCs w:val="48"/>
        </w:rPr>
        <w:t xml:space="preserve">be </w:t>
      </w:r>
      <w:r w:rsidR="00644E2B">
        <w:rPr>
          <w:rFonts w:ascii="Calibri" w:hAnsi="Calibri" w:cs="Calibri"/>
          <w:sz w:val="48"/>
          <w:szCs w:val="48"/>
        </w:rPr>
        <w:t>submitted</w:t>
      </w:r>
      <w:r w:rsidR="00D757E3">
        <w:rPr>
          <w:rFonts w:ascii="Calibri" w:hAnsi="Calibri" w:cs="Calibri"/>
          <w:sz w:val="48"/>
          <w:szCs w:val="48"/>
        </w:rPr>
        <w:t xml:space="preserve"> </w:t>
      </w:r>
      <w:r w:rsidRPr="003548D6">
        <w:rPr>
          <w:rFonts w:ascii="Calibri" w:hAnsi="Calibri" w:cs="Calibri"/>
          <w:sz w:val="48"/>
          <w:szCs w:val="48"/>
        </w:rPr>
        <w:t xml:space="preserve">online through </w:t>
      </w:r>
      <w:r>
        <w:rPr>
          <w:rFonts w:ascii="Calibri" w:hAnsi="Calibri" w:cs="Calibri"/>
          <w:sz w:val="48"/>
          <w:szCs w:val="48"/>
        </w:rPr>
        <w:t>Alameda County</w:t>
      </w:r>
      <w:r w:rsidRPr="003548D6">
        <w:rPr>
          <w:rFonts w:ascii="Calibri" w:hAnsi="Calibri" w:cs="Calibri"/>
          <w:sz w:val="48"/>
          <w:szCs w:val="48"/>
        </w:rPr>
        <w:t xml:space="preserve"> </w:t>
      </w:r>
      <w:hyperlink r:id="rId11" w:history="1">
        <w:r w:rsidRPr="003548D6">
          <w:rPr>
            <w:rStyle w:val="Hyperlink"/>
            <w:rFonts w:ascii="Calibri" w:hAnsi="Calibri" w:cs="Calibri"/>
            <w:sz w:val="48"/>
            <w:szCs w:val="48"/>
          </w:rPr>
          <w:t xml:space="preserve">Strategic Sourcing </w:t>
        </w:r>
        <w:r w:rsidR="00D757E3">
          <w:rPr>
            <w:rStyle w:val="Hyperlink"/>
            <w:rFonts w:ascii="Calibri" w:hAnsi="Calibri" w:cs="Calibri"/>
            <w:sz w:val="48"/>
            <w:szCs w:val="48"/>
          </w:rPr>
          <w:t xml:space="preserve">Supplier </w:t>
        </w:r>
        <w:r w:rsidRPr="003548D6">
          <w:rPr>
            <w:rStyle w:val="Hyperlink"/>
            <w:rFonts w:ascii="Calibri" w:hAnsi="Calibri" w:cs="Calibri"/>
            <w:sz w:val="48"/>
            <w:szCs w:val="48"/>
          </w:rPr>
          <w:t>Portal</w:t>
        </w:r>
      </w:hyperlink>
      <w:r w:rsidRPr="003548D6">
        <w:rPr>
          <w:rFonts w:ascii="Calibri" w:hAnsi="Calibri" w:cs="Calibri"/>
          <w:sz w:val="48"/>
          <w:szCs w:val="48"/>
        </w:rPr>
        <w:t>.</w:t>
      </w:r>
    </w:p>
    <w:p w14:paraId="15317BE6" w14:textId="77777777" w:rsidR="00BB1F9A" w:rsidRDefault="00BB1F9A" w:rsidP="00184BF9">
      <w:pPr>
        <w:pStyle w:val="ListParagraph"/>
        <w:numPr>
          <w:ilvl w:val="0"/>
          <w:numId w:val="20"/>
        </w:numPr>
        <w:rPr>
          <w:rFonts w:ascii="Calibri" w:hAnsi="Calibri" w:cs="Calibri"/>
          <w:sz w:val="48"/>
          <w:szCs w:val="48"/>
        </w:rPr>
      </w:pPr>
      <w:r>
        <w:rPr>
          <w:rFonts w:ascii="Calibri" w:hAnsi="Calibri" w:cs="Calibri"/>
          <w:sz w:val="48"/>
          <w:szCs w:val="48"/>
        </w:rPr>
        <w:t xml:space="preserve">The following pages require signatures and must be scanned and uploaded to Alameda County  </w:t>
      </w:r>
      <w:r w:rsidR="00D757E3">
        <w:rPr>
          <w:rStyle w:val="Hyperlink"/>
          <w:rFonts w:ascii="Calibri" w:hAnsi="Calibri" w:cs="Calibri"/>
          <w:sz w:val="48"/>
          <w:szCs w:val="48"/>
        </w:rPr>
        <w:t>Strategic Sourcing Supplier Portal</w:t>
      </w:r>
      <w:r>
        <w:rPr>
          <w:rFonts w:ascii="Calibri" w:hAnsi="Calibri" w:cs="Calibri"/>
          <w:sz w:val="48"/>
          <w:szCs w:val="48"/>
        </w:rPr>
        <w:t>:</w:t>
      </w:r>
    </w:p>
    <w:p w14:paraId="266AD28A" w14:textId="77777777" w:rsidR="00BB1F9A" w:rsidRPr="0088139A" w:rsidRDefault="00BB1F9A" w:rsidP="00184BF9">
      <w:pPr>
        <w:pStyle w:val="ListParagraph"/>
        <w:numPr>
          <w:ilvl w:val="0"/>
          <w:numId w:val="2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BidderAcceptance" w:history="1">
        <w:r w:rsidRPr="00B65421">
          <w:rPr>
            <w:rStyle w:val="Hyperlink"/>
            <w:rFonts w:ascii="Calibri" w:hAnsi="Calibri" w:cs="Calibri"/>
            <w:sz w:val="40"/>
            <w:szCs w:val="40"/>
          </w:rPr>
          <w:t>Bidder Information and Acceptance</w:t>
        </w:r>
      </w:hyperlink>
      <w:r w:rsidRPr="0088139A">
        <w:rPr>
          <w:rFonts w:ascii="Calibri" w:hAnsi="Calibri" w:cs="Calibri"/>
          <w:sz w:val="40"/>
          <w:szCs w:val="40"/>
        </w:rPr>
        <w:t xml:space="preserve"> </w:t>
      </w:r>
      <w:r>
        <w:rPr>
          <w:rFonts w:ascii="Calibri" w:hAnsi="Calibri" w:cs="Calibri"/>
          <w:sz w:val="40"/>
          <w:szCs w:val="40"/>
        </w:rPr>
        <w:t>p</w:t>
      </w:r>
      <w:r w:rsidRPr="0088139A">
        <w:rPr>
          <w:rFonts w:ascii="Calibri" w:hAnsi="Calibri" w:cs="Calibri"/>
          <w:sz w:val="40"/>
          <w:szCs w:val="40"/>
        </w:rPr>
        <w:t>age</w:t>
      </w:r>
    </w:p>
    <w:p w14:paraId="6B1BC382" w14:textId="77777777" w:rsidR="00BB1F9A" w:rsidRPr="0088139A" w:rsidRDefault="00BB1F9A" w:rsidP="00184BF9">
      <w:pPr>
        <w:pStyle w:val="ListParagraph"/>
        <w:numPr>
          <w:ilvl w:val="1"/>
          <w:numId w:val="22"/>
        </w:numPr>
        <w:tabs>
          <w:tab w:val="left" w:pos="2520"/>
        </w:tabs>
        <w:ind w:hanging="720"/>
        <w:rPr>
          <w:rFonts w:ascii="Calibri" w:hAnsi="Calibri" w:cs="Calibri"/>
          <w:sz w:val="40"/>
          <w:szCs w:val="40"/>
        </w:rPr>
      </w:pPr>
      <w:r w:rsidRPr="0088139A">
        <w:rPr>
          <w:rFonts w:ascii="Calibri" w:hAnsi="Calibri" w:cs="Calibri"/>
          <w:sz w:val="40"/>
          <w:szCs w:val="40"/>
        </w:rPr>
        <w:t xml:space="preserve"> </w:t>
      </w:r>
      <w:hyperlink w:anchor="BidderAcceptance" w:history="1">
        <w:r w:rsidRPr="00B65421">
          <w:rPr>
            <w:rStyle w:val="Hyperlink"/>
            <w:rFonts w:ascii="Calibri" w:hAnsi="Calibri" w:cs="Calibri"/>
            <w:sz w:val="40"/>
            <w:szCs w:val="40"/>
          </w:rPr>
          <w:t>Must be signed by Bidder</w:t>
        </w:r>
      </w:hyperlink>
    </w:p>
    <w:p w14:paraId="23284817" w14:textId="2FC9F94D" w:rsidR="00BB1F9A" w:rsidRPr="0088139A" w:rsidRDefault="00BB1F9A" w:rsidP="00184BF9">
      <w:pPr>
        <w:pStyle w:val="ListParagraph"/>
        <w:numPr>
          <w:ilvl w:val="0"/>
          <w:numId w:val="2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p>
    <w:p w14:paraId="5B62698E" w14:textId="77777777" w:rsidR="00BB1F9A" w:rsidRDefault="003578B7" w:rsidP="00184BF9">
      <w:pPr>
        <w:pStyle w:val="ListParagraph"/>
        <w:numPr>
          <w:ilvl w:val="1"/>
          <w:numId w:val="22"/>
        </w:numPr>
        <w:tabs>
          <w:tab w:val="left" w:pos="2520"/>
        </w:tabs>
        <w:ind w:hanging="720"/>
        <w:rPr>
          <w:rFonts w:ascii="Calibri" w:hAnsi="Calibri" w:cs="Calibri"/>
          <w:sz w:val="40"/>
          <w:szCs w:val="40"/>
        </w:rPr>
      </w:pPr>
      <w:hyperlink w:anchor="SLEBPrime" w:history="1">
        <w:r w:rsidR="00BB1F9A" w:rsidRPr="00B65421">
          <w:rPr>
            <w:rStyle w:val="Hyperlink"/>
            <w:rFonts w:ascii="Calibri" w:hAnsi="Calibri" w:cs="Calibri"/>
            <w:sz w:val="40"/>
            <w:szCs w:val="40"/>
          </w:rPr>
          <w:t>Must be signed by Bidder</w:t>
        </w:r>
      </w:hyperlink>
    </w:p>
    <w:p w14:paraId="4629F5A8" w14:textId="77777777" w:rsidR="00BB1F9A" w:rsidRPr="00A85450" w:rsidRDefault="00BB1F9A" w:rsidP="00BB1F9A">
      <w:pPr>
        <w:rPr>
          <w:rFonts w:ascii="Calibri" w:hAnsi="Calibri" w:cs="Calibri"/>
          <w:sz w:val="48"/>
          <w:szCs w:val="48"/>
        </w:rPr>
      </w:pPr>
    </w:p>
    <w:p w14:paraId="52C213C8" w14:textId="77777777" w:rsidR="00F828BE" w:rsidRPr="00A85450" w:rsidRDefault="00BB1F9A" w:rsidP="00F828BE">
      <w:pPr>
        <w:rPr>
          <w:rFonts w:ascii="Calibri" w:hAnsi="Calibri" w:cs="Calibri"/>
        </w:rPr>
      </w:pPr>
      <w:r w:rsidRPr="00770140">
        <w:rPr>
          <w:rFonts w:ascii="Calibri" w:hAnsi="Calibri" w:cs="Calibri"/>
          <w:sz w:val="48"/>
          <w:szCs w:val="48"/>
        </w:rPr>
        <w:lastRenderedPageBreak/>
        <w:t xml:space="preserve">Please read </w:t>
      </w:r>
      <w:r w:rsidRPr="00770140">
        <w:rPr>
          <w:rFonts w:ascii="Calibri" w:hAnsi="Calibri" w:cs="Calibri"/>
          <w:b/>
          <w:sz w:val="48"/>
          <w:szCs w:val="48"/>
        </w:rPr>
        <w:t>EXHIBIT A</w:t>
      </w:r>
      <w:r>
        <w:rPr>
          <w:rFonts w:ascii="Calibri" w:hAnsi="Calibri" w:cs="Calibri"/>
          <w:b/>
          <w:sz w:val="48"/>
          <w:szCs w:val="48"/>
        </w:rPr>
        <w:t xml:space="preserve"> – </w:t>
      </w:r>
      <w:r w:rsidRPr="00770140">
        <w:rPr>
          <w:rFonts w:ascii="Calibri" w:hAnsi="Calibri" w:cs="Calibri"/>
          <w:b/>
          <w:sz w:val="48"/>
          <w:szCs w:val="48"/>
        </w:rPr>
        <w:t>Bid Response Packet</w:t>
      </w:r>
      <w:r w:rsidRPr="00770140">
        <w:rPr>
          <w:rFonts w:ascii="Calibri" w:hAnsi="Calibri" w:cs="Calibri"/>
          <w:sz w:val="48"/>
          <w:szCs w:val="48"/>
        </w:rPr>
        <w:t xml:space="preserve"> carefu</w:t>
      </w:r>
      <w:r>
        <w:rPr>
          <w:rFonts w:ascii="Calibri" w:hAnsi="Calibri" w:cs="Calibri"/>
          <w:sz w:val="48"/>
          <w:szCs w:val="48"/>
        </w:rPr>
        <w:t>l</w:t>
      </w:r>
      <w:r w:rsidRPr="00770140">
        <w:rPr>
          <w:rFonts w:ascii="Calibri" w:hAnsi="Calibri" w:cs="Calibri"/>
          <w:sz w:val="48"/>
          <w:szCs w:val="48"/>
        </w:rPr>
        <w:t>ly</w:t>
      </w:r>
      <w:r>
        <w:rPr>
          <w:rFonts w:ascii="Calibri" w:hAnsi="Calibri" w:cs="Calibri"/>
          <w:sz w:val="48"/>
          <w:szCs w:val="48"/>
        </w:rPr>
        <w:t>,</w:t>
      </w:r>
      <w:r w:rsidRPr="00770140">
        <w:rPr>
          <w:rFonts w:ascii="Calibri" w:hAnsi="Calibri" w:cs="Calibri"/>
          <w:b/>
          <w:sz w:val="48"/>
          <w:szCs w:val="48"/>
        </w:rPr>
        <w:t xml:space="preserve"> </w:t>
      </w:r>
      <w:r w:rsidRPr="00A85450">
        <w:rPr>
          <w:rFonts w:ascii="Calibri" w:hAnsi="Calibri" w:cs="Calibri"/>
          <w:b/>
          <w:color w:val="FF0000"/>
          <w:sz w:val="48"/>
          <w:szCs w:val="48"/>
          <w:u w:val="single"/>
        </w:rPr>
        <w:t>INCOMPLETE BIDS WILL BE REJECTED.</w:t>
      </w:r>
      <w:r w:rsidRPr="00A85450">
        <w:rPr>
          <w:rFonts w:ascii="Calibri" w:hAnsi="Calibri" w:cs="Calibri"/>
          <w:color w:val="FF0000"/>
          <w:sz w:val="48"/>
          <w:szCs w:val="48"/>
        </w:rPr>
        <w:t xml:space="preserve"> </w:t>
      </w:r>
      <w:r w:rsidRPr="00A85450">
        <w:rPr>
          <w:rFonts w:ascii="Calibri" w:hAnsi="Calibri" w:cs="Calibri"/>
          <w:sz w:val="48"/>
          <w:szCs w:val="48"/>
        </w:rPr>
        <w:t xml:space="preserve"> Alameda County will not accept submissions or documentation after the bid response due date.</w:t>
      </w:r>
      <w:r>
        <w:rPr>
          <w:rFonts w:ascii="Calibri" w:hAnsi="Calibri" w:cs="Calibri"/>
          <w:sz w:val="48"/>
          <w:szCs w:val="48"/>
        </w:rPr>
        <w:t xml:space="preserve">  </w:t>
      </w:r>
      <w:r w:rsidRPr="00862F73">
        <w:rPr>
          <w:rFonts w:ascii="Calibri" w:hAnsi="Calibri" w:cs="Calibri"/>
          <w:sz w:val="48"/>
          <w:szCs w:val="48"/>
        </w:rPr>
        <w:t>Successful uploading of a document does not equal acceptance of the document by Alameda</w:t>
      </w:r>
      <w:r>
        <w:rPr>
          <w:rFonts w:ascii="Calibri" w:hAnsi="Calibri" w:cs="Calibri"/>
          <w:sz w:val="48"/>
          <w:szCs w:val="48"/>
        </w:rPr>
        <w:t xml:space="preserve"> County</w:t>
      </w:r>
      <w:r w:rsidRPr="00862F73">
        <w:rPr>
          <w:rFonts w:ascii="Calibri" w:hAnsi="Calibri" w:cs="Calibri"/>
          <w:sz w:val="48"/>
          <w:szCs w:val="48"/>
        </w:rPr>
        <w:t>.</w:t>
      </w:r>
      <w:r w:rsidR="00770140">
        <w:rPr>
          <w:rFonts w:ascii="Calibri" w:hAnsi="Calibri" w:cs="Calibri"/>
          <w:sz w:val="48"/>
          <w:szCs w:val="48"/>
        </w:rPr>
        <w:t xml:space="preserve"> </w:t>
      </w:r>
    </w:p>
    <w:p w14:paraId="7A7DD31E" w14:textId="77777777" w:rsidR="001C3F6D" w:rsidRPr="00F828BE" w:rsidRDefault="001C3F6D" w:rsidP="00F828BE">
      <w:pPr>
        <w:sectPr w:rsidR="001C3F6D" w:rsidRPr="00F828BE" w:rsidSect="008C62D8">
          <w:headerReference w:type="even" r:id="rId12"/>
          <w:headerReference w:type="default" r:id="rId13"/>
          <w:headerReference w:type="first" r:id="rId14"/>
          <w:pgSz w:w="12240" w:h="15840" w:code="1"/>
          <w:pgMar w:top="432" w:right="720" w:bottom="317" w:left="720" w:header="432" w:footer="288" w:gutter="0"/>
          <w:cols w:space="720"/>
          <w:formProt w:val="0"/>
        </w:sectPr>
      </w:pPr>
    </w:p>
    <w:p w14:paraId="48192294" w14:textId="77777777" w:rsidR="0036135F" w:rsidRDefault="0036135F" w:rsidP="00BA505B">
      <w:pPr>
        <w:jc w:val="center"/>
        <w:rPr>
          <w:rFonts w:ascii="Calibri" w:hAnsi="Calibri" w:cs="Calibri"/>
          <w:color w:val="FFFFFF"/>
          <w:highlight w:val="red"/>
        </w:rPr>
      </w:pPr>
    </w:p>
    <w:p w14:paraId="07506B33" w14:textId="77777777" w:rsidR="00DA7026" w:rsidRDefault="00DA7026" w:rsidP="00875513">
      <w:pPr>
        <w:pStyle w:val="RFP-QHeader1"/>
      </w:pPr>
    </w:p>
    <w:p w14:paraId="332D386E" w14:textId="77777777" w:rsidR="00BE2FD2" w:rsidRPr="00EF7460" w:rsidRDefault="00BE2FD2" w:rsidP="00BE2FD2">
      <w:pPr>
        <w:pStyle w:val="RFP-QHeader1"/>
        <w:rPr>
          <w:rFonts w:ascii="Calibri" w:hAnsi="Calibri" w:cs="Calibri"/>
          <w:sz w:val="72"/>
          <w:szCs w:val="72"/>
        </w:rPr>
      </w:pPr>
      <w:r w:rsidRPr="00EF7460">
        <w:rPr>
          <w:rFonts w:ascii="Calibri" w:hAnsi="Calibri" w:cs="Calibri"/>
          <w:sz w:val="72"/>
          <w:szCs w:val="72"/>
        </w:rPr>
        <w:t>COUNTY OF ALAMEDA</w:t>
      </w:r>
    </w:p>
    <w:p w14:paraId="68DA9093" w14:textId="77777777" w:rsidR="00BE2FD2" w:rsidRPr="00A85450" w:rsidRDefault="00BE2FD2" w:rsidP="00BE2FD2">
      <w:pPr>
        <w:jc w:val="center"/>
        <w:rPr>
          <w:rFonts w:ascii="Calibri" w:hAnsi="Calibri" w:cs="Calibri"/>
          <w:b/>
          <w:sz w:val="36"/>
          <w:szCs w:val="36"/>
        </w:rPr>
      </w:pPr>
    </w:p>
    <w:p w14:paraId="23E95595" w14:textId="2666C29A" w:rsidR="00BE2FD2" w:rsidRPr="00A85450" w:rsidRDefault="00BE2FD2" w:rsidP="00BE2FD2">
      <w:pPr>
        <w:pStyle w:val="RFP-QHeader2"/>
        <w:rPr>
          <w:rFonts w:ascii="Calibri" w:hAnsi="Calibri" w:cs="Calibri"/>
          <w:sz w:val="40"/>
          <w:szCs w:val="40"/>
        </w:rPr>
      </w:pPr>
      <w:r w:rsidRPr="00EF7460">
        <w:rPr>
          <w:rFonts w:ascii="Calibri" w:hAnsi="Calibri" w:cs="Calibri"/>
          <w:sz w:val="40"/>
          <w:szCs w:val="40"/>
        </w:rPr>
        <w:t>REQUEST FOR</w:t>
      </w:r>
      <w:r w:rsidRPr="002A01DF">
        <w:rPr>
          <w:rFonts w:ascii="Calibri" w:hAnsi="Calibri" w:cs="Calibri"/>
          <w:sz w:val="40"/>
          <w:szCs w:val="40"/>
        </w:rPr>
        <w:t xml:space="preserve"> </w:t>
      </w:r>
      <w:r w:rsidR="000223CD" w:rsidRPr="002A01DF">
        <w:rPr>
          <w:rFonts w:ascii="Calibri" w:hAnsi="Calibri" w:cs="Calibri"/>
          <w:sz w:val="40"/>
          <w:szCs w:val="40"/>
        </w:rPr>
        <w:t>PROPOSAL</w:t>
      </w:r>
      <w:r w:rsidR="00097D1C" w:rsidRPr="002A01DF">
        <w:rPr>
          <w:rFonts w:ascii="Calibri" w:hAnsi="Calibri" w:cs="Calibri"/>
          <w:sz w:val="40"/>
          <w:szCs w:val="40"/>
        </w:rPr>
        <w:t xml:space="preserve"> </w:t>
      </w:r>
      <w:r w:rsidRPr="002A01DF">
        <w:rPr>
          <w:rFonts w:ascii="Calibri" w:hAnsi="Calibri" w:cs="Calibri"/>
          <w:sz w:val="40"/>
          <w:szCs w:val="40"/>
        </w:rPr>
        <w:t>No.</w:t>
      </w:r>
      <w:r w:rsidR="00483CA4" w:rsidRPr="002A01DF">
        <w:rPr>
          <w:rFonts w:ascii="Calibri" w:hAnsi="Calibri" w:cs="Calibri"/>
          <w:sz w:val="40"/>
          <w:szCs w:val="40"/>
        </w:rPr>
        <w:t xml:space="preserve"> 90</w:t>
      </w:r>
      <w:r w:rsidR="000223CD" w:rsidRPr="002A01DF">
        <w:rPr>
          <w:rFonts w:ascii="Calibri" w:hAnsi="Calibri" w:cs="Calibri"/>
          <w:sz w:val="40"/>
          <w:szCs w:val="40"/>
        </w:rPr>
        <w:t>1757</w:t>
      </w:r>
    </w:p>
    <w:p w14:paraId="49850A79" w14:textId="77777777" w:rsidR="00BE2FD2" w:rsidRPr="00A85450" w:rsidRDefault="00BE2FD2" w:rsidP="00BE2FD2">
      <w:pPr>
        <w:pStyle w:val="RFP-QHeader2"/>
        <w:rPr>
          <w:rFonts w:ascii="Calibri" w:hAnsi="Calibri" w:cs="Calibri"/>
          <w:sz w:val="20"/>
        </w:rPr>
      </w:pPr>
    </w:p>
    <w:p w14:paraId="0FEF9987" w14:textId="77777777" w:rsidR="00BE2FD2" w:rsidRPr="00EF7460" w:rsidRDefault="00BE2FD2" w:rsidP="00BE2FD2">
      <w:pPr>
        <w:jc w:val="center"/>
        <w:rPr>
          <w:rFonts w:ascii="Calibri" w:hAnsi="Calibri" w:cs="Calibri"/>
          <w:b/>
          <w:sz w:val="40"/>
          <w:szCs w:val="40"/>
        </w:rPr>
      </w:pPr>
      <w:proofErr w:type="gramStart"/>
      <w:r w:rsidRPr="00EF7460">
        <w:rPr>
          <w:rFonts w:ascii="Calibri" w:hAnsi="Calibri" w:cs="Calibri"/>
          <w:b/>
          <w:sz w:val="40"/>
          <w:szCs w:val="40"/>
        </w:rPr>
        <w:t>for</w:t>
      </w:r>
      <w:proofErr w:type="gramEnd"/>
    </w:p>
    <w:p w14:paraId="75E19426" w14:textId="77777777" w:rsidR="00BE2FD2" w:rsidRPr="00A85450" w:rsidRDefault="00BE2FD2" w:rsidP="00B9309D">
      <w:pPr>
        <w:pStyle w:val="RFP-QHeader2"/>
        <w:jc w:val="left"/>
        <w:rPr>
          <w:rFonts w:ascii="Calibri" w:hAnsi="Calibri" w:cs="Calibri"/>
          <w:color w:val="FF0000"/>
          <w:sz w:val="20"/>
          <w:highlight w:val="yellow"/>
        </w:rPr>
      </w:pPr>
    </w:p>
    <w:p w14:paraId="69FD7A47" w14:textId="77C4E60A" w:rsidR="00BE2FD2" w:rsidRPr="002A01DF" w:rsidRDefault="002A01DF" w:rsidP="00BE2FD2">
      <w:pPr>
        <w:pStyle w:val="RFP-QHeader2"/>
        <w:rPr>
          <w:rFonts w:ascii="Calibri" w:hAnsi="Calibri" w:cs="Calibri"/>
          <w:sz w:val="40"/>
          <w:szCs w:val="40"/>
        </w:rPr>
      </w:pPr>
      <w:bookmarkStart w:id="1" w:name="BidTitle"/>
      <w:bookmarkEnd w:id="1"/>
      <w:r w:rsidRPr="002A01DF">
        <w:rPr>
          <w:rFonts w:ascii="Calibri" w:hAnsi="Calibri" w:cs="Calibri"/>
          <w:sz w:val="40"/>
          <w:szCs w:val="40"/>
        </w:rPr>
        <w:t xml:space="preserve">Neighborhoods Ready for School Initiative </w:t>
      </w:r>
    </w:p>
    <w:p w14:paraId="3C48D507" w14:textId="77777777" w:rsidR="00BE2FD2" w:rsidRPr="00A85450" w:rsidRDefault="00BE2FD2" w:rsidP="00BE2FD2">
      <w:pPr>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973F08" w14:paraId="4B057E88" w14:textId="77777777" w:rsidTr="007F7157">
        <w:trPr>
          <w:jc w:val="center"/>
        </w:trPr>
        <w:tc>
          <w:tcPr>
            <w:tcW w:w="11016" w:type="dxa"/>
            <w:tcMar>
              <w:top w:w="43" w:type="dxa"/>
              <w:left w:w="115" w:type="dxa"/>
              <w:bottom w:w="43" w:type="dxa"/>
              <w:right w:w="115" w:type="dxa"/>
            </w:tcMar>
            <w:vAlign w:val="center"/>
          </w:tcPr>
          <w:p w14:paraId="51214236" w14:textId="3FE26E8E" w:rsidR="00BE2FD2" w:rsidRPr="00EF7460" w:rsidRDefault="00BE2FD2" w:rsidP="007F7157">
            <w:pPr>
              <w:jc w:val="center"/>
              <w:rPr>
                <w:rFonts w:ascii="Calibri" w:hAnsi="Calibri" w:cs="Calibri"/>
                <w:b/>
                <w:sz w:val="28"/>
                <w:szCs w:val="28"/>
              </w:rPr>
            </w:pPr>
            <w:r w:rsidRPr="00EF7460">
              <w:rPr>
                <w:rFonts w:ascii="Calibri" w:hAnsi="Calibri" w:cs="Calibri"/>
                <w:b/>
                <w:sz w:val="28"/>
                <w:szCs w:val="28"/>
              </w:rPr>
              <w:t xml:space="preserve">For complete information regarding this project, </w:t>
            </w:r>
            <w:r w:rsidRPr="002A01DF">
              <w:rPr>
                <w:rFonts w:ascii="Calibri" w:hAnsi="Calibri" w:cs="Calibri"/>
                <w:b/>
                <w:sz w:val="28"/>
                <w:szCs w:val="28"/>
              </w:rPr>
              <w:t xml:space="preserve">see </w:t>
            </w:r>
            <w:bookmarkStart w:id="2" w:name="RFPQ"/>
            <w:r w:rsidR="00763A4F" w:rsidRPr="002A01DF">
              <w:rPr>
                <w:rFonts w:ascii="Calibri" w:hAnsi="Calibri" w:cs="Calibri"/>
                <w:b/>
                <w:sz w:val="28"/>
                <w:szCs w:val="28"/>
              </w:rPr>
              <w:t>RFP</w:t>
            </w:r>
            <w:bookmarkEnd w:id="2"/>
            <w:r w:rsidRPr="002A01DF">
              <w:rPr>
                <w:rFonts w:ascii="Calibri" w:hAnsi="Calibri" w:cs="Calibri"/>
                <w:b/>
                <w:sz w:val="28"/>
                <w:szCs w:val="28"/>
              </w:rPr>
              <w:t xml:space="preserve"> posted </w:t>
            </w:r>
            <w:r w:rsidRPr="00EF7460">
              <w:rPr>
                <w:rFonts w:ascii="Calibri" w:hAnsi="Calibri" w:cs="Calibri"/>
                <w:b/>
                <w:sz w:val="28"/>
                <w:szCs w:val="28"/>
              </w:rPr>
              <w:t>at</w:t>
            </w:r>
            <w:r w:rsidRPr="00A85450">
              <w:rPr>
                <w:rFonts w:ascii="Calibri" w:hAnsi="Calibri" w:cs="Calibri"/>
                <w:b/>
                <w:color w:val="365F91"/>
                <w:sz w:val="28"/>
                <w:szCs w:val="28"/>
              </w:rPr>
              <w:t xml:space="preserve"> </w:t>
            </w:r>
            <w:hyperlink r:id="rId15" w:history="1">
              <w:r w:rsidRPr="00A85450">
                <w:rPr>
                  <w:rStyle w:val="Hyperlink"/>
                  <w:rFonts w:ascii="Calibri" w:hAnsi="Calibri" w:cs="Calibri"/>
                  <w:b/>
                  <w:sz w:val="28"/>
                  <w:szCs w:val="28"/>
                </w:rPr>
                <w:t>http://www.acgov.org/gsa_app/gsa/purchasing/bid_content/contractopportunities.jsp</w:t>
              </w:r>
            </w:hyperlink>
            <w:r w:rsidRPr="00A85450">
              <w:rPr>
                <w:rFonts w:ascii="Calibri" w:hAnsi="Calibri" w:cs="Calibri"/>
                <w:b/>
                <w:sz w:val="28"/>
                <w:szCs w:val="28"/>
              </w:rPr>
              <w:t xml:space="preserve"> </w:t>
            </w:r>
            <w:r w:rsidRPr="00EF7460">
              <w:rPr>
                <w:rFonts w:ascii="Calibri" w:hAnsi="Calibri" w:cs="Calibri"/>
                <w:b/>
                <w:sz w:val="28"/>
                <w:szCs w:val="28"/>
              </w:rPr>
              <w:t>or contact the County representative listed below</w:t>
            </w:r>
            <w:r w:rsidR="00994B27" w:rsidRPr="00EF7460">
              <w:rPr>
                <w:rFonts w:ascii="Calibri" w:hAnsi="Calibri" w:cs="Calibri"/>
                <w:b/>
                <w:sz w:val="28"/>
                <w:szCs w:val="28"/>
              </w:rPr>
              <w:t xml:space="preserve">.  </w:t>
            </w:r>
            <w:r w:rsidRPr="00EF7460">
              <w:rPr>
                <w:rFonts w:ascii="Calibri" w:hAnsi="Calibri" w:cs="Calibri"/>
                <w:b/>
                <w:sz w:val="28"/>
                <w:szCs w:val="28"/>
              </w:rPr>
              <w:t>Thank you for your interest!</w:t>
            </w:r>
          </w:p>
          <w:p w14:paraId="03F5F533" w14:textId="77777777" w:rsidR="00BE2FD2" w:rsidRPr="00A85450" w:rsidRDefault="00BE2FD2" w:rsidP="007F7157">
            <w:pPr>
              <w:jc w:val="center"/>
              <w:rPr>
                <w:rFonts w:ascii="Calibri" w:hAnsi="Calibri" w:cs="Calibri"/>
                <w:sz w:val="20"/>
              </w:rPr>
            </w:pPr>
          </w:p>
          <w:p w14:paraId="0DCC685E" w14:textId="0C6375DB" w:rsidR="0036135F" w:rsidRPr="002A01DF" w:rsidRDefault="00BE2FD2" w:rsidP="0036135F">
            <w:pPr>
              <w:jc w:val="center"/>
              <w:rPr>
                <w:rFonts w:ascii="Calibri" w:hAnsi="Calibri" w:cs="Calibri"/>
                <w:b/>
                <w:sz w:val="28"/>
                <w:szCs w:val="28"/>
              </w:rPr>
            </w:pPr>
            <w:r w:rsidRPr="00A85450">
              <w:rPr>
                <w:rFonts w:ascii="Calibri" w:hAnsi="Calibri" w:cs="Calibri"/>
                <w:b/>
                <w:sz w:val="28"/>
                <w:szCs w:val="28"/>
              </w:rPr>
              <w:tab/>
            </w:r>
            <w:r w:rsidR="0036135F" w:rsidRPr="00EF7460">
              <w:rPr>
                <w:rFonts w:ascii="Calibri" w:hAnsi="Calibri" w:cs="Calibri"/>
                <w:b/>
                <w:sz w:val="28"/>
                <w:szCs w:val="28"/>
              </w:rPr>
              <w:t>Contact Person</w:t>
            </w:r>
            <w:r w:rsidR="0036135F" w:rsidRPr="002A01DF">
              <w:rPr>
                <w:rFonts w:ascii="Calibri" w:hAnsi="Calibri" w:cs="Calibri"/>
                <w:b/>
                <w:sz w:val="28"/>
                <w:szCs w:val="28"/>
              </w:rPr>
              <w:t xml:space="preserve">:  </w:t>
            </w:r>
            <w:r w:rsidR="00331E79">
              <w:rPr>
                <w:rFonts w:ascii="Calibri" w:hAnsi="Calibri" w:cs="Calibri"/>
                <w:b/>
                <w:sz w:val="28"/>
                <w:szCs w:val="28"/>
              </w:rPr>
              <w:t>Tarana Malmirchegini</w:t>
            </w:r>
            <w:r w:rsidR="0036135F" w:rsidRPr="002A01DF">
              <w:rPr>
                <w:rFonts w:ascii="Calibri" w:hAnsi="Calibri" w:cs="Calibri"/>
                <w:b/>
                <w:sz w:val="28"/>
                <w:szCs w:val="28"/>
              </w:rPr>
              <w:t>, Procurement &amp; Contracts Specialist</w:t>
            </w:r>
          </w:p>
          <w:p w14:paraId="75CC9285" w14:textId="77777777" w:rsidR="0036135F" w:rsidRPr="002A01DF" w:rsidRDefault="0036135F" w:rsidP="0036135F">
            <w:pPr>
              <w:jc w:val="center"/>
              <w:rPr>
                <w:rFonts w:ascii="Calibri" w:hAnsi="Calibri" w:cs="Calibri"/>
                <w:b/>
                <w:sz w:val="20"/>
              </w:rPr>
            </w:pPr>
          </w:p>
          <w:p w14:paraId="441DF73F" w14:textId="20F33C56" w:rsidR="0036135F" w:rsidRPr="002A01DF" w:rsidRDefault="0036135F" w:rsidP="0036135F">
            <w:pPr>
              <w:jc w:val="center"/>
              <w:rPr>
                <w:rFonts w:ascii="Calibri" w:hAnsi="Calibri" w:cs="Calibri"/>
                <w:b/>
                <w:sz w:val="28"/>
                <w:szCs w:val="28"/>
              </w:rPr>
            </w:pPr>
            <w:r w:rsidRPr="002A01DF">
              <w:rPr>
                <w:rFonts w:ascii="Calibri" w:hAnsi="Calibri" w:cs="Calibri"/>
                <w:b/>
                <w:sz w:val="28"/>
                <w:szCs w:val="28"/>
              </w:rPr>
              <w:t xml:space="preserve">Phone Number:  </w:t>
            </w:r>
            <w:r w:rsidR="00331E79">
              <w:rPr>
                <w:rFonts w:ascii="Calibri" w:hAnsi="Calibri" w:cs="Calibri"/>
                <w:b/>
                <w:sz w:val="28"/>
                <w:szCs w:val="28"/>
              </w:rPr>
              <w:t>(510) 208-9614</w:t>
            </w:r>
          </w:p>
          <w:p w14:paraId="4CA2FA56" w14:textId="77777777" w:rsidR="0036135F" w:rsidRPr="002A01DF" w:rsidRDefault="0036135F" w:rsidP="0036135F">
            <w:pPr>
              <w:jc w:val="center"/>
              <w:rPr>
                <w:rFonts w:ascii="Calibri" w:hAnsi="Calibri" w:cs="Calibri"/>
                <w:b/>
                <w:sz w:val="20"/>
              </w:rPr>
            </w:pPr>
          </w:p>
          <w:p w14:paraId="236A95E7" w14:textId="53382EF8" w:rsidR="00B02CD5" w:rsidRPr="00B02CD5" w:rsidRDefault="0036135F" w:rsidP="002A01DF">
            <w:pPr>
              <w:tabs>
                <w:tab w:val="right" w:pos="5400"/>
                <w:tab w:val="left" w:pos="5580"/>
              </w:tabs>
              <w:jc w:val="center"/>
              <w:rPr>
                <w:rFonts w:ascii="Calibri" w:hAnsi="Calibri" w:cs="Calibri"/>
                <w:b/>
                <w:sz w:val="28"/>
                <w:szCs w:val="28"/>
              </w:rPr>
            </w:pPr>
            <w:r w:rsidRPr="002A01DF">
              <w:rPr>
                <w:rFonts w:ascii="Calibri" w:hAnsi="Calibri" w:cs="Calibri"/>
                <w:b/>
                <w:sz w:val="28"/>
                <w:szCs w:val="28"/>
              </w:rPr>
              <w:t xml:space="preserve">E-mail Address:  </w:t>
            </w:r>
            <w:r w:rsidR="00331E79">
              <w:rPr>
                <w:rFonts w:ascii="Calibri" w:hAnsi="Calibri" w:cs="Calibri"/>
                <w:b/>
                <w:sz w:val="28"/>
                <w:szCs w:val="28"/>
              </w:rPr>
              <w:t>Tarana.Malmirchegini@acgov.org</w:t>
            </w:r>
          </w:p>
        </w:tc>
      </w:tr>
    </w:tbl>
    <w:p w14:paraId="2CD4096A" w14:textId="77777777" w:rsidR="00BE2FD2" w:rsidRPr="00A85450" w:rsidRDefault="00BE2FD2" w:rsidP="00BE2FD2">
      <w:pPr>
        <w:rPr>
          <w:rFonts w:ascii="Calibri" w:hAnsi="Calibri" w:cs="Calibri"/>
          <w:b/>
          <w:sz w:val="28"/>
          <w:szCs w:val="28"/>
        </w:rPr>
      </w:pPr>
    </w:p>
    <w:p w14:paraId="5D79F176" w14:textId="77777777" w:rsidR="00BE2FD2" w:rsidRPr="00EF7460" w:rsidRDefault="00BE2FD2" w:rsidP="00BE2FD2">
      <w:pPr>
        <w:jc w:val="center"/>
        <w:rPr>
          <w:rFonts w:ascii="Calibri" w:hAnsi="Calibri" w:cs="Calibri"/>
          <w:b/>
          <w:sz w:val="36"/>
          <w:szCs w:val="36"/>
        </w:rPr>
      </w:pPr>
      <w:r w:rsidRPr="00EF7460">
        <w:rPr>
          <w:rFonts w:ascii="Calibri" w:hAnsi="Calibri" w:cs="Calibri"/>
          <w:b/>
          <w:sz w:val="36"/>
          <w:szCs w:val="36"/>
        </w:rPr>
        <w:lastRenderedPageBreak/>
        <w:t>RESPONSE DUE</w:t>
      </w:r>
    </w:p>
    <w:p w14:paraId="2A31206C" w14:textId="77777777" w:rsidR="00BE2FD2" w:rsidRPr="00EF7460" w:rsidRDefault="00BE2FD2" w:rsidP="00BE2FD2">
      <w:pPr>
        <w:jc w:val="center"/>
        <w:rPr>
          <w:rFonts w:ascii="Calibri" w:hAnsi="Calibri" w:cs="Calibri"/>
          <w:sz w:val="36"/>
          <w:szCs w:val="36"/>
        </w:rPr>
      </w:pPr>
      <w:proofErr w:type="gramStart"/>
      <w:r w:rsidRPr="00EF7460">
        <w:rPr>
          <w:rFonts w:ascii="Calibri" w:hAnsi="Calibri" w:cs="Calibri"/>
          <w:sz w:val="36"/>
          <w:szCs w:val="36"/>
        </w:rPr>
        <w:t>by</w:t>
      </w:r>
      <w:proofErr w:type="gramEnd"/>
    </w:p>
    <w:p w14:paraId="39B59FEF" w14:textId="77777777" w:rsidR="00BE2FD2" w:rsidRPr="00EF7460" w:rsidRDefault="00BE2FD2" w:rsidP="00BE2FD2">
      <w:pPr>
        <w:jc w:val="center"/>
        <w:rPr>
          <w:rFonts w:ascii="Calibri" w:hAnsi="Calibri" w:cs="Calibri"/>
          <w:b/>
          <w:sz w:val="36"/>
          <w:szCs w:val="36"/>
        </w:rPr>
      </w:pPr>
      <w:r w:rsidRPr="00EF7460">
        <w:rPr>
          <w:rFonts w:ascii="Calibri" w:hAnsi="Calibri" w:cs="Calibri"/>
          <w:b/>
          <w:sz w:val="36"/>
          <w:szCs w:val="36"/>
        </w:rPr>
        <w:t>2:00 p.m.</w:t>
      </w:r>
    </w:p>
    <w:p w14:paraId="07C55F5B" w14:textId="77777777" w:rsidR="00BE2FD2" w:rsidRPr="00EF7460" w:rsidRDefault="00BE2FD2" w:rsidP="00BE2FD2">
      <w:pPr>
        <w:jc w:val="center"/>
        <w:rPr>
          <w:rFonts w:ascii="Calibri" w:hAnsi="Calibri" w:cs="Calibri"/>
          <w:sz w:val="36"/>
          <w:szCs w:val="36"/>
        </w:rPr>
      </w:pPr>
      <w:proofErr w:type="gramStart"/>
      <w:r w:rsidRPr="00EF7460">
        <w:rPr>
          <w:rFonts w:ascii="Calibri" w:hAnsi="Calibri" w:cs="Calibri"/>
          <w:sz w:val="36"/>
          <w:szCs w:val="36"/>
        </w:rPr>
        <w:t>on</w:t>
      </w:r>
      <w:proofErr w:type="gramEnd"/>
    </w:p>
    <w:p w14:paraId="39E7DD22" w14:textId="2796A5FF" w:rsidR="00BE2FD2" w:rsidRPr="00A85450" w:rsidRDefault="00331E79" w:rsidP="00BE2FD2">
      <w:pPr>
        <w:jc w:val="center"/>
        <w:rPr>
          <w:rFonts w:ascii="Calibri" w:hAnsi="Calibri" w:cs="Calibri"/>
          <w:b/>
          <w:sz w:val="36"/>
          <w:szCs w:val="36"/>
        </w:rPr>
      </w:pPr>
      <w:r>
        <w:rPr>
          <w:rFonts w:ascii="Calibri" w:hAnsi="Calibri" w:cs="Calibri"/>
          <w:b/>
          <w:sz w:val="36"/>
          <w:szCs w:val="36"/>
        </w:rPr>
        <w:t>April 2, 2019</w:t>
      </w:r>
    </w:p>
    <w:p w14:paraId="0F1B283D" w14:textId="77777777" w:rsidR="00BB1F9A" w:rsidRPr="00EF7460" w:rsidRDefault="00BB1F9A" w:rsidP="00BB1F9A">
      <w:pPr>
        <w:jc w:val="center"/>
        <w:rPr>
          <w:rFonts w:ascii="Calibri" w:hAnsi="Calibri" w:cs="Calibri"/>
          <w:sz w:val="36"/>
          <w:szCs w:val="36"/>
        </w:rPr>
      </w:pPr>
      <w:proofErr w:type="gramStart"/>
      <w:r>
        <w:rPr>
          <w:rFonts w:ascii="Calibri" w:hAnsi="Calibri" w:cs="Calibri"/>
          <w:sz w:val="36"/>
          <w:szCs w:val="36"/>
        </w:rPr>
        <w:t>through</w:t>
      </w:r>
      <w:proofErr w:type="gramEnd"/>
    </w:p>
    <w:p w14:paraId="1FE35932" w14:textId="77777777" w:rsidR="00BB1F9A" w:rsidRPr="00EF7460" w:rsidRDefault="002B1E6A" w:rsidP="00BB1F9A">
      <w:pPr>
        <w:jc w:val="center"/>
        <w:rPr>
          <w:rFonts w:ascii="Calibri" w:hAnsi="Calibri" w:cs="Calibri"/>
          <w:b/>
          <w:sz w:val="36"/>
          <w:szCs w:val="36"/>
        </w:rPr>
      </w:pPr>
      <w:r>
        <w:rPr>
          <w:rFonts w:ascii="Calibri" w:hAnsi="Calibri" w:cs="Calibri"/>
          <w:b/>
          <w:sz w:val="36"/>
          <w:szCs w:val="36"/>
        </w:rPr>
        <w:t>Alameda County, GSA-Procurement</w:t>
      </w:r>
    </w:p>
    <w:p w14:paraId="6FE18D02" w14:textId="77777777" w:rsidR="00BB1F9A" w:rsidRDefault="00D757E3" w:rsidP="00BB1F9A">
      <w:pPr>
        <w:jc w:val="center"/>
        <w:rPr>
          <w:rFonts w:ascii="Calibri" w:hAnsi="Calibri" w:cs="Calibri"/>
          <w:b/>
          <w:sz w:val="36"/>
          <w:szCs w:val="36"/>
        </w:rPr>
      </w:pPr>
      <w:r>
        <w:rPr>
          <w:rStyle w:val="Hyperlink"/>
          <w:rFonts w:ascii="Calibri" w:hAnsi="Calibri" w:cs="Calibri"/>
          <w:b/>
          <w:sz w:val="36"/>
          <w:szCs w:val="36"/>
        </w:rPr>
        <w:t xml:space="preserve"> Strategic Sourcing Supplier Portal</w:t>
      </w:r>
    </w:p>
    <w:p w14:paraId="3AEB6842" w14:textId="77777777" w:rsidR="00F9006C" w:rsidRPr="00A85450" w:rsidRDefault="003578B7" w:rsidP="00BB1F9A">
      <w:pPr>
        <w:jc w:val="center"/>
        <w:rPr>
          <w:rFonts w:ascii="Calibri" w:hAnsi="Calibri" w:cs="Calibri"/>
          <w:b/>
          <w:color w:val="365F91"/>
          <w:sz w:val="36"/>
          <w:szCs w:val="36"/>
        </w:rPr>
      </w:pPr>
      <w:hyperlink r:id="rId16" w:history="1">
        <w:r w:rsidR="00BB1F9A" w:rsidRPr="00785919">
          <w:rPr>
            <w:rStyle w:val="Hyperlink"/>
            <w:rFonts w:ascii="Calibri" w:hAnsi="Calibri"/>
          </w:rPr>
          <w:t>https://ezsourcing.acgov.org/psp/SS/SUPPLIER/ERP/h/?tab=DEFAULT</w:t>
        </w:r>
      </w:hyperlink>
    </w:p>
    <w:p w14:paraId="740B806B" w14:textId="77777777" w:rsidR="00853E48" w:rsidRPr="00A85450" w:rsidRDefault="00853E48" w:rsidP="00853E48">
      <w:pPr>
        <w:rPr>
          <w:rFonts w:ascii="Calibri" w:hAnsi="Calibri" w:cs="Calibri"/>
        </w:rPr>
      </w:pPr>
    </w:p>
    <w:p w14:paraId="784A7DE8" w14:textId="7570686F" w:rsidR="00853E48" w:rsidRPr="0062630A" w:rsidRDefault="00FF7E87" w:rsidP="00853E48">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66EC1F3B" wp14:editId="303B7E7E">
            <wp:simplePos x="0" y="0"/>
            <wp:positionH relativeFrom="column">
              <wp:posOffset>-2540</wp:posOffset>
            </wp:positionH>
            <wp:positionV relativeFrom="paragraph">
              <wp:posOffset>78740</wp:posOffset>
            </wp:positionV>
            <wp:extent cx="1514475" cy="238125"/>
            <wp:effectExtent l="0" t="0" r="0" b="0"/>
            <wp:wrapNone/>
            <wp:docPr id="57"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14:paraId="5CCD22FE" w14:textId="77777777" w:rsidR="00AD3D0B" w:rsidRPr="00747D84" w:rsidRDefault="00853E48" w:rsidP="00853E48">
      <w:pPr>
        <w:ind w:left="2520"/>
        <w:rPr>
          <w:rFonts w:ascii="Arial" w:hAnsi="Arial" w:cs="Arial"/>
          <w:color w:val="1F497D"/>
          <w:sz w:val="22"/>
          <w:szCs w:val="22"/>
        </w:rPr>
        <w:sectPr w:rsidR="00AD3D0B" w:rsidRPr="00747D84" w:rsidSect="00B62DE4">
          <w:headerReference w:type="even" r:id="rId18"/>
          <w:headerReference w:type="default" r:id="rId19"/>
          <w:headerReference w:type="first" r:id="rId20"/>
          <w:footerReference w:type="first" r:id="rId21"/>
          <w:pgSz w:w="12240" w:h="15840" w:code="1"/>
          <w:pgMar w:top="720" w:right="720" w:bottom="720" w:left="720" w:header="864" w:footer="288" w:gutter="0"/>
          <w:cols w:space="720"/>
          <w:formProt w:val="0"/>
          <w:titlePg/>
          <w:docGrid w:linePitch="354"/>
        </w:sectPr>
      </w:pPr>
      <w:r w:rsidRPr="0062630A">
        <w:rPr>
          <w:rFonts w:ascii="Calibri" w:hAnsi="Calibri" w:cs="Calibri"/>
          <w:color w:val="008000"/>
          <w:sz w:val="20"/>
        </w:rPr>
        <w:t>If printing this document, please print only what you need, print double-sided, and use recycled-content paper.</w:t>
      </w:r>
    </w:p>
    <w:p w14:paraId="44C451E6" w14:textId="77777777" w:rsidR="00F9006C" w:rsidRPr="00A85450" w:rsidRDefault="00F9006C" w:rsidP="00DC6B97">
      <w:pPr>
        <w:pStyle w:val="RFP-QHeader1"/>
        <w:rPr>
          <w:rFonts w:ascii="Calibri" w:hAnsi="Calibri" w:cs="Calibri"/>
        </w:rPr>
      </w:pPr>
      <w:r w:rsidRPr="00A85450">
        <w:rPr>
          <w:rFonts w:ascii="Calibri" w:hAnsi="Calibri" w:cs="Calibri"/>
        </w:rPr>
        <w:lastRenderedPageBreak/>
        <w:t>COUNTY OF ALAMEDA</w:t>
      </w:r>
    </w:p>
    <w:p w14:paraId="3A86C669" w14:textId="14E3C3A1" w:rsidR="008C0CB5" w:rsidRPr="002A01DF" w:rsidRDefault="00F9006C" w:rsidP="00DC6B97">
      <w:pPr>
        <w:pStyle w:val="RFP-QHeader2"/>
        <w:rPr>
          <w:rFonts w:ascii="Calibri" w:hAnsi="Calibri" w:cs="Calibri"/>
        </w:rPr>
      </w:pPr>
      <w:r w:rsidRPr="002A01DF">
        <w:rPr>
          <w:rFonts w:ascii="Calibri" w:hAnsi="Calibri" w:cs="Calibri"/>
        </w:rPr>
        <w:t>REQUES</w:t>
      </w:r>
      <w:r w:rsidRPr="002A01DF">
        <w:rPr>
          <w:rFonts w:ascii="Calibri" w:hAnsi="Calibri" w:cs="Calibri"/>
          <w:szCs w:val="26"/>
        </w:rPr>
        <w:t>T FOR</w:t>
      </w:r>
      <w:r w:rsidR="00554195" w:rsidRPr="002A01DF">
        <w:rPr>
          <w:rFonts w:ascii="Calibri" w:hAnsi="Calibri" w:cs="Calibri"/>
          <w:szCs w:val="26"/>
        </w:rPr>
        <w:t xml:space="preserve"> </w:t>
      </w:r>
      <w:r w:rsidR="008C0CB5" w:rsidRPr="002A01DF">
        <w:rPr>
          <w:rFonts w:ascii="Calibri" w:hAnsi="Calibri" w:cs="Calibri"/>
          <w:szCs w:val="26"/>
        </w:rPr>
        <w:t xml:space="preserve">PROPOSAL </w:t>
      </w:r>
      <w:r w:rsidRPr="002A01DF">
        <w:rPr>
          <w:rFonts w:ascii="Calibri" w:hAnsi="Calibri" w:cs="Calibri"/>
        </w:rPr>
        <w:t xml:space="preserve">No. </w:t>
      </w:r>
      <w:r w:rsidR="008C0CB5" w:rsidRPr="002A01DF">
        <w:rPr>
          <w:rFonts w:ascii="Calibri" w:hAnsi="Calibri" w:cs="Calibri"/>
        </w:rPr>
        <w:t>90</w:t>
      </w:r>
      <w:r w:rsidR="002A01DF" w:rsidRPr="002A01DF">
        <w:rPr>
          <w:rFonts w:ascii="Calibri" w:hAnsi="Calibri" w:cs="Calibri"/>
        </w:rPr>
        <w:t>1757</w:t>
      </w:r>
    </w:p>
    <w:p w14:paraId="5F768C86" w14:textId="77777777" w:rsidR="00F9006C" w:rsidRPr="002A01DF" w:rsidRDefault="00F9006C" w:rsidP="00DC6B97">
      <w:pPr>
        <w:pStyle w:val="RFP-QHeader2"/>
        <w:rPr>
          <w:rFonts w:ascii="Calibri" w:hAnsi="Calibri" w:cs="Calibri"/>
        </w:rPr>
      </w:pPr>
      <w:r w:rsidRPr="002A01DF">
        <w:rPr>
          <w:rFonts w:ascii="Calibri" w:hAnsi="Calibri" w:cs="Calibri"/>
        </w:rPr>
        <w:t>SPECIFICATIONS, TERMS &amp; CONDITIONS</w:t>
      </w:r>
    </w:p>
    <w:p w14:paraId="61F9DD79" w14:textId="77777777" w:rsidR="00F9006C" w:rsidRPr="002A01DF" w:rsidRDefault="00477F8D" w:rsidP="00477F8D">
      <w:pPr>
        <w:pStyle w:val="RFP-QHeader2"/>
        <w:tabs>
          <w:tab w:val="center" w:pos="5400"/>
          <w:tab w:val="left" w:pos="6706"/>
        </w:tabs>
        <w:jc w:val="left"/>
        <w:rPr>
          <w:rFonts w:ascii="Calibri" w:hAnsi="Calibri" w:cs="Calibri"/>
        </w:rPr>
      </w:pPr>
      <w:r w:rsidRPr="002A01DF">
        <w:rPr>
          <w:rFonts w:ascii="Calibri" w:hAnsi="Calibri" w:cs="Calibri"/>
        </w:rPr>
        <w:tab/>
      </w:r>
      <w:proofErr w:type="gramStart"/>
      <w:r w:rsidR="00BE0EE1" w:rsidRPr="002A01DF">
        <w:rPr>
          <w:rFonts w:ascii="Calibri" w:hAnsi="Calibri" w:cs="Calibri"/>
        </w:rPr>
        <w:t>f</w:t>
      </w:r>
      <w:r w:rsidR="00F9006C" w:rsidRPr="002A01DF">
        <w:rPr>
          <w:rFonts w:ascii="Calibri" w:hAnsi="Calibri" w:cs="Calibri"/>
        </w:rPr>
        <w:t>or</w:t>
      </w:r>
      <w:proofErr w:type="gramEnd"/>
      <w:r w:rsidRPr="002A01DF">
        <w:rPr>
          <w:rFonts w:ascii="Calibri" w:hAnsi="Calibri" w:cs="Calibri"/>
        </w:rPr>
        <w:tab/>
      </w:r>
    </w:p>
    <w:p w14:paraId="5B4A66A3" w14:textId="471EB1A7" w:rsidR="00F9006C" w:rsidRPr="002A01DF" w:rsidRDefault="002A01DF">
      <w:pPr>
        <w:tabs>
          <w:tab w:val="left" w:pos="-720"/>
        </w:tabs>
        <w:jc w:val="center"/>
        <w:rPr>
          <w:rFonts w:ascii="Calibri" w:hAnsi="Calibri" w:cs="Calibri"/>
          <w:b/>
          <w:spacing w:val="-3"/>
          <w:sz w:val="22"/>
        </w:rPr>
      </w:pPr>
      <w:r w:rsidRPr="002A01DF">
        <w:rPr>
          <w:rFonts w:ascii="Calibri" w:hAnsi="Calibri" w:cs="Calibri"/>
          <w:b/>
        </w:rPr>
        <w:t>Neighborhoods Ready for School Initiative</w:t>
      </w:r>
    </w:p>
    <w:p w14:paraId="50505B7F" w14:textId="77777777" w:rsidR="00F9006C" w:rsidRPr="00A85450" w:rsidRDefault="00F9006C">
      <w:pPr>
        <w:tabs>
          <w:tab w:val="center" w:pos="3960"/>
        </w:tabs>
        <w:jc w:val="center"/>
        <w:rPr>
          <w:rFonts w:ascii="Calibri" w:hAnsi="Calibri" w:cs="Calibri"/>
          <w:b/>
          <w:spacing w:val="-3"/>
        </w:rPr>
      </w:pPr>
      <w:r w:rsidRPr="00A85450">
        <w:rPr>
          <w:rFonts w:ascii="Calibri" w:hAnsi="Calibri" w:cs="Calibri"/>
          <w:b/>
          <w:spacing w:val="-3"/>
        </w:rPr>
        <w:t>TABLE OF CONTENTS</w:t>
      </w:r>
    </w:p>
    <w:p w14:paraId="35D300A3" w14:textId="77777777" w:rsidR="00606FDA" w:rsidRDefault="00C268C5" w:rsidP="007A294B">
      <w:pPr>
        <w:tabs>
          <w:tab w:val="right" w:pos="10800"/>
        </w:tabs>
        <w:rPr>
          <w:rFonts w:ascii="Calibri" w:hAnsi="Calibri" w:cs="Calibri"/>
          <w:b/>
          <w:spacing w:val="-3"/>
        </w:rPr>
      </w:pPr>
      <w:r w:rsidRPr="00A85450">
        <w:rPr>
          <w:rFonts w:ascii="Calibri" w:hAnsi="Calibri" w:cs="Calibri"/>
          <w:b/>
          <w:spacing w:val="-3"/>
        </w:rPr>
        <w:tab/>
        <w:t>Page</w:t>
      </w:r>
    </w:p>
    <w:p w14:paraId="7ACC3D76" w14:textId="77777777" w:rsidR="007A294B" w:rsidRPr="009C1C81" w:rsidRDefault="007A294B" w:rsidP="007A294B">
      <w:pPr>
        <w:tabs>
          <w:tab w:val="right" w:pos="10800"/>
        </w:tabs>
        <w:rPr>
          <w:rFonts w:ascii="Calibri" w:hAnsi="Calibri" w:cs="Calibri"/>
          <w:b/>
          <w:spacing w:val="-3"/>
          <w:sz w:val="16"/>
          <w:szCs w:val="16"/>
        </w:rPr>
      </w:pPr>
    </w:p>
    <w:p w14:paraId="085EC651" w14:textId="77777777" w:rsidR="007B1C55" w:rsidRPr="004617D7" w:rsidRDefault="002C2B73">
      <w:pPr>
        <w:pStyle w:val="TOC1"/>
        <w:rPr>
          <w:b w:val="0"/>
          <w:caps w:val="0"/>
          <w:sz w:val="22"/>
          <w:szCs w:val="22"/>
        </w:rPr>
      </w:pPr>
      <w:r>
        <w:rPr>
          <w:rFonts w:cs="Calibri"/>
          <w:spacing w:val="-3"/>
        </w:rPr>
        <w:fldChar w:fldCharType="begin"/>
      </w:r>
      <w:r>
        <w:rPr>
          <w:rFonts w:cs="Calibri"/>
          <w:spacing w:val="-3"/>
        </w:rPr>
        <w:instrText xml:space="preserve"> TOC \o "1-2" \h \z \u </w:instrText>
      </w:r>
      <w:r>
        <w:rPr>
          <w:rFonts w:cs="Calibri"/>
          <w:spacing w:val="-3"/>
        </w:rPr>
        <w:fldChar w:fldCharType="separate"/>
      </w:r>
      <w:hyperlink w:anchor="_Toc465753981" w:history="1">
        <w:r w:rsidR="007B1C55" w:rsidRPr="00583704">
          <w:rPr>
            <w:rStyle w:val="Hyperlink"/>
          </w:rPr>
          <w:t>I.</w:t>
        </w:r>
        <w:r w:rsidR="007B1C55" w:rsidRPr="004617D7">
          <w:rPr>
            <w:b w:val="0"/>
            <w:caps w:val="0"/>
            <w:sz w:val="22"/>
            <w:szCs w:val="22"/>
          </w:rPr>
          <w:tab/>
        </w:r>
        <w:r w:rsidR="007B1C55" w:rsidRPr="00583704">
          <w:rPr>
            <w:rStyle w:val="Hyperlink"/>
          </w:rPr>
          <w:t>STATEMENT OF WORK</w:t>
        </w:r>
        <w:r w:rsidR="007B1C55">
          <w:rPr>
            <w:webHidden/>
          </w:rPr>
          <w:tab/>
        </w:r>
        <w:r w:rsidR="007B1C55">
          <w:rPr>
            <w:webHidden/>
          </w:rPr>
          <w:fldChar w:fldCharType="begin"/>
        </w:r>
        <w:r w:rsidR="007B1C55">
          <w:rPr>
            <w:webHidden/>
          </w:rPr>
          <w:instrText xml:space="preserve"> PAGEREF _Toc465753981 \h </w:instrText>
        </w:r>
        <w:r w:rsidR="007B1C55">
          <w:rPr>
            <w:webHidden/>
          </w:rPr>
        </w:r>
        <w:r w:rsidR="007B1C55">
          <w:rPr>
            <w:webHidden/>
          </w:rPr>
          <w:fldChar w:fldCharType="separate"/>
        </w:r>
        <w:r w:rsidR="007B1C55">
          <w:rPr>
            <w:webHidden/>
          </w:rPr>
          <w:t>4</w:t>
        </w:r>
        <w:r w:rsidR="007B1C55">
          <w:rPr>
            <w:webHidden/>
          </w:rPr>
          <w:fldChar w:fldCharType="end"/>
        </w:r>
      </w:hyperlink>
    </w:p>
    <w:p w14:paraId="36EABB03" w14:textId="77777777" w:rsidR="007B1C55" w:rsidRPr="004617D7" w:rsidRDefault="003578B7">
      <w:pPr>
        <w:pStyle w:val="TOC2"/>
        <w:rPr>
          <w:sz w:val="22"/>
          <w:szCs w:val="22"/>
        </w:rPr>
      </w:pPr>
      <w:hyperlink w:anchor="_Toc465753982" w:history="1">
        <w:r w:rsidR="007B1C55" w:rsidRPr="00583704">
          <w:rPr>
            <w:rStyle w:val="Hyperlink"/>
          </w:rPr>
          <w:t>A.</w:t>
        </w:r>
        <w:r w:rsidR="007B1C55" w:rsidRPr="004617D7">
          <w:rPr>
            <w:sz w:val="22"/>
            <w:szCs w:val="22"/>
          </w:rPr>
          <w:tab/>
        </w:r>
        <w:r w:rsidR="007B1C55" w:rsidRPr="00583704">
          <w:rPr>
            <w:rStyle w:val="Hyperlink"/>
          </w:rPr>
          <w:t>INTENT</w:t>
        </w:r>
        <w:r w:rsidR="007B1C55">
          <w:rPr>
            <w:webHidden/>
          </w:rPr>
          <w:tab/>
        </w:r>
        <w:r w:rsidR="007B1C55">
          <w:rPr>
            <w:webHidden/>
          </w:rPr>
          <w:fldChar w:fldCharType="begin"/>
        </w:r>
        <w:r w:rsidR="007B1C55">
          <w:rPr>
            <w:webHidden/>
          </w:rPr>
          <w:instrText xml:space="preserve"> PAGEREF _Toc465753982 \h </w:instrText>
        </w:r>
        <w:r w:rsidR="007B1C55">
          <w:rPr>
            <w:webHidden/>
          </w:rPr>
        </w:r>
        <w:r w:rsidR="007B1C55">
          <w:rPr>
            <w:webHidden/>
          </w:rPr>
          <w:fldChar w:fldCharType="separate"/>
        </w:r>
        <w:r w:rsidR="007B1C55">
          <w:rPr>
            <w:webHidden/>
          </w:rPr>
          <w:t>4</w:t>
        </w:r>
        <w:r w:rsidR="007B1C55">
          <w:rPr>
            <w:webHidden/>
          </w:rPr>
          <w:fldChar w:fldCharType="end"/>
        </w:r>
      </w:hyperlink>
    </w:p>
    <w:p w14:paraId="661534A9" w14:textId="77777777" w:rsidR="007B1C55" w:rsidRPr="004617D7" w:rsidRDefault="003578B7">
      <w:pPr>
        <w:pStyle w:val="TOC2"/>
        <w:rPr>
          <w:sz w:val="22"/>
          <w:szCs w:val="22"/>
        </w:rPr>
      </w:pPr>
      <w:hyperlink w:anchor="_Toc465753983" w:history="1">
        <w:r w:rsidR="007B1C55" w:rsidRPr="00583704">
          <w:rPr>
            <w:rStyle w:val="Hyperlink"/>
          </w:rPr>
          <w:t>B.</w:t>
        </w:r>
        <w:r w:rsidR="007B1C55" w:rsidRPr="004617D7">
          <w:rPr>
            <w:sz w:val="22"/>
            <w:szCs w:val="22"/>
          </w:rPr>
          <w:tab/>
        </w:r>
        <w:r w:rsidR="007B1C55" w:rsidRPr="00583704">
          <w:rPr>
            <w:rStyle w:val="Hyperlink"/>
          </w:rPr>
          <w:t>SCOPE</w:t>
        </w:r>
        <w:r w:rsidR="007B1C55">
          <w:rPr>
            <w:webHidden/>
          </w:rPr>
          <w:tab/>
        </w:r>
        <w:r w:rsidR="007B1C55">
          <w:rPr>
            <w:webHidden/>
          </w:rPr>
          <w:fldChar w:fldCharType="begin"/>
        </w:r>
        <w:r w:rsidR="007B1C55">
          <w:rPr>
            <w:webHidden/>
          </w:rPr>
          <w:instrText xml:space="preserve"> PAGEREF _Toc465753983 \h </w:instrText>
        </w:r>
        <w:r w:rsidR="007B1C55">
          <w:rPr>
            <w:webHidden/>
          </w:rPr>
        </w:r>
        <w:r w:rsidR="007B1C55">
          <w:rPr>
            <w:webHidden/>
          </w:rPr>
          <w:fldChar w:fldCharType="separate"/>
        </w:r>
        <w:r w:rsidR="007B1C55">
          <w:rPr>
            <w:webHidden/>
          </w:rPr>
          <w:t>4</w:t>
        </w:r>
        <w:r w:rsidR="007B1C55">
          <w:rPr>
            <w:webHidden/>
          </w:rPr>
          <w:fldChar w:fldCharType="end"/>
        </w:r>
      </w:hyperlink>
    </w:p>
    <w:p w14:paraId="569217AD" w14:textId="77777777" w:rsidR="007B1C55" w:rsidRPr="004617D7" w:rsidRDefault="003578B7">
      <w:pPr>
        <w:pStyle w:val="TOC2"/>
        <w:rPr>
          <w:sz w:val="22"/>
          <w:szCs w:val="22"/>
        </w:rPr>
      </w:pPr>
      <w:hyperlink w:anchor="_Toc465753984" w:history="1">
        <w:r w:rsidR="007B1C55" w:rsidRPr="00583704">
          <w:rPr>
            <w:rStyle w:val="Hyperlink"/>
          </w:rPr>
          <w:t>C.</w:t>
        </w:r>
        <w:r w:rsidR="007B1C55" w:rsidRPr="004617D7">
          <w:rPr>
            <w:sz w:val="22"/>
            <w:szCs w:val="22"/>
          </w:rPr>
          <w:tab/>
        </w:r>
        <w:r w:rsidR="007B1C55" w:rsidRPr="00583704">
          <w:rPr>
            <w:rStyle w:val="Hyperlink"/>
          </w:rPr>
          <w:t>BACKGROUND</w:t>
        </w:r>
        <w:r w:rsidR="007B1C55">
          <w:rPr>
            <w:webHidden/>
          </w:rPr>
          <w:tab/>
        </w:r>
        <w:r w:rsidR="007B1C55">
          <w:rPr>
            <w:webHidden/>
          </w:rPr>
          <w:fldChar w:fldCharType="begin"/>
        </w:r>
        <w:r w:rsidR="007B1C55">
          <w:rPr>
            <w:webHidden/>
          </w:rPr>
          <w:instrText xml:space="preserve"> PAGEREF _Toc465753984 \h </w:instrText>
        </w:r>
        <w:r w:rsidR="007B1C55">
          <w:rPr>
            <w:webHidden/>
          </w:rPr>
        </w:r>
        <w:r w:rsidR="007B1C55">
          <w:rPr>
            <w:webHidden/>
          </w:rPr>
          <w:fldChar w:fldCharType="separate"/>
        </w:r>
        <w:r w:rsidR="007B1C55">
          <w:rPr>
            <w:webHidden/>
          </w:rPr>
          <w:t>4</w:t>
        </w:r>
        <w:r w:rsidR="007B1C55">
          <w:rPr>
            <w:webHidden/>
          </w:rPr>
          <w:fldChar w:fldCharType="end"/>
        </w:r>
      </w:hyperlink>
    </w:p>
    <w:p w14:paraId="3DA33159" w14:textId="77777777" w:rsidR="007B1C55" w:rsidRPr="004617D7" w:rsidRDefault="003578B7">
      <w:pPr>
        <w:pStyle w:val="TOC2"/>
        <w:rPr>
          <w:sz w:val="22"/>
          <w:szCs w:val="22"/>
        </w:rPr>
      </w:pPr>
      <w:hyperlink w:anchor="_Toc465753985" w:history="1">
        <w:r w:rsidR="007B1C55" w:rsidRPr="00583704">
          <w:rPr>
            <w:rStyle w:val="Hyperlink"/>
          </w:rPr>
          <w:t>D.</w:t>
        </w:r>
        <w:r w:rsidR="007B1C55" w:rsidRPr="004617D7">
          <w:rPr>
            <w:sz w:val="22"/>
            <w:szCs w:val="22"/>
          </w:rPr>
          <w:tab/>
        </w:r>
        <w:r w:rsidR="007B1C55" w:rsidRPr="00583704">
          <w:rPr>
            <w:rStyle w:val="Hyperlink"/>
          </w:rPr>
          <w:t>BIDDER QUALIFICATIONS</w:t>
        </w:r>
        <w:r w:rsidR="007B1C55">
          <w:rPr>
            <w:webHidden/>
          </w:rPr>
          <w:tab/>
        </w:r>
        <w:r w:rsidR="007B1C55">
          <w:rPr>
            <w:webHidden/>
          </w:rPr>
          <w:fldChar w:fldCharType="begin"/>
        </w:r>
        <w:r w:rsidR="007B1C55">
          <w:rPr>
            <w:webHidden/>
          </w:rPr>
          <w:instrText xml:space="preserve"> PAGEREF _Toc465753985 \h </w:instrText>
        </w:r>
        <w:r w:rsidR="007B1C55">
          <w:rPr>
            <w:webHidden/>
          </w:rPr>
        </w:r>
        <w:r w:rsidR="007B1C55">
          <w:rPr>
            <w:webHidden/>
          </w:rPr>
          <w:fldChar w:fldCharType="separate"/>
        </w:r>
        <w:r w:rsidR="007B1C55">
          <w:rPr>
            <w:webHidden/>
          </w:rPr>
          <w:t>5</w:t>
        </w:r>
        <w:r w:rsidR="007B1C55">
          <w:rPr>
            <w:webHidden/>
          </w:rPr>
          <w:fldChar w:fldCharType="end"/>
        </w:r>
      </w:hyperlink>
    </w:p>
    <w:p w14:paraId="38A8F395" w14:textId="77777777" w:rsidR="007B1C55" w:rsidRPr="004617D7" w:rsidRDefault="003578B7">
      <w:pPr>
        <w:pStyle w:val="TOC2"/>
        <w:rPr>
          <w:sz w:val="22"/>
          <w:szCs w:val="22"/>
        </w:rPr>
      </w:pPr>
      <w:hyperlink w:anchor="_Toc465753986" w:history="1">
        <w:r w:rsidR="007B1C55" w:rsidRPr="00583704">
          <w:rPr>
            <w:rStyle w:val="Hyperlink"/>
          </w:rPr>
          <w:t>E.</w:t>
        </w:r>
        <w:r w:rsidR="007B1C55" w:rsidRPr="004617D7">
          <w:rPr>
            <w:sz w:val="22"/>
            <w:szCs w:val="22"/>
          </w:rPr>
          <w:tab/>
        </w:r>
        <w:r w:rsidR="007B1C55" w:rsidRPr="00583704">
          <w:rPr>
            <w:rStyle w:val="Hyperlink"/>
          </w:rPr>
          <w:t>SPECIFIC REQUIREMENTS</w:t>
        </w:r>
        <w:r w:rsidR="007B1C55">
          <w:rPr>
            <w:webHidden/>
          </w:rPr>
          <w:tab/>
        </w:r>
        <w:r w:rsidR="007B1C55">
          <w:rPr>
            <w:webHidden/>
          </w:rPr>
          <w:fldChar w:fldCharType="begin"/>
        </w:r>
        <w:r w:rsidR="007B1C55">
          <w:rPr>
            <w:webHidden/>
          </w:rPr>
          <w:instrText xml:space="preserve"> PAGEREF _Toc465753986 \h </w:instrText>
        </w:r>
        <w:r w:rsidR="007B1C55">
          <w:rPr>
            <w:webHidden/>
          </w:rPr>
        </w:r>
        <w:r w:rsidR="007B1C55">
          <w:rPr>
            <w:webHidden/>
          </w:rPr>
          <w:fldChar w:fldCharType="separate"/>
        </w:r>
        <w:r w:rsidR="007B1C55">
          <w:rPr>
            <w:webHidden/>
          </w:rPr>
          <w:t>5</w:t>
        </w:r>
        <w:r w:rsidR="007B1C55">
          <w:rPr>
            <w:webHidden/>
          </w:rPr>
          <w:fldChar w:fldCharType="end"/>
        </w:r>
      </w:hyperlink>
    </w:p>
    <w:p w14:paraId="44956336" w14:textId="77777777" w:rsidR="007B1C55" w:rsidRPr="004617D7" w:rsidRDefault="003578B7">
      <w:pPr>
        <w:pStyle w:val="TOC2"/>
        <w:rPr>
          <w:sz w:val="22"/>
          <w:szCs w:val="22"/>
        </w:rPr>
      </w:pPr>
      <w:hyperlink w:anchor="_Toc465753987" w:history="1">
        <w:r w:rsidR="007B1C55" w:rsidRPr="00583704">
          <w:rPr>
            <w:rStyle w:val="Hyperlink"/>
          </w:rPr>
          <w:t>F.</w:t>
        </w:r>
        <w:r w:rsidR="007B1C55" w:rsidRPr="004617D7">
          <w:rPr>
            <w:sz w:val="22"/>
            <w:szCs w:val="22"/>
          </w:rPr>
          <w:tab/>
        </w:r>
        <w:r w:rsidR="007B1C55" w:rsidRPr="00583704">
          <w:rPr>
            <w:rStyle w:val="Hyperlink"/>
          </w:rPr>
          <w:t>DELIVERABLES / REPORTS</w:t>
        </w:r>
        <w:r w:rsidR="007B1C55">
          <w:rPr>
            <w:webHidden/>
          </w:rPr>
          <w:tab/>
        </w:r>
        <w:r w:rsidR="007B1C55">
          <w:rPr>
            <w:webHidden/>
          </w:rPr>
          <w:fldChar w:fldCharType="begin"/>
        </w:r>
        <w:r w:rsidR="007B1C55">
          <w:rPr>
            <w:webHidden/>
          </w:rPr>
          <w:instrText xml:space="preserve"> PAGEREF _Toc465753987 \h </w:instrText>
        </w:r>
        <w:r w:rsidR="007B1C55">
          <w:rPr>
            <w:webHidden/>
          </w:rPr>
        </w:r>
        <w:r w:rsidR="007B1C55">
          <w:rPr>
            <w:webHidden/>
          </w:rPr>
          <w:fldChar w:fldCharType="separate"/>
        </w:r>
        <w:r w:rsidR="007B1C55">
          <w:rPr>
            <w:webHidden/>
          </w:rPr>
          <w:t>6</w:t>
        </w:r>
        <w:r w:rsidR="007B1C55">
          <w:rPr>
            <w:webHidden/>
          </w:rPr>
          <w:fldChar w:fldCharType="end"/>
        </w:r>
      </w:hyperlink>
    </w:p>
    <w:p w14:paraId="320BDE6B" w14:textId="77777777" w:rsidR="007B1C55" w:rsidRPr="004617D7" w:rsidRDefault="003578B7">
      <w:pPr>
        <w:pStyle w:val="TOC1"/>
        <w:rPr>
          <w:b w:val="0"/>
          <w:caps w:val="0"/>
          <w:sz w:val="22"/>
          <w:szCs w:val="22"/>
        </w:rPr>
      </w:pPr>
      <w:hyperlink w:anchor="_Toc465753988" w:history="1">
        <w:r w:rsidR="007B1C55" w:rsidRPr="00583704">
          <w:rPr>
            <w:rStyle w:val="Hyperlink"/>
          </w:rPr>
          <w:t>II.</w:t>
        </w:r>
        <w:r w:rsidR="007B1C55" w:rsidRPr="004617D7">
          <w:rPr>
            <w:b w:val="0"/>
            <w:caps w:val="0"/>
            <w:sz w:val="22"/>
            <w:szCs w:val="22"/>
          </w:rPr>
          <w:tab/>
        </w:r>
        <w:r w:rsidR="007B1C55" w:rsidRPr="00583704">
          <w:rPr>
            <w:rStyle w:val="Hyperlink"/>
          </w:rPr>
          <w:t>CALENDAR OF EVENTS</w:t>
        </w:r>
        <w:r w:rsidR="007B1C55">
          <w:rPr>
            <w:webHidden/>
          </w:rPr>
          <w:tab/>
        </w:r>
        <w:r w:rsidR="007B1C55">
          <w:rPr>
            <w:webHidden/>
          </w:rPr>
          <w:fldChar w:fldCharType="begin"/>
        </w:r>
        <w:r w:rsidR="007B1C55">
          <w:rPr>
            <w:webHidden/>
          </w:rPr>
          <w:instrText xml:space="preserve"> PAGEREF _Toc465753988 \h </w:instrText>
        </w:r>
        <w:r w:rsidR="007B1C55">
          <w:rPr>
            <w:webHidden/>
          </w:rPr>
        </w:r>
        <w:r w:rsidR="007B1C55">
          <w:rPr>
            <w:webHidden/>
          </w:rPr>
          <w:fldChar w:fldCharType="separate"/>
        </w:r>
        <w:r w:rsidR="007B1C55">
          <w:rPr>
            <w:webHidden/>
          </w:rPr>
          <w:t>6</w:t>
        </w:r>
        <w:r w:rsidR="007B1C55">
          <w:rPr>
            <w:webHidden/>
          </w:rPr>
          <w:fldChar w:fldCharType="end"/>
        </w:r>
      </w:hyperlink>
    </w:p>
    <w:p w14:paraId="0C607382" w14:textId="77777777" w:rsidR="007B1C55" w:rsidRPr="004617D7" w:rsidRDefault="003578B7">
      <w:pPr>
        <w:pStyle w:val="TOC2"/>
        <w:rPr>
          <w:sz w:val="22"/>
          <w:szCs w:val="22"/>
        </w:rPr>
      </w:pPr>
      <w:hyperlink w:anchor="_Toc465753989" w:history="1">
        <w:r w:rsidR="007B1C55" w:rsidRPr="00583704">
          <w:rPr>
            <w:rStyle w:val="Hyperlink"/>
          </w:rPr>
          <w:t>G.</w:t>
        </w:r>
        <w:r w:rsidR="007B1C55" w:rsidRPr="004617D7">
          <w:rPr>
            <w:sz w:val="22"/>
            <w:szCs w:val="22"/>
          </w:rPr>
          <w:tab/>
        </w:r>
        <w:r w:rsidR="007B1C55" w:rsidRPr="00583704">
          <w:rPr>
            <w:rStyle w:val="Hyperlink"/>
          </w:rPr>
          <w:t>NETWORKING / BIDDERS CONFERENCES</w:t>
        </w:r>
        <w:r w:rsidR="007B1C55">
          <w:rPr>
            <w:webHidden/>
          </w:rPr>
          <w:tab/>
        </w:r>
        <w:r w:rsidR="007B1C55">
          <w:rPr>
            <w:webHidden/>
          </w:rPr>
          <w:fldChar w:fldCharType="begin"/>
        </w:r>
        <w:r w:rsidR="007B1C55">
          <w:rPr>
            <w:webHidden/>
          </w:rPr>
          <w:instrText xml:space="preserve"> PAGEREF _Toc465753989 \h </w:instrText>
        </w:r>
        <w:r w:rsidR="007B1C55">
          <w:rPr>
            <w:webHidden/>
          </w:rPr>
        </w:r>
        <w:r w:rsidR="007B1C55">
          <w:rPr>
            <w:webHidden/>
          </w:rPr>
          <w:fldChar w:fldCharType="separate"/>
        </w:r>
        <w:r w:rsidR="007B1C55">
          <w:rPr>
            <w:webHidden/>
          </w:rPr>
          <w:t>7</w:t>
        </w:r>
        <w:r w:rsidR="007B1C55">
          <w:rPr>
            <w:webHidden/>
          </w:rPr>
          <w:fldChar w:fldCharType="end"/>
        </w:r>
      </w:hyperlink>
    </w:p>
    <w:p w14:paraId="6B3C0463" w14:textId="77777777" w:rsidR="007B1C55" w:rsidRPr="004617D7" w:rsidRDefault="003578B7">
      <w:pPr>
        <w:pStyle w:val="TOC1"/>
        <w:rPr>
          <w:b w:val="0"/>
          <w:caps w:val="0"/>
          <w:sz w:val="22"/>
          <w:szCs w:val="22"/>
        </w:rPr>
      </w:pPr>
      <w:hyperlink w:anchor="_Toc465753990" w:history="1">
        <w:r w:rsidR="007B1C55" w:rsidRPr="00583704">
          <w:rPr>
            <w:rStyle w:val="Hyperlink"/>
          </w:rPr>
          <w:t>III.</w:t>
        </w:r>
        <w:r w:rsidR="007B1C55" w:rsidRPr="004617D7">
          <w:rPr>
            <w:b w:val="0"/>
            <w:caps w:val="0"/>
            <w:sz w:val="22"/>
            <w:szCs w:val="22"/>
          </w:rPr>
          <w:tab/>
        </w:r>
        <w:r w:rsidR="007B1C55" w:rsidRPr="00583704">
          <w:rPr>
            <w:rStyle w:val="Hyperlink"/>
          </w:rPr>
          <w:t>COUNTY PROCEDURES, TERMS, AND CONDITIONS</w:t>
        </w:r>
        <w:r w:rsidR="007B1C55">
          <w:rPr>
            <w:webHidden/>
          </w:rPr>
          <w:tab/>
        </w:r>
        <w:r w:rsidR="007B1C55">
          <w:rPr>
            <w:webHidden/>
          </w:rPr>
          <w:fldChar w:fldCharType="begin"/>
        </w:r>
        <w:r w:rsidR="007B1C55">
          <w:rPr>
            <w:webHidden/>
          </w:rPr>
          <w:instrText xml:space="preserve"> PAGEREF _Toc465753990 \h </w:instrText>
        </w:r>
        <w:r w:rsidR="007B1C55">
          <w:rPr>
            <w:webHidden/>
          </w:rPr>
        </w:r>
        <w:r w:rsidR="007B1C55">
          <w:rPr>
            <w:webHidden/>
          </w:rPr>
          <w:fldChar w:fldCharType="separate"/>
        </w:r>
        <w:r w:rsidR="007B1C55">
          <w:rPr>
            <w:webHidden/>
          </w:rPr>
          <w:t>8</w:t>
        </w:r>
        <w:r w:rsidR="007B1C55">
          <w:rPr>
            <w:webHidden/>
          </w:rPr>
          <w:fldChar w:fldCharType="end"/>
        </w:r>
      </w:hyperlink>
    </w:p>
    <w:p w14:paraId="788132B6" w14:textId="77777777" w:rsidR="007B1C55" w:rsidRPr="004617D7" w:rsidRDefault="003578B7">
      <w:pPr>
        <w:pStyle w:val="TOC2"/>
        <w:rPr>
          <w:sz w:val="22"/>
          <w:szCs w:val="22"/>
        </w:rPr>
      </w:pPr>
      <w:hyperlink w:anchor="_Toc465753991" w:history="1">
        <w:r w:rsidR="007B1C55" w:rsidRPr="00583704">
          <w:rPr>
            <w:rStyle w:val="Hyperlink"/>
          </w:rPr>
          <w:t>H.</w:t>
        </w:r>
        <w:r w:rsidR="007B1C55" w:rsidRPr="004617D7">
          <w:rPr>
            <w:sz w:val="22"/>
            <w:szCs w:val="22"/>
          </w:rPr>
          <w:tab/>
        </w:r>
        <w:r w:rsidR="007B1C55" w:rsidRPr="00583704">
          <w:rPr>
            <w:rStyle w:val="Hyperlink"/>
          </w:rPr>
          <w:t>EVALUATION CRITERIA / SELECTION COMMITTEE</w:t>
        </w:r>
        <w:r w:rsidR="007B1C55">
          <w:rPr>
            <w:webHidden/>
          </w:rPr>
          <w:tab/>
        </w:r>
        <w:r w:rsidR="007B1C55">
          <w:rPr>
            <w:webHidden/>
          </w:rPr>
          <w:fldChar w:fldCharType="begin"/>
        </w:r>
        <w:r w:rsidR="007B1C55">
          <w:rPr>
            <w:webHidden/>
          </w:rPr>
          <w:instrText xml:space="preserve"> PAGEREF _Toc465753991 \h </w:instrText>
        </w:r>
        <w:r w:rsidR="007B1C55">
          <w:rPr>
            <w:webHidden/>
          </w:rPr>
        </w:r>
        <w:r w:rsidR="007B1C55">
          <w:rPr>
            <w:webHidden/>
          </w:rPr>
          <w:fldChar w:fldCharType="separate"/>
        </w:r>
        <w:r w:rsidR="007B1C55">
          <w:rPr>
            <w:webHidden/>
          </w:rPr>
          <w:t>8</w:t>
        </w:r>
        <w:r w:rsidR="007B1C55">
          <w:rPr>
            <w:webHidden/>
          </w:rPr>
          <w:fldChar w:fldCharType="end"/>
        </w:r>
      </w:hyperlink>
    </w:p>
    <w:p w14:paraId="0F836DED" w14:textId="77777777" w:rsidR="007B1C55" w:rsidRPr="004617D7" w:rsidRDefault="003578B7">
      <w:pPr>
        <w:pStyle w:val="TOC2"/>
        <w:rPr>
          <w:sz w:val="22"/>
          <w:szCs w:val="22"/>
        </w:rPr>
      </w:pPr>
      <w:hyperlink w:anchor="_Toc465753992" w:history="1">
        <w:r w:rsidR="007B1C55" w:rsidRPr="00583704">
          <w:rPr>
            <w:rStyle w:val="Hyperlink"/>
          </w:rPr>
          <w:t>I.</w:t>
        </w:r>
        <w:r w:rsidR="007B1C55" w:rsidRPr="004617D7">
          <w:rPr>
            <w:sz w:val="22"/>
            <w:szCs w:val="22"/>
          </w:rPr>
          <w:tab/>
        </w:r>
        <w:r w:rsidR="007B1C55" w:rsidRPr="00583704">
          <w:rPr>
            <w:rStyle w:val="Hyperlink"/>
          </w:rPr>
          <w:t>CONTRACT EVALUATION AND ASSESSMENT</w:t>
        </w:r>
        <w:r w:rsidR="007B1C55">
          <w:rPr>
            <w:webHidden/>
          </w:rPr>
          <w:tab/>
        </w:r>
        <w:r w:rsidR="007B1C55">
          <w:rPr>
            <w:webHidden/>
          </w:rPr>
          <w:fldChar w:fldCharType="begin"/>
        </w:r>
        <w:r w:rsidR="007B1C55">
          <w:rPr>
            <w:webHidden/>
          </w:rPr>
          <w:instrText xml:space="preserve"> PAGEREF _Toc465753992 \h </w:instrText>
        </w:r>
        <w:r w:rsidR="007B1C55">
          <w:rPr>
            <w:webHidden/>
          </w:rPr>
        </w:r>
        <w:r w:rsidR="007B1C55">
          <w:rPr>
            <w:webHidden/>
          </w:rPr>
          <w:fldChar w:fldCharType="separate"/>
        </w:r>
        <w:r w:rsidR="007B1C55">
          <w:rPr>
            <w:webHidden/>
          </w:rPr>
          <w:t>13</w:t>
        </w:r>
        <w:r w:rsidR="007B1C55">
          <w:rPr>
            <w:webHidden/>
          </w:rPr>
          <w:fldChar w:fldCharType="end"/>
        </w:r>
      </w:hyperlink>
    </w:p>
    <w:p w14:paraId="401CCFAD" w14:textId="77777777" w:rsidR="007B1C55" w:rsidRPr="004617D7" w:rsidRDefault="003578B7">
      <w:pPr>
        <w:pStyle w:val="TOC2"/>
        <w:rPr>
          <w:sz w:val="22"/>
          <w:szCs w:val="22"/>
        </w:rPr>
      </w:pPr>
      <w:hyperlink w:anchor="_Toc465753993" w:history="1">
        <w:r w:rsidR="007B1C55" w:rsidRPr="00583704">
          <w:rPr>
            <w:rStyle w:val="Hyperlink"/>
          </w:rPr>
          <w:t>J.</w:t>
        </w:r>
        <w:r w:rsidR="007B1C55" w:rsidRPr="004617D7">
          <w:rPr>
            <w:sz w:val="22"/>
            <w:szCs w:val="22"/>
          </w:rPr>
          <w:tab/>
        </w:r>
        <w:r w:rsidR="007B1C55" w:rsidRPr="00583704">
          <w:rPr>
            <w:rStyle w:val="Hyperlink"/>
          </w:rPr>
          <w:t>NOTICE OF INTENT TO AWARD</w:t>
        </w:r>
        <w:r w:rsidR="007B1C55">
          <w:rPr>
            <w:webHidden/>
          </w:rPr>
          <w:tab/>
        </w:r>
        <w:r w:rsidR="007B1C55">
          <w:rPr>
            <w:webHidden/>
          </w:rPr>
          <w:fldChar w:fldCharType="begin"/>
        </w:r>
        <w:r w:rsidR="007B1C55">
          <w:rPr>
            <w:webHidden/>
          </w:rPr>
          <w:instrText xml:space="preserve"> PAGEREF _Toc465753993 \h </w:instrText>
        </w:r>
        <w:r w:rsidR="007B1C55">
          <w:rPr>
            <w:webHidden/>
          </w:rPr>
        </w:r>
        <w:r w:rsidR="007B1C55">
          <w:rPr>
            <w:webHidden/>
          </w:rPr>
          <w:fldChar w:fldCharType="separate"/>
        </w:r>
        <w:r w:rsidR="007B1C55">
          <w:rPr>
            <w:webHidden/>
          </w:rPr>
          <w:t>14</w:t>
        </w:r>
        <w:r w:rsidR="007B1C55">
          <w:rPr>
            <w:webHidden/>
          </w:rPr>
          <w:fldChar w:fldCharType="end"/>
        </w:r>
      </w:hyperlink>
    </w:p>
    <w:p w14:paraId="2C57EAA1" w14:textId="77777777" w:rsidR="007B1C55" w:rsidRPr="004617D7" w:rsidRDefault="003578B7">
      <w:pPr>
        <w:pStyle w:val="TOC2"/>
        <w:rPr>
          <w:sz w:val="22"/>
          <w:szCs w:val="22"/>
        </w:rPr>
      </w:pPr>
      <w:hyperlink w:anchor="_Toc465753994" w:history="1">
        <w:r w:rsidR="007B1C55" w:rsidRPr="00583704">
          <w:rPr>
            <w:rStyle w:val="Hyperlink"/>
          </w:rPr>
          <w:t>K.</w:t>
        </w:r>
        <w:r w:rsidR="007B1C55" w:rsidRPr="004617D7">
          <w:rPr>
            <w:sz w:val="22"/>
            <w:szCs w:val="22"/>
          </w:rPr>
          <w:tab/>
        </w:r>
        <w:r w:rsidR="007B1C55" w:rsidRPr="00583704">
          <w:rPr>
            <w:rStyle w:val="Hyperlink"/>
            <w:caps/>
          </w:rPr>
          <w:t>Bid Protest/Appeals Process</w:t>
        </w:r>
        <w:r w:rsidR="007B1C55">
          <w:rPr>
            <w:webHidden/>
          </w:rPr>
          <w:tab/>
        </w:r>
        <w:r w:rsidR="007B1C55">
          <w:rPr>
            <w:webHidden/>
          </w:rPr>
          <w:fldChar w:fldCharType="begin"/>
        </w:r>
        <w:r w:rsidR="007B1C55">
          <w:rPr>
            <w:webHidden/>
          </w:rPr>
          <w:instrText xml:space="preserve"> PAGEREF _Toc465753994 \h </w:instrText>
        </w:r>
        <w:r w:rsidR="007B1C55">
          <w:rPr>
            <w:webHidden/>
          </w:rPr>
        </w:r>
        <w:r w:rsidR="007B1C55">
          <w:rPr>
            <w:webHidden/>
          </w:rPr>
          <w:fldChar w:fldCharType="separate"/>
        </w:r>
        <w:r w:rsidR="007B1C55">
          <w:rPr>
            <w:webHidden/>
          </w:rPr>
          <w:t>14</w:t>
        </w:r>
        <w:r w:rsidR="007B1C55">
          <w:rPr>
            <w:webHidden/>
          </w:rPr>
          <w:fldChar w:fldCharType="end"/>
        </w:r>
      </w:hyperlink>
    </w:p>
    <w:p w14:paraId="43D0E09B" w14:textId="77777777" w:rsidR="007B1C55" w:rsidRPr="004617D7" w:rsidRDefault="003578B7">
      <w:pPr>
        <w:pStyle w:val="TOC2"/>
        <w:rPr>
          <w:sz w:val="22"/>
          <w:szCs w:val="22"/>
        </w:rPr>
      </w:pPr>
      <w:hyperlink w:anchor="_Toc465753995" w:history="1">
        <w:r w:rsidR="007B1C55" w:rsidRPr="00583704">
          <w:rPr>
            <w:rStyle w:val="Hyperlink"/>
          </w:rPr>
          <w:t>L.</w:t>
        </w:r>
        <w:r w:rsidR="007B1C55" w:rsidRPr="004617D7">
          <w:rPr>
            <w:sz w:val="22"/>
            <w:szCs w:val="22"/>
          </w:rPr>
          <w:tab/>
        </w:r>
        <w:r w:rsidR="007B1C55" w:rsidRPr="00583704">
          <w:rPr>
            <w:rStyle w:val="Hyperlink"/>
          </w:rPr>
          <w:t>TERM / TERMINATION / RENEWAL</w:t>
        </w:r>
        <w:r w:rsidR="007B1C55">
          <w:rPr>
            <w:webHidden/>
          </w:rPr>
          <w:tab/>
        </w:r>
        <w:r w:rsidR="007B1C55">
          <w:rPr>
            <w:webHidden/>
          </w:rPr>
          <w:fldChar w:fldCharType="begin"/>
        </w:r>
        <w:r w:rsidR="007B1C55">
          <w:rPr>
            <w:webHidden/>
          </w:rPr>
          <w:instrText xml:space="preserve"> PAGEREF _Toc465753995 \h </w:instrText>
        </w:r>
        <w:r w:rsidR="007B1C55">
          <w:rPr>
            <w:webHidden/>
          </w:rPr>
        </w:r>
        <w:r w:rsidR="007B1C55">
          <w:rPr>
            <w:webHidden/>
          </w:rPr>
          <w:fldChar w:fldCharType="separate"/>
        </w:r>
        <w:r w:rsidR="007B1C55">
          <w:rPr>
            <w:webHidden/>
          </w:rPr>
          <w:t>16</w:t>
        </w:r>
        <w:r w:rsidR="007B1C55">
          <w:rPr>
            <w:webHidden/>
          </w:rPr>
          <w:fldChar w:fldCharType="end"/>
        </w:r>
      </w:hyperlink>
    </w:p>
    <w:p w14:paraId="3F45640A" w14:textId="77777777" w:rsidR="007B1C55" w:rsidRPr="004617D7" w:rsidRDefault="003578B7">
      <w:pPr>
        <w:pStyle w:val="TOC2"/>
        <w:rPr>
          <w:sz w:val="22"/>
          <w:szCs w:val="22"/>
        </w:rPr>
      </w:pPr>
      <w:hyperlink w:anchor="_Toc465753996" w:history="1">
        <w:r w:rsidR="007B1C55" w:rsidRPr="00583704">
          <w:rPr>
            <w:rStyle w:val="Hyperlink"/>
          </w:rPr>
          <w:t>M.</w:t>
        </w:r>
        <w:r w:rsidR="007B1C55" w:rsidRPr="004617D7">
          <w:rPr>
            <w:sz w:val="22"/>
            <w:szCs w:val="22"/>
          </w:rPr>
          <w:tab/>
        </w:r>
        <w:r w:rsidR="007B1C55" w:rsidRPr="00583704">
          <w:rPr>
            <w:rStyle w:val="Hyperlink"/>
          </w:rPr>
          <w:t>BRAND NAMES AND APPROVED EQUIVALENTS</w:t>
        </w:r>
        <w:r w:rsidR="007B1C55">
          <w:rPr>
            <w:webHidden/>
          </w:rPr>
          <w:tab/>
        </w:r>
        <w:r w:rsidR="007B1C55">
          <w:rPr>
            <w:webHidden/>
          </w:rPr>
          <w:fldChar w:fldCharType="begin"/>
        </w:r>
        <w:r w:rsidR="007B1C55">
          <w:rPr>
            <w:webHidden/>
          </w:rPr>
          <w:instrText xml:space="preserve"> PAGEREF _Toc465753996 \h </w:instrText>
        </w:r>
        <w:r w:rsidR="007B1C55">
          <w:rPr>
            <w:webHidden/>
          </w:rPr>
        </w:r>
        <w:r w:rsidR="007B1C55">
          <w:rPr>
            <w:webHidden/>
          </w:rPr>
          <w:fldChar w:fldCharType="separate"/>
        </w:r>
        <w:r w:rsidR="007B1C55">
          <w:rPr>
            <w:webHidden/>
          </w:rPr>
          <w:t>17</w:t>
        </w:r>
        <w:r w:rsidR="007B1C55">
          <w:rPr>
            <w:webHidden/>
          </w:rPr>
          <w:fldChar w:fldCharType="end"/>
        </w:r>
      </w:hyperlink>
    </w:p>
    <w:p w14:paraId="641BA348" w14:textId="77777777" w:rsidR="007B1C55" w:rsidRPr="004617D7" w:rsidRDefault="003578B7">
      <w:pPr>
        <w:pStyle w:val="TOC2"/>
        <w:rPr>
          <w:sz w:val="22"/>
          <w:szCs w:val="22"/>
        </w:rPr>
      </w:pPr>
      <w:hyperlink w:anchor="_Toc465753997" w:history="1">
        <w:r w:rsidR="007B1C55" w:rsidRPr="00583704">
          <w:rPr>
            <w:rStyle w:val="Hyperlink"/>
          </w:rPr>
          <w:t>N.</w:t>
        </w:r>
        <w:r w:rsidR="007B1C55" w:rsidRPr="004617D7">
          <w:rPr>
            <w:sz w:val="22"/>
            <w:szCs w:val="22"/>
          </w:rPr>
          <w:tab/>
        </w:r>
        <w:r w:rsidR="007B1C55" w:rsidRPr="00583704">
          <w:rPr>
            <w:rStyle w:val="Hyperlink"/>
          </w:rPr>
          <w:t>QUANTITIES</w:t>
        </w:r>
        <w:r w:rsidR="007B1C55">
          <w:rPr>
            <w:webHidden/>
          </w:rPr>
          <w:tab/>
        </w:r>
        <w:r w:rsidR="007B1C55">
          <w:rPr>
            <w:webHidden/>
          </w:rPr>
          <w:fldChar w:fldCharType="begin"/>
        </w:r>
        <w:r w:rsidR="007B1C55">
          <w:rPr>
            <w:webHidden/>
          </w:rPr>
          <w:instrText xml:space="preserve"> PAGEREF _Toc465753997 \h </w:instrText>
        </w:r>
        <w:r w:rsidR="007B1C55">
          <w:rPr>
            <w:webHidden/>
          </w:rPr>
        </w:r>
        <w:r w:rsidR="007B1C55">
          <w:rPr>
            <w:webHidden/>
          </w:rPr>
          <w:fldChar w:fldCharType="separate"/>
        </w:r>
        <w:r w:rsidR="007B1C55">
          <w:rPr>
            <w:webHidden/>
          </w:rPr>
          <w:t>18</w:t>
        </w:r>
        <w:r w:rsidR="007B1C55">
          <w:rPr>
            <w:webHidden/>
          </w:rPr>
          <w:fldChar w:fldCharType="end"/>
        </w:r>
      </w:hyperlink>
    </w:p>
    <w:p w14:paraId="1353DE38" w14:textId="77777777" w:rsidR="007B1C55" w:rsidRPr="004617D7" w:rsidRDefault="003578B7">
      <w:pPr>
        <w:pStyle w:val="TOC2"/>
        <w:rPr>
          <w:sz w:val="22"/>
          <w:szCs w:val="22"/>
        </w:rPr>
      </w:pPr>
      <w:hyperlink w:anchor="_Toc465753998" w:history="1">
        <w:r w:rsidR="007B1C55" w:rsidRPr="00583704">
          <w:rPr>
            <w:rStyle w:val="Hyperlink"/>
          </w:rPr>
          <w:t>O.</w:t>
        </w:r>
        <w:r w:rsidR="007B1C55" w:rsidRPr="004617D7">
          <w:rPr>
            <w:sz w:val="22"/>
            <w:szCs w:val="22"/>
          </w:rPr>
          <w:tab/>
        </w:r>
        <w:r w:rsidR="007B1C55" w:rsidRPr="00583704">
          <w:rPr>
            <w:rStyle w:val="Hyperlink"/>
          </w:rPr>
          <w:t>PRICING</w:t>
        </w:r>
        <w:r w:rsidR="007B1C55">
          <w:rPr>
            <w:webHidden/>
          </w:rPr>
          <w:tab/>
        </w:r>
        <w:r w:rsidR="007B1C55">
          <w:rPr>
            <w:webHidden/>
          </w:rPr>
          <w:fldChar w:fldCharType="begin"/>
        </w:r>
        <w:r w:rsidR="007B1C55">
          <w:rPr>
            <w:webHidden/>
          </w:rPr>
          <w:instrText xml:space="preserve"> PAGEREF _Toc465753998 \h </w:instrText>
        </w:r>
        <w:r w:rsidR="007B1C55">
          <w:rPr>
            <w:webHidden/>
          </w:rPr>
        </w:r>
        <w:r w:rsidR="007B1C55">
          <w:rPr>
            <w:webHidden/>
          </w:rPr>
          <w:fldChar w:fldCharType="separate"/>
        </w:r>
        <w:r w:rsidR="007B1C55">
          <w:rPr>
            <w:webHidden/>
          </w:rPr>
          <w:t>18</w:t>
        </w:r>
        <w:r w:rsidR="007B1C55">
          <w:rPr>
            <w:webHidden/>
          </w:rPr>
          <w:fldChar w:fldCharType="end"/>
        </w:r>
      </w:hyperlink>
    </w:p>
    <w:p w14:paraId="1380D4C0" w14:textId="77777777" w:rsidR="007B1C55" w:rsidRPr="004617D7" w:rsidRDefault="003578B7">
      <w:pPr>
        <w:pStyle w:val="TOC2"/>
        <w:rPr>
          <w:sz w:val="22"/>
          <w:szCs w:val="22"/>
        </w:rPr>
      </w:pPr>
      <w:hyperlink w:anchor="_Toc465753999" w:history="1">
        <w:r w:rsidR="007B1C55" w:rsidRPr="00583704">
          <w:rPr>
            <w:rStyle w:val="Hyperlink"/>
          </w:rPr>
          <w:t>P.</w:t>
        </w:r>
        <w:r w:rsidR="007B1C55" w:rsidRPr="004617D7">
          <w:rPr>
            <w:sz w:val="22"/>
            <w:szCs w:val="22"/>
          </w:rPr>
          <w:tab/>
        </w:r>
        <w:r w:rsidR="007B1C55" w:rsidRPr="00583704">
          <w:rPr>
            <w:rStyle w:val="Hyperlink"/>
          </w:rPr>
          <w:t>AWARD</w:t>
        </w:r>
        <w:r w:rsidR="007B1C55">
          <w:rPr>
            <w:webHidden/>
          </w:rPr>
          <w:tab/>
        </w:r>
        <w:r w:rsidR="007B1C55">
          <w:rPr>
            <w:webHidden/>
          </w:rPr>
          <w:fldChar w:fldCharType="begin"/>
        </w:r>
        <w:r w:rsidR="007B1C55">
          <w:rPr>
            <w:webHidden/>
          </w:rPr>
          <w:instrText xml:space="preserve"> PAGEREF _Toc465753999 \h </w:instrText>
        </w:r>
        <w:r w:rsidR="007B1C55">
          <w:rPr>
            <w:webHidden/>
          </w:rPr>
        </w:r>
        <w:r w:rsidR="007B1C55">
          <w:rPr>
            <w:webHidden/>
          </w:rPr>
          <w:fldChar w:fldCharType="separate"/>
        </w:r>
        <w:r w:rsidR="007B1C55">
          <w:rPr>
            <w:webHidden/>
          </w:rPr>
          <w:t>20</w:t>
        </w:r>
        <w:r w:rsidR="007B1C55">
          <w:rPr>
            <w:webHidden/>
          </w:rPr>
          <w:fldChar w:fldCharType="end"/>
        </w:r>
      </w:hyperlink>
    </w:p>
    <w:p w14:paraId="506E8B63" w14:textId="77777777" w:rsidR="007B1C55" w:rsidRPr="004617D7" w:rsidRDefault="003578B7">
      <w:pPr>
        <w:pStyle w:val="TOC2"/>
        <w:rPr>
          <w:sz w:val="22"/>
          <w:szCs w:val="22"/>
        </w:rPr>
      </w:pPr>
      <w:hyperlink w:anchor="_Toc465754000" w:history="1">
        <w:r w:rsidR="007B1C55" w:rsidRPr="00583704">
          <w:rPr>
            <w:rStyle w:val="Hyperlink"/>
          </w:rPr>
          <w:t>Q.</w:t>
        </w:r>
        <w:r w:rsidR="007B1C55" w:rsidRPr="004617D7">
          <w:rPr>
            <w:sz w:val="22"/>
            <w:szCs w:val="22"/>
          </w:rPr>
          <w:tab/>
        </w:r>
        <w:r w:rsidR="007B1C55" w:rsidRPr="00583704">
          <w:rPr>
            <w:rStyle w:val="Hyperlink"/>
          </w:rPr>
          <w:t>METHOD OF ORDERING</w:t>
        </w:r>
        <w:r w:rsidR="007B1C55">
          <w:rPr>
            <w:webHidden/>
          </w:rPr>
          <w:tab/>
        </w:r>
        <w:r w:rsidR="007B1C55">
          <w:rPr>
            <w:webHidden/>
          </w:rPr>
          <w:fldChar w:fldCharType="begin"/>
        </w:r>
        <w:r w:rsidR="007B1C55">
          <w:rPr>
            <w:webHidden/>
          </w:rPr>
          <w:instrText xml:space="preserve"> PAGEREF _Toc465754000 \h </w:instrText>
        </w:r>
        <w:r w:rsidR="007B1C55">
          <w:rPr>
            <w:webHidden/>
          </w:rPr>
        </w:r>
        <w:r w:rsidR="007B1C55">
          <w:rPr>
            <w:webHidden/>
          </w:rPr>
          <w:fldChar w:fldCharType="separate"/>
        </w:r>
        <w:r w:rsidR="007B1C55">
          <w:rPr>
            <w:webHidden/>
          </w:rPr>
          <w:t>22</w:t>
        </w:r>
        <w:r w:rsidR="007B1C55">
          <w:rPr>
            <w:webHidden/>
          </w:rPr>
          <w:fldChar w:fldCharType="end"/>
        </w:r>
      </w:hyperlink>
    </w:p>
    <w:p w14:paraId="3BE6334D" w14:textId="77777777" w:rsidR="007B1C55" w:rsidRPr="004617D7" w:rsidRDefault="003578B7">
      <w:pPr>
        <w:pStyle w:val="TOC2"/>
        <w:rPr>
          <w:sz w:val="22"/>
          <w:szCs w:val="22"/>
        </w:rPr>
      </w:pPr>
      <w:hyperlink w:anchor="_Toc465754001" w:history="1">
        <w:r w:rsidR="007B1C55" w:rsidRPr="00583704">
          <w:rPr>
            <w:rStyle w:val="Hyperlink"/>
          </w:rPr>
          <w:t>R.</w:t>
        </w:r>
        <w:r w:rsidR="007B1C55" w:rsidRPr="004617D7">
          <w:rPr>
            <w:sz w:val="22"/>
            <w:szCs w:val="22"/>
          </w:rPr>
          <w:tab/>
        </w:r>
        <w:r w:rsidR="007B1C55" w:rsidRPr="00583704">
          <w:rPr>
            <w:rStyle w:val="Hyperlink"/>
          </w:rPr>
          <w:t>WARRANTY</w:t>
        </w:r>
        <w:r w:rsidR="007B1C55">
          <w:rPr>
            <w:webHidden/>
          </w:rPr>
          <w:tab/>
        </w:r>
        <w:r w:rsidR="007B1C55">
          <w:rPr>
            <w:webHidden/>
          </w:rPr>
          <w:fldChar w:fldCharType="begin"/>
        </w:r>
        <w:r w:rsidR="007B1C55">
          <w:rPr>
            <w:webHidden/>
          </w:rPr>
          <w:instrText xml:space="preserve"> PAGEREF _Toc465754001 \h </w:instrText>
        </w:r>
        <w:r w:rsidR="007B1C55">
          <w:rPr>
            <w:webHidden/>
          </w:rPr>
        </w:r>
        <w:r w:rsidR="007B1C55">
          <w:rPr>
            <w:webHidden/>
          </w:rPr>
          <w:fldChar w:fldCharType="separate"/>
        </w:r>
        <w:r w:rsidR="007B1C55">
          <w:rPr>
            <w:webHidden/>
          </w:rPr>
          <w:t>23</w:t>
        </w:r>
        <w:r w:rsidR="007B1C55">
          <w:rPr>
            <w:webHidden/>
          </w:rPr>
          <w:fldChar w:fldCharType="end"/>
        </w:r>
      </w:hyperlink>
    </w:p>
    <w:p w14:paraId="094ADEC0" w14:textId="77777777" w:rsidR="007B1C55" w:rsidRPr="004617D7" w:rsidRDefault="003578B7">
      <w:pPr>
        <w:pStyle w:val="TOC2"/>
        <w:rPr>
          <w:sz w:val="22"/>
          <w:szCs w:val="22"/>
        </w:rPr>
      </w:pPr>
      <w:hyperlink w:anchor="_Toc465754002" w:history="1">
        <w:r w:rsidR="007B1C55" w:rsidRPr="00583704">
          <w:rPr>
            <w:rStyle w:val="Hyperlink"/>
          </w:rPr>
          <w:t>S.</w:t>
        </w:r>
        <w:r w:rsidR="007B1C55" w:rsidRPr="004617D7">
          <w:rPr>
            <w:sz w:val="22"/>
            <w:szCs w:val="22"/>
          </w:rPr>
          <w:tab/>
        </w:r>
        <w:r w:rsidR="007B1C55" w:rsidRPr="00583704">
          <w:rPr>
            <w:rStyle w:val="Hyperlink"/>
          </w:rPr>
          <w:t>INVOICING</w:t>
        </w:r>
        <w:r w:rsidR="007B1C55">
          <w:rPr>
            <w:webHidden/>
          </w:rPr>
          <w:tab/>
        </w:r>
        <w:r w:rsidR="007B1C55">
          <w:rPr>
            <w:webHidden/>
          </w:rPr>
          <w:fldChar w:fldCharType="begin"/>
        </w:r>
        <w:r w:rsidR="007B1C55">
          <w:rPr>
            <w:webHidden/>
          </w:rPr>
          <w:instrText xml:space="preserve"> PAGEREF _Toc465754002 \h </w:instrText>
        </w:r>
        <w:r w:rsidR="007B1C55">
          <w:rPr>
            <w:webHidden/>
          </w:rPr>
        </w:r>
        <w:r w:rsidR="007B1C55">
          <w:rPr>
            <w:webHidden/>
          </w:rPr>
          <w:fldChar w:fldCharType="separate"/>
        </w:r>
        <w:r w:rsidR="007B1C55">
          <w:rPr>
            <w:webHidden/>
          </w:rPr>
          <w:t>23</w:t>
        </w:r>
        <w:r w:rsidR="007B1C55">
          <w:rPr>
            <w:webHidden/>
          </w:rPr>
          <w:fldChar w:fldCharType="end"/>
        </w:r>
      </w:hyperlink>
    </w:p>
    <w:p w14:paraId="1850340F" w14:textId="77777777" w:rsidR="007B1C55" w:rsidRPr="004617D7" w:rsidRDefault="003578B7">
      <w:pPr>
        <w:pStyle w:val="TOC2"/>
        <w:rPr>
          <w:sz w:val="22"/>
          <w:szCs w:val="22"/>
        </w:rPr>
      </w:pPr>
      <w:hyperlink w:anchor="_Toc465754003" w:history="1">
        <w:r w:rsidR="007B1C55" w:rsidRPr="00583704">
          <w:rPr>
            <w:rStyle w:val="Hyperlink"/>
          </w:rPr>
          <w:t>T.</w:t>
        </w:r>
        <w:r w:rsidR="007B1C55" w:rsidRPr="004617D7">
          <w:rPr>
            <w:sz w:val="22"/>
            <w:szCs w:val="22"/>
          </w:rPr>
          <w:tab/>
        </w:r>
        <w:r w:rsidR="007B1C55" w:rsidRPr="00583704">
          <w:rPr>
            <w:rStyle w:val="Hyperlink"/>
          </w:rPr>
          <w:t>LIQUIDATED DAMAGES</w:t>
        </w:r>
        <w:r w:rsidR="007B1C55">
          <w:rPr>
            <w:webHidden/>
          </w:rPr>
          <w:tab/>
        </w:r>
        <w:r w:rsidR="007B1C55">
          <w:rPr>
            <w:webHidden/>
          </w:rPr>
          <w:fldChar w:fldCharType="begin"/>
        </w:r>
        <w:r w:rsidR="007B1C55">
          <w:rPr>
            <w:webHidden/>
          </w:rPr>
          <w:instrText xml:space="preserve"> PAGEREF _Toc465754003 \h </w:instrText>
        </w:r>
        <w:r w:rsidR="007B1C55">
          <w:rPr>
            <w:webHidden/>
          </w:rPr>
        </w:r>
        <w:r w:rsidR="007B1C55">
          <w:rPr>
            <w:webHidden/>
          </w:rPr>
          <w:fldChar w:fldCharType="separate"/>
        </w:r>
        <w:r w:rsidR="007B1C55">
          <w:rPr>
            <w:webHidden/>
          </w:rPr>
          <w:t>23</w:t>
        </w:r>
        <w:r w:rsidR="007B1C55">
          <w:rPr>
            <w:webHidden/>
          </w:rPr>
          <w:fldChar w:fldCharType="end"/>
        </w:r>
      </w:hyperlink>
    </w:p>
    <w:p w14:paraId="57E9E1CA" w14:textId="77777777" w:rsidR="007B1C55" w:rsidRPr="004617D7" w:rsidRDefault="003578B7">
      <w:pPr>
        <w:pStyle w:val="TOC2"/>
        <w:rPr>
          <w:sz w:val="22"/>
          <w:szCs w:val="22"/>
        </w:rPr>
      </w:pPr>
      <w:hyperlink w:anchor="_Toc465754004" w:history="1">
        <w:r w:rsidR="007B1C55" w:rsidRPr="00583704">
          <w:rPr>
            <w:rStyle w:val="Hyperlink"/>
          </w:rPr>
          <w:t>U.</w:t>
        </w:r>
        <w:r w:rsidR="007B1C55" w:rsidRPr="004617D7">
          <w:rPr>
            <w:sz w:val="22"/>
            <w:szCs w:val="22"/>
          </w:rPr>
          <w:tab/>
        </w:r>
        <w:r w:rsidR="007B1C55" w:rsidRPr="00583704">
          <w:rPr>
            <w:rStyle w:val="Hyperlink"/>
          </w:rPr>
          <w:t>PERFORMANCE BOND</w:t>
        </w:r>
        <w:r w:rsidR="007B1C55">
          <w:rPr>
            <w:webHidden/>
          </w:rPr>
          <w:tab/>
        </w:r>
        <w:r w:rsidR="007B1C55">
          <w:rPr>
            <w:webHidden/>
          </w:rPr>
          <w:fldChar w:fldCharType="begin"/>
        </w:r>
        <w:r w:rsidR="007B1C55">
          <w:rPr>
            <w:webHidden/>
          </w:rPr>
          <w:instrText xml:space="preserve"> PAGEREF _Toc465754004 \h </w:instrText>
        </w:r>
        <w:r w:rsidR="007B1C55">
          <w:rPr>
            <w:webHidden/>
          </w:rPr>
        </w:r>
        <w:r w:rsidR="007B1C55">
          <w:rPr>
            <w:webHidden/>
          </w:rPr>
          <w:fldChar w:fldCharType="separate"/>
        </w:r>
        <w:r w:rsidR="007B1C55">
          <w:rPr>
            <w:webHidden/>
          </w:rPr>
          <w:t>24</w:t>
        </w:r>
        <w:r w:rsidR="007B1C55">
          <w:rPr>
            <w:webHidden/>
          </w:rPr>
          <w:fldChar w:fldCharType="end"/>
        </w:r>
      </w:hyperlink>
    </w:p>
    <w:p w14:paraId="4287E104" w14:textId="77777777" w:rsidR="007B1C55" w:rsidRPr="004617D7" w:rsidRDefault="003578B7">
      <w:pPr>
        <w:pStyle w:val="TOC2"/>
        <w:rPr>
          <w:sz w:val="22"/>
          <w:szCs w:val="22"/>
        </w:rPr>
      </w:pPr>
      <w:hyperlink w:anchor="_Toc465754005" w:history="1">
        <w:r w:rsidR="007B1C55" w:rsidRPr="00583704">
          <w:rPr>
            <w:rStyle w:val="Hyperlink"/>
          </w:rPr>
          <w:t>V.</w:t>
        </w:r>
        <w:r w:rsidR="007B1C55" w:rsidRPr="004617D7">
          <w:rPr>
            <w:sz w:val="22"/>
            <w:szCs w:val="22"/>
          </w:rPr>
          <w:tab/>
        </w:r>
        <w:r w:rsidR="007B1C55" w:rsidRPr="00583704">
          <w:rPr>
            <w:rStyle w:val="Hyperlink"/>
          </w:rPr>
          <w:t>PERFORMANCE REQUIREMENTS</w:t>
        </w:r>
        <w:r w:rsidR="007B1C55">
          <w:rPr>
            <w:webHidden/>
          </w:rPr>
          <w:tab/>
        </w:r>
        <w:r w:rsidR="007B1C55">
          <w:rPr>
            <w:webHidden/>
          </w:rPr>
          <w:fldChar w:fldCharType="begin"/>
        </w:r>
        <w:r w:rsidR="007B1C55">
          <w:rPr>
            <w:webHidden/>
          </w:rPr>
          <w:instrText xml:space="preserve"> PAGEREF _Toc465754005 \h </w:instrText>
        </w:r>
        <w:r w:rsidR="007B1C55">
          <w:rPr>
            <w:webHidden/>
          </w:rPr>
        </w:r>
        <w:r w:rsidR="007B1C55">
          <w:rPr>
            <w:webHidden/>
          </w:rPr>
          <w:fldChar w:fldCharType="separate"/>
        </w:r>
        <w:r w:rsidR="007B1C55">
          <w:rPr>
            <w:webHidden/>
          </w:rPr>
          <w:t>24</w:t>
        </w:r>
        <w:r w:rsidR="007B1C55">
          <w:rPr>
            <w:webHidden/>
          </w:rPr>
          <w:fldChar w:fldCharType="end"/>
        </w:r>
      </w:hyperlink>
    </w:p>
    <w:p w14:paraId="71D04019" w14:textId="77777777" w:rsidR="007B1C55" w:rsidRPr="004617D7" w:rsidRDefault="003578B7">
      <w:pPr>
        <w:pStyle w:val="TOC2"/>
        <w:rPr>
          <w:sz w:val="22"/>
          <w:szCs w:val="22"/>
        </w:rPr>
      </w:pPr>
      <w:hyperlink w:anchor="_Toc465754006" w:history="1">
        <w:r w:rsidR="007B1C55" w:rsidRPr="00583704">
          <w:rPr>
            <w:rStyle w:val="Hyperlink"/>
          </w:rPr>
          <w:t>W.</w:t>
        </w:r>
        <w:r w:rsidR="007B1C55" w:rsidRPr="004617D7">
          <w:rPr>
            <w:sz w:val="22"/>
            <w:szCs w:val="22"/>
          </w:rPr>
          <w:tab/>
        </w:r>
        <w:r w:rsidR="007B1C55" w:rsidRPr="00583704">
          <w:rPr>
            <w:rStyle w:val="Hyperlink"/>
          </w:rPr>
          <w:t>ACCOUNT MANAGER / SUPPORT STAFF</w:t>
        </w:r>
        <w:r w:rsidR="007B1C55">
          <w:rPr>
            <w:webHidden/>
          </w:rPr>
          <w:tab/>
        </w:r>
        <w:r w:rsidR="007B1C55">
          <w:rPr>
            <w:webHidden/>
          </w:rPr>
          <w:fldChar w:fldCharType="begin"/>
        </w:r>
        <w:r w:rsidR="007B1C55">
          <w:rPr>
            <w:webHidden/>
          </w:rPr>
          <w:instrText xml:space="preserve"> PAGEREF _Toc465754006 \h </w:instrText>
        </w:r>
        <w:r w:rsidR="007B1C55">
          <w:rPr>
            <w:webHidden/>
          </w:rPr>
        </w:r>
        <w:r w:rsidR="007B1C55">
          <w:rPr>
            <w:webHidden/>
          </w:rPr>
          <w:fldChar w:fldCharType="separate"/>
        </w:r>
        <w:r w:rsidR="007B1C55">
          <w:rPr>
            <w:webHidden/>
          </w:rPr>
          <w:t>24</w:t>
        </w:r>
        <w:r w:rsidR="007B1C55">
          <w:rPr>
            <w:webHidden/>
          </w:rPr>
          <w:fldChar w:fldCharType="end"/>
        </w:r>
      </w:hyperlink>
    </w:p>
    <w:p w14:paraId="5D3803A1" w14:textId="77777777" w:rsidR="007B1C55" w:rsidRPr="004617D7" w:rsidRDefault="003578B7">
      <w:pPr>
        <w:pStyle w:val="TOC1"/>
        <w:rPr>
          <w:b w:val="0"/>
          <w:caps w:val="0"/>
          <w:sz w:val="22"/>
          <w:szCs w:val="22"/>
        </w:rPr>
      </w:pPr>
      <w:hyperlink w:anchor="_Toc465754007" w:history="1">
        <w:r w:rsidR="007B1C55" w:rsidRPr="00583704">
          <w:rPr>
            <w:rStyle w:val="Hyperlink"/>
          </w:rPr>
          <w:t>IV.</w:t>
        </w:r>
        <w:r w:rsidR="007B1C55" w:rsidRPr="004617D7">
          <w:rPr>
            <w:b w:val="0"/>
            <w:caps w:val="0"/>
            <w:sz w:val="22"/>
            <w:szCs w:val="22"/>
          </w:rPr>
          <w:tab/>
        </w:r>
        <w:r w:rsidR="007B1C55" w:rsidRPr="00583704">
          <w:rPr>
            <w:rStyle w:val="Hyperlink"/>
          </w:rPr>
          <w:t>INSTRUCTIONS TO BIDDERS</w:t>
        </w:r>
        <w:r w:rsidR="007B1C55">
          <w:rPr>
            <w:webHidden/>
          </w:rPr>
          <w:tab/>
        </w:r>
        <w:r w:rsidR="007B1C55">
          <w:rPr>
            <w:webHidden/>
          </w:rPr>
          <w:fldChar w:fldCharType="begin"/>
        </w:r>
        <w:r w:rsidR="007B1C55">
          <w:rPr>
            <w:webHidden/>
          </w:rPr>
          <w:instrText xml:space="preserve"> PAGEREF _Toc465754007 \h </w:instrText>
        </w:r>
        <w:r w:rsidR="007B1C55">
          <w:rPr>
            <w:webHidden/>
          </w:rPr>
        </w:r>
        <w:r w:rsidR="007B1C55">
          <w:rPr>
            <w:webHidden/>
          </w:rPr>
          <w:fldChar w:fldCharType="separate"/>
        </w:r>
        <w:r w:rsidR="007B1C55">
          <w:rPr>
            <w:webHidden/>
          </w:rPr>
          <w:t>25</w:t>
        </w:r>
        <w:r w:rsidR="007B1C55">
          <w:rPr>
            <w:webHidden/>
          </w:rPr>
          <w:fldChar w:fldCharType="end"/>
        </w:r>
      </w:hyperlink>
    </w:p>
    <w:p w14:paraId="48F01DC4" w14:textId="77777777" w:rsidR="007B1C55" w:rsidRPr="004617D7" w:rsidRDefault="003578B7">
      <w:pPr>
        <w:pStyle w:val="TOC2"/>
        <w:rPr>
          <w:sz w:val="22"/>
          <w:szCs w:val="22"/>
        </w:rPr>
      </w:pPr>
      <w:hyperlink w:anchor="_Toc465754008" w:history="1">
        <w:r w:rsidR="007B1C55" w:rsidRPr="00583704">
          <w:rPr>
            <w:rStyle w:val="Hyperlink"/>
          </w:rPr>
          <w:t>X.</w:t>
        </w:r>
        <w:r w:rsidR="007B1C55" w:rsidRPr="004617D7">
          <w:rPr>
            <w:sz w:val="22"/>
            <w:szCs w:val="22"/>
          </w:rPr>
          <w:tab/>
        </w:r>
        <w:r w:rsidR="007B1C55" w:rsidRPr="00583704">
          <w:rPr>
            <w:rStyle w:val="Hyperlink"/>
          </w:rPr>
          <w:t>COUNTY CONTACTS</w:t>
        </w:r>
        <w:r w:rsidR="007B1C55">
          <w:rPr>
            <w:webHidden/>
          </w:rPr>
          <w:tab/>
        </w:r>
        <w:r w:rsidR="007B1C55">
          <w:rPr>
            <w:webHidden/>
          </w:rPr>
          <w:fldChar w:fldCharType="begin"/>
        </w:r>
        <w:r w:rsidR="007B1C55">
          <w:rPr>
            <w:webHidden/>
          </w:rPr>
          <w:instrText xml:space="preserve"> PAGEREF _Toc465754008 \h </w:instrText>
        </w:r>
        <w:r w:rsidR="007B1C55">
          <w:rPr>
            <w:webHidden/>
          </w:rPr>
        </w:r>
        <w:r w:rsidR="007B1C55">
          <w:rPr>
            <w:webHidden/>
          </w:rPr>
          <w:fldChar w:fldCharType="separate"/>
        </w:r>
        <w:r w:rsidR="007B1C55">
          <w:rPr>
            <w:webHidden/>
          </w:rPr>
          <w:t>25</w:t>
        </w:r>
        <w:r w:rsidR="007B1C55">
          <w:rPr>
            <w:webHidden/>
          </w:rPr>
          <w:fldChar w:fldCharType="end"/>
        </w:r>
      </w:hyperlink>
    </w:p>
    <w:p w14:paraId="3EB2BFB8" w14:textId="77777777" w:rsidR="007B1C55" w:rsidRPr="004617D7" w:rsidRDefault="003578B7">
      <w:pPr>
        <w:pStyle w:val="TOC2"/>
        <w:rPr>
          <w:sz w:val="22"/>
          <w:szCs w:val="22"/>
        </w:rPr>
      </w:pPr>
      <w:hyperlink w:anchor="_Toc465754009" w:history="1">
        <w:r w:rsidR="007B1C55" w:rsidRPr="00583704">
          <w:rPr>
            <w:rStyle w:val="Hyperlink"/>
          </w:rPr>
          <w:t>Y.</w:t>
        </w:r>
        <w:r w:rsidR="007B1C55" w:rsidRPr="004617D7">
          <w:rPr>
            <w:sz w:val="22"/>
            <w:szCs w:val="22"/>
          </w:rPr>
          <w:tab/>
        </w:r>
        <w:r w:rsidR="007B1C55" w:rsidRPr="00583704">
          <w:rPr>
            <w:rStyle w:val="Hyperlink"/>
          </w:rPr>
          <w:t>SUBMITTAL OF BIDS</w:t>
        </w:r>
        <w:r w:rsidR="007B1C55">
          <w:rPr>
            <w:webHidden/>
          </w:rPr>
          <w:tab/>
        </w:r>
        <w:r w:rsidR="007B1C55">
          <w:rPr>
            <w:webHidden/>
          </w:rPr>
          <w:fldChar w:fldCharType="begin"/>
        </w:r>
        <w:r w:rsidR="007B1C55">
          <w:rPr>
            <w:webHidden/>
          </w:rPr>
          <w:instrText xml:space="preserve"> PAGEREF _Toc465754009 \h </w:instrText>
        </w:r>
        <w:r w:rsidR="007B1C55">
          <w:rPr>
            <w:webHidden/>
          </w:rPr>
        </w:r>
        <w:r w:rsidR="007B1C55">
          <w:rPr>
            <w:webHidden/>
          </w:rPr>
          <w:fldChar w:fldCharType="separate"/>
        </w:r>
        <w:r w:rsidR="007B1C55">
          <w:rPr>
            <w:webHidden/>
          </w:rPr>
          <w:t>25</w:t>
        </w:r>
        <w:r w:rsidR="007B1C55">
          <w:rPr>
            <w:webHidden/>
          </w:rPr>
          <w:fldChar w:fldCharType="end"/>
        </w:r>
      </w:hyperlink>
    </w:p>
    <w:p w14:paraId="6A71D5AD" w14:textId="77777777" w:rsidR="007B1C55" w:rsidRPr="004617D7" w:rsidRDefault="003578B7">
      <w:pPr>
        <w:pStyle w:val="TOC2"/>
        <w:rPr>
          <w:sz w:val="22"/>
          <w:szCs w:val="22"/>
        </w:rPr>
      </w:pPr>
      <w:hyperlink w:anchor="_Toc465754010" w:history="1">
        <w:r w:rsidR="007B1C55" w:rsidRPr="00583704">
          <w:rPr>
            <w:rStyle w:val="Hyperlink"/>
          </w:rPr>
          <w:t>Z.</w:t>
        </w:r>
        <w:r w:rsidR="007B1C55" w:rsidRPr="004617D7">
          <w:rPr>
            <w:sz w:val="22"/>
            <w:szCs w:val="22"/>
          </w:rPr>
          <w:tab/>
        </w:r>
        <w:r w:rsidR="007B1C55" w:rsidRPr="00583704">
          <w:rPr>
            <w:rStyle w:val="Hyperlink"/>
          </w:rPr>
          <w:t>RESPONSE FORMAT</w:t>
        </w:r>
        <w:r w:rsidR="007B1C55">
          <w:rPr>
            <w:webHidden/>
          </w:rPr>
          <w:tab/>
        </w:r>
        <w:r w:rsidR="007B1C55">
          <w:rPr>
            <w:webHidden/>
          </w:rPr>
          <w:fldChar w:fldCharType="begin"/>
        </w:r>
        <w:r w:rsidR="007B1C55">
          <w:rPr>
            <w:webHidden/>
          </w:rPr>
          <w:instrText xml:space="preserve"> PAGEREF _Toc465754010 \h </w:instrText>
        </w:r>
        <w:r w:rsidR="007B1C55">
          <w:rPr>
            <w:webHidden/>
          </w:rPr>
        </w:r>
        <w:r w:rsidR="007B1C55">
          <w:rPr>
            <w:webHidden/>
          </w:rPr>
          <w:fldChar w:fldCharType="separate"/>
        </w:r>
        <w:r w:rsidR="007B1C55">
          <w:rPr>
            <w:webHidden/>
          </w:rPr>
          <w:t>27</w:t>
        </w:r>
        <w:r w:rsidR="007B1C55">
          <w:rPr>
            <w:webHidden/>
          </w:rPr>
          <w:fldChar w:fldCharType="end"/>
        </w:r>
      </w:hyperlink>
    </w:p>
    <w:p w14:paraId="2C1F33E7" w14:textId="77777777" w:rsidR="00C268C5" w:rsidRPr="00A85450" w:rsidRDefault="002C2B73" w:rsidP="00D14568">
      <w:pPr>
        <w:tabs>
          <w:tab w:val="left" w:pos="720"/>
          <w:tab w:val="left" w:pos="1440"/>
          <w:tab w:val="right" w:pos="10530"/>
          <w:tab w:val="right" w:leader="dot" w:pos="10800"/>
        </w:tabs>
        <w:rPr>
          <w:rFonts w:ascii="Calibri" w:hAnsi="Calibri" w:cs="Calibri"/>
          <w:szCs w:val="26"/>
        </w:rPr>
      </w:pPr>
      <w:r>
        <w:rPr>
          <w:rFonts w:ascii="Calibri" w:hAnsi="Calibri" w:cs="Calibri"/>
          <w:b/>
          <w:spacing w:val="-3"/>
        </w:rPr>
        <w:fldChar w:fldCharType="end"/>
      </w:r>
      <w:r w:rsidR="00F9006C" w:rsidRPr="00A85450">
        <w:rPr>
          <w:rFonts w:ascii="Calibri" w:hAnsi="Calibri" w:cs="Calibri"/>
          <w:color w:val="FF0000"/>
          <w:spacing w:val="-3"/>
        </w:rPr>
        <w:tab/>
      </w:r>
    </w:p>
    <w:p w14:paraId="4416E788" w14:textId="77777777" w:rsidR="00F9006C" w:rsidRPr="00A85450" w:rsidRDefault="00F9006C" w:rsidP="00C268C5">
      <w:pPr>
        <w:pStyle w:val="RFP-QHeader1"/>
        <w:jc w:val="left"/>
        <w:rPr>
          <w:rFonts w:ascii="Calibri" w:hAnsi="Calibri" w:cs="Calibri"/>
          <w:b w:val="0"/>
        </w:rPr>
      </w:pPr>
      <w:r w:rsidRPr="00A85450">
        <w:rPr>
          <w:rFonts w:ascii="Calibri" w:hAnsi="Calibri" w:cs="Calibri"/>
          <w:sz w:val="26"/>
          <w:szCs w:val="26"/>
        </w:rPr>
        <w:t xml:space="preserve">ATTACHMENTS </w:t>
      </w:r>
    </w:p>
    <w:p w14:paraId="3DBD123D" w14:textId="77777777" w:rsidR="00AA7995" w:rsidRPr="00A85450" w:rsidRDefault="00AA7995" w:rsidP="00BD1165">
      <w:pPr>
        <w:tabs>
          <w:tab w:val="left" w:pos="-720"/>
        </w:tabs>
        <w:ind w:left="720"/>
        <w:rPr>
          <w:rFonts w:ascii="Calibri" w:hAnsi="Calibri" w:cs="Calibri"/>
          <w:sz w:val="16"/>
          <w:szCs w:val="16"/>
        </w:rPr>
      </w:pPr>
    </w:p>
    <w:p w14:paraId="19719317" w14:textId="77777777" w:rsidR="00A12E1C" w:rsidRPr="007F7DA8" w:rsidRDefault="007F7DA8" w:rsidP="00AF7A83">
      <w:pPr>
        <w:tabs>
          <w:tab w:val="left" w:pos="-720"/>
        </w:tabs>
        <w:ind w:left="720"/>
        <w:rPr>
          <w:rFonts w:ascii="Calibri" w:hAnsi="Calibri" w:cs="Calibri"/>
          <w:color w:val="000000"/>
          <w:szCs w:val="26"/>
        </w:rPr>
      </w:pPr>
      <w:r w:rsidRPr="007F7DA8">
        <w:rPr>
          <w:rFonts w:ascii="Calibri" w:hAnsi="Calibri" w:cs="Calibri"/>
          <w:color w:val="000000"/>
          <w:szCs w:val="26"/>
        </w:rPr>
        <w:fldChar w:fldCharType="begin"/>
      </w:r>
      <w:r w:rsidRPr="007F7DA8">
        <w:rPr>
          <w:rFonts w:ascii="Calibri" w:hAnsi="Calibri" w:cs="Calibri"/>
          <w:color w:val="000000"/>
          <w:szCs w:val="26"/>
        </w:rPr>
        <w:instrText xml:space="preserve"> REF _Ref342049868 \h </w:instrText>
      </w:r>
      <w:r>
        <w:rPr>
          <w:rFonts w:ascii="Calibri" w:hAnsi="Calibri" w:cs="Calibri"/>
          <w:color w:val="000000"/>
          <w:szCs w:val="26"/>
        </w:rPr>
        <w:instrText xml:space="preserve"> \* MERGEFORMAT </w:instrText>
      </w:r>
      <w:r w:rsidRPr="007F7DA8">
        <w:rPr>
          <w:rFonts w:ascii="Calibri" w:hAnsi="Calibri" w:cs="Calibri"/>
          <w:color w:val="000000"/>
          <w:szCs w:val="26"/>
        </w:rPr>
      </w:r>
      <w:r w:rsidRPr="007F7DA8">
        <w:rPr>
          <w:rFonts w:ascii="Calibri" w:hAnsi="Calibri" w:cs="Calibri"/>
          <w:color w:val="000000"/>
          <w:szCs w:val="26"/>
        </w:rPr>
        <w:fldChar w:fldCharType="separate"/>
      </w:r>
      <w:r w:rsidR="0061537C" w:rsidRPr="0061537C">
        <w:rPr>
          <w:rFonts w:ascii="Calibri" w:hAnsi="Calibri" w:cs="Calibri"/>
          <w:color w:val="000000"/>
          <w:szCs w:val="26"/>
        </w:rPr>
        <w:t>EXHIBIT A</w:t>
      </w:r>
      <w:r w:rsidRPr="007F7DA8">
        <w:rPr>
          <w:rFonts w:ascii="Calibri" w:hAnsi="Calibri" w:cs="Calibri"/>
          <w:color w:val="000000"/>
          <w:szCs w:val="26"/>
        </w:rPr>
        <w:fldChar w:fldCharType="end"/>
      </w:r>
      <w:r>
        <w:rPr>
          <w:rFonts w:ascii="Calibri" w:hAnsi="Calibri" w:cs="Calibri"/>
          <w:color w:val="000000"/>
          <w:szCs w:val="26"/>
        </w:rPr>
        <w:t xml:space="preserve"> -</w:t>
      </w:r>
      <w:r w:rsidRPr="005D4DD5">
        <w:rPr>
          <w:rFonts w:ascii="Calibri" w:hAnsi="Calibri" w:cs="Calibri"/>
          <w:b/>
          <w:color w:val="000000"/>
          <w:szCs w:val="26"/>
        </w:rPr>
        <w:t xml:space="preserve"> </w:t>
      </w:r>
      <w:r w:rsidR="005D4DD5" w:rsidRPr="005D4DD5">
        <w:rPr>
          <w:rFonts w:ascii="Calibri" w:hAnsi="Calibri" w:cs="Calibri"/>
          <w:color w:val="000000"/>
          <w:szCs w:val="26"/>
        </w:rPr>
        <w:fldChar w:fldCharType="begin"/>
      </w:r>
      <w:r w:rsidR="005D4DD5" w:rsidRPr="005D4DD5">
        <w:rPr>
          <w:rFonts w:ascii="Calibri" w:hAnsi="Calibri" w:cs="Calibri"/>
          <w:color w:val="000000"/>
          <w:szCs w:val="26"/>
        </w:rPr>
        <w:instrText xml:space="preserve"> REF _Ref342049922 \h  \* MERGEFORMAT </w:instrText>
      </w:r>
      <w:r w:rsidR="005D4DD5" w:rsidRPr="005D4DD5">
        <w:rPr>
          <w:rFonts w:ascii="Calibri" w:hAnsi="Calibri" w:cs="Calibri"/>
          <w:color w:val="000000"/>
          <w:szCs w:val="26"/>
        </w:rPr>
      </w:r>
      <w:r w:rsidR="005D4DD5" w:rsidRPr="005D4DD5">
        <w:rPr>
          <w:rFonts w:ascii="Calibri" w:hAnsi="Calibri" w:cs="Calibri"/>
          <w:color w:val="000000"/>
          <w:szCs w:val="26"/>
        </w:rPr>
        <w:fldChar w:fldCharType="separate"/>
      </w:r>
      <w:r w:rsidR="0061537C" w:rsidRPr="0061537C">
        <w:rPr>
          <w:rFonts w:ascii="Calibri" w:hAnsi="Calibri"/>
          <w:caps/>
        </w:rPr>
        <w:t>BID RESPONSE PACKET</w:t>
      </w:r>
      <w:r w:rsidR="005D4DD5" w:rsidRPr="005D4DD5">
        <w:rPr>
          <w:rFonts w:ascii="Calibri" w:hAnsi="Calibri" w:cs="Calibri"/>
          <w:color w:val="000000"/>
          <w:szCs w:val="26"/>
        </w:rPr>
        <w:fldChar w:fldCharType="end"/>
      </w:r>
    </w:p>
    <w:p w14:paraId="3524A688" w14:textId="77777777" w:rsidR="00102800" w:rsidRPr="00A85450" w:rsidRDefault="007F7DA8" w:rsidP="00AF7A83">
      <w:pPr>
        <w:tabs>
          <w:tab w:val="left" w:pos="-720"/>
        </w:tabs>
        <w:ind w:left="720"/>
        <w:rPr>
          <w:rFonts w:ascii="Calibri" w:hAnsi="Calibri" w:cs="Calibri"/>
          <w:color w:val="000000"/>
          <w:szCs w:val="26"/>
        </w:rPr>
      </w:pPr>
      <w:r>
        <w:rPr>
          <w:rFonts w:ascii="Calibri" w:hAnsi="Calibri" w:cs="Calibri"/>
          <w:color w:val="000000"/>
          <w:szCs w:val="26"/>
        </w:rPr>
        <w:fldChar w:fldCharType="begin"/>
      </w:r>
      <w:r>
        <w:rPr>
          <w:rFonts w:ascii="Calibri" w:hAnsi="Calibri" w:cs="Calibri"/>
          <w:color w:val="000000"/>
          <w:szCs w:val="26"/>
        </w:rPr>
        <w:instrText xml:space="preserve"> REF _Ref342049945 \h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EXHIBIT B</w:t>
      </w:r>
      <w:r>
        <w:rPr>
          <w:rFonts w:ascii="Calibri" w:hAnsi="Calibri" w:cs="Calibri"/>
          <w:color w:val="000000"/>
          <w:szCs w:val="26"/>
        </w:rPr>
        <w:fldChar w:fldCharType="end"/>
      </w:r>
      <w:r>
        <w:rPr>
          <w:rFonts w:ascii="Calibri" w:hAnsi="Calibri" w:cs="Calibri"/>
          <w:color w:val="000000"/>
          <w:szCs w:val="26"/>
        </w:rPr>
        <w:t xml:space="preserve"> - </w:t>
      </w:r>
      <w:r>
        <w:rPr>
          <w:rFonts w:ascii="Calibri" w:hAnsi="Calibri" w:cs="Calibri"/>
          <w:color w:val="000000"/>
          <w:szCs w:val="26"/>
        </w:rPr>
        <w:fldChar w:fldCharType="begin"/>
      </w:r>
      <w:r>
        <w:rPr>
          <w:rFonts w:ascii="Calibri" w:hAnsi="Calibri" w:cs="Calibri"/>
          <w:color w:val="000000"/>
          <w:szCs w:val="26"/>
        </w:rPr>
        <w:instrText xml:space="preserve"> REF _Ref342050008 \h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INSURANCE REQUIREMENTS</w:t>
      </w:r>
      <w:r>
        <w:rPr>
          <w:rFonts w:ascii="Calibri" w:hAnsi="Calibri" w:cs="Calibri"/>
          <w:color w:val="000000"/>
          <w:szCs w:val="26"/>
        </w:rPr>
        <w:fldChar w:fldCharType="end"/>
      </w:r>
    </w:p>
    <w:p w14:paraId="5A158CB1" w14:textId="77777777" w:rsidR="00F9006C" w:rsidRPr="007F7DA8" w:rsidRDefault="007F7DA8" w:rsidP="00243B25">
      <w:pPr>
        <w:tabs>
          <w:tab w:val="left" w:pos="-720"/>
        </w:tabs>
        <w:ind w:left="720"/>
        <w:rPr>
          <w:rFonts w:ascii="Calibri" w:hAnsi="Calibri" w:cs="Calibri"/>
          <w:color w:val="000000"/>
          <w:szCs w:val="26"/>
        </w:rPr>
      </w:pPr>
      <w:r>
        <w:rPr>
          <w:rFonts w:ascii="Calibri" w:hAnsi="Calibri" w:cs="Calibri"/>
          <w:color w:val="000000"/>
          <w:szCs w:val="26"/>
        </w:rPr>
        <w:fldChar w:fldCharType="begin"/>
      </w:r>
      <w:r w:rsidRPr="007F7DA8">
        <w:rPr>
          <w:rFonts w:ascii="Calibri" w:hAnsi="Calibri" w:cs="Calibri"/>
          <w:color w:val="000000"/>
          <w:szCs w:val="26"/>
        </w:rPr>
        <w:instrText xml:space="preserve"> REF _Ref342049955 \h </w:instrText>
      </w:r>
      <w:r>
        <w:rPr>
          <w:rFonts w:ascii="Calibri" w:hAnsi="Calibri" w:cs="Calibri"/>
          <w:color w:val="000000"/>
          <w:szCs w:val="26"/>
        </w:rPr>
        <w:instrText xml:space="preserve">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EXHIBIT C</w:t>
      </w:r>
      <w:r>
        <w:rPr>
          <w:rFonts w:ascii="Calibri" w:hAnsi="Calibri" w:cs="Calibri"/>
          <w:color w:val="000000"/>
          <w:szCs w:val="26"/>
        </w:rPr>
        <w:fldChar w:fldCharType="end"/>
      </w:r>
      <w:r>
        <w:rPr>
          <w:rFonts w:ascii="Calibri" w:hAnsi="Calibri" w:cs="Calibri"/>
          <w:color w:val="000000"/>
          <w:szCs w:val="26"/>
        </w:rPr>
        <w:t xml:space="preserve"> - </w:t>
      </w:r>
      <w:r>
        <w:rPr>
          <w:rFonts w:ascii="Calibri" w:hAnsi="Calibri" w:cs="Calibri"/>
          <w:color w:val="000000"/>
          <w:szCs w:val="26"/>
        </w:rPr>
        <w:fldChar w:fldCharType="begin"/>
      </w:r>
      <w:r>
        <w:rPr>
          <w:rFonts w:ascii="Calibri" w:hAnsi="Calibri" w:cs="Calibri"/>
          <w:color w:val="000000"/>
          <w:szCs w:val="26"/>
        </w:rPr>
        <w:instrText xml:space="preserve"> REF _Ref342050018 \h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VENDOR BID LIST</w:t>
      </w:r>
      <w:r>
        <w:rPr>
          <w:rFonts w:ascii="Calibri" w:hAnsi="Calibri" w:cs="Calibri"/>
          <w:color w:val="000000"/>
          <w:szCs w:val="26"/>
        </w:rPr>
        <w:fldChar w:fldCharType="end"/>
      </w:r>
    </w:p>
    <w:p w14:paraId="07C3419D" w14:textId="77777777" w:rsidR="00390D76" w:rsidRPr="00A85450" w:rsidRDefault="00390D76">
      <w:pPr>
        <w:tabs>
          <w:tab w:val="left" w:pos="-720"/>
        </w:tabs>
        <w:ind w:left="1440"/>
        <w:rPr>
          <w:rFonts w:ascii="Calibri" w:hAnsi="Calibri" w:cs="Calibri"/>
          <w:szCs w:val="26"/>
        </w:rPr>
        <w:sectPr w:rsidR="00390D76" w:rsidRPr="00A85450" w:rsidSect="00643EA8">
          <w:headerReference w:type="even" r:id="rId22"/>
          <w:headerReference w:type="default" r:id="rId23"/>
          <w:footerReference w:type="default" r:id="rId24"/>
          <w:pgSz w:w="12240" w:h="15840" w:code="1"/>
          <w:pgMar w:top="720" w:right="720" w:bottom="720" w:left="720" w:header="432" w:footer="317" w:gutter="0"/>
          <w:pgNumType w:start="1"/>
          <w:cols w:space="720"/>
          <w:formProt w:val="0"/>
        </w:sectPr>
      </w:pPr>
    </w:p>
    <w:p w14:paraId="68B8D94F" w14:textId="77777777" w:rsidR="00F9006C" w:rsidRDefault="00F9006C" w:rsidP="00CC278E">
      <w:pPr>
        <w:pStyle w:val="Heading1"/>
        <w:spacing w:after="240"/>
      </w:pPr>
      <w:bookmarkStart w:id="3" w:name="_Toc339364436"/>
      <w:bookmarkStart w:id="4" w:name="_Toc339364697"/>
      <w:bookmarkStart w:id="5" w:name="_Toc465753981"/>
      <w:r w:rsidRPr="00C96DA3">
        <w:lastRenderedPageBreak/>
        <w:t>STATEMENT OF WORK</w:t>
      </w:r>
      <w:bookmarkEnd w:id="3"/>
      <w:bookmarkEnd w:id="4"/>
      <w:bookmarkEnd w:id="5"/>
    </w:p>
    <w:p w14:paraId="16758B29" w14:textId="77777777" w:rsidR="00F9006C" w:rsidRPr="00C96DA3" w:rsidRDefault="00F9006C" w:rsidP="00DA3700">
      <w:pPr>
        <w:pStyle w:val="Heading2"/>
      </w:pPr>
      <w:bookmarkStart w:id="6" w:name="_Toc339364437"/>
      <w:bookmarkStart w:id="7" w:name="_Toc339364698"/>
      <w:bookmarkStart w:id="8" w:name="_Toc465753982"/>
      <w:r w:rsidRPr="00C96DA3">
        <w:t>INTENT</w:t>
      </w:r>
      <w:bookmarkEnd w:id="6"/>
      <w:bookmarkEnd w:id="7"/>
      <w:bookmarkEnd w:id="8"/>
    </w:p>
    <w:p w14:paraId="78A276F1" w14:textId="5A643479" w:rsidR="00B74FB1" w:rsidRDefault="00440EE5" w:rsidP="00440EE5">
      <w:pPr>
        <w:spacing w:after="240"/>
        <w:ind w:left="1440"/>
        <w:rPr>
          <w:rFonts w:ascii="Calibri" w:hAnsi="Calibri" w:cs="Calibri"/>
        </w:rPr>
      </w:pPr>
      <w:r>
        <w:rPr>
          <w:rFonts w:ascii="Calibri" w:hAnsi="Calibri" w:cs="Calibri"/>
        </w:rPr>
        <w:t>T</w:t>
      </w:r>
      <w:r w:rsidRPr="007F508F">
        <w:rPr>
          <w:rFonts w:ascii="Calibri" w:hAnsi="Calibri" w:cs="Calibri"/>
        </w:rPr>
        <w:t xml:space="preserve">he intent of </w:t>
      </w:r>
      <w:r>
        <w:rPr>
          <w:rFonts w:ascii="Calibri" w:hAnsi="Calibri" w:cs="Calibri"/>
        </w:rPr>
        <w:t>this contract is</w:t>
      </w:r>
      <w:r w:rsidRPr="007F508F">
        <w:rPr>
          <w:rFonts w:ascii="Calibri" w:hAnsi="Calibri" w:cs="Calibri"/>
        </w:rPr>
        <w:t xml:space="preserve"> to </w:t>
      </w:r>
      <w:r>
        <w:rPr>
          <w:rFonts w:ascii="Calibri" w:hAnsi="Calibri" w:cs="Calibri"/>
        </w:rPr>
        <w:t xml:space="preserve">locate qualified vendors </w:t>
      </w:r>
      <w:r w:rsidR="0022349B" w:rsidRPr="0022349B">
        <w:rPr>
          <w:rFonts w:ascii="Calibri" w:hAnsi="Calibri" w:cs="Calibri"/>
        </w:rPr>
        <w:t xml:space="preserve">with the capacity to lead the design and </w:t>
      </w:r>
      <w:r w:rsidR="00B74FB1">
        <w:rPr>
          <w:rFonts w:ascii="Calibri" w:hAnsi="Calibri" w:cs="Calibri"/>
        </w:rPr>
        <w:t>implementation</w:t>
      </w:r>
      <w:r w:rsidR="00B74FB1" w:rsidRPr="0022349B">
        <w:rPr>
          <w:rFonts w:ascii="Calibri" w:hAnsi="Calibri" w:cs="Calibri"/>
        </w:rPr>
        <w:t xml:space="preserve"> </w:t>
      </w:r>
      <w:r w:rsidR="0022349B" w:rsidRPr="0022349B">
        <w:rPr>
          <w:rFonts w:ascii="Calibri" w:hAnsi="Calibri" w:cs="Calibri"/>
        </w:rPr>
        <w:t xml:space="preserve">of a community-based research project </w:t>
      </w:r>
      <w:r w:rsidR="00B74FB1" w:rsidRPr="0022349B">
        <w:rPr>
          <w:rFonts w:ascii="Calibri" w:hAnsi="Calibri" w:cs="Calibri"/>
        </w:rPr>
        <w:t>t</w:t>
      </w:r>
      <w:r w:rsidR="00B74FB1">
        <w:rPr>
          <w:rFonts w:ascii="Calibri" w:hAnsi="Calibri" w:cs="Calibri"/>
        </w:rPr>
        <w:t>hat supports and informs the development and implementation of a neighborhood</w:t>
      </w:r>
      <w:r w:rsidR="00071167">
        <w:rPr>
          <w:rFonts w:ascii="Calibri" w:hAnsi="Calibri" w:cs="Calibri"/>
        </w:rPr>
        <w:t xml:space="preserve"> f</w:t>
      </w:r>
      <w:r w:rsidR="00B74FB1">
        <w:rPr>
          <w:rFonts w:ascii="Calibri" w:hAnsi="Calibri" w:cs="Calibri"/>
        </w:rPr>
        <w:t xml:space="preserve">amily support and school readiness initiative in the San Antonio neighborhood of Oakland. The goal of this project is the development of a community-driven policy agenda that identifies the changes at the neighborhood, school district, city, and County levels necessary for true neighborhood transformation that increases the overall health and wellbeing of San Antonio residents (particularly families with children ages 0-5). </w:t>
      </w:r>
    </w:p>
    <w:p w14:paraId="16E62681" w14:textId="2BB23BFD" w:rsidR="00440EE5" w:rsidRDefault="00440EE5" w:rsidP="00440EE5">
      <w:pPr>
        <w:spacing w:after="240"/>
        <w:ind w:left="1440"/>
        <w:rPr>
          <w:rFonts w:ascii="Calibri" w:hAnsi="Calibri" w:cs="Calibri"/>
        </w:rPr>
      </w:pPr>
      <w:r>
        <w:rPr>
          <w:rFonts w:ascii="Calibri" w:hAnsi="Calibri" w:cs="Calibri"/>
        </w:rPr>
        <w:t>The total amount of funding available for the Request for Proposal (RFP) is $150,000</w:t>
      </w:r>
      <w:r w:rsidR="0091619C">
        <w:rPr>
          <w:rFonts w:ascii="Calibri" w:hAnsi="Calibri" w:cs="Calibri"/>
        </w:rPr>
        <w:t>. The project period will be from the execution of this contract (estimated May 2019) through September 2021.</w:t>
      </w:r>
      <w:r w:rsidR="0091619C" w:rsidDel="0091619C">
        <w:rPr>
          <w:rFonts w:ascii="Calibri" w:hAnsi="Calibri" w:cs="Calibri"/>
        </w:rPr>
        <w:t xml:space="preserve"> </w:t>
      </w:r>
    </w:p>
    <w:p w14:paraId="165FF30A" w14:textId="77777777" w:rsidR="0022349B" w:rsidRPr="0022349B" w:rsidRDefault="0022349B" w:rsidP="0022349B">
      <w:pPr>
        <w:spacing w:after="240"/>
        <w:ind w:left="1440"/>
        <w:rPr>
          <w:rFonts w:ascii="Calibri" w:hAnsi="Calibri" w:cs="Calibri"/>
        </w:rPr>
      </w:pPr>
      <w:bookmarkStart w:id="9" w:name="OLE_LINK3"/>
      <w:r w:rsidRPr="0022349B">
        <w:rPr>
          <w:rFonts w:ascii="Calibri" w:hAnsi="Calibri" w:cs="Calibri"/>
        </w:rPr>
        <w:t>The County intends to award a</w:t>
      </w:r>
      <w:r w:rsidR="009617A9">
        <w:rPr>
          <w:rFonts w:ascii="Calibri" w:hAnsi="Calibri" w:cs="Calibri"/>
        </w:rPr>
        <w:t xml:space="preserve"> two-year contract </w:t>
      </w:r>
      <w:r w:rsidRPr="0022349B">
        <w:rPr>
          <w:rFonts w:ascii="Calibri" w:hAnsi="Calibri" w:cs="Calibri"/>
        </w:rPr>
        <w:t xml:space="preserve">(with the option to renew) to the bidder(s) selected as the most responsible bidder(s) whose response conforms to the RFP and meets the County’s requirements. </w:t>
      </w:r>
      <w:bookmarkEnd w:id="9"/>
    </w:p>
    <w:p w14:paraId="79FB87BE" w14:textId="77777777" w:rsidR="00F9006C" w:rsidRPr="00A85450" w:rsidRDefault="00F9006C" w:rsidP="000352A4">
      <w:pPr>
        <w:pStyle w:val="Heading2"/>
      </w:pPr>
      <w:bookmarkStart w:id="10" w:name="_Toc339364438"/>
      <w:bookmarkStart w:id="11" w:name="_Toc339364699"/>
      <w:bookmarkStart w:id="12" w:name="_Toc465753983"/>
      <w:r w:rsidRPr="00A85450">
        <w:t>SCOPE</w:t>
      </w:r>
      <w:bookmarkEnd w:id="10"/>
      <w:bookmarkEnd w:id="11"/>
      <w:bookmarkEnd w:id="12"/>
      <w:r w:rsidR="0024692E">
        <w:t xml:space="preserve"> AND BACKGROUND</w:t>
      </w:r>
    </w:p>
    <w:p w14:paraId="0AADB801" w14:textId="1B75CD07" w:rsidR="009432E3" w:rsidRDefault="00071167">
      <w:pPr>
        <w:spacing w:after="240"/>
        <w:ind w:left="1440"/>
        <w:rPr>
          <w:rFonts w:ascii="Calibri" w:hAnsi="Calibri" w:cs="Calibri"/>
        </w:rPr>
      </w:pPr>
      <w:r>
        <w:rPr>
          <w:rFonts w:ascii="Calibri" w:hAnsi="Calibri" w:cs="Calibri"/>
        </w:rPr>
        <w:t>ALL IN Alameda County (ALL IN)</w:t>
      </w:r>
      <w:r w:rsidRPr="000B4371">
        <w:rPr>
          <w:rFonts w:ascii="Calibri" w:hAnsi="Calibri" w:cs="Calibri"/>
        </w:rPr>
        <w:t xml:space="preserve"> h</w:t>
      </w:r>
      <w:r>
        <w:rPr>
          <w:rFonts w:ascii="Calibri" w:hAnsi="Calibri" w:cs="Calibri"/>
        </w:rPr>
        <w:t>as</w:t>
      </w:r>
      <w:r w:rsidRPr="000B4371">
        <w:rPr>
          <w:rFonts w:ascii="Calibri" w:hAnsi="Calibri" w:cs="Calibri"/>
        </w:rPr>
        <w:t xml:space="preserve"> secured </w:t>
      </w:r>
      <w:r>
        <w:rPr>
          <w:rFonts w:ascii="Calibri" w:hAnsi="Calibri" w:cs="Calibri"/>
        </w:rPr>
        <w:t>grant funding from First 5 Alameda County</w:t>
      </w:r>
      <w:r w:rsidRPr="000B4371">
        <w:rPr>
          <w:rFonts w:ascii="Calibri" w:hAnsi="Calibri" w:cs="Calibri"/>
        </w:rPr>
        <w:t xml:space="preserve"> to support </w:t>
      </w:r>
      <w:r>
        <w:rPr>
          <w:rFonts w:ascii="Calibri" w:hAnsi="Calibri" w:cs="Calibri"/>
        </w:rPr>
        <w:t>the</w:t>
      </w:r>
      <w:r w:rsidRPr="006C16A3">
        <w:rPr>
          <w:rFonts w:ascii="Calibri" w:hAnsi="Calibri" w:cs="Calibri"/>
        </w:rPr>
        <w:t xml:space="preserve"> develop</w:t>
      </w:r>
      <w:r>
        <w:rPr>
          <w:rFonts w:ascii="Calibri" w:hAnsi="Calibri" w:cs="Calibri"/>
        </w:rPr>
        <w:t>ment</w:t>
      </w:r>
      <w:r w:rsidRPr="006C16A3">
        <w:rPr>
          <w:rFonts w:ascii="Calibri" w:hAnsi="Calibri" w:cs="Calibri"/>
        </w:rPr>
        <w:t xml:space="preserve"> and implement</w:t>
      </w:r>
      <w:r>
        <w:rPr>
          <w:rFonts w:ascii="Calibri" w:hAnsi="Calibri" w:cs="Calibri"/>
        </w:rPr>
        <w:t>ation of</w:t>
      </w:r>
      <w:r w:rsidRPr="006C16A3">
        <w:rPr>
          <w:rFonts w:ascii="Calibri" w:hAnsi="Calibri" w:cs="Calibri"/>
        </w:rPr>
        <w:t xml:space="preserve"> </w:t>
      </w:r>
      <w:r>
        <w:rPr>
          <w:rFonts w:ascii="Calibri" w:hAnsi="Calibri" w:cs="Calibri"/>
        </w:rPr>
        <w:t>a neighborhood based initiative to</w:t>
      </w:r>
      <w:r w:rsidRPr="006C16A3">
        <w:rPr>
          <w:rFonts w:ascii="Calibri" w:hAnsi="Calibri" w:cs="Calibri"/>
        </w:rPr>
        <w:t xml:space="preserve"> increase family wellbeing and school readiness for families and children</w:t>
      </w:r>
      <w:r>
        <w:rPr>
          <w:rFonts w:ascii="Calibri" w:hAnsi="Calibri" w:cs="Calibri"/>
        </w:rPr>
        <w:t xml:space="preserve"> in the San Antonio area of Oakland. </w:t>
      </w:r>
      <w:r w:rsidR="009C6A42">
        <w:rPr>
          <w:rFonts w:ascii="Calibri" w:hAnsi="Calibri" w:cs="Calibri"/>
        </w:rPr>
        <w:t xml:space="preserve"> </w:t>
      </w:r>
      <w:r w:rsidR="009432E3">
        <w:rPr>
          <w:rFonts w:ascii="Calibri" w:hAnsi="Calibri" w:cs="Calibri"/>
        </w:rPr>
        <w:t>First 5 Alameda County’s Neighborhoods Ready for School Initiative</w:t>
      </w:r>
      <w:r w:rsidR="00E2486C">
        <w:rPr>
          <w:rFonts w:ascii="Calibri" w:hAnsi="Calibri" w:cs="Calibri"/>
        </w:rPr>
        <w:t xml:space="preserve"> (NRSF)</w:t>
      </w:r>
      <w:r w:rsidR="009432E3">
        <w:rPr>
          <w:rFonts w:ascii="Calibri" w:hAnsi="Calibri" w:cs="Calibri"/>
        </w:rPr>
        <w:t xml:space="preserve"> </w:t>
      </w:r>
      <w:r w:rsidR="009432E3" w:rsidRPr="00DF45AE">
        <w:rPr>
          <w:rFonts w:ascii="Calibri" w:hAnsi="Calibri" w:cs="Calibri"/>
        </w:rPr>
        <w:t>seeks to develop and implement neighborhood-based strategies to increase family wellbeing and school readiness for families and children</w:t>
      </w:r>
      <w:r w:rsidR="008430E4" w:rsidRPr="00DF45AE">
        <w:rPr>
          <w:rFonts w:ascii="Calibri" w:hAnsi="Calibri" w:cs="Calibri"/>
        </w:rPr>
        <w:t>.</w:t>
      </w:r>
      <w:r w:rsidR="008430E4">
        <w:rPr>
          <w:rFonts w:ascii="Calibri" w:hAnsi="Calibri" w:cs="Calibri"/>
        </w:rPr>
        <w:t xml:space="preserve">  </w:t>
      </w:r>
      <w:r w:rsidR="009432E3">
        <w:rPr>
          <w:rFonts w:ascii="Calibri" w:hAnsi="Calibri" w:cs="Calibri"/>
        </w:rPr>
        <w:t>The principal goal of the NRFS initiative is to foster a community in which the majority of children enter kindergarten ready to learn and succeed in school.</w:t>
      </w:r>
    </w:p>
    <w:p w14:paraId="526160F5" w14:textId="7AD36653" w:rsidR="00793EEA" w:rsidRPr="00DF45AE" w:rsidRDefault="009432E3">
      <w:pPr>
        <w:spacing w:after="240"/>
        <w:ind w:left="1440"/>
        <w:rPr>
          <w:rFonts w:ascii="Calibri" w:hAnsi="Calibri" w:cs="Calibri"/>
        </w:rPr>
      </w:pPr>
      <w:r>
        <w:rPr>
          <w:rFonts w:ascii="Calibri" w:hAnsi="Calibri" w:cs="Calibri"/>
        </w:rPr>
        <w:lastRenderedPageBreak/>
        <w:t xml:space="preserve">As a part of this initiative, ALL IN is partnering with local community-based organizations in the San Antonio neighborhood of Oakland to develop a family resource center at Garfield Elementary school </w:t>
      </w:r>
      <w:r w:rsidRPr="00DF45AE">
        <w:rPr>
          <w:rFonts w:ascii="Calibri" w:hAnsi="Calibri" w:cs="Calibri"/>
        </w:rPr>
        <w:t>as a series of pathways that families can follow to a continuum of information, supports, services, and leadership opportunities from the time their child is born through the end of 5th grade</w:t>
      </w:r>
      <w:r>
        <w:rPr>
          <w:rFonts w:ascii="Calibri" w:hAnsi="Calibri" w:cs="Calibri"/>
        </w:rPr>
        <w:t>.</w:t>
      </w:r>
      <w:r w:rsidR="00012516">
        <w:rPr>
          <w:rFonts w:ascii="Calibri" w:hAnsi="Calibri" w:cs="Calibri"/>
        </w:rPr>
        <w:t xml:space="preserve"> </w:t>
      </w:r>
      <w:r>
        <w:rPr>
          <w:rFonts w:ascii="Calibri" w:hAnsi="Calibri" w:cs="Calibri"/>
        </w:rPr>
        <w:t xml:space="preserve"> The San Antonio Family Resource Center project will also support the</w:t>
      </w:r>
      <w:r w:rsidR="00071167">
        <w:rPr>
          <w:rFonts w:ascii="Calibri" w:hAnsi="Calibri" w:cs="Calibri"/>
        </w:rPr>
        <w:t xml:space="preserve"> development of a network of parent outreach workers, infrastructure connecting resources/supports for families with children ages 0-5,</w:t>
      </w:r>
      <w:r>
        <w:rPr>
          <w:rFonts w:ascii="Calibri" w:hAnsi="Calibri" w:cs="Calibri"/>
        </w:rPr>
        <w:t xml:space="preserve"> and</w:t>
      </w:r>
      <w:r w:rsidR="00071167">
        <w:rPr>
          <w:rFonts w:ascii="Calibri" w:hAnsi="Calibri" w:cs="Calibri"/>
        </w:rPr>
        <w:t xml:space="preserve"> empowering community to identify and advocate for solutions. </w:t>
      </w:r>
      <w:r w:rsidR="00793EEA" w:rsidRPr="00DF45AE">
        <w:rPr>
          <w:rFonts w:ascii="Calibri" w:hAnsi="Calibri" w:cs="Calibri"/>
        </w:rPr>
        <w:t xml:space="preserve"> </w:t>
      </w:r>
    </w:p>
    <w:p w14:paraId="7CD1830C" w14:textId="10948252" w:rsidR="00793EEA" w:rsidRPr="00DF45AE" w:rsidRDefault="00793EEA">
      <w:pPr>
        <w:spacing w:after="240"/>
        <w:ind w:left="1440"/>
        <w:rPr>
          <w:rFonts w:ascii="Calibri" w:hAnsi="Calibri" w:cs="Calibri"/>
        </w:rPr>
      </w:pPr>
      <w:r w:rsidRPr="00DF45AE">
        <w:rPr>
          <w:rFonts w:ascii="Calibri" w:hAnsi="Calibri" w:cs="Calibri"/>
        </w:rPr>
        <w:t>In addition to connecting families to concrete supports, the project aims to develop parent and community leaders and advocates to strengthen a pipelines of parent leaders who are involved in the day-to-day life of the community, and in local advocacy.</w:t>
      </w:r>
      <w:r w:rsidR="000C01F8" w:rsidRPr="00DF45AE">
        <w:rPr>
          <w:rFonts w:ascii="Calibri" w:hAnsi="Calibri" w:cs="Calibri"/>
        </w:rPr>
        <w:t xml:space="preserve"> </w:t>
      </w:r>
      <w:r w:rsidRPr="00DF45AE">
        <w:rPr>
          <w:rFonts w:ascii="Calibri" w:hAnsi="Calibri" w:cs="Calibri"/>
        </w:rPr>
        <w:t xml:space="preserve"> Parents and community members will be engaged in the governance structure</w:t>
      </w:r>
      <w:r w:rsidR="00A10002">
        <w:rPr>
          <w:rFonts w:ascii="Calibri" w:hAnsi="Calibri" w:cs="Calibri"/>
        </w:rPr>
        <w:t xml:space="preserve"> though a number of committees </w:t>
      </w:r>
      <w:r w:rsidR="009432E3">
        <w:rPr>
          <w:rFonts w:ascii="Calibri" w:hAnsi="Calibri" w:cs="Calibri"/>
        </w:rPr>
        <w:t xml:space="preserve">to </w:t>
      </w:r>
      <w:r w:rsidR="009432E3" w:rsidRPr="00DF45AE">
        <w:rPr>
          <w:rFonts w:ascii="Calibri" w:hAnsi="Calibri" w:cs="Calibri"/>
        </w:rPr>
        <w:t>ensure</w:t>
      </w:r>
      <w:r w:rsidR="009432E3">
        <w:rPr>
          <w:rFonts w:ascii="Calibri" w:hAnsi="Calibri" w:cs="Calibri"/>
        </w:rPr>
        <w:t xml:space="preserve"> that</w:t>
      </w:r>
      <w:r w:rsidR="009432E3" w:rsidRPr="00DF45AE">
        <w:rPr>
          <w:rFonts w:ascii="Calibri" w:hAnsi="Calibri" w:cs="Calibri"/>
        </w:rPr>
        <w:t xml:space="preserve"> the SAFRC is being developed in close collaboration with families who have young children, live in San Antonio, and interact with local</w:t>
      </w:r>
      <w:r w:rsidR="009432E3">
        <w:rPr>
          <w:rFonts w:ascii="Calibri" w:hAnsi="Calibri" w:cs="Calibri"/>
        </w:rPr>
        <w:t xml:space="preserve"> organizations and institutions and that </w:t>
      </w:r>
      <w:r w:rsidR="009432E3" w:rsidRPr="00DF45AE">
        <w:rPr>
          <w:rFonts w:ascii="Calibri" w:hAnsi="Calibri" w:cs="Calibri"/>
        </w:rPr>
        <w:t>the pathways developed meet the unique needs of the San Antonio Community, the SAFRC is being developed in close collaboration with families who have young children, live in San Antonio, and interact with local organizations and institutions.</w:t>
      </w:r>
    </w:p>
    <w:p w14:paraId="6AE44200" w14:textId="6AE411F4" w:rsidR="00B74FB1" w:rsidRDefault="009432E3" w:rsidP="00F44790">
      <w:pPr>
        <w:spacing w:after="240"/>
        <w:ind w:left="1440"/>
        <w:rPr>
          <w:rFonts w:ascii="Calibri" w:hAnsi="Calibri" w:cs="Calibri"/>
        </w:rPr>
      </w:pPr>
      <w:r>
        <w:rPr>
          <w:rFonts w:ascii="Calibri" w:hAnsi="Calibri" w:cs="Calibri"/>
        </w:rPr>
        <w:t>The funder (</w:t>
      </w:r>
      <w:r w:rsidR="00A10002">
        <w:rPr>
          <w:rFonts w:ascii="Calibri" w:hAnsi="Calibri" w:cs="Calibri"/>
        </w:rPr>
        <w:t>First 5 Alameda County</w:t>
      </w:r>
      <w:r>
        <w:rPr>
          <w:rFonts w:ascii="Calibri" w:hAnsi="Calibri" w:cs="Calibri"/>
        </w:rPr>
        <w:t>)</w:t>
      </w:r>
      <w:r w:rsidR="00A10002">
        <w:rPr>
          <w:rFonts w:ascii="Calibri" w:hAnsi="Calibri" w:cs="Calibri"/>
        </w:rPr>
        <w:t xml:space="preserve"> is requiring the use of Results Based Accountability framework to support evaluation </w:t>
      </w:r>
      <w:r w:rsidR="00B74FB1">
        <w:rPr>
          <w:rFonts w:ascii="Calibri" w:hAnsi="Calibri" w:cs="Calibri"/>
        </w:rPr>
        <w:t xml:space="preserve">and data collection activities and </w:t>
      </w:r>
      <w:r>
        <w:rPr>
          <w:rFonts w:ascii="Calibri" w:hAnsi="Calibri" w:cs="Calibri"/>
        </w:rPr>
        <w:t>will be looking at how the project impacts children’s kindergarten readiness within the target neighborhoods, families’ feelings of connection to neighborhood supportive infrastructure, and knowledge of child development milestones and resources</w:t>
      </w:r>
      <w:r w:rsidR="00B85650">
        <w:rPr>
          <w:rFonts w:ascii="Calibri" w:hAnsi="Calibri" w:cs="Calibri"/>
        </w:rPr>
        <w:t xml:space="preserve">. Data collection activities to support the </w:t>
      </w:r>
      <w:r w:rsidR="00E178BF">
        <w:rPr>
          <w:rFonts w:ascii="Calibri" w:hAnsi="Calibri" w:cs="Calibri"/>
        </w:rPr>
        <w:t>funder’s</w:t>
      </w:r>
      <w:r w:rsidR="00B85650">
        <w:rPr>
          <w:rFonts w:ascii="Calibri" w:hAnsi="Calibri" w:cs="Calibri"/>
        </w:rPr>
        <w:t xml:space="preserve"> evaluation aims are being implemented by the project team. </w:t>
      </w:r>
      <w:r w:rsidR="003A6E9C">
        <w:rPr>
          <w:rFonts w:ascii="Calibri" w:hAnsi="Calibri" w:cs="Calibri"/>
        </w:rPr>
        <w:t xml:space="preserve">The contractor will not be asked to manage this process, but should be comfortable enough with the RBA framework and evaluation practices to ensure project activities are complimentary. </w:t>
      </w:r>
    </w:p>
    <w:p w14:paraId="0C9D60B8" w14:textId="7FB8D203" w:rsidR="00F44790" w:rsidRPr="00DF45AE" w:rsidRDefault="00426A32" w:rsidP="00F44790">
      <w:pPr>
        <w:spacing w:after="240"/>
        <w:ind w:left="1440"/>
        <w:rPr>
          <w:rFonts w:ascii="Calibri" w:hAnsi="Calibri" w:cs="Calibri"/>
        </w:rPr>
      </w:pPr>
      <w:r>
        <w:rPr>
          <w:rFonts w:ascii="Calibri" w:hAnsi="Calibri" w:cs="Calibri"/>
        </w:rPr>
        <w:t>T</w:t>
      </w:r>
      <w:r w:rsidR="00F44790" w:rsidRPr="00DF45AE">
        <w:rPr>
          <w:rFonts w:ascii="Calibri" w:hAnsi="Calibri" w:cs="Calibri"/>
        </w:rPr>
        <w:t>his project seeks to supplement the funder’s evaluation activities through engaging parents and community residents in a participatory research project to identify a community-derived concept of a “neighborhood ready for school</w:t>
      </w:r>
      <w:r>
        <w:rPr>
          <w:rFonts w:ascii="Calibri" w:hAnsi="Calibri" w:cs="Calibri"/>
        </w:rPr>
        <w:t>,”</w:t>
      </w:r>
      <w:r w:rsidR="00F44790" w:rsidRPr="00DF45AE">
        <w:rPr>
          <w:rFonts w:ascii="Calibri" w:hAnsi="Calibri" w:cs="Calibri"/>
        </w:rPr>
        <w:t xml:space="preserve"> </w:t>
      </w:r>
      <w:r>
        <w:rPr>
          <w:rFonts w:ascii="Calibri" w:hAnsi="Calibri" w:cs="Calibri"/>
        </w:rPr>
        <w:t>s</w:t>
      </w:r>
      <w:r w:rsidR="00F44790" w:rsidRPr="00DF45AE">
        <w:rPr>
          <w:rFonts w:ascii="Calibri" w:hAnsi="Calibri" w:cs="Calibri"/>
        </w:rPr>
        <w:t xml:space="preserve">upport the </w:t>
      </w:r>
      <w:r w:rsidR="00F44790" w:rsidRPr="00DF45AE">
        <w:rPr>
          <w:rFonts w:ascii="Calibri" w:hAnsi="Calibri" w:cs="Calibri"/>
        </w:rPr>
        <w:lastRenderedPageBreak/>
        <w:t xml:space="preserve">implementation of the SAFRC project to ensure the programs developed are rooted in community strengths, leverage existing supports and resources, </w:t>
      </w:r>
      <w:r w:rsidR="00AE4308">
        <w:rPr>
          <w:rFonts w:ascii="Calibri" w:hAnsi="Calibri" w:cs="Calibri"/>
        </w:rPr>
        <w:t xml:space="preserve">document outcomes that may not be captured through the funder’s evaluation activities, </w:t>
      </w:r>
      <w:r w:rsidR="00F44790" w:rsidRPr="00DF45AE">
        <w:rPr>
          <w:rFonts w:ascii="Calibri" w:hAnsi="Calibri" w:cs="Calibri"/>
        </w:rPr>
        <w:t xml:space="preserve">and </w:t>
      </w:r>
      <w:r w:rsidR="00A10002">
        <w:rPr>
          <w:rFonts w:ascii="Calibri" w:hAnsi="Calibri" w:cs="Calibri"/>
        </w:rPr>
        <w:t xml:space="preserve">identify critical changes at the neighborhood, school district, city, and county level that </w:t>
      </w:r>
      <w:r w:rsidR="00F44790" w:rsidRPr="00DF45AE">
        <w:rPr>
          <w:rFonts w:ascii="Calibri" w:hAnsi="Calibri" w:cs="Calibri"/>
        </w:rPr>
        <w:t xml:space="preserve">promote “school readiness” as defined by the community. </w:t>
      </w:r>
    </w:p>
    <w:p w14:paraId="3D279D33" w14:textId="330DDB66" w:rsidR="00D52304" w:rsidRDefault="00F44790" w:rsidP="00F44790">
      <w:pPr>
        <w:spacing w:after="240"/>
        <w:ind w:left="1440"/>
        <w:rPr>
          <w:rFonts w:ascii="Calibri" w:hAnsi="Calibri" w:cs="Calibri"/>
        </w:rPr>
      </w:pPr>
      <w:r w:rsidRPr="00DF45AE">
        <w:rPr>
          <w:rFonts w:ascii="Calibri" w:hAnsi="Calibri" w:cs="Calibri"/>
        </w:rPr>
        <w:t xml:space="preserve">The aim of the project is to </w:t>
      </w:r>
      <w:r w:rsidR="00F61516">
        <w:rPr>
          <w:rFonts w:ascii="Calibri" w:hAnsi="Calibri" w:cs="Calibri"/>
        </w:rPr>
        <w:t xml:space="preserve">enrich and </w:t>
      </w:r>
      <w:r w:rsidRPr="00DF45AE">
        <w:rPr>
          <w:rFonts w:ascii="Calibri" w:hAnsi="Calibri" w:cs="Calibri"/>
        </w:rPr>
        <w:t xml:space="preserve">complement existing evaluation and data collection activities and bolster the overall parent </w:t>
      </w:r>
      <w:r w:rsidR="00F61516">
        <w:rPr>
          <w:rFonts w:ascii="Calibri" w:hAnsi="Calibri" w:cs="Calibri"/>
        </w:rPr>
        <w:t>and community leadership development</w:t>
      </w:r>
      <w:r w:rsidR="00F61516" w:rsidRPr="00DF45AE">
        <w:rPr>
          <w:rFonts w:ascii="Calibri" w:hAnsi="Calibri" w:cs="Calibri"/>
        </w:rPr>
        <w:t xml:space="preserve"> </w:t>
      </w:r>
      <w:r w:rsidRPr="00DF45AE">
        <w:rPr>
          <w:rFonts w:ascii="Calibri" w:hAnsi="Calibri" w:cs="Calibri"/>
        </w:rPr>
        <w:t>efforts by engaging parents and community members in a community-led participatory research process that will identify community strengths and supportive factors, opportunities for problem solving, and ultimately inform and support the strategic direction of the SAFRC project</w:t>
      </w:r>
      <w:r w:rsidR="00F61516">
        <w:rPr>
          <w:rFonts w:ascii="Calibri" w:hAnsi="Calibri" w:cs="Calibri"/>
        </w:rPr>
        <w:t>, the</w:t>
      </w:r>
      <w:r w:rsidRPr="00DF45AE">
        <w:rPr>
          <w:rFonts w:ascii="Calibri" w:hAnsi="Calibri" w:cs="Calibri"/>
        </w:rPr>
        <w:t xml:space="preserve"> NRFS initiative</w:t>
      </w:r>
      <w:r w:rsidR="00F61516">
        <w:rPr>
          <w:rFonts w:ascii="Calibri" w:hAnsi="Calibri" w:cs="Calibri"/>
        </w:rPr>
        <w:t xml:space="preserve">, and </w:t>
      </w:r>
      <w:r w:rsidR="00D52304">
        <w:rPr>
          <w:rFonts w:ascii="Calibri" w:hAnsi="Calibri" w:cs="Calibri"/>
        </w:rPr>
        <w:t>policies impacting and supporting neighborhood transformation</w:t>
      </w:r>
      <w:r w:rsidRPr="00DF45AE">
        <w:rPr>
          <w:rFonts w:ascii="Calibri" w:hAnsi="Calibri" w:cs="Calibri"/>
        </w:rPr>
        <w:t xml:space="preserve"> more broadly</w:t>
      </w:r>
      <w:r w:rsidR="000C01F8" w:rsidRPr="00DF45AE">
        <w:rPr>
          <w:rFonts w:ascii="Calibri" w:hAnsi="Calibri" w:cs="Calibri"/>
        </w:rPr>
        <w:t xml:space="preserve">.  </w:t>
      </w:r>
    </w:p>
    <w:p w14:paraId="0D774488" w14:textId="35A69F3D" w:rsidR="00D52304" w:rsidRDefault="00D52304">
      <w:pPr>
        <w:spacing w:after="240"/>
        <w:ind w:left="1440"/>
        <w:rPr>
          <w:rFonts w:ascii="Calibri" w:hAnsi="Calibri" w:cs="Calibri"/>
        </w:rPr>
      </w:pPr>
      <w:r>
        <w:rPr>
          <w:rFonts w:ascii="Calibri" w:hAnsi="Calibri" w:cs="Calibri"/>
        </w:rPr>
        <w:t>The contractor will design and implement, in partnership with lead agencies, a community-based participatory research project that meets the aims stated above, provides regular and feasible opportunities for community members to engage in designing, implementing, and reporting outcomes of the research (including through creative methods such as photo voice, storytelling, etc.), and results in regular recommendations for ongoing SAFRC implementation and improvement</w:t>
      </w:r>
      <w:r w:rsidR="00AE4308">
        <w:rPr>
          <w:rFonts w:ascii="Calibri" w:hAnsi="Calibri" w:cs="Calibri"/>
        </w:rPr>
        <w:t xml:space="preserve"> and ultimately a community-driven set of recommendations for policy and systems changes necessary to increase the “school readiness” of the San Antonio neighborhood.</w:t>
      </w:r>
    </w:p>
    <w:p w14:paraId="0B076A3A" w14:textId="218F5473" w:rsidR="00A10002" w:rsidRPr="00DF45AE" w:rsidRDefault="00D52304">
      <w:pPr>
        <w:spacing w:after="240"/>
        <w:ind w:left="1440"/>
        <w:rPr>
          <w:rFonts w:ascii="Calibri" w:hAnsi="Calibri" w:cs="Calibri"/>
        </w:rPr>
      </w:pPr>
      <w:r>
        <w:rPr>
          <w:rFonts w:ascii="Calibri" w:hAnsi="Calibri" w:cs="Calibri"/>
        </w:rPr>
        <w:t xml:space="preserve">Parent and community participants will be compensated for their participation in this project. </w:t>
      </w:r>
      <w:r w:rsidR="00AE4308">
        <w:rPr>
          <w:rFonts w:ascii="Calibri" w:hAnsi="Calibri" w:cs="Calibri"/>
        </w:rPr>
        <w:t>Implementing partners will distribute stipends to participants, however the contractor will be expected to assist in outreach, recruitment, and engagement. The contract will also be expected to assist in community capacity building related to research and evaluation, including t</w:t>
      </w:r>
      <w:r w:rsidR="00AE4308" w:rsidRPr="00DF45AE">
        <w:rPr>
          <w:rFonts w:ascii="Calibri" w:hAnsi="Calibri" w:cs="Calibri"/>
        </w:rPr>
        <w:t>raining</w:t>
      </w:r>
      <w:r w:rsidR="00AE4308">
        <w:rPr>
          <w:rFonts w:ascii="Calibri" w:hAnsi="Calibri" w:cs="Calibri"/>
        </w:rPr>
        <w:t xml:space="preserve"> sessions</w:t>
      </w:r>
      <w:r w:rsidR="00F44790" w:rsidRPr="00DF45AE">
        <w:rPr>
          <w:rFonts w:ascii="Calibri" w:hAnsi="Calibri" w:cs="Calibri"/>
        </w:rPr>
        <w:t xml:space="preserve"> on topics relevant to school readiness, child development, family strengthening, support and resources in the community, and advocacy</w:t>
      </w:r>
      <w:r w:rsidR="000C01F8" w:rsidRPr="00DF45AE">
        <w:rPr>
          <w:rFonts w:ascii="Calibri" w:hAnsi="Calibri" w:cs="Calibri"/>
        </w:rPr>
        <w:t xml:space="preserve">.  </w:t>
      </w:r>
      <w:r w:rsidR="00F44790" w:rsidRPr="00DF45AE">
        <w:rPr>
          <w:rFonts w:ascii="Calibri" w:hAnsi="Calibri" w:cs="Calibri"/>
        </w:rPr>
        <w:t>Participants will also receive training in research</w:t>
      </w:r>
      <w:r w:rsidR="015CA097" w:rsidRPr="00DF45AE">
        <w:rPr>
          <w:rFonts w:ascii="Calibri" w:hAnsi="Calibri" w:cs="Calibri"/>
        </w:rPr>
        <w:t xml:space="preserve"> me</w:t>
      </w:r>
      <w:r w:rsidR="00A10002">
        <w:rPr>
          <w:rFonts w:ascii="Calibri" w:hAnsi="Calibri" w:cs="Calibri"/>
        </w:rPr>
        <w:t>thods</w:t>
      </w:r>
      <w:r w:rsidR="0916ACAF" w:rsidRPr="00DF45AE">
        <w:rPr>
          <w:rFonts w:ascii="Calibri" w:hAnsi="Calibri" w:cs="Calibri"/>
        </w:rPr>
        <w:t>, including communication and outreach, research methods and design, community engagement, and other topics as identified.</w:t>
      </w:r>
    </w:p>
    <w:p w14:paraId="4BAB2F99" w14:textId="77777777" w:rsidR="00F9006C" w:rsidRDefault="00CA145F" w:rsidP="004516E7">
      <w:pPr>
        <w:pStyle w:val="Heading2"/>
      </w:pPr>
      <w:bookmarkStart w:id="13" w:name="_Toc339364440"/>
      <w:bookmarkStart w:id="14" w:name="_Toc339364701"/>
      <w:bookmarkStart w:id="15" w:name="_Toc465753985"/>
      <w:r>
        <w:lastRenderedPageBreak/>
        <w:t>BIDDER</w:t>
      </w:r>
      <w:r w:rsidR="00F9006C" w:rsidRPr="00A85450">
        <w:t xml:space="preserve"> QUALIFICATIONS</w:t>
      </w:r>
      <w:bookmarkEnd w:id="13"/>
      <w:bookmarkEnd w:id="14"/>
      <w:bookmarkEnd w:id="15"/>
    </w:p>
    <w:p w14:paraId="6F9F9CEA" w14:textId="5D80FDB6" w:rsidR="003A3BCB" w:rsidRPr="002C5B7D" w:rsidRDefault="00EE402E" w:rsidP="00EE402E">
      <w:pPr>
        <w:pStyle w:val="Item1"/>
        <w:rPr>
          <w:color w:val="FF0000"/>
        </w:rPr>
      </w:pPr>
      <w:r w:rsidRPr="00DF45AE">
        <w:t xml:space="preserve">Bidder </w:t>
      </w:r>
      <w:r w:rsidRPr="00930B8E">
        <w:t>and</w:t>
      </w:r>
      <w:r w:rsidR="00930B8E" w:rsidRPr="00930B8E">
        <w:t>/or</w:t>
      </w:r>
      <w:r w:rsidRPr="00DF45AE">
        <w:t xml:space="preserve"> all key personnel assigned to the project shall be regularly and continuously engaged in </w:t>
      </w:r>
      <w:r w:rsidR="003A3BCB">
        <w:t>designing and facilitating community-based participatory research or participatory action research projects for at least five (5) years.</w:t>
      </w:r>
    </w:p>
    <w:p w14:paraId="76BC6FD7" w14:textId="7A3A8243" w:rsidR="003A3BCB" w:rsidRPr="002C5B7D" w:rsidRDefault="003A3BCB" w:rsidP="00EE402E">
      <w:pPr>
        <w:pStyle w:val="Item1"/>
        <w:rPr>
          <w:color w:val="FF0000"/>
        </w:rPr>
      </w:pPr>
      <w:r>
        <w:t xml:space="preserve">Bidder and/or key personnel assigned to the project shall have </w:t>
      </w:r>
      <w:r w:rsidR="00956DF9">
        <w:t xml:space="preserve">demonstrated </w:t>
      </w:r>
      <w:r>
        <w:t>expertise/experience in topics related to early childhood development, school readiness, and family strengthening principles</w:t>
      </w:r>
    </w:p>
    <w:p w14:paraId="0F7CC5FA" w14:textId="77777777" w:rsidR="003A3BCB" w:rsidRPr="002C5B7D" w:rsidRDefault="003A3BCB" w:rsidP="00EE402E">
      <w:pPr>
        <w:pStyle w:val="Item1"/>
        <w:rPr>
          <w:color w:val="FF0000"/>
        </w:rPr>
      </w:pPr>
      <w:r>
        <w:t>Bidder and/or key personnel assigned to the project must demonstrate experience conducting community-based work in similar communities and/or lived experience within similar linguistically and culturally diverse communities.</w:t>
      </w:r>
    </w:p>
    <w:p w14:paraId="2381CA3E" w14:textId="54D80371" w:rsidR="00EE402E" w:rsidRPr="002C5B7D" w:rsidRDefault="003A3BCB">
      <w:pPr>
        <w:pStyle w:val="Item1"/>
      </w:pPr>
      <w:r>
        <w:t>Contractor shall have e</w:t>
      </w:r>
      <w:r w:rsidRPr="00867C1E">
        <w:t xml:space="preserve">xperience </w:t>
      </w:r>
      <w:r>
        <w:t xml:space="preserve">implementing, </w:t>
      </w:r>
      <w:r w:rsidRPr="00867C1E">
        <w:t>evaluating or designing family support and school readiness strategies at the local level, ideally in Oakland</w:t>
      </w:r>
      <w:r w:rsidR="00FF0E07">
        <w:t xml:space="preserve">, for at least three (3) years. </w:t>
      </w:r>
    </w:p>
    <w:p w14:paraId="45387E59" w14:textId="77777777" w:rsidR="00F9006C" w:rsidRPr="00A85450" w:rsidRDefault="00F9006C" w:rsidP="00EE402E">
      <w:pPr>
        <w:pStyle w:val="Item1"/>
      </w:pPr>
      <w:r w:rsidRPr="00A85450">
        <w:t>Bidder shall possess all permits, licenses and professional credentials nece</w:t>
      </w:r>
      <w:r w:rsidRPr="00F85D6C">
        <w:t xml:space="preserve">ssary to supply product and perform services as specified </w:t>
      </w:r>
      <w:r w:rsidRPr="00DF45AE">
        <w:t xml:space="preserve">under this </w:t>
      </w:r>
      <w:r w:rsidR="00EE402E" w:rsidRPr="00DF45AE">
        <w:t>RFP</w:t>
      </w:r>
      <w:r w:rsidRPr="00F85D6C">
        <w:t>.</w:t>
      </w:r>
    </w:p>
    <w:p w14:paraId="2353E8CC" w14:textId="77777777" w:rsidR="00F9006C" w:rsidRDefault="00F9006C" w:rsidP="000352A4">
      <w:pPr>
        <w:pStyle w:val="Heading2"/>
      </w:pPr>
      <w:bookmarkStart w:id="16" w:name="_Toc465753986"/>
      <w:r w:rsidRPr="00A85450">
        <w:t>S</w:t>
      </w:r>
      <w:r w:rsidR="00017184">
        <w:t>PECIFIC REQUIREMENTS</w:t>
      </w:r>
      <w:bookmarkEnd w:id="16"/>
    </w:p>
    <w:p w14:paraId="001DF5F6" w14:textId="343B3F61" w:rsidR="003A3BCB" w:rsidRDefault="003A3BCB" w:rsidP="000B6B60">
      <w:pPr>
        <w:pStyle w:val="Item1"/>
      </w:pPr>
      <w:r>
        <w:t>The contractor shall, in partnership with implementing organizations, develop a scope of work with clear timelines and deliverables to accomplish the objectives stated in this RFP.</w:t>
      </w:r>
    </w:p>
    <w:p w14:paraId="5DEBF95B" w14:textId="6B2FB0A5" w:rsidR="00F9006C" w:rsidRDefault="003A3BCB" w:rsidP="000B6B60">
      <w:pPr>
        <w:pStyle w:val="Item1"/>
      </w:pPr>
      <w:r>
        <w:t>The contractor shall</w:t>
      </w:r>
      <w:r w:rsidRPr="000B6B60">
        <w:t xml:space="preserve"> work with partner organizations to identify and recruit </w:t>
      </w:r>
      <w:r w:rsidR="000B6B60" w:rsidRPr="000B6B60">
        <w:t>parents and community members who are already engaged for initial research activities</w:t>
      </w:r>
      <w:r w:rsidR="000B6B60">
        <w:t>.</w:t>
      </w:r>
    </w:p>
    <w:p w14:paraId="40C9F0A0" w14:textId="79389619" w:rsidR="000B6B60" w:rsidRDefault="00A50EB7" w:rsidP="000B6B60">
      <w:pPr>
        <w:pStyle w:val="Item1"/>
      </w:pPr>
      <w:r>
        <w:lastRenderedPageBreak/>
        <w:t>Contractor</w:t>
      </w:r>
      <w:r w:rsidR="00AE2E4C">
        <w:t xml:space="preserve"> shall</w:t>
      </w:r>
      <w:r w:rsidR="000B6B60" w:rsidRPr="000B6B60">
        <w:t xml:space="preserve"> facilitate </w:t>
      </w:r>
      <w:r w:rsidR="00930B8E">
        <w:t xml:space="preserve">a minimum </w:t>
      </w:r>
      <w:r w:rsidR="00196E23">
        <w:t>of 4</w:t>
      </w:r>
      <w:r w:rsidR="00017C97">
        <w:t xml:space="preserve"> </w:t>
      </w:r>
      <w:r w:rsidR="000B6B60" w:rsidRPr="000B6B60">
        <w:t>meetings or trainings to orient participants to the project, provide trainings on research methods, basic data analysis on neighborhood specific data, and coordinate research activities</w:t>
      </w:r>
      <w:r w:rsidR="000B6B60">
        <w:t>.</w:t>
      </w:r>
    </w:p>
    <w:p w14:paraId="1E20F86D" w14:textId="1C5D54F0" w:rsidR="000B6B60" w:rsidRDefault="00A50EB7" w:rsidP="000B6B60">
      <w:pPr>
        <w:pStyle w:val="Item1"/>
      </w:pPr>
      <w:r>
        <w:t>Contractor</w:t>
      </w:r>
      <w:r w:rsidR="000B6B60" w:rsidRPr="000B6B60">
        <w:t xml:space="preserve"> is encouraged to propose creative methods (photo voice, video, etc) to conduct and present this community research</w:t>
      </w:r>
      <w:r w:rsidR="000B6B60">
        <w:t>.</w:t>
      </w:r>
    </w:p>
    <w:p w14:paraId="4F9B51A5" w14:textId="0745D086" w:rsidR="00645EAF" w:rsidRDefault="00A50EB7" w:rsidP="000B6B60">
      <w:pPr>
        <w:pStyle w:val="Item1"/>
      </w:pPr>
      <w:r>
        <w:t>Contractor</w:t>
      </w:r>
      <w:r w:rsidR="0091619C">
        <w:t xml:space="preserve"> </w:t>
      </w:r>
      <w:r>
        <w:t xml:space="preserve">shall </w:t>
      </w:r>
      <w:r w:rsidR="0091619C">
        <w:t>engage</w:t>
      </w:r>
      <w:r w:rsidR="000B6B60" w:rsidRPr="00645EAF">
        <w:t xml:space="preserve"> </w:t>
      </w:r>
      <w:r w:rsidR="000B6B60" w:rsidRPr="000B6B60">
        <w:t>participants in evaluation design including</w:t>
      </w:r>
      <w:r w:rsidR="00645EAF">
        <w:t xml:space="preserve"> but not limited to: </w:t>
      </w:r>
      <w:r w:rsidR="000B6B60" w:rsidRPr="000B6B60">
        <w:t xml:space="preserve"> </w:t>
      </w:r>
    </w:p>
    <w:p w14:paraId="14980847" w14:textId="77777777" w:rsidR="00645EAF" w:rsidRDefault="000B6B60" w:rsidP="00645EAF">
      <w:pPr>
        <w:pStyle w:val="Itema"/>
      </w:pPr>
      <w:r w:rsidRPr="000B6B60">
        <w:t>the co-development of research questions</w:t>
      </w:r>
      <w:r w:rsidR="00645EAF">
        <w:t>;</w:t>
      </w:r>
      <w:r w:rsidRPr="000B6B60">
        <w:t xml:space="preserve"> and </w:t>
      </w:r>
    </w:p>
    <w:p w14:paraId="27823D66" w14:textId="77777777" w:rsidR="000B6B60" w:rsidRDefault="000B6B60" w:rsidP="00645EAF">
      <w:pPr>
        <w:pStyle w:val="Itema"/>
      </w:pPr>
      <w:proofErr w:type="gramStart"/>
      <w:r w:rsidRPr="000B6B60">
        <w:t>data</w:t>
      </w:r>
      <w:proofErr w:type="gramEnd"/>
      <w:r w:rsidRPr="000B6B60">
        <w:t xml:space="preserve"> collection tools and procedures and receive training on their use</w:t>
      </w:r>
      <w:r>
        <w:t>.</w:t>
      </w:r>
    </w:p>
    <w:p w14:paraId="4A7A2EF9" w14:textId="271D15D4" w:rsidR="000B6B60" w:rsidRDefault="00A50EB7" w:rsidP="000B6B60">
      <w:pPr>
        <w:pStyle w:val="Item1"/>
      </w:pPr>
      <w:r>
        <w:t xml:space="preserve">Contractor </w:t>
      </w:r>
      <w:r w:rsidR="0091619C">
        <w:t>shall ensure that community and parent p</w:t>
      </w:r>
      <w:r w:rsidR="005E3194" w:rsidRPr="005E3194">
        <w:t xml:space="preserve">articipants </w:t>
      </w:r>
      <w:r w:rsidR="00DF45AE">
        <w:t>shall</w:t>
      </w:r>
      <w:r w:rsidR="00DF45AE" w:rsidRPr="005E3194">
        <w:t xml:space="preserve"> </w:t>
      </w:r>
      <w:r w:rsidR="005E3194" w:rsidRPr="005E3194">
        <w:t>drive all aspects of data collection using the methods created in the design phase and actively engage community members in the research process</w:t>
      </w:r>
      <w:r w:rsidR="005E3194">
        <w:t>.</w:t>
      </w:r>
    </w:p>
    <w:p w14:paraId="4C68D3C8" w14:textId="07CEA572" w:rsidR="005E3194" w:rsidRDefault="00A50EB7" w:rsidP="000B6B60">
      <w:pPr>
        <w:pStyle w:val="Item1"/>
      </w:pPr>
      <w:r>
        <w:t>Contractor</w:t>
      </w:r>
      <w:r w:rsidR="0091619C">
        <w:t xml:space="preserve"> </w:t>
      </w:r>
      <w:r>
        <w:t xml:space="preserve">shall </w:t>
      </w:r>
      <w:r w:rsidR="0091619C">
        <w:t>ensure that p</w:t>
      </w:r>
      <w:r w:rsidR="005E3194" w:rsidRPr="005E3194">
        <w:t xml:space="preserve">articipants </w:t>
      </w:r>
      <w:r w:rsidR="0091619C">
        <w:t xml:space="preserve">have the tools to </w:t>
      </w:r>
      <w:r w:rsidR="007C3AB1" w:rsidRPr="005E3194">
        <w:t>analyz</w:t>
      </w:r>
      <w:r w:rsidR="007C3AB1">
        <w:t>e</w:t>
      </w:r>
      <w:r w:rsidR="007C3AB1" w:rsidRPr="005E3194">
        <w:t xml:space="preserve"> </w:t>
      </w:r>
      <w:r w:rsidR="005E3194" w:rsidRPr="005E3194">
        <w:t>and interpret</w:t>
      </w:r>
      <w:r w:rsidR="0091619C">
        <w:t xml:space="preserve"> </w:t>
      </w:r>
      <w:r w:rsidR="005E3194" w:rsidRPr="005E3194">
        <w:t xml:space="preserve">data, develop findings, and </w:t>
      </w:r>
      <w:r w:rsidR="007C3AB1">
        <w:t>recommend</w:t>
      </w:r>
      <w:r w:rsidR="005E3194" w:rsidRPr="005E3194">
        <w:t xml:space="preserve"> to the SAFRC partners and others as identified (</w:t>
      </w:r>
      <w:proofErr w:type="spellStart"/>
      <w:r w:rsidR="00196E23" w:rsidRPr="005E3194">
        <w:t>eg</w:t>
      </w:r>
      <w:proofErr w:type="spellEnd"/>
      <w:r w:rsidR="00196E23" w:rsidRPr="005E3194">
        <w:t xml:space="preserve">.  </w:t>
      </w:r>
      <w:r w:rsidR="005E3194" w:rsidRPr="005E3194">
        <w:t>County, City, School Board) to inform future program planning, implementation, and policy change efforts</w:t>
      </w:r>
      <w:r w:rsidR="005E3194">
        <w:t>.</w:t>
      </w:r>
    </w:p>
    <w:p w14:paraId="2689B0CF" w14:textId="314D6E75" w:rsidR="005E3194" w:rsidRDefault="00A50EB7" w:rsidP="000B6B60">
      <w:pPr>
        <w:pStyle w:val="Item1"/>
      </w:pPr>
      <w:r>
        <w:t>Contractor</w:t>
      </w:r>
      <w:r w:rsidR="005E3194" w:rsidRPr="005E3194">
        <w:t xml:space="preserve"> </w:t>
      </w:r>
      <w:r w:rsidR="00806FFB">
        <w:t>shall submit</w:t>
      </w:r>
      <w:r w:rsidR="00017C97">
        <w:t xml:space="preserve"> a proposal that includes</w:t>
      </w:r>
      <w:r w:rsidR="00806FFB">
        <w:t xml:space="preserve"> an</w:t>
      </w:r>
      <w:r w:rsidR="0091619C">
        <w:t xml:space="preserve"> initial</w:t>
      </w:r>
      <w:r w:rsidR="00806FFB">
        <w:t xml:space="preserve"> implementation plan and schedule</w:t>
      </w:r>
      <w:r w:rsidR="005E3194" w:rsidRPr="005E3194">
        <w:t xml:space="preserve"> that will meet the project objectives described above, </w:t>
      </w:r>
      <w:r w:rsidR="00806FFB">
        <w:t>and shall</w:t>
      </w:r>
      <w:r w:rsidR="005E3194" w:rsidRPr="005E3194">
        <w:t xml:space="preserve"> include the following activities</w:t>
      </w:r>
      <w:r w:rsidR="005E3194">
        <w:t>:</w:t>
      </w:r>
    </w:p>
    <w:p w14:paraId="0B50AB60" w14:textId="77777777" w:rsidR="005E3194" w:rsidRDefault="005E3194" w:rsidP="005E3194">
      <w:pPr>
        <w:pStyle w:val="Itema"/>
      </w:pPr>
      <w:r w:rsidRPr="005E3194">
        <w:t>Work with partner organizations and parent outreach workers to identify and recruit parents and community members</w:t>
      </w:r>
      <w:r>
        <w:t>;</w:t>
      </w:r>
    </w:p>
    <w:p w14:paraId="30CB41DD" w14:textId="77777777" w:rsidR="005E3194" w:rsidRDefault="005E3194" w:rsidP="005E3194">
      <w:pPr>
        <w:pStyle w:val="Itema"/>
      </w:pPr>
      <w:r w:rsidRPr="005E3194">
        <w:t>Plan, organize, and facilitate community training events (with food, childcare, and translation as necessary</w:t>
      </w:r>
      <w:r>
        <w:t>;</w:t>
      </w:r>
    </w:p>
    <w:p w14:paraId="00AA99C6" w14:textId="6F891E90" w:rsidR="005E3194" w:rsidRDefault="005E3194" w:rsidP="005E3194">
      <w:pPr>
        <w:pStyle w:val="Itema"/>
      </w:pPr>
      <w:r w:rsidRPr="005E3194">
        <w:lastRenderedPageBreak/>
        <w:t xml:space="preserve">Attend/facilitate </w:t>
      </w:r>
      <w:r w:rsidR="002B2650">
        <w:t>bi-monthly</w:t>
      </w:r>
      <w:r w:rsidR="002B2650" w:rsidRPr="005E3194">
        <w:t xml:space="preserve"> </w:t>
      </w:r>
      <w:r w:rsidRPr="005E3194">
        <w:t>evaluation committee meetings</w:t>
      </w:r>
      <w:r w:rsidR="0091619C">
        <w:t xml:space="preserve"> during school year (months of September-June) to engage project partners and community members</w:t>
      </w:r>
    </w:p>
    <w:p w14:paraId="2BD9F648" w14:textId="2CE52B01" w:rsidR="005E3194" w:rsidRDefault="005E3194" w:rsidP="005E3194">
      <w:pPr>
        <w:pStyle w:val="Itema"/>
      </w:pPr>
      <w:r w:rsidRPr="005E3194">
        <w:t>Coordinate</w:t>
      </w:r>
      <w:r w:rsidR="0091619C">
        <w:t xml:space="preserve"> monthly</w:t>
      </w:r>
      <w:r w:rsidRPr="005E3194">
        <w:t xml:space="preserve"> project management calls as needed to ensure success</w:t>
      </w:r>
      <w:r>
        <w:t>;</w:t>
      </w:r>
    </w:p>
    <w:p w14:paraId="6D87D185" w14:textId="77777777" w:rsidR="00017C97" w:rsidRDefault="00017C97" w:rsidP="00017C97">
      <w:pPr>
        <w:pStyle w:val="Itema"/>
      </w:pPr>
      <w:r>
        <w:t>In the first year, work with community participants to develop a definition of “neighborhood ready for school” and present findings to project partners and others at a community event</w:t>
      </w:r>
    </w:p>
    <w:p w14:paraId="5E07B2B8" w14:textId="0CA72092" w:rsidR="00017C97" w:rsidRDefault="00017C97" w:rsidP="005E3194">
      <w:pPr>
        <w:pStyle w:val="Itema"/>
      </w:pPr>
      <w:r>
        <w:t>In the second year, work with community participants to design and implement research that results in recommendations for necessary (infrastructure, policy, administrative) changes to increase neighbor “school readiness” as defined by community</w:t>
      </w:r>
    </w:p>
    <w:p w14:paraId="53DE9D4C" w14:textId="76306008" w:rsidR="005E3194" w:rsidRPr="00A85450" w:rsidRDefault="005E3194" w:rsidP="005E3194">
      <w:pPr>
        <w:pStyle w:val="Itema"/>
      </w:pPr>
      <w:r w:rsidRPr="005E3194">
        <w:t xml:space="preserve">Organize a culminating “back to school” community event to present community research in September </w:t>
      </w:r>
      <w:r w:rsidR="0091619C" w:rsidRPr="005E3194">
        <w:t>20</w:t>
      </w:r>
      <w:r w:rsidR="0091619C">
        <w:t>21</w:t>
      </w:r>
      <w:r>
        <w:t xml:space="preserve">. </w:t>
      </w:r>
    </w:p>
    <w:p w14:paraId="1E4552D0" w14:textId="77777777" w:rsidR="00F9006C" w:rsidRPr="00A85450" w:rsidRDefault="00F9006C" w:rsidP="000352A4">
      <w:pPr>
        <w:pStyle w:val="Heading2"/>
      </w:pPr>
      <w:bookmarkStart w:id="17" w:name="_Toc339364441"/>
      <w:bookmarkStart w:id="18" w:name="_Toc339364702"/>
      <w:bookmarkStart w:id="19" w:name="_Toc465753987"/>
      <w:r w:rsidRPr="00A85450">
        <w:t>DELIVERABLES</w:t>
      </w:r>
      <w:r w:rsidR="00C96DA3">
        <w:t xml:space="preserve"> </w:t>
      </w:r>
      <w:r w:rsidRPr="00A85450">
        <w:t>/</w:t>
      </w:r>
      <w:r w:rsidR="00C96DA3">
        <w:t xml:space="preserve"> </w:t>
      </w:r>
      <w:r w:rsidRPr="00A85450">
        <w:t>REPORTS</w:t>
      </w:r>
      <w:bookmarkEnd w:id="17"/>
      <w:bookmarkEnd w:id="18"/>
      <w:bookmarkEnd w:id="19"/>
    </w:p>
    <w:p w14:paraId="10141F5F" w14:textId="0E678522" w:rsidR="00FD1009" w:rsidRPr="007C3AB1" w:rsidRDefault="00FD1009" w:rsidP="00FD1009">
      <w:pPr>
        <w:pStyle w:val="Item1"/>
      </w:pPr>
      <w:r w:rsidRPr="007C3AB1">
        <w:t xml:space="preserve">Initial </w:t>
      </w:r>
      <w:r w:rsidR="000F5715">
        <w:t>Statement of Work (</w:t>
      </w:r>
      <w:r w:rsidRPr="007C3AB1">
        <w:t>SOW</w:t>
      </w:r>
      <w:r w:rsidR="000F5715">
        <w:t>)</w:t>
      </w:r>
      <w:r w:rsidRPr="007C3AB1">
        <w:t xml:space="preserve"> or process for developing a community-based </w:t>
      </w:r>
      <w:r>
        <w:t>research</w:t>
      </w:r>
      <w:r w:rsidRPr="007C3AB1">
        <w:t xml:space="preserve"> plan, including development of </w:t>
      </w:r>
      <w:r>
        <w:t>research</w:t>
      </w:r>
      <w:r w:rsidRPr="007C3AB1">
        <w:t xml:space="preserve"> questions and tools</w:t>
      </w:r>
      <w:r>
        <w:t xml:space="preserve">, </w:t>
      </w:r>
      <w:r w:rsidRPr="007C3AB1">
        <w:t>with opportunities for parents and community to be engaged along a participation spectrum</w:t>
      </w:r>
      <w:r w:rsidR="00835DB7">
        <w:t xml:space="preserve"> (</w:t>
      </w:r>
      <w:proofErr w:type="spellStart"/>
      <w:r w:rsidR="00835DB7">
        <w:t>eg</w:t>
      </w:r>
      <w:proofErr w:type="spellEnd"/>
      <w:r w:rsidR="00835DB7">
        <w:t>., continuous engagement, one-off events, etc.,)</w:t>
      </w:r>
      <w:r w:rsidRPr="007C3AB1">
        <w:t>.</w:t>
      </w:r>
    </w:p>
    <w:p w14:paraId="18908B31" w14:textId="246D65CE" w:rsidR="00FD1009" w:rsidRDefault="00FD1009">
      <w:pPr>
        <w:pStyle w:val="Item1"/>
      </w:pPr>
      <w:r>
        <w:t>Community outreach and training plan that describes outreach process and training events to ensure participants are engaged and able to participate</w:t>
      </w:r>
    </w:p>
    <w:p w14:paraId="6B0777F2" w14:textId="1C454348" w:rsidR="00FD1009" w:rsidRDefault="00B74FB1">
      <w:pPr>
        <w:pStyle w:val="Item1"/>
      </w:pPr>
      <w:r w:rsidRPr="007C3AB1">
        <w:t xml:space="preserve">Initial community derived concepts of “school readiness” and community event to present finding. </w:t>
      </w:r>
    </w:p>
    <w:p w14:paraId="048FD0AE" w14:textId="5160C52C" w:rsidR="00835DB7" w:rsidRDefault="00835DB7">
      <w:pPr>
        <w:pStyle w:val="Item1"/>
      </w:pPr>
      <w:r>
        <w:lastRenderedPageBreak/>
        <w:t>Community-based research plan, research tools, and at least 1 interim report to document project progress, identify preliminary findings, and make recommendations</w:t>
      </w:r>
    </w:p>
    <w:p w14:paraId="1416FFD2" w14:textId="3A134792" w:rsidR="00835DB7" w:rsidRDefault="00835DB7">
      <w:pPr>
        <w:pStyle w:val="Item1"/>
      </w:pPr>
      <w:r>
        <w:t>Culminating report based on community research and event to disseminate findings</w:t>
      </w:r>
    </w:p>
    <w:p w14:paraId="7BF332F5" w14:textId="77777777" w:rsidR="00607F38" w:rsidRPr="00A85450" w:rsidRDefault="00607F38" w:rsidP="000352A4">
      <w:pPr>
        <w:pStyle w:val="Heading1"/>
        <w:spacing w:after="240"/>
      </w:pPr>
      <w:bookmarkStart w:id="20" w:name="_Toc339364442"/>
      <w:bookmarkStart w:id="21" w:name="_Toc339364703"/>
      <w:bookmarkStart w:id="22" w:name="_Toc465753988"/>
      <w:r w:rsidRPr="00A85450">
        <w:t>CALENDAR OF EVENTS</w:t>
      </w:r>
      <w:bookmarkEnd w:id="20"/>
      <w:bookmarkEnd w:id="21"/>
      <w:bookmarkEnd w:id="22"/>
    </w:p>
    <w:tbl>
      <w:tblPr>
        <w:tblW w:w="999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510"/>
        <w:gridCol w:w="3690"/>
      </w:tblGrid>
      <w:tr w:rsidR="00607F38" w:rsidRPr="00AF7A83" w14:paraId="30144592" w14:textId="77777777" w:rsidTr="0916ACAF">
        <w:tc>
          <w:tcPr>
            <w:tcW w:w="2790" w:type="dxa"/>
            <w:tcMar>
              <w:top w:w="14" w:type="dxa"/>
              <w:left w:w="115" w:type="dxa"/>
              <w:bottom w:w="14" w:type="dxa"/>
              <w:right w:w="115" w:type="dxa"/>
            </w:tcMar>
          </w:tcPr>
          <w:p w14:paraId="3BF6E628" w14:textId="77777777" w:rsidR="00607F38" w:rsidRPr="00A85450" w:rsidRDefault="00AF7A83" w:rsidP="00A41AC5">
            <w:pPr>
              <w:rPr>
                <w:rFonts w:ascii="Calibri" w:hAnsi="Calibri" w:cs="Calibri"/>
                <w:b/>
              </w:rPr>
            </w:pPr>
            <w:r w:rsidRPr="00A85450">
              <w:rPr>
                <w:rFonts w:ascii="Calibri" w:hAnsi="Calibri" w:cs="Calibri"/>
                <w:b/>
              </w:rPr>
              <w:t>EVENT</w:t>
            </w:r>
          </w:p>
        </w:tc>
        <w:tc>
          <w:tcPr>
            <w:tcW w:w="7200" w:type="dxa"/>
            <w:gridSpan w:val="2"/>
            <w:tcMar>
              <w:top w:w="14" w:type="dxa"/>
              <w:left w:w="115" w:type="dxa"/>
              <w:bottom w:w="14" w:type="dxa"/>
              <w:right w:w="115" w:type="dxa"/>
            </w:tcMar>
          </w:tcPr>
          <w:p w14:paraId="09E84E66" w14:textId="77777777" w:rsidR="00607F38" w:rsidRPr="00A85450" w:rsidRDefault="00AF7A83" w:rsidP="00A41AC5">
            <w:pPr>
              <w:rPr>
                <w:rFonts w:ascii="Calibri" w:hAnsi="Calibri" w:cs="Calibri"/>
                <w:b/>
              </w:rPr>
            </w:pPr>
            <w:r w:rsidRPr="00A85450">
              <w:rPr>
                <w:rFonts w:ascii="Calibri" w:hAnsi="Calibri" w:cs="Calibri"/>
                <w:b/>
              </w:rPr>
              <w:t>DATE/LOCATION</w:t>
            </w:r>
          </w:p>
        </w:tc>
      </w:tr>
      <w:tr w:rsidR="00607F38" w:rsidRPr="00973F08" w14:paraId="5292E52D" w14:textId="77777777" w:rsidTr="0916ACAF">
        <w:tc>
          <w:tcPr>
            <w:tcW w:w="2790" w:type="dxa"/>
            <w:tcMar>
              <w:top w:w="14" w:type="dxa"/>
              <w:left w:w="115" w:type="dxa"/>
              <w:bottom w:w="14" w:type="dxa"/>
              <w:right w:w="115" w:type="dxa"/>
            </w:tcMar>
          </w:tcPr>
          <w:p w14:paraId="14BDB374" w14:textId="77777777" w:rsidR="00607F38" w:rsidRPr="00A85450" w:rsidRDefault="00607F38" w:rsidP="00A41AC5">
            <w:pPr>
              <w:rPr>
                <w:rFonts w:ascii="Calibri" w:hAnsi="Calibri" w:cs="Calibri"/>
              </w:rPr>
            </w:pPr>
            <w:r w:rsidRPr="00A85450">
              <w:rPr>
                <w:rFonts w:ascii="Calibri" w:hAnsi="Calibri" w:cs="Calibri"/>
              </w:rPr>
              <w:t>Request Issued</w:t>
            </w:r>
          </w:p>
        </w:tc>
        <w:tc>
          <w:tcPr>
            <w:tcW w:w="7200" w:type="dxa"/>
            <w:gridSpan w:val="2"/>
            <w:tcMar>
              <w:top w:w="14" w:type="dxa"/>
              <w:left w:w="115" w:type="dxa"/>
              <w:bottom w:w="14" w:type="dxa"/>
              <w:right w:w="115" w:type="dxa"/>
            </w:tcMar>
          </w:tcPr>
          <w:p w14:paraId="4C9A3292" w14:textId="20C528C5" w:rsidR="00607F38" w:rsidRPr="00A85450" w:rsidRDefault="008766E1" w:rsidP="00A41AC5">
            <w:pPr>
              <w:rPr>
                <w:rFonts w:ascii="Calibri" w:hAnsi="Calibri" w:cs="Calibri"/>
              </w:rPr>
            </w:pPr>
            <w:r>
              <w:rPr>
                <w:rFonts w:ascii="Calibri" w:hAnsi="Calibri" w:cs="Arial"/>
              </w:rPr>
              <w:t>January 31</w:t>
            </w:r>
            <w:r w:rsidR="003E594C">
              <w:rPr>
                <w:rFonts w:ascii="Calibri" w:hAnsi="Calibri" w:cs="Arial"/>
              </w:rPr>
              <w:t>, 2019</w:t>
            </w:r>
            <w:r w:rsidR="00167539">
              <w:rPr>
                <w:rFonts w:ascii="Calibri" w:hAnsi="Calibri" w:cs="Calibri"/>
              </w:rPr>
              <w:t xml:space="preserve"> </w:t>
            </w:r>
          </w:p>
        </w:tc>
      </w:tr>
      <w:tr w:rsidR="00607F38" w:rsidRPr="00973F08" w14:paraId="747FBCCE" w14:textId="77777777" w:rsidTr="0916ACAF">
        <w:tc>
          <w:tcPr>
            <w:tcW w:w="2790" w:type="dxa"/>
            <w:tcMar>
              <w:top w:w="14" w:type="dxa"/>
              <w:left w:w="115" w:type="dxa"/>
              <w:bottom w:w="14" w:type="dxa"/>
              <w:right w:w="115" w:type="dxa"/>
            </w:tcMar>
          </w:tcPr>
          <w:p w14:paraId="686EDCE4" w14:textId="77777777" w:rsidR="00607F38" w:rsidRPr="00A85450" w:rsidRDefault="00607F38" w:rsidP="00A41AC5">
            <w:pPr>
              <w:rPr>
                <w:rFonts w:ascii="Calibri" w:hAnsi="Calibri" w:cs="Calibri"/>
              </w:rPr>
            </w:pPr>
            <w:r w:rsidRPr="00A85450">
              <w:rPr>
                <w:rFonts w:ascii="Calibri" w:hAnsi="Calibri" w:cs="Calibri"/>
              </w:rPr>
              <w:t>Written Questions Due</w:t>
            </w:r>
          </w:p>
        </w:tc>
        <w:tc>
          <w:tcPr>
            <w:tcW w:w="7200" w:type="dxa"/>
            <w:gridSpan w:val="2"/>
            <w:tcMar>
              <w:top w:w="14" w:type="dxa"/>
              <w:left w:w="115" w:type="dxa"/>
              <w:bottom w:w="14" w:type="dxa"/>
              <w:right w:w="115" w:type="dxa"/>
            </w:tcMar>
          </w:tcPr>
          <w:p w14:paraId="001D061A" w14:textId="406F8EB3" w:rsidR="00607F38" w:rsidRPr="00A85450" w:rsidRDefault="00607F38" w:rsidP="00E504DD">
            <w:pPr>
              <w:rPr>
                <w:rFonts w:ascii="Calibri" w:hAnsi="Calibri" w:cs="Calibri"/>
              </w:rPr>
            </w:pPr>
            <w:r w:rsidRPr="00A85450">
              <w:rPr>
                <w:rFonts w:ascii="Calibri" w:hAnsi="Calibri" w:cs="Calibri"/>
              </w:rPr>
              <w:t>by 5:00 p</w:t>
            </w:r>
            <w:r w:rsidR="00F320C9">
              <w:rPr>
                <w:rFonts w:ascii="Calibri" w:hAnsi="Calibri" w:cs="Calibri"/>
              </w:rPr>
              <w:t>.</w:t>
            </w:r>
            <w:r w:rsidRPr="00E504DD">
              <w:rPr>
                <w:rFonts w:ascii="Calibri" w:hAnsi="Calibri" w:cs="Calibri"/>
              </w:rPr>
              <w:t>m</w:t>
            </w:r>
            <w:r w:rsidR="00F320C9" w:rsidRPr="00E504DD">
              <w:rPr>
                <w:rFonts w:ascii="Calibri" w:hAnsi="Calibri" w:cs="Calibri"/>
              </w:rPr>
              <w:t>.</w:t>
            </w:r>
            <w:r w:rsidRPr="00E504DD">
              <w:rPr>
                <w:rFonts w:ascii="Calibri" w:hAnsi="Calibri" w:cs="Calibri"/>
              </w:rPr>
              <w:t xml:space="preserve"> on</w:t>
            </w:r>
            <w:r w:rsidR="00E20959" w:rsidRPr="00E504DD">
              <w:rPr>
                <w:rFonts w:ascii="Calibri" w:hAnsi="Calibri" w:cs="Calibri"/>
              </w:rPr>
              <w:t xml:space="preserve"> </w:t>
            </w:r>
            <w:r w:rsidR="00E504DD" w:rsidRPr="00E504DD">
              <w:rPr>
                <w:rFonts w:ascii="Calibri" w:hAnsi="Calibri" w:cs="Calibri"/>
              </w:rPr>
              <w:t>February 19, 2019</w:t>
            </w:r>
          </w:p>
        </w:tc>
      </w:tr>
      <w:tr w:rsidR="003E594C" w:rsidRPr="00973F08" w14:paraId="1C092D31" w14:textId="77777777" w:rsidTr="0916ACAF">
        <w:trPr>
          <w:trHeight w:val="180"/>
        </w:trPr>
        <w:tc>
          <w:tcPr>
            <w:tcW w:w="2790" w:type="dxa"/>
            <w:tcMar>
              <w:top w:w="14" w:type="dxa"/>
              <w:left w:w="115" w:type="dxa"/>
              <w:bottom w:w="14" w:type="dxa"/>
              <w:right w:w="115" w:type="dxa"/>
            </w:tcMar>
          </w:tcPr>
          <w:p w14:paraId="675D04C6" w14:textId="77777777" w:rsidR="003E594C" w:rsidRDefault="003E594C" w:rsidP="003E594C">
            <w:pPr>
              <w:rPr>
                <w:rFonts w:ascii="Calibri" w:hAnsi="Calibri" w:cs="Calibri"/>
              </w:rPr>
            </w:pPr>
            <w:r>
              <w:rPr>
                <w:rFonts w:ascii="Calibri" w:hAnsi="Calibri" w:cs="Calibri"/>
              </w:rPr>
              <w:t>Vendor Outreach Event</w:t>
            </w:r>
          </w:p>
          <w:p w14:paraId="3984F9E0" w14:textId="142194FA" w:rsidR="003E594C" w:rsidRPr="00A85450" w:rsidRDefault="003E594C" w:rsidP="003E594C">
            <w:pPr>
              <w:rPr>
                <w:rFonts w:ascii="Calibri" w:hAnsi="Calibri" w:cs="Calibri"/>
              </w:rPr>
            </w:pPr>
          </w:p>
        </w:tc>
        <w:tc>
          <w:tcPr>
            <w:tcW w:w="3510" w:type="dxa"/>
            <w:tcMar>
              <w:top w:w="14" w:type="dxa"/>
              <w:left w:w="115" w:type="dxa"/>
              <w:bottom w:w="14" w:type="dxa"/>
              <w:right w:w="115" w:type="dxa"/>
            </w:tcMar>
          </w:tcPr>
          <w:p w14:paraId="1AF1D9BF" w14:textId="1034AB40" w:rsidR="003E594C" w:rsidRPr="003C5AB2" w:rsidRDefault="003E594C" w:rsidP="003E594C">
            <w:pPr>
              <w:rPr>
                <w:rFonts w:ascii="Calibri" w:hAnsi="Calibri" w:cs="Arial"/>
                <w:b/>
                <w:color w:val="000000"/>
              </w:rPr>
            </w:pPr>
            <w:r>
              <w:rPr>
                <w:rFonts w:ascii="Calibri" w:hAnsi="Calibri" w:cs="Arial"/>
                <w:color w:val="000000"/>
              </w:rPr>
              <w:t>February 6, 2019</w:t>
            </w:r>
            <w:r w:rsidRPr="003C5AB2">
              <w:rPr>
                <w:rFonts w:ascii="Calibri" w:hAnsi="Calibri" w:cs="Arial"/>
                <w:b/>
                <w:color w:val="000000"/>
              </w:rPr>
              <w:t xml:space="preserve"> </w:t>
            </w:r>
          </w:p>
          <w:p w14:paraId="4B3B3FFD" w14:textId="372475C1" w:rsidR="003E594C" w:rsidRPr="003C5AB2" w:rsidRDefault="003E594C" w:rsidP="003E594C">
            <w:pPr>
              <w:rPr>
                <w:rFonts w:ascii="Calibri" w:hAnsi="Calibri" w:cs="Calibri"/>
                <w:color w:val="000000"/>
              </w:rPr>
            </w:pPr>
            <w:r>
              <w:rPr>
                <w:rFonts w:ascii="Calibri" w:hAnsi="Calibri" w:cs="Calibri"/>
                <w:color w:val="000000"/>
              </w:rPr>
              <w:t>@ 1:0</w:t>
            </w:r>
            <w:r w:rsidRPr="003C5AB2">
              <w:rPr>
                <w:rFonts w:ascii="Calibri" w:hAnsi="Calibri" w:cs="Calibri"/>
                <w:color w:val="000000"/>
              </w:rPr>
              <w:t xml:space="preserve">0 </w:t>
            </w:r>
            <w:r>
              <w:rPr>
                <w:rFonts w:ascii="Calibri" w:hAnsi="Calibri" w:cs="Calibri"/>
                <w:color w:val="000000"/>
              </w:rPr>
              <w:t>p.m. – 2:00 p</w:t>
            </w:r>
            <w:r w:rsidRPr="003C5AB2">
              <w:rPr>
                <w:rFonts w:ascii="Calibri" w:hAnsi="Calibri" w:cs="Calibri"/>
                <w:color w:val="000000"/>
              </w:rPr>
              <w:t>.m.</w:t>
            </w:r>
          </w:p>
          <w:p w14:paraId="614CB6F4" w14:textId="768D047B" w:rsidR="003E594C" w:rsidRPr="009D61B3" w:rsidRDefault="003E594C" w:rsidP="003E594C">
            <w:pPr>
              <w:rPr>
                <w:rFonts w:ascii="Calibri" w:hAnsi="Calibri" w:cs="Calibri"/>
                <w:color w:val="FFFF00"/>
              </w:rPr>
            </w:pPr>
          </w:p>
        </w:tc>
        <w:tc>
          <w:tcPr>
            <w:tcW w:w="3690" w:type="dxa"/>
            <w:tcMar>
              <w:top w:w="14" w:type="dxa"/>
              <w:left w:w="115" w:type="dxa"/>
              <w:bottom w:w="14" w:type="dxa"/>
              <w:right w:w="115" w:type="dxa"/>
            </w:tcMar>
            <w:vAlign w:val="center"/>
          </w:tcPr>
          <w:p w14:paraId="3B12B151" w14:textId="77777777" w:rsidR="003E594C" w:rsidRPr="00A85450" w:rsidRDefault="003E594C" w:rsidP="003E594C">
            <w:pPr>
              <w:tabs>
                <w:tab w:val="left" w:pos="342"/>
              </w:tabs>
              <w:rPr>
                <w:rFonts w:ascii="Calibri" w:hAnsi="Calibri" w:cs="Calibri"/>
              </w:rPr>
            </w:pPr>
            <w:r>
              <w:rPr>
                <w:rFonts w:ascii="Calibri" w:hAnsi="Calibri" w:cs="Calibri"/>
              </w:rPr>
              <w:t>at:</w:t>
            </w:r>
            <w:r>
              <w:rPr>
                <w:rFonts w:ascii="Calibri" w:hAnsi="Calibri" w:cs="Calibri"/>
              </w:rPr>
              <w:tab/>
              <w:t>San Lorenzo Library</w:t>
            </w:r>
          </w:p>
          <w:p w14:paraId="57293330" w14:textId="77777777" w:rsidR="003E594C" w:rsidRPr="00A85450" w:rsidRDefault="003E594C" w:rsidP="003E594C">
            <w:pPr>
              <w:tabs>
                <w:tab w:val="left" w:pos="342"/>
              </w:tabs>
              <w:ind w:left="342"/>
              <w:rPr>
                <w:rFonts w:ascii="Calibri" w:hAnsi="Calibri" w:cs="Calibri"/>
              </w:rPr>
            </w:pPr>
            <w:r>
              <w:rPr>
                <w:rFonts w:ascii="Calibri" w:hAnsi="Calibri" w:cs="Calibri"/>
              </w:rPr>
              <w:t>395 Paseo Grande</w:t>
            </w:r>
          </w:p>
          <w:p w14:paraId="629D8C35" w14:textId="77777777" w:rsidR="003E594C" w:rsidRPr="00A85450" w:rsidRDefault="003E594C" w:rsidP="003E594C">
            <w:pPr>
              <w:tabs>
                <w:tab w:val="left" w:pos="342"/>
              </w:tabs>
              <w:ind w:left="342"/>
              <w:rPr>
                <w:rFonts w:ascii="Calibri" w:hAnsi="Calibri" w:cs="Calibri"/>
              </w:rPr>
            </w:pPr>
            <w:r>
              <w:rPr>
                <w:rFonts w:ascii="Calibri" w:hAnsi="Calibri" w:cs="Calibri"/>
              </w:rPr>
              <w:t>San Lorenzo, CA 94580</w:t>
            </w:r>
          </w:p>
          <w:p w14:paraId="5118A9F1" w14:textId="77777777" w:rsidR="003E594C" w:rsidRDefault="003E594C" w:rsidP="003E594C">
            <w:pPr>
              <w:tabs>
                <w:tab w:val="left" w:pos="342"/>
              </w:tabs>
              <w:ind w:left="342"/>
              <w:rPr>
                <w:rFonts w:ascii="Calibri" w:hAnsi="Calibri" w:cs="Calibri"/>
              </w:rPr>
            </w:pPr>
          </w:p>
          <w:p w14:paraId="1F4E5B16" w14:textId="77777777" w:rsidR="003E594C" w:rsidRPr="00A85450" w:rsidRDefault="003E594C" w:rsidP="003E594C">
            <w:pPr>
              <w:tabs>
                <w:tab w:val="left" w:pos="342"/>
              </w:tabs>
              <w:ind w:left="342"/>
              <w:rPr>
                <w:rFonts w:ascii="Calibri" w:hAnsi="Calibri" w:cs="Calibri"/>
              </w:rPr>
            </w:pPr>
          </w:p>
        </w:tc>
      </w:tr>
      <w:tr w:rsidR="003E594C" w:rsidRPr="00973F08" w14:paraId="1D4057B9" w14:textId="77777777" w:rsidTr="0916ACAF">
        <w:tc>
          <w:tcPr>
            <w:tcW w:w="2790" w:type="dxa"/>
            <w:tcMar>
              <w:top w:w="14" w:type="dxa"/>
              <w:left w:w="115" w:type="dxa"/>
              <w:bottom w:w="14" w:type="dxa"/>
              <w:right w:w="115" w:type="dxa"/>
            </w:tcMar>
          </w:tcPr>
          <w:p w14:paraId="03FD0BE3" w14:textId="31FF5410" w:rsidR="003E594C" w:rsidRDefault="003E594C" w:rsidP="003E594C">
            <w:pPr>
              <w:rPr>
                <w:rFonts w:ascii="Calibri" w:hAnsi="Calibri" w:cs="Calibri"/>
              </w:rPr>
            </w:pPr>
            <w:r>
              <w:rPr>
                <w:rFonts w:ascii="Calibri" w:hAnsi="Calibri" w:cs="Calibri"/>
              </w:rPr>
              <w:t>Networking/Bidders Conference</w:t>
            </w:r>
          </w:p>
          <w:p w14:paraId="1DBDBEBC" w14:textId="77777777" w:rsidR="003E594C" w:rsidRDefault="003E594C" w:rsidP="003E594C">
            <w:pPr>
              <w:rPr>
                <w:rFonts w:ascii="Calibri" w:hAnsi="Calibri" w:cs="Calibri"/>
              </w:rPr>
            </w:pPr>
          </w:p>
          <w:p w14:paraId="134AFFC7" w14:textId="77777777" w:rsidR="003E594C" w:rsidRDefault="003E594C" w:rsidP="003E594C">
            <w:pPr>
              <w:rPr>
                <w:rFonts w:ascii="Calibri" w:hAnsi="Calibri" w:cs="Calibri"/>
              </w:rPr>
            </w:pPr>
            <w:r w:rsidRPr="00A870D1">
              <w:rPr>
                <w:rFonts w:ascii="Calibri" w:hAnsi="Calibri" w:cs="Calibri"/>
              </w:rPr>
              <w:t xml:space="preserve">(Online conference option enabled for </w:t>
            </w:r>
            <w:r w:rsidRPr="00A870D1">
              <w:rPr>
                <w:rFonts w:ascii="Calibri" w:hAnsi="Calibri" w:cs="Calibri"/>
              </w:rPr>
              <w:lastRenderedPageBreak/>
              <w:t>remote participation</w:t>
            </w:r>
            <w:r>
              <w:rPr>
                <w:rFonts w:ascii="Calibri" w:hAnsi="Calibri" w:cs="Calibri"/>
              </w:rPr>
              <w:t>)</w:t>
            </w:r>
          </w:p>
          <w:p w14:paraId="27176E3E" w14:textId="17A3DA5E" w:rsidR="003E594C" w:rsidRPr="00A85450" w:rsidRDefault="003E594C" w:rsidP="003E594C">
            <w:pPr>
              <w:rPr>
                <w:rFonts w:ascii="Calibri" w:hAnsi="Calibri" w:cs="Calibri"/>
              </w:rPr>
            </w:pPr>
          </w:p>
        </w:tc>
        <w:tc>
          <w:tcPr>
            <w:tcW w:w="3510" w:type="dxa"/>
            <w:tcMar>
              <w:top w:w="14" w:type="dxa"/>
              <w:left w:w="115" w:type="dxa"/>
              <w:bottom w:w="14" w:type="dxa"/>
              <w:right w:w="115" w:type="dxa"/>
            </w:tcMar>
          </w:tcPr>
          <w:p w14:paraId="48ED1844" w14:textId="7EE4014B" w:rsidR="003E594C" w:rsidRPr="00A85450" w:rsidRDefault="003E594C" w:rsidP="003E594C">
            <w:pPr>
              <w:rPr>
                <w:rFonts w:ascii="Calibri" w:hAnsi="Calibri" w:cs="Calibri"/>
              </w:rPr>
            </w:pPr>
            <w:r>
              <w:rPr>
                <w:rFonts w:ascii="Calibri" w:hAnsi="Calibri" w:cs="Calibri"/>
                <w:color w:val="000000"/>
              </w:rPr>
              <w:lastRenderedPageBreak/>
              <w:t>February 19, 2019</w:t>
            </w:r>
            <w:r w:rsidRPr="003C5AB2">
              <w:rPr>
                <w:rFonts w:ascii="Calibri" w:hAnsi="Calibri" w:cs="Calibri"/>
                <w:color w:val="000000"/>
              </w:rPr>
              <w:t xml:space="preserve"> </w:t>
            </w:r>
            <w:r>
              <w:rPr>
                <w:rFonts w:ascii="Calibri" w:hAnsi="Calibri" w:cs="Calibri"/>
                <w:color w:val="000000"/>
              </w:rPr>
              <w:t>@ 1:00 p.</w:t>
            </w:r>
            <w:r w:rsidRPr="003C5AB2">
              <w:rPr>
                <w:rFonts w:ascii="Calibri" w:hAnsi="Calibri" w:cs="Calibri"/>
                <w:color w:val="000000"/>
              </w:rPr>
              <w:t xml:space="preserve">m. </w:t>
            </w:r>
          </w:p>
        </w:tc>
        <w:tc>
          <w:tcPr>
            <w:tcW w:w="3690" w:type="dxa"/>
            <w:tcMar>
              <w:top w:w="14" w:type="dxa"/>
              <w:left w:w="115" w:type="dxa"/>
              <w:bottom w:w="14" w:type="dxa"/>
              <w:right w:w="115" w:type="dxa"/>
            </w:tcMar>
            <w:vAlign w:val="center"/>
          </w:tcPr>
          <w:p w14:paraId="2AB07C64" w14:textId="77777777" w:rsidR="003E594C" w:rsidRPr="003C5AB2" w:rsidRDefault="003E594C" w:rsidP="003E594C">
            <w:pPr>
              <w:tabs>
                <w:tab w:val="left" w:pos="342"/>
              </w:tabs>
              <w:rPr>
                <w:rFonts w:ascii="Calibri" w:hAnsi="Calibri" w:cs="Calibri"/>
                <w:color w:val="000000"/>
              </w:rPr>
            </w:pPr>
            <w:r w:rsidRPr="003C5AB2">
              <w:rPr>
                <w:rFonts w:ascii="Calibri" w:hAnsi="Calibri" w:cs="Calibri"/>
                <w:color w:val="000000"/>
              </w:rPr>
              <w:t>at:</w:t>
            </w:r>
            <w:r w:rsidRPr="003C5AB2">
              <w:rPr>
                <w:rFonts w:ascii="Calibri" w:hAnsi="Calibri" w:cs="Calibri"/>
                <w:color w:val="000000"/>
              </w:rPr>
              <w:tab/>
              <w:t>Lakeside Building</w:t>
            </w:r>
          </w:p>
          <w:p w14:paraId="4FA0C5D8" w14:textId="77777777" w:rsidR="003E594C" w:rsidRPr="003C5AB2" w:rsidRDefault="003E594C" w:rsidP="003E594C">
            <w:pPr>
              <w:tabs>
                <w:tab w:val="left" w:pos="342"/>
              </w:tabs>
              <w:ind w:left="342"/>
              <w:rPr>
                <w:rFonts w:ascii="Calibri" w:hAnsi="Calibri" w:cs="Calibri"/>
                <w:color w:val="000000"/>
              </w:rPr>
            </w:pPr>
            <w:r w:rsidRPr="003C5AB2">
              <w:rPr>
                <w:rFonts w:ascii="Calibri" w:hAnsi="Calibri" w:cs="Calibri"/>
                <w:color w:val="000000"/>
              </w:rPr>
              <w:t>1401 Lakeside Drive</w:t>
            </w:r>
          </w:p>
          <w:p w14:paraId="65D2CE2D" w14:textId="77777777" w:rsidR="003E594C" w:rsidRPr="003C5AB2" w:rsidRDefault="003E594C" w:rsidP="003E594C">
            <w:pPr>
              <w:tabs>
                <w:tab w:val="left" w:pos="342"/>
              </w:tabs>
              <w:ind w:left="342"/>
              <w:rPr>
                <w:rFonts w:ascii="Calibri" w:hAnsi="Calibri" w:cs="Calibri"/>
                <w:color w:val="000000"/>
              </w:rPr>
            </w:pPr>
            <w:r>
              <w:rPr>
                <w:rFonts w:ascii="Calibri" w:hAnsi="Calibri" w:cs="Calibri"/>
                <w:color w:val="000000"/>
              </w:rPr>
              <w:t>11</w:t>
            </w:r>
            <w:r w:rsidRPr="009A5EFB">
              <w:rPr>
                <w:rFonts w:ascii="Calibri" w:hAnsi="Calibri" w:cs="Calibri"/>
                <w:color w:val="000000"/>
                <w:vertAlign w:val="superscript"/>
              </w:rPr>
              <w:t>th</w:t>
            </w:r>
            <w:r>
              <w:rPr>
                <w:rFonts w:ascii="Calibri" w:hAnsi="Calibri" w:cs="Calibri"/>
                <w:color w:val="000000"/>
              </w:rPr>
              <w:t xml:space="preserve"> Floor, Room 1107</w:t>
            </w:r>
          </w:p>
          <w:p w14:paraId="633C84F7" w14:textId="77777777" w:rsidR="003E594C" w:rsidRPr="003C5AB2" w:rsidRDefault="003E594C" w:rsidP="003E594C">
            <w:pPr>
              <w:tabs>
                <w:tab w:val="left" w:pos="342"/>
              </w:tabs>
              <w:ind w:left="342"/>
              <w:rPr>
                <w:rFonts w:ascii="Calibri" w:hAnsi="Calibri" w:cs="Calibri"/>
                <w:color w:val="000000"/>
              </w:rPr>
            </w:pPr>
            <w:r w:rsidRPr="003C5AB2">
              <w:rPr>
                <w:rFonts w:ascii="Calibri" w:hAnsi="Calibri" w:cs="Calibri"/>
                <w:color w:val="000000"/>
              </w:rPr>
              <w:t>Oakland, CA 94612</w:t>
            </w:r>
          </w:p>
          <w:p w14:paraId="23C5D1CC" w14:textId="77777777" w:rsidR="003E594C" w:rsidRPr="003C5AB2" w:rsidRDefault="003E594C" w:rsidP="003E594C">
            <w:pPr>
              <w:tabs>
                <w:tab w:val="left" w:pos="342"/>
              </w:tabs>
              <w:ind w:left="342"/>
              <w:rPr>
                <w:rFonts w:ascii="Calibri" w:hAnsi="Calibri" w:cs="Calibri"/>
                <w:color w:val="000000"/>
              </w:rPr>
            </w:pPr>
          </w:p>
          <w:p w14:paraId="770E3F52" w14:textId="77777777" w:rsidR="003E594C" w:rsidRDefault="003E594C" w:rsidP="003E594C">
            <w:pPr>
              <w:tabs>
                <w:tab w:val="left" w:pos="342"/>
              </w:tabs>
              <w:ind w:left="335"/>
              <w:rPr>
                <w:rFonts w:ascii="Calibri" w:hAnsi="Calibri" w:cs="Calibri"/>
              </w:rPr>
            </w:pPr>
            <w:r w:rsidRPr="00A870D1">
              <w:rPr>
                <w:rFonts w:ascii="Calibri" w:hAnsi="Calibri" w:cs="Calibri"/>
              </w:rPr>
              <w:lastRenderedPageBreak/>
              <w:t xml:space="preserve">OR remotely @ </w:t>
            </w:r>
            <w:r>
              <w:rPr>
                <w:rFonts w:ascii="Calibri" w:hAnsi="Calibri" w:cs="Calibri"/>
              </w:rPr>
              <w:t xml:space="preserve">      </w:t>
            </w:r>
            <w:hyperlink r:id="rId25" w:history="1">
              <w:r w:rsidRPr="0069334A">
                <w:rPr>
                  <w:rStyle w:val="Hyperlink"/>
                  <w:rFonts w:ascii="Calibri" w:hAnsi="Calibri" w:cs="Calibri"/>
                </w:rPr>
                <w:t>http://gsaalamedacounty.adobeconnect.com/admin/show-event-catalog</w:t>
              </w:r>
            </w:hyperlink>
          </w:p>
          <w:p w14:paraId="080AB14C" w14:textId="5CC91ED3" w:rsidR="003E594C" w:rsidRPr="00A85450" w:rsidRDefault="003E594C" w:rsidP="003E594C">
            <w:pPr>
              <w:tabs>
                <w:tab w:val="left" w:pos="342"/>
              </w:tabs>
              <w:ind w:left="342"/>
              <w:rPr>
                <w:rFonts w:ascii="Calibri" w:hAnsi="Calibri" w:cs="Calibri"/>
              </w:rPr>
            </w:pPr>
          </w:p>
        </w:tc>
      </w:tr>
      <w:tr w:rsidR="001F7D6F" w:rsidRPr="00973F08" w14:paraId="1C92AE93" w14:textId="77777777" w:rsidTr="0916ACAF">
        <w:tc>
          <w:tcPr>
            <w:tcW w:w="2790" w:type="dxa"/>
            <w:tcMar>
              <w:top w:w="14" w:type="dxa"/>
              <w:left w:w="115" w:type="dxa"/>
              <w:bottom w:w="14" w:type="dxa"/>
              <w:right w:w="115" w:type="dxa"/>
            </w:tcMar>
          </w:tcPr>
          <w:p w14:paraId="48722701" w14:textId="77777777" w:rsidR="001F7D6F" w:rsidRDefault="001F7D6F" w:rsidP="0036135F">
            <w:pPr>
              <w:rPr>
                <w:rFonts w:ascii="Calibri" w:hAnsi="Calibri" w:cs="Calibri"/>
              </w:rPr>
            </w:pPr>
            <w:r>
              <w:rPr>
                <w:rFonts w:ascii="Calibri" w:hAnsi="Calibri" w:cs="Calibri"/>
              </w:rPr>
              <w:lastRenderedPageBreak/>
              <w:t>List of Attendees</w:t>
            </w:r>
          </w:p>
        </w:tc>
        <w:tc>
          <w:tcPr>
            <w:tcW w:w="7200" w:type="dxa"/>
            <w:gridSpan w:val="2"/>
            <w:tcMar>
              <w:top w:w="14" w:type="dxa"/>
              <w:left w:w="115" w:type="dxa"/>
              <w:bottom w:w="14" w:type="dxa"/>
              <w:right w:w="115" w:type="dxa"/>
            </w:tcMar>
          </w:tcPr>
          <w:p w14:paraId="5E4F2030" w14:textId="12EE2AA3" w:rsidR="001F7D6F" w:rsidRPr="00E504DD" w:rsidRDefault="003E594C" w:rsidP="0036135F">
            <w:pPr>
              <w:rPr>
                <w:rFonts w:ascii="Calibri" w:hAnsi="Calibri" w:cs="Arial"/>
              </w:rPr>
            </w:pPr>
            <w:r w:rsidRPr="00E504DD">
              <w:rPr>
                <w:rFonts w:ascii="Calibri" w:hAnsi="Calibri" w:cs="Arial"/>
              </w:rPr>
              <w:t>February 21, 2019</w:t>
            </w:r>
          </w:p>
        </w:tc>
      </w:tr>
      <w:tr w:rsidR="00027007" w:rsidRPr="00973F08" w14:paraId="0B7CD4EA" w14:textId="77777777" w:rsidTr="0916ACAF">
        <w:tc>
          <w:tcPr>
            <w:tcW w:w="2790" w:type="dxa"/>
            <w:tcMar>
              <w:top w:w="14" w:type="dxa"/>
              <w:left w:w="115" w:type="dxa"/>
              <w:bottom w:w="14" w:type="dxa"/>
              <w:right w:w="115" w:type="dxa"/>
            </w:tcMar>
          </w:tcPr>
          <w:p w14:paraId="3A26B6CB" w14:textId="77777777" w:rsidR="00027007" w:rsidRDefault="00027007" w:rsidP="0036135F">
            <w:pPr>
              <w:rPr>
                <w:rFonts w:ascii="Calibri" w:hAnsi="Calibri" w:cs="Calibri"/>
              </w:rPr>
            </w:pPr>
            <w:r>
              <w:rPr>
                <w:rFonts w:ascii="Calibri" w:hAnsi="Calibri" w:cs="Calibri"/>
              </w:rPr>
              <w:t>Q&amp;A Issued</w:t>
            </w:r>
          </w:p>
          <w:p w14:paraId="42400EC6" w14:textId="6BF92D61" w:rsidR="00E504DD" w:rsidRPr="00A85450" w:rsidRDefault="00E504DD" w:rsidP="0036135F">
            <w:pPr>
              <w:rPr>
                <w:rFonts w:ascii="Calibri" w:hAnsi="Calibri" w:cs="Calibri"/>
              </w:rPr>
            </w:pPr>
            <w:r>
              <w:rPr>
                <w:rFonts w:ascii="Calibri" w:hAnsi="Calibri" w:cs="Calibri"/>
              </w:rPr>
              <w:t>(Only if necessary)</w:t>
            </w:r>
          </w:p>
        </w:tc>
        <w:tc>
          <w:tcPr>
            <w:tcW w:w="7200" w:type="dxa"/>
            <w:gridSpan w:val="2"/>
            <w:tcMar>
              <w:top w:w="14" w:type="dxa"/>
              <w:left w:w="115" w:type="dxa"/>
              <w:bottom w:w="14" w:type="dxa"/>
              <w:right w:w="115" w:type="dxa"/>
            </w:tcMar>
          </w:tcPr>
          <w:p w14:paraId="2E83A5CF" w14:textId="1F8CC9C6" w:rsidR="00027007" w:rsidRPr="00E504DD" w:rsidRDefault="00E504DD" w:rsidP="0036135F">
            <w:pPr>
              <w:rPr>
                <w:rFonts w:ascii="Calibri" w:hAnsi="Calibri" w:cs="Arial"/>
              </w:rPr>
            </w:pPr>
            <w:r w:rsidRPr="00E504DD">
              <w:rPr>
                <w:rFonts w:ascii="Calibri" w:hAnsi="Calibri" w:cs="Arial"/>
              </w:rPr>
              <w:t>March 14, 2019</w:t>
            </w:r>
          </w:p>
        </w:tc>
      </w:tr>
      <w:tr w:rsidR="0036135F" w:rsidRPr="00973F08" w14:paraId="5E04DBD8" w14:textId="77777777" w:rsidTr="0916ACAF">
        <w:tc>
          <w:tcPr>
            <w:tcW w:w="2790" w:type="dxa"/>
            <w:tcMar>
              <w:top w:w="14" w:type="dxa"/>
              <w:left w:w="115" w:type="dxa"/>
              <w:bottom w:w="14" w:type="dxa"/>
              <w:right w:w="115" w:type="dxa"/>
            </w:tcMar>
          </w:tcPr>
          <w:p w14:paraId="4F00B8E6" w14:textId="77777777" w:rsidR="0036135F" w:rsidRDefault="0036135F" w:rsidP="0036135F">
            <w:pPr>
              <w:rPr>
                <w:rFonts w:ascii="Calibri" w:hAnsi="Calibri" w:cs="Calibri"/>
              </w:rPr>
            </w:pPr>
            <w:r w:rsidRPr="00A85450">
              <w:rPr>
                <w:rFonts w:ascii="Calibri" w:hAnsi="Calibri" w:cs="Calibri"/>
              </w:rPr>
              <w:t>Addendum Issued</w:t>
            </w:r>
          </w:p>
          <w:p w14:paraId="69C2299E" w14:textId="1C52135D" w:rsidR="00027007" w:rsidRPr="00A85450" w:rsidRDefault="00027007" w:rsidP="0036135F">
            <w:pPr>
              <w:rPr>
                <w:rFonts w:ascii="Calibri" w:hAnsi="Calibri" w:cs="Calibri"/>
              </w:rPr>
            </w:pPr>
            <w:r>
              <w:rPr>
                <w:rFonts w:ascii="Calibri" w:hAnsi="Calibri" w:cs="Calibri"/>
              </w:rPr>
              <w:t xml:space="preserve">(Only if necessary to amend </w:t>
            </w:r>
            <w:r w:rsidR="0084198E">
              <w:rPr>
                <w:rFonts w:ascii="Calibri" w:hAnsi="Calibri" w:cs="Calibri"/>
              </w:rPr>
              <w:t>RFP</w:t>
            </w:r>
            <w:r>
              <w:rPr>
                <w:rFonts w:ascii="Calibri" w:hAnsi="Calibri" w:cs="Calibri"/>
              </w:rPr>
              <w:t>)</w:t>
            </w:r>
          </w:p>
        </w:tc>
        <w:tc>
          <w:tcPr>
            <w:tcW w:w="7200" w:type="dxa"/>
            <w:gridSpan w:val="2"/>
            <w:tcMar>
              <w:top w:w="14" w:type="dxa"/>
              <w:left w:w="115" w:type="dxa"/>
              <w:bottom w:w="14" w:type="dxa"/>
              <w:right w:w="115" w:type="dxa"/>
            </w:tcMar>
          </w:tcPr>
          <w:p w14:paraId="58C378F9" w14:textId="670F600F" w:rsidR="0036135F" w:rsidRPr="00E504DD" w:rsidRDefault="00E504DD" w:rsidP="0036135F">
            <w:pPr>
              <w:rPr>
                <w:rFonts w:ascii="Calibri" w:hAnsi="Calibri" w:cs="Calibri"/>
              </w:rPr>
            </w:pPr>
            <w:r w:rsidRPr="00E504DD">
              <w:rPr>
                <w:rFonts w:ascii="Calibri" w:hAnsi="Calibri" w:cs="Arial"/>
              </w:rPr>
              <w:t>March 14, 2019</w:t>
            </w:r>
          </w:p>
        </w:tc>
      </w:tr>
      <w:tr w:rsidR="0036135F" w:rsidRPr="00973F08" w14:paraId="7D5B3C60" w14:textId="77777777" w:rsidTr="0916ACAF">
        <w:tc>
          <w:tcPr>
            <w:tcW w:w="2790" w:type="dxa"/>
            <w:tcMar>
              <w:top w:w="14" w:type="dxa"/>
              <w:left w:w="115" w:type="dxa"/>
              <w:bottom w:w="14" w:type="dxa"/>
              <w:right w:w="115" w:type="dxa"/>
            </w:tcMar>
          </w:tcPr>
          <w:p w14:paraId="7B72E32E" w14:textId="77777777" w:rsidR="0036135F" w:rsidRPr="00A85450" w:rsidRDefault="0036135F" w:rsidP="0036135F">
            <w:pPr>
              <w:rPr>
                <w:rFonts w:ascii="Calibri" w:hAnsi="Calibri" w:cs="Calibri"/>
              </w:rPr>
            </w:pPr>
            <w:r w:rsidRPr="00A85450">
              <w:rPr>
                <w:rFonts w:ascii="Calibri" w:hAnsi="Calibri" w:cs="Calibri"/>
              </w:rPr>
              <w:t>Response Due</w:t>
            </w:r>
          </w:p>
        </w:tc>
        <w:tc>
          <w:tcPr>
            <w:tcW w:w="7200" w:type="dxa"/>
            <w:gridSpan w:val="2"/>
            <w:tcMar>
              <w:top w:w="14" w:type="dxa"/>
              <w:left w:w="115" w:type="dxa"/>
              <w:bottom w:w="14" w:type="dxa"/>
              <w:right w:w="115" w:type="dxa"/>
            </w:tcMar>
          </w:tcPr>
          <w:p w14:paraId="01824344" w14:textId="5A85C408" w:rsidR="0036135F" w:rsidRPr="00E504DD" w:rsidRDefault="00E504DD" w:rsidP="003C69A2">
            <w:pPr>
              <w:rPr>
                <w:rFonts w:ascii="Calibri" w:hAnsi="Calibri" w:cs="Calibri"/>
              </w:rPr>
            </w:pPr>
            <w:r w:rsidRPr="00E504DD">
              <w:rPr>
                <w:rFonts w:ascii="Calibri" w:hAnsi="Calibri" w:cs="Calibri"/>
              </w:rPr>
              <w:t>April 2, 2019</w:t>
            </w:r>
            <w:r w:rsidR="0036135F" w:rsidRPr="00E504DD">
              <w:rPr>
                <w:rFonts w:ascii="Calibri" w:hAnsi="Calibri" w:cs="Calibri"/>
              </w:rPr>
              <w:t xml:space="preserve"> by 2:00 p.m. </w:t>
            </w:r>
          </w:p>
        </w:tc>
      </w:tr>
      <w:tr w:rsidR="0036135F" w:rsidRPr="00973F08" w14:paraId="349B02D4" w14:textId="77777777" w:rsidTr="0916ACAF">
        <w:tc>
          <w:tcPr>
            <w:tcW w:w="2790" w:type="dxa"/>
            <w:tcMar>
              <w:top w:w="14" w:type="dxa"/>
              <w:left w:w="115" w:type="dxa"/>
              <w:bottom w:w="14" w:type="dxa"/>
              <w:right w:w="115" w:type="dxa"/>
            </w:tcMar>
          </w:tcPr>
          <w:p w14:paraId="30282351" w14:textId="77777777" w:rsidR="0036135F" w:rsidRPr="00A85450" w:rsidRDefault="0036135F" w:rsidP="0036135F">
            <w:pPr>
              <w:rPr>
                <w:rFonts w:ascii="Calibri" w:hAnsi="Calibri" w:cs="Calibri"/>
              </w:rPr>
            </w:pPr>
            <w:r w:rsidRPr="00A85450">
              <w:rPr>
                <w:rFonts w:ascii="Calibri" w:hAnsi="Calibri" w:cs="Calibri"/>
              </w:rPr>
              <w:t>Evaluation Period</w:t>
            </w:r>
          </w:p>
        </w:tc>
        <w:tc>
          <w:tcPr>
            <w:tcW w:w="7200" w:type="dxa"/>
            <w:gridSpan w:val="2"/>
            <w:tcMar>
              <w:top w:w="14" w:type="dxa"/>
              <w:left w:w="115" w:type="dxa"/>
              <w:bottom w:w="14" w:type="dxa"/>
              <w:right w:w="115" w:type="dxa"/>
            </w:tcMar>
          </w:tcPr>
          <w:p w14:paraId="0EDFA3C9" w14:textId="6C578C51" w:rsidR="0036135F" w:rsidRPr="00122135" w:rsidRDefault="00E504DD" w:rsidP="0036135F">
            <w:pPr>
              <w:rPr>
                <w:rFonts w:ascii="Calibri" w:hAnsi="Calibri" w:cs="Calibri"/>
              </w:rPr>
            </w:pPr>
            <w:r>
              <w:rPr>
                <w:rFonts w:ascii="Calibri" w:hAnsi="Calibri" w:cs="Calibri"/>
              </w:rPr>
              <w:t>April 2 – May 6, 2019</w:t>
            </w:r>
          </w:p>
        </w:tc>
      </w:tr>
      <w:tr w:rsidR="0036135F" w:rsidRPr="00973F08" w14:paraId="1EC4C109" w14:textId="77777777" w:rsidTr="0916ACAF">
        <w:tc>
          <w:tcPr>
            <w:tcW w:w="2790" w:type="dxa"/>
            <w:tcMar>
              <w:top w:w="14" w:type="dxa"/>
              <w:left w:w="115" w:type="dxa"/>
              <w:bottom w:w="14" w:type="dxa"/>
              <w:right w:w="115" w:type="dxa"/>
            </w:tcMar>
          </w:tcPr>
          <w:p w14:paraId="39C84A52" w14:textId="77777777" w:rsidR="0036135F" w:rsidRPr="00A85450" w:rsidRDefault="0036135F" w:rsidP="0036135F">
            <w:pPr>
              <w:rPr>
                <w:rFonts w:ascii="Calibri" w:hAnsi="Calibri" w:cs="Calibri"/>
              </w:rPr>
            </w:pPr>
            <w:r w:rsidRPr="00A85450">
              <w:rPr>
                <w:rFonts w:ascii="Calibri" w:hAnsi="Calibri" w:cs="Calibri"/>
              </w:rPr>
              <w:t>Vendor Interviews</w:t>
            </w:r>
          </w:p>
        </w:tc>
        <w:tc>
          <w:tcPr>
            <w:tcW w:w="7200" w:type="dxa"/>
            <w:gridSpan w:val="2"/>
            <w:tcMar>
              <w:top w:w="14" w:type="dxa"/>
              <w:left w:w="115" w:type="dxa"/>
              <w:bottom w:w="14" w:type="dxa"/>
              <w:right w:w="115" w:type="dxa"/>
            </w:tcMar>
          </w:tcPr>
          <w:p w14:paraId="53D7F452" w14:textId="75AEDEF5" w:rsidR="0036135F" w:rsidRPr="00122135" w:rsidRDefault="00E504DD" w:rsidP="0036135F">
            <w:pPr>
              <w:rPr>
                <w:rFonts w:ascii="Calibri" w:hAnsi="Calibri" w:cs="Calibri"/>
              </w:rPr>
            </w:pPr>
            <w:r>
              <w:rPr>
                <w:rFonts w:ascii="Calibri" w:hAnsi="Calibri" w:cs="Calibri"/>
              </w:rPr>
              <w:t>Week of May 6, 2019</w:t>
            </w:r>
          </w:p>
        </w:tc>
      </w:tr>
      <w:tr w:rsidR="0036135F" w:rsidRPr="00973F08" w14:paraId="1F7257FA" w14:textId="77777777" w:rsidTr="0916ACAF">
        <w:tc>
          <w:tcPr>
            <w:tcW w:w="2790" w:type="dxa"/>
            <w:tcMar>
              <w:top w:w="14" w:type="dxa"/>
              <w:left w:w="115" w:type="dxa"/>
              <w:bottom w:w="14" w:type="dxa"/>
              <w:right w:w="115" w:type="dxa"/>
            </w:tcMar>
          </w:tcPr>
          <w:p w14:paraId="7D2E488A" w14:textId="77777777" w:rsidR="0036135F" w:rsidRPr="00A85450" w:rsidRDefault="0036135F" w:rsidP="0036135F">
            <w:pPr>
              <w:rPr>
                <w:rFonts w:ascii="Calibri" w:hAnsi="Calibri" w:cs="Calibri"/>
              </w:rPr>
            </w:pPr>
            <w:r w:rsidRPr="00A85450">
              <w:rPr>
                <w:rFonts w:ascii="Calibri" w:hAnsi="Calibri" w:cs="Calibri"/>
              </w:rPr>
              <w:t xml:space="preserve">Board Letter </w:t>
            </w:r>
            <w:r>
              <w:rPr>
                <w:rFonts w:ascii="Calibri" w:hAnsi="Calibri" w:cs="Calibri"/>
              </w:rPr>
              <w:t xml:space="preserve">Recommending Award </w:t>
            </w:r>
            <w:r w:rsidRPr="00A85450">
              <w:rPr>
                <w:rFonts w:ascii="Calibri" w:hAnsi="Calibri" w:cs="Calibri"/>
              </w:rPr>
              <w:t>Issued</w:t>
            </w:r>
          </w:p>
        </w:tc>
        <w:tc>
          <w:tcPr>
            <w:tcW w:w="7200" w:type="dxa"/>
            <w:gridSpan w:val="2"/>
            <w:tcMar>
              <w:top w:w="14" w:type="dxa"/>
              <w:left w:w="115" w:type="dxa"/>
              <w:bottom w:w="14" w:type="dxa"/>
              <w:right w:w="115" w:type="dxa"/>
            </w:tcMar>
          </w:tcPr>
          <w:p w14:paraId="73A1C0E7" w14:textId="7D2AA6E6" w:rsidR="0036135F" w:rsidRPr="00E504DD" w:rsidRDefault="00E504DD" w:rsidP="0036135F">
            <w:pPr>
              <w:rPr>
                <w:rFonts w:ascii="Calibri" w:hAnsi="Calibri" w:cs="Calibri"/>
              </w:rPr>
            </w:pPr>
            <w:r w:rsidRPr="00E504DD">
              <w:rPr>
                <w:rFonts w:ascii="Calibri" w:hAnsi="Calibri" w:cs="Arial"/>
              </w:rPr>
              <w:t>June 28, 2019</w:t>
            </w:r>
          </w:p>
        </w:tc>
      </w:tr>
      <w:tr w:rsidR="0036135F" w:rsidRPr="00973F08" w14:paraId="34530379" w14:textId="77777777" w:rsidTr="0916ACAF">
        <w:tc>
          <w:tcPr>
            <w:tcW w:w="2790" w:type="dxa"/>
            <w:tcMar>
              <w:top w:w="14" w:type="dxa"/>
              <w:left w:w="115" w:type="dxa"/>
              <w:bottom w:w="14" w:type="dxa"/>
              <w:right w:w="115" w:type="dxa"/>
            </w:tcMar>
          </w:tcPr>
          <w:p w14:paraId="00A5E79E" w14:textId="77777777" w:rsidR="0036135F" w:rsidRPr="00A85450" w:rsidRDefault="0036135F" w:rsidP="0036135F">
            <w:pPr>
              <w:rPr>
                <w:rFonts w:ascii="Calibri" w:hAnsi="Calibri" w:cs="Calibri"/>
              </w:rPr>
            </w:pPr>
            <w:r w:rsidRPr="00A85450">
              <w:rPr>
                <w:rFonts w:ascii="Calibri" w:hAnsi="Calibri" w:cs="Calibri"/>
              </w:rPr>
              <w:t xml:space="preserve">Board </w:t>
            </w:r>
            <w:r>
              <w:rPr>
                <w:rFonts w:ascii="Calibri" w:hAnsi="Calibri" w:cs="Calibri"/>
              </w:rPr>
              <w:t xml:space="preserve">Consideration </w:t>
            </w:r>
            <w:r w:rsidRPr="00A85450">
              <w:rPr>
                <w:rFonts w:ascii="Calibri" w:hAnsi="Calibri" w:cs="Calibri"/>
              </w:rPr>
              <w:t>Award Date</w:t>
            </w:r>
          </w:p>
        </w:tc>
        <w:tc>
          <w:tcPr>
            <w:tcW w:w="7200" w:type="dxa"/>
            <w:gridSpan w:val="2"/>
            <w:tcMar>
              <w:top w:w="14" w:type="dxa"/>
              <w:left w:w="115" w:type="dxa"/>
              <w:bottom w:w="14" w:type="dxa"/>
              <w:right w:w="115" w:type="dxa"/>
            </w:tcMar>
          </w:tcPr>
          <w:p w14:paraId="77B34B0C" w14:textId="304FCD29" w:rsidR="0036135F" w:rsidRPr="00E504DD" w:rsidRDefault="00E504DD" w:rsidP="0036135F">
            <w:pPr>
              <w:rPr>
                <w:rFonts w:ascii="Calibri" w:hAnsi="Calibri" w:cs="Calibri"/>
              </w:rPr>
            </w:pPr>
            <w:r w:rsidRPr="00E504DD">
              <w:rPr>
                <w:rFonts w:ascii="Calibri" w:hAnsi="Calibri" w:cs="Calibri"/>
              </w:rPr>
              <w:t>July 9, 2019</w:t>
            </w:r>
          </w:p>
        </w:tc>
      </w:tr>
      <w:tr w:rsidR="0036135F" w:rsidRPr="00973F08" w14:paraId="64F53C91" w14:textId="77777777" w:rsidTr="0916ACAF">
        <w:tc>
          <w:tcPr>
            <w:tcW w:w="2790" w:type="dxa"/>
            <w:tcMar>
              <w:top w:w="14" w:type="dxa"/>
              <w:left w:w="115" w:type="dxa"/>
              <w:bottom w:w="14" w:type="dxa"/>
              <w:right w:w="115" w:type="dxa"/>
            </w:tcMar>
          </w:tcPr>
          <w:p w14:paraId="6FB8FE90" w14:textId="77777777" w:rsidR="0036135F" w:rsidRPr="00A85450" w:rsidRDefault="0036135F" w:rsidP="0036135F">
            <w:pPr>
              <w:rPr>
                <w:rFonts w:ascii="Calibri" w:hAnsi="Calibri" w:cs="Calibri"/>
              </w:rPr>
            </w:pPr>
            <w:r w:rsidRPr="00A85450">
              <w:rPr>
                <w:rFonts w:ascii="Calibri" w:hAnsi="Calibri" w:cs="Calibri"/>
              </w:rPr>
              <w:t>Contract Start Date</w:t>
            </w:r>
          </w:p>
        </w:tc>
        <w:tc>
          <w:tcPr>
            <w:tcW w:w="7200" w:type="dxa"/>
            <w:gridSpan w:val="2"/>
            <w:tcMar>
              <w:top w:w="14" w:type="dxa"/>
              <w:left w:w="115" w:type="dxa"/>
              <w:bottom w:w="14" w:type="dxa"/>
              <w:right w:w="115" w:type="dxa"/>
            </w:tcMar>
          </w:tcPr>
          <w:p w14:paraId="270AD0B3" w14:textId="4BF11CA4" w:rsidR="0036135F" w:rsidRPr="00E504DD" w:rsidRDefault="00E504DD" w:rsidP="0036135F">
            <w:pPr>
              <w:rPr>
                <w:rFonts w:ascii="Calibri" w:hAnsi="Calibri" w:cs="Calibri"/>
              </w:rPr>
            </w:pPr>
            <w:r w:rsidRPr="00E504DD">
              <w:rPr>
                <w:rFonts w:ascii="Calibri" w:hAnsi="Calibri" w:cs="Arial"/>
              </w:rPr>
              <w:t>July 11, 2019</w:t>
            </w:r>
          </w:p>
        </w:tc>
      </w:tr>
    </w:tbl>
    <w:p w14:paraId="2F2162D7" w14:textId="77777777" w:rsidR="00607F38" w:rsidRDefault="00BB1F9A" w:rsidP="007D23EC">
      <w:pPr>
        <w:ind w:left="1080"/>
        <w:rPr>
          <w:rFonts w:ascii="Calibri" w:hAnsi="Calibri" w:cs="Calibri"/>
        </w:rPr>
      </w:pPr>
      <w:r w:rsidRPr="00764A72">
        <w:rPr>
          <w:rFonts w:ascii="Calibri" w:hAnsi="Calibri" w:cs="Calibri"/>
        </w:rPr>
        <w:t>*</w:t>
      </w:r>
      <w:r>
        <w:rPr>
          <w:rFonts w:ascii="Calibri" w:hAnsi="Calibri" w:cs="Calibri"/>
        </w:rPr>
        <w:tab/>
        <w:t>Includes a tutorial of how to register and use Online Bid Process.</w:t>
      </w:r>
    </w:p>
    <w:p w14:paraId="2ED9959E" w14:textId="77777777" w:rsidR="00BB1F9A" w:rsidRPr="0036135F" w:rsidRDefault="00BB1F9A" w:rsidP="007D23EC">
      <w:pPr>
        <w:ind w:left="1080"/>
        <w:rPr>
          <w:rFonts w:ascii="Calibri" w:hAnsi="Calibri" w:cs="Calibri"/>
          <w:sz w:val="16"/>
          <w:szCs w:val="16"/>
        </w:rPr>
      </w:pPr>
    </w:p>
    <w:p w14:paraId="6C4D9B1F" w14:textId="77777777" w:rsidR="00607F38" w:rsidRPr="00A85450" w:rsidRDefault="00607F38" w:rsidP="007D23EC">
      <w:pPr>
        <w:spacing w:after="240"/>
        <w:ind w:left="1080"/>
        <w:rPr>
          <w:rFonts w:ascii="Calibri" w:hAnsi="Calibri" w:cs="Calibri"/>
        </w:rPr>
      </w:pPr>
      <w:r w:rsidRPr="00A85450">
        <w:rPr>
          <w:rFonts w:ascii="Calibri" w:hAnsi="Calibri" w:cs="Calibri"/>
          <w:b/>
        </w:rPr>
        <w:t>Note</w:t>
      </w:r>
      <w:r w:rsidRPr="00A85450">
        <w:rPr>
          <w:rFonts w:ascii="Calibri" w:hAnsi="Calibri" w:cs="Calibri"/>
        </w:rPr>
        <w:t>:</w:t>
      </w:r>
      <w:r w:rsidRPr="00A85450">
        <w:rPr>
          <w:rFonts w:ascii="Calibri" w:hAnsi="Calibri" w:cs="Calibri"/>
        </w:rPr>
        <w:tab/>
        <w:t>Award and start dates are approximate.</w:t>
      </w:r>
    </w:p>
    <w:p w14:paraId="7844F476" w14:textId="77777777" w:rsidR="00607F38" w:rsidRPr="00A85450" w:rsidRDefault="00607F38" w:rsidP="000352A4">
      <w:pPr>
        <w:pStyle w:val="Heading2"/>
      </w:pPr>
      <w:bookmarkStart w:id="23" w:name="_Toc339364443"/>
      <w:bookmarkStart w:id="24" w:name="_Toc339364704"/>
      <w:bookmarkStart w:id="25" w:name="_Toc465753989"/>
      <w:r w:rsidRPr="00A85450">
        <w:lastRenderedPageBreak/>
        <w:t>NETWORKING / BIDDERS CONFERENCES</w:t>
      </w:r>
      <w:bookmarkEnd w:id="23"/>
      <w:bookmarkEnd w:id="24"/>
      <w:bookmarkEnd w:id="25"/>
    </w:p>
    <w:p w14:paraId="08634AFB" w14:textId="2C881626" w:rsidR="0036135F" w:rsidRDefault="0036135F" w:rsidP="0036135F">
      <w:pPr>
        <w:pStyle w:val="Item1"/>
      </w:pPr>
      <w:r w:rsidRPr="00A870D1">
        <w:t xml:space="preserve">The bidders conference held on </w:t>
      </w:r>
      <w:r w:rsidR="00331E79" w:rsidRPr="00331E79">
        <w:t xml:space="preserve">February 19, 2019 </w:t>
      </w:r>
      <w:r w:rsidRPr="00331E79">
        <w:t xml:space="preserve">will </w:t>
      </w:r>
      <w:r w:rsidRPr="00A870D1">
        <w:t>have an online conference option enabled for remote participation</w:t>
      </w:r>
      <w:r w:rsidR="00331E79" w:rsidRPr="00A870D1">
        <w:t xml:space="preserve">.  </w:t>
      </w:r>
      <w:r w:rsidRPr="00A870D1">
        <w:t xml:space="preserve">Bidders can opt to participate via a computer with a stable internet connection (the recommended Bandwidth is 512Kbps) </w:t>
      </w:r>
      <w:proofErr w:type="gramStart"/>
      <w:r w:rsidRPr="00A870D1">
        <w:t>at</w:t>
      </w:r>
      <w:r>
        <w:t xml:space="preserve"> </w:t>
      </w:r>
      <w:proofErr w:type="gramEnd"/>
      <w:r w:rsidR="008766E1">
        <w:rPr>
          <w:rStyle w:val="Hyperlink"/>
        </w:rPr>
        <w:fldChar w:fldCharType="begin"/>
      </w:r>
      <w:r w:rsidR="008766E1">
        <w:rPr>
          <w:rStyle w:val="Hyperlink"/>
        </w:rPr>
        <w:instrText xml:space="preserve"> HYPERLINK "http://gsaalamedacounty.adobeconnect.com/rfp901106/" </w:instrText>
      </w:r>
      <w:r w:rsidR="008766E1">
        <w:rPr>
          <w:rStyle w:val="Hyperlink"/>
        </w:rPr>
        <w:fldChar w:fldCharType="separate"/>
      </w:r>
      <w:hyperlink r:id="rId26" w:history="1">
        <w:r w:rsidRPr="00A870D1">
          <w:rPr>
            <w:rStyle w:val="Hyperlink"/>
          </w:rPr>
          <w:t>http://gsaalamedacounty.adobeconnect.com/admin/show-event-catalog</w:t>
        </w:r>
      </w:hyperlink>
      <w:r w:rsidR="008766E1">
        <w:rPr>
          <w:rStyle w:val="Hyperlink"/>
        </w:rPr>
        <w:fldChar w:fldCharType="end"/>
      </w:r>
      <w:r w:rsidRPr="00A870D1">
        <w:t>. In order to get the best experience, the County recommends that bidders who participate remotely use equipment with audio output such as speakers, headsets, or a telephone. Bidders may also attend this conference in person.</w:t>
      </w:r>
    </w:p>
    <w:p w14:paraId="64403940" w14:textId="77777777" w:rsidR="0036135F" w:rsidRPr="00CA651C" w:rsidRDefault="0036135F" w:rsidP="0036135F">
      <w:pPr>
        <w:pStyle w:val="Item1"/>
      </w:pPr>
      <w:r w:rsidRPr="00CA651C">
        <w:t xml:space="preserve">Networking/bidders conferences will be held to: </w:t>
      </w:r>
    </w:p>
    <w:p w14:paraId="72EE7EF1" w14:textId="5563FA03" w:rsidR="0036135F" w:rsidRPr="000F5715" w:rsidRDefault="0036135F" w:rsidP="0036135F">
      <w:pPr>
        <w:pStyle w:val="Itema"/>
      </w:pPr>
      <w:r w:rsidRPr="002967D4">
        <w:t xml:space="preserve">Provide </w:t>
      </w:r>
      <w:r w:rsidRPr="000F5715">
        <w:t xml:space="preserve">an opportunity for bidders to ask specific questions about the project and request </w:t>
      </w:r>
      <w:r w:rsidR="008B086C" w:rsidRPr="000F5715">
        <w:t>RFP</w:t>
      </w:r>
      <w:r w:rsidRPr="000F5715">
        <w:t xml:space="preserve"> clarification.</w:t>
      </w:r>
    </w:p>
    <w:p w14:paraId="4288D2BF" w14:textId="77777777" w:rsidR="0036135F" w:rsidRPr="000F5715" w:rsidRDefault="0036135F" w:rsidP="0036135F">
      <w:pPr>
        <w:pStyle w:val="Itema"/>
      </w:pPr>
      <w:r w:rsidRPr="000F5715">
        <w:t xml:space="preserve">Provide the County with an opportunity to receive feedback regarding the project and </w:t>
      </w:r>
      <w:r w:rsidR="008B086C" w:rsidRPr="000F5715">
        <w:t>RFP</w:t>
      </w:r>
      <w:r w:rsidRPr="000F5715">
        <w:t>.</w:t>
      </w:r>
    </w:p>
    <w:p w14:paraId="1609B225" w14:textId="77777777" w:rsidR="0036135F" w:rsidRPr="00A85450" w:rsidRDefault="0036135F" w:rsidP="0036135F">
      <w:pPr>
        <w:pStyle w:val="Itema"/>
      </w:pPr>
      <w:r>
        <w:t>Provide the bidders with tutorials on how to</w:t>
      </w:r>
      <w:r w:rsidR="00D757E3">
        <w:rPr>
          <w:rStyle w:val="Hyperlink"/>
        </w:rPr>
        <w:t xml:space="preserve"> bid online through Alameda County’s Strategic Sourcing Supplier Portal</w:t>
      </w:r>
      <w:r>
        <w:t>.</w:t>
      </w:r>
    </w:p>
    <w:p w14:paraId="0D03F73B" w14:textId="77777777" w:rsidR="001F7D6F" w:rsidRDefault="005E4603" w:rsidP="0036135F">
      <w:pPr>
        <w:pStyle w:val="Item1"/>
      </w:pPr>
      <w:r>
        <w:t>T</w:t>
      </w:r>
      <w:r w:rsidR="0036135F" w:rsidRPr="00CA651C">
        <w:t xml:space="preserve">he list of </w:t>
      </w:r>
      <w:r w:rsidR="00747B65">
        <w:t xml:space="preserve">bidder conference </w:t>
      </w:r>
      <w:r w:rsidR="0036135F" w:rsidRPr="00CA651C">
        <w:t>attendees</w:t>
      </w:r>
      <w:r w:rsidR="001F7D6F">
        <w:t xml:space="preserve"> and vendor</w:t>
      </w:r>
      <w:r w:rsidR="00747B65">
        <w:t xml:space="preserve"> outreach </w:t>
      </w:r>
      <w:r w:rsidR="0036135F" w:rsidRPr="00CA651C">
        <w:t xml:space="preserve">will be </w:t>
      </w:r>
      <w:r>
        <w:t>released in a separate document</w:t>
      </w:r>
      <w:r w:rsidR="001F7D6F">
        <w:t>.</w:t>
      </w:r>
      <w:r>
        <w:t xml:space="preserve"> </w:t>
      </w:r>
    </w:p>
    <w:p w14:paraId="6C305857" w14:textId="2FED9B30" w:rsidR="0036135F" w:rsidRDefault="001F7D6F" w:rsidP="0036135F">
      <w:pPr>
        <w:pStyle w:val="Item1"/>
      </w:pPr>
      <w:r>
        <w:t>Q</w:t>
      </w:r>
      <w:r w:rsidR="005E4603">
        <w:t>uestions will be addressed</w:t>
      </w:r>
      <w:r w:rsidR="0036135F" w:rsidRPr="00CA651C">
        <w:t xml:space="preserve"> in an </w:t>
      </w:r>
      <w:r w:rsidR="0084198E">
        <w:t>RFP</w:t>
      </w:r>
      <w:r w:rsidR="0036135F" w:rsidRPr="002967D4">
        <w:t xml:space="preserve"> </w:t>
      </w:r>
      <w:r w:rsidR="008E3324">
        <w:t>Question and Answer (Q&amp;A) Report</w:t>
      </w:r>
      <w:r w:rsidR="008E3324" w:rsidRPr="00CA651C">
        <w:t xml:space="preserve"> </w:t>
      </w:r>
      <w:r w:rsidR="0036135F" w:rsidRPr="00CA651C">
        <w:t>following the networking/bidders conference(s).</w:t>
      </w:r>
      <w:r w:rsidR="008E3324">
        <w:t xml:space="preserve">  Should there be a need to amend or revise the </w:t>
      </w:r>
      <w:r w:rsidR="0084198E">
        <w:t>RFP</w:t>
      </w:r>
      <w:r w:rsidR="008E3324">
        <w:t>, an addendum will be issued following the Networking/Bidders Conferences.</w:t>
      </w:r>
    </w:p>
    <w:p w14:paraId="15B9ED81" w14:textId="77777777" w:rsidR="0036135F" w:rsidRPr="00CA651C" w:rsidRDefault="0036135F" w:rsidP="0036135F">
      <w:pPr>
        <w:pStyle w:val="Item1"/>
      </w:pPr>
      <w:r w:rsidRPr="00CA651C">
        <w:t xml:space="preserve">Potential bidders are strongly encouraged to attend networking/bidders conference(s) in order to further facilitate subcontracting relationships.  Vendors who attend a networking/bidders conference will be added to the Vendor Bid List.  Failure to participate in a networking/bidders conference will in no way relieve the Contractor from furnishing </w:t>
      </w:r>
      <w:r w:rsidRPr="00CA651C">
        <w:lastRenderedPageBreak/>
        <w:t xml:space="preserve">goods and/or services required in accordance with these specifications, terms and conditions.  Attendance at a networking/bidders conference is highly recommended but is not mandatory.  </w:t>
      </w:r>
    </w:p>
    <w:p w14:paraId="18D936EC" w14:textId="77777777" w:rsidR="00F9006C" w:rsidRPr="00A85450" w:rsidRDefault="00176BD5" w:rsidP="00CC278E">
      <w:pPr>
        <w:pStyle w:val="Heading1"/>
        <w:spacing w:after="240"/>
        <w:rPr>
          <w:b w:val="0"/>
        </w:rPr>
      </w:pPr>
      <w:bookmarkStart w:id="26" w:name="_Toc339364444"/>
      <w:bookmarkStart w:id="27" w:name="_Toc339364705"/>
      <w:bookmarkStart w:id="28" w:name="_Toc465753990"/>
      <w:r w:rsidRPr="00A85450">
        <w:t>COUNTY PROCEDURES</w:t>
      </w:r>
      <w:r w:rsidR="00703A65" w:rsidRPr="00A85450">
        <w:t>, TERMS, AND CONDITIONS</w:t>
      </w:r>
      <w:bookmarkEnd w:id="26"/>
      <w:bookmarkEnd w:id="27"/>
      <w:bookmarkEnd w:id="28"/>
    </w:p>
    <w:p w14:paraId="601CB308" w14:textId="77777777" w:rsidR="00703A65" w:rsidRPr="00A85450" w:rsidRDefault="00703A65" w:rsidP="000352A4">
      <w:pPr>
        <w:pStyle w:val="Heading2"/>
      </w:pPr>
      <w:bookmarkStart w:id="29" w:name="_Toc339364445"/>
      <w:bookmarkStart w:id="30" w:name="_Toc339364706"/>
      <w:bookmarkStart w:id="31" w:name="_Toc465753991"/>
      <w:r w:rsidRPr="00A85450">
        <w:t>EVALUATION CRITERIA / SELECTION COMMITTEE</w:t>
      </w:r>
      <w:bookmarkEnd w:id="29"/>
      <w:bookmarkEnd w:id="30"/>
      <w:bookmarkEnd w:id="31"/>
      <w:r w:rsidRPr="00A85450">
        <w:t xml:space="preserve"> </w:t>
      </w:r>
    </w:p>
    <w:p w14:paraId="390614B2" w14:textId="5B59B409" w:rsidR="004428BD" w:rsidRPr="000D6A15" w:rsidRDefault="004428BD" w:rsidP="004428BD">
      <w:pPr>
        <w:spacing w:after="240"/>
        <w:ind w:left="1440"/>
        <w:rPr>
          <w:rFonts w:ascii="Calibri" w:hAnsi="Calibri"/>
          <w:sz w:val="22"/>
        </w:rPr>
      </w:pPr>
      <w:r w:rsidRPr="000D6A15">
        <w:rPr>
          <w:rFonts w:ascii="Calibri" w:hAnsi="Calibri"/>
        </w:rPr>
        <w:t xml:space="preserve">All proposals that pass the initial Evaluation Criteria which are determined on a pass/fail basis (Completeness of Response, Financial Stability, and Debarment and Suspension) will be evaluated by a County Selection Committee (CSC).  The County Selection Committee may be composed of County staff and other parties that may have expertise or experience in </w:t>
      </w:r>
      <w:r w:rsidR="00097BC9" w:rsidRPr="0022349B">
        <w:rPr>
          <w:rFonts w:ascii="Calibri" w:hAnsi="Calibri" w:cs="Calibri"/>
        </w:rPr>
        <w:t xml:space="preserve">design and </w:t>
      </w:r>
      <w:r w:rsidR="00097BC9">
        <w:rPr>
          <w:rFonts w:ascii="Calibri" w:hAnsi="Calibri" w:cs="Calibri"/>
        </w:rPr>
        <w:t>implementation</w:t>
      </w:r>
      <w:r w:rsidR="00097BC9" w:rsidRPr="0022349B">
        <w:rPr>
          <w:rFonts w:ascii="Calibri" w:hAnsi="Calibri" w:cs="Calibri"/>
        </w:rPr>
        <w:t xml:space="preserve"> </w:t>
      </w:r>
      <w:r w:rsidR="00097BC9">
        <w:rPr>
          <w:rFonts w:ascii="Calibri" w:hAnsi="Calibri" w:cs="Calibri"/>
        </w:rPr>
        <w:t>of a community-based research</w:t>
      </w:r>
      <w:r w:rsidRPr="000D6A15">
        <w:rPr>
          <w:rFonts w:ascii="Calibri" w:hAnsi="Calibri"/>
        </w:rPr>
        <w:t xml:space="preserve"> services.</w:t>
      </w:r>
      <w:r w:rsidR="00B006D0">
        <w:rPr>
          <w:rFonts w:ascii="Calibri" w:hAnsi="Calibri"/>
        </w:rPr>
        <w:t xml:space="preserve"> </w:t>
      </w:r>
      <w:r w:rsidRPr="000D6A15">
        <w:rPr>
          <w:rFonts w:ascii="Calibri" w:hAnsi="Calibri"/>
        </w:rPr>
        <w:t xml:space="preserve"> The CSC will score and recommend a Contractor in accordance with the evaluation criteria set forth in this RFP.  Other than the initial pass/fail Evaluation Criteria,</w:t>
      </w:r>
      <w:r w:rsidRPr="000D6A15">
        <w:rPr>
          <w:rFonts w:ascii="Calibri" w:hAnsi="Calibri"/>
          <w:color w:val="FF0000"/>
        </w:rPr>
        <w:t xml:space="preserve"> </w:t>
      </w:r>
      <w:r w:rsidRPr="000D6A15">
        <w:rPr>
          <w:rFonts w:ascii="Calibri" w:hAnsi="Calibri"/>
        </w:rPr>
        <w:t>the evaluation of the proposals shall be within the sole judgment and discretion of the CSC.</w:t>
      </w:r>
    </w:p>
    <w:p w14:paraId="3954D1FF" w14:textId="77777777" w:rsidR="00703A65" w:rsidRPr="00A85450" w:rsidRDefault="00703A65" w:rsidP="00CC278E">
      <w:pPr>
        <w:spacing w:after="240"/>
        <w:ind w:left="1440"/>
        <w:rPr>
          <w:rFonts w:ascii="Calibri" w:hAnsi="Calibri" w:cs="Calibri"/>
        </w:rPr>
      </w:pPr>
      <w:r w:rsidRPr="00A85450">
        <w:rPr>
          <w:rFonts w:ascii="Calibri" w:hAnsi="Calibri" w:cs="Calibri"/>
        </w:rPr>
        <w:t>All contact during the evaluation phase shall be</w:t>
      </w:r>
      <w:r w:rsidR="002B1E6A">
        <w:rPr>
          <w:rFonts w:ascii="Calibri" w:hAnsi="Calibri" w:cs="Calibri"/>
        </w:rPr>
        <w:t xml:space="preserve"> through the GSA-Procurement</w:t>
      </w:r>
      <w:r w:rsidR="0036135F">
        <w:rPr>
          <w:rFonts w:ascii="Calibri" w:hAnsi="Calibri" w:cs="Calibri"/>
        </w:rPr>
        <w:t xml:space="preserve"> department</w:t>
      </w:r>
      <w:r w:rsidRPr="00A85450">
        <w:rPr>
          <w:rFonts w:ascii="Calibri" w:hAnsi="Calibri" w:cs="Calibri"/>
        </w:rPr>
        <w:t xml:space="preserve"> only.  Bidders shall neither contact nor lobby evaluators during the evaluation process.  Attempts by Bidder to contact and/or influence members of the CSC may result in disqualification of Bidder. </w:t>
      </w:r>
    </w:p>
    <w:p w14:paraId="0608FB9B" w14:textId="77777777" w:rsidR="00703A65" w:rsidRPr="00A85450" w:rsidRDefault="00703A65" w:rsidP="00CC278E">
      <w:pPr>
        <w:spacing w:after="240"/>
        <w:ind w:left="1440"/>
        <w:rPr>
          <w:rFonts w:ascii="Calibri" w:hAnsi="Calibri" w:cs="Calibri"/>
        </w:rPr>
      </w:pPr>
      <w:r w:rsidRPr="00A85450">
        <w:rPr>
          <w:rFonts w:ascii="Calibri" w:hAnsi="Calibri" w:cs="Calibri"/>
        </w:rPr>
        <w:t>The CSC will evaluate each proposal meeting the qualification requirements set forth in this RFP.  Bidders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County’s requirements as set forth in this RFP.</w:t>
      </w:r>
    </w:p>
    <w:p w14:paraId="21A9263A" w14:textId="77777777" w:rsidR="00703A65" w:rsidRPr="00A85450" w:rsidRDefault="00703A65" w:rsidP="00CC278E">
      <w:pPr>
        <w:spacing w:after="240"/>
        <w:ind w:left="1440"/>
        <w:rPr>
          <w:rFonts w:ascii="Calibri" w:hAnsi="Calibri" w:cs="Calibri"/>
        </w:rPr>
      </w:pPr>
      <w:r w:rsidRPr="00A85450">
        <w:rPr>
          <w:rFonts w:ascii="Calibri" w:hAnsi="Calibri" w:cs="Calibri"/>
        </w:rPr>
        <w:t>Bidders are advised that in the evaluation of cost it will be assumed that the unit price quoted is correct in the case of a discrepancy between the unit price and an extension.</w:t>
      </w:r>
    </w:p>
    <w:p w14:paraId="712C4C65" w14:textId="77777777" w:rsidR="00703A65" w:rsidRPr="00A85450" w:rsidRDefault="00703A65" w:rsidP="00CC278E">
      <w:pPr>
        <w:spacing w:after="240"/>
        <w:ind w:left="1440"/>
        <w:rPr>
          <w:rFonts w:ascii="Calibri" w:hAnsi="Calibri" w:cs="Calibri"/>
        </w:rPr>
      </w:pPr>
      <w:r w:rsidRPr="00A85450">
        <w:rPr>
          <w:rFonts w:ascii="Calibri" w:hAnsi="Calibri" w:cs="Calibri"/>
        </w:rPr>
        <w:lastRenderedPageBreak/>
        <w:t xml:space="preserve">As a result of this RFP, the County intends to award a contract to the responsible bidder(s) whose response conforms to the RFP and whose bid presents the greatest value to the County, all evaluation criteria considered.  The combined weight of the evaluation criteria is greater in importance than cost in determining the greatest value to the County.  The goal is to award a contract to the bidder(s) that proposes the County the best quality as determined by the combined weight of the evaluation criteria.  The County may award a contract of higher qualitative competence over the lowest priced response. </w:t>
      </w:r>
    </w:p>
    <w:p w14:paraId="4B7BA9EA" w14:textId="77777777" w:rsidR="00703A65" w:rsidRPr="00A85450" w:rsidRDefault="00703A65" w:rsidP="00CC278E">
      <w:pPr>
        <w:spacing w:after="240"/>
        <w:ind w:left="1440"/>
        <w:rPr>
          <w:rFonts w:ascii="Calibri" w:hAnsi="Calibri" w:cs="Calibri"/>
        </w:rPr>
      </w:pPr>
      <w:r w:rsidRPr="00A85450">
        <w:rPr>
          <w:rFonts w:ascii="Calibri" w:hAnsi="Calibri" w:cs="Calibri"/>
        </w:rPr>
        <w:t>The basic information that each section should contain is specified below, these specifications should be considered as minimum requirements.  Much of the material needed to present a comprehensive proposal can be placed into one of the sections listed. However, other criteria may be added to further support the evaluation process whenever such additional criteria are deemed appropriate in considering the nature of the goods and/or services being solicited.</w:t>
      </w:r>
    </w:p>
    <w:p w14:paraId="62324D26" w14:textId="77777777" w:rsidR="00703A65" w:rsidRPr="00A85450" w:rsidRDefault="00703A65" w:rsidP="00CC278E">
      <w:pPr>
        <w:spacing w:after="240"/>
        <w:ind w:left="1440"/>
        <w:rPr>
          <w:rFonts w:ascii="Calibri" w:hAnsi="Calibri" w:cs="Calibri"/>
        </w:rPr>
      </w:pPr>
      <w:r w:rsidRPr="00DD3707">
        <w:rPr>
          <w:rFonts w:ascii="Calibri" w:hAnsi="Calibri" w:cs="Calibri"/>
        </w:rPr>
        <w:t xml:space="preserve">Each of the Evaluation Criteria below will be used in ranking and determining the quality of bidders’ proposals.  </w:t>
      </w:r>
      <w:r w:rsidR="00A85450" w:rsidRPr="00DD3707">
        <w:rPr>
          <w:rFonts w:ascii="Calibri" w:hAnsi="Calibri" w:cs="Calibri"/>
        </w:rPr>
        <w:t>Proposals will be evaluated according to each Evaluation Criteria, and scored on the zero to five-point scale outlined below.  The scores for all Evaluation Criteria will then be added</w:t>
      </w:r>
      <w:r w:rsidR="00BA5D0A" w:rsidRPr="00DD3707">
        <w:rPr>
          <w:rFonts w:ascii="Calibri" w:hAnsi="Calibri" w:cs="Calibri"/>
        </w:rPr>
        <w:t>,</w:t>
      </w:r>
      <w:r w:rsidR="00A85450" w:rsidRPr="00DD3707">
        <w:rPr>
          <w:rFonts w:ascii="Calibri" w:hAnsi="Calibri" w:cs="Calibri"/>
        </w:rPr>
        <w:t xml:space="preserve"> according to their assigned weight (below)</w:t>
      </w:r>
      <w:r w:rsidR="00BA5D0A" w:rsidRPr="00DD3707">
        <w:rPr>
          <w:rFonts w:ascii="Calibri" w:hAnsi="Calibri" w:cs="Calibri"/>
        </w:rPr>
        <w:t>,</w:t>
      </w:r>
      <w:r w:rsidR="00A85450" w:rsidRPr="00DD3707">
        <w:rPr>
          <w:rFonts w:ascii="Calibri" w:hAnsi="Calibri" w:cs="Calibri"/>
        </w:rPr>
        <w:t xml:space="preserve"> to arrive at a weighted score for each proposal.  A proposal with a high weighted total will be deemed of higher quality than a proposal with a lesser-weighted total.  </w:t>
      </w:r>
      <w:r w:rsidRPr="00DD3707">
        <w:rPr>
          <w:rFonts w:ascii="Calibri" w:hAnsi="Calibri" w:cs="Calibri"/>
        </w:rPr>
        <w:t>The final m</w:t>
      </w:r>
      <w:r w:rsidR="00E56732" w:rsidRPr="00DD3707">
        <w:rPr>
          <w:rFonts w:ascii="Calibri" w:hAnsi="Calibri" w:cs="Calibri"/>
        </w:rPr>
        <w:t xml:space="preserve">aximum score for any project is </w:t>
      </w:r>
      <w:r w:rsidR="00DD3707" w:rsidRPr="00DD3707">
        <w:rPr>
          <w:rFonts w:ascii="Calibri" w:hAnsi="Calibri" w:cs="Calibri"/>
        </w:rPr>
        <w:t>55</w:t>
      </w:r>
      <w:r w:rsidR="003021E8" w:rsidRPr="00DD3707">
        <w:rPr>
          <w:rFonts w:ascii="Calibri" w:hAnsi="Calibri" w:cs="Calibri"/>
        </w:rPr>
        <w:t>0</w:t>
      </w:r>
      <w:r w:rsidRPr="00DD3707">
        <w:rPr>
          <w:rFonts w:ascii="Calibri" w:hAnsi="Calibri" w:cs="Calibri"/>
        </w:rPr>
        <w:t xml:space="preserve"> points</w:t>
      </w:r>
      <w:r w:rsidR="000156FD">
        <w:rPr>
          <w:rFonts w:ascii="Calibri" w:hAnsi="Calibri" w:cs="Calibri"/>
        </w:rPr>
        <w:t>,</w:t>
      </w:r>
      <w:r w:rsidRPr="00DD3707">
        <w:rPr>
          <w:rFonts w:ascii="Calibri" w:hAnsi="Calibri" w:cs="Calibri"/>
        </w:rPr>
        <w:t xml:space="preserve"> including </w:t>
      </w:r>
      <w:r w:rsidR="00DD3707" w:rsidRPr="00DD3707">
        <w:rPr>
          <w:rFonts w:ascii="Calibri" w:hAnsi="Calibri" w:cs="Calibri"/>
        </w:rPr>
        <w:t>the possible 50</w:t>
      </w:r>
      <w:r w:rsidR="003021E8" w:rsidRPr="00DD3707">
        <w:rPr>
          <w:rFonts w:ascii="Calibri" w:hAnsi="Calibri" w:cs="Calibri"/>
        </w:rPr>
        <w:t xml:space="preserve"> points</w:t>
      </w:r>
      <w:r w:rsidR="00DD3707" w:rsidRPr="00DD3707">
        <w:rPr>
          <w:rFonts w:ascii="Calibri" w:hAnsi="Calibri" w:cs="Calibri"/>
        </w:rPr>
        <w:t xml:space="preserve"> </w:t>
      </w:r>
      <w:r w:rsidR="003021E8" w:rsidRPr="00DD3707">
        <w:rPr>
          <w:rFonts w:ascii="Calibri" w:hAnsi="Calibri" w:cs="Calibri"/>
        </w:rPr>
        <w:t>for local and small, local and</w:t>
      </w:r>
      <w:r w:rsidRPr="00DD3707">
        <w:rPr>
          <w:rFonts w:ascii="Calibri" w:hAnsi="Calibri" w:cs="Calibri"/>
        </w:rPr>
        <w:t xml:space="preserve"> emerging</w:t>
      </w:r>
      <w:r w:rsidR="003021E8" w:rsidRPr="00DD3707">
        <w:rPr>
          <w:rFonts w:ascii="Calibri" w:hAnsi="Calibri" w:cs="Calibri"/>
        </w:rPr>
        <w:t xml:space="preserve">, or </w:t>
      </w:r>
      <w:r w:rsidRPr="00DD3707">
        <w:rPr>
          <w:rFonts w:ascii="Calibri" w:hAnsi="Calibri" w:cs="Calibri"/>
        </w:rPr>
        <w:t>local preference points</w:t>
      </w:r>
      <w:r w:rsidR="000156FD">
        <w:rPr>
          <w:rFonts w:ascii="Calibri" w:hAnsi="Calibri" w:cs="Calibri"/>
        </w:rPr>
        <w:t xml:space="preserve"> </w:t>
      </w:r>
      <w:r w:rsidR="000156FD" w:rsidRPr="00DD3707">
        <w:rPr>
          <w:rFonts w:ascii="Calibri" w:hAnsi="Calibri" w:cs="Calibri"/>
        </w:rPr>
        <w:t>(</w:t>
      </w:r>
      <w:r w:rsidR="000156FD">
        <w:rPr>
          <w:rFonts w:ascii="Calibri" w:hAnsi="Calibri" w:cs="Calibri"/>
        </w:rPr>
        <w:t xml:space="preserve">maximum </w:t>
      </w:r>
      <w:r w:rsidR="000156FD" w:rsidRPr="00DD3707">
        <w:rPr>
          <w:rFonts w:ascii="Calibri" w:hAnsi="Calibri" w:cs="Calibri"/>
        </w:rPr>
        <w:t>10% of final score)</w:t>
      </w:r>
      <w:r w:rsidRPr="00DD3707">
        <w:rPr>
          <w:rFonts w:ascii="Calibri" w:hAnsi="Calibri" w:cs="Calibri"/>
        </w:rPr>
        <w:t>.</w:t>
      </w:r>
    </w:p>
    <w:p w14:paraId="3EC68E29" w14:textId="77777777" w:rsidR="00703A65" w:rsidRPr="00A85450" w:rsidRDefault="00703A65" w:rsidP="00CC278E">
      <w:pPr>
        <w:spacing w:after="240"/>
        <w:ind w:left="1440"/>
        <w:rPr>
          <w:rFonts w:ascii="Calibri" w:hAnsi="Calibri" w:cs="Calibri"/>
        </w:rPr>
      </w:pPr>
      <w:r w:rsidRPr="00A85450">
        <w:rPr>
          <w:rFonts w:ascii="Calibri" w:hAnsi="Calibri" w:cs="Calibri"/>
        </w:rPr>
        <w:t>The evaluation process may include a two-stage approach including an initial evaluation of the written proposal and preliminary scoring to develop a short list of bidders that will continue to the final stage of oral interview and reference checks.  The preliminary scoring will be based on the total points, excluding</w:t>
      </w:r>
      <w:r w:rsidR="00FD6877">
        <w:rPr>
          <w:rFonts w:ascii="Calibri" w:hAnsi="Calibri" w:cs="Calibri"/>
        </w:rPr>
        <w:t xml:space="preserve"> points allocated to references</w:t>
      </w:r>
      <w:r w:rsidRPr="00A85450">
        <w:rPr>
          <w:rFonts w:ascii="Calibri" w:hAnsi="Calibri" w:cs="Calibri"/>
        </w:rPr>
        <w:t xml:space="preserve"> </w:t>
      </w:r>
      <w:r w:rsidR="00FD6877">
        <w:rPr>
          <w:rFonts w:ascii="Calibri" w:hAnsi="Calibri" w:cs="Calibri"/>
        </w:rPr>
        <w:t xml:space="preserve">and </w:t>
      </w:r>
      <w:r w:rsidRPr="00A85450">
        <w:rPr>
          <w:rFonts w:ascii="Calibri" w:hAnsi="Calibri" w:cs="Calibri"/>
        </w:rPr>
        <w:t xml:space="preserve">oral interview. </w:t>
      </w:r>
    </w:p>
    <w:p w14:paraId="62488F30" w14:textId="27D5FBCA" w:rsidR="00703A65" w:rsidRPr="00A85450" w:rsidRDefault="00703A65" w:rsidP="00CC278E">
      <w:pPr>
        <w:spacing w:after="240"/>
        <w:ind w:left="1440"/>
        <w:rPr>
          <w:rFonts w:ascii="Calibri" w:hAnsi="Calibri" w:cs="Calibri"/>
        </w:rPr>
      </w:pPr>
      <w:r w:rsidRPr="00A85450">
        <w:rPr>
          <w:rFonts w:ascii="Calibri" w:hAnsi="Calibri" w:cs="Calibri"/>
        </w:rPr>
        <w:t>If the two-stage approach is used, the</w:t>
      </w:r>
      <w:r w:rsidRPr="00097BC9">
        <w:rPr>
          <w:rFonts w:ascii="Calibri" w:hAnsi="Calibri" w:cs="Calibri"/>
        </w:rPr>
        <w:t xml:space="preserve"> </w:t>
      </w:r>
      <w:r w:rsidR="00097BC9" w:rsidRPr="00097BC9">
        <w:rPr>
          <w:rFonts w:ascii="Calibri" w:hAnsi="Calibri" w:cs="Calibri"/>
        </w:rPr>
        <w:t>six</w:t>
      </w:r>
      <w:r w:rsidRPr="00097BC9">
        <w:rPr>
          <w:rFonts w:ascii="Calibri" w:hAnsi="Calibri" w:cs="Calibri"/>
        </w:rPr>
        <w:t xml:space="preserve"> </w:t>
      </w:r>
      <w:r w:rsidRPr="00A85450">
        <w:rPr>
          <w:rFonts w:ascii="Calibri" w:hAnsi="Calibri" w:cs="Calibri"/>
        </w:rPr>
        <w:t xml:space="preserve">bidders receiving the highest preliminary scores </w:t>
      </w:r>
      <w:r w:rsidRPr="007461DF">
        <w:rPr>
          <w:rFonts w:ascii="Calibri" w:hAnsi="Calibri" w:cs="Calibri"/>
        </w:rPr>
        <w:t xml:space="preserve">and with at least </w:t>
      </w:r>
      <w:r w:rsidR="00DF19E5">
        <w:rPr>
          <w:rFonts w:ascii="Calibri" w:hAnsi="Calibri" w:cs="Calibri"/>
        </w:rPr>
        <w:t>200</w:t>
      </w:r>
      <w:r w:rsidRPr="007461DF">
        <w:rPr>
          <w:rFonts w:ascii="Calibri" w:hAnsi="Calibri" w:cs="Calibri"/>
        </w:rPr>
        <w:t xml:space="preserve"> points will be invited</w:t>
      </w:r>
      <w:r w:rsidRPr="00A85450">
        <w:rPr>
          <w:rFonts w:ascii="Calibri" w:hAnsi="Calibri" w:cs="Calibri"/>
        </w:rPr>
        <w:t xml:space="preserve"> to an oral interview.  Only the bidders meeting the short list criteria will proceed to the next stage.  All other </w:t>
      </w:r>
      <w:r w:rsidRPr="00A85450">
        <w:rPr>
          <w:rFonts w:ascii="Calibri" w:hAnsi="Calibri" w:cs="Calibri"/>
        </w:rPr>
        <w:lastRenderedPageBreak/>
        <w:t>bidders will be deemed eliminated from the process.  All bidders will be notified of the short list participants; however, the preliminary scores at that time will not be communicated to bidders. </w:t>
      </w:r>
    </w:p>
    <w:p w14:paraId="14AA0B8B" w14:textId="77777777" w:rsidR="00703A65" w:rsidRPr="00A85450" w:rsidRDefault="00703A65" w:rsidP="00CC278E">
      <w:pPr>
        <w:spacing w:after="240"/>
        <w:ind w:left="1440"/>
        <w:rPr>
          <w:rFonts w:ascii="Calibri" w:hAnsi="Calibri" w:cs="Calibri"/>
        </w:rPr>
      </w:pPr>
      <w:r w:rsidRPr="00A85450">
        <w:rPr>
          <w:rFonts w:ascii="Calibri" w:hAnsi="Calibri" w:cs="Calibri"/>
        </w:rPr>
        <w:t>The zero to five-point scale range is defined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7020"/>
      </w:tblGrid>
      <w:tr w:rsidR="00703A65" w:rsidRPr="00A85450" w14:paraId="0E005FFA" w14:textId="77777777" w:rsidTr="003E78AC">
        <w:trPr>
          <w:trHeight w:val="20"/>
        </w:trPr>
        <w:tc>
          <w:tcPr>
            <w:tcW w:w="360" w:type="dxa"/>
            <w:tcMar>
              <w:top w:w="29" w:type="dxa"/>
              <w:left w:w="115" w:type="dxa"/>
              <w:bottom w:w="29" w:type="dxa"/>
              <w:right w:w="115" w:type="dxa"/>
            </w:tcMar>
            <w:vAlign w:val="center"/>
          </w:tcPr>
          <w:p w14:paraId="5A898493" w14:textId="77777777" w:rsidR="00703A65" w:rsidRPr="00A85450" w:rsidRDefault="00703A65" w:rsidP="003E78AC">
            <w:pPr>
              <w:rPr>
                <w:rFonts w:ascii="Calibri" w:hAnsi="Calibri" w:cs="Calibri"/>
              </w:rPr>
            </w:pPr>
            <w:r w:rsidRPr="00A85450">
              <w:rPr>
                <w:rFonts w:ascii="Calibri" w:hAnsi="Calibri" w:cs="Calibri"/>
              </w:rPr>
              <w:t>0</w:t>
            </w:r>
          </w:p>
        </w:tc>
        <w:tc>
          <w:tcPr>
            <w:tcW w:w="1980" w:type="dxa"/>
            <w:tcMar>
              <w:top w:w="29" w:type="dxa"/>
              <w:left w:w="115" w:type="dxa"/>
              <w:bottom w:w="29" w:type="dxa"/>
              <w:right w:w="115" w:type="dxa"/>
            </w:tcMar>
            <w:vAlign w:val="center"/>
          </w:tcPr>
          <w:p w14:paraId="68AFD444" w14:textId="77777777" w:rsidR="00703A65" w:rsidRPr="00A85450" w:rsidRDefault="00703A65" w:rsidP="003E78AC">
            <w:pPr>
              <w:rPr>
                <w:rFonts w:ascii="Calibri" w:hAnsi="Calibri" w:cs="Calibri"/>
              </w:rPr>
            </w:pPr>
            <w:r w:rsidRPr="00A85450">
              <w:rPr>
                <w:rFonts w:ascii="Calibri" w:hAnsi="Calibri" w:cs="Calibri"/>
              </w:rPr>
              <w:t>Not Acceptable</w:t>
            </w:r>
          </w:p>
        </w:tc>
        <w:tc>
          <w:tcPr>
            <w:tcW w:w="7020" w:type="dxa"/>
            <w:tcMar>
              <w:top w:w="29" w:type="dxa"/>
              <w:left w:w="115" w:type="dxa"/>
              <w:bottom w:w="29" w:type="dxa"/>
              <w:right w:w="115" w:type="dxa"/>
            </w:tcMar>
            <w:vAlign w:val="center"/>
          </w:tcPr>
          <w:p w14:paraId="3C6F1EE1" w14:textId="77777777" w:rsidR="00703A65" w:rsidRPr="00A85450" w:rsidRDefault="00703A65" w:rsidP="003E78AC">
            <w:pPr>
              <w:rPr>
                <w:rFonts w:ascii="Calibri" w:hAnsi="Calibri" w:cs="Calibri"/>
              </w:rPr>
            </w:pPr>
            <w:r w:rsidRPr="00A85450">
              <w:rPr>
                <w:rFonts w:ascii="Calibri" w:hAnsi="Calibri" w:cs="Calibri"/>
              </w:rPr>
              <w:t>Non-responsive, fails to meet RFP specification.  The approach has no probability of success.  If a mandatory requirement this score will result in disqualification of proposal.</w:t>
            </w:r>
          </w:p>
        </w:tc>
      </w:tr>
      <w:tr w:rsidR="00703A65" w:rsidRPr="00A85450" w14:paraId="3369794B" w14:textId="77777777" w:rsidTr="003E78AC">
        <w:trPr>
          <w:trHeight w:val="20"/>
        </w:trPr>
        <w:tc>
          <w:tcPr>
            <w:tcW w:w="360" w:type="dxa"/>
            <w:tcMar>
              <w:top w:w="29" w:type="dxa"/>
              <w:left w:w="115" w:type="dxa"/>
              <w:bottom w:w="29" w:type="dxa"/>
              <w:right w:w="115" w:type="dxa"/>
            </w:tcMar>
            <w:vAlign w:val="center"/>
          </w:tcPr>
          <w:p w14:paraId="3F6EC32D" w14:textId="77777777" w:rsidR="00703A65" w:rsidRPr="00A85450" w:rsidRDefault="00703A65" w:rsidP="003E78AC">
            <w:pPr>
              <w:rPr>
                <w:rFonts w:ascii="Calibri" w:hAnsi="Calibri" w:cs="Calibri"/>
              </w:rPr>
            </w:pPr>
            <w:r w:rsidRPr="00A85450">
              <w:rPr>
                <w:rFonts w:ascii="Calibri" w:hAnsi="Calibri" w:cs="Calibri"/>
              </w:rPr>
              <w:t>1</w:t>
            </w:r>
          </w:p>
        </w:tc>
        <w:tc>
          <w:tcPr>
            <w:tcW w:w="1980" w:type="dxa"/>
            <w:tcMar>
              <w:top w:w="29" w:type="dxa"/>
              <w:left w:w="115" w:type="dxa"/>
              <w:bottom w:w="29" w:type="dxa"/>
              <w:right w:w="115" w:type="dxa"/>
            </w:tcMar>
            <w:vAlign w:val="center"/>
          </w:tcPr>
          <w:p w14:paraId="17426885" w14:textId="77777777" w:rsidR="00703A65" w:rsidRPr="00A85450" w:rsidRDefault="00703A65" w:rsidP="003E78AC">
            <w:pPr>
              <w:rPr>
                <w:rFonts w:ascii="Calibri" w:hAnsi="Calibri" w:cs="Calibri"/>
              </w:rPr>
            </w:pPr>
            <w:r w:rsidRPr="00A85450">
              <w:rPr>
                <w:rFonts w:ascii="Calibri" w:hAnsi="Calibri" w:cs="Calibri"/>
              </w:rPr>
              <w:t>Poor</w:t>
            </w:r>
          </w:p>
        </w:tc>
        <w:tc>
          <w:tcPr>
            <w:tcW w:w="7020" w:type="dxa"/>
            <w:tcMar>
              <w:top w:w="29" w:type="dxa"/>
              <w:left w:w="115" w:type="dxa"/>
              <w:bottom w:w="29" w:type="dxa"/>
              <w:right w:w="115" w:type="dxa"/>
            </w:tcMar>
            <w:vAlign w:val="center"/>
          </w:tcPr>
          <w:p w14:paraId="69B0819E" w14:textId="77777777" w:rsidR="00703A65" w:rsidRPr="00A85450" w:rsidRDefault="00703A65" w:rsidP="003E78AC">
            <w:pPr>
              <w:rPr>
                <w:rFonts w:ascii="Calibri" w:hAnsi="Calibri" w:cs="Calibri"/>
              </w:rPr>
            </w:pPr>
            <w:r w:rsidRPr="00A85450">
              <w:rPr>
                <w:rFonts w:ascii="Calibri" w:hAnsi="Calibri" w:cs="Calibri"/>
              </w:rPr>
              <w:t>Below average, falls short of expectations, is substandard to that which is the average or expected norm, has a low probability of success in achieving objectives per RFP.</w:t>
            </w:r>
          </w:p>
        </w:tc>
      </w:tr>
      <w:tr w:rsidR="00703A65" w:rsidRPr="00A85450" w14:paraId="2565D5EE" w14:textId="77777777" w:rsidTr="003E78AC">
        <w:trPr>
          <w:trHeight w:val="20"/>
        </w:trPr>
        <w:tc>
          <w:tcPr>
            <w:tcW w:w="360" w:type="dxa"/>
            <w:tcMar>
              <w:top w:w="29" w:type="dxa"/>
              <w:left w:w="115" w:type="dxa"/>
              <w:bottom w:w="29" w:type="dxa"/>
              <w:right w:w="115" w:type="dxa"/>
            </w:tcMar>
            <w:vAlign w:val="center"/>
          </w:tcPr>
          <w:p w14:paraId="705F057D" w14:textId="77777777" w:rsidR="00703A65" w:rsidRPr="00A85450" w:rsidRDefault="00703A65" w:rsidP="003E78AC">
            <w:pPr>
              <w:rPr>
                <w:rFonts w:ascii="Calibri" w:hAnsi="Calibri" w:cs="Calibri"/>
              </w:rPr>
            </w:pPr>
            <w:r w:rsidRPr="00A85450">
              <w:rPr>
                <w:rFonts w:ascii="Calibri" w:hAnsi="Calibri" w:cs="Calibri"/>
              </w:rPr>
              <w:t>2</w:t>
            </w:r>
          </w:p>
        </w:tc>
        <w:tc>
          <w:tcPr>
            <w:tcW w:w="1980" w:type="dxa"/>
            <w:tcMar>
              <w:top w:w="29" w:type="dxa"/>
              <w:left w:w="115" w:type="dxa"/>
              <w:bottom w:w="29" w:type="dxa"/>
              <w:right w:w="115" w:type="dxa"/>
            </w:tcMar>
            <w:vAlign w:val="center"/>
          </w:tcPr>
          <w:p w14:paraId="0862850C" w14:textId="77777777" w:rsidR="00703A65" w:rsidRPr="00A85450" w:rsidRDefault="00703A65" w:rsidP="003E78AC">
            <w:pPr>
              <w:rPr>
                <w:rFonts w:ascii="Calibri" w:hAnsi="Calibri" w:cs="Calibri"/>
              </w:rPr>
            </w:pPr>
            <w:r w:rsidRPr="00A85450">
              <w:rPr>
                <w:rFonts w:ascii="Calibri" w:hAnsi="Calibri" w:cs="Calibri"/>
              </w:rPr>
              <w:t>Fair</w:t>
            </w:r>
          </w:p>
        </w:tc>
        <w:tc>
          <w:tcPr>
            <w:tcW w:w="7020" w:type="dxa"/>
            <w:tcMar>
              <w:top w:w="29" w:type="dxa"/>
              <w:left w:w="115" w:type="dxa"/>
              <w:bottom w:w="29" w:type="dxa"/>
              <w:right w:w="115" w:type="dxa"/>
            </w:tcMar>
            <w:vAlign w:val="center"/>
          </w:tcPr>
          <w:p w14:paraId="4696E1EB" w14:textId="77777777" w:rsidR="00703A65" w:rsidRPr="00A85450" w:rsidRDefault="00703A65" w:rsidP="003E78AC">
            <w:pPr>
              <w:rPr>
                <w:rFonts w:ascii="Calibri" w:hAnsi="Calibri" w:cs="Calibri"/>
              </w:rPr>
            </w:pPr>
            <w:r w:rsidRPr="00A85450">
              <w:rPr>
                <w:rFonts w:ascii="Calibri" w:hAnsi="Calibri" w:cs="Calibri"/>
              </w:rPr>
              <w:t>Has a reasonable probability of success, however, some objectives may not be met.</w:t>
            </w:r>
          </w:p>
        </w:tc>
      </w:tr>
      <w:tr w:rsidR="00703A65" w:rsidRPr="00A85450" w14:paraId="3AE009CA" w14:textId="77777777" w:rsidTr="003E78AC">
        <w:trPr>
          <w:trHeight w:val="20"/>
        </w:trPr>
        <w:tc>
          <w:tcPr>
            <w:tcW w:w="360" w:type="dxa"/>
            <w:tcMar>
              <w:top w:w="29" w:type="dxa"/>
              <w:left w:w="115" w:type="dxa"/>
              <w:bottom w:w="29" w:type="dxa"/>
              <w:right w:w="115" w:type="dxa"/>
            </w:tcMar>
            <w:vAlign w:val="center"/>
          </w:tcPr>
          <w:p w14:paraId="4ECCD1F8" w14:textId="77777777" w:rsidR="00703A65" w:rsidRPr="00A85450" w:rsidRDefault="00703A65" w:rsidP="003E78AC">
            <w:pPr>
              <w:rPr>
                <w:rFonts w:ascii="Calibri" w:hAnsi="Calibri" w:cs="Calibri"/>
              </w:rPr>
            </w:pPr>
            <w:r w:rsidRPr="00A85450">
              <w:rPr>
                <w:rFonts w:ascii="Calibri" w:hAnsi="Calibri" w:cs="Calibri"/>
              </w:rPr>
              <w:t>3</w:t>
            </w:r>
          </w:p>
        </w:tc>
        <w:tc>
          <w:tcPr>
            <w:tcW w:w="1980" w:type="dxa"/>
            <w:tcMar>
              <w:top w:w="29" w:type="dxa"/>
              <w:left w:w="115" w:type="dxa"/>
              <w:bottom w:w="29" w:type="dxa"/>
              <w:right w:w="115" w:type="dxa"/>
            </w:tcMar>
            <w:vAlign w:val="center"/>
          </w:tcPr>
          <w:p w14:paraId="229FEE03" w14:textId="77777777" w:rsidR="00703A65" w:rsidRPr="00A85450" w:rsidRDefault="00703A65" w:rsidP="003E78AC">
            <w:pPr>
              <w:rPr>
                <w:rFonts w:ascii="Calibri" w:hAnsi="Calibri" w:cs="Calibri"/>
              </w:rPr>
            </w:pPr>
            <w:r w:rsidRPr="00A85450">
              <w:rPr>
                <w:rFonts w:ascii="Calibri" w:hAnsi="Calibri" w:cs="Calibri"/>
              </w:rPr>
              <w:t>Average</w:t>
            </w:r>
          </w:p>
        </w:tc>
        <w:tc>
          <w:tcPr>
            <w:tcW w:w="7020" w:type="dxa"/>
            <w:tcMar>
              <w:top w:w="29" w:type="dxa"/>
              <w:left w:w="115" w:type="dxa"/>
              <w:bottom w:w="29" w:type="dxa"/>
              <w:right w:w="115" w:type="dxa"/>
            </w:tcMar>
            <w:vAlign w:val="center"/>
          </w:tcPr>
          <w:p w14:paraId="6C7AB78A" w14:textId="77777777" w:rsidR="00703A65" w:rsidRPr="00A85450" w:rsidRDefault="00703A65" w:rsidP="003E78AC">
            <w:pPr>
              <w:rPr>
                <w:rFonts w:ascii="Calibri" w:hAnsi="Calibri" w:cs="Calibri"/>
              </w:rPr>
            </w:pPr>
            <w:r w:rsidRPr="00A85450">
              <w:rPr>
                <w:rFonts w:ascii="Calibri" w:hAnsi="Calibri" w:cs="Calibri"/>
              </w:rPr>
              <w:t xml:space="preserve">Acceptable, achieves all objectives in a reasonable fashion per RFP specification.  This will be the baseline score for each item with adjustments based on interpretation of proposal by Evaluation Committee members.  </w:t>
            </w:r>
          </w:p>
        </w:tc>
      </w:tr>
      <w:tr w:rsidR="00703A65" w:rsidRPr="00A85450" w14:paraId="67CE19F7" w14:textId="77777777" w:rsidTr="003E78AC">
        <w:trPr>
          <w:trHeight w:val="20"/>
        </w:trPr>
        <w:tc>
          <w:tcPr>
            <w:tcW w:w="360" w:type="dxa"/>
            <w:tcMar>
              <w:top w:w="29" w:type="dxa"/>
              <w:left w:w="115" w:type="dxa"/>
              <w:bottom w:w="29" w:type="dxa"/>
              <w:right w:w="115" w:type="dxa"/>
            </w:tcMar>
            <w:vAlign w:val="center"/>
          </w:tcPr>
          <w:p w14:paraId="3FE47083" w14:textId="77777777" w:rsidR="00703A65" w:rsidRPr="00A85450" w:rsidRDefault="00703A65" w:rsidP="003E78AC">
            <w:pPr>
              <w:rPr>
                <w:rFonts w:ascii="Calibri" w:hAnsi="Calibri" w:cs="Calibri"/>
              </w:rPr>
            </w:pPr>
            <w:r w:rsidRPr="00A85450">
              <w:rPr>
                <w:rFonts w:ascii="Calibri" w:hAnsi="Calibri" w:cs="Calibri"/>
              </w:rPr>
              <w:t>4</w:t>
            </w:r>
          </w:p>
        </w:tc>
        <w:tc>
          <w:tcPr>
            <w:tcW w:w="1980" w:type="dxa"/>
            <w:tcMar>
              <w:top w:w="29" w:type="dxa"/>
              <w:left w:w="115" w:type="dxa"/>
              <w:bottom w:w="29" w:type="dxa"/>
              <w:right w:w="115" w:type="dxa"/>
            </w:tcMar>
            <w:vAlign w:val="center"/>
          </w:tcPr>
          <w:p w14:paraId="39BD1B2C" w14:textId="77777777" w:rsidR="00703A65" w:rsidRPr="00A85450" w:rsidRDefault="00703A65" w:rsidP="003E78AC">
            <w:pPr>
              <w:rPr>
                <w:rFonts w:ascii="Calibri" w:hAnsi="Calibri" w:cs="Calibri"/>
              </w:rPr>
            </w:pPr>
            <w:r w:rsidRPr="00A85450">
              <w:rPr>
                <w:rFonts w:ascii="Calibri" w:hAnsi="Calibri" w:cs="Calibri"/>
              </w:rPr>
              <w:t>Above Average / Good</w:t>
            </w:r>
          </w:p>
        </w:tc>
        <w:tc>
          <w:tcPr>
            <w:tcW w:w="7020" w:type="dxa"/>
            <w:tcMar>
              <w:top w:w="29" w:type="dxa"/>
              <w:left w:w="115" w:type="dxa"/>
              <w:bottom w:w="29" w:type="dxa"/>
              <w:right w:w="115" w:type="dxa"/>
            </w:tcMar>
            <w:vAlign w:val="center"/>
          </w:tcPr>
          <w:p w14:paraId="26C828B3" w14:textId="77777777" w:rsidR="00703A65" w:rsidRPr="00A85450" w:rsidRDefault="00703A65" w:rsidP="003E78AC">
            <w:pPr>
              <w:rPr>
                <w:rFonts w:ascii="Calibri" w:hAnsi="Calibri" w:cs="Calibri"/>
              </w:rPr>
            </w:pPr>
            <w:r w:rsidRPr="00A85450">
              <w:rPr>
                <w:rFonts w:ascii="Calibri" w:hAnsi="Calibri" w:cs="Calibri"/>
              </w:rPr>
              <w:t>Very good probability of success, better than that which is average or expected as the norm.  Achieves all objectives per RFP requirements and expectations.</w:t>
            </w:r>
          </w:p>
        </w:tc>
      </w:tr>
      <w:tr w:rsidR="00703A65" w:rsidRPr="00973F08" w14:paraId="6624C478" w14:textId="77777777" w:rsidTr="003E78AC">
        <w:trPr>
          <w:trHeight w:val="20"/>
        </w:trPr>
        <w:tc>
          <w:tcPr>
            <w:tcW w:w="360" w:type="dxa"/>
            <w:tcMar>
              <w:top w:w="29" w:type="dxa"/>
              <w:left w:w="115" w:type="dxa"/>
              <w:bottom w:w="29" w:type="dxa"/>
              <w:right w:w="115" w:type="dxa"/>
            </w:tcMar>
            <w:vAlign w:val="center"/>
          </w:tcPr>
          <w:p w14:paraId="68C708BF" w14:textId="77777777" w:rsidR="00703A65" w:rsidRPr="00A85450" w:rsidRDefault="00703A65" w:rsidP="003E78AC">
            <w:pPr>
              <w:rPr>
                <w:rFonts w:ascii="Calibri" w:hAnsi="Calibri" w:cs="Calibri"/>
              </w:rPr>
            </w:pPr>
            <w:r w:rsidRPr="00A85450">
              <w:rPr>
                <w:rFonts w:ascii="Calibri" w:hAnsi="Calibri" w:cs="Calibri"/>
              </w:rPr>
              <w:t>5</w:t>
            </w:r>
          </w:p>
        </w:tc>
        <w:tc>
          <w:tcPr>
            <w:tcW w:w="1980" w:type="dxa"/>
            <w:tcMar>
              <w:top w:w="29" w:type="dxa"/>
              <w:left w:w="115" w:type="dxa"/>
              <w:bottom w:w="29" w:type="dxa"/>
              <w:right w:w="115" w:type="dxa"/>
            </w:tcMar>
            <w:vAlign w:val="center"/>
          </w:tcPr>
          <w:p w14:paraId="36A7766E" w14:textId="77777777" w:rsidR="00703A65" w:rsidRPr="00A85450" w:rsidRDefault="00703A65" w:rsidP="003E78AC">
            <w:pPr>
              <w:rPr>
                <w:rFonts w:ascii="Calibri" w:hAnsi="Calibri" w:cs="Calibri"/>
              </w:rPr>
            </w:pPr>
            <w:r w:rsidRPr="00A85450">
              <w:rPr>
                <w:rFonts w:ascii="Calibri" w:hAnsi="Calibri" w:cs="Calibri"/>
              </w:rPr>
              <w:t>Excellent / Exceptional</w:t>
            </w:r>
          </w:p>
        </w:tc>
        <w:tc>
          <w:tcPr>
            <w:tcW w:w="7020" w:type="dxa"/>
            <w:tcMar>
              <w:top w:w="29" w:type="dxa"/>
              <w:left w:w="115" w:type="dxa"/>
              <w:bottom w:w="29" w:type="dxa"/>
              <w:right w:w="115" w:type="dxa"/>
            </w:tcMar>
            <w:vAlign w:val="center"/>
          </w:tcPr>
          <w:p w14:paraId="51773B24" w14:textId="77777777" w:rsidR="00703A65" w:rsidRPr="00A85450" w:rsidRDefault="00703A65" w:rsidP="003E78AC">
            <w:pPr>
              <w:rPr>
                <w:rFonts w:ascii="Calibri" w:hAnsi="Calibri" w:cs="Calibri"/>
              </w:rPr>
            </w:pPr>
            <w:r w:rsidRPr="00A85450">
              <w:rPr>
                <w:rFonts w:ascii="Calibri" w:hAnsi="Calibri" w:cs="Calibri"/>
              </w:rPr>
              <w:t>Exceeds expectations, very innovative, clearly superior to that which is average or expected as the norm.  Excellent probability of success and in achieving all objectives and meeting RFP specification.</w:t>
            </w:r>
          </w:p>
        </w:tc>
      </w:tr>
    </w:tbl>
    <w:p w14:paraId="2B921B1E" w14:textId="77777777" w:rsidR="00703A65" w:rsidRPr="00A85450" w:rsidRDefault="00703A65" w:rsidP="00703A65">
      <w:pPr>
        <w:rPr>
          <w:rFonts w:ascii="Calibri" w:hAnsi="Calibri" w:cs="Calibri"/>
        </w:rPr>
      </w:pPr>
      <w:r w:rsidRPr="00A85450">
        <w:rPr>
          <w:rFonts w:ascii="Calibri" w:hAnsi="Calibri" w:cs="Calibri"/>
        </w:rPr>
        <w:lastRenderedPageBreak/>
        <w:t xml:space="preserve">  </w:t>
      </w:r>
    </w:p>
    <w:p w14:paraId="1F271A7A" w14:textId="77777777" w:rsidR="00703A65" w:rsidRPr="00A85450" w:rsidRDefault="00703A65" w:rsidP="00CC278E">
      <w:pPr>
        <w:spacing w:after="240"/>
        <w:ind w:left="1440"/>
        <w:rPr>
          <w:rFonts w:ascii="Calibri" w:hAnsi="Calibri" w:cs="Calibri"/>
        </w:rPr>
      </w:pPr>
      <w:r w:rsidRPr="00A85450">
        <w:rPr>
          <w:rFonts w:ascii="Calibri" w:hAnsi="Calibri" w:cs="Calibri"/>
        </w:rPr>
        <w:t>The Evaluation Criteria and their respective weights are as follows:</w:t>
      </w:r>
    </w:p>
    <w:tbl>
      <w:tblPr>
        <w:tblW w:w="936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703A65" w:rsidRPr="00973F08" w14:paraId="4933E2B0" w14:textId="77777777" w:rsidTr="0916ACAF">
        <w:tc>
          <w:tcPr>
            <w:tcW w:w="637" w:type="dxa"/>
            <w:tcMar>
              <w:top w:w="72" w:type="dxa"/>
              <w:left w:w="115" w:type="dxa"/>
              <w:right w:w="115" w:type="dxa"/>
            </w:tcMar>
          </w:tcPr>
          <w:p w14:paraId="3A2F8639" w14:textId="77777777" w:rsidR="00703A65" w:rsidRPr="00A85450" w:rsidRDefault="00703A65" w:rsidP="003E78AC">
            <w:pPr>
              <w:rPr>
                <w:rFonts w:ascii="Calibri" w:hAnsi="Calibri" w:cs="Calibri"/>
                <w:b/>
              </w:rPr>
            </w:pPr>
          </w:p>
        </w:tc>
        <w:tc>
          <w:tcPr>
            <w:tcW w:w="6570" w:type="dxa"/>
            <w:tcMar>
              <w:top w:w="72" w:type="dxa"/>
              <w:left w:w="115" w:type="dxa"/>
              <w:right w:w="115" w:type="dxa"/>
            </w:tcMar>
          </w:tcPr>
          <w:p w14:paraId="4C3D129F" w14:textId="77777777" w:rsidR="00703A65" w:rsidRPr="00A85450" w:rsidRDefault="00703A65" w:rsidP="003E78AC">
            <w:pPr>
              <w:rPr>
                <w:rFonts w:ascii="Calibri" w:hAnsi="Calibri" w:cs="Calibri"/>
                <w:b/>
              </w:rPr>
            </w:pPr>
            <w:r w:rsidRPr="00A85450">
              <w:rPr>
                <w:rFonts w:ascii="Calibri" w:hAnsi="Calibri" w:cs="Calibri"/>
                <w:b/>
              </w:rPr>
              <w:t>Evaluation Criteria</w:t>
            </w:r>
          </w:p>
        </w:tc>
        <w:tc>
          <w:tcPr>
            <w:tcW w:w="2160" w:type="dxa"/>
            <w:tcMar>
              <w:top w:w="72" w:type="dxa"/>
              <w:left w:w="115" w:type="dxa"/>
              <w:right w:w="115" w:type="dxa"/>
            </w:tcMar>
            <w:vAlign w:val="bottom"/>
          </w:tcPr>
          <w:p w14:paraId="5E003666" w14:textId="77777777" w:rsidR="00703A65" w:rsidRPr="00A85450" w:rsidRDefault="00703A65" w:rsidP="003E78AC">
            <w:pPr>
              <w:jc w:val="right"/>
              <w:rPr>
                <w:rFonts w:ascii="Calibri" w:hAnsi="Calibri" w:cs="Calibri"/>
                <w:b/>
              </w:rPr>
            </w:pPr>
            <w:r w:rsidRPr="00A85450">
              <w:rPr>
                <w:rFonts w:ascii="Calibri" w:hAnsi="Calibri" w:cs="Calibri"/>
                <w:b/>
              </w:rPr>
              <w:t>Weight</w:t>
            </w:r>
          </w:p>
        </w:tc>
      </w:tr>
      <w:tr w:rsidR="00703A65" w:rsidRPr="00973F08" w14:paraId="2FD34F83" w14:textId="77777777" w:rsidTr="0916ACAF">
        <w:tc>
          <w:tcPr>
            <w:tcW w:w="637" w:type="dxa"/>
            <w:tcMar>
              <w:top w:w="72" w:type="dxa"/>
              <w:left w:w="115" w:type="dxa"/>
              <w:right w:w="115" w:type="dxa"/>
            </w:tcMar>
          </w:tcPr>
          <w:p w14:paraId="668C4889" w14:textId="77777777" w:rsidR="00703A65" w:rsidRPr="009D45FA"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2EC79E5D" w14:textId="77777777" w:rsidR="00703A65" w:rsidRPr="00A85450" w:rsidRDefault="00703A65" w:rsidP="003E78AC">
            <w:pPr>
              <w:rPr>
                <w:rFonts w:ascii="Calibri" w:hAnsi="Calibri" w:cs="Calibri"/>
                <w:b/>
              </w:rPr>
            </w:pPr>
            <w:r w:rsidRPr="00A85450">
              <w:rPr>
                <w:rFonts w:ascii="Calibri" w:hAnsi="Calibri" w:cs="Calibri"/>
                <w:b/>
              </w:rPr>
              <w:t>Completeness of Response:</w:t>
            </w:r>
          </w:p>
          <w:p w14:paraId="3B133385" w14:textId="77777777" w:rsidR="00703A65" w:rsidRPr="00A85450" w:rsidRDefault="00703A65" w:rsidP="003E78AC">
            <w:pPr>
              <w:rPr>
                <w:rFonts w:ascii="Calibri" w:hAnsi="Calibri" w:cs="Calibri"/>
              </w:rPr>
            </w:pPr>
            <w:r w:rsidRPr="00A85450">
              <w:rPr>
                <w:rFonts w:ascii="Calibri" w:hAnsi="Calibri" w:cs="Calibri"/>
              </w:rPr>
              <w:t xml:space="preserve">Responses to this RFP must be complete.  Responses that do not include the proposal content requirements identified within this RFP and subsequent Addenda and do not address each of the items listed below will be considered incomplete, be rated a Fail in the Evaluation Criteria and will receive no further consideration.  </w:t>
            </w:r>
          </w:p>
          <w:p w14:paraId="6AAC5812" w14:textId="77777777" w:rsidR="00703A65" w:rsidRPr="00A85450" w:rsidRDefault="00703A65" w:rsidP="003E78AC">
            <w:pPr>
              <w:rPr>
                <w:rFonts w:ascii="Calibri" w:hAnsi="Calibri" w:cs="Calibri"/>
                <w:sz w:val="12"/>
                <w:szCs w:val="12"/>
              </w:rPr>
            </w:pPr>
          </w:p>
          <w:p w14:paraId="70BB93D0" w14:textId="77777777" w:rsidR="00703A65" w:rsidRPr="00A85450" w:rsidRDefault="00703A65" w:rsidP="003E78AC">
            <w:pPr>
              <w:rPr>
                <w:rFonts w:ascii="Calibri" w:hAnsi="Calibri" w:cs="Calibri"/>
              </w:rPr>
            </w:pPr>
            <w:r w:rsidRPr="00A85450">
              <w:rPr>
                <w:rFonts w:ascii="Calibri" w:hAnsi="Calibri" w:cs="Calibri"/>
              </w:rPr>
              <w:t xml:space="preserve">Responses that are rated a Fail and are not considered may be picked up at the delivery location within 14 calendar days of contract award and/or the completion of the competitive process. </w:t>
            </w:r>
          </w:p>
        </w:tc>
        <w:tc>
          <w:tcPr>
            <w:tcW w:w="2160" w:type="dxa"/>
            <w:tcMar>
              <w:top w:w="72" w:type="dxa"/>
              <w:left w:w="115" w:type="dxa"/>
              <w:right w:w="115" w:type="dxa"/>
            </w:tcMar>
            <w:vAlign w:val="bottom"/>
          </w:tcPr>
          <w:p w14:paraId="67227444" w14:textId="77777777" w:rsidR="00703A65" w:rsidRPr="00A85450" w:rsidRDefault="00703A65" w:rsidP="003E78AC">
            <w:pPr>
              <w:jc w:val="right"/>
              <w:rPr>
                <w:rFonts w:ascii="Calibri" w:hAnsi="Calibri" w:cs="Calibri"/>
              </w:rPr>
            </w:pPr>
            <w:r w:rsidRPr="00A85450">
              <w:rPr>
                <w:rFonts w:ascii="Calibri" w:hAnsi="Calibri" w:cs="Calibri"/>
              </w:rPr>
              <w:t>Pass/Fail</w:t>
            </w:r>
          </w:p>
        </w:tc>
      </w:tr>
      <w:tr w:rsidR="00703A65" w:rsidRPr="00973F08" w14:paraId="17491E86" w14:textId="77777777" w:rsidTr="0916ACAF">
        <w:tc>
          <w:tcPr>
            <w:tcW w:w="637" w:type="dxa"/>
            <w:tcMar>
              <w:top w:w="72" w:type="dxa"/>
              <w:left w:w="115" w:type="dxa"/>
              <w:right w:w="115" w:type="dxa"/>
            </w:tcMar>
          </w:tcPr>
          <w:p w14:paraId="589E2343" w14:textId="77777777" w:rsidR="00703A65" w:rsidRPr="00A85450" w:rsidRDefault="00703A65" w:rsidP="003E78AC">
            <w:pPr>
              <w:rPr>
                <w:rFonts w:ascii="Calibri" w:hAnsi="Calibri" w:cs="Calibri"/>
                <w:b/>
              </w:rPr>
            </w:pPr>
          </w:p>
        </w:tc>
        <w:tc>
          <w:tcPr>
            <w:tcW w:w="6570" w:type="dxa"/>
            <w:tcMar>
              <w:top w:w="72" w:type="dxa"/>
              <w:left w:w="115" w:type="dxa"/>
              <w:right w:w="115" w:type="dxa"/>
            </w:tcMar>
          </w:tcPr>
          <w:p w14:paraId="45BBB6E7" w14:textId="77777777" w:rsidR="00703A65" w:rsidRPr="00A85450" w:rsidRDefault="00703A65" w:rsidP="003E78AC">
            <w:pPr>
              <w:rPr>
                <w:rFonts w:ascii="Calibri" w:hAnsi="Calibri" w:cs="Calibri"/>
                <w:b/>
              </w:rPr>
            </w:pPr>
            <w:r w:rsidRPr="00A85450">
              <w:rPr>
                <w:rFonts w:ascii="Calibri" w:hAnsi="Calibri" w:cs="Calibri"/>
                <w:b/>
              </w:rPr>
              <w:t>Debarment and Suspension:</w:t>
            </w:r>
          </w:p>
          <w:p w14:paraId="4D649588" w14:textId="77777777" w:rsidR="00703A65" w:rsidRPr="00A85450" w:rsidRDefault="00703A65" w:rsidP="003E78AC">
            <w:pPr>
              <w:rPr>
                <w:rFonts w:ascii="Calibri" w:hAnsi="Calibri" w:cs="Calibri"/>
              </w:rPr>
            </w:pPr>
            <w:r w:rsidRPr="00A85450">
              <w:rPr>
                <w:rFonts w:ascii="Calibri" w:hAnsi="Calibri" w:cs="Calibri"/>
              </w:rPr>
              <w:t>Bidders, its principal and named subcontractors are not identified on the list of Federally debarred, suspended or other excl</w:t>
            </w:r>
            <w:r w:rsidR="0082070F">
              <w:rPr>
                <w:rFonts w:ascii="Calibri" w:hAnsi="Calibri" w:cs="Calibri"/>
              </w:rPr>
              <w:t xml:space="preserve">uded parties located at </w:t>
            </w:r>
            <w:hyperlink r:id="rId27" w:history="1">
              <w:r w:rsidR="0082070F" w:rsidRPr="002E15FC">
                <w:rPr>
                  <w:rStyle w:val="Hyperlink"/>
                  <w:rFonts w:ascii="Calibri" w:hAnsi="Calibri" w:cs="Calibri"/>
                </w:rPr>
                <w:t>www.sam.gov</w:t>
              </w:r>
            </w:hyperlink>
            <w:r w:rsidR="0082070F">
              <w:rPr>
                <w:rFonts w:ascii="Calibri" w:hAnsi="Calibri" w:cs="Calibri"/>
              </w:rPr>
              <w:t xml:space="preserve"> </w:t>
            </w:r>
            <w:r w:rsidRPr="00A85450">
              <w:rPr>
                <w:rFonts w:ascii="Calibri" w:hAnsi="Calibri" w:cs="Calibri"/>
              </w:rPr>
              <w:t>.</w:t>
            </w:r>
          </w:p>
        </w:tc>
        <w:tc>
          <w:tcPr>
            <w:tcW w:w="2160" w:type="dxa"/>
            <w:tcMar>
              <w:top w:w="72" w:type="dxa"/>
              <w:left w:w="115" w:type="dxa"/>
              <w:right w:w="115" w:type="dxa"/>
            </w:tcMar>
            <w:vAlign w:val="bottom"/>
          </w:tcPr>
          <w:p w14:paraId="26C9658A" w14:textId="77777777" w:rsidR="00703A65" w:rsidRPr="00A85450" w:rsidRDefault="00703A65" w:rsidP="003E78AC">
            <w:pPr>
              <w:jc w:val="right"/>
              <w:rPr>
                <w:rFonts w:ascii="Calibri" w:hAnsi="Calibri" w:cs="Calibri"/>
              </w:rPr>
            </w:pPr>
            <w:r w:rsidRPr="00A85450">
              <w:rPr>
                <w:rFonts w:ascii="Calibri" w:hAnsi="Calibri" w:cs="Calibri"/>
              </w:rPr>
              <w:t>Pass/Fail</w:t>
            </w:r>
          </w:p>
        </w:tc>
      </w:tr>
      <w:tr w:rsidR="00703A65" w:rsidRPr="00973F08" w14:paraId="7B774D57" w14:textId="77777777" w:rsidTr="0916ACAF">
        <w:tc>
          <w:tcPr>
            <w:tcW w:w="637" w:type="dxa"/>
            <w:tcMar>
              <w:top w:w="72" w:type="dxa"/>
              <w:left w:w="115" w:type="dxa"/>
              <w:right w:w="115" w:type="dxa"/>
            </w:tcMar>
          </w:tcPr>
          <w:p w14:paraId="6B24C7C7" w14:textId="77777777" w:rsidR="00703A65" w:rsidRPr="00A85450"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46965658" w14:textId="77777777" w:rsidR="009E0764" w:rsidRPr="00A85450" w:rsidRDefault="009E0764" w:rsidP="009E0764">
            <w:pPr>
              <w:rPr>
                <w:rFonts w:ascii="Calibri" w:hAnsi="Calibri" w:cs="Calibri"/>
                <w:b/>
              </w:rPr>
            </w:pPr>
            <w:r w:rsidRPr="00A85450">
              <w:rPr>
                <w:rFonts w:ascii="Calibri" w:hAnsi="Calibri" w:cs="Calibri"/>
                <w:b/>
              </w:rPr>
              <w:t xml:space="preserve">Implementation Plan and Schedule: </w:t>
            </w:r>
          </w:p>
          <w:p w14:paraId="3BB58F2E" w14:textId="107B53E0" w:rsidR="00703A65" w:rsidRPr="00A85450" w:rsidRDefault="009E0764" w:rsidP="009E0764">
            <w:pPr>
              <w:rPr>
                <w:rFonts w:ascii="Calibri" w:hAnsi="Calibri" w:cs="Calibri"/>
              </w:rPr>
            </w:pPr>
            <w:r w:rsidRPr="00A85450">
              <w:rPr>
                <w:rFonts w:ascii="Calibri" w:hAnsi="Calibri" w:cs="Calibri"/>
              </w:rPr>
              <w:t>An evaluation will be made of the likelihood that Bidder’s implementation plan and schedule will meet the County’s</w:t>
            </w:r>
            <w:r>
              <w:rPr>
                <w:rFonts w:ascii="Calibri" w:hAnsi="Calibri" w:cs="Calibri"/>
              </w:rPr>
              <w:t xml:space="preserve"> needs as specified in this RFP. </w:t>
            </w:r>
            <w:r w:rsidRPr="00A85450">
              <w:rPr>
                <w:rFonts w:ascii="Calibri" w:hAnsi="Calibri" w:cs="Calibri"/>
              </w:rPr>
              <w:t xml:space="preserve"> </w:t>
            </w:r>
          </w:p>
        </w:tc>
        <w:tc>
          <w:tcPr>
            <w:tcW w:w="2160" w:type="dxa"/>
            <w:tcMar>
              <w:top w:w="72" w:type="dxa"/>
              <w:left w:w="115" w:type="dxa"/>
              <w:right w:w="115" w:type="dxa"/>
            </w:tcMar>
            <w:vAlign w:val="bottom"/>
          </w:tcPr>
          <w:p w14:paraId="3F42A9C2" w14:textId="0C7344A0" w:rsidR="00703A65" w:rsidRPr="00A85450" w:rsidRDefault="00ED7FEF" w:rsidP="003E78AC">
            <w:pPr>
              <w:jc w:val="right"/>
              <w:rPr>
                <w:rFonts w:ascii="Calibri" w:hAnsi="Calibri" w:cs="Calibri"/>
              </w:rPr>
            </w:pPr>
            <w:r>
              <w:rPr>
                <w:rFonts w:ascii="Calibri" w:hAnsi="Calibri" w:cs="Calibri"/>
              </w:rPr>
              <w:t xml:space="preserve">10 </w:t>
            </w:r>
            <w:r w:rsidR="00703A65" w:rsidRPr="00A85450">
              <w:rPr>
                <w:rFonts w:ascii="Calibri" w:hAnsi="Calibri" w:cs="Calibri"/>
              </w:rPr>
              <w:t>Points</w:t>
            </w:r>
          </w:p>
        </w:tc>
      </w:tr>
      <w:tr w:rsidR="00703A65" w:rsidRPr="00973F08" w14:paraId="175CBB9E" w14:textId="77777777" w:rsidTr="0916ACAF">
        <w:tc>
          <w:tcPr>
            <w:tcW w:w="637" w:type="dxa"/>
            <w:tcMar>
              <w:top w:w="72" w:type="dxa"/>
              <w:left w:w="115" w:type="dxa"/>
              <w:right w:w="115" w:type="dxa"/>
            </w:tcMar>
          </w:tcPr>
          <w:p w14:paraId="2ADF08F4" w14:textId="77777777" w:rsidR="00703A65" w:rsidRPr="00A85450"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7AD956D5" w14:textId="77777777" w:rsidR="00022B64" w:rsidRPr="00A85450" w:rsidRDefault="00022B64" w:rsidP="00022B64">
            <w:pPr>
              <w:rPr>
                <w:rFonts w:ascii="Calibri" w:hAnsi="Calibri" w:cs="Calibri"/>
                <w:b/>
              </w:rPr>
            </w:pPr>
            <w:r w:rsidRPr="00A85450">
              <w:rPr>
                <w:rFonts w:ascii="Calibri" w:hAnsi="Calibri" w:cs="Calibri"/>
                <w:b/>
              </w:rPr>
              <w:t>Relevant Experience</w:t>
            </w:r>
            <w:r>
              <w:rPr>
                <w:rFonts w:ascii="Calibri" w:hAnsi="Calibri" w:cs="Calibri"/>
                <w:b/>
              </w:rPr>
              <w:t xml:space="preserve"> and Key Personnel</w:t>
            </w:r>
            <w:r w:rsidRPr="00A85450">
              <w:rPr>
                <w:rFonts w:ascii="Calibri" w:hAnsi="Calibri" w:cs="Calibri"/>
                <w:b/>
              </w:rPr>
              <w:t>:</w:t>
            </w:r>
          </w:p>
          <w:p w14:paraId="7EE5175F" w14:textId="77777777" w:rsidR="00022B64" w:rsidRPr="00A85450" w:rsidRDefault="00022B64" w:rsidP="00022B64">
            <w:pPr>
              <w:rPr>
                <w:rFonts w:ascii="Calibri" w:hAnsi="Calibri" w:cs="Calibri"/>
              </w:rPr>
            </w:pPr>
            <w:r w:rsidRPr="00A85450">
              <w:rPr>
                <w:rFonts w:ascii="Calibri" w:hAnsi="Calibri" w:cs="Calibri"/>
              </w:rPr>
              <w:t>Proposals will be evaluated against the RFP specifications and the questions below:</w:t>
            </w:r>
          </w:p>
          <w:p w14:paraId="35BE8A3A" w14:textId="77777777" w:rsidR="00022B64" w:rsidRPr="00A85450" w:rsidRDefault="00022B64" w:rsidP="00AC4B0E">
            <w:pPr>
              <w:numPr>
                <w:ilvl w:val="0"/>
                <w:numId w:val="5"/>
              </w:numPr>
              <w:ind w:left="395" w:hanging="413"/>
              <w:rPr>
                <w:rFonts w:ascii="Calibri" w:hAnsi="Calibri" w:cs="Calibri"/>
              </w:rPr>
            </w:pPr>
            <w:r w:rsidRPr="00A85450">
              <w:rPr>
                <w:rFonts w:ascii="Calibri" w:hAnsi="Calibri" w:cs="Calibri"/>
              </w:rPr>
              <w:t>Do the individuals assigned to the project have experience on similar projects?</w:t>
            </w:r>
          </w:p>
          <w:p w14:paraId="700978D3" w14:textId="05E02F92" w:rsidR="00703A65" w:rsidRPr="00022B64" w:rsidRDefault="00022B64" w:rsidP="00AC4B0E">
            <w:pPr>
              <w:pStyle w:val="ListParagraph"/>
              <w:numPr>
                <w:ilvl w:val="0"/>
                <w:numId w:val="5"/>
              </w:numPr>
              <w:ind w:left="395" w:hanging="395"/>
              <w:rPr>
                <w:rFonts w:ascii="Calibri" w:hAnsi="Calibri" w:cs="Calibri"/>
              </w:rPr>
            </w:pPr>
            <w:r w:rsidRPr="00022B64">
              <w:rPr>
                <w:rFonts w:ascii="Calibri" w:hAnsi="Calibri" w:cs="Calibri"/>
              </w:rPr>
              <w:t>How extensive is the applicable education and experience of the personnel designated to work on the project?</w:t>
            </w:r>
          </w:p>
        </w:tc>
        <w:tc>
          <w:tcPr>
            <w:tcW w:w="2160" w:type="dxa"/>
            <w:tcMar>
              <w:top w:w="72" w:type="dxa"/>
              <w:left w:w="115" w:type="dxa"/>
              <w:right w:w="115" w:type="dxa"/>
            </w:tcMar>
            <w:vAlign w:val="bottom"/>
          </w:tcPr>
          <w:p w14:paraId="366D3A27" w14:textId="51D8CADA" w:rsidR="00703A65" w:rsidRPr="00A85450" w:rsidRDefault="00ED7FEF" w:rsidP="003E78AC">
            <w:pPr>
              <w:jc w:val="right"/>
              <w:rPr>
                <w:rFonts w:ascii="Calibri" w:hAnsi="Calibri" w:cs="Calibri"/>
              </w:rPr>
            </w:pPr>
            <w:r w:rsidRPr="00ED7FEF">
              <w:rPr>
                <w:rFonts w:ascii="Calibri" w:hAnsi="Calibri" w:cs="Calibri"/>
              </w:rPr>
              <w:t>20</w:t>
            </w:r>
            <w:r>
              <w:rPr>
                <w:rFonts w:ascii="Calibri" w:hAnsi="Calibri" w:cs="Calibri"/>
              </w:rPr>
              <w:t xml:space="preserve"> </w:t>
            </w:r>
            <w:r w:rsidR="00703A65" w:rsidRPr="00ED7FEF">
              <w:rPr>
                <w:rFonts w:ascii="Calibri" w:hAnsi="Calibri" w:cs="Calibri"/>
              </w:rPr>
              <w:t>Points</w:t>
            </w:r>
          </w:p>
        </w:tc>
      </w:tr>
      <w:tr w:rsidR="00703A65" w:rsidRPr="00973F08" w14:paraId="44EBFE1C" w14:textId="77777777" w:rsidTr="0916ACAF">
        <w:tc>
          <w:tcPr>
            <w:tcW w:w="637" w:type="dxa"/>
            <w:tcMar>
              <w:top w:w="72" w:type="dxa"/>
              <w:left w:w="115" w:type="dxa"/>
              <w:right w:w="115" w:type="dxa"/>
            </w:tcMar>
          </w:tcPr>
          <w:p w14:paraId="741D0F05" w14:textId="77777777" w:rsidR="00703A65" w:rsidRPr="00A85450"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19D63784" w14:textId="3F204A48" w:rsidR="00703A65" w:rsidRPr="00A85450" w:rsidRDefault="00703A65" w:rsidP="00C21BC6">
            <w:pPr>
              <w:rPr>
                <w:rFonts w:ascii="Calibri" w:hAnsi="Calibri" w:cs="Calibri"/>
              </w:rPr>
            </w:pPr>
            <w:r w:rsidRPr="002C5B7D">
              <w:rPr>
                <w:rFonts w:ascii="Calibri" w:hAnsi="Calibri" w:cs="Calibri"/>
                <w:b/>
                <w:bCs/>
              </w:rPr>
              <w:t xml:space="preserve">References (See </w:t>
            </w:r>
            <w:r w:rsidR="00937926" w:rsidRPr="002C5B7D">
              <w:rPr>
                <w:rFonts w:ascii="Calibri" w:hAnsi="Calibri" w:cs="Calibri"/>
                <w:b/>
                <w:bCs/>
              </w:rPr>
              <w:t xml:space="preserve">Exhibit </w:t>
            </w:r>
            <w:r w:rsidR="00C110C9" w:rsidRPr="002C5B7D">
              <w:rPr>
                <w:rFonts w:ascii="Calibri" w:hAnsi="Calibri" w:cs="Calibri"/>
                <w:b/>
                <w:bCs/>
              </w:rPr>
              <w:t>A – Bid</w:t>
            </w:r>
            <w:r w:rsidR="00FD0E49" w:rsidRPr="002C5B7D">
              <w:rPr>
                <w:rFonts w:ascii="Calibri" w:hAnsi="Calibri" w:cs="Calibri"/>
                <w:b/>
                <w:bCs/>
              </w:rPr>
              <w:t xml:space="preserve"> Response Packet</w:t>
            </w:r>
            <w:r w:rsidRPr="002C5B7D">
              <w:rPr>
                <w:rFonts w:ascii="Calibri" w:hAnsi="Calibri" w:cs="Calibri"/>
                <w:b/>
                <w:bCs/>
              </w:rPr>
              <w:t>)</w:t>
            </w:r>
            <w:r w:rsidRPr="00A85450">
              <w:rPr>
                <w:rFonts w:ascii="Calibri" w:hAnsi="Calibri" w:cs="Calibri"/>
              </w:rPr>
              <w:t xml:space="preserve"> </w:t>
            </w:r>
          </w:p>
        </w:tc>
        <w:tc>
          <w:tcPr>
            <w:tcW w:w="2160" w:type="dxa"/>
            <w:tcMar>
              <w:top w:w="72" w:type="dxa"/>
              <w:left w:w="115" w:type="dxa"/>
              <w:right w:w="115" w:type="dxa"/>
            </w:tcMar>
            <w:vAlign w:val="bottom"/>
          </w:tcPr>
          <w:p w14:paraId="4A1C90CE" w14:textId="04EAE3D1" w:rsidR="00703A65" w:rsidRPr="00A85450" w:rsidRDefault="00ED7FEF" w:rsidP="003E78AC">
            <w:pPr>
              <w:jc w:val="right"/>
              <w:rPr>
                <w:rFonts w:ascii="Calibri" w:hAnsi="Calibri" w:cs="Calibri"/>
              </w:rPr>
            </w:pPr>
            <w:r>
              <w:rPr>
                <w:rFonts w:ascii="Calibri" w:hAnsi="Calibri" w:cs="Calibri"/>
              </w:rPr>
              <w:t xml:space="preserve">15 </w:t>
            </w:r>
            <w:r w:rsidR="00703A65" w:rsidRPr="00A85450">
              <w:rPr>
                <w:rFonts w:ascii="Calibri" w:hAnsi="Calibri" w:cs="Calibri"/>
              </w:rPr>
              <w:t>Points</w:t>
            </w:r>
          </w:p>
        </w:tc>
      </w:tr>
      <w:tr w:rsidR="00703A65" w:rsidRPr="00973F08" w14:paraId="74822F5B" w14:textId="77777777" w:rsidTr="0916ACAF">
        <w:tc>
          <w:tcPr>
            <w:tcW w:w="637" w:type="dxa"/>
            <w:tcMar>
              <w:top w:w="72" w:type="dxa"/>
              <w:left w:w="115" w:type="dxa"/>
              <w:right w:w="115" w:type="dxa"/>
            </w:tcMar>
          </w:tcPr>
          <w:p w14:paraId="2C8058C2" w14:textId="77777777" w:rsidR="00703A65" w:rsidRPr="00A85450"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52D9C31F" w14:textId="77777777" w:rsidR="00D6715E" w:rsidRPr="00A85450" w:rsidRDefault="00D6715E" w:rsidP="00D6715E">
            <w:pPr>
              <w:rPr>
                <w:rFonts w:ascii="Calibri" w:hAnsi="Calibri" w:cs="Calibri"/>
                <w:b/>
              </w:rPr>
            </w:pPr>
            <w:r w:rsidRPr="00A85450">
              <w:rPr>
                <w:rFonts w:ascii="Calibri" w:hAnsi="Calibri" w:cs="Calibri"/>
                <w:b/>
              </w:rPr>
              <w:t>Oral Interview:</w:t>
            </w:r>
          </w:p>
          <w:p w14:paraId="071F6265" w14:textId="77777777" w:rsidR="00703A65" w:rsidRPr="00A85450" w:rsidRDefault="00D6715E" w:rsidP="00D6715E">
            <w:pPr>
              <w:rPr>
                <w:rFonts w:ascii="Calibri" w:hAnsi="Calibri" w:cs="Calibri"/>
              </w:rPr>
            </w:pPr>
            <w:r w:rsidRPr="00E17CCA">
              <w:rPr>
                <w:rFonts w:ascii="Calibri" w:hAnsi="Calibri" w:cs="Calibri"/>
              </w:rPr>
              <w:t>The oral interview on the proposal shall not exceed 60 minutes.  The oral interview may include responding to standard and specific questions fr</w:t>
            </w:r>
            <w:r>
              <w:rPr>
                <w:rFonts w:ascii="Calibri" w:hAnsi="Calibri" w:cs="Calibri"/>
              </w:rPr>
              <w:t>om the CSC regarding the Bidder’s</w:t>
            </w:r>
            <w:r w:rsidRPr="00E17CCA">
              <w:rPr>
                <w:rFonts w:ascii="Calibri" w:hAnsi="Calibri" w:cs="Calibri"/>
              </w:rPr>
              <w:t xml:space="preserve"> proposal.  The scoring may be revised based on the oral interview.</w:t>
            </w:r>
          </w:p>
        </w:tc>
        <w:tc>
          <w:tcPr>
            <w:tcW w:w="2160" w:type="dxa"/>
            <w:tcMar>
              <w:top w:w="72" w:type="dxa"/>
              <w:left w:w="115" w:type="dxa"/>
              <w:right w:w="115" w:type="dxa"/>
            </w:tcMar>
            <w:vAlign w:val="bottom"/>
          </w:tcPr>
          <w:p w14:paraId="5A0E5FE8" w14:textId="42327B81" w:rsidR="00703A65" w:rsidRPr="00A85450" w:rsidRDefault="00ED7FEF" w:rsidP="003E78AC">
            <w:pPr>
              <w:jc w:val="right"/>
              <w:rPr>
                <w:rFonts w:ascii="Calibri" w:hAnsi="Calibri" w:cs="Calibri"/>
              </w:rPr>
            </w:pPr>
            <w:r>
              <w:rPr>
                <w:rFonts w:ascii="Calibri" w:hAnsi="Calibri" w:cs="Calibri"/>
              </w:rPr>
              <w:t xml:space="preserve">25 </w:t>
            </w:r>
            <w:r w:rsidR="00703A65" w:rsidRPr="00A85450">
              <w:rPr>
                <w:rFonts w:ascii="Calibri" w:hAnsi="Calibri" w:cs="Calibri"/>
              </w:rPr>
              <w:t>Points</w:t>
            </w:r>
          </w:p>
        </w:tc>
      </w:tr>
      <w:tr w:rsidR="00703A65" w:rsidRPr="00973F08" w14:paraId="6ADFA610" w14:textId="77777777" w:rsidTr="0916ACAF">
        <w:tc>
          <w:tcPr>
            <w:tcW w:w="637" w:type="dxa"/>
            <w:tcMar>
              <w:top w:w="72" w:type="dxa"/>
              <w:left w:w="115" w:type="dxa"/>
              <w:right w:w="115" w:type="dxa"/>
            </w:tcMar>
          </w:tcPr>
          <w:p w14:paraId="09F5F17E" w14:textId="77777777" w:rsidR="00703A65" w:rsidRPr="00A85450"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09189CEC" w14:textId="77777777" w:rsidR="00C6042A" w:rsidRDefault="00C6042A" w:rsidP="00C6042A">
            <w:pPr>
              <w:rPr>
                <w:rFonts w:ascii="Calibri" w:hAnsi="Calibri" w:cs="Calibri"/>
                <w:szCs w:val="26"/>
              </w:rPr>
            </w:pPr>
            <w:r w:rsidRPr="00EE3E1A">
              <w:rPr>
                <w:rFonts w:ascii="Calibri" w:hAnsi="Calibri" w:cs="Calibri"/>
                <w:b/>
              </w:rPr>
              <w:t>Description</w:t>
            </w:r>
            <w:r w:rsidRPr="00FC77A0">
              <w:rPr>
                <w:rFonts w:ascii="Calibri" w:hAnsi="Calibri" w:cs="Calibri"/>
                <w:b/>
                <w:color w:val="000000"/>
                <w:szCs w:val="26"/>
              </w:rPr>
              <w:t xml:space="preserve"> of the Proposed Services</w:t>
            </w:r>
            <w:r w:rsidRPr="00FC77A0">
              <w:rPr>
                <w:rFonts w:ascii="Calibri" w:hAnsi="Calibri" w:cs="Calibri"/>
                <w:szCs w:val="26"/>
              </w:rPr>
              <w:t xml:space="preserve">:  </w:t>
            </w:r>
          </w:p>
          <w:p w14:paraId="1048BE1D" w14:textId="77777777" w:rsidR="00C6042A" w:rsidRPr="00EE3E1A" w:rsidRDefault="00C6042A" w:rsidP="00C6042A">
            <w:pPr>
              <w:rPr>
                <w:rFonts w:ascii="Calibri" w:hAnsi="Calibri" w:cs="Calibri"/>
                <w:szCs w:val="26"/>
              </w:rPr>
            </w:pPr>
            <w:r w:rsidRPr="00FC77A0">
              <w:rPr>
                <w:rFonts w:ascii="Calibri" w:hAnsi="Calibri" w:cs="Calibri"/>
                <w:color w:val="000000"/>
                <w:szCs w:val="26"/>
              </w:rPr>
              <w:t xml:space="preserve">Bid </w:t>
            </w:r>
            <w:r w:rsidRPr="00EE3E1A">
              <w:rPr>
                <w:rFonts w:ascii="Calibri" w:hAnsi="Calibri" w:cs="Calibri"/>
              </w:rPr>
              <w:t>response</w:t>
            </w:r>
            <w:r w:rsidRPr="00FC77A0">
              <w:rPr>
                <w:rFonts w:ascii="Calibri" w:hAnsi="Calibri" w:cs="Calibri"/>
                <w:color w:val="000000"/>
                <w:szCs w:val="26"/>
              </w:rPr>
              <w:t xml:space="preserve"> shall include a description of the terms and conditions of services to be provided during the contract term including response times.  The description shall contain a basis of estimate for services including its scheduled start and completion dates, the number of Bidder’s and County personnel involved, and the number of </w:t>
            </w:r>
            <w:r w:rsidRPr="00FC77A0">
              <w:rPr>
                <w:rFonts w:ascii="Calibri" w:hAnsi="Calibri" w:cs="Calibri"/>
                <w:color w:val="000000"/>
                <w:szCs w:val="26"/>
              </w:rPr>
              <w:lastRenderedPageBreak/>
              <w:t xml:space="preserve">hours scheduled for such personnel.  Finally, the description must: </w:t>
            </w:r>
          </w:p>
          <w:p w14:paraId="51B210BD" w14:textId="77777777" w:rsidR="00C6042A" w:rsidRDefault="00C6042A" w:rsidP="00C6042A">
            <w:pPr>
              <w:pStyle w:val="PlainText"/>
              <w:numPr>
                <w:ilvl w:val="0"/>
                <w:numId w:val="6"/>
              </w:numPr>
              <w:rPr>
                <w:rFonts w:ascii="Calibri" w:hAnsi="Calibri" w:cs="Calibri"/>
                <w:color w:val="000000"/>
                <w:sz w:val="26"/>
                <w:szCs w:val="26"/>
              </w:rPr>
            </w:pPr>
            <w:r>
              <w:rPr>
                <w:rFonts w:ascii="Calibri" w:hAnsi="Calibri" w:cs="Calibri"/>
                <w:color w:val="000000"/>
                <w:sz w:val="26"/>
                <w:szCs w:val="26"/>
              </w:rPr>
              <w:t>S</w:t>
            </w:r>
            <w:r w:rsidRPr="00FC77A0">
              <w:rPr>
                <w:rFonts w:ascii="Calibri" w:hAnsi="Calibri" w:cs="Calibri"/>
                <w:color w:val="000000"/>
                <w:sz w:val="26"/>
                <w:szCs w:val="26"/>
              </w:rPr>
              <w:t xml:space="preserve">pecify how the services in the bid response will meet or exceed the requirements of the County; </w:t>
            </w:r>
          </w:p>
          <w:p w14:paraId="3738F0F6" w14:textId="77777777" w:rsidR="00C6042A" w:rsidRDefault="00C6042A" w:rsidP="00C6042A">
            <w:pPr>
              <w:pStyle w:val="PlainText"/>
              <w:numPr>
                <w:ilvl w:val="0"/>
                <w:numId w:val="6"/>
              </w:numPr>
              <w:rPr>
                <w:rFonts w:ascii="Calibri" w:hAnsi="Calibri" w:cs="Calibri"/>
                <w:color w:val="000000"/>
                <w:sz w:val="26"/>
                <w:szCs w:val="26"/>
              </w:rPr>
            </w:pPr>
            <w:r>
              <w:rPr>
                <w:rFonts w:ascii="Calibri" w:hAnsi="Calibri" w:cs="Calibri"/>
                <w:color w:val="000000"/>
                <w:sz w:val="26"/>
                <w:szCs w:val="26"/>
              </w:rPr>
              <w:t>E</w:t>
            </w:r>
            <w:r w:rsidRPr="00B94525">
              <w:rPr>
                <w:rFonts w:ascii="Calibri" w:hAnsi="Calibri" w:cs="Calibri"/>
                <w:color w:val="000000"/>
                <w:sz w:val="26"/>
                <w:szCs w:val="26"/>
              </w:rPr>
              <w:t xml:space="preserve">xplain any special resources, procedures or approaches that make the services of Bidder particularly </w:t>
            </w:r>
            <w:r w:rsidRPr="00B94525">
              <w:rPr>
                <w:rFonts w:ascii="Calibri" w:hAnsi="Calibri" w:cs="Calibri"/>
                <w:sz w:val="26"/>
                <w:szCs w:val="26"/>
              </w:rPr>
              <w:t xml:space="preserve">advantageous to the County; and </w:t>
            </w:r>
          </w:p>
          <w:p w14:paraId="0E61D810" w14:textId="1E80E017" w:rsidR="00703A65" w:rsidRPr="00A85450" w:rsidRDefault="00C6042A" w:rsidP="00C6042A">
            <w:pPr>
              <w:numPr>
                <w:ilvl w:val="0"/>
                <w:numId w:val="6"/>
              </w:numPr>
              <w:ind w:left="342"/>
              <w:rPr>
                <w:rFonts w:ascii="Calibri" w:hAnsi="Calibri" w:cs="Calibri"/>
              </w:rPr>
            </w:pPr>
            <w:r>
              <w:rPr>
                <w:rFonts w:ascii="Calibri" w:hAnsi="Calibri" w:cs="Calibri"/>
                <w:szCs w:val="26"/>
              </w:rPr>
              <w:t>I</w:t>
            </w:r>
            <w:r w:rsidRPr="00B94525">
              <w:rPr>
                <w:rFonts w:ascii="Calibri" w:hAnsi="Calibri" w:cs="Calibri"/>
                <w:szCs w:val="26"/>
              </w:rPr>
              <w:t xml:space="preserve">dentify any limitations or restrictions of Bidder in providing the services that the County should be aware of in evaluating its Response to this </w:t>
            </w:r>
            <w:r w:rsidRPr="00B94525">
              <w:rPr>
                <w:rFonts w:ascii="Calibri" w:hAnsi="Calibri"/>
                <w:szCs w:val="26"/>
              </w:rPr>
              <w:t>RFP</w:t>
            </w:r>
            <w:r w:rsidRPr="00B94525">
              <w:rPr>
                <w:rFonts w:ascii="Calibri" w:hAnsi="Calibri" w:cs="Calibri"/>
                <w:szCs w:val="26"/>
              </w:rPr>
              <w:t>.</w:t>
            </w:r>
          </w:p>
        </w:tc>
        <w:tc>
          <w:tcPr>
            <w:tcW w:w="2160" w:type="dxa"/>
            <w:tcMar>
              <w:top w:w="72" w:type="dxa"/>
              <w:left w:w="115" w:type="dxa"/>
              <w:right w:w="115" w:type="dxa"/>
            </w:tcMar>
            <w:vAlign w:val="bottom"/>
          </w:tcPr>
          <w:p w14:paraId="5AAA8BBE" w14:textId="77777777" w:rsidR="00703A65" w:rsidRPr="00A85450" w:rsidRDefault="00703A65" w:rsidP="003E78AC">
            <w:pPr>
              <w:jc w:val="right"/>
              <w:rPr>
                <w:rFonts w:ascii="Calibri" w:hAnsi="Calibri" w:cs="Calibri"/>
              </w:rPr>
            </w:pPr>
          </w:p>
          <w:p w14:paraId="5BBFDF20" w14:textId="25B8CEA5" w:rsidR="00703A65" w:rsidRPr="00A85450" w:rsidRDefault="00ED7FEF" w:rsidP="003E78AC">
            <w:pPr>
              <w:jc w:val="right"/>
              <w:rPr>
                <w:rFonts w:ascii="Calibri" w:hAnsi="Calibri" w:cs="Calibri"/>
              </w:rPr>
            </w:pPr>
            <w:r>
              <w:rPr>
                <w:rFonts w:ascii="Calibri" w:hAnsi="Calibri" w:cs="Calibri"/>
              </w:rPr>
              <w:t xml:space="preserve"> 20 </w:t>
            </w:r>
            <w:r w:rsidR="00703A65" w:rsidRPr="00A85450">
              <w:rPr>
                <w:rFonts w:ascii="Calibri" w:hAnsi="Calibri" w:cs="Calibri"/>
              </w:rPr>
              <w:t>Points</w:t>
            </w:r>
          </w:p>
        </w:tc>
      </w:tr>
      <w:tr w:rsidR="00703A65" w:rsidRPr="00973F08" w14:paraId="595D096A" w14:textId="77777777" w:rsidTr="0916ACAF">
        <w:tc>
          <w:tcPr>
            <w:tcW w:w="637" w:type="dxa"/>
            <w:tcMar>
              <w:top w:w="72" w:type="dxa"/>
              <w:left w:w="115" w:type="dxa"/>
              <w:right w:w="115" w:type="dxa"/>
            </w:tcMar>
          </w:tcPr>
          <w:p w14:paraId="20F2B30B" w14:textId="77777777" w:rsidR="00703A65" w:rsidRPr="00A85450" w:rsidRDefault="00703A65" w:rsidP="00184BF9">
            <w:pPr>
              <w:pStyle w:val="ListParagraph"/>
              <w:numPr>
                <w:ilvl w:val="0"/>
                <w:numId w:val="23"/>
              </w:numPr>
              <w:ind w:left="0" w:hanging="18"/>
              <w:rPr>
                <w:rFonts w:ascii="Calibri" w:hAnsi="Calibri" w:cs="Calibri"/>
                <w:b/>
              </w:rPr>
            </w:pPr>
          </w:p>
        </w:tc>
        <w:tc>
          <w:tcPr>
            <w:tcW w:w="6570" w:type="dxa"/>
            <w:tcMar>
              <w:top w:w="72" w:type="dxa"/>
              <w:left w:w="115" w:type="dxa"/>
              <w:right w:w="115" w:type="dxa"/>
            </w:tcMar>
          </w:tcPr>
          <w:p w14:paraId="34F6F4D5" w14:textId="77777777" w:rsidR="00C6042A" w:rsidRPr="00C6042A" w:rsidRDefault="00C6042A" w:rsidP="00C6042A">
            <w:pPr>
              <w:rPr>
                <w:rFonts w:ascii="Calibri" w:hAnsi="Calibri" w:cs="Calibri"/>
                <w:b/>
              </w:rPr>
            </w:pPr>
            <w:r w:rsidRPr="00C6042A">
              <w:rPr>
                <w:rFonts w:ascii="Calibri" w:hAnsi="Calibri" w:cs="Calibri"/>
                <w:b/>
              </w:rPr>
              <w:t xml:space="preserve">Budget Detail: </w:t>
            </w:r>
          </w:p>
          <w:p w14:paraId="011B62DA" w14:textId="77777777" w:rsidR="00C6042A" w:rsidRPr="00C6042A" w:rsidRDefault="00C6042A" w:rsidP="00C6042A">
            <w:pPr>
              <w:tabs>
                <w:tab w:val="left" w:pos="720"/>
              </w:tabs>
              <w:ind w:left="-25" w:firstLine="25"/>
              <w:rPr>
                <w:rFonts w:ascii="Calibri" w:hAnsi="Calibri" w:cs="Calibri"/>
                <w:szCs w:val="26"/>
              </w:rPr>
            </w:pPr>
            <w:r w:rsidRPr="00C6042A">
              <w:rPr>
                <w:rFonts w:ascii="Calibri" w:hAnsi="Calibri" w:cs="Calibri"/>
                <w:szCs w:val="26"/>
              </w:rPr>
              <w:t xml:space="preserve">Bid response shall include a Budget Detail that explains and provides a detailed breakdown of the Bidder’s cost as submitted on the Bid Form.  The budget detail shall include, at minimum, the following:  </w:t>
            </w:r>
          </w:p>
          <w:p w14:paraId="12AC0603" w14:textId="77777777" w:rsidR="00C6042A" w:rsidRPr="00C6042A" w:rsidRDefault="00C6042A" w:rsidP="00C6042A">
            <w:pPr>
              <w:numPr>
                <w:ilvl w:val="0"/>
                <w:numId w:val="34"/>
              </w:numPr>
              <w:ind w:left="845" w:hanging="870"/>
              <w:rPr>
                <w:rFonts w:ascii="Calibri" w:hAnsi="Calibri" w:cs="Calibri"/>
                <w:szCs w:val="26"/>
              </w:rPr>
            </w:pPr>
            <w:r w:rsidRPr="00C6042A">
              <w:rPr>
                <w:rFonts w:ascii="Calibri" w:hAnsi="Calibri" w:cs="Calibri"/>
                <w:szCs w:val="26"/>
              </w:rPr>
              <w:t>The work to be performed:</w:t>
            </w:r>
          </w:p>
          <w:p w14:paraId="6C6F5923" w14:textId="77777777" w:rsidR="00C6042A" w:rsidRPr="00C6042A" w:rsidRDefault="00C6042A" w:rsidP="00C6042A">
            <w:pPr>
              <w:pStyle w:val="ListParagraph"/>
              <w:numPr>
                <w:ilvl w:val="0"/>
                <w:numId w:val="36"/>
              </w:numPr>
              <w:tabs>
                <w:tab w:val="left" w:pos="845"/>
              </w:tabs>
              <w:ind w:left="1205"/>
              <w:rPr>
                <w:rFonts w:ascii="Calibri" w:hAnsi="Calibri" w:cs="Calibri"/>
                <w:szCs w:val="26"/>
              </w:rPr>
            </w:pPr>
            <w:r w:rsidRPr="00C6042A">
              <w:rPr>
                <w:rFonts w:ascii="Calibri" w:hAnsi="Calibri" w:cs="Calibri"/>
                <w:szCs w:val="26"/>
              </w:rPr>
              <w:t>The work to be performed should clearly  match up with work performed in the RFP</w:t>
            </w:r>
          </w:p>
          <w:p w14:paraId="06BB73F7" w14:textId="77777777" w:rsidR="00C6042A" w:rsidRPr="00C6042A" w:rsidRDefault="00C6042A" w:rsidP="00C6042A">
            <w:pPr>
              <w:numPr>
                <w:ilvl w:val="0"/>
                <w:numId w:val="34"/>
              </w:numPr>
              <w:ind w:left="845" w:hanging="870"/>
              <w:rPr>
                <w:rFonts w:ascii="Calibri" w:hAnsi="Calibri" w:cs="Calibri"/>
                <w:szCs w:val="26"/>
              </w:rPr>
            </w:pPr>
            <w:r w:rsidRPr="00C6042A">
              <w:rPr>
                <w:rFonts w:ascii="Calibri" w:hAnsi="Calibri" w:cs="Calibri"/>
                <w:szCs w:val="26"/>
              </w:rPr>
              <w:t xml:space="preserve">The names and/or positions of all individuals that will provide services; </w:t>
            </w:r>
          </w:p>
          <w:p w14:paraId="605C7750" w14:textId="77777777" w:rsidR="00C6042A" w:rsidRPr="00C6042A" w:rsidRDefault="00C6042A" w:rsidP="00C6042A">
            <w:pPr>
              <w:pStyle w:val="ListParagraph"/>
              <w:numPr>
                <w:ilvl w:val="0"/>
                <w:numId w:val="36"/>
              </w:numPr>
              <w:ind w:left="1205"/>
              <w:rPr>
                <w:rFonts w:ascii="Calibri" w:hAnsi="Calibri" w:cs="Calibri"/>
                <w:szCs w:val="26"/>
              </w:rPr>
            </w:pPr>
            <w:r w:rsidRPr="00C6042A">
              <w:rPr>
                <w:rFonts w:ascii="Calibri" w:hAnsi="Calibri" w:cs="Calibri"/>
                <w:szCs w:val="26"/>
              </w:rPr>
              <w:t>Names of Key Personnel should be listed whenever appropriate</w:t>
            </w:r>
          </w:p>
          <w:p w14:paraId="5907D5A9" w14:textId="1D43106F" w:rsidR="00703A65" w:rsidRPr="00C6042A" w:rsidRDefault="00C6042A" w:rsidP="00C6042A">
            <w:pPr>
              <w:pStyle w:val="ListParagraph"/>
              <w:numPr>
                <w:ilvl w:val="0"/>
                <w:numId w:val="34"/>
              </w:numPr>
              <w:ind w:left="845" w:hanging="845"/>
              <w:rPr>
                <w:rFonts w:ascii="Calibri" w:hAnsi="Calibri" w:cs="Calibri"/>
                <w:szCs w:val="26"/>
              </w:rPr>
            </w:pPr>
            <w:r w:rsidRPr="00C6042A">
              <w:rPr>
                <w:rFonts w:ascii="Calibri" w:hAnsi="Calibri" w:cs="Calibri"/>
                <w:szCs w:val="26"/>
              </w:rPr>
              <w:lastRenderedPageBreak/>
              <w:t>The estimated number of hours for each individual, corresponding hourly rates per individual, and extended costs.</w:t>
            </w:r>
          </w:p>
        </w:tc>
        <w:tc>
          <w:tcPr>
            <w:tcW w:w="2160" w:type="dxa"/>
            <w:tcMar>
              <w:top w:w="72" w:type="dxa"/>
              <w:left w:w="115" w:type="dxa"/>
              <w:right w:w="115" w:type="dxa"/>
            </w:tcMar>
            <w:vAlign w:val="bottom"/>
          </w:tcPr>
          <w:p w14:paraId="1C9CA072" w14:textId="77777777" w:rsidR="00703A65" w:rsidRPr="00A85450" w:rsidRDefault="00703A65" w:rsidP="003E78AC">
            <w:pPr>
              <w:jc w:val="right"/>
              <w:rPr>
                <w:rFonts w:ascii="Calibri" w:hAnsi="Calibri" w:cs="Calibri"/>
              </w:rPr>
            </w:pPr>
          </w:p>
          <w:p w14:paraId="3FC3E60B" w14:textId="3DDC4E0F" w:rsidR="00703A65" w:rsidRPr="00A85450" w:rsidRDefault="00ED7FEF" w:rsidP="003E78AC">
            <w:pPr>
              <w:jc w:val="right"/>
              <w:rPr>
                <w:rFonts w:ascii="Calibri" w:hAnsi="Calibri" w:cs="Calibri"/>
              </w:rPr>
            </w:pPr>
            <w:r>
              <w:rPr>
                <w:rFonts w:ascii="Calibri" w:hAnsi="Calibri" w:cs="Calibri"/>
              </w:rPr>
              <w:t xml:space="preserve">10 </w:t>
            </w:r>
            <w:r w:rsidR="00703A65" w:rsidRPr="00A85450">
              <w:rPr>
                <w:rFonts w:ascii="Calibri" w:hAnsi="Calibri" w:cs="Calibri"/>
              </w:rPr>
              <w:t>Points</w:t>
            </w:r>
          </w:p>
        </w:tc>
      </w:tr>
    </w:tbl>
    <w:p w14:paraId="0A14864E" w14:textId="77777777" w:rsidR="00703A65" w:rsidRPr="00A85450" w:rsidRDefault="00703A65" w:rsidP="00703A65">
      <w:pPr>
        <w:rPr>
          <w:rFonts w:ascii="Calibri" w:hAnsi="Calibri" w:cs="Calibri"/>
        </w:rPr>
      </w:pPr>
    </w:p>
    <w:p w14:paraId="50710573" w14:textId="77777777" w:rsidR="003D3E5A" w:rsidRDefault="00703A65" w:rsidP="000352A4">
      <w:pPr>
        <w:pStyle w:val="Heading2"/>
        <w:rPr>
          <w:u w:val="none"/>
        </w:rPr>
      </w:pPr>
      <w:bookmarkStart w:id="32" w:name="_Toc339364446"/>
      <w:bookmarkStart w:id="33" w:name="_Toc339364707"/>
      <w:bookmarkStart w:id="34" w:name="_Toc465753992"/>
      <w:r w:rsidRPr="00A85450">
        <w:t>CONTRACT EVALUATION AND ASSESSMENT</w:t>
      </w:r>
      <w:bookmarkEnd w:id="32"/>
      <w:bookmarkEnd w:id="33"/>
      <w:bookmarkEnd w:id="34"/>
      <w:r w:rsidRPr="007276A7">
        <w:rPr>
          <w:u w:val="none"/>
        </w:rPr>
        <w:t xml:space="preserve">  </w:t>
      </w:r>
    </w:p>
    <w:p w14:paraId="1AEADF93" w14:textId="77777777" w:rsidR="00293A11" w:rsidRPr="009C2AF2" w:rsidRDefault="00293A11" w:rsidP="00293A11">
      <w:pPr>
        <w:spacing w:after="240"/>
        <w:ind w:left="1440"/>
        <w:rPr>
          <w:rFonts w:ascii="Calibri" w:hAnsi="Calibri"/>
          <w:szCs w:val="26"/>
        </w:rPr>
      </w:pPr>
      <w:bookmarkStart w:id="35" w:name="_Toc339364448"/>
      <w:bookmarkStart w:id="36" w:name="_Toc339364709"/>
      <w:r w:rsidRPr="009C2AF2">
        <w:rPr>
          <w:rFonts w:ascii="Calibri" w:hAnsi="Calibri"/>
          <w:szCs w:val="26"/>
        </w:rPr>
        <w:t>During the initial 60 day period of any contract which may be awarded to Contractor, the County may review the proposal, the contract, any goods or services provided</w:t>
      </w:r>
      <w:r w:rsidRPr="009C2AF2">
        <w:rPr>
          <w:rFonts w:ascii="Calibri" w:hAnsi="Calibri"/>
          <w:color w:val="000000"/>
          <w:szCs w:val="26"/>
        </w:rPr>
        <w:t>,</w:t>
      </w:r>
      <w:r w:rsidRPr="009C2AF2">
        <w:rPr>
          <w:rFonts w:ascii="Calibri" w:hAnsi="Calibri"/>
          <w:szCs w:val="26"/>
        </w:rPr>
        <w:t xml:space="preserve"> and/or meet with the Contractor to identify any issues or potential problems.</w:t>
      </w:r>
    </w:p>
    <w:p w14:paraId="3F8FD93A" w14:textId="77777777" w:rsidR="00293A11" w:rsidRPr="009C2AF2" w:rsidRDefault="00293A11" w:rsidP="00293A11">
      <w:pPr>
        <w:pStyle w:val="Item1"/>
        <w:numPr>
          <w:ilvl w:val="0"/>
          <w:numId w:val="0"/>
        </w:numPr>
        <w:ind w:left="2160" w:hanging="720"/>
        <w:rPr>
          <w:szCs w:val="26"/>
        </w:rPr>
      </w:pPr>
      <w:r w:rsidRPr="009C2AF2">
        <w:t>The County reserves the right to determine, at its sole discretion, whether:</w:t>
      </w:r>
    </w:p>
    <w:p w14:paraId="0C8D6336" w14:textId="77777777" w:rsidR="00293A11" w:rsidRPr="009C2AF2" w:rsidRDefault="00293A11" w:rsidP="00293A11">
      <w:pPr>
        <w:pStyle w:val="Item1"/>
        <w:numPr>
          <w:ilvl w:val="0"/>
          <w:numId w:val="0"/>
        </w:numPr>
        <w:ind w:left="2160" w:hanging="720"/>
        <w:rPr>
          <w:sz w:val="20"/>
        </w:rPr>
      </w:pPr>
      <w:r w:rsidRPr="009C2AF2">
        <w:t>1.</w:t>
      </w:r>
      <w:r w:rsidRPr="009C2AF2">
        <w:rPr>
          <w:sz w:val="14"/>
          <w:szCs w:val="14"/>
        </w:rPr>
        <w:t xml:space="preserve">                  </w:t>
      </w:r>
      <w:r w:rsidRPr="009C2AF2">
        <w:t>Contractor has complied with all terms of this RFP; and</w:t>
      </w:r>
    </w:p>
    <w:p w14:paraId="2723B9A1" w14:textId="77777777" w:rsidR="00293A11" w:rsidRPr="009C2AF2" w:rsidRDefault="00293A11" w:rsidP="00293A11">
      <w:pPr>
        <w:pStyle w:val="Item1"/>
        <w:numPr>
          <w:ilvl w:val="0"/>
          <w:numId w:val="0"/>
        </w:numPr>
        <w:ind w:left="2160" w:hanging="720"/>
      </w:pPr>
      <w:r w:rsidRPr="009C2AF2">
        <w:t>2.</w:t>
      </w:r>
      <w:r w:rsidRPr="009C2AF2">
        <w:rPr>
          <w:sz w:val="14"/>
          <w:szCs w:val="14"/>
        </w:rPr>
        <w:t xml:space="preserve">                  </w:t>
      </w:r>
      <w:r w:rsidRPr="009C2AF2">
        <w:t xml:space="preserve">Any problems or potential problems with the proposed goods and services were evidenced which make it unlikely (even with possible modifications) that such goods and services have met or will meet the County requirements.  </w:t>
      </w:r>
    </w:p>
    <w:p w14:paraId="20951302" w14:textId="77777777" w:rsidR="00293A11" w:rsidRPr="009C2AF2" w:rsidRDefault="00293A11" w:rsidP="00293A11">
      <w:pPr>
        <w:spacing w:after="240"/>
        <w:ind w:left="1440"/>
        <w:rPr>
          <w:rFonts w:ascii="Calibri" w:hAnsi="Calibri"/>
          <w:szCs w:val="26"/>
        </w:rPr>
      </w:pPr>
      <w:r w:rsidRPr="009C2AF2">
        <w:rPr>
          <w:rFonts w:ascii="Calibri" w:hAnsi="Calibri"/>
          <w:szCs w:val="26"/>
        </w:rPr>
        <w:t>If, as a result of such determination, the County concludes that it is not satisfied with Contractor, Contractor’s performance under any awarded contract and/or Contractor’s goods and services as contracted for therein, the Contractor will be notified that the contract is being terminated.  Contractor shall be responsible for returning County facilities to their original state at no charge to the County.  The County will have the right to invite the next highest ranked bidder to enter into a contract.  The County also reserves the right to re-bid this project if it is determined to be in its best interest to do so.</w:t>
      </w:r>
    </w:p>
    <w:p w14:paraId="1206EC13" w14:textId="77777777" w:rsidR="003D3E5A" w:rsidRDefault="00703A65" w:rsidP="000352A4">
      <w:pPr>
        <w:pStyle w:val="Heading2"/>
        <w:rPr>
          <w:u w:val="none"/>
        </w:rPr>
      </w:pPr>
      <w:bookmarkStart w:id="37" w:name="_Toc465753993"/>
      <w:r w:rsidRPr="00A85450">
        <w:lastRenderedPageBreak/>
        <w:t xml:space="preserve">NOTICE OF </w:t>
      </w:r>
      <w:r w:rsidR="00D8648E">
        <w:t>INTENT</w:t>
      </w:r>
      <w:r w:rsidR="00336FD1" w:rsidRPr="00A85450">
        <w:t xml:space="preserve"> </w:t>
      </w:r>
      <w:r w:rsidRPr="00A85450">
        <w:t>TO AWARD</w:t>
      </w:r>
      <w:bookmarkEnd w:id="35"/>
      <w:bookmarkEnd w:id="36"/>
      <w:bookmarkEnd w:id="37"/>
      <w:r w:rsidRPr="007276A7">
        <w:rPr>
          <w:u w:val="none"/>
        </w:rPr>
        <w:t xml:space="preserve"> </w:t>
      </w:r>
    </w:p>
    <w:p w14:paraId="2E9B5F28" w14:textId="77777777" w:rsidR="00703A65" w:rsidRPr="002C61E9" w:rsidRDefault="00703A65" w:rsidP="000352A4">
      <w:pPr>
        <w:pStyle w:val="Item1"/>
      </w:pPr>
      <w:r w:rsidRPr="00A85450">
        <w:t xml:space="preserve">At the conclusion </w:t>
      </w:r>
      <w:r w:rsidRPr="002C61E9">
        <w:t xml:space="preserve">of the </w:t>
      </w:r>
      <w:r w:rsidR="00EB3DDB" w:rsidRPr="002C61E9">
        <w:t>RFP</w:t>
      </w:r>
      <w:r w:rsidR="00B67D98" w:rsidRPr="002C61E9">
        <w:t xml:space="preserve"> </w:t>
      </w:r>
      <w:r w:rsidRPr="002C61E9">
        <w:t xml:space="preserve">response evaluation process (“Evaluation Process”), all bidders will be notified in writing </w:t>
      </w:r>
      <w:r w:rsidR="00952803" w:rsidRPr="002C61E9">
        <w:t>by e-mail, fax, or US Postal Service mail</w:t>
      </w:r>
      <w:r w:rsidRPr="002C61E9">
        <w:t>, of the contract award r</w:t>
      </w:r>
      <w:r w:rsidR="002B1E6A" w:rsidRPr="002C61E9">
        <w:t>ecommendation, if any, by GSA-Procurement</w:t>
      </w:r>
      <w:r w:rsidRPr="002C61E9">
        <w:t xml:space="preserve">.  The document providing this notification is the Notice of </w:t>
      </w:r>
      <w:r w:rsidR="00D8648E" w:rsidRPr="002C61E9">
        <w:t>Intent</w:t>
      </w:r>
      <w:r w:rsidR="00B67D98" w:rsidRPr="002C61E9">
        <w:t xml:space="preserve"> </w:t>
      </w:r>
      <w:r w:rsidRPr="002C61E9">
        <w:t xml:space="preserve">to Award.  </w:t>
      </w:r>
    </w:p>
    <w:p w14:paraId="199E5B99" w14:textId="77777777" w:rsidR="00703A65" w:rsidRPr="002C61E9" w:rsidRDefault="00703A65" w:rsidP="00CC278E">
      <w:pPr>
        <w:spacing w:after="240"/>
        <w:ind w:left="2160"/>
        <w:rPr>
          <w:rFonts w:ascii="Calibri" w:hAnsi="Calibri" w:cs="Calibri"/>
        </w:rPr>
      </w:pPr>
      <w:r w:rsidRPr="002C61E9">
        <w:rPr>
          <w:rFonts w:ascii="Calibri" w:hAnsi="Calibri" w:cs="Calibri"/>
        </w:rPr>
        <w:t xml:space="preserve">The Notice of </w:t>
      </w:r>
      <w:r w:rsidR="00D8648E" w:rsidRPr="002C61E9">
        <w:rPr>
          <w:rFonts w:ascii="Calibri" w:hAnsi="Calibri" w:cs="Calibri"/>
        </w:rPr>
        <w:t>Intent</w:t>
      </w:r>
      <w:r w:rsidR="00336FD1" w:rsidRPr="002C61E9">
        <w:rPr>
          <w:rFonts w:ascii="Calibri" w:hAnsi="Calibri" w:cs="Calibri"/>
        </w:rPr>
        <w:t xml:space="preserve"> </w:t>
      </w:r>
      <w:r w:rsidRPr="002C61E9">
        <w:rPr>
          <w:rFonts w:ascii="Calibri" w:hAnsi="Calibri" w:cs="Calibri"/>
        </w:rPr>
        <w:t>to Award will provide the following information:</w:t>
      </w:r>
    </w:p>
    <w:p w14:paraId="6B2CBCCB" w14:textId="77777777" w:rsidR="00703A65" w:rsidRPr="002C61E9" w:rsidRDefault="00703A65" w:rsidP="000352A4">
      <w:pPr>
        <w:pStyle w:val="Itema"/>
      </w:pPr>
      <w:r w:rsidRPr="002C61E9">
        <w:t xml:space="preserve">The name of the bidder being recommended for contract award; and </w:t>
      </w:r>
    </w:p>
    <w:p w14:paraId="2E53AB23" w14:textId="77777777" w:rsidR="00703A65" w:rsidRPr="002C61E9" w:rsidRDefault="00703A65" w:rsidP="000352A4">
      <w:pPr>
        <w:pStyle w:val="Itema"/>
      </w:pPr>
      <w:r w:rsidRPr="002C61E9">
        <w:t>The names of all other parties that submitted proposals.</w:t>
      </w:r>
    </w:p>
    <w:p w14:paraId="5AD92D10" w14:textId="77777777" w:rsidR="006E3EC0" w:rsidRPr="002C61E9" w:rsidRDefault="006E3EC0" w:rsidP="000352A4">
      <w:pPr>
        <w:pStyle w:val="Item1"/>
      </w:pPr>
      <w:r w:rsidRPr="002C61E9">
        <w:t xml:space="preserve">At the conclusion of the </w:t>
      </w:r>
      <w:r w:rsidR="00EB3DDB" w:rsidRPr="002C61E9">
        <w:t>RFP</w:t>
      </w:r>
      <w:r w:rsidR="001E0A61" w:rsidRPr="002C61E9">
        <w:t xml:space="preserve"> </w:t>
      </w:r>
      <w:r w:rsidRPr="002C61E9">
        <w:t>response evaluation process</w:t>
      </w:r>
      <w:r w:rsidR="00695709" w:rsidRPr="002C61E9">
        <w:t xml:space="preserve"> and negotiations</w:t>
      </w:r>
      <w:r w:rsidRPr="002C61E9">
        <w:t>, debriefings for unsuccessful bidders will be scheduled and provided upon written request and will be restricted to discussion of the unsuccessful offeror’s bid.  Under no circumstances will any discussion be conducted with regard to contract negotiations with the successful bidder.</w:t>
      </w:r>
    </w:p>
    <w:p w14:paraId="58A2A65D" w14:textId="77777777" w:rsidR="00703A65" w:rsidRDefault="00703A65" w:rsidP="000352A4">
      <w:pPr>
        <w:pStyle w:val="Item1"/>
        <w:rPr>
          <w:color w:val="FF0000"/>
        </w:rPr>
      </w:pPr>
      <w:r w:rsidRPr="002C61E9">
        <w:t>The submitted proposals shall be made available upon request no later than five</w:t>
      </w:r>
      <w:r w:rsidR="00F52C4D" w:rsidRPr="002C61E9">
        <w:t xml:space="preserve"> </w:t>
      </w:r>
      <w:r w:rsidR="00125498" w:rsidRPr="002C61E9">
        <w:t>calendar</w:t>
      </w:r>
      <w:r w:rsidRPr="002C61E9">
        <w:t xml:space="preserve"> days before approval of the award and contract </w:t>
      </w:r>
      <w:r w:rsidR="00582083" w:rsidRPr="002C61E9">
        <w:t>is scheduled to be he</w:t>
      </w:r>
      <w:r w:rsidR="00EB3DDB" w:rsidRPr="002C61E9">
        <w:t>ard by the Board of Supervisors</w:t>
      </w:r>
      <w:r w:rsidR="00EB3DDB">
        <w:rPr>
          <w:color w:val="FF0000"/>
        </w:rPr>
        <w:t xml:space="preserve">. </w:t>
      </w:r>
    </w:p>
    <w:p w14:paraId="72D518AC" w14:textId="77777777" w:rsidR="00D8648E" w:rsidRPr="00795F8B" w:rsidRDefault="00D8648E" w:rsidP="00D8648E">
      <w:pPr>
        <w:pStyle w:val="Heading2"/>
        <w:rPr>
          <w:caps/>
        </w:rPr>
      </w:pPr>
      <w:bookmarkStart w:id="38" w:name="_Toc465753994"/>
      <w:r w:rsidRPr="00795F8B">
        <w:rPr>
          <w:caps/>
        </w:rPr>
        <w:t>Bid Protest/Appeals Process</w:t>
      </w:r>
      <w:bookmarkEnd w:id="38"/>
    </w:p>
    <w:p w14:paraId="742064FC" w14:textId="77777777" w:rsidR="00D8648E" w:rsidRPr="00080AF1" w:rsidRDefault="00D8648E" w:rsidP="00D8648E">
      <w:pPr>
        <w:ind w:left="1440"/>
        <w:rPr>
          <w:rFonts w:ascii="Calibri" w:hAnsi="Calibri"/>
        </w:rPr>
      </w:pPr>
      <w:r w:rsidRPr="00080AF1">
        <w:rPr>
          <w:rFonts w:ascii="Calibri" w:hAnsi="Calibri"/>
        </w:rPr>
        <w:t xml:space="preserve">GSA-Procurement prides itself on the establishment of fair and competitive contracting procedures and the commitment made to </w:t>
      </w:r>
      <w:proofErr w:type="gramStart"/>
      <w:r w:rsidRPr="00080AF1">
        <w:rPr>
          <w:rFonts w:ascii="Calibri" w:hAnsi="Calibri"/>
        </w:rPr>
        <w:t>following</w:t>
      </w:r>
      <w:proofErr w:type="gramEnd"/>
      <w:r w:rsidRPr="00080AF1">
        <w:rPr>
          <w:rFonts w:ascii="Calibri" w:hAnsi="Calibri"/>
        </w:rPr>
        <w:t xml:space="preserve"> those procedures. The following is provided in the event that bidders wish to protest the bid process or appeal the recommendation to award a contract for this project once the Notices of Intent to Award/Non-Award have been </w:t>
      </w:r>
      <w:r w:rsidRPr="00080AF1">
        <w:rPr>
          <w:rFonts w:ascii="Calibri" w:hAnsi="Calibri"/>
        </w:rPr>
        <w:lastRenderedPageBreak/>
        <w:t>issued.  Bid protests submitted prior to issuance of the Notices of Intent to Award/Non-Award will not be accepted by the County.</w:t>
      </w:r>
    </w:p>
    <w:p w14:paraId="19CF03F9" w14:textId="77777777" w:rsidR="00D8648E" w:rsidRPr="00080AF1" w:rsidRDefault="00D8648E" w:rsidP="00D8648E">
      <w:pPr>
        <w:ind w:left="1440"/>
        <w:rPr>
          <w:rFonts w:ascii="Calibri" w:hAnsi="Calibri"/>
        </w:rPr>
      </w:pPr>
    </w:p>
    <w:p w14:paraId="35D814A4" w14:textId="77777777" w:rsidR="00D8648E" w:rsidRDefault="00D8648E" w:rsidP="00D8648E">
      <w:pPr>
        <w:pStyle w:val="Item1"/>
      </w:pPr>
      <w:r w:rsidRPr="00004C20">
        <w:t>Any Bid protest by any Bidder regarding any other Bid must be submitted in writing to the County’s GSA–Office of Acquisition Policy, ATTN: Contract Compliance Officer, located at 1401 Lakeside Drive, 10th Floor, Oakland, CA 94612, Fax: (510) 208-9720, before 5:00 p.m. of the FIFTH (5th) business day following the date of issuance of the Notice of Intent to Award, not the date received by the Bidder.  A Bid protest received after 5:00 p.m. is considered received as of the next business day</w:t>
      </w:r>
    </w:p>
    <w:p w14:paraId="3D9C9F5C" w14:textId="77777777" w:rsidR="00D8648E" w:rsidRDefault="00D8648E" w:rsidP="00D8648E">
      <w:pPr>
        <w:pStyle w:val="Itema"/>
      </w:pPr>
      <w:r w:rsidRPr="00004C20">
        <w:t>The Bid protest must contain a complete statement of the reasons and facts for the protest</w:t>
      </w:r>
      <w:r>
        <w:t>.</w:t>
      </w:r>
    </w:p>
    <w:p w14:paraId="3C9A66B6" w14:textId="77777777" w:rsidR="00D8648E" w:rsidRDefault="00D8648E" w:rsidP="00D8648E">
      <w:pPr>
        <w:pStyle w:val="Itema"/>
      </w:pPr>
      <w:r>
        <w:t xml:space="preserve">The protest must refer to the specific portions of all documents that form the basis for the protest. </w:t>
      </w:r>
    </w:p>
    <w:p w14:paraId="0A63293D" w14:textId="77777777" w:rsidR="00D8648E" w:rsidRDefault="00D8648E" w:rsidP="00D8648E">
      <w:pPr>
        <w:pStyle w:val="Itema"/>
      </w:pPr>
      <w:r w:rsidRPr="008B4721">
        <w:t>The protest must include the name, address, email address, fax number and telephone number of the person representing the protesting party</w:t>
      </w:r>
      <w:r>
        <w:t>.</w:t>
      </w:r>
    </w:p>
    <w:p w14:paraId="1931C9D3" w14:textId="77777777" w:rsidR="00D8648E" w:rsidRDefault="00D8648E" w:rsidP="00D8648E">
      <w:pPr>
        <w:pStyle w:val="Itema"/>
      </w:pPr>
      <w:r w:rsidRPr="008B4721">
        <w:t>The County Agency/Department will notify all bidders of the protest as soon as possible.</w:t>
      </w:r>
    </w:p>
    <w:p w14:paraId="26187421" w14:textId="6502B59B" w:rsidR="00D8648E" w:rsidRDefault="00D8648E" w:rsidP="00D8648E">
      <w:pPr>
        <w:pStyle w:val="Item1"/>
      </w:pPr>
      <w:r w:rsidRPr="008B4721">
        <w:t>Upon receipt of written protest, GSA–Office of Acquisition Policy, or designee, will review and evaluate the protest and issue a written decision. The GSA–Office of Acquisition Policy, may, at its discretion, investigate the protest, obtain additional information, provide an opportunity to settle the protest by mutual agreement, and/or schedule a meeting(s) with the protesting Bidder and others (as appropriate) to discuss the protest.  The decision on the bid protest will be issued at least ten (10) business days prior to the Board hearing or GSA award date</w:t>
      </w:r>
      <w:r w:rsidR="00AC4B0E" w:rsidRPr="008B4721">
        <w:t xml:space="preserve">.  </w:t>
      </w:r>
      <w:r w:rsidRPr="008B4721">
        <w:br/>
      </w:r>
      <w:r w:rsidRPr="008B4721">
        <w:br/>
        <w:t xml:space="preserve">The decision will be communicated by e-mail, fax, or US Postal Service mail, and will inform the bidder whether or not the recommendation to the Board of Supervisors or GSA in the Notice of Intent to Award is going to change. A </w:t>
      </w:r>
      <w:r w:rsidRPr="008B4721">
        <w:lastRenderedPageBreak/>
        <w:t>copy of the decision will be furnished to all Bidders affected by the decision. As used in this paragraph, a Bidder is affected by the decision on a Bid protest if a decision on the protest could have resulted in the Bidder not being the apparent successful Bidder on the Bid</w:t>
      </w:r>
      <w:r>
        <w:t>.</w:t>
      </w:r>
    </w:p>
    <w:p w14:paraId="132BCC9D" w14:textId="77777777" w:rsidR="00D8648E" w:rsidRDefault="00D8648E" w:rsidP="00D8648E">
      <w:pPr>
        <w:pStyle w:val="Item1"/>
      </w:pPr>
      <w:r w:rsidRPr="008B4721">
        <w:t xml:space="preserve">The decision of the GSA-Office of Acquisition Policy on the bid protest may be appealed to the Auditor-Controller's </w:t>
      </w:r>
      <w:r w:rsidR="00695709">
        <w:t>Office of Contract Compliance &amp; Reporting (OCCR)</w:t>
      </w:r>
      <w:r w:rsidRPr="008B4721">
        <w:t xml:space="preserve"> located at 1221 Oak St., Room 249, Oakland</w:t>
      </w:r>
      <w:r w:rsidR="00AD3466">
        <w:t xml:space="preserve">, CA 94612, Fax: (510) 272-6502 </w:t>
      </w:r>
      <w:r w:rsidR="00AD3466" w:rsidRPr="00AD3466">
        <w:t xml:space="preserve">unless the </w:t>
      </w:r>
      <w:r w:rsidR="00695709">
        <w:t>OCCR</w:t>
      </w:r>
      <w:r w:rsidR="00AD3466" w:rsidRPr="00AD3466">
        <w:t xml:space="preserve"> determines that it has a conflict of interest in which case an alternate will be identified to hear the appeal and all steps to be taken by </w:t>
      </w:r>
      <w:r w:rsidR="00695709">
        <w:t>OCCR</w:t>
      </w:r>
      <w:r w:rsidR="00AD3466" w:rsidRPr="00AD3466">
        <w:t xml:space="preserve"> will be performed by the alternate</w:t>
      </w:r>
      <w:r w:rsidR="00AD3466">
        <w:t xml:space="preserve">. </w:t>
      </w:r>
      <w:r w:rsidRPr="008B4721">
        <w:t xml:space="preserve"> The Bidder whose Bid is the subject of the protest, all Bidders affected by the GSA-Office of Acquisition Policy's decision on the protest, and the protestor have the right to appeal if not satisfied with the GSA-Office of Acquisition Policy's decision. All appeals to the Auditor-Controller's </w:t>
      </w:r>
      <w:r w:rsidR="00695709">
        <w:t>OCCR</w:t>
      </w:r>
      <w:r w:rsidRPr="008B4721">
        <w:t xml:space="preserve"> shall be in writing and submitted within five (5) business days following the issuance of the decision by the GSA-Office of Acquisition Policy, not the date received by the Bidder. An appeal received after 5:00 p.m. is considered received as of the next business day. An appeal received after the FIFTH (5th) business day following the date of issuance of the decision by the GSA-Office of Acquisition Policy shall not be considered under any circumstances by the GSA or the Auditor-Controller </w:t>
      </w:r>
      <w:r w:rsidR="00695709">
        <w:t>OCCR</w:t>
      </w:r>
      <w:r>
        <w:t>.</w:t>
      </w:r>
    </w:p>
    <w:p w14:paraId="12556679" w14:textId="77777777" w:rsidR="00D8648E" w:rsidRDefault="00D8648E" w:rsidP="00D8648E">
      <w:pPr>
        <w:pStyle w:val="Itema"/>
      </w:pPr>
      <w:r w:rsidRPr="008B4721">
        <w:t>The appeal shall specify the decision being appealed and all the facts and circumstances relied upon in support of the appeal.</w:t>
      </w:r>
    </w:p>
    <w:p w14:paraId="7148F5B6" w14:textId="77777777" w:rsidR="00D8648E" w:rsidRDefault="00D8648E" w:rsidP="00D8648E">
      <w:pPr>
        <w:pStyle w:val="Itema"/>
      </w:pPr>
      <w:r w:rsidRPr="008B4721">
        <w:t xml:space="preserve">In reviewing protest appeals, the </w:t>
      </w:r>
      <w:r w:rsidR="00695709">
        <w:t>OCCR</w:t>
      </w:r>
      <w:r w:rsidRPr="008B4721">
        <w:t xml:space="preserve"> will not re-judge the proposal(s). The appeal to the </w:t>
      </w:r>
      <w:r w:rsidR="00695709">
        <w:t>OCCR</w:t>
      </w:r>
      <w:r w:rsidRPr="008B4721">
        <w:t xml:space="preserve"> shall be limited to review of the procurement process to determine if the contracting department materially erred in following the Bid or, where appropriate, County contracting policies or other laws and regulations.</w:t>
      </w:r>
    </w:p>
    <w:p w14:paraId="17074B72" w14:textId="77777777" w:rsidR="00D8648E" w:rsidRDefault="00D8648E" w:rsidP="00D8648E">
      <w:pPr>
        <w:pStyle w:val="Itema"/>
      </w:pPr>
      <w:r w:rsidRPr="008B4721">
        <w:t xml:space="preserve">The appeal to the </w:t>
      </w:r>
      <w:r w:rsidR="00695709">
        <w:t>OCCR</w:t>
      </w:r>
      <w:r w:rsidRPr="008B4721">
        <w:t xml:space="preserve"> also shall be limited to the grounds raised in the original protest and the decision by the GSA-Office of Acquisition Policy. As such, a Bidder is prohibited from stating new grounds for a Bid protest </w:t>
      </w:r>
      <w:r w:rsidRPr="008B4721">
        <w:lastRenderedPageBreak/>
        <w:t>in its appeal.  The Auditor-Controller (</w:t>
      </w:r>
      <w:r w:rsidR="00695709">
        <w:t>OCCR</w:t>
      </w:r>
      <w:r w:rsidRPr="008B4721">
        <w:t>) shall only review the materials and conclusions reached by the GSA-Office of Acquisition Policy or department designee, and will determine whether to uphold or overturn the protest decision.</w:t>
      </w:r>
    </w:p>
    <w:p w14:paraId="0DE5FF80" w14:textId="77777777" w:rsidR="00D8648E" w:rsidRDefault="00D8648E" w:rsidP="00D8648E">
      <w:pPr>
        <w:pStyle w:val="Itema"/>
      </w:pPr>
      <w:r w:rsidRPr="008B4721">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4B8795FC" w14:textId="77777777" w:rsidR="00D8648E" w:rsidRDefault="00D8648E" w:rsidP="00D8648E">
      <w:pPr>
        <w:pStyle w:val="Itema"/>
      </w:pPr>
      <w:r w:rsidRPr="008B4721">
        <w:t xml:space="preserve">The decision of the Auditor-Controller’s </w:t>
      </w:r>
      <w:r w:rsidR="00695709">
        <w:t>OCCR</w:t>
      </w:r>
      <w:r w:rsidRPr="008B4721">
        <w:t xml:space="preserve"> is the final step of the appeal process. A copy of the decision of the Auditor-Controller’s </w:t>
      </w:r>
      <w:r w:rsidR="00695709">
        <w:t>OCCR</w:t>
      </w:r>
      <w:r w:rsidRPr="008B4721">
        <w:t xml:space="preserve"> will be furnished to the protestor, the Bidder whose Bid is the subject of the Bid protest, and all Bidders affected by the decision.</w:t>
      </w:r>
    </w:p>
    <w:p w14:paraId="2B91BF23" w14:textId="77777777" w:rsidR="00D8648E" w:rsidRDefault="00D8648E" w:rsidP="00D8648E">
      <w:pPr>
        <w:pStyle w:val="Item1"/>
      </w:pPr>
      <w:r w:rsidRPr="008B4721">
        <w:t>The County will complete the Bid protest/appeal procedures set forth in this paragraph before a recommendation to award the Contract is considered by the Board of Supervisor or GSA.</w:t>
      </w:r>
    </w:p>
    <w:p w14:paraId="115E6C59" w14:textId="77777777" w:rsidR="00D8648E" w:rsidRPr="00D8648E" w:rsidRDefault="00D8648E" w:rsidP="00D8648E">
      <w:pPr>
        <w:pStyle w:val="Item1"/>
      </w:pPr>
      <w:r w:rsidRPr="00D8648E">
        <w:t>The procedures and time limits set forth in this paragraph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w:t>
      </w:r>
    </w:p>
    <w:p w14:paraId="6E6F4282" w14:textId="77777777" w:rsidR="00F9006C" w:rsidRPr="00F85D6C" w:rsidRDefault="00F9006C" w:rsidP="000352A4">
      <w:pPr>
        <w:pStyle w:val="Heading2"/>
      </w:pPr>
      <w:bookmarkStart w:id="39" w:name="_Toc339364450"/>
      <w:bookmarkStart w:id="40" w:name="_Toc339364711"/>
      <w:bookmarkStart w:id="41" w:name="_Toc465753995"/>
      <w:r w:rsidRPr="00A85450">
        <w:t>TERM / TERMINATION / RENEWAL</w:t>
      </w:r>
      <w:bookmarkEnd w:id="39"/>
      <w:bookmarkEnd w:id="40"/>
      <w:bookmarkEnd w:id="41"/>
    </w:p>
    <w:p w14:paraId="3D576D90" w14:textId="4842B6C6" w:rsidR="00F9006C" w:rsidRPr="002C61E9" w:rsidRDefault="00F9006C" w:rsidP="000352A4">
      <w:pPr>
        <w:pStyle w:val="Item1"/>
      </w:pPr>
      <w:r w:rsidRPr="002C61E9">
        <w:t>The term of the contract, which may be awarded pursuant to this</w:t>
      </w:r>
      <w:r w:rsidR="00296B8A" w:rsidRPr="002C61E9">
        <w:t xml:space="preserve"> </w:t>
      </w:r>
      <w:r w:rsidR="002C61E9" w:rsidRPr="002C61E9">
        <w:t>RFP</w:t>
      </w:r>
      <w:r w:rsidRPr="002C61E9">
        <w:t xml:space="preserve">, will be </w:t>
      </w:r>
      <w:r w:rsidR="002C61E9" w:rsidRPr="002C61E9">
        <w:t>2</w:t>
      </w:r>
      <w:r w:rsidRPr="002C61E9">
        <w:t xml:space="preserve"> years.</w:t>
      </w:r>
    </w:p>
    <w:p w14:paraId="685ABA29" w14:textId="63C29DBE" w:rsidR="00F9006C" w:rsidRPr="00A85450" w:rsidRDefault="00F9006C" w:rsidP="000352A4">
      <w:pPr>
        <w:pStyle w:val="Item1"/>
      </w:pPr>
      <w:r w:rsidRPr="00F85D6C">
        <w:lastRenderedPageBreak/>
        <w:t xml:space="preserve">By mutual agreement, any contract which may be awarded pursuant </w:t>
      </w:r>
      <w:r w:rsidRPr="00A74379">
        <w:t xml:space="preserve">to this </w:t>
      </w:r>
      <w:r w:rsidR="002C61E9" w:rsidRPr="00A74379">
        <w:t>RFP</w:t>
      </w:r>
      <w:r w:rsidRPr="00A74379">
        <w:t xml:space="preserve">, </w:t>
      </w:r>
      <w:r w:rsidRPr="00F85D6C">
        <w:t>m</w:t>
      </w:r>
      <w:r w:rsidRPr="00A85450">
        <w:t xml:space="preserve">ay be extended for </w:t>
      </w:r>
      <w:r w:rsidR="002A7F97">
        <w:t>an</w:t>
      </w:r>
      <w:r w:rsidRPr="00A85450">
        <w:t xml:space="preserve"> additional </w:t>
      </w:r>
      <w:r w:rsidR="002A7F97">
        <w:t>two</w:t>
      </w:r>
      <w:r w:rsidR="004A17FF" w:rsidRPr="0916ACAF">
        <w:t>-</w:t>
      </w:r>
      <w:r w:rsidRPr="00A85450">
        <w:t xml:space="preserve">year term at agreed prices with all other terms and </w:t>
      </w:r>
      <w:r w:rsidR="001B7118" w:rsidRPr="00A85450">
        <w:t xml:space="preserve">conditions remaining the same. </w:t>
      </w:r>
    </w:p>
    <w:p w14:paraId="5B622B24" w14:textId="77777777" w:rsidR="003D3E5A" w:rsidRDefault="00F9006C" w:rsidP="000352A4">
      <w:pPr>
        <w:pStyle w:val="Heading2"/>
        <w:rPr>
          <w:u w:val="none"/>
        </w:rPr>
      </w:pPr>
      <w:bookmarkStart w:id="42" w:name="_Toc339364456"/>
      <w:bookmarkStart w:id="43" w:name="_Toc339364717"/>
      <w:bookmarkStart w:id="44" w:name="_Toc465753998"/>
      <w:r w:rsidRPr="00A85450">
        <w:t>PRICING</w:t>
      </w:r>
      <w:bookmarkEnd w:id="42"/>
      <w:bookmarkEnd w:id="43"/>
      <w:bookmarkEnd w:id="44"/>
      <w:r w:rsidR="007402A0" w:rsidRPr="007276A7">
        <w:rPr>
          <w:u w:val="none"/>
        </w:rPr>
        <w:t xml:space="preserve"> </w:t>
      </w:r>
    </w:p>
    <w:p w14:paraId="032D191F" w14:textId="4365D8AD" w:rsidR="00F9006C" w:rsidRPr="00F85D6C" w:rsidRDefault="00F9006C" w:rsidP="000352A4">
      <w:pPr>
        <w:pStyle w:val="Item1"/>
      </w:pPr>
      <w:r w:rsidRPr="00F85D6C">
        <w:t xml:space="preserve">All pricing as quoted will remain firm for the term of any contract that may be awarded as a result of </w:t>
      </w:r>
      <w:r w:rsidRPr="002C61E9">
        <w:t xml:space="preserve">this </w:t>
      </w:r>
      <w:r w:rsidR="002C61E9" w:rsidRPr="002C61E9">
        <w:t>RFP</w:t>
      </w:r>
      <w:r w:rsidRPr="002C61E9">
        <w:t>.</w:t>
      </w:r>
    </w:p>
    <w:p w14:paraId="75411360" w14:textId="77777777" w:rsidR="00F9006C" w:rsidRPr="00A85450" w:rsidRDefault="00F9006C" w:rsidP="000352A4">
      <w:pPr>
        <w:pStyle w:val="Item1"/>
      </w:pPr>
      <w:r w:rsidRPr="00A85450">
        <w:t>All prices are to be F.O.B. destination.  Any freight/delivery charges are to be included.</w:t>
      </w:r>
    </w:p>
    <w:p w14:paraId="5C912FDA" w14:textId="77777777" w:rsidR="00F9006C" w:rsidRPr="00A85450" w:rsidRDefault="00F9006C" w:rsidP="000352A4">
      <w:pPr>
        <w:pStyle w:val="Item1"/>
      </w:pPr>
      <w:r w:rsidRPr="00A85450">
        <w:t>Any price increases or decreases for subsequent contract terms may be negotiated between Contractor and County only after completion of the initial term.</w:t>
      </w:r>
    </w:p>
    <w:p w14:paraId="6CE8588C" w14:textId="77777777" w:rsidR="00F9006C" w:rsidRPr="00A85450" w:rsidRDefault="00F9006C" w:rsidP="000352A4">
      <w:pPr>
        <w:pStyle w:val="Item1"/>
      </w:pPr>
      <w:r w:rsidRPr="00A85450">
        <w:t>All prices quoted shall be in United States dollars and "whole cent," no cent fractions shall be used.  There are no exceptions.</w:t>
      </w:r>
    </w:p>
    <w:p w14:paraId="3B40D577" w14:textId="77777777" w:rsidR="00F9006C" w:rsidRPr="00A85450" w:rsidRDefault="00F9006C" w:rsidP="000352A4">
      <w:pPr>
        <w:pStyle w:val="Item1"/>
      </w:pPr>
      <w:r w:rsidRPr="00A85450">
        <w:t>Price quotes shall include any and all payment incentives available to the County.</w:t>
      </w:r>
    </w:p>
    <w:p w14:paraId="414A0A13" w14:textId="77777777" w:rsidR="00F9006C" w:rsidRPr="00A85450" w:rsidRDefault="00F9006C" w:rsidP="000352A4">
      <w:pPr>
        <w:pStyle w:val="Item1"/>
      </w:pPr>
      <w:r w:rsidRPr="00A85450">
        <w:t>Bidders are advised that in the evaluation of cost, if applicable, it will be assumed that the unit price quoted is correct in the case of a discrepancy between the unit price and an extension.</w:t>
      </w:r>
    </w:p>
    <w:p w14:paraId="50715E8E" w14:textId="77777777" w:rsidR="00F9006C" w:rsidRPr="00A85450" w:rsidRDefault="00F9006C" w:rsidP="000352A4">
      <w:pPr>
        <w:pStyle w:val="Item1"/>
      </w:pPr>
      <w:r w:rsidRPr="00A85450">
        <w:t>Federal and State minimum wage laws apply.</w:t>
      </w:r>
      <w:r w:rsidR="0082590B">
        <w:t xml:space="preserve"> </w:t>
      </w:r>
      <w:r w:rsidRPr="00A85450">
        <w:t xml:space="preserve"> The County has no</w:t>
      </w:r>
      <w:r w:rsidR="0082590B">
        <w:t xml:space="preserve"> requirements for living wages. </w:t>
      </w:r>
      <w:r w:rsidRPr="00A85450">
        <w:t xml:space="preserve"> The County is not imposing any additional requirements regarding wages.</w:t>
      </w:r>
    </w:p>
    <w:p w14:paraId="28455DC1" w14:textId="67CB8C9C" w:rsidR="00F9006C" w:rsidRPr="00A85450" w:rsidRDefault="00F9006C" w:rsidP="000352A4">
      <w:pPr>
        <w:pStyle w:val="Item1"/>
      </w:pPr>
      <w:r w:rsidRPr="00A85450">
        <w:t xml:space="preserve">Prevailing Wages:  Pursuant to Labor Code Sections 1770 et seq., Contractor shall pay to persons performing labor in and about Work provided for in Contract not less than the general prevailing rate of per diem wages for work of a similar character in the locality in which the Work is performed, and not less than the general prevailing rate of per diem wages for legal holiday and overtime work in said locality, which per diem wages shall not be less than the </w:t>
      </w:r>
      <w:r w:rsidRPr="00A85450">
        <w:lastRenderedPageBreak/>
        <w:t>stipulated rates contained in a schedule thereof which has been ascertained and determined by the Director of the State Department of Industrial Relations to be the general prevailing rate of per diem wages for each craft or type of workman or mechanic ne</w:t>
      </w:r>
      <w:r w:rsidR="00121E47" w:rsidRPr="00A85450">
        <w:t xml:space="preserve">eded to execute this contract.  </w:t>
      </w:r>
    </w:p>
    <w:p w14:paraId="082A8BBC" w14:textId="77777777" w:rsidR="00F9006C" w:rsidRPr="00A85450" w:rsidRDefault="00F9006C" w:rsidP="000352A4">
      <w:pPr>
        <w:pStyle w:val="Heading2"/>
      </w:pPr>
      <w:bookmarkStart w:id="45" w:name="_Toc339364458"/>
      <w:bookmarkStart w:id="46" w:name="_Toc339364719"/>
      <w:bookmarkStart w:id="47" w:name="_Toc465753999"/>
      <w:r w:rsidRPr="00A85450">
        <w:t>AWARD</w:t>
      </w:r>
      <w:bookmarkEnd w:id="45"/>
      <w:bookmarkEnd w:id="46"/>
      <w:bookmarkEnd w:id="47"/>
    </w:p>
    <w:p w14:paraId="73FB2DA5" w14:textId="19DA4BAE" w:rsidR="00F9006C" w:rsidRPr="00A85450" w:rsidRDefault="00F9006C" w:rsidP="000352A4">
      <w:pPr>
        <w:pStyle w:val="Item1"/>
      </w:pPr>
      <w:r w:rsidRPr="00A85450">
        <w:t>Proposals will be evaluated by a committee and will be ranked in accordance with t</w:t>
      </w:r>
      <w:r w:rsidRPr="00F85D6C">
        <w:t xml:space="preserve">he </w:t>
      </w:r>
      <w:r w:rsidR="00F67C87" w:rsidRPr="00F85D6C">
        <w:fldChar w:fldCharType="begin"/>
      </w:r>
      <w:r w:rsidR="00F67C87" w:rsidRPr="00F85D6C">
        <w:instrText xml:space="preserve"> REF  RFPQ \h  \* MERGEFORMAT </w:instrText>
      </w:r>
      <w:r w:rsidR="00F67C87" w:rsidRPr="00F85D6C">
        <w:fldChar w:fldCharType="separate"/>
      </w:r>
      <w:r w:rsidR="0084198E">
        <w:t>RFP</w:t>
      </w:r>
      <w:r w:rsidR="00F67C87" w:rsidRPr="00F85D6C">
        <w:fldChar w:fldCharType="end"/>
      </w:r>
      <w:r w:rsidRPr="00F85D6C">
        <w:t xml:space="preserve"> sect</w:t>
      </w:r>
      <w:r w:rsidRPr="00A85450">
        <w:t xml:space="preserve">ion entitled “Evaluation Criteria/Selection Committee.”  </w:t>
      </w:r>
    </w:p>
    <w:p w14:paraId="0613030A" w14:textId="7350DD78" w:rsidR="00F9006C" w:rsidRPr="00A85450" w:rsidRDefault="00F9006C" w:rsidP="000352A4">
      <w:pPr>
        <w:pStyle w:val="Item1"/>
      </w:pPr>
      <w:r w:rsidRPr="00A85450">
        <w:t xml:space="preserve">The committee will recommend award to the bidder who, in its opinion, has submitted the proposal that best serves the overall interests of the County and attains the highest overall point score.  Award may not necessarily be made to the bidder with the lowest price.  </w:t>
      </w:r>
    </w:p>
    <w:p w14:paraId="31BEEFFA" w14:textId="2FAE33EC" w:rsidR="00F9006C" w:rsidRPr="00A85450" w:rsidRDefault="006D3A59" w:rsidP="000352A4">
      <w:pPr>
        <w:pStyle w:val="Item1"/>
      </w:pPr>
      <w:r w:rsidRPr="00A85450">
        <w:t xml:space="preserve">The County reserves the right to reject any or all responses that materially differ </w:t>
      </w:r>
      <w:r w:rsidRPr="00F85D6C">
        <w:t xml:space="preserve">from any terms </w:t>
      </w:r>
      <w:r w:rsidRPr="0084198E">
        <w:t xml:space="preserve">contained in this </w:t>
      </w:r>
      <w:r w:rsidR="00CC60ED" w:rsidRPr="0084198E">
        <w:t>RFP</w:t>
      </w:r>
      <w:r w:rsidR="00FD58DF" w:rsidRPr="0084198E">
        <w:t xml:space="preserve"> </w:t>
      </w:r>
      <w:r w:rsidRPr="0084198E">
        <w:t xml:space="preserve">or from </w:t>
      </w:r>
      <w:r w:rsidRPr="00F85D6C">
        <w:t xml:space="preserve">any Exhibits attached hereto, to </w:t>
      </w:r>
      <w:r w:rsidRPr="00A85450">
        <w:t>waive informalities and minor irregularities in responses received, and to provide an opportunity for bidders to correct minor and immaterial errors contained in their submissions.  The decision as to what constitutes a minor irregularity shall be made solely at the discretion of the County</w:t>
      </w:r>
      <w:r w:rsidR="00F9006C" w:rsidRPr="00A85450">
        <w:t>.</w:t>
      </w:r>
    </w:p>
    <w:p w14:paraId="0509082A" w14:textId="77777777" w:rsidR="00F4698B" w:rsidRDefault="00F4698B" w:rsidP="00F4698B">
      <w:pPr>
        <w:pStyle w:val="Item1"/>
      </w:pPr>
      <w:r w:rsidRPr="00F4698B">
        <w:t>Any proposal/bids that contain false or misleading information may be disqualified by the County.</w:t>
      </w:r>
    </w:p>
    <w:p w14:paraId="468AEB87" w14:textId="77777777" w:rsidR="00F9006C" w:rsidRPr="00A85450" w:rsidRDefault="00F9006C" w:rsidP="00F4698B">
      <w:pPr>
        <w:pStyle w:val="Item1"/>
      </w:pPr>
      <w:r w:rsidRPr="00A85450">
        <w:t xml:space="preserve">The County reserves the right to award to a single or multiple </w:t>
      </w:r>
      <w:r w:rsidR="00B806B4">
        <w:t>Contractor</w:t>
      </w:r>
      <w:r w:rsidRPr="00A85450">
        <w:t>s.</w:t>
      </w:r>
    </w:p>
    <w:p w14:paraId="5A7A83B1" w14:textId="77777777" w:rsidR="00F9006C" w:rsidRPr="00A85450" w:rsidRDefault="00F9006C" w:rsidP="000352A4">
      <w:pPr>
        <w:pStyle w:val="Item1"/>
      </w:pPr>
      <w:r w:rsidRPr="00A85450">
        <w:t>The County has the right to decline to award this contract or any part thereof for any reason.</w:t>
      </w:r>
    </w:p>
    <w:p w14:paraId="291AFB7D" w14:textId="490ABF66" w:rsidR="00F9006C" w:rsidRPr="00A85450" w:rsidRDefault="00F9006C" w:rsidP="000352A4">
      <w:pPr>
        <w:pStyle w:val="Item1"/>
      </w:pPr>
      <w:r w:rsidRPr="00A85450">
        <w:t xml:space="preserve">Board approval to award a contract is required. </w:t>
      </w:r>
      <w:r w:rsidR="00121E47" w:rsidRPr="0916ACAF">
        <w:t xml:space="preserve"> </w:t>
      </w:r>
    </w:p>
    <w:p w14:paraId="0B2EAA41" w14:textId="6BD22942" w:rsidR="00F9006C" w:rsidRPr="00A85450" w:rsidRDefault="006D3A59" w:rsidP="000352A4">
      <w:pPr>
        <w:pStyle w:val="Item1"/>
      </w:pPr>
      <w:r w:rsidRPr="00A85450">
        <w:t xml:space="preserve">A contract must </w:t>
      </w:r>
      <w:r w:rsidRPr="00CC60ED">
        <w:t>be negotiated, finalized, and signed by</w:t>
      </w:r>
      <w:r w:rsidR="00121E47" w:rsidRPr="00CC60ED">
        <w:t xml:space="preserve"> the </w:t>
      </w:r>
      <w:r w:rsidR="00336FD1" w:rsidRPr="00CC60ED">
        <w:t xml:space="preserve">recommended </w:t>
      </w:r>
      <w:r w:rsidR="00121E47" w:rsidRPr="00CC60ED">
        <w:t xml:space="preserve">awardee prior to </w:t>
      </w:r>
      <w:r w:rsidRPr="00CC60ED">
        <w:t>Board</w:t>
      </w:r>
      <w:r w:rsidR="00121E47" w:rsidRPr="00CC60ED">
        <w:t xml:space="preserve"> </w:t>
      </w:r>
      <w:r w:rsidRPr="00CC60ED">
        <w:t>approval</w:t>
      </w:r>
      <w:r w:rsidR="000B5E5F" w:rsidRPr="0916ACAF">
        <w:t>.</w:t>
      </w:r>
      <w:r w:rsidR="00F9006C" w:rsidRPr="0916ACAF">
        <w:t xml:space="preserve"> </w:t>
      </w:r>
    </w:p>
    <w:p w14:paraId="184629CD" w14:textId="77777777" w:rsidR="00884637" w:rsidRPr="00A85450" w:rsidRDefault="00884637" w:rsidP="000352A4">
      <w:pPr>
        <w:pStyle w:val="Item1"/>
      </w:pPr>
      <w:r w:rsidRPr="00A85450">
        <w:lastRenderedPageBreak/>
        <w:t xml:space="preserve">Final Standard Agreement terms and conditions will be negotiated with the selected bidder.  Bidder may access a copy of the Standard Services Agreement template can be found online at: </w:t>
      </w:r>
    </w:p>
    <w:p w14:paraId="56BE5B10" w14:textId="77777777" w:rsidR="00884637" w:rsidRPr="00A85450" w:rsidRDefault="003578B7" w:rsidP="00CC278E">
      <w:pPr>
        <w:spacing w:after="240"/>
        <w:ind w:left="2160"/>
        <w:rPr>
          <w:rFonts w:ascii="Calibri" w:hAnsi="Calibri" w:cs="Calibri"/>
        </w:rPr>
      </w:pPr>
      <w:hyperlink r:id="rId28" w:history="1">
        <w:r w:rsidR="00884637" w:rsidRPr="00A85450">
          <w:rPr>
            <w:rStyle w:val="Hyperlink"/>
            <w:rFonts w:ascii="Calibri" w:hAnsi="Calibri" w:cs="Calibri"/>
            <w:szCs w:val="26"/>
          </w:rPr>
          <w:t>http://www.acgov.org/gsa/purchasing/standardServicesAgreement.pdf</w:t>
        </w:r>
      </w:hyperlink>
    </w:p>
    <w:p w14:paraId="5FB85A7D" w14:textId="7885A9B5" w:rsidR="00F9006C" w:rsidRPr="00A85450" w:rsidRDefault="00884637" w:rsidP="00CC278E">
      <w:pPr>
        <w:spacing w:after="240"/>
        <w:ind w:left="2160"/>
        <w:rPr>
          <w:rFonts w:ascii="Calibri" w:hAnsi="Calibri" w:cs="Calibri"/>
        </w:rPr>
      </w:pPr>
      <w:r w:rsidRPr="00A85450">
        <w:rPr>
          <w:rFonts w:ascii="Calibri" w:hAnsi="Calibri" w:cs="Calibri"/>
        </w:rPr>
        <w:t xml:space="preserve">The template contains minimal Agreement boilerplate language only.  </w:t>
      </w:r>
    </w:p>
    <w:p w14:paraId="3E7459E8" w14:textId="323AE724" w:rsidR="00F9006C" w:rsidRPr="00CC60ED" w:rsidRDefault="00F9006C" w:rsidP="000352A4">
      <w:pPr>
        <w:pStyle w:val="Item1"/>
      </w:pPr>
      <w:r w:rsidRPr="00CC60ED">
        <w:t xml:space="preserve">The </w:t>
      </w:r>
      <w:r w:rsidR="00CC60ED" w:rsidRPr="00CC60ED">
        <w:t>RFP</w:t>
      </w:r>
      <w:r w:rsidR="001D04D6" w:rsidRPr="00CC60ED">
        <w:t xml:space="preserve"> </w:t>
      </w:r>
      <w:r w:rsidRPr="00CC60ED">
        <w:t xml:space="preserve">specifications, terms, conditions and Exhibits, </w:t>
      </w:r>
      <w:r w:rsidR="00CC60ED" w:rsidRPr="00CC60ED">
        <w:t>RFP</w:t>
      </w:r>
      <w:r w:rsidR="001D04D6" w:rsidRPr="00CC60ED">
        <w:t xml:space="preserve"> </w:t>
      </w:r>
      <w:r w:rsidRPr="00CC60ED">
        <w:t xml:space="preserve">Addenda and Bidder’s proposal, may be incorporated into and made a part of any contract that may be awarded as a result of this </w:t>
      </w:r>
      <w:r w:rsidR="00CC60ED" w:rsidRPr="00CC60ED">
        <w:t>RFP</w:t>
      </w:r>
      <w:r w:rsidRPr="00CC60ED">
        <w:t>.</w:t>
      </w:r>
    </w:p>
    <w:p w14:paraId="10A9F3B9" w14:textId="77777777" w:rsidR="00F9006C" w:rsidRPr="00A85450" w:rsidRDefault="00F9006C" w:rsidP="000352A4">
      <w:pPr>
        <w:pStyle w:val="Heading2"/>
      </w:pPr>
      <w:bookmarkStart w:id="48" w:name="_Toc339364459"/>
      <w:bookmarkStart w:id="49" w:name="_Toc339364720"/>
      <w:bookmarkStart w:id="50" w:name="_Toc465754000"/>
      <w:r w:rsidRPr="00A85450">
        <w:t>METHOD OF ORDERING</w:t>
      </w:r>
      <w:bookmarkEnd w:id="48"/>
      <w:bookmarkEnd w:id="49"/>
      <w:bookmarkEnd w:id="50"/>
    </w:p>
    <w:p w14:paraId="605EB4D3" w14:textId="18C22F8A" w:rsidR="00F9006C" w:rsidRPr="00A85450" w:rsidRDefault="00F9006C" w:rsidP="000352A4">
      <w:pPr>
        <w:pStyle w:val="Item1"/>
      </w:pPr>
      <w:r w:rsidRPr="00A85450">
        <w:t xml:space="preserve">A written PO and signed Standard Agreement contract will be issued upon Board approval. </w:t>
      </w:r>
      <w:r w:rsidR="00003D08" w:rsidRPr="0916ACAF">
        <w:t xml:space="preserve"> </w:t>
      </w:r>
    </w:p>
    <w:p w14:paraId="2C4BFEF6" w14:textId="0AC42467" w:rsidR="00F9006C" w:rsidRPr="00A85450" w:rsidRDefault="00F9006C" w:rsidP="000352A4">
      <w:pPr>
        <w:pStyle w:val="Item1"/>
      </w:pPr>
      <w:r w:rsidRPr="00A85450">
        <w:t xml:space="preserve">POs and Standard Agreements will be faxed, transmitted electronically or mailed and shall be the only authorization for the Contractor to place an order. </w:t>
      </w:r>
    </w:p>
    <w:p w14:paraId="7A80E3F4" w14:textId="77777777" w:rsidR="00F9006C" w:rsidRPr="00A85450" w:rsidRDefault="00F9006C" w:rsidP="000352A4">
      <w:pPr>
        <w:pStyle w:val="Item1"/>
      </w:pPr>
      <w:r w:rsidRPr="00A85450">
        <w:t xml:space="preserve">POs and payments for products and/or services will be issued only in the name of Contractor. </w:t>
      </w:r>
    </w:p>
    <w:p w14:paraId="3DB5F782" w14:textId="77777777" w:rsidR="00F9006C" w:rsidRPr="00A85450" w:rsidRDefault="00F9006C" w:rsidP="000352A4">
      <w:pPr>
        <w:pStyle w:val="Item1"/>
      </w:pPr>
      <w:r w:rsidRPr="00A85450">
        <w:t>Contractor shall adapt to changes to the method of ordering procedures as required by the County during the term of the contract.</w:t>
      </w:r>
    </w:p>
    <w:p w14:paraId="08E5176A" w14:textId="6CA68457" w:rsidR="00F9006C" w:rsidRPr="00A85450" w:rsidRDefault="00F9006C" w:rsidP="000352A4">
      <w:pPr>
        <w:pStyle w:val="Item1"/>
      </w:pPr>
      <w:r w:rsidRPr="00A85450">
        <w:t xml:space="preserve">Change orders shall be agreed upon by Contractor and County and issued as needed in writing by County. </w:t>
      </w:r>
      <w:r w:rsidR="00003D08" w:rsidRPr="0916ACAF">
        <w:t xml:space="preserve"> </w:t>
      </w:r>
    </w:p>
    <w:p w14:paraId="38FFB5E4" w14:textId="77777777" w:rsidR="00F9006C" w:rsidRPr="00A85450" w:rsidRDefault="00F9006C" w:rsidP="000352A4">
      <w:pPr>
        <w:pStyle w:val="Heading2"/>
      </w:pPr>
      <w:bookmarkStart w:id="51" w:name="_Toc339364461"/>
      <w:bookmarkStart w:id="52" w:name="_Toc339364722"/>
      <w:bookmarkStart w:id="53" w:name="_Toc465754002"/>
      <w:r w:rsidRPr="00A85450">
        <w:lastRenderedPageBreak/>
        <w:t>INVOICING</w:t>
      </w:r>
      <w:bookmarkEnd w:id="51"/>
      <w:bookmarkEnd w:id="52"/>
      <w:bookmarkEnd w:id="53"/>
    </w:p>
    <w:p w14:paraId="44F1AD51" w14:textId="77777777" w:rsidR="00F9006C" w:rsidRPr="00A85450" w:rsidRDefault="00F9006C" w:rsidP="000352A4">
      <w:pPr>
        <w:pStyle w:val="Item1"/>
      </w:pPr>
      <w:r w:rsidRPr="00A85450">
        <w:t>Contractor shall invoice the requesting department, unless otherwise advised, upon satisfactory receipt of product and/or performance of services.</w:t>
      </w:r>
    </w:p>
    <w:p w14:paraId="0692CCD4" w14:textId="21B52D3B" w:rsidR="00F9006C" w:rsidRPr="00A85450" w:rsidRDefault="004428BD" w:rsidP="000352A4">
      <w:pPr>
        <w:pStyle w:val="Item1"/>
      </w:pPr>
      <w:r w:rsidRPr="000805C7">
        <w:t>County will use best efforts to make payment within 30 days following receipt and review of invoice</w:t>
      </w:r>
      <w:r>
        <w:t xml:space="preserve"> and upon complete satisfactory receipt of product and performance of services.  </w:t>
      </w:r>
    </w:p>
    <w:p w14:paraId="48C890AB" w14:textId="77777777" w:rsidR="00CC278E" w:rsidRDefault="00F9006C" w:rsidP="000352A4">
      <w:pPr>
        <w:pStyle w:val="Item1"/>
      </w:pPr>
      <w:r w:rsidRPr="00CC278E">
        <w:t>County shall notify Contractor of any adjustments required to invoice.</w:t>
      </w:r>
    </w:p>
    <w:p w14:paraId="5162DE0A" w14:textId="77777777" w:rsidR="00CC278E" w:rsidRDefault="00F9006C" w:rsidP="000352A4">
      <w:pPr>
        <w:pStyle w:val="Item1"/>
      </w:pPr>
      <w:r w:rsidRPr="00CC278E">
        <w:t>Invoices shall contain County PO number, invoice number, remit to address and itemized products and/or services description and price as quoted and shall be accompanied by</w:t>
      </w:r>
      <w:r w:rsidR="00CC278E">
        <w:t xml:space="preserve"> acceptable proof of delivery.</w:t>
      </w:r>
    </w:p>
    <w:p w14:paraId="58ED1161" w14:textId="77777777" w:rsidR="00F9006C" w:rsidRPr="00CC278E" w:rsidRDefault="00F9006C" w:rsidP="000352A4">
      <w:pPr>
        <w:pStyle w:val="Item1"/>
      </w:pPr>
      <w:r w:rsidRPr="00CC278E">
        <w:t>Contractor shall utilize standardized invoice upon request.</w:t>
      </w:r>
    </w:p>
    <w:p w14:paraId="19C097B9" w14:textId="77777777" w:rsidR="00F9006C" w:rsidRPr="00A85450" w:rsidRDefault="00F9006C" w:rsidP="000352A4">
      <w:pPr>
        <w:pStyle w:val="Item1"/>
      </w:pPr>
      <w:r w:rsidRPr="00A85450">
        <w:t>Invoices shall only be issued by the Contractor who is awarded a contract.</w:t>
      </w:r>
    </w:p>
    <w:p w14:paraId="0C8953C0" w14:textId="77777777" w:rsidR="00F9006C" w:rsidRPr="00A85450" w:rsidRDefault="00F9006C" w:rsidP="000352A4">
      <w:pPr>
        <w:pStyle w:val="Item1"/>
      </w:pPr>
      <w:r w:rsidRPr="00A85450">
        <w:t xml:space="preserve">Payments will be issued to and invoices must be received from the same Contractor whose name is specified on the </w:t>
      </w:r>
      <w:proofErr w:type="spellStart"/>
      <w:r w:rsidRPr="00A85450">
        <w:t>POs.</w:t>
      </w:r>
      <w:proofErr w:type="spellEnd"/>
    </w:p>
    <w:p w14:paraId="0B5EA16E" w14:textId="77777777" w:rsidR="00F9006C" w:rsidRPr="00A85450" w:rsidRDefault="00F9006C" w:rsidP="000352A4">
      <w:pPr>
        <w:pStyle w:val="Item1"/>
      </w:pPr>
      <w:r w:rsidRPr="00A85450">
        <w:t>The County will pay Contractor monthly or as agreed upon, not to exceed the total</w:t>
      </w:r>
      <w:r w:rsidR="00BB1F9A">
        <w:t xml:space="preserve"> </w:t>
      </w:r>
      <w:r w:rsidR="001165A1" w:rsidRPr="00A85450">
        <w:t>quoted</w:t>
      </w:r>
      <w:r w:rsidR="001165A1" w:rsidRPr="00A85450">
        <w:rPr>
          <w:color w:val="FF0000"/>
        </w:rPr>
        <w:t xml:space="preserve"> </w:t>
      </w:r>
      <w:r w:rsidRPr="00A85450">
        <w:t>in the bid response.</w:t>
      </w:r>
    </w:p>
    <w:p w14:paraId="59233A2B" w14:textId="77777777" w:rsidR="00F9006C" w:rsidRPr="00A85450" w:rsidRDefault="00F9006C" w:rsidP="000352A4">
      <w:pPr>
        <w:pStyle w:val="Heading2"/>
      </w:pPr>
      <w:bookmarkStart w:id="54" w:name="_Toc339364465"/>
      <w:bookmarkStart w:id="55" w:name="_Toc339364726"/>
      <w:bookmarkStart w:id="56" w:name="_Toc465754006"/>
      <w:r w:rsidRPr="00A85450">
        <w:t>ACCOUNT MANAGER</w:t>
      </w:r>
      <w:r w:rsidR="00B740B3" w:rsidRPr="00A85450">
        <w:t xml:space="preserve"> </w:t>
      </w:r>
      <w:r w:rsidRPr="00A85450">
        <w:t>/</w:t>
      </w:r>
      <w:r w:rsidR="00B740B3" w:rsidRPr="00A85450">
        <w:t xml:space="preserve"> </w:t>
      </w:r>
      <w:r w:rsidRPr="00A85450">
        <w:t>SUPPORT STAFF</w:t>
      </w:r>
      <w:bookmarkEnd w:id="54"/>
      <w:bookmarkEnd w:id="55"/>
      <w:bookmarkEnd w:id="56"/>
    </w:p>
    <w:p w14:paraId="377B5A3D" w14:textId="744E61AC" w:rsidR="00F9006C" w:rsidRPr="00A85450" w:rsidRDefault="00F9006C" w:rsidP="000352A4">
      <w:pPr>
        <w:pStyle w:val="Item1"/>
      </w:pPr>
      <w:r w:rsidRPr="00A85450">
        <w:t xml:space="preserve">Contractor shall provide a dedicated competent account manager who shall be responsible for the County account/contract.  The account manager shall receive all orders from the County and shall be the primary contact for all issues regarding </w:t>
      </w:r>
      <w:r w:rsidRPr="00CC60ED">
        <w:t xml:space="preserve">Bidder’s response to this </w:t>
      </w:r>
      <w:r w:rsidR="00CC60ED" w:rsidRPr="00CC60ED">
        <w:t>RFP</w:t>
      </w:r>
      <w:r w:rsidR="008C5F9A" w:rsidRPr="00CC60ED">
        <w:t xml:space="preserve"> </w:t>
      </w:r>
      <w:r w:rsidRPr="00CC60ED">
        <w:t xml:space="preserve">and any contract which may arise pursuant to this </w:t>
      </w:r>
      <w:r w:rsidR="00CC60ED" w:rsidRPr="00CC60ED">
        <w:t>RFP</w:t>
      </w:r>
      <w:r w:rsidRPr="00CC60ED">
        <w:t>.</w:t>
      </w:r>
    </w:p>
    <w:p w14:paraId="1241AF1A" w14:textId="77777777" w:rsidR="00F9006C" w:rsidRPr="00A85450" w:rsidRDefault="00F9006C" w:rsidP="000352A4">
      <w:pPr>
        <w:pStyle w:val="Item1"/>
      </w:pPr>
      <w:r w:rsidRPr="00A85450">
        <w:lastRenderedPageBreak/>
        <w:t>Contractor shall also provide adequate, competent support staff that shall be able to service the County during normal working hours, Monday through Friday.  Such representative(s) shall be knowledgeable about the contract, products offered and able to identify and resolve quickly any issues including but not limited to order and invoicing problems.</w:t>
      </w:r>
    </w:p>
    <w:p w14:paraId="7CE74338" w14:textId="77C06A54" w:rsidR="00F9006C" w:rsidRPr="00A85450" w:rsidRDefault="00F9006C" w:rsidP="000352A4">
      <w:pPr>
        <w:pStyle w:val="Item1"/>
      </w:pPr>
      <w:r w:rsidRPr="00A85450">
        <w:t xml:space="preserve">Contractor account manager shall be familiar with County requirements and standards and work with </w:t>
      </w:r>
      <w:r w:rsidRPr="00CC60ED">
        <w:t xml:space="preserve">the </w:t>
      </w:r>
      <w:r w:rsidR="00CC60ED" w:rsidRPr="00CC60ED">
        <w:t xml:space="preserve">ALL IN </w:t>
      </w:r>
      <w:r w:rsidRPr="00CC60ED">
        <w:t xml:space="preserve">to </w:t>
      </w:r>
      <w:r w:rsidRPr="00A85450">
        <w:t xml:space="preserve">ensure that established standards are adhered to. </w:t>
      </w:r>
      <w:r w:rsidR="00AD79C6" w:rsidRPr="0916ACAF">
        <w:t xml:space="preserve"> </w:t>
      </w:r>
    </w:p>
    <w:p w14:paraId="4F0AC62F" w14:textId="2BBC14C0" w:rsidR="00F9006C" w:rsidRPr="00A85450" w:rsidRDefault="00F9006C" w:rsidP="000352A4">
      <w:pPr>
        <w:pStyle w:val="Item1"/>
      </w:pPr>
      <w:r w:rsidRPr="00A85450">
        <w:t xml:space="preserve">Contractor account manager shall keep the County Specialist informed of requests from departments as required. </w:t>
      </w:r>
      <w:r w:rsidR="00AD79C6" w:rsidRPr="0916ACAF">
        <w:t xml:space="preserve"> </w:t>
      </w:r>
    </w:p>
    <w:p w14:paraId="6B61E93D" w14:textId="77777777" w:rsidR="00DC5B16" w:rsidRPr="00A85450" w:rsidRDefault="00DC5B16" w:rsidP="003604EC">
      <w:pPr>
        <w:pStyle w:val="Heading1"/>
        <w:spacing w:after="240"/>
        <w:rPr>
          <w:b w:val="0"/>
        </w:rPr>
      </w:pPr>
      <w:bookmarkStart w:id="57" w:name="_Toc339364466"/>
      <w:bookmarkStart w:id="58" w:name="_Toc339364727"/>
      <w:bookmarkStart w:id="59" w:name="_Toc465754007"/>
      <w:r w:rsidRPr="00A85450">
        <w:t>INSTRUCTIONS TO BIDDERS</w:t>
      </w:r>
      <w:bookmarkEnd w:id="57"/>
      <w:bookmarkEnd w:id="58"/>
      <w:bookmarkEnd w:id="59"/>
    </w:p>
    <w:p w14:paraId="263DC624" w14:textId="77777777" w:rsidR="00DC5B16" w:rsidRPr="00A85450" w:rsidRDefault="00DC5B16" w:rsidP="000352A4">
      <w:pPr>
        <w:pStyle w:val="Heading2"/>
      </w:pPr>
      <w:bookmarkStart w:id="60" w:name="_Toc339364467"/>
      <w:bookmarkStart w:id="61" w:name="_Toc339364728"/>
      <w:bookmarkStart w:id="62" w:name="_Toc465754008"/>
      <w:r w:rsidRPr="00A85450">
        <w:t>COUNTY CONTACTS</w:t>
      </w:r>
      <w:bookmarkEnd w:id="60"/>
      <w:bookmarkEnd w:id="61"/>
      <w:bookmarkEnd w:id="62"/>
    </w:p>
    <w:p w14:paraId="2AE72C05" w14:textId="6974C384" w:rsidR="00DC5B16" w:rsidRPr="00A85450" w:rsidRDefault="00DC5B16" w:rsidP="003604EC">
      <w:pPr>
        <w:spacing w:after="240"/>
        <w:ind w:left="1440"/>
        <w:rPr>
          <w:rFonts w:ascii="Calibri" w:hAnsi="Calibri" w:cs="Calibri"/>
        </w:rPr>
      </w:pPr>
      <w:r w:rsidRPr="00A85450">
        <w:rPr>
          <w:rFonts w:ascii="Calibri" w:hAnsi="Calibri" w:cs="Calibri"/>
        </w:rPr>
        <w:t>G</w:t>
      </w:r>
      <w:r w:rsidR="002B1E6A">
        <w:rPr>
          <w:rFonts w:ascii="Calibri" w:hAnsi="Calibri" w:cs="Calibri"/>
        </w:rPr>
        <w:t>SA-Procurement</w:t>
      </w:r>
      <w:r w:rsidRPr="00A85450">
        <w:rPr>
          <w:rFonts w:ascii="Calibri" w:hAnsi="Calibri" w:cs="Calibri"/>
        </w:rPr>
        <w:t xml:space="preserve"> is managing the competitive process for this project on behalf of the County.  All contact during the competitive process is to be through the GSA</w:t>
      </w:r>
      <w:r w:rsidR="002B1E6A">
        <w:rPr>
          <w:rFonts w:ascii="Calibri" w:hAnsi="Calibri" w:cs="Calibri"/>
        </w:rPr>
        <w:t>-</w:t>
      </w:r>
      <w:r w:rsidR="00CC60ED">
        <w:rPr>
          <w:rFonts w:ascii="Calibri" w:hAnsi="Calibri" w:cs="Calibri"/>
        </w:rPr>
        <w:t>P</w:t>
      </w:r>
      <w:r w:rsidR="002B1E6A">
        <w:rPr>
          <w:rFonts w:ascii="Calibri" w:hAnsi="Calibri" w:cs="Calibri"/>
        </w:rPr>
        <w:t>rocurement</w:t>
      </w:r>
      <w:r w:rsidR="0036135F">
        <w:rPr>
          <w:rFonts w:ascii="Calibri" w:hAnsi="Calibri" w:cs="Calibri"/>
        </w:rPr>
        <w:t xml:space="preserve"> department</w:t>
      </w:r>
      <w:r w:rsidRPr="00A85450">
        <w:rPr>
          <w:rFonts w:ascii="Calibri" w:hAnsi="Calibri" w:cs="Calibri"/>
        </w:rPr>
        <w:t xml:space="preserve"> only.</w:t>
      </w:r>
    </w:p>
    <w:p w14:paraId="01908699" w14:textId="5191B03A" w:rsidR="00DC5B16" w:rsidRPr="00A85450" w:rsidRDefault="00DC5B16" w:rsidP="003604EC">
      <w:pPr>
        <w:spacing w:after="240"/>
        <w:ind w:left="1440"/>
        <w:rPr>
          <w:rFonts w:ascii="Calibri" w:hAnsi="Calibri" w:cs="Calibri"/>
        </w:rPr>
      </w:pPr>
      <w:r w:rsidRPr="00A85450">
        <w:rPr>
          <w:rFonts w:ascii="Calibri" w:hAnsi="Calibri" w:cs="Calibri"/>
        </w:rPr>
        <w:t xml:space="preserve">The evaluation phase of the competitive process shall begin upon receipt of sealed bids until a contract has </w:t>
      </w:r>
      <w:r w:rsidRPr="00CC60ED">
        <w:rPr>
          <w:rFonts w:ascii="Calibri" w:hAnsi="Calibri" w:cs="Calibri"/>
        </w:rPr>
        <w:t>been awarded.  Bidders shall not contact or lobby evaluators during the evaluation process.  Attempts by Bidder to contact evaluators may result in disqualification of bidder</w:t>
      </w:r>
      <w:r w:rsidR="002B1E6A" w:rsidRPr="00A85450">
        <w:rPr>
          <w:rFonts w:ascii="Calibri" w:hAnsi="Calibri" w:cs="Calibri"/>
          <w:color w:val="FF0000"/>
        </w:rPr>
        <w:t xml:space="preserve">.  </w:t>
      </w:r>
    </w:p>
    <w:p w14:paraId="208859B3" w14:textId="76EFFE0C" w:rsidR="00DC5B16" w:rsidRPr="00CC60ED" w:rsidRDefault="00DC5B16" w:rsidP="003604EC">
      <w:pPr>
        <w:spacing w:after="240"/>
        <w:ind w:left="1440"/>
        <w:rPr>
          <w:rFonts w:ascii="Calibri" w:hAnsi="Calibri" w:cs="Calibri"/>
        </w:rPr>
      </w:pPr>
      <w:r w:rsidRPr="00A85450">
        <w:rPr>
          <w:rFonts w:ascii="Calibri" w:hAnsi="Calibri" w:cs="Calibri"/>
        </w:rPr>
        <w:t>All questions regarding these specifications, terms and conditions are to be submitted in writing</w:t>
      </w:r>
      <w:r w:rsidRPr="00CC60ED">
        <w:rPr>
          <w:rFonts w:ascii="Calibri" w:hAnsi="Calibri" w:cs="Calibri"/>
        </w:rPr>
        <w:t>, preferably via e-mail by 5:00 p.m. on</w:t>
      </w:r>
      <w:r w:rsidR="00331E79" w:rsidRPr="00331E79">
        <w:rPr>
          <w:rFonts w:ascii="Calibri" w:hAnsi="Calibri" w:cs="Calibri"/>
          <w:color w:val="000000"/>
        </w:rPr>
        <w:t xml:space="preserve"> </w:t>
      </w:r>
      <w:r w:rsidR="00331E79" w:rsidRPr="00331E79">
        <w:rPr>
          <w:rFonts w:ascii="Calibri" w:hAnsi="Calibri" w:cs="Calibri"/>
        </w:rPr>
        <w:t>February 19, 2019</w:t>
      </w:r>
      <w:r w:rsidR="0085789A" w:rsidRPr="00CC60ED">
        <w:rPr>
          <w:rFonts w:ascii="Calibri" w:hAnsi="Calibri" w:cs="Calibri"/>
        </w:rPr>
        <w:t xml:space="preserve"> </w:t>
      </w:r>
      <w:r w:rsidRPr="00CC60ED">
        <w:rPr>
          <w:rFonts w:ascii="Calibri" w:hAnsi="Calibri" w:cs="Calibri"/>
        </w:rPr>
        <w:t>to:</w:t>
      </w:r>
    </w:p>
    <w:p w14:paraId="29E5F1C2" w14:textId="2893850D" w:rsidR="00B02CD5" w:rsidRPr="008C5F9A" w:rsidRDefault="00331E79" w:rsidP="00BE383C">
      <w:pPr>
        <w:ind w:left="2160"/>
        <w:rPr>
          <w:rFonts w:ascii="Calibri" w:hAnsi="Calibri" w:cs="Calibri"/>
          <w:color w:val="FF0000"/>
        </w:rPr>
      </w:pPr>
      <w:r>
        <w:rPr>
          <w:rFonts w:ascii="Calibri" w:hAnsi="Calibri" w:cs="Calibri"/>
        </w:rPr>
        <w:t>Tarana Malmirchegini</w:t>
      </w:r>
      <w:r w:rsidR="008C5F9A" w:rsidRPr="00CC60ED">
        <w:rPr>
          <w:rFonts w:ascii="Calibri" w:hAnsi="Calibri" w:cs="Calibri"/>
        </w:rPr>
        <w:t xml:space="preserve">, </w:t>
      </w:r>
      <w:r w:rsidR="0036135F" w:rsidRPr="00CC60ED">
        <w:rPr>
          <w:rFonts w:ascii="Calibri" w:hAnsi="Calibri" w:cs="Calibri"/>
        </w:rPr>
        <w:t xml:space="preserve">Procurement </w:t>
      </w:r>
      <w:r w:rsidR="0036135F" w:rsidRPr="0036135F">
        <w:rPr>
          <w:rFonts w:ascii="Calibri" w:hAnsi="Calibri" w:cs="Calibri"/>
        </w:rPr>
        <w:t>&amp; Contracts Specialist</w:t>
      </w:r>
      <w:r w:rsidR="008C5F9A" w:rsidRPr="0036135F">
        <w:rPr>
          <w:rFonts w:ascii="Calibri" w:hAnsi="Calibri" w:cs="Calibri"/>
        </w:rPr>
        <w:t xml:space="preserve"> </w:t>
      </w:r>
    </w:p>
    <w:p w14:paraId="75787AA0" w14:textId="77777777" w:rsidR="00BE383C" w:rsidRPr="00A85450" w:rsidRDefault="002B1E6A" w:rsidP="00BE383C">
      <w:pPr>
        <w:ind w:left="2160"/>
        <w:rPr>
          <w:rFonts w:ascii="Calibri" w:hAnsi="Calibri" w:cs="Calibri"/>
        </w:rPr>
      </w:pPr>
      <w:r>
        <w:rPr>
          <w:rFonts w:ascii="Calibri" w:hAnsi="Calibri" w:cs="Calibri"/>
        </w:rPr>
        <w:t>Alameda County, GSA-Procurement</w:t>
      </w:r>
    </w:p>
    <w:p w14:paraId="2A0537D6" w14:textId="77777777" w:rsidR="00BE383C" w:rsidRPr="00A85450" w:rsidRDefault="00BE383C" w:rsidP="00BE383C">
      <w:pPr>
        <w:ind w:left="2160"/>
        <w:rPr>
          <w:rFonts w:ascii="Calibri" w:hAnsi="Calibri" w:cs="Calibri"/>
        </w:rPr>
      </w:pPr>
      <w:r w:rsidRPr="00A85450">
        <w:rPr>
          <w:rFonts w:ascii="Calibri" w:hAnsi="Calibri" w:cs="Calibri"/>
        </w:rPr>
        <w:lastRenderedPageBreak/>
        <w:t>1401 Lakeside Drive, Suite 907</w:t>
      </w:r>
    </w:p>
    <w:p w14:paraId="253BD799" w14:textId="77777777" w:rsidR="00BE383C" w:rsidRPr="00A85450" w:rsidRDefault="00BE383C" w:rsidP="00BE383C">
      <w:pPr>
        <w:ind w:left="2160"/>
        <w:rPr>
          <w:rFonts w:ascii="Calibri" w:hAnsi="Calibri" w:cs="Calibri"/>
        </w:rPr>
      </w:pPr>
      <w:r w:rsidRPr="00A85450">
        <w:rPr>
          <w:rFonts w:ascii="Calibri" w:hAnsi="Calibri" w:cs="Calibri"/>
        </w:rPr>
        <w:t>Oakland, CA  94612</w:t>
      </w:r>
    </w:p>
    <w:p w14:paraId="03CACDAB" w14:textId="200303AE" w:rsidR="00BE383C" w:rsidRPr="00CC60ED" w:rsidRDefault="00BE383C" w:rsidP="00BE383C">
      <w:pPr>
        <w:ind w:left="2160"/>
        <w:rPr>
          <w:rFonts w:ascii="Calibri" w:hAnsi="Calibri" w:cs="Calibri"/>
        </w:rPr>
      </w:pPr>
      <w:r w:rsidRPr="00A85450">
        <w:rPr>
          <w:rFonts w:ascii="Calibri" w:hAnsi="Calibri" w:cs="Calibri"/>
        </w:rPr>
        <w:t xml:space="preserve">E-Mail:  </w:t>
      </w:r>
      <w:r w:rsidR="00331E79">
        <w:rPr>
          <w:rFonts w:ascii="Calibri" w:hAnsi="Calibri" w:cs="Calibri"/>
        </w:rPr>
        <w:t>Tarana.Malmirchegini@acgov.org</w:t>
      </w:r>
      <w:r w:rsidR="008C5F9A" w:rsidRPr="00CC60ED">
        <w:rPr>
          <w:rFonts w:ascii="Calibri" w:hAnsi="Calibri" w:cs="Calibri"/>
        </w:rPr>
        <w:t xml:space="preserve"> </w:t>
      </w:r>
    </w:p>
    <w:p w14:paraId="1640DEBB" w14:textId="4A76D298" w:rsidR="00BE383C" w:rsidRPr="00CC60ED" w:rsidRDefault="00BE383C" w:rsidP="00BE383C">
      <w:pPr>
        <w:ind w:left="2160"/>
        <w:rPr>
          <w:rFonts w:ascii="Calibri" w:hAnsi="Calibri" w:cs="Calibri"/>
        </w:rPr>
      </w:pPr>
      <w:r w:rsidRPr="00CC60ED">
        <w:rPr>
          <w:rFonts w:ascii="Calibri" w:hAnsi="Calibri" w:cs="Calibri"/>
        </w:rPr>
        <w:t xml:space="preserve">PHONE: </w:t>
      </w:r>
      <w:r w:rsidR="00331E79">
        <w:rPr>
          <w:rFonts w:ascii="Calibri" w:hAnsi="Calibri" w:cs="Calibri"/>
        </w:rPr>
        <w:t>(510) 208-9614</w:t>
      </w:r>
      <w:r w:rsidR="00F37D41" w:rsidRPr="00CC60ED">
        <w:rPr>
          <w:rFonts w:ascii="Calibri" w:hAnsi="Calibri" w:cs="Calibri"/>
        </w:rPr>
        <w:t xml:space="preserve"> </w:t>
      </w:r>
    </w:p>
    <w:p w14:paraId="51AD7BF5" w14:textId="77777777" w:rsidR="00DC5B16" w:rsidRPr="00A85450" w:rsidRDefault="00DC5B16" w:rsidP="00DC5B16">
      <w:pPr>
        <w:rPr>
          <w:rFonts w:ascii="Calibri" w:hAnsi="Calibri" w:cs="Calibri"/>
        </w:rPr>
      </w:pPr>
    </w:p>
    <w:p w14:paraId="07793F8C" w14:textId="77777777" w:rsidR="00DC5B16" w:rsidRPr="00A85450" w:rsidRDefault="00DC5B16" w:rsidP="003604EC">
      <w:pPr>
        <w:spacing w:after="240"/>
        <w:ind w:left="1440"/>
        <w:rPr>
          <w:rFonts w:ascii="Calibri" w:hAnsi="Calibri" w:cs="Calibri"/>
        </w:rPr>
      </w:pPr>
      <w:r w:rsidRPr="000531EA">
        <w:rPr>
          <w:rFonts w:ascii="Calibri" w:hAnsi="Calibri" w:cs="Calibri"/>
        </w:rPr>
        <w:t xml:space="preserve">The GSA Contracting Opportunities website will be the official notification posting place of all Requests for Interest, Proposals, Quotes and Addenda.  Go to </w:t>
      </w:r>
      <w:hyperlink r:id="rId29" w:history="1">
        <w:r w:rsidRPr="000531EA">
          <w:rPr>
            <w:rStyle w:val="Hyperlink"/>
            <w:rFonts w:ascii="Calibri" w:hAnsi="Calibri" w:cs="Calibri"/>
          </w:rPr>
          <w:t>http://www.acgov.org/gsa_app/gsa/purchasing/bid_content/contractopportunities.jsp</w:t>
        </w:r>
      </w:hyperlink>
      <w:r w:rsidRPr="000531EA">
        <w:rPr>
          <w:rFonts w:ascii="Calibri" w:hAnsi="Calibri" w:cs="Calibri"/>
        </w:rPr>
        <w:t xml:space="preserve"> </w:t>
      </w:r>
      <w:proofErr w:type="spellStart"/>
      <w:r w:rsidRPr="000531EA">
        <w:rPr>
          <w:rFonts w:ascii="Calibri" w:hAnsi="Calibri" w:cs="Calibri"/>
        </w:rPr>
        <w:t>to</w:t>
      </w:r>
      <w:proofErr w:type="spellEnd"/>
      <w:r w:rsidRPr="000531EA">
        <w:rPr>
          <w:rFonts w:ascii="Calibri" w:hAnsi="Calibri" w:cs="Calibri"/>
        </w:rPr>
        <w:t xml:space="preserve"> view current contracting opportunities.</w:t>
      </w:r>
    </w:p>
    <w:p w14:paraId="518793A8" w14:textId="77777777" w:rsidR="00DC5B16" w:rsidRPr="00A85450" w:rsidRDefault="00DC5B16" w:rsidP="000352A4">
      <w:pPr>
        <w:pStyle w:val="Heading2"/>
      </w:pPr>
      <w:bookmarkStart w:id="63" w:name="_Toc339364468"/>
      <w:bookmarkStart w:id="64" w:name="_Toc339364729"/>
      <w:bookmarkStart w:id="65" w:name="_Toc465754009"/>
      <w:r w:rsidRPr="00A85450">
        <w:t>SUBMITTAL OF BIDS</w:t>
      </w:r>
      <w:bookmarkEnd w:id="63"/>
      <w:bookmarkEnd w:id="64"/>
      <w:bookmarkEnd w:id="65"/>
    </w:p>
    <w:p w14:paraId="59387DE7" w14:textId="77777777" w:rsidR="00FA1C44" w:rsidRDefault="00FA1C44" w:rsidP="00FA1C44">
      <w:pPr>
        <w:pStyle w:val="Item1"/>
      </w:pPr>
      <w:r w:rsidRPr="00A85450">
        <w:t xml:space="preserve">All bids must be </w:t>
      </w:r>
      <w:r>
        <w:t xml:space="preserve">completed </w:t>
      </w:r>
      <w:r w:rsidRPr="00862F73">
        <w:t xml:space="preserve">and successfully </w:t>
      </w:r>
      <w:r w:rsidR="002B141F">
        <w:t>uploaded</w:t>
      </w:r>
      <w:r w:rsidRPr="00862F73">
        <w:t xml:space="preserve"> through Alameda County </w:t>
      </w:r>
      <w:r w:rsidR="00D757E3">
        <w:t xml:space="preserve">Strategic Sourcing Supplier Portal </w:t>
      </w:r>
      <w:r w:rsidRPr="00862F73">
        <w:t xml:space="preserve">BY 2:00 p.m. on the due date specified in the Calendar of Events.  Technical difficulties in downloading/submitting documents through the Alameda County </w:t>
      </w:r>
      <w:r w:rsidR="00D757E3">
        <w:t xml:space="preserve">Strategic Sourcing Supplier Portal </w:t>
      </w:r>
      <w:r w:rsidRPr="00862F73">
        <w:t>shall not extend the due date and time.</w:t>
      </w:r>
    </w:p>
    <w:p w14:paraId="6742FA01" w14:textId="77777777" w:rsidR="00FA1C44" w:rsidRPr="00A85450" w:rsidRDefault="00FA1C44" w:rsidP="00FA1C44">
      <w:pPr>
        <w:pStyle w:val="Item1"/>
      </w:pPr>
      <w:r w:rsidRPr="004E537C">
        <w:t xml:space="preserve">Bidders </w:t>
      </w:r>
      <w:r w:rsidRPr="004E537C">
        <w:rPr>
          <w:b/>
          <w:u w:val="single"/>
        </w:rPr>
        <w:t>must</w:t>
      </w:r>
      <w:r w:rsidRPr="004E537C">
        <w:t xml:space="preserve"> also submit an</w:t>
      </w:r>
      <w:r>
        <w:t xml:space="preserve"> attached</w:t>
      </w:r>
      <w:r w:rsidRPr="004E537C">
        <w:t xml:space="preserve"> electronic copy of their proposal.  The electronic copy must be in a single file (PDF with OCR preferred), and shall be an </w:t>
      </w:r>
      <w:r w:rsidRPr="004E537C">
        <w:rPr>
          <w:b/>
          <w:u w:val="single"/>
        </w:rPr>
        <w:t>exact</w:t>
      </w:r>
      <w:r w:rsidRPr="004E537C">
        <w:t xml:space="preserve"> scanned image of the original hard copy Exhibit A – Bid Response Packet, including additional required documentation.  </w:t>
      </w:r>
    </w:p>
    <w:p w14:paraId="0F7DF892" w14:textId="77777777" w:rsidR="00FA1C44" w:rsidRPr="00A85450" w:rsidRDefault="00FA1C44" w:rsidP="00FA1C44">
      <w:pPr>
        <w:pStyle w:val="Item1"/>
      </w:pPr>
      <w:r w:rsidRPr="00A85450">
        <w:t>No email (electronic) or facsimile bids will be considered.</w:t>
      </w:r>
    </w:p>
    <w:p w14:paraId="6EB5A458" w14:textId="77777777" w:rsidR="00FA1C44" w:rsidRPr="00A85450" w:rsidRDefault="00FA1C44" w:rsidP="00FA1C44">
      <w:pPr>
        <w:pStyle w:val="Item1"/>
      </w:pPr>
      <w:r w:rsidRPr="00A85450">
        <w:t xml:space="preserve">All costs required for the preparation and submission of a bid shall be borne by Bidder. </w:t>
      </w:r>
    </w:p>
    <w:p w14:paraId="496EC3B9" w14:textId="77777777" w:rsidR="00FA1C44" w:rsidRPr="00A85450" w:rsidRDefault="00FA1C44" w:rsidP="00FA1C44">
      <w:pPr>
        <w:pStyle w:val="Item1"/>
      </w:pPr>
      <w:r w:rsidRPr="00A85450">
        <w:t xml:space="preserve">Only one bid response will be accepted from any one person, partnership, corporation, or other entity; however, several alternatives may be included in one response.  For purposes of this requirement, “partnership” shall mean, </w:t>
      </w:r>
      <w:r w:rsidRPr="00A85450">
        <w:lastRenderedPageBreak/>
        <w:t>and is limited to, a legal partnership formed under one or more of the provisions of the California or other state’s Corporations Code or an equivalent statute.</w:t>
      </w:r>
    </w:p>
    <w:p w14:paraId="39575E82" w14:textId="5958FF3E" w:rsidR="00FA1C44" w:rsidRPr="00A85450" w:rsidRDefault="00FA1C44" w:rsidP="00FA1C44">
      <w:pPr>
        <w:pStyle w:val="Item1"/>
      </w:pPr>
      <w:r w:rsidRPr="00A85450">
        <w:t xml:space="preserve">All other information regarding the bid responses will be held as confidential until such </w:t>
      </w:r>
      <w:r w:rsidRPr="00CC60ED">
        <w:t xml:space="preserve">time as the County Selection Committee completed its evaluation, a recommended award has been made by the County Selection Committee, and the contract has been fully negotiated with the intended awardee named in the recommendation to award/non-award notification(s).  The submitted proposals shall be made available upon request no later than five </w:t>
      </w:r>
      <w:r w:rsidR="00735A44" w:rsidRPr="00CC60ED">
        <w:t>calendar</w:t>
      </w:r>
      <w:r w:rsidRPr="00CC60ED">
        <w:t xml:space="preserve"> days before the recommendation to award and enter into a contract is scheduled to be hea</w:t>
      </w:r>
      <w:r w:rsidR="00CC60ED" w:rsidRPr="00CC60ED">
        <w:t>rd by the Board of Supervisors</w:t>
      </w:r>
      <w:r w:rsidRPr="00CC60ED">
        <w:t xml:space="preserve">.  </w:t>
      </w:r>
      <w:r w:rsidRPr="00A85450">
        <w:t xml:space="preserve">All parties submitting proposals, either qualified or unqualified, will </w:t>
      </w:r>
      <w:r w:rsidR="001810AF">
        <w:t>be sent</w:t>
      </w:r>
      <w:r w:rsidRPr="0916ACAF">
        <w:t xml:space="preserve"> </w:t>
      </w:r>
      <w:r>
        <w:t xml:space="preserve">recommend </w:t>
      </w:r>
      <w:r w:rsidRPr="00A85450">
        <w:t>to award/non-award notification(s), which will include the name of the bidder to be recommended for award of this project.  In addition, award information will be posted on the County’s “Contracting Opportunities” website, mentioned above.</w:t>
      </w:r>
    </w:p>
    <w:p w14:paraId="67D173F2" w14:textId="77777777" w:rsidR="00FA1C44" w:rsidRPr="00A85450" w:rsidRDefault="00FA1C44" w:rsidP="00FA1C44">
      <w:pPr>
        <w:pStyle w:val="Item1"/>
      </w:pPr>
      <w:r w:rsidRPr="00A85450">
        <w:t>Each bid received, with the name of the bidder, shall be entered on a record, and each record with the successful bid indicated thereon shall, after the award of the order or contract, be open to public inspection.</w:t>
      </w:r>
    </w:p>
    <w:p w14:paraId="6959F922" w14:textId="77777777" w:rsidR="00FA1C44" w:rsidRPr="00A85450" w:rsidRDefault="00FA1C44" w:rsidP="00FA1C44">
      <w:pPr>
        <w:pStyle w:val="Item1"/>
      </w:pPr>
      <w:r w:rsidRPr="00A85450">
        <w:t>California Government Code Section 4552: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14:paraId="3BB76E9C" w14:textId="77777777" w:rsidR="00FA1C44" w:rsidRPr="00A85450" w:rsidRDefault="00FA1C44" w:rsidP="00FA1C44">
      <w:pPr>
        <w:pStyle w:val="Item1"/>
      </w:pPr>
      <w:r w:rsidRPr="00A85450">
        <w:t xml:space="preserve">Bidder expressly acknowledges that it is aware that if a false claim is knowingly submitted (as the terms “claim” and “knowingly” are defined in the California False Claims Act, Cal. Gov. Code, §12650 et seq.), County will be entitled to </w:t>
      </w:r>
      <w:r w:rsidRPr="00A85450">
        <w:lastRenderedPageBreak/>
        <w:t>civil remedies set forth in the California False Claim Act.  It may also be considered fraud and the Contractor may be subject to criminal prosecution.</w:t>
      </w:r>
    </w:p>
    <w:p w14:paraId="071B27AC" w14:textId="77777777" w:rsidR="00FA1C44" w:rsidRPr="00A85450" w:rsidRDefault="00FA1C44" w:rsidP="00FA1C44">
      <w:pPr>
        <w:pStyle w:val="Item1"/>
      </w:pPr>
      <w:r w:rsidRPr="00A85450">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14:paraId="37CDB286" w14:textId="77777777" w:rsidR="00FA1C44" w:rsidRPr="00A85450" w:rsidRDefault="00FA1C44" w:rsidP="00FA1C44">
      <w:pPr>
        <w:pStyle w:val="Item1"/>
      </w:pPr>
      <w:r w:rsidRPr="00A85450">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69468BA1" w14:textId="7E000863" w:rsidR="005A41A8" w:rsidRPr="00A85450" w:rsidRDefault="00FA1C44" w:rsidP="00FA1C44">
      <w:pPr>
        <w:pStyle w:val="Item1"/>
      </w:pPr>
      <w:r w:rsidRPr="00A85450">
        <w:t xml:space="preserve">It is understood that County reserves the right to reject this bid and that the bid shall remain open to acceptance and is irrevocable for a period </w:t>
      </w:r>
      <w:r w:rsidRPr="00CC60ED">
        <w:t xml:space="preserve">of </w:t>
      </w:r>
      <w:r w:rsidR="00CC60ED" w:rsidRPr="00CC60ED">
        <w:t>180 days</w:t>
      </w:r>
      <w:r w:rsidRPr="00CC60ED">
        <w:t xml:space="preserve">, </w:t>
      </w:r>
      <w:r w:rsidRPr="00A85450">
        <w:t>unless otherwise specified in the Bid Documents.</w:t>
      </w:r>
    </w:p>
    <w:p w14:paraId="52678E3B" w14:textId="77777777" w:rsidR="00DC5B16" w:rsidRPr="00A85450" w:rsidRDefault="00DC5B16" w:rsidP="000352A4">
      <w:pPr>
        <w:pStyle w:val="Heading2"/>
      </w:pPr>
      <w:bookmarkStart w:id="66" w:name="_Toc339364469"/>
      <w:bookmarkStart w:id="67" w:name="_Toc339364730"/>
      <w:bookmarkStart w:id="68" w:name="_Toc465754010"/>
      <w:r w:rsidRPr="00A85450">
        <w:t>RESPONSE FORMAT</w:t>
      </w:r>
      <w:bookmarkEnd w:id="66"/>
      <w:bookmarkEnd w:id="67"/>
      <w:bookmarkEnd w:id="68"/>
    </w:p>
    <w:p w14:paraId="69C8591A" w14:textId="77777777" w:rsidR="00FA1C44" w:rsidRDefault="00FA1C44" w:rsidP="000352A4">
      <w:pPr>
        <w:pStyle w:val="Item1"/>
      </w:pPr>
      <w:r>
        <w:t>Bid responses must be submitted online through Alameda County</w:t>
      </w:r>
      <w:r w:rsidR="00D757E3">
        <w:t xml:space="preserve"> Strategic Sourcing Supplier Portal</w:t>
      </w:r>
      <w:r>
        <w:t>.</w:t>
      </w:r>
    </w:p>
    <w:p w14:paraId="460F3B52" w14:textId="77777777" w:rsidR="00DC5B16" w:rsidRPr="00A85450" w:rsidRDefault="00DC5B16" w:rsidP="000352A4">
      <w:pPr>
        <w:pStyle w:val="Item1"/>
      </w:pPr>
      <w:r w:rsidRPr="00A85450">
        <w:t>Bid responses are to be straightforward, clear, concise and specific to the information requested.</w:t>
      </w:r>
    </w:p>
    <w:p w14:paraId="5163A2D0" w14:textId="77777777" w:rsidR="00DC5B16" w:rsidRDefault="00DC5B16" w:rsidP="000352A4">
      <w:pPr>
        <w:pStyle w:val="Item1"/>
      </w:pPr>
      <w:r w:rsidRPr="00A85450">
        <w:t>In order for bids to be considered comp</w:t>
      </w:r>
      <w:r w:rsidR="00031AC5" w:rsidRPr="00A85450">
        <w:t xml:space="preserve">lete, </w:t>
      </w:r>
      <w:r w:rsidRPr="00A85450">
        <w:t xml:space="preserve">Bidder </w:t>
      </w:r>
      <w:r w:rsidRPr="00A85450">
        <w:rPr>
          <w:b/>
          <w:u w:val="single"/>
        </w:rPr>
        <w:t>must</w:t>
      </w:r>
      <w:r w:rsidRPr="00A85450">
        <w:rPr>
          <w:b/>
        </w:rPr>
        <w:t xml:space="preserve"> </w:t>
      </w:r>
      <w:r w:rsidRPr="00A85450">
        <w:t xml:space="preserve">provide </w:t>
      </w:r>
      <w:r w:rsidR="00557D31" w:rsidRPr="00A85450">
        <w:t xml:space="preserve">responses to </w:t>
      </w:r>
      <w:r w:rsidRPr="00A85450">
        <w:t xml:space="preserve">all information requested.  See </w:t>
      </w:r>
      <w:r w:rsidR="00BF18D8" w:rsidRPr="00A85450">
        <w:t>Exhibit A – B</w:t>
      </w:r>
      <w:r w:rsidR="00FD0E49" w:rsidRPr="00A85450">
        <w:t>id Response Packet</w:t>
      </w:r>
      <w:r w:rsidR="00CB5254">
        <w:t>.</w:t>
      </w:r>
    </w:p>
    <w:p w14:paraId="7669E039" w14:textId="24C6BE37" w:rsidR="00CC4F55" w:rsidRPr="00AE4871" w:rsidRDefault="00DE6D93" w:rsidP="00973FF1">
      <w:pPr>
        <w:pStyle w:val="Item1"/>
      </w:pPr>
      <w:r w:rsidRPr="009D5707">
        <w:t>Bid responses, in whole or in part, are NOT to be marked confidential or proprietary.  County may refuse to consider any bid response or part thereof so marked.  Bid responses subm</w:t>
      </w:r>
      <w:r>
        <w:t>itted in response to</w:t>
      </w:r>
      <w:r w:rsidRPr="00F85D6C">
        <w:t xml:space="preserve"> this </w:t>
      </w:r>
      <w:r w:rsidR="0084198E">
        <w:t>RFP</w:t>
      </w:r>
      <w:r w:rsidRPr="00F85D6C">
        <w:t xml:space="preserve"> may be subject to public disclosure.  County shall not be liable in any way for </w:t>
      </w:r>
      <w:r w:rsidRPr="009D5707">
        <w:t>disclosure of any such records.</w:t>
      </w:r>
      <w:r>
        <w:t xml:space="preserve">  </w:t>
      </w:r>
      <w:r w:rsidRPr="00A85450">
        <w:t xml:space="preserve">Please refer to the County’s </w:t>
      </w:r>
      <w:r w:rsidRPr="00A85450">
        <w:lastRenderedPageBreak/>
        <w:t xml:space="preserve">website at: </w:t>
      </w:r>
      <w:hyperlink r:id="rId30" w:history="1">
        <w:r w:rsidRPr="00E061F8">
          <w:rPr>
            <w:rStyle w:val="Hyperlink"/>
          </w:rPr>
          <w:t>http://www.acgov.org/gsa/departments/purchasing/policy/proprietary.htm</w:t>
        </w:r>
      </w:hyperlink>
      <w:r w:rsidRPr="00AE4871">
        <w:rPr>
          <w:color w:val="0000FF"/>
        </w:rPr>
        <w:t xml:space="preserve"> </w:t>
      </w:r>
      <w:r w:rsidRPr="00A85450">
        <w:t>for more information regarding Proprietary and Confidential Information policies</w:t>
      </w:r>
      <w:r w:rsidR="00973FF1">
        <w:t>.</w:t>
      </w:r>
    </w:p>
    <w:p w14:paraId="56CBE2AB" w14:textId="77777777" w:rsidR="002A42B5" w:rsidRPr="00A85450" w:rsidRDefault="002A42B5" w:rsidP="002032F7">
      <w:pPr>
        <w:pStyle w:val="PlainText"/>
        <w:jc w:val="center"/>
        <w:rPr>
          <w:rFonts w:ascii="Calibri" w:hAnsi="Calibri" w:cs="Calibri"/>
          <w:b/>
          <w:caps/>
          <w:sz w:val="32"/>
          <w:szCs w:val="32"/>
        </w:rPr>
        <w:sectPr w:rsidR="002A42B5" w:rsidRPr="00A85450" w:rsidSect="002A42B5">
          <w:headerReference w:type="even" r:id="rId31"/>
          <w:headerReference w:type="default" r:id="rId32"/>
          <w:footerReference w:type="default" r:id="rId33"/>
          <w:headerReference w:type="first" r:id="rId34"/>
          <w:pgSz w:w="12240" w:h="15840" w:code="1"/>
          <w:pgMar w:top="432" w:right="720" w:bottom="317" w:left="720" w:header="432" w:footer="432" w:gutter="0"/>
          <w:pgNumType w:start="4"/>
          <w:cols w:space="720"/>
          <w:formProt w:val="0"/>
          <w:noEndnote/>
        </w:sectPr>
      </w:pPr>
    </w:p>
    <w:p w14:paraId="66C38C9D" w14:textId="0BF3E66A" w:rsidR="00FD0E49" w:rsidRPr="00C96DA3" w:rsidRDefault="00FF7E87" w:rsidP="00AD632D">
      <w:pPr>
        <w:pStyle w:val="Heading3"/>
      </w:pPr>
      <w:bookmarkStart w:id="69" w:name="_Toc339364731"/>
      <w:bookmarkStart w:id="70" w:name="_Ref342049868"/>
      <w:r>
        <w:rPr>
          <w:noProof/>
        </w:rPr>
        <w:lastRenderedPageBreak/>
        <w:drawing>
          <wp:anchor distT="0" distB="0" distL="114300" distR="114300" simplePos="0" relativeHeight="251658240" behindDoc="0" locked="0" layoutInCell="1" allowOverlap="1" wp14:anchorId="0B771877" wp14:editId="54639910">
            <wp:simplePos x="0" y="0"/>
            <wp:positionH relativeFrom="page">
              <wp:posOffset>228600</wp:posOffset>
            </wp:positionH>
            <wp:positionV relativeFrom="page">
              <wp:posOffset>228600</wp:posOffset>
            </wp:positionV>
            <wp:extent cx="715010" cy="697865"/>
            <wp:effectExtent l="0" t="0" r="0" b="0"/>
            <wp:wrapNone/>
            <wp:docPr id="5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A3" w:rsidRPr="00C96DA3">
        <w:t>EXHIBIT A</w:t>
      </w:r>
      <w:bookmarkEnd w:id="69"/>
      <w:bookmarkEnd w:id="70"/>
    </w:p>
    <w:p w14:paraId="76F662B6" w14:textId="77777777" w:rsidR="002032F7" w:rsidRPr="00F41285" w:rsidRDefault="00F41285" w:rsidP="00F41285">
      <w:pPr>
        <w:jc w:val="center"/>
        <w:rPr>
          <w:rFonts w:ascii="Calibri" w:hAnsi="Calibri"/>
          <w:b/>
          <w:sz w:val="44"/>
          <w:szCs w:val="44"/>
        </w:rPr>
      </w:pPr>
      <w:bookmarkStart w:id="71" w:name="_Ref342049922"/>
      <w:r w:rsidRPr="00F41285">
        <w:rPr>
          <w:rFonts w:ascii="Calibri" w:hAnsi="Calibri"/>
          <w:b/>
          <w:sz w:val="44"/>
          <w:szCs w:val="44"/>
        </w:rPr>
        <w:t>BID RESPONSE PACKET</w:t>
      </w:r>
      <w:bookmarkEnd w:id="71"/>
    </w:p>
    <w:p w14:paraId="6535CDBC" w14:textId="77777777" w:rsidR="00C81A60" w:rsidRPr="00A85450" w:rsidRDefault="00C81A60" w:rsidP="00C81A60">
      <w:pPr>
        <w:pStyle w:val="PlainText"/>
        <w:jc w:val="center"/>
        <w:rPr>
          <w:rFonts w:ascii="Calibri" w:hAnsi="Calibri" w:cs="Calibri"/>
          <w:b/>
          <w:bCs/>
          <w:iCs/>
          <w:color w:val="FF0000"/>
          <w:sz w:val="28"/>
          <w:szCs w:val="28"/>
        </w:rPr>
      </w:pPr>
    </w:p>
    <w:p w14:paraId="5C229B9B" w14:textId="397BAF01" w:rsidR="00605C3D" w:rsidRPr="00156239" w:rsidRDefault="00CC60ED" w:rsidP="00167539">
      <w:pPr>
        <w:pStyle w:val="PlainText"/>
        <w:jc w:val="center"/>
        <w:rPr>
          <w:rFonts w:ascii="Calibri" w:hAnsi="Calibri" w:cs="Calibri"/>
          <w:b/>
          <w:bCs/>
          <w:iCs/>
          <w:sz w:val="32"/>
          <w:szCs w:val="32"/>
        </w:rPr>
      </w:pPr>
      <w:r>
        <w:rPr>
          <w:rFonts w:ascii="Calibri" w:hAnsi="Calibri" w:cs="Calibri"/>
          <w:b/>
          <w:bCs/>
          <w:iCs/>
          <w:sz w:val="32"/>
          <w:szCs w:val="32"/>
        </w:rPr>
        <w:t>RFP</w:t>
      </w:r>
      <w:r w:rsidR="00857A08" w:rsidRPr="00156239">
        <w:rPr>
          <w:rFonts w:ascii="Calibri" w:hAnsi="Calibri" w:cs="Calibri"/>
          <w:b/>
          <w:bCs/>
          <w:iCs/>
          <w:sz w:val="32"/>
          <w:szCs w:val="32"/>
        </w:rPr>
        <w:t xml:space="preserve"> </w:t>
      </w:r>
      <w:r w:rsidR="00C81A60" w:rsidRPr="00156239">
        <w:rPr>
          <w:rFonts w:ascii="Calibri" w:hAnsi="Calibri" w:cs="Calibri"/>
          <w:b/>
          <w:bCs/>
          <w:iCs/>
          <w:sz w:val="32"/>
          <w:szCs w:val="32"/>
        </w:rPr>
        <w:t>No.</w:t>
      </w:r>
      <w:r w:rsidR="00857A08" w:rsidRPr="00156239">
        <w:rPr>
          <w:rFonts w:ascii="Calibri" w:hAnsi="Calibri" w:cs="Calibri"/>
          <w:b/>
          <w:bCs/>
          <w:iCs/>
          <w:sz w:val="32"/>
          <w:szCs w:val="32"/>
        </w:rPr>
        <w:t xml:space="preserve"> 90</w:t>
      </w:r>
      <w:r>
        <w:rPr>
          <w:rFonts w:ascii="Calibri" w:hAnsi="Calibri" w:cs="Calibri"/>
          <w:b/>
          <w:bCs/>
          <w:iCs/>
          <w:sz w:val="32"/>
          <w:szCs w:val="32"/>
        </w:rPr>
        <w:t>1757</w:t>
      </w:r>
      <w:r w:rsidR="00C81A60" w:rsidRPr="00156239">
        <w:rPr>
          <w:rFonts w:ascii="Calibri" w:hAnsi="Calibri" w:cs="Calibri"/>
          <w:b/>
          <w:bCs/>
          <w:iCs/>
          <w:sz w:val="32"/>
          <w:szCs w:val="32"/>
        </w:rPr>
        <w:t xml:space="preserve"> – </w:t>
      </w:r>
      <w:r w:rsidR="00E92391" w:rsidRPr="00156239">
        <w:rPr>
          <w:rFonts w:ascii="Calibri" w:hAnsi="Calibri" w:cs="Calibri"/>
          <w:b/>
          <w:bCs/>
          <w:iCs/>
          <w:sz w:val="32"/>
          <w:szCs w:val="32"/>
        </w:rPr>
        <w:fldChar w:fldCharType="begin"/>
      </w:r>
      <w:r w:rsidR="00E92391" w:rsidRPr="00156239">
        <w:rPr>
          <w:rFonts w:ascii="Calibri" w:hAnsi="Calibri" w:cs="Calibri"/>
          <w:b/>
          <w:bCs/>
          <w:iCs/>
          <w:sz w:val="32"/>
          <w:szCs w:val="32"/>
        </w:rPr>
        <w:instrText xml:space="preserve"> REF  BidTitle \h </w:instrText>
      </w:r>
      <w:r w:rsidR="00D44C38" w:rsidRPr="00156239">
        <w:rPr>
          <w:rFonts w:ascii="Calibri" w:hAnsi="Calibri" w:cs="Calibri"/>
          <w:b/>
          <w:bCs/>
          <w:iCs/>
          <w:sz w:val="32"/>
          <w:szCs w:val="32"/>
        </w:rPr>
        <w:instrText xml:space="preserve"> \* MERGEFORMAT </w:instrText>
      </w:r>
      <w:r w:rsidR="00E92391" w:rsidRPr="00156239">
        <w:rPr>
          <w:rFonts w:ascii="Calibri" w:hAnsi="Calibri" w:cs="Calibri"/>
          <w:b/>
          <w:bCs/>
          <w:iCs/>
          <w:sz w:val="32"/>
          <w:szCs w:val="32"/>
        </w:rPr>
      </w:r>
      <w:r w:rsidR="00E92391" w:rsidRPr="00156239">
        <w:rPr>
          <w:rFonts w:ascii="Calibri" w:hAnsi="Calibri" w:cs="Calibri"/>
          <w:b/>
          <w:bCs/>
          <w:iCs/>
          <w:sz w:val="32"/>
          <w:szCs w:val="32"/>
        </w:rPr>
        <w:fldChar w:fldCharType="end"/>
      </w:r>
      <w:r w:rsidR="00A74379" w:rsidRPr="00A74379">
        <w:rPr>
          <w:rFonts w:ascii="Calibri" w:hAnsi="Calibri" w:cs="Calibri"/>
          <w:sz w:val="26"/>
        </w:rPr>
        <w:t xml:space="preserve"> </w:t>
      </w:r>
      <w:r w:rsidR="00A74379" w:rsidRPr="00A74379">
        <w:rPr>
          <w:rFonts w:ascii="Calibri" w:hAnsi="Calibri" w:cs="Calibri"/>
          <w:b/>
          <w:bCs/>
          <w:iCs/>
          <w:sz w:val="32"/>
          <w:szCs w:val="32"/>
        </w:rPr>
        <w:t>Neighborhoods Ready for School Initiative</w:t>
      </w:r>
    </w:p>
    <w:p w14:paraId="36B8823E" w14:textId="77777777" w:rsidR="009A3204" w:rsidRPr="00A85450" w:rsidRDefault="009A3204" w:rsidP="002032F7">
      <w:pPr>
        <w:pStyle w:val="PlainText"/>
        <w:tabs>
          <w:tab w:val="left" w:pos="720"/>
        </w:tabs>
        <w:rPr>
          <w:rFonts w:ascii="Calibri" w:hAnsi="Calibri" w:cs="Calibri"/>
          <w:sz w:val="26"/>
          <w:szCs w:val="26"/>
        </w:rPr>
      </w:pPr>
    </w:p>
    <w:p w14:paraId="5F6964CE" w14:textId="77777777"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14:paraId="694D1C55" w14:textId="77777777" w:rsidR="005E31DE" w:rsidRPr="00A85450" w:rsidRDefault="005E31DE" w:rsidP="002032F7">
      <w:pPr>
        <w:pStyle w:val="PlainText"/>
        <w:tabs>
          <w:tab w:val="left" w:pos="720"/>
          <w:tab w:val="right" w:pos="10800"/>
        </w:tabs>
        <w:rPr>
          <w:rFonts w:ascii="Calibri" w:hAnsi="Calibri" w:cs="Calibri"/>
          <w:sz w:val="26"/>
          <w:szCs w:val="26"/>
        </w:rPr>
      </w:pPr>
    </w:p>
    <w:p w14:paraId="4E44DF7D" w14:textId="77777777"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00976D9B" w:rsidRPr="00A85450">
        <w:rPr>
          <w:rFonts w:ascii="Calibri" w:hAnsi="Calibri" w:cs="Calibri"/>
          <w:b/>
          <w:sz w:val="28"/>
          <w:szCs w:val="28"/>
          <w:u w:val="single"/>
        </w:rPr>
        <w:fldChar w:fldCharType="begin">
          <w:ffData>
            <w:name w:val="Text1"/>
            <w:enabled/>
            <w:calcOnExit w:val="0"/>
            <w:textInput/>
          </w:ffData>
        </w:fldChar>
      </w:r>
      <w:bookmarkStart w:id="72" w:name="Text1"/>
      <w:r w:rsidRPr="00A85450">
        <w:rPr>
          <w:rFonts w:ascii="Calibri" w:hAnsi="Calibri" w:cs="Calibri"/>
          <w:b/>
          <w:sz w:val="28"/>
          <w:szCs w:val="28"/>
          <w:u w:val="single"/>
        </w:rPr>
        <w:instrText xml:space="preserve"> FORMTEXT </w:instrText>
      </w:r>
      <w:r w:rsidR="00976D9B" w:rsidRPr="00A85450">
        <w:rPr>
          <w:rFonts w:ascii="Calibri" w:hAnsi="Calibri" w:cs="Calibri"/>
          <w:b/>
          <w:sz w:val="28"/>
          <w:szCs w:val="28"/>
          <w:u w:val="single"/>
        </w:rPr>
      </w:r>
      <w:r w:rsidR="00976D9B" w:rsidRPr="00A85450">
        <w:rPr>
          <w:rFonts w:ascii="Calibri" w:hAnsi="Calibri" w:cs="Calibri"/>
          <w:b/>
          <w:sz w:val="28"/>
          <w:szCs w:val="28"/>
          <w:u w:val="single"/>
        </w:rPr>
        <w:fldChar w:fldCharType="separate"/>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976D9B" w:rsidRPr="00A85450">
        <w:rPr>
          <w:rFonts w:ascii="Calibri" w:hAnsi="Calibri" w:cs="Calibri"/>
          <w:b/>
          <w:sz w:val="28"/>
          <w:szCs w:val="28"/>
          <w:u w:val="single"/>
        </w:rPr>
        <w:fldChar w:fldCharType="end"/>
      </w:r>
      <w:bookmarkEnd w:id="72"/>
      <w:r w:rsidRPr="00A85450">
        <w:rPr>
          <w:rFonts w:ascii="Calibri" w:hAnsi="Calibri" w:cs="Calibri"/>
          <w:sz w:val="26"/>
          <w:szCs w:val="26"/>
          <w:u w:val="single"/>
        </w:rPr>
        <w:tab/>
      </w:r>
    </w:p>
    <w:p w14:paraId="433EACDB" w14:textId="77777777" w:rsidR="002032F7" w:rsidRPr="00A85450" w:rsidRDefault="002032F7" w:rsidP="00167539">
      <w:pPr>
        <w:pStyle w:val="PlainText"/>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Bidder)</w:t>
      </w:r>
    </w:p>
    <w:p w14:paraId="567A1D5B" w14:textId="77777777" w:rsidR="009A3204" w:rsidRPr="00AB529A" w:rsidRDefault="009A3204" w:rsidP="002032F7">
      <w:pPr>
        <w:pStyle w:val="PlainText"/>
        <w:rPr>
          <w:rFonts w:ascii="Calibri" w:hAnsi="Calibri" w:cs="Calibri"/>
          <w:b/>
          <w:sz w:val="26"/>
          <w:szCs w:val="26"/>
        </w:rPr>
      </w:pPr>
    </w:p>
    <w:p w14:paraId="25C5170F" w14:textId="0080B934" w:rsidR="00916EA1" w:rsidRDefault="00916EA1" w:rsidP="00184BF9">
      <w:pPr>
        <w:pStyle w:val="ListParagraph"/>
        <w:numPr>
          <w:ilvl w:val="0"/>
          <w:numId w:val="16"/>
        </w:numPr>
        <w:rPr>
          <w:rFonts w:ascii="Calibri" w:hAnsi="Calibri" w:cs="Calibri"/>
          <w:b/>
          <w:szCs w:val="26"/>
        </w:rPr>
      </w:pPr>
      <w:r w:rsidRPr="00A85450">
        <w:rPr>
          <w:rFonts w:ascii="Calibri" w:hAnsi="Calibri" w:cs="Calibri"/>
          <w:b/>
          <w:szCs w:val="26"/>
        </w:rPr>
        <w:t xml:space="preserve">AS DESCRIBED IN THE SUBMITTAL OF BIDS </w:t>
      </w:r>
      <w:r w:rsidRPr="00D01C0B">
        <w:rPr>
          <w:rFonts w:ascii="Calibri" w:hAnsi="Calibri" w:cs="Calibri"/>
          <w:b/>
          <w:szCs w:val="26"/>
        </w:rPr>
        <w:t xml:space="preserve">SECTION OF THIS </w:t>
      </w:r>
      <w:r w:rsidR="00CC60ED" w:rsidRPr="00D01C0B">
        <w:rPr>
          <w:rFonts w:ascii="Calibri" w:hAnsi="Calibri"/>
          <w:b/>
        </w:rPr>
        <w:t>RFP</w:t>
      </w:r>
      <w:r w:rsidRPr="00D01C0B">
        <w:rPr>
          <w:rFonts w:ascii="Calibri" w:hAnsi="Calibri" w:cs="Calibri"/>
          <w:b/>
          <w:szCs w:val="26"/>
        </w:rPr>
        <w:t xml:space="preserve">, </w:t>
      </w:r>
      <w:r w:rsidR="00FA1C44" w:rsidRPr="00D01C0B">
        <w:rPr>
          <w:rFonts w:ascii="Calibri" w:hAnsi="Calibri" w:cs="Calibri"/>
          <w:b/>
          <w:szCs w:val="26"/>
        </w:rPr>
        <w:t xml:space="preserve">BIDDERS </w:t>
      </w:r>
      <w:r w:rsidR="00FA1C44" w:rsidRPr="00A85450">
        <w:rPr>
          <w:rFonts w:ascii="Calibri" w:hAnsi="Calibri" w:cs="Calibri"/>
          <w:b/>
          <w:szCs w:val="26"/>
        </w:rPr>
        <w:t>ARE TO SUBMIT ONE</w:t>
      </w:r>
      <w:r w:rsidR="00FA1C44">
        <w:rPr>
          <w:rFonts w:ascii="Calibri" w:hAnsi="Calibri" w:cs="Calibri"/>
          <w:b/>
          <w:szCs w:val="26"/>
        </w:rPr>
        <w:t xml:space="preserve"> ELECTRONIC COPY OF THE BID IN </w:t>
      </w:r>
      <w:r w:rsidR="00FA1C44" w:rsidRPr="00A85450">
        <w:rPr>
          <w:rFonts w:ascii="Calibri" w:hAnsi="Calibri" w:cs="Calibri"/>
          <w:b/>
          <w:szCs w:val="26"/>
        </w:rPr>
        <w:t xml:space="preserve">PDF </w:t>
      </w:r>
      <w:r w:rsidR="00FA1C44">
        <w:rPr>
          <w:rFonts w:ascii="Calibri" w:hAnsi="Calibri" w:cs="Calibri"/>
          <w:b/>
          <w:szCs w:val="26"/>
        </w:rPr>
        <w:t>(</w:t>
      </w:r>
      <w:r w:rsidR="00FA1C44" w:rsidRPr="00A85450">
        <w:rPr>
          <w:rFonts w:ascii="Calibri" w:hAnsi="Calibri" w:cs="Calibri"/>
          <w:b/>
          <w:szCs w:val="26"/>
        </w:rPr>
        <w:t>with OCR preferred)</w:t>
      </w:r>
      <w:r w:rsidR="00FA1C44">
        <w:rPr>
          <w:rFonts w:ascii="Calibri" w:hAnsi="Calibri" w:cs="Calibri"/>
          <w:b/>
          <w:szCs w:val="26"/>
        </w:rPr>
        <w:t xml:space="preserve">.  </w:t>
      </w:r>
      <w:r w:rsidR="00FA1C44" w:rsidRPr="00096D4F">
        <w:rPr>
          <w:rFonts w:ascii="Calibri" w:hAnsi="Calibri" w:cs="Calibri"/>
          <w:b/>
          <w:szCs w:val="26"/>
        </w:rPr>
        <w:t>THE ELECTRONIC COPY MUST HAVE ALL</w:t>
      </w:r>
      <w:r w:rsidR="00FA1C44">
        <w:rPr>
          <w:rFonts w:ascii="Calibri" w:hAnsi="Calibri" w:cs="Calibri"/>
          <w:b/>
          <w:szCs w:val="26"/>
        </w:rPr>
        <w:t xml:space="preserve"> APPROPRIATE</w:t>
      </w:r>
      <w:r w:rsidR="00FA1C44" w:rsidRPr="00096D4F">
        <w:rPr>
          <w:rFonts w:ascii="Calibri" w:hAnsi="Calibri" w:cs="Calibri"/>
          <w:b/>
          <w:szCs w:val="26"/>
        </w:rPr>
        <w:t xml:space="preserve"> PAGES SIGNED</w:t>
      </w:r>
      <w:r w:rsidR="006C133E" w:rsidRPr="006C133E">
        <w:rPr>
          <w:rFonts w:ascii="Calibri" w:hAnsi="Calibri" w:cs="Calibri"/>
          <w:b/>
          <w:color w:val="FF0000"/>
          <w:szCs w:val="26"/>
        </w:rPr>
        <w:t xml:space="preserve"> </w:t>
      </w:r>
    </w:p>
    <w:p w14:paraId="15125C9D" w14:textId="77777777" w:rsidR="00981C27" w:rsidRPr="00091C92" w:rsidRDefault="00981C27" w:rsidP="00091C92">
      <w:pPr>
        <w:rPr>
          <w:rFonts w:ascii="Calibri" w:hAnsi="Calibri" w:cs="Calibri"/>
          <w:b/>
          <w:szCs w:val="26"/>
        </w:rPr>
      </w:pPr>
    </w:p>
    <w:p w14:paraId="7C77B56B" w14:textId="77777777" w:rsidR="00091C92" w:rsidRPr="00A85450" w:rsidRDefault="00FA1C44" w:rsidP="00184BF9">
      <w:pPr>
        <w:pStyle w:val="ListParagraph"/>
        <w:numPr>
          <w:ilvl w:val="0"/>
          <w:numId w:val="16"/>
        </w:numPr>
        <w:rPr>
          <w:rFonts w:ascii="Calibri" w:hAnsi="Calibri" w:cs="Calibri"/>
          <w:b/>
          <w:szCs w:val="26"/>
        </w:rPr>
      </w:pPr>
      <w:r w:rsidRPr="00091C92">
        <w:rPr>
          <w:rFonts w:ascii="Calibri" w:hAnsi="Calibri" w:cs="Calibri"/>
          <w:b/>
          <w:szCs w:val="26"/>
        </w:rPr>
        <w:t xml:space="preserve">ALL PAGES OF THE BID RESPONSE PACKET (EXHIBIT A) MUST BE SUBMITTED </w:t>
      </w:r>
      <w:r>
        <w:rPr>
          <w:rFonts w:ascii="Calibri" w:hAnsi="Calibri" w:cs="Calibri"/>
          <w:b/>
          <w:szCs w:val="26"/>
        </w:rPr>
        <w:t xml:space="preserve">THROUGH </w:t>
      </w:r>
      <w:r w:rsidR="00D757E3">
        <w:rPr>
          <w:rFonts w:ascii="Calibri" w:hAnsi="Calibri" w:cs="Calibri"/>
          <w:b/>
          <w:szCs w:val="26"/>
        </w:rPr>
        <w:t xml:space="preserve"> STRATEGIC SOURCING SUPPLIER PORTAL </w:t>
      </w:r>
      <w:r>
        <w:rPr>
          <w:rFonts w:ascii="Calibri" w:hAnsi="Calibri" w:cs="Calibri"/>
          <w:b/>
          <w:szCs w:val="26"/>
        </w:rPr>
        <w:t xml:space="preserve">AS PDF ATTACHMENT(S) </w:t>
      </w:r>
      <w:r w:rsidRPr="00091C92">
        <w:rPr>
          <w:rFonts w:ascii="Calibri" w:hAnsi="Calibri" w:cs="Calibri"/>
          <w:b/>
          <w:szCs w:val="26"/>
        </w:rPr>
        <w:t>IN TOTAL WITH ALL REQUIRED DOCUMENTS ATTACHED THERETO; ALL INFORMATION REQUESTED MUST BE SUPPLIED; ANY PAGES OF EXHIBIT A (OR ITEMS THEREIN) NOT APPLICABLE TO THE BIDDER MUST STILL BE SUBMITTED AS PART OF A COMPLETE BID RESPONSE, WITH SUCH PAGES OR ITEMS CLEARLY MARKED “N/A</w:t>
      </w:r>
      <w:r>
        <w:rPr>
          <w:rFonts w:ascii="Calibri" w:hAnsi="Calibri" w:cs="Calibri"/>
          <w:b/>
          <w:szCs w:val="26"/>
        </w:rPr>
        <w:t>”</w:t>
      </w:r>
    </w:p>
    <w:p w14:paraId="1777C787" w14:textId="77777777" w:rsidR="00766C87" w:rsidRPr="00A85450" w:rsidRDefault="00766C87" w:rsidP="00766C87">
      <w:pPr>
        <w:rPr>
          <w:rFonts w:ascii="Calibri" w:hAnsi="Calibri" w:cs="Calibri"/>
          <w:b/>
          <w:szCs w:val="26"/>
        </w:rPr>
      </w:pPr>
    </w:p>
    <w:p w14:paraId="692E510B" w14:textId="77777777" w:rsidR="00766C87" w:rsidRPr="00A85450" w:rsidRDefault="00766C87" w:rsidP="00184BF9">
      <w:pPr>
        <w:pStyle w:val="ListParagraph"/>
        <w:numPr>
          <w:ilvl w:val="0"/>
          <w:numId w:val="16"/>
        </w:numPr>
        <w:rPr>
          <w:rFonts w:ascii="Calibri" w:hAnsi="Calibri" w:cs="Calibri"/>
          <w:b/>
          <w:szCs w:val="26"/>
        </w:rPr>
      </w:pPr>
      <w:r w:rsidRPr="00A85450">
        <w:rPr>
          <w:rFonts w:ascii="Calibri" w:hAnsi="Calibri" w:cs="Calibri"/>
          <w:b/>
          <w:szCs w:val="26"/>
        </w:rPr>
        <w:t>BIDDERS SHALL NOT SUBMIT TO THE COUNTY A RE-TYPED, WORD-PROCESSED, OR OTHERWISE RECR</w:t>
      </w:r>
      <w:r w:rsidR="00340D50" w:rsidRPr="00A85450">
        <w:rPr>
          <w:rFonts w:ascii="Calibri" w:hAnsi="Calibri" w:cs="Calibri"/>
          <w:b/>
          <w:szCs w:val="26"/>
        </w:rPr>
        <w:t xml:space="preserve">EATED VERSION OF </w:t>
      </w:r>
      <w:r w:rsidR="00937926" w:rsidRPr="00A85450">
        <w:rPr>
          <w:rFonts w:ascii="Calibri" w:hAnsi="Calibri" w:cs="Calibri"/>
          <w:b/>
          <w:szCs w:val="26"/>
        </w:rPr>
        <w:t xml:space="preserve">EXHIBIT </w:t>
      </w:r>
      <w:r w:rsidR="00BF18D8" w:rsidRPr="00A85450">
        <w:rPr>
          <w:rFonts w:ascii="Calibri" w:hAnsi="Calibri" w:cs="Calibri"/>
          <w:b/>
          <w:szCs w:val="26"/>
        </w:rPr>
        <w:t>A – BID</w:t>
      </w:r>
      <w:r w:rsidR="00FD0E49" w:rsidRPr="00A85450">
        <w:rPr>
          <w:rFonts w:ascii="Calibri" w:hAnsi="Calibri" w:cs="Calibri"/>
          <w:b/>
          <w:szCs w:val="26"/>
        </w:rPr>
        <w:t xml:space="preserve"> RESPONSE PACKET</w:t>
      </w:r>
      <w:r w:rsidR="00340D50" w:rsidRPr="00A85450">
        <w:rPr>
          <w:rFonts w:ascii="Calibri" w:hAnsi="Calibri" w:cs="Calibri"/>
          <w:b/>
          <w:szCs w:val="26"/>
        </w:rPr>
        <w:t xml:space="preserve"> </w:t>
      </w:r>
      <w:r w:rsidRPr="00A85450">
        <w:rPr>
          <w:rFonts w:ascii="Calibri" w:hAnsi="Calibri" w:cs="Calibri"/>
          <w:b/>
          <w:szCs w:val="26"/>
        </w:rPr>
        <w:t>OR ANY OTHER COUNTY-PROVIDED DOCUMENT</w:t>
      </w:r>
    </w:p>
    <w:p w14:paraId="30E80C62" w14:textId="77777777" w:rsidR="002032F7" w:rsidRPr="00A85450" w:rsidRDefault="002032F7" w:rsidP="002032F7">
      <w:pPr>
        <w:pStyle w:val="PlainText"/>
        <w:rPr>
          <w:rFonts w:ascii="Calibri" w:hAnsi="Calibri" w:cs="Calibri"/>
          <w:bCs/>
          <w:iCs/>
          <w:sz w:val="26"/>
          <w:szCs w:val="26"/>
        </w:rPr>
      </w:pPr>
    </w:p>
    <w:p w14:paraId="512FC8F8" w14:textId="77777777" w:rsidR="00605C3D" w:rsidRPr="00A85450" w:rsidRDefault="00766C87" w:rsidP="00184BF9">
      <w:pPr>
        <w:pStyle w:val="ListParagraph"/>
        <w:numPr>
          <w:ilvl w:val="0"/>
          <w:numId w:val="16"/>
        </w:numPr>
        <w:rPr>
          <w:rFonts w:ascii="Calibri" w:hAnsi="Calibri" w:cs="Calibri"/>
          <w:b/>
          <w:szCs w:val="26"/>
        </w:rPr>
      </w:pPr>
      <w:r w:rsidRPr="00A85450">
        <w:rPr>
          <w:rFonts w:ascii="Calibri" w:hAnsi="Calibri" w:cs="Calibri"/>
          <w:b/>
          <w:szCs w:val="26"/>
        </w:rPr>
        <w:t>ALL NOTATIONS MUST BE PRINTED IN INK OR TYPEWRITTEN</w:t>
      </w:r>
      <w:r w:rsidR="005E31DE" w:rsidRPr="00A85450">
        <w:rPr>
          <w:rFonts w:ascii="Calibri" w:hAnsi="Calibri" w:cs="Calibri"/>
          <w:b/>
          <w:szCs w:val="26"/>
        </w:rPr>
        <w:t>;</w:t>
      </w:r>
      <w:r w:rsidRPr="00A85450">
        <w:rPr>
          <w:rFonts w:ascii="Calibri" w:hAnsi="Calibri" w:cs="Calibri"/>
          <w:b/>
          <w:szCs w:val="26"/>
        </w:rPr>
        <w:t xml:space="preserve">  NO ERASURES ARE PERMITTED</w:t>
      </w:r>
      <w:r w:rsidR="005E31DE" w:rsidRPr="00A85450">
        <w:rPr>
          <w:rFonts w:ascii="Calibri" w:hAnsi="Calibri" w:cs="Calibri"/>
          <w:b/>
          <w:szCs w:val="26"/>
        </w:rPr>
        <w:t>;</w:t>
      </w:r>
      <w:r w:rsidRPr="00A85450">
        <w:rPr>
          <w:rFonts w:ascii="Calibri" w:hAnsi="Calibri" w:cs="Calibri"/>
          <w:b/>
          <w:szCs w:val="26"/>
        </w:rPr>
        <w:t xml:space="preserve">  ERRORS MAY BE CROSSED OUT AND CORRECTIONS PRINTED IN INK OR TYPEWRITTEN ADJACENT, AND MUST BE INITIALED IN INK BY PERSON SIGNING BID</w:t>
      </w:r>
    </w:p>
    <w:p w14:paraId="313DA2DE" w14:textId="77777777" w:rsidR="00605C3D" w:rsidRPr="00A85450" w:rsidRDefault="00605C3D" w:rsidP="00605C3D">
      <w:pPr>
        <w:rPr>
          <w:rFonts w:ascii="Calibri" w:hAnsi="Calibri" w:cs="Calibri"/>
          <w:b/>
          <w:szCs w:val="26"/>
        </w:rPr>
      </w:pPr>
    </w:p>
    <w:p w14:paraId="249DF126" w14:textId="77777777" w:rsidR="00766C87" w:rsidRPr="00A85450" w:rsidRDefault="00766C87" w:rsidP="00184BF9">
      <w:pPr>
        <w:pStyle w:val="ListParagraph"/>
        <w:numPr>
          <w:ilvl w:val="0"/>
          <w:numId w:val="16"/>
        </w:numPr>
        <w:rPr>
          <w:rFonts w:ascii="Calibri" w:hAnsi="Calibri" w:cs="Calibri"/>
          <w:b/>
          <w:szCs w:val="26"/>
        </w:rPr>
      </w:pPr>
      <w:r w:rsidRPr="00A85450">
        <w:rPr>
          <w:rFonts w:ascii="Calibri" w:hAnsi="Calibri" w:cs="Calibri"/>
          <w:b/>
          <w:szCs w:val="26"/>
        </w:rPr>
        <w:t xml:space="preserve">BIDDER MUST QUOTE PRICE(S) AS </w:t>
      </w:r>
      <w:r w:rsidRPr="00D01C0B">
        <w:rPr>
          <w:rFonts w:ascii="Calibri" w:hAnsi="Calibri" w:cs="Calibri"/>
          <w:b/>
          <w:szCs w:val="26"/>
        </w:rPr>
        <w:t xml:space="preserve">SPECIFIED IN </w:t>
      </w:r>
      <w:r w:rsidR="00D177A4" w:rsidRPr="00D01C0B">
        <w:rPr>
          <w:rFonts w:ascii="Calibri" w:hAnsi="Calibri"/>
          <w:b/>
        </w:rPr>
        <w:t>RFP</w:t>
      </w:r>
      <w:r w:rsidR="009E53DB" w:rsidRPr="00D01C0B">
        <w:t xml:space="preserve"> </w:t>
      </w:r>
      <w:r w:rsidR="00FA1C44" w:rsidRPr="00D01C0B">
        <w:rPr>
          <w:rFonts w:ascii="Calibri" w:hAnsi="Calibri" w:cs="Calibri"/>
          <w:b/>
          <w:caps/>
          <w:szCs w:val="26"/>
        </w:rPr>
        <w:t xml:space="preserve">document </w:t>
      </w:r>
      <w:r w:rsidR="00FA1C44" w:rsidRPr="00FA1C44">
        <w:rPr>
          <w:rFonts w:ascii="Calibri" w:hAnsi="Calibri" w:cs="Calibri"/>
          <w:b/>
          <w:caps/>
          <w:szCs w:val="26"/>
        </w:rPr>
        <w:t xml:space="preserve">and as specified in the </w:t>
      </w:r>
      <w:r w:rsidR="007A16E4">
        <w:rPr>
          <w:rFonts w:ascii="Calibri" w:hAnsi="Calibri" w:cs="Calibri"/>
          <w:b/>
          <w:szCs w:val="26"/>
        </w:rPr>
        <w:t xml:space="preserve">STRATEGIC SOURCING SUPPLIER PORTAL </w:t>
      </w:r>
      <w:r w:rsidR="00FA1C44" w:rsidRPr="00FA1C44">
        <w:rPr>
          <w:rFonts w:ascii="Calibri" w:hAnsi="Calibri" w:cs="Calibri"/>
          <w:b/>
          <w:caps/>
          <w:szCs w:val="26"/>
        </w:rPr>
        <w:t>event</w:t>
      </w:r>
      <w:r w:rsidR="00FA1C44">
        <w:rPr>
          <w:rFonts w:ascii="Calibri" w:hAnsi="Calibri" w:cs="Calibri"/>
          <w:b/>
          <w:szCs w:val="26"/>
        </w:rPr>
        <w:t xml:space="preserve"> </w:t>
      </w:r>
    </w:p>
    <w:p w14:paraId="5A38F1C1" w14:textId="77777777" w:rsidR="006220D2" w:rsidRPr="00AB529A" w:rsidRDefault="006220D2" w:rsidP="00E76F97">
      <w:pPr>
        <w:rPr>
          <w:rFonts w:ascii="Calibri" w:hAnsi="Calibri" w:cs="Calibri"/>
          <w:b/>
          <w:szCs w:val="26"/>
        </w:rPr>
      </w:pPr>
    </w:p>
    <w:p w14:paraId="559F66BB" w14:textId="77777777" w:rsidR="00E76F97" w:rsidRPr="003021E8" w:rsidRDefault="00096AA3" w:rsidP="00184BF9">
      <w:pPr>
        <w:pStyle w:val="ListParagraph"/>
        <w:numPr>
          <w:ilvl w:val="0"/>
          <w:numId w:val="16"/>
        </w:numPr>
        <w:rPr>
          <w:rFonts w:ascii="Calibri" w:hAnsi="Calibri" w:cs="Calibri"/>
          <w:b/>
          <w:szCs w:val="26"/>
        </w:rPr>
      </w:pPr>
      <w:r w:rsidRPr="003021E8">
        <w:rPr>
          <w:rFonts w:ascii="Calibri" w:hAnsi="Calibri" w:cs="Calibri"/>
          <w:b/>
          <w:szCs w:val="26"/>
        </w:rPr>
        <w:t>BIDDERS</w:t>
      </w:r>
      <w:r w:rsidR="00E76F97" w:rsidRPr="003021E8">
        <w:rPr>
          <w:rFonts w:ascii="Calibri" w:hAnsi="Calibri" w:cs="Calibri"/>
          <w:b/>
          <w:szCs w:val="26"/>
        </w:rPr>
        <w:t xml:space="preserve"> THAT DO NOT COMPLY</w:t>
      </w:r>
      <w:r w:rsidRPr="003021E8">
        <w:rPr>
          <w:rFonts w:ascii="Calibri" w:hAnsi="Calibri" w:cs="Calibri"/>
          <w:b/>
          <w:szCs w:val="26"/>
        </w:rPr>
        <w:t xml:space="preserve"> WITH THE REQUIREMENTS</w:t>
      </w:r>
      <w:r w:rsidR="004C486D" w:rsidRPr="003021E8">
        <w:rPr>
          <w:rFonts w:ascii="Calibri" w:hAnsi="Calibri" w:cs="Calibri"/>
          <w:b/>
          <w:szCs w:val="26"/>
        </w:rPr>
        <w:t>,</w:t>
      </w:r>
      <w:r w:rsidR="00E76F97" w:rsidRPr="003021E8">
        <w:rPr>
          <w:rFonts w:ascii="Calibri" w:hAnsi="Calibri" w:cs="Calibri"/>
          <w:b/>
          <w:szCs w:val="26"/>
        </w:rPr>
        <w:t xml:space="preserve"> </w:t>
      </w:r>
      <w:r w:rsidR="004C486D" w:rsidRPr="003021E8">
        <w:rPr>
          <w:rFonts w:ascii="Calibri" w:hAnsi="Calibri" w:cs="Calibri"/>
          <w:b/>
          <w:szCs w:val="26"/>
        </w:rPr>
        <w:t xml:space="preserve">AND/OR SUBMIT INCOMPLETE BID PACKAGES, </w:t>
      </w:r>
      <w:r w:rsidR="00E76F97" w:rsidRPr="003021E8">
        <w:rPr>
          <w:rFonts w:ascii="Calibri" w:hAnsi="Calibri" w:cs="Calibri"/>
          <w:b/>
          <w:szCs w:val="26"/>
        </w:rPr>
        <w:t xml:space="preserve">SHALL BE SUBJECT TO </w:t>
      </w:r>
      <w:r w:rsidRPr="003021E8">
        <w:rPr>
          <w:rFonts w:ascii="Calibri" w:hAnsi="Calibri" w:cs="Calibri"/>
          <w:b/>
          <w:szCs w:val="26"/>
        </w:rPr>
        <w:t>DISQUALIFICATION AND THEIR BIDS REJECTED</w:t>
      </w:r>
      <w:r w:rsidR="00E76F97" w:rsidRPr="003021E8">
        <w:rPr>
          <w:rFonts w:ascii="Calibri" w:hAnsi="Calibri" w:cs="Calibri"/>
          <w:b/>
          <w:szCs w:val="26"/>
        </w:rPr>
        <w:t xml:space="preserve"> IN TOTAL</w:t>
      </w:r>
    </w:p>
    <w:p w14:paraId="5F350A2B" w14:textId="77777777" w:rsidR="00167539" w:rsidRPr="00AB529A" w:rsidRDefault="00167539" w:rsidP="00AB529A">
      <w:pPr>
        <w:rPr>
          <w:rFonts w:ascii="Calibri" w:hAnsi="Calibri" w:cs="Calibri"/>
          <w:b/>
          <w:szCs w:val="26"/>
        </w:rPr>
      </w:pPr>
    </w:p>
    <w:p w14:paraId="10D40597" w14:textId="777B2C44" w:rsidR="00096AA3" w:rsidRPr="00AB529A" w:rsidRDefault="00167539" w:rsidP="00184BF9">
      <w:pPr>
        <w:pStyle w:val="ListParagraph"/>
        <w:numPr>
          <w:ilvl w:val="0"/>
          <w:numId w:val="16"/>
        </w:numPr>
        <w:rPr>
          <w:rFonts w:ascii="Calibri" w:hAnsi="Calibri" w:cs="Calibri"/>
          <w:b/>
          <w:sz w:val="28"/>
          <w:szCs w:val="28"/>
        </w:rPr>
      </w:pPr>
      <w:r w:rsidRPr="00AB529A">
        <w:rPr>
          <w:rFonts w:ascii="Calibri" w:hAnsi="Calibri" w:cs="Calibri"/>
          <w:b/>
          <w:szCs w:val="26"/>
        </w:rPr>
        <w:t xml:space="preserve">IF BIDDERS ARE MAKING </w:t>
      </w:r>
      <w:r w:rsidRPr="00AB529A">
        <w:rPr>
          <w:rFonts w:ascii="Calibri" w:hAnsi="Calibri" w:cs="Calibri"/>
          <w:b/>
          <w:szCs w:val="26"/>
          <w:u w:val="single"/>
        </w:rPr>
        <w:t>ANY</w:t>
      </w:r>
      <w:r w:rsidRPr="00AB529A">
        <w:rPr>
          <w:rFonts w:ascii="Calibri" w:hAnsi="Calibri" w:cs="Calibri"/>
          <w:b/>
          <w:szCs w:val="26"/>
        </w:rPr>
        <w:t xml:space="preserve"> CLARIFICATIONS AND/OR AMENDMENTS, OR TAKING EXCEPTION TO POLICIES OR SPECIFICATIONS OF THIS </w:t>
      </w:r>
      <w:r w:rsidR="00D177A4">
        <w:rPr>
          <w:rFonts w:ascii="Calibri" w:hAnsi="Calibri" w:cs="Calibri"/>
          <w:b/>
          <w:szCs w:val="26"/>
        </w:rPr>
        <w:t>RFP</w:t>
      </w:r>
      <w:r w:rsidRPr="00AB529A">
        <w:rPr>
          <w:rFonts w:ascii="Calibri" w:hAnsi="Calibri" w:cs="Calibri"/>
          <w:b/>
          <w:szCs w:val="26"/>
        </w:rPr>
        <w:t xml:space="preserve">, </w:t>
      </w:r>
      <w:r w:rsidRPr="00AB529A">
        <w:rPr>
          <w:rFonts w:ascii="Calibri" w:hAnsi="Calibri" w:cs="Calibri"/>
          <w:b/>
          <w:szCs w:val="26"/>
          <w:u w:val="single"/>
        </w:rPr>
        <w:t>MUST</w:t>
      </w:r>
      <w:r w:rsidRPr="00AB529A">
        <w:rPr>
          <w:rFonts w:ascii="Calibri" w:hAnsi="Calibri" w:cs="Calibri"/>
          <w:b/>
          <w:szCs w:val="26"/>
        </w:rPr>
        <w:t xml:space="preserve"> BE SUBMITTED IN THE </w:t>
      </w:r>
      <w:r w:rsidRPr="00AB529A">
        <w:rPr>
          <w:rFonts w:ascii="Calibri" w:hAnsi="Calibri" w:cs="Calibri"/>
          <w:b/>
        </w:rPr>
        <w:t>EXCEPTIONS, CLARIFICATIONS, AMENDMENTS SECTION OF THIS EXHIBIT A</w:t>
      </w:r>
      <w:r w:rsidR="007276A7" w:rsidRPr="00AB529A">
        <w:rPr>
          <w:rFonts w:ascii="Calibri" w:hAnsi="Calibri" w:cs="Calibri"/>
          <w:b/>
        </w:rPr>
        <w:t xml:space="preserve"> – </w:t>
      </w:r>
      <w:r w:rsidRPr="00AB529A">
        <w:rPr>
          <w:rFonts w:ascii="Calibri" w:hAnsi="Calibri" w:cs="Calibri"/>
          <w:b/>
        </w:rPr>
        <w:t>BID RESPONSE PACKET</w:t>
      </w:r>
      <w:r w:rsidR="003021E8" w:rsidRPr="00AB529A">
        <w:rPr>
          <w:rFonts w:ascii="Calibri" w:hAnsi="Calibri" w:cs="Calibri"/>
          <w:b/>
        </w:rPr>
        <w:t xml:space="preserve"> IN ORDER FOR THE BID </w:t>
      </w:r>
      <w:r w:rsidRPr="00AB529A">
        <w:rPr>
          <w:rFonts w:ascii="Calibri" w:hAnsi="Calibri" w:cs="Calibri"/>
          <w:b/>
        </w:rPr>
        <w:t>RESPONSE TO BE CONSIDERED COMPLETE</w:t>
      </w:r>
      <w:r w:rsidR="00096AA3" w:rsidRPr="00AB529A">
        <w:rPr>
          <w:rFonts w:ascii="Calibri" w:hAnsi="Calibri" w:cs="Calibri"/>
          <w:b/>
          <w:sz w:val="28"/>
          <w:szCs w:val="28"/>
        </w:rPr>
        <w:br w:type="page"/>
      </w:r>
    </w:p>
    <w:p w14:paraId="30E72FE6" w14:textId="77777777" w:rsidR="009A3204" w:rsidRPr="00AD632D" w:rsidRDefault="009A3204" w:rsidP="00AD632D">
      <w:pPr>
        <w:pStyle w:val="Heading4"/>
      </w:pPr>
      <w:r w:rsidRPr="00AD632D">
        <w:lastRenderedPageBreak/>
        <w:t xml:space="preserve">BIDDER INFORMATION AND ACCEPTANCE </w:t>
      </w:r>
    </w:p>
    <w:p w14:paraId="30254D51" w14:textId="77777777" w:rsidR="00373C09" w:rsidRPr="00A85450" w:rsidRDefault="00373C09" w:rsidP="002032F7">
      <w:pPr>
        <w:pStyle w:val="PlainText"/>
        <w:rPr>
          <w:rFonts w:ascii="Calibri" w:hAnsi="Calibri" w:cs="Calibri"/>
          <w:sz w:val="26"/>
          <w:szCs w:val="26"/>
        </w:rPr>
      </w:pPr>
    </w:p>
    <w:p w14:paraId="2213F033" w14:textId="30F6F7B0" w:rsidR="005D448B" w:rsidRDefault="00E47536"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The undersigned declares that the Bid Documents, including, without limitation</w:t>
      </w:r>
      <w:r w:rsidRPr="00D01C0B">
        <w:rPr>
          <w:rFonts w:ascii="Calibri" w:hAnsi="Calibri" w:cs="Calibri"/>
          <w:sz w:val="24"/>
          <w:szCs w:val="24"/>
        </w:rPr>
        <w:t xml:space="preserve">, the </w:t>
      </w:r>
      <w:r w:rsidR="00D01C0B" w:rsidRPr="00D01C0B">
        <w:rPr>
          <w:rFonts w:ascii="Calibri" w:hAnsi="Calibri"/>
          <w:sz w:val="24"/>
        </w:rPr>
        <w:t>RFP</w:t>
      </w:r>
      <w:r w:rsidRPr="00D01C0B">
        <w:rPr>
          <w:rFonts w:ascii="Calibri" w:hAnsi="Calibri" w:cs="Calibri"/>
          <w:sz w:val="24"/>
          <w:szCs w:val="24"/>
        </w:rPr>
        <w:t>, Addenda</w:t>
      </w:r>
      <w:r w:rsidRPr="00033E5E">
        <w:rPr>
          <w:rFonts w:ascii="Calibri" w:hAnsi="Calibri" w:cs="Calibri"/>
          <w:sz w:val="24"/>
          <w:szCs w:val="24"/>
        </w:rPr>
        <w:t>, and Exhibits</w:t>
      </w:r>
      <w:r w:rsidR="005D448B" w:rsidRPr="00033E5E">
        <w:rPr>
          <w:rFonts w:ascii="Calibri" w:hAnsi="Calibri" w:cs="Calibri"/>
          <w:sz w:val="24"/>
          <w:szCs w:val="24"/>
        </w:rPr>
        <w:t xml:space="preserve"> </w:t>
      </w:r>
      <w:r w:rsidR="005D448B">
        <w:rPr>
          <w:rFonts w:ascii="Calibri" w:hAnsi="Calibri" w:cs="Calibri"/>
          <w:sz w:val="24"/>
          <w:szCs w:val="24"/>
        </w:rPr>
        <w:t>have been read.</w:t>
      </w:r>
    </w:p>
    <w:p w14:paraId="71F28AD9" w14:textId="64E54D2C" w:rsidR="00E47536" w:rsidRPr="0084198E" w:rsidRDefault="005D448B" w:rsidP="00184BF9">
      <w:pPr>
        <w:pStyle w:val="PlainText"/>
        <w:numPr>
          <w:ilvl w:val="0"/>
          <w:numId w:val="14"/>
        </w:numPr>
        <w:spacing w:after="240"/>
        <w:rPr>
          <w:rFonts w:ascii="Calibri" w:hAnsi="Calibri" w:cs="Calibri"/>
          <w:sz w:val="24"/>
          <w:szCs w:val="24"/>
        </w:rPr>
      </w:pPr>
      <w:r>
        <w:rPr>
          <w:rFonts w:ascii="Calibri" w:hAnsi="Calibri" w:cs="Calibri"/>
          <w:sz w:val="24"/>
          <w:szCs w:val="24"/>
        </w:rPr>
        <w:t>The undersigned i</w:t>
      </w:r>
      <w:r w:rsidR="00B13700" w:rsidRPr="00A85450">
        <w:rPr>
          <w:rFonts w:ascii="Calibri" w:hAnsi="Calibri" w:cs="Calibri"/>
          <w:sz w:val="24"/>
          <w:szCs w:val="24"/>
        </w:rPr>
        <w:t xml:space="preserve">s authorized, </w:t>
      </w:r>
      <w:r w:rsidR="00E47536" w:rsidRPr="00A85450">
        <w:rPr>
          <w:rFonts w:ascii="Calibri" w:hAnsi="Calibri" w:cs="Calibri"/>
          <w:bCs/>
          <w:iCs/>
          <w:sz w:val="24"/>
          <w:szCs w:val="24"/>
        </w:rPr>
        <w:t>offers</w:t>
      </w:r>
      <w:r w:rsidR="00B13700" w:rsidRPr="00A85450">
        <w:rPr>
          <w:rFonts w:ascii="Calibri" w:hAnsi="Calibri" w:cs="Calibri"/>
          <w:bCs/>
          <w:iCs/>
          <w:sz w:val="24"/>
          <w:szCs w:val="24"/>
        </w:rPr>
        <w:t>,</w:t>
      </w:r>
      <w:r w:rsidR="00E47536" w:rsidRPr="00A85450">
        <w:rPr>
          <w:rFonts w:ascii="Calibri" w:hAnsi="Calibri" w:cs="Calibri"/>
          <w:bCs/>
          <w:iCs/>
          <w:sz w:val="24"/>
          <w:szCs w:val="24"/>
        </w:rPr>
        <w:t xml:space="preserve"> and agrees to furnish the articles and/or services specified in accordance with the Specifications, Terms &amp; Condit</w:t>
      </w:r>
      <w:r w:rsidR="00E47536" w:rsidRPr="0084198E">
        <w:rPr>
          <w:rFonts w:ascii="Calibri" w:hAnsi="Calibri" w:cs="Calibri"/>
          <w:bCs/>
          <w:iCs/>
          <w:sz w:val="24"/>
          <w:szCs w:val="24"/>
        </w:rPr>
        <w:t>ions of the Bid D</w:t>
      </w:r>
      <w:r w:rsidR="00E47536" w:rsidRPr="0084198E">
        <w:rPr>
          <w:rFonts w:ascii="Calibri" w:hAnsi="Calibri" w:cs="Calibri"/>
          <w:sz w:val="24"/>
          <w:szCs w:val="24"/>
        </w:rPr>
        <w:t>ocu</w:t>
      </w:r>
      <w:r w:rsidR="00E47536" w:rsidRPr="0084198E">
        <w:rPr>
          <w:rFonts w:ascii="Calibri" w:hAnsi="Calibri" w:cs="Calibri"/>
          <w:bCs/>
          <w:iCs/>
          <w:sz w:val="24"/>
          <w:szCs w:val="24"/>
        </w:rPr>
        <w:t>ments of</w:t>
      </w:r>
      <w:r w:rsidR="00E47536" w:rsidRPr="0084198E">
        <w:rPr>
          <w:rFonts w:ascii="Calibri" w:hAnsi="Calibri" w:cs="Calibri"/>
          <w:sz w:val="24"/>
          <w:szCs w:val="24"/>
        </w:rPr>
        <w:t xml:space="preserve"> </w:t>
      </w:r>
      <w:r w:rsidR="00D01C0B" w:rsidRPr="0084198E">
        <w:rPr>
          <w:rFonts w:ascii="Calibri" w:hAnsi="Calibri"/>
          <w:sz w:val="24"/>
        </w:rPr>
        <w:t>RFP</w:t>
      </w:r>
      <w:r w:rsidR="007174F3" w:rsidRPr="0084198E">
        <w:t xml:space="preserve"> </w:t>
      </w:r>
      <w:r w:rsidR="00E47536" w:rsidRPr="0084198E">
        <w:rPr>
          <w:rFonts w:ascii="Calibri" w:hAnsi="Calibri" w:cs="Calibri"/>
          <w:bCs/>
          <w:iCs/>
          <w:sz w:val="24"/>
          <w:szCs w:val="24"/>
        </w:rPr>
        <w:t xml:space="preserve">No. </w:t>
      </w:r>
      <w:r w:rsidR="002A23D2" w:rsidRPr="0084198E">
        <w:rPr>
          <w:rFonts w:ascii="Calibri" w:hAnsi="Calibri" w:cs="Calibri"/>
          <w:bCs/>
          <w:iCs/>
          <w:sz w:val="24"/>
          <w:szCs w:val="24"/>
        </w:rPr>
        <w:t>90</w:t>
      </w:r>
      <w:r w:rsidR="00D01C0B" w:rsidRPr="0084198E">
        <w:rPr>
          <w:rFonts w:ascii="Calibri" w:hAnsi="Calibri" w:cs="Calibri"/>
          <w:bCs/>
          <w:iCs/>
          <w:sz w:val="24"/>
          <w:szCs w:val="24"/>
        </w:rPr>
        <w:t>1757</w:t>
      </w:r>
      <w:r w:rsidR="00E47536" w:rsidRPr="0084198E">
        <w:rPr>
          <w:rFonts w:ascii="Calibri" w:hAnsi="Calibri" w:cs="Calibri"/>
          <w:bCs/>
          <w:iCs/>
          <w:sz w:val="24"/>
          <w:szCs w:val="24"/>
        </w:rPr>
        <w:t xml:space="preserve">– </w:t>
      </w:r>
      <w:r w:rsidR="0084198E" w:rsidRPr="0084198E">
        <w:rPr>
          <w:rFonts w:ascii="Calibri" w:hAnsi="Calibri" w:cs="Calibri"/>
          <w:bCs/>
          <w:iCs/>
          <w:sz w:val="24"/>
          <w:szCs w:val="24"/>
        </w:rPr>
        <w:t>Neighborhoods Ready for School Initiative</w:t>
      </w:r>
      <w:r w:rsidR="00D44C38" w:rsidRPr="0084198E">
        <w:rPr>
          <w:rFonts w:ascii="Calibri" w:hAnsi="Calibri" w:cs="Calibri"/>
          <w:bCs/>
          <w:iCs/>
          <w:sz w:val="24"/>
          <w:szCs w:val="24"/>
        </w:rPr>
        <w:fldChar w:fldCharType="begin"/>
      </w:r>
      <w:r w:rsidR="00D44C38" w:rsidRPr="0084198E">
        <w:rPr>
          <w:rFonts w:ascii="Calibri" w:hAnsi="Calibri" w:cs="Calibri"/>
          <w:bCs/>
          <w:iCs/>
          <w:sz w:val="24"/>
          <w:szCs w:val="24"/>
        </w:rPr>
        <w:instrText xml:space="preserve"> REF  BidTitle \h  \* MERGEFORMAT </w:instrText>
      </w:r>
      <w:r w:rsidR="00D44C38" w:rsidRPr="0084198E">
        <w:rPr>
          <w:rFonts w:ascii="Calibri" w:hAnsi="Calibri" w:cs="Calibri"/>
          <w:bCs/>
          <w:iCs/>
          <w:sz w:val="24"/>
          <w:szCs w:val="24"/>
        </w:rPr>
      </w:r>
      <w:r w:rsidR="00D44C38" w:rsidRPr="0084198E">
        <w:rPr>
          <w:rFonts w:ascii="Calibri" w:hAnsi="Calibri" w:cs="Calibri"/>
          <w:bCs/>
          <w:iCs/>
          <w:sz w:val="24"/>
          <w:szCs w:val="24"/>
        </w:rPr>
        <w:fldChar w:fldCharType="end"/>
      </w:r>
      <w:r w:rsidR="00D44C38" w:rsidRPr="0084198E">
        <w:rPr>
          <w:rFonts w:ascii="Calibri" w:hAnsi="Calibri" w:cs="Calibri"/>
          <w:bCs/>
          <w:iCs/>
          <w:sz w:val="24"/>
          <w:szCs w:val="24"/>
        </w:rPr>
        <w:t>.</w:t>
      </w:r>
    </w:p>
    <w:p w14:paraId="00C59B20" w14:textId="77777777" w:rsidR="002032F7" w:rsidRPr="00A85450" w:rsidRDefault="002032F7"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has reviewed the Bid Documents and fully understands the </w:t>
      </w:r>
      <w:r w:rsidR="00E10028" w:rsidRPr="00A85450">
        <w:rPr>
          <w:rFonts w:ascii="Calibri" w:hAnsi="Calibri" w:cs="Calibri"/>
          <w:sz w:val="24"/>
          <w:szCs w:val="24"/>
        </w:rPr>
        <w:t>r</w:t>
      </w:r>
      <w:r w:rsidR="005E31DE" w:rsidRPr="00A85450">
        <w:rPr>
          <w:rFonts w:ascii="Calibri" w:hAnsi="Calibri" w:cs="Calibri"/>
          <w:sz w:val="24"/>
          <w:szCs w:val="24"/>
        </w:rPr>
        <w:t>equirements</w:t>
      </w:r>
      <w:r w:rsidRPr="00A85450">
        <w:rPr>
          <w:rFonts w:ascii="Calibri" w:hAnsi="Calibri" w:cs="Calibri"/>
          <w:sz w:val="24"/>
          <w:szCs w:val="24"/>
        </w:rPr>
        <w:t xml:space="preserve"> in this </w:t>
      </w:r>
      <w:r w:rsidR="00637F6A" w:rsidRPr="00637F6A">
        <w:rPr>
          <w:rFonts w:ascii="Calibri" w:hAnsi="Calibri" w:cs="Calibri"/>
          <w:sz w:val="24"/>
          <w:szCs w:val="24"/>
        </w:rPr>
        <w:t>Bid including, but not limited to, the requirements under the County Provisions, and that each Bidder</w:t>
      </w:r>
      <w:r w:rsidRPr="00A85450">
        <w:rPr>
          <w:rFonts w:ascii="Calibri" w:hAnsi="Calibri" w:cs="Calibri"/>
          <w:sz w:val="24"/>
          <w:szCs w:val="24"/>
        </w:rPr>
        <w:t xml:space="preserve"> who is awarded a contract shall be</w:t>
      </w:r>
      <w:r w:rsidR="005E31DE" w:rsidRPr="00A85450">
        <w:rPr>
          <w:rFonts w:ascii="Calibri" w:hAnsi="Calibri" w:cs="Calibri"/>
          <w:sz w:val="24"/>
          <w:szCs w:val="24"/>
        </w:rPr>
        <w:t>,</w:t>
      </w:r>
      <w:r w:rsidRPr="00A85450">
        <w:rPr>
          <w:rFonts w:ascii="Calibri" w:hAnsi="Calibri" w:cs="Calibri"/>
          <w:sz w:val="24"/>
          <w:szCs w:val="24"/>
        </w:rPr>
        <w:t xml:space="preserve"> in fact</w:t>
      </w:r>
      <w:r w:rsidR="005E31DE" w:rsidRPr="00A85450">
        <w:rPr>
          <w:rFonts w:ascii="Calibri" w:hAnsi="Calibri" w:cs="Calibri"/>
          <w:sz w:val="24"/>
          <w:szCs w:val="24"/>
        </w:rPr>
        <w:t>,</w:t>
      </w:r>
      <w:r w:rsidRPr="00A85450">
        <w:rPr>
          <w:rFonts w:ascii="Calibri" w:hAnsi="Calibri" w:cs="Calibri"/>
          <w:sz w:val="24"/>
          <w:szCs w:val="24"/>
        </w:rPr>
        <w:t xml:space="preserve"> a prime </w:t>
      </w:r>
      <w:r w:rsidR="00B806B4">
        <w:rPr>
          <w:rFonts w:ascii="Calibri" w:hAnsi="Calibri" w:cs="Calibri"/>
          <w:sz w:val="24"/>
          <w:szCs w:val="24"/>
        </w:rPr>
        <w:t>Contractor</w:t>
      </w:r>
      <w:r w:rsidRPr="00A85450">
        <w:rPr>
          <w:rFonts w:ascii="Calibri" w:hAnsi="Calibri" w:cs="Calibri"/>
          <w:sz w:val="24"/>
          <w:szCs w:val="24"/>
        </w:rPr>
        <w:t>, not a subcontractor, to County, and agrees that its Bid, if accepted by County, will be the basis for the Bidder to enter into a contract with County in accordance with the intent of the Bid Documents.</w:t>
      </w:r>
    </w:p>
    <w:p w14:paraId="37DCCA81" w14:textId="77777777" w:rsidR="00E47536" w:rsidRPr="00A85450" w:rsidRDefault="00C81A60"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The undersigned acknowledges r</w:t>
      </w:r>
      <w:r w:rsidR="002032F7" w:rsidRPr="00A85450">
        <w:rPr>
          <w:rFonts w:ascii="Calibri" w:hAnsi="Calibri" w:cs="Calibri"/>
          <w:sz w:val="24"/>
          <w:szCs w:val="24"/>
        </w:rPr>
        <w:t xml:space="preserve">eceipt and acceptance of </w:t>
      </w:r>
      <w:r w:rsidR="00426566" w:rsidRPr="00A85450">
        <w:rPr>
          <w:rFonts w:ascii="Calibri" w:hAnsi="Calibri" w:cs="Calibri"/>
          <w:sz w:val="24"/>
          <w:szCs w:val="24"/>
        </w:rPr>
        <w:t>all</w:t>
      </w:r>
      <w:r w:rsidR="002032F7" w:rsidRPr="00A85450">
        <w:rPr>
          <w:rFonts w:ascii="Calibri" w:hAnsi="Calibri" w:cs="Calibri"/>
          <w:sz w:val="24"/>
          <w:szCs w:val="24"/>
        </w:rPr>
        <w:t xml:space="preserve"> addenda</w:t>
      </w:r>
      <w:r w:rsidR="00426566" w:rsidRPr="00A85450">
        <w:rPr>
          <w:rFonts w:ascii="Calibri" w:hAnsi="Calibri" w:cs="Calibri"/>
          <w:sz w:val="24"/>
          <w:szCs w:val="24"/>
        </w:rPr>
        <w:t>.</w:t>
      </w:r>
    </w:p>
    <w:p w14:paraId="2C519354" w14:textId="620577B5" w:rsidR="00153732" w:rsidRDefault="00153732"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agrees to the following terms, conditions, certifications, and requirements found </w:t>
      </w:r>
      <w:r w:rsidR="007276A7">
        <w:rPr>
          <w:rFonts w:ascii="Calibri" w:hAnsi="Calibri" w:cs="Calibri"/>
          <w:sz w:val="24"/>
          <w:szCs w:val="24"/>
        </w:rPr>
        <w:t>on the County’s website</w:t>
      </w:r>
      <w:r w:rsidR="007276A7" w:rsidRPr="007F7157">
        <w:rPr>
          <w:rFonts w:ascii="Calibri" w:hAnsi="Calibri" w:cs="Calibri"/>
          <w:sz w:val="24"/>
          <w:szCs w:val="24"/>
        </w:rPr>
        <w:t>:</w:t>
      </w:r>
      <w:r w:rsidR="007F7157" w:rsidRPr="007F7157">
        <w:rPr>
          <w:rFonts w:ascii="Calibri" w:hAnsi="Calibri" w:cs="Calibri"/>
          <w:sz w:val="24"/>
          <w:szCs w:val="24"/>
        </w:rPr>
        <w:t xml:space="preserve"> </w:t>
      </w:r>
    </w:p>
    <w:p w14:paraId="508DC200" w14:textId="77777777" w:rsidR="00153732" w:rsidRPr="00504D4D" w:rsidRDefault="003578B7" w:rsidP="00184BF9">
      <w:pPr>
        <w:pStyle w:val="PlainText"/>
        <w:numPr>
          <w:ilvl w:val="0"/>
          <w:numId w:val="17"/>
        </w:numPr>
        <w:rPr>
          <w:rStyle w:val="Hyperlink"/>
          <w:rFonts w:ascii="Calibri" w:hAnsi="Calibri" w:cs="Calibri"/>
          <w:color w:val="auto"/>
          <w:sz w:val="24"/>
          <w:szCs w:val="24"/>
          <w:u w:val="none"/>
        </w:rPr>
      </w:pPr>
      <w:hyperlink r:id="rId36" w:history="1">
        <w:r w:rsidR="00153732" w:rsidRPr="00504D4D">
          <w:rPr>
            <w:rStyle w:val="Hyperlink"/>
            <w:rFonts w:ascii="Calibri" w:hAnsi="Calibri" w:cs="Calibri"/>
            <w:b/>
            <w:color w:val="auto"/>
            <w:sz w:val="24"/>
            <w:szCs w:val="24"/>
            <w:u w:val="none"/>
          </w:rPr>
          <w:t>Debarment / Suspension Policy</w:t>
        </w:r>
      </w:hyperlink>
    </w:p>
    <w:p w14:paraId="69585496"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7" w:history="1">
        <w:r w:rsidRPr="00504D4D">
          <w:rPr>
            <w:rStyle w:val="Hyperlink"/>
            <w:rFonts w:ascii="Calibri" w:hAnsi="Calibri" w:cs="Calibri"/>
            <w:sz w:val="24"/>
            <w:szCs w:val="24"/>
          </w:rPr>
          <w:t>http://www.acgov.org/gsa/departments/purchasing/policy/debar.htm</w:t>
        </w:r>
      </w:hyperlink>
      <w:r w:rsidRPr="00504D4D">
        <w:rPr>
          <w:rFonts w:ascii="Calibri" w:hAnsi="Calibri" w:cs="Calibri"/>
          <w:sz w:val="24"/>
          <w:szCs w:val="24"/>
        </w:rPr>
        <w:t xml:space="preserve">] </w:t>
      </w:r>
    </w:p>
    <w:p w14:paraId="7CB1EF7B" w14:textId="77777777" w:rsidR="007F7157" w:rsidRPr="00504D4D" w:rsidRDefault="007F7157" w:rsidP="00CA3FDB">
      <w:pPr>
        <w:pStyle w:val="PlainText"/>
        <w:ind w:left="1440"/>
        <w:rPr>
          <w:rFonts w:ascii="Calibri" w:hAnsi="Calibri" w:cs="Calibri"/>
          <w:sz w:val="24"/>
          <w:szCs w:val="24"/>
        </w:rPr>
      </w:pPr>
    </w:p>
    <w:p w14:paraId="513D3E97" w14:textId="77777777" w:rsidR="00153732" w:rsidRPr="00504D4D" w:rsidRDefault="003578B7" w:rsidP="00184BF9">
      <w:pPr>
        <w:pStyle w:val="PlainText"/>
        <w:numPr>
          <w:ilvl w:val="0"/>
          <w:numId w:val="17"/>
        </w:numPr>
        <w:rPr>
          <w:rStyle w:val="Hyperlink"/>
          <w:rFonts w:ascii="Calibri" w:hAnsi="Calibri" w:cs="Calibri"/>
          <w:color w:val="auto"/>
          <w:sz w:val="24"/>
          <w:szCs w:val="24"/>
          <w:u w:val="none"/>
        </w:rPr>
      </w:pPr>
      <w:hyperlink r:id="rId38" w:history="1">
        <w:r w:rsidR="00153732" w:rsidRPr="00504D4D">
          <w:rPr>
            <w:rStyle w:val="Hyperlink"/>
            <w:rFonts w:ascii="Calibri" w:hAnsi="Calibri" w:cs="Calibri"/>
            <w:b/>
            <w:color w:val="auto"/>
            <w:sz w:val="24"/>
            <w:szCs w:val="24"/>
            <w:u w:val="none"/>
          </w:rPr>
          <w:t>Iran Contracting Act (ICA) of 2010</w:t>
        </w:r>
      </w:hyperlink>
    </w:p>
    <w:p w14:paraId="3596F8E7"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9" w:history="1">
        <w:r w:rsidRPr="00504D4D">
          <w:rPr>
            <w:rStyle w:val="Hyperlink"/>
            <w:rFonts w:ascii="Calibri" w:hAnsi="Calibri" w:cs="Calibri"/>
            <w:sz w:val="24"/>
            <w:szCs w:val="24"/>
          </w:rPr>
          <w:t>http://www.acgov.org/gsa/departments/purchasing/policy/ica.htm</w:t>
        </w:r>
      </w:hyperlink>
      <w:r w:rsidRPr="00504D4D">
        <w:rPr>
          <w:rFonts w:ascii="Calibri" w:hAnsi="Calibri" w:cs="Calibri"/>
          <w:sz w:val="24"/>
          <w:szCs w:val="24"/>
        </w:rPr>
        <w:t xml:space="preserve">] </w:t>
      </w:r>
    </w:p>
    <w:p w14:paraId="7BD78BC8" w14:textId="77777777" w:rsidR="007F7157" w:rsidRPr="00504D4D" w:rsidRDefault="007F7157" w:rsidP="00CA3FDB">
      <w:pPr>
        <w:pStyle w:val="PlainText"/>
        <w:ind w:left="1440"/>
        <w:rPr>
          <w:rFonts w:ascii="Calibri" w:hAnsi="Calibri" w:cs="Calibri"/>
          <w:sz w:val="24"/>
          <w:szCs w:val="24"/>
        </w:rPr>
      </w:pPr>
    </w:p>
    <w:p w14:paraId="171A7E01" w14:textId="77777777" w:rsidR="00153732" w:rsidRPr="00504D4D" w:rsidRDefault="003578B7" w:rsidP="00184BF9">
      <w:pPr>
        <w:pStyle w:val="PlainText"/>
        <w:numPr>
          <w:ilvl w:val="0"/>
          <w:numId w:val="17"/>
        </w:numPr>
        <w:rPr>
          <w:rStyle w:val="Hyperlink"/>
          <w:rFonts w:ascii="Calibri" w:hAnsi="Calibri" w:cs="Calibri"/>
          <w:color w:val="auto"/>
          <w:sz w:val="24"/>
          <w:szCs w:val="24"/>
          <w:u w:val="none"/>
        </w:rPr>
      </w:pPr>
      <w:hyperlink r:id="rId40" w:history="1">
        <w:r w:rsidR="00153732" w:rsidRPr="00504D4D">
          <w:rPr>
            <w:rStyle w:val="Hyperlink"/>
            <w:rFonts w:ascii="Calibri" w:hAnsi="Calibri" w:cs="Calibri"/>
            <w:b/>
            <w:color w:val="auto"/>
            <w:sz w:val="24"/>
            <w:szCs w:val="24"/>
            <w:u w:val="none"/>
          </w:rPr>
          <w:t>General Environmental Requirements</w:t>
        </w:r>
      </w:hyperlink>
    </w:p>
    <w:p w14:paraId="6E60BA10"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1" w:history="1">
        <w:r w:rsidRPr="00504D4D">
          <w:rPr>
            <w:rStyle w:val="Hyperlink"/>
            <w:rFonts w:ascii="Calibri" w:hAnsi="Calibri" w:cs="Calibri"/>
            <w:sz w:val="24"/>
            <w:szCs w:val="24"/>
          </w:rPr>
          <w:t>http://www.acgov.org/gsa/departments/purchasing/policy/environ.htm</w:t>
        </w:r>
      </w:hyperlink>
      <w:r w:rsidRPr="00504D4D">
        <w:rPr>
          <w:rFonts w:ascii="Calibri" w:hAnsi="Calibri" w:cs="Calibri"/>
          <w:sz w:val="24"/>
          <w:szCs w:val="24"/>
        </w:rPr>
        <w:t xml:space="preserve">] </w:t>
      </w:r>
    </w:p>
    <w:p w14:paraId="331F0E21" w14:textId="77777777" w:rsidR="007F7157" w:rsidRPr="003604EC" w:rsidRDefault="007F7157" w:rsidP="00CA3FDB">
      <w:pPr>
        <w:pStyle w:val="PlainText"/>
        <w:ind w:left="1440"/>
        <w:rPr>
          <w:rFonts w:ascii="Calibri" w:hAnsi="Calibri" w:cs="Calibri"/>
          <w:sz w:val="24"/>
          <w:szCs w:val="24"/>
        </w:rPr>
      </w:pPr>
    </w:p>
    <w:p w14:paraId="59BC1F78" w14:textId="77777777" w:rsidR="00153732" w:rsidRPr="00504D4D" w:rsidRDefault="003578B7" w:rsidP="00184BF9">
      <w:pPr>
        <w:pStyle w:val="PlainText"/>
        <w:numPr>
          <w:ilvl w:val="0"/>
          <w:numId w:val="17"/>
        </w:numPr>
        <w:rPr>
          <w:rStyle w:val="Hyperlink"/>
          <w:rFonts w:ascii="Calibri" w:hAnsi="Calibri" w:cs="Calibri"/>
          <w:color w:val="auto"/>
          <w:sz w:val="24"/>
          <w:szCs w:val="24"/>
        </w:rPr>
      </w:pPr>
      <w:hyperlink r:id="rId42" w:history="1">
        <w:r w:rsidR="00153732" w:rsidRPr="00504D4D">
          <w:rPr>
            <w:rStyle w:val="Hyperlink"/>
            <w:rFonts w:ascii="Calibri" w:hAnsi="Calibri" w:cs="Calibri"/>
            <w:b/>
            <w:color w:val="auto"/>
            <w:sz w:val="24"/>
            <w:szCs w:val="24"/>
          </w:rPr>
          <w:t>General Requirements</w:t>
        </w:r>
      </w:hyperlink>
      <w:r w:rsidR="00CA3FDB" w:rsidRPr="00504D4D">
        <w:rPr>
          <w:rStyle w:val="Hyperlink"/>
          <w:rFonts w:ascii="Calibri" w:hAnsi="Calibri" w:cs="Calibri"/>
          <w:color w:val="auto"/>
          <w:sz w:val="24"/>
          <w:szCs w:val="24"/>
        </w:rPr>
        <w:t xml:space="preserve"> </w:t>
      </w:r>
    </w:p>
    <w:p w14:paraId="2110192F"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3" w:history="1">
        <w:r w:rsidRPr="00504D4D">
          <w:rPr>
            <w:rStyle w:val="Hyperlink"/>
            <w:rFonts w:ascii="Calibri" w:hAnsi="Calibri" w:cs="Calibri"/>
            <w:sz w:val="24"/>
            <w:szCs w:val="24"/>
          </w:rPr>
          <w:t>http://www.acgov.org/gsa/departments/purchasing/policy/genreqs.htm</w:t>
        </w:r>
      </w:hyperlink>
      <w:r w:rsidRPr="00504D4D">
        <w:rPr>
          <w:rFonts w:ascii="Calibri" w:hAnsi="Calibri" w:cs="Calibri"/>
          <w:sz w:val="24"/>
          <w:szCs w:val="24"/>
        </w:rPr>
        <w:t xml:space="preserve">] </w:t>
      </w:r>
    </w:p>
    <w:p w14:paraId="01A2EAB5" w14:textId="77777777" w:rsidR="007F7157" w:rsidRPr="00504D4D" w:rsidRDefault="007F7157" w:rsidP="00CA3FDB">
      <w:pPr>
        <w:pStyle w:val="PlainText"/>
        <w:ind w:left="1440"/>
        <w:rPr>
          <w:rFonts w:ascii="Calibri" w:hAnsi="Calibri" w:cs="Calibri"/>
          <w:sz w:val="24"/>
          <w:szCs w:val="24"/>
        </w:rPr>
      </w:pPr>
    </w:p>
    <w:p w14:paraId="6212D1EE" w14:textId="77777777" w:rsidR="007F7157" w:rsidRPr="00504D4D" w:rsidRDefault="003578B7" w:rsidP="00184BF9">
      <w:pPr>
        <w:pStyle w:val="PlainText"/>
        <w:numPr>
          <w:ilvl w:val="0"/>
          <w:numId w:val="17"/>
        </w:numPr>
        <w:rPr>
          <w:rStyle w:val="Hyperlink"/>
          <w:rFonts w:ascii="Calibri" w:hAnsi="Calibri" w:cs="Calibri"/>
          <w:color w:val="auto"/>
          <w:sz w:val="24"/>
          <w:szCs w:val="24"/>
          <w:u w:val="none"/>
        </w:rPr>
      </w:pPr>
      <w:hyperlink r:id="rId44" w:history="1">
        <w:r w:rsidR="00153732" w:rsidRPr="00504D4D">
          <w:rPr>
            <w:rStyle w:val="Hyperlink"/>
            <w:rFonts w:ascii="Calibri" w:hAnsi="Calibri" w:cs="Calibri"/>
            <w:b/>
            <w:color w:val="auto"/>
            <w:sz w:val="24"/>
            <w:szCs w:val="24"/>
            <w:u w:val="none"/>
          </w:rPr>
          <w:t>Proprietary and Confidential Information</w:t>
        </w:r>
      </w:hyperlink>
    </w:p>
    <w:p w14:paraId="070C8FCD" w14:textId="77777777" w:rsidR="007F7157" w:rsidRPr="00504D4D" w:rsidRDefault="007F7157" w:rsidP="007F7157">
      <w:pPr>
        <w:pStyle w:val="PlainText"/>
        <w:ind w:left="1440"/>
        <w:rPr>
          <w:rFonts w:ascii="Calibri" w:hAnsi="Calibri" w:cs="Calibri"/>
          <w:sz w:val="24"/>
          <w:szCs w:val="24"/>
        </w:rPr>
      </w:pPr>
      <w:r w:rsidRPr="00504D4D">
        <w:rPr>
          <w:rFonts w:ascii="Calibri" w:hAnsi="Calibri" w:cs="Calibri"/>
          <w:sz w:val="24"/>
          <w:szCs w:val="24"/>
        </w:rPr>
        <w:t>[</w:t>
      </w:r>
      <w:hyperlink r:id="rId45" w:history="1">
        <w:r w:rsidRPr="00504D4D">
          <w:rPr>
            <w:rStyle w:val="Hyperlink"/>
            <w:rFonts w:ascii="Calibri" w:hAnsi="Calibri" w:cs="Calibri"/>
            <w:sz w:val="24"/>
            <w:szCs w:val="24"/>
          </w:rPr>
          <w:t>http://www.acgov.org/gsa/departments/purchasing/policy/proprietary.htm</w:t>
        </w:r>
      </w:hyperlink>
      <w:r w:rsidRPr="00504D4D">
        <w:rPr>
          <w:rFonts w:ascii="Calibri" w:hAnsi="Calibri" w:cs="Calibri"/>
          <w:sz w:val="24"/>
          <w:szCs w:val="24"/>
        </w:rPr>
        <w:t xml:space="preserve">] </w:t>
      </w:r>
    </w:p>
    <w:p w14:paraId="07F55F7A" w14:textId="77777777" w:rsidR="00E47536" w:rsidRPr="00A85450" w:rsidRDefault="007F7157" w:rsidP="007F7157">
      <w:pPr>
        <w:pStyle w:val="PlainText"/>
        <w:ind w:left="1440"/>
        <w:rPr>
          <w:rFonts w:ascii="Calibri" w:hAnsi="Calibri" w:cs="Calibri"/>
          <w:sz w:val="24"/>
          <w:szCs w:val="24"/>
        </w:rPr>
      </w:pPr>
      <w:r w:rsidRPr="00A85450">
        <w:rPr>
          <w:rFonts w:ascii="Calibri" w:hAnsi="Calibri" w:cs="Calibri"/>
          <w:sz w:val="24"/>
          <w:szCs w:val="24"/>
        </w:rPr>
        <w:t xml:space="preserve"> </w:t>
      </w:r>
    </w:p>
    <w:p w14:paraId="6B5C810B" w14:textId="4D1DC1B2" w:rsidR="002032F7" w:rsidRPr="00A85450" w:rsidRDefault="002032F7"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acknowledges that Bidder </w:t>
      </w:r>
      <w:r w:rsidR="006866F1" w:rsidRPr="00A85450">
        <w:rPr>
          <w:rFonts w:ascii="Calibri" w:hAnsi="Calibri" w:cs="Calibri"/>
          <w:sz w:val="24"/>
          <w:szCs w:val="24"/>
        </w:rPr>
        <w:t>will be</w:t>
      </w:r>
      <w:r w:rsidRPr="00A85450">
        <w:rPr>
          <w:rFonts w:ascii="Calibri" w:hAnsi="Calibri" w:cs="Calibri"/>
          <w:sz w:val="24"/>
          <w:szCs w:val="24"/>
        </w:rPr>
        <w:t xml:space="preserve"> in good standing in the State of California, with all the necessary licenses, permits, certificat</w:t>
      </w:r>
      <w:r w:rsidRPr="0084198E">
        <w:rPr>
          <w:rFonts w:ascii="Calibri" w:hAnsi="Calibri" w:cs="Calibri"/>
          <w:sz w:val="24"/>
          <w:szCs w:val="24"/>
        </w:rPr>
        <w:t xml:space="preserve">ions, approvals, and authorizations necessary to perform all obligations in connection with this </w:t>
      </w:r>
      <w:r w:rsidR="00D01C0B" w:rsidRPr="0084198E">
        <w:rPr>
          <w:rFonts w:ascii="Calibri" w:hAnsi="Calibri"/>
          <w:sz w:val="24"/>
        </w:rPr>
        <w:t>RFP</w:t>
      </w:r>
      <w:r w:rsidR="0084198E">
        <w:rPr>
          <w:sz w:val="18"/>
        </w:rPr>
        <w:t xml:space="preserve"> </w:t>
      </w:r>
      <w:r w:rsidRPr="0084198E">
        <w:rPr>
          <w:rFonts w:ascii="Calibri" w:hAnsi="Calibri" w:cs="Calibri"/>
          <w:sz w:val="24"/>
          <w:szCs w:val="24"/>
        </w:rPr>
        <w:t>and</w:t>
      </w:r>
      <w:r w:rsidRPr="00A85450">
        <w:rPr>
          <w:rFonts w:ascii="Calibri" w:hAnsi="Calibri" w:cs="Calibri"/>
          <w:sz w:val="24"/>
          <w:szCs w:val="24"/>
        </w:rPr>
        <w:t xml:space="preserve"> associated Bid Documents.</w:t>
      </w:r>
    </w:p>
    <w:p w14:paraId="56CF65E6" w14:textId="77777777" w:rsidR="002032F7" w:rsidRPr="00A85450" w:rsidRDefault="002032F7"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It is the responsibility of each bidder to be familiar with all of the specifications, terms and conditions and</w:t>
      </w:r>
      <w:r w:rsidR="005E31DE" w:rsidRPr="00A85450">
        <w:rPr>
          <w:rFonts w:ascii="Calibri" w:hAnsi="Calibri" w:cs="Calibri"/>
          <w:sz w:val="24"/>
          <w:szCs w:val="24"/>
        </w:rPr>
        <w:t>, if applicable,</w:t>
      </w:r>
      <w:r w:rsidRPr="00A85450">
        <w:rPr>
          <w:rFonts w:ascii="Calibri" w:hAnsi="Calibri" w:cs="Calibri"/>
          <w:sz w:val="24"/>
          <w:szCs w:val="24"/>
        </w:rPr>
        <w:t xml:space="preserve"> the site condition.  By the submission of a Bid, the Bidder certifies that if awarded a contract they will make no claim against the County based upon ignorance of conditions or misunderstanding of the specifications.</w:t>
      </w:r>
    </w:p>
    <w:p w14:paraId="6D851FC3" w14:textId="77777777" w:rsidR="00A5051C" w:rsidRPr="00A85450" w:rsidRDefault="00A5051C"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14:paraId="41E3DA5C" w14:textId="51D4B7D2" w:rsidR="00DB7F5C" w:rsidRPr="00D01C0B" w:rsidRDefault="00A04487" w:rsidP="00D01C0B">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Insurance certificates are not required at the time of submission.  However, by signing Exhibit A – Bid Response Packet, the </w:t>
      </w:r>
      <w:r w:rsidR="00B806B4">
        <w:rPr>
          <w:rFonts w:ascii="Calibri" w:hAnsi="Calibri" w:cs="Calibri"/>
          <w:sz w:val="24"/>
          <w:szCs w:val="24"/>
        </w:rPr>
        <w:t>Contractor</w:t>
      </w:r>
      <w:r w:rsidRPr="00A85450">
        <w:rPr>
          <w:rFonts w:ascii="Calibri" w:hAnsi="Calibri" w:cs="Calibri"/>
          <w:sz w:val="24"/>
          <w:szCs w:val="24"/>
        </w:rPr>
        <w:t xml:space="preserve"> agrees to meet the minimum insurance requirements stated in the </w:t>
      </w:r>
      <w:r w:rsidR="00D01C0B" w:rsidRPr="00D01C0B">
        <w:rPr>
          <w:rFonts w:ascii="Calibri" w:hAnsi="Calibri"/>
          <w:sz w:val="24"/>
          <w:szCs w:val="24"/>
        </w:rPr>
        <w:t>RFP</w:t>
      </w:r>
      <w:r w:rsidRPr="00D01C0B">
        <w:rPr>
          <w:rFonts w:ascii="Calibri" w:hAnsi="Calibri" w:cs="Calibri"/>
          <w:sz w:val="24"/>
          <w:szCs w:val="24"/>
        </w:rPr>
        <w:t xml:space="preserve">. This documentation must be provided to the County, prior to award, and shall include an insurance certificate and additional insured certificate, naming the County of Alameda, which meets the minimum insurance requirements, as stated in the </w:t>
      </w:r>
      <w:r w:rsidR="00D01C0B" w:rsidRPr="00D01C0B">
        <w:rPr>
          <w:rFonts w:ascii="Calibri" w:hAnsi="Calibri"/>
          <w:sz w:val="24"/>
          <w:szCs w:val="24"/>
        </w:rPr>
        <w:t>RFP</w:t>
      </w:r>
      <w:r w:rsidRPr="00A85450">
        <w:rPr>
          <w:rFonts w:ascii="Calibri" w:hAnsi="Calibri" w:cs="Calibri"/>
          <w:sz w:val="24"/>
          <w:szCs w:val="24"/>
        </w:rPr>
        <w:t>.</w:t>
      </w:r>
      <w:r w:rsidR="00D545B9">
        <w:rPr>
          <w:rFonts w:ascii="Calibri" w:hAnsi="Calibri" w:cs="Calibri"/>
          <w:sz w:val="24"/>
          <w:szCs w:val="24"/>
        </w:rPr>
        <w:t xml:space="preserve"> </w:t>
      </w:r>
    </w:p>
    <w:p w14:paraId="5D3CDF00" w14:textId="79094601" w:rsidR="00D01C0B" w:rsidRDefault="00D01C0B" w:rsidP="00C960E4">
      <w:pPr>
        <w:pStyle w:val="PlainText"/>
        <w:tabs>
          <w:tab w:val="right" w:pos="10620"/>
        </w:tabs>
        <w:rPr>
          <w:rFonts w:ascii="Calibri" w:hAnsi="Calibri" w:cs="Calibri"/>
          <w:sz w:val="26"/>
          <w:szCs w:val="26"/>
        </w:rPr>
      </w:pPr>
      <w:r>
        <w:rPr>
          <w:rFonts w:ascii="Calibri" w:hAnsi="Calibri" w:cs="Calibri"/>
          <w:sz w:val="26"/>
          <w:szCs w:val="26"/>
        </w:rPr>
        <w:br w:type="page"/>
      </w:r>
    </w:p>
    <w:p w14:paraId="73CF7B9D" w14:textId="77777777" w:rsidR="00DB7F5C" w:rsidRPr="00A85450" w:rsidRDefault="00DB7F5C" w:rsidP="00C960E4">
      <w:pPr>
        <w:pStyle w:val="PlainText"/>
        <w:tabs>
          <w:tab w:val="right" w:pos="10620"/>
        </w:tabs>
        <w:rPr>
          <w:rFonts w:ascii="Calibri" w:hAnsi="Calibri" w:cs="Calibri"/>
          <w:sz w:val="26"/>
          <w:szCs w:val="26"/>
        </w:rPr>
      </w:pPr>
    </w:p>
    <w:p w14:paraId="0343EC34" w14:textId="77777777"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Bidder: </w:t>
      </w:r>
      <w:r w:rsidR="00976D9B" w:rsidRPr="00A85450">
        <w:rPr>
          <w:rFonts w:ascii="Calibri" w:hAnsi="Calibri" w:cs="Calibri"/>
          <w:b/>
          <w:sz w:val="26"/>
          <w:szCs w:val="26"/>
          <w:u w:val="single"/>
        </w:rPr>
        <w:fldChar w:fldCharType="begin">
          <w:ffData>
            <w:name w:val="Text39"/>
            <w:enabled/>
            <w:calcOnExit w:val="0"/>
            <w:textInput/>
          </w:ffData>
        </w:fldChar>
      </w:r>
      <w:bookmarkStart w:id="73" w:name="Text3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3"/>
      <w:r w:rsidRPr="00A85450">
        <w:rPr>
          <w:rFonts w:ascii="Calibri" w:hAnsi="Calibri" w:cs="Calibri"/>
          <w:b/>
          <w:sz w:val="26"/>
          <w:szCs w:val="26"/>
          <w:u w:val="single"/>
        </w:rPr>
        <w:tab/>
      </w:r>
      <w:r w:rsidR="00473BB7" w:rsidRPr="00A85450">
        <w:rPr>
          <w:rFonts w:ascii="Calibri" w:hAnsi="Calibri" w:cs="Calibri"/>
          <w:sz w:val="26"/>
          <w:szCs w:val="26"/>
        </w:rPr>
        <w:tab/>
      </w:r>
    </w:p>
    <w:p w14:paraId="5FC93B44" w14:textId="77777777" w:rsidR="00C960E4" w:rsidRPr="00A85450" w:rsidRDefault="00C960E4" w:rsidP="00C960E4">
      <w:pPr>
        <w:pStyle w:val="PlainText"/>
        <w:tabs>
          <w:tab w:val="right" w:pos="10620"/>
        </w:tabs>
        <w:rPr>
          <w:rFonts w:ascii="Calibri" w:hAnsi="Calibri" w:cs="Calibri"/>
          <w:sz w:val="26"/>
          <w:szCs w:val="26"/>
        </w:rPr>
      </w:pPr>
    </w:p>
    <w:p w14:paraId="45F37845"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2859D45F" w14:textId="77777777" w:rsidR="00C960E4" w:rsidRPr="00A85450" w:rsidRDefault="00C960E4" w:rsidP="00C960E4">
      <w:pPr>
        <w:pStyle w:val="PlainText"/>
        <w:tabs>
          <w:tab w:val="right" w:pos="10620"/>
        </w:tabs>
        <w:rPr>
          <w:rFonts w:ascii="Calibri" w:hAnsi="Calibri" w:cs="Calibri"/>
          <w:sz w:val="26"/>
          <w:szCs w:val="26"/>
        </w:rPr>
      </w:pPr>
    </w:p>
    <w:p w14:paraId="19350A2B"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22D3DC4E" w14:textId="77777777" w:rsidR="00C960E4" w:rsidRPr="00A85450" w:rsidRDefault="00C960E4" w:rsidP="00C960E4">
      <w:pPr>
        <w:pStyle w:val="PlainText"/>
        <w:tabs>
          <w:tab w:val="right" w:pos="10620"/>
        </w:tabs>
        <w:rPr>
          <w:rFonts w:ascii="Calibri" w:hAnsi="Calibri" w:cs="Calibri"/>
          <w:sz w:val="26"/>
          <w:szCs w:val="26"/>
        </w:rPr>
      </w:pPr>
    </w:p>
    <w:p w14:paraId="34B75728" w14:textId="77777777"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00976D9B" w:rsidRPr="00A85450">
        <w:rPr>
          <w:rFonts w:ascii="Calibri" w:hAnsi="Calibri" w:cs="Calibri"/>
          <w:b/>
          <w:sz w:val="26"/>
          <w:szCs w:val="26"/>
          <w:u w:val="single"/>
        </w:rPr>
        <w:fldChar w:fldCharType="begin">
          <w:ffData>
            <w:name w:val="Text40"/>
            <w:enabled/>
            <w:calcOnExit w:val="0"/>
            <w:textInput/>
          </w:ffData>
        </w:fldChar>
      </w:r>
      <w:bookmarkStart w:id="74" w:name="Text4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4"/>
      <w:r w:rsidRPr="00A85450">
        <w:rPr>
          <w:rFonts w:ascii="Calibri" w:hAnsi="Calibri" w:cs="Calibri"/>
          <w:sz w:val="26"/>
          <w:szCs w:val="26"/>
          <w:u w:val="single"/>
        </w:rPr>
        <w:tab/>
      </w:r>
      <w:r w:rsidRPr="00A85450">
        <w:rPr>
          <w:rFonts w:ascii="Calibri" w:hAnsi="Calibri" w:cs="Calibri"/>
          <w:sz w:val="26"/>
          <w:szCs w:val="26"/>
        </w:rPr>
        <w:tab/>
        <w:t xml:space="preserve">State: </w:t>
      </w:r>
      <w:r w:rsidR="00976D9B" w:rsidRPr="00A85450">
        <w:rPr>
          <w:rFonts w:ascii="Calibri" w:hAnsi="Calibri" w:cs="Calibri"/>
          <w:b/>
          <w:sz w:val="26"/>
          <w:szCs w:val="26"/>
          <w:u w:val="single"/>
        </w:rPr>
        <w:fldChar w:fldCharType="begin">
          <w:ffData>
            <w:name w:val="Text41"/>
            <w:enabled/>
            <w:calcOnExit w:val="0"/>
            <w:textInput/>
          </w:ffData>
        </w:fldChar>
      </w:r>
      <w:bookmarkStart w:id="75" w:name="Text4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5"/>
      <w:r w:rsidRPr="00A85450">
        <w:rPr>
          <w:rFonts w:ascii="Calibri" w:hAnsi="Calibri" w:cs="Calibri"/>
          <w:sz w:val="26"/>
          <w:szCs w:val="26"/>
          <w:u w:val="single"/>
        </w:rPr>
        <w:tab/>
      </w:r>
      <w:r w:rsidRPr="00A85450">
        <w:rPr>
          <w:rFonts w:ascii="Calibri" w:hAnsi="Calibri" w:cs="Calibri"/>
          <w:sz w:val="26"/>
          <w:szCs w:val="26"/>
        </w:rPr>
        <w:tab/>
        <w:t xml:space="preserve">Zip Code: </w:t>
      </w:r>
      <w:r w:rsidR="00976D9B" w:rsidRPr="00A85450">
        <w:rPr>
          <w:rFonts w:ascii="Calibri" w:hAnsi="Calibri" w:cs="Calibri"/>
          <w:b/>
          <w:sz w:val="26"/>
          <w:szCs w:val="26"/>
          <w:u w:val="single"/>
        </w:rPr>
        <w:fldChar w:fldCharType="begin">
          <w:ffData>
            <w:name w:val="Text42"/>
            <w:enabled/>
            <w:calcOnExit w:val="0"/>
            <w:textInput/>
          </w:ffData>
        </w:fldChar>
      </w:r>
      <w:bookmarkStart w:id="76" w:name="Text4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6"/>
      <w:r w:rsidRPr="00A85450">
        <w:rPr>
          <w:rFonts w:ascii="Calibri" w:hAnsi="Calibri" w:cs="Calibri"/>
          <w:sz w:val="26"/>
          <w:szCs w:val="26"/>
          <w:u w:val="single"/>
        </w:rPr>
        <w:tab/>
      </w:r>
    </w:p>
    <w:p w14:paraId="7897638F" w14:textId="77777777"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62D35078" w14:textId="77777777"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00976D9B" w:rsidRPr="00A85450">
        <w:rPr>
          <w:rFonts w:ascii="Calibri" w:hAnsi="Calibri" w:cs="Calibri"/>
          <w:b/>
          <w:sz w:val="26"/>
          <w:szCs w:val="26"/>
          <w:u w:val="single"/>
        </w:rPr>
        <w:fldChar w:fldCharType="begin">
          <w:ffData>
            <w:name w:val="Text45"/>
            <w:enabled/>
            <w:calcOnExit w:val="0"/>
            <w:textInput/>
          </w:ffData>
        </w:fldChar>
      </w:r>
      <w:bookmarkStart w:id="77" w:name="Text45"/>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7"/>
      <w:r w:rsidRPr="00A85450">
        <w:rPr>
          <w:rFonts w:ascii="Calibri" w:hAnsi="Calibri" w:cs="Calibri"/>
          <w:sz w:val="26"/>
          <w:szCs w:val="26"/>
          <w:u w:val="single"/>
        </w:rPr>
        <w:tab/>
      </w:r>
    </w:p>
    <w:p w14:paraId="5FC2FE9B" w14:textId="77777777"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56AE798B" w14:textId="77777777"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14:paraId="7E799F49" w14:textId="77777777" w:rsidR="000433E4" w:rsidRPr="00A85450"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14:paraId="1AE0B2E6"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w:t>
      </w:r>
      <w:proofErr w:type="spellStart"/>
      <w:r w:rsidRPr="00A85450">
        <w:rPr>
          <w:rFonts w:ascii="Calibri" w:hAnsi="Calibri" w:cs="Calibri"/>
          <w:sz w:val="26"/>
          <w:szCs w:val="26"/>
        </w:rPr>
        <w:t>Partnership</w:t>
      </w:r>
      <w:proofErr w:type="spellEnd"/>
    </w:p>
    <w:p w14:paraId="393BF34D"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Non-Profit / Church</w:t>
      </w:r>
    </w:p>
    <w:p w14:paraId="4BF1B154" w14:textId="77777777"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Other: </w:t>
      </w:r>
      <w:r w:rsidR="00976D9B" w:rsidRPr="00A85450">
        <w:rPr>
          <w:rFonts w:ascii="Calibri" w:hAnsi="Calibri" w:cs="Calibri"/>
          <w:b/>
          <w:sz w:val="26"/>
          <w:szCs w:val="26"/>
          <w:u w:val="single"/>
        </w:rPr>
        <w:fldChar w:fldCharType="begin">
          <w:ffData>
            <w:name w:val="Text46"/>
            <w:enabled/>
            <w:calcOnExit w:val="0"/>
            <w:textInput/>
          </w:ffData>
        </w:fldChar>
      </w:r>
      <w:bookmarkStart w:id="78" w:name="Text46"/>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8"/>
      <w:r w:rsidRPr="00A85450">
        <w:rPr>
          <w:rFonts w:ascii="Calibri" w:hAnsi="Calibri" w:cs="Calibri"/>
          <w:sz w:val="26"/>
          <w:szCs w:val="26"/>
          <w:u w:val="single"/>
        </w:rPr>
        <w:tab/>
      </w:r>
    </w:p>
    <w:p w14:paraId="122CD3FC" w14:textId="77777777" w:rsidR="00175C5A" w:rsidRPr="00A85450" w:rsidRDefault="00175C5A" w:rsidP="0095102D">
      <w:pPr>
        <w:pStyle w:val="PlainText"/>
        <w:tabs>
          <w:tab w:val="right" w:pos="10620"/>
        </w:tabs>
        <w:rPr>
          <w:rFonts w:ascii="Calibri" w:hAnsi="Calibri" w:cs="Calibri"/>
          <w:sz w:val="26"/>
          <w:szCs w:val="26"/>
        </w:rPr>
      </w:pPr>
    </w:p>
    <w:p w14:paraId="5CCD36AC"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Jurisdiction of Organization Structure: </w:t>
      </w:r>
      <w:r w:rsidR="00976D9B" w:rsidRPr="00A85450">
        <w:rPr>
          <w:rFonts w:ascii="Calibri" w:hAnsi="Calibri" w:cs="Calibri"/>
          <w:b/>
          <w:sz w:val="26"/>
          <w:szCs w:val="26"/>
          <w:u w:val="single"/>
        </w:rPr>
        <w:fldChar w:fldCharType="begin">
          <w:ffData>
            <w:name w:val="Text47"/>
            <w:enabled/>
            <w:calcOnExit w:val="0"/>
            <w:textInput/>
          </w:ffData>
        </w:fldChar>
      </w:r>
      <w:bookmarkStart w:id="79" w:name="Text47"/>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9"/>
      <w:r w:rsidRPr="00A85450">
        <w:rPr>
          <w:rFonts w:ascii="Calibri" w:hAnsi="Calibri" w:cs="Calibri"/>
          <w:sz w:val="26"/>
          <w:szCs w:val="26"/>
          <w:u w:val="single"/>
        </w:rPr>
        <w:tab/>
      </w:r>
      <w:r w:rsidRPr="00A85450">
        <w:rPr>
          <w:rFonts w:ascii="Calibri" w:hAnsi="Calibri" w:cs="Calibri"/>
          <w:sz w:val="26"/>
          <w:szCs w:val="26"/>
        </w:rPr>
        <w:tab/>
      </w:r>
    </w:p>
    <w:p w14:paraId="47B7534E" w14:textId="77777777" w:rsidR="0095102D" w:rsidRPr="00A85450" w:rsidRDefault="0095102D" w:rsidP="0095102D">
      <w:pPr>
        <w:pStyle w:val="PlainText"/>
        <w:tabs>
          <w:tab w:val="right" w:pos="6300"/>
          <w:tab w:val="left" w:pos="6480"/>
          <w:tab w:val="right" w:pos="10620"/>
        </w:tabs>
        <w:rPr>
          <w:rFonts w:ascii="Calibri" w:hAnsi="Calibri" w:cs="Calibri"/>
          <w:sz w:val="26"/>
          <w:szCs w:val="26"/>
        </w:rPr>
      </w:pPr>
    </w:p>
    <w:p w14:paraId="5F03A39D" w14:textId="77777777"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Date of Organization Structure: </w:t>
      </w:r>
      <w:r w:rsidR="00976D9B" w:rsidRPr="00A85450">
        <w:rPr>
          <w:rFonts w:ascii="Calibri" w:hAnsi="Calibri" w:cs="Calibri"/>
          <w:b/>
          <w:sz w:val="26"/>
          <w:szCs w:val="26"/>
          <w:u w:val="single"/>
        </w:rPr>
        <w:fldChar w:fldCharType="begin">
          <w:ffData>
            <w:name w:val="Text48"/>
            <w:enabled/>
            <w:calcOnExit w:val="0"/>
            <w:textInput/>
          </w:ffData>
        </w:fldChar>
      </w:r>
      <w:bookmarkStart w:id="80" w:name="Text4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0"/>
      <w:r w:rsidRPr="00A85450">
        <w:rPr>
          <w:rFonts w:ascii="Calibri" w:hAnsi="Calibri" w:cs="Calibri"/>
          <w:sz w:val="26"/>
          <w:szCs w:val="26"/>
          <w:u w:val="single"/>
        </w:rPr>
        <w:tab/>
      </w:r>
    </w:p>
    <w:p w14:paraId="29A8946E" w14:textId="77777777" w:rsidR="00C46C5F" w:rsidRPr="00A85450" w:rsidRDefault="00C46C5F" w:rsidP="00C960E4">
      <w:pPr>
        <w:pStyle w:val="PlainText"/>
        <w:tabs>
          <w:tab w:val="right" w:pos="5040"/>
          <w:tab w:val="left" w:pos="5220"/>
          <w:tab w:val="right" w:pos="10620"/>
        </w:tabs>
        <w:rPr>
          <w:rFonts w:ascii="Calibri" w:hAnsi="Calibri" w:cs="Calibri"/>
          <w:sz w:val="26"/>
          <w:szCs w:val="26"/>
        </w:rPr>
      </w:pPr>
    </w:p>
    <w:p w14:paraId="435303FF"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lastRenderedPageBreak/>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976D9B" w:rsidRPr="00A85450">
        <w:rPr>
          <w:rFonts w:ascii="Calibri" w:hAnsi="Calibri" w:cs="Calibri"/>
          <w:b/>
          <w:sz w:val="26"/>
          <w:szCs w:val="26"/>
          <w:u w:val="single"/>
        </w:rPr>
        <w:fldChar w:fldCharType="begin">
          <w:ffData>
            <w:name w:val="Text49"/>
            <w:enabled/>
            <w:calcOnExit w:val="0"/>
            <w:textInput/>
          </w:ffData>
        </w:fldChar>
      </w:r>
      <w:bookmarkStart w:id="81" w:name="Text4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1"/>
      <w:r w:rsidRPr="00A85450">
        <w:rPr>
          <w:rFonts w:ascii="Calibri" w:hAnsi="Calibri" w:cs="Calibri"/>
          <w:b/>
          <w:sz w:val="26"/>
          <w:szCs w:val="26"/>
          <w:u w:val="single"/>
        </w:rPr>
        <w:tab/>
      </w:r>
    </w:p>
    <w:p w14:paraId="62CD24C7" w14:textId="77777777" w:rsidR="000433E4" w:rsidRPr="00A85450" w:rsidRDefault="000433E4" w:rsidP="00C960E4">
      <w:pPr>
        <w:pStyle w:val="PlainText"/>
        <w:tabs>
          <w:tab w:val="right" w:pos="5040"/>
          <w:tab w:val="left" w:pos="5220"/>
          <w:tab w:val="right" w:pos="10620"/>
        </w:tabs>
        <w:rPr>
          <w:rFonts w:ascii="Calibri" w:hAnsi="Calibri" w:cs="Calibri"/>
        </w:rPr>
      </w:pPr>
    </w:p>
    <w:p w14:paraId="7308C9A5" w14:textId="77777777" w:rsidR="00F912E4" w:rsidRPr="00A85450" w:rsidRDefault="00F912E4" w:rsidP="00F912E4">
      <w:pPr>
        <w:pStyle w:val="PlainText"/>
        <w:tabs>
          <w:tab w:val="right" w:pos="10620"/>
        </w:tabs>
        <w:rPr>
          <w:rFonts w:ascii="Calibri" w:hAnsi="Calibri" w:cs="Calibri"/>
        </w:rPr>
      </w:pPr>
    </w:p>
    <w:p w14:paraId="332CB99A" w14:textId="77777777"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14:paraId="55D909C2" w14:textId="77777777" w:rsidR="00F912E4" w:rsidRPr="00A85450" w:rsidRDefault="00F912E4" w:rsidP="00F912E4">
      <w:pPr>
        <w:pStyle w:val="PlainText"/>
        <w:tabs>
          <w:tab w:val="right" w:pos="10620"/>
        </w:tabs>
        <w:rPr>
          <w:rFonts w:ascii="Calibri" w:hAnsi="Calibri" w:cs="Calibri"/>
          <w:sz w:val="26"/>
          <w:szCs w:val="26"/>
        </w:rPr>
      </w:pPr>
    </w:p>
    <w:p w14:paraId="025835E4"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 xml:space="preserve">: </w:t>
      </w:r>
      <w:r w:rsidR="00976D9B" w:rsidRPr="00A85450">
        <w:rPr>
          <w:rFonts w:ascii="Calibri" w:hAnsi="Calibri" w:cs="Calibri"/>
          <w:b/>
          <w:sz w:val="26"/>
          <w:szCs w:val="26"/>
          <w:u w:val="single"/>
        </w:rPr>
        <w:fldChar w:fldCharType="begin">
          <w:ffData>
            <w:name w:val="Text51"/>
            <w:enabled/>
            <w:calcOnExit w:val="0"/>
            <w:textInput/>
          </w:ffData>
        </w:fldChar>
      </w:r>
      <w:bookmarkStart w:id="82" w:name="Text5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2"/>
      <w:r w:rsidRPr="00A85450">
        <w:rPr>
          <w:rFonts w:ascii="Calibri" w:hAnsi="Calibri" w:cs="Calibri"/>
          <w:sz w:val="26"/>
          <w:szCs w:val="26"/>
          <w:u w:val="single"/>
        </w:rPr>
        <w:tab/>
      </w:r>
    </w:p>
    <w:p w14:paraId="0D181A36" w14:textId="77777777"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14:paraId="70B24DCD"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 xml:space="preserve">Telephone Number: </w:t>
      </w:r>
      <w:r w:rsidR="00976D9B" w:rsidRPr="00A85450">
        <w:rPr>
          <w:rFonts w:ascii="Calibri" w:hAnsi="Calibri" w:cs="Calibri"/>
          <w:b/>
          <w:sz w:val="26"/>
          <w:szCs w:val="26"/>
          <w:u w:val="single"/>
        </w:rPr>
        <w:fldChar w:fldCharType="begin">
          <w:ffData>
            <w:name w:val="Text43"/>
            <w:enabled/>
            <w:calcOnExit w:val="0"/>
            <w:textInput/>
          </w:ffData>
        </w:fldChar>
      </w:r>
      <w:bookmarkStart w:id="83" w:name="Text43"/>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3"/>
      <w:r w:rsidRPr="00A85450">
        <w:rPr>
          <w:rFonts w:ascii="Calibri" w:hAnsi="Calibri" w:cs="Calibri"/>
          <w:sz w:val="26"/>
          <w:szCs w:val="26"/>
          <w:u w:val="single"/>
        </w:rPr>
        <w:tab/>
      </w:r>
      <w:r w:rsidRPr="00A85450">
        <w:rPr>
          <w:rFonts w:ascii="Calibri" w:hAnsi="Calibri" w:cs="Calibri"/>
          <w:sz w:val="26"/>
          <w:szCs w:val="26"/>
        </w:rPr>
        <w:tab/>
        <w:t xml:space="preserve">Fax Number: </w:t>
      </w:r>
      <w:r w:rsidR="00976D9B" w:rsidRPr="00A85450">
        <w:rPr>
          <w:rFonts w:ascii="Calibri" w:hAnsi="Calibri" w:cs="Calibri"/>
          <w:b/>
          <w:sz w:val="26"/>
          <w:szCs w:val="26"/>
          <w:u w:val="single"/>
        </w:rPr>
        <w:fldChar w:fldCharType="begin">
          <w:ffData>
            <w:name w:val="Text44"/>
            <w:enabled/>
            <w:calcOnExit w:val="0"/>
            <w:textInput/>
          </w:ffData>
        </w:fldChar>
      </w:r>
      <w:bookmarkStart w:id="84" w:name="Text44"/>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4"/>
      <w:r w:rsidRPr="00A85450">
        <w:rPr>
          <w:rFonts w:ascii="Calibri" w:hAnsi="Calibri" w:cs="Calibri"/>
          <w:sz w:val="26"/>
          <w:szCs w:val="26"/>
          <w:u w:val="single"/>
        </w:rPr>
        <w:tab/>
      </w:r>
    </w:p>
    <w:p w14:paraId="035FAD8C"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14:paraId="089196C6"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E-mail Address: </w:t>
      </w:r>
      <w:r w:rsidR="00976D9B" w:rsidRPr="00A85450">
        <w:rPr>
          <w:rFonts w:ascii="Calibri" w:hAnsi="Calibri" w:cs="Calibri"/>
          <w:b/>
          <w:sz w:val="26"/>
          <w:szCs w:val="26"/>
          <w:u w:val="single"/>
        </w:rPr>
        <w:fldChar w:fldCharType="begin">
          <w:ffData>
            <w:name w:val="Text52"/>
            <w:enabled/>
            <w:calcOnExit w:val="0"/>
            <w:textInput/>
          </w:ffData>
        </w:fldChar>
      </w:r>
      <w:bookmarkStart w:id="85" w:name="Text5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5"/>
      <w:r w:rsidRPr="00A85450">
        <w:rPr>
          <w:rFonts w:ascii="Calibri" w:hAnsi="Calibri" w:cs="Calibri"/>
          <w:sz w:val="26"/>
          <w:szCs w:val="26"/>
          <w:u w:val="single"/>
        </w:rPr>
        <w:tab/>
      </w:r>
    </w:p>
    <w:p w14:paraId="5451E546" w14:textId="77777777" w:rsidR="000433E4" w:rsidRPr="00A85450" w:rsidRDefault="000433E4" w:rsidP="00C960E4">
      <w:pPr>
        <w:pStyle w:val="PlainText"/>
        <w:tabs>
          <w:tab w:val="right" w:pos="5040"/>
          <w:tab w:val="left" w:pos="5220"/>
          <w:tab w:val="right" w:pos="10620"/>
        </w:tabs>
        <w:rPr>
          <w:rFonts w:ascii="Calibri" w:hAnsi="Calibri" w:cs="Calibri"/>
        </w:rPr>
      </w:pPr>
    </w:p>
    <w:p w14:paraId="64D582DF" w14:textId="77777777" w:rsidR="00A45190" w:rsidRPr="00A85450" w:rsidRDefault="00A45190" w:rsidP="004D397E">
      <w:pPr>
        <w:pStyle w:val="PlainText"/>
        <w:tabs>
          <w:tab w:val="right" w:pos="10620"/>
        </w:tabs>
        <w:rPr>
          <w:rFonts w:ascii="Calibri" w:hAnsi="Calibri" w:cs="Calibri"/>
          <w:b/>
        </w:rPr>
      </w:pPr>
    </w:p>
    <w:p w14:paraId="6E0A9A0C" w14:textId="77777777" w:rsidR="002E2AA3" w:rsidRPr="00A85450" w:rsidRDefault="00B66FE4" w:rsidP="004D397E">
      <w:pPr>
        <w:pStyle w:val="PlainText"/>
        <w:tabs>
          <w:tab w:val="right" w:pos="10620"/>
        </w:tabs>
        <w:rPr>
          <w:rFonts w:ascii="Calibri" w:hAnsi="Calibri" w:cs="Calibri"/>
          <w:b/>
          <w:sz w:val="26"/>
          <w:szCs w:val="26"/>
        </w:rPr>
      </w:pPr>
      <w:bookmarkStart w:id="86" w:name="BidderAcceptance"/>
      <w:r w:rsidRPr="00A85450">
        <w:rPr>
          <w:rFonts w:ascii="Calibri" w:hAnsi="Calibri" w:cs="Calibri"/>
          <w:b/>
          <w:sz w:val="26"/>
          <w:szCs w:val="26"/>
        </w:rPr>
        <w:t>SIGNATURE</w:t>
      </w:r>
      <w:bookmarkEnd w:id="86"/>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14:paraId="27C4B3EC" w14:textId="77777777" w:rsidR="00B66FE4" w:rsidRPr="00A85450" w:rsidRDefault="00B66FE4" w:rsidP="004D397E">
      <w:pPr>
        <w:pStyle w:val="PlainText"/>
        <w:tabs>
          <w:tab w:val="right" w:pos="10620"/>
        </w:tabs>
        <w:rPr>
          <w:rFonts w:ascii="Calibri" w:hAnsi="Calibri" w:cs="Calibri"/>
          <w:sz w:val="26"/>
          <w:szCs w:val="26"/>
        </w:rPr>
      </w:pPr>
    </w:p>
    <w:p w14:paraId="40373E6D" w14:textId="77777777"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00976D9B" w:rsidRPr="00A85450">
        <w:rPr>
          <w:rFonts w:ascii="Calibri" w:hAnsi="Calibri" w:cs="Calibri"/>
          <w:b/>
          <w:sz w:val="26"/>
          <w:szCs w:val="26"/>
          <w:u w:val="single"/>
        </w:rPr>
        <w:fldChar w:fldCharType="begin">
          <w:ffData>
            <w:name w:val="Text50"/>
            <w:enabled/>
            <w:calcOnExit w:val="0"/>
            <w:textInput/>
          </w:ffData>
        </w:fldChar>
      </w:r>
      <w:bookmarkStart w:id="87" w:name="Text5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7"/>
      <w:r w:rsidRPr="00A85450">
        <w:rPr>
          <w:rFonts w:ascii="Calibri" w:hAnsi="Calibri" w:cs="Calibri"/>
          <w:b/>
          <w:sz w:val="26"/>
          <w:szCs w:val="26"/>
          <w:u w:val="single"/>
        </w:rPr>
        <w:tab/>
      </w:r>
    </w:p>
    <w:p w14:paraId="22629F56" w14:textId="77777777" w:rsidR="000433E4" w:rsidRPr="00A85450" w:rsidRDefault="000433E4" w:rsidP="004D397E">
      <w:pPr>
        <w:pStyle w:val="PlainText"/>
        <w:tabs>
          <w:tab w:val="right" w:pos="5040"/>
          <w:tab w:val="left" w:pos="5220"/>
          <w:tab w:val="right" w:pos="10620"/>
        </w:tabs>
        <w:rPr>
          <w:rFonts w:ascii="Calibri" w:hAnsi="Calibri" w:cs="Calibri"/>
          <w:sz w:val="26"/>
          <w:szCs w:val="26"/>
        </w:rPr>
      </w:pPr>
    </w:p>
    <w:p w14:paraId="3C876183" w14:textId="77777777"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00976D9B" w:rsidRPr="00A85450">
        <w:rPr>
          <w:rFonts w:ascii="Calibri" w:hAnsi="Calibri" w:cs="Calibri"/>
          <w:b/>
          <w:sz w:val="26"/>
          <w:szCs w:val="26"/>
          <w:u w:val="single"/>
        </w:rPr>
        <w:fldChar w:fldCharType="begin">
          <w:ffData>
            <w:name w:val="Text38"/>
            <w:enabled/>
            <w:calcOnExit w:val="0"/>
            <w:textInput/>
          </w:ffData>
        </w:fldChar>
      </w:r>
      <w:bookmarkStart w:id="88" w:name="Text3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8"/>
      <w:r w:rsidRPr="00A85450">
        <w:rPr>
          <w:rFonts w:ascii="Calibri" w:hAnsi="Calibri" w:cs="Calibri"/>
          <w:b/>
          <w:sz w:val="26"/>
          <w:szCs w:val="26"/>
          <w:u w:val="single"/>
        </w:rPr>
        <w:tab/>
      </w:r>
      <w:r w:rsidRPr="00A85450">
        <w:rPr>
          <w:rFonts w:ascii="Calibri" w:hAnsi="Calibri" w:cs="Calibri"/>
          <w:sz w:val="26"/>
          <w:szCs w:val="26"/>
        </w:rPr>
        <w:tab/>
        <w:t xml:space="preserve">day of </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p>
    <w:p w14:paraId="30B4AC11" w14:textId="77777777" w:rsidR="00F41285" w:rsidRDefault="00F41285" w:rsidP="00AD632D">
      <w:pPr>
        <w:pStyle w:val="Heading4"/>
        <w:sectPr w:rsidR="00F41285" w:rsidSect="00DE6D93">
          <w:headerReference w:type="even" r:id="rId46"/>
          <w:headerReference w:type="default" r:id="rId47"/>
          <w:footerReference w:type="default" r:id="rId48"/>
          <w:headerReference w:type="first" r:id="rId49"/>
          <w:pgSz w:w="12240" w:h="15840" w:code="1"/>
          <w:pgMar w:top="432" w:right="720" w:bottom="317" w:left="720" w:header="432" w:footer="432" w:gutter="0"/>
          <w:pgNumType w:start="1"/>
          <w:cols w:space="720"/>
          <w:noEndnote/>
        </w:sectPr>
      </w:pPr>
    </w:p>
    <w:p w14:paraId="1E39DAF9" w14:textId="77777777" w:rsidR="00E76F97" w:rsidRPr="00AC4B0E" w:rsidRDefault="00E76F97" w:rsidP="00AD632D">
      <w:pPr>
        <w:pStyle w:val="Heading4"/>
        <w:rPr>
          <w:sz w:val="26"/>
          <w:szCs w:val="26"/>
        </w:rPr>
      </w:pPr>
      <w:r w:rsidRPr="00AC4B0E">
        <w:rPr>
          <w:sz w:val="26"/>
          <w:szCs w:val="26"/>
        </w:rPr>
        <w:lastRenderedPageBreak/>
        <w:t xml:space="preserve">BID </w:t>
      </w:r>
      <w:r w:rsidR="00FA1C44" w:rsidRPr="00AC4B0E">
        <w:rPr>
          <w:sz w:val="26"/>
          <w:szCs w:val="26"/>
        </w:rPr>
        <w:t>FORM</w:t>
      </w:r>
    </w:p>
    <w:p w14:paraId="2C925148" w14:textId="77777777" w:rsidR="00FA1C44" w:rsidRPr="00AC4B0E" w:rsidRDefault="00FA1C44" w:rsidP="00FA1C44">
      <w:pPr>
        <w:jc w:val="center"/>
        <w:rPr>
          <w:sz w:val="12"/>
          <w:szCs w:val="26"/>
        </w:rPr>
      </w:pPr>
    </w:p>
    <w:p w14:paraId="0445144C" w14:textId="77777777" w:rsidR="00FA1C44" w:rsidRPr="00AC4B0E" w:rsidRDefault="003578B7" w:rsidP="00FA1C44">
      <w:pPr>
        <w:jc w:val="center"/>
        <w:rPr>
          <w:rFonts w:ascii="Calibri" w:hAnsi="Calibri" w:cs="Calibri"/>
          <w:b/>
          <w:szCs w:val="26"/>
        </w:rPr>
      </w:pPr>
      <w:hyperlink r:id="rId50" w:history="1">
        <w:r w:rsidR="00FA1C44" w:rsidRPr="00AC4B0E">
          <w:rPr>
            <w:rStyle w:val="Hyperlink"/>
            <w:rFonts w:ascii="Calibri" w:hAnsi="Calibri" w:cs="Calibri"/>
            <w:b/>
            <w:color w:val="auto"/>
            <w:szCs w:val="26"/>
          </w:rPr>
          <w:t>Online</w:t>
        </w:r>
      </w:hyperlink>
      <w:r w:rsidR="00FA1C44" w:rsidRPr="00AC4B0E">
        <w:rPr>
          <w:rStyle w:val="Hyperlink"/>
          <w:rFonts w:ascii="Calibri" w:hAnsi="Calibri" w:cs="Calibri"/>
          <w:b/>
          <w:color w:val="auto"/>
          <w:szCs w:val="26"/>
        </w:rPr>
        <w:t xml:space="preserve"> Bid Process</w:t>
      </w:r>
    </w:p>
    <w:p w14:paraId="4AF65B47" w14:textId="33FDE4A9" w:rsidR="00FA1C44" w:rsidRPr="00AC4B0E" w:rsidRDefault="003578B7" w:rsidP="00AC4B0E">
      <w:pPr>
        <w:jc w:val="center"/>
        <w:rPr>
          <w:rFonts w:ascii="Calibri" w:hAnsi="Calibri"/>
          <w:sz w:val="24"/>
          <w:szCs w:val="24"/>
        </w:rPr>
      </w:pPr>
      <w:hyperlink r:id="rId51" w:history="1">
        <w:r w:rsidR="00FA1C44" w:rsidRPr="00AC4B0E">
          <w:rPr>
            <w:rStyle w:val="Hyperlink"/>
            <w:rFonts w:ascii="Calibri" w:hAnsi="Calibri"/>
            <w:sz w:val="24"/>
            <w:szCs w:val="24"/>
          </w:rPr>
          <w:t>https://ezsourcing.acgov.org/psp/SS/SUPPLIER/ERP/h/?tab=DEFAULT</w:t>
        </w:r>
      </w:hyperlink>
    </w:p>
    <w:p w14:paraId="68189180" w14:textId="77777777" w:rsidR="00FA1C44" w:rsidRPr="00A85450" w:rsidRDefault="00FA1C44" w:rsidP="00FA1C44">
      <w:pPr>
        <w:pStyle w:val="PlainText"/>
        <w:rPr>
          <w:rFonts w:ascii="Calibri" w:hAnsi="Calibri" w:cs="Calibri"/>
        </w:rPr>
      </w:pPr>
    </w:p>
    <w:p w14:paraId="1192CC1F" w14:textId="77777777" w:rsidR="002D355A" w:rsidRPr="00AC4B0E" w:rsidRDefault="002D355A" w:rsidP="002D355A">
      <w:pPr>
        <w:pStyle w:val="PlainText"/>
        <w:rPr>
          <w:rFonts w:ascii="Calibri" w:hAnsi="Calibri" w:cs="Calibri"/>
          <w:sz w:val="23"/>
          <w:szCs w:val="23"/>
        </w:rPr>
      </w:pPr>
      <w:r w:rsidRPr="00AC4B0E">
        <w:rPr>
          <w:rFonts w:ascii="Calibri" w:hAnsi="Calibri" w:cs="Calibri"/>
          <w:b/>
          <w:sz w:val="23"/>
          <w:szCs w:val="23"/>
        </w:rPr>
        <w:t>COST SHALL BE SUBMITTED ON EXHIBIT A AS IS.  NO ALTERATIONS OR CHANGES OF ANY KIND ARE PERMITTED.</w:t>
      </w:r>
      <w:r w:rsidRPr="00AC4B0E">
        <w:rPr>
          <w:rFonts w:ascii="Calibri" w:hAnsi="Calibri" w:cs="Calibri"/>
          <w:sz w:val="23"/>
          <w:szCs w:val="23"/>
        </w:rPr>
        <w:t xml:space="preserve">  Bid responses that do not comply will be subject to rejection in total.  The cost quoted shall include all taxes and all other charges, including travel expenses, and is the cost the County will pay for the three-year term of any contract that is a result of this bid.  </w:t>
      </w:r>
    </w:p>
    <w:p w14:paraId="47AD74F6" w14:textId="77777777" w:rsidR="002D355A" w:rsidRPr="00AC4B0E" w:rsidRDefault="002D355A" w:rsidP="002D355A">
      <w:pPr>
        <w:pStyle w:val="PlainText"/>
        <w:rPr>
          <w:rFonts w:ascii="Calibri" w:hAnsi="Calibri" w:cs="Calibri"/>
          <w:sz w:val="23"/>
          <w:szCs w:val="23"/>
        </w:rPr>
      </w:pPr>
    </w:p>
    <w:p w14:paraId="646CE7F1" w14:textId="489EA1A5" w:rsidR="002D355A" w:rsidRPr="00AC4B0E" w:rsidRDefault="002D355A" w:rsidP="002D355A">
      <w:pPr>
        <w:pStyle w:val="PlainText"/>
        <w:rPr>
          <w:rFonts w:ascii="Calibri" w:hAnsi="Calibri" w:cs="Calibri"/>
          <w:sz w:val="23"/>
          <w:szCs w:val="23"/>
        </w:rPr>
      </w:pPr>
      <w:r w:rsidRPr="00AC4B0E">
        <w:rPr>
          <w:rFonts w:ascii="Calibri" w:hAnsi="Calibri" w:cs="Calibri"/>
          <w:sz w:val="23"/>
          <w:szCs w:val="23"/>
        </w:rPr>
        <w:t xml:space="preserve">Quantities listed on </w:t>
      </w:r>
      <w:r w:rsidR="00B100B3">
        <w:rPr>
          <w:rFonts w:ascii="Calibri" w:hAnsi="Calibri" w:cs="Calibri"/>
          <w:sz w:val="23"/>
          <w:szCs w:val="23"/>
        </w:rPr>
        <w:t>Bid Form</w:t>
      </w:r>
      <w:r w:rsidR="007A16E4" w:rsidRPr="00AC4B0E">
        <w:rPr>
          <w:rFonts w:ascii="Calibri" w:hAnsi="Calibri" w:cs="Calibri"/>
          <w:b/>
          <w:sz w:val="23"/>
          <w:szCs w:val="23"/>
        </w:rPr>
        <w:t xml:space="preserve"> </w:t>
      </w:r>
      <w:r w:rsidRPr="00AC4B0E">
        <w:rPr>
          <w:rFonts w:ascii="Calibri" w:hAnsi="Calibri" w:cs="Calibri"/>
          <w:sz w:val="23"/>
          <w:szCs w:val="23"/>
        </w:rPr>
        <w:t xml:space="preserve">are estimates and are not to be construed as a commitment.  No minimum or maximum is guaranteed or implied.  </w:t>
      </w:r>
    </w:p>
    <w:p w14:paraId="410AFBF1" w14:textId="77777777" w:rsidR="002D355A" w:rsidRPr="00AC4B0E" w:rsidRDefault="002D355A" w:rsidP="002D355A">
      <w:pPr>
        <w:pStyle w:val="PlainText"/>
        <w:rPr>
          <w:rFonts w:ascii="Calibri" w:hAnsi="Calibri" w:cs="Calibri"/>
          <w:sz w:val="23"/>
          <w:szCs w:val="23"/>
        </w:rPr>
      </w:pPr>
    </w:p>
    <w:p w14:paraId="5D701BE6" w14:textId="3999656F" w:rsidR="002D355A" w:rsidRPr="00AC4B0E" w:rsidRDefault="002D355A" w:rsidP="002D355A">
      <w:pPr>
        <w:rPr>
          <w:sz w:val="23"/>
          <w:szCs w:val="23"/>
        </w:rPr>
      </w:pPr>
      <w:r w:rsidRPr="00AC4B0E">
        <w:rPr>
          <w:rFonts w:ascii="Calibri" w:hAnsi="Calibri" w:cs="Calibri"/>
          <w:sz w:val="23"/>
          <w:szCs w:val="23"/>
        </w:rPr>
        <w:t xml:space="preserve">By submission through the Alameda </w:t>
      </w:r>
      <w:r w:rsidR="00D01C0B" w:rsidRPr="00AC4B0E">
        <w:rPr>
          <w:rFonts w:ascii="Calibri" w:hAnsi="Calibri" w:cs="Calibri"/>
          <w:sz w:val="23"/>
          <w:szCs w:val="23"/>
        </w:rPr>
        <w:t>County Strategic</w:t>
      </w:r>
      <w:r w:rsidR="007A16E4" w:rsidRPr="00AC4B0E">
        <w:rPr>
          <w:rFonts w:ascii="Calibri" w:hAnsi="Calibri" w:cs="Calibri"/>
          <w:b/>
          <w:sz w:val="23"/>
          <w:szCs w:val="23"/>
        </w:rPr>
        <w:t xml:space="preserve"> Sourcing Supplier Portal</w:t>
      </w:r>
      <w:r w:rsidR="007A16E4" w:rsidRPr="00AC4B0E">
        <w:rPr>
          <w:rFonts w:ascii="Calibri" w:hAnsi="Calibri" w:cs="Calibri"/>
          <w:sz w:val="23"/>
          <w:szCs w:val="23"/>
        </w:rPr>
        <w:t xml:space="preserve"> </w:t>
      </w:r>
      <w:r w:rsidRPr="00AC4B0E">
        <w:rPr>
          <w:rFonts w:ascii="Calibri" w:hAnsi="Calibri" w:cs="Calibri"/>
          <w:sz w:val="23"/>
          <w:szCs w:val="23"/>
        </w:rPr>
        <w:t xml:space="preserve">Bidder certifies to County that all representations, certifications, and statements made by Bidder, as set forth in each entry in the Alameda </w:t>
      </w:r>
      <w:r w:rsidR="00D01C0B" w:rsidRPr="00AC4B0E">
        <w:rPr>
          <w:rFonts w:ascii="Calibri" w:hAnsi="Calibri" w:cs="Calibri"/>
          <w:sz w:val="23"/>
          <w:szCs w:val="23"/>
        </w:rPr>
        <w:t>County Strategic</w:t>
      </w:r>
      <w:r w:rsidR="007A16E4" w:rsidRPr="00AC4B0E">
        <w:rPr>
          <w:rFonts w:ascii="Calibri" w:hAnsi="Calibri" w:cs="Calibri"/>
          <w:b/>
          <w:sz w:val="23"/>
          <w:szCs w:val="23"/>
        </w:rPr>
        <w:t xml:space="preserve"> Sourcing Supplier Portal</w:t>
      </w:r>
      <w:r w:rsidR="007A16E4" w:rsidRPr="00AC4B0E">
        <w:rPr>
          <w:rFonts w:ascii="Calibri" w:hAnsi="Calibri" w:cs="Calibri"/>
          <w:sz w:val="23"/>
          <w:szCs w:val="23"/>
        </w:rPr>
        <w:t xml:space="preserve"> </w:t>
      </w:r>
      <w:r w:rsidRPr="00AC4B0E">
        <w:rPr>
          <w:rFonts w:ascii="Calibri" w:hAnsi="Calibri" w:cs="Calibri"/>
          <w:sz w:val="23"/>
          <w:szCs w:val="23"/>
        </w:rPr>
        <w:t>and attachments are true and correct and are made under penalty of perjury pursuant to the laws of California.</w:t>
      </w:r>
    </w:p>
    <w:p w14:paraId="30EB2E1B" w14:textId="77777777" w:rsidR="00E76F97" w:rsidRPr="00854716" w:rsidRDefault="00E76F97" w:rsidP="00E76F97">
      <w:pPr>
        <w:pStyle w:val="PlainText"/>
        <w:rPr>
          <w:rFonts w:ascii="Calibri" w:hAnsi="Calibri" w:cs="Calibri"/>
          <w:sz w:val="10"/>
        </w:rPr>
      </w:pPr>
    </w:p>
    <w:p w14:paraId="47B180FF" w14:textId="7FAE86F5" w:rsidR="00854716" w:rsidRDefault="00854716" w:rsidP="00E76F97">
      <w:pPr>
        <w:pStyle w:val="PlainText"/>
        <w:rPr>
          <w:rFonts w:ascii="Calibri" w:hAnsi="Calibri" w:cs="Calibri"/>
          <w:b/>
          <w:sz w:val="22"/>
          <w:szCs w:val="22"/>
        </w:rPr>
      </w:pPr>
      <w:r w:rsidRPr="00515FD1">
        <w:rPr>
          <w:rFonts w:ascii="Calibri" w:hAnsi="Calibri" w:cs="Calibri"/>
          <w:b/>
          <w:sz w:val="22"/>
          <w:szCs w:val="22"/>
          <w:highlight w:val="yellow"/>
        </w:rPr>
        <w:t>The total budget proposed below shall not exceed $150,000</w:t>
      </w:r>
    </w:p>
    <w:tbl>
      <w:tblPr>
        <w:tblW w:w="4083" w:type="pct"/>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3095"/>
      </w:tblGrid>
      <w:tr w:rsidR="000179EF" w:rsidRPr="00515FD1" w14:paraId="6E0ADB01" w14:textId="77777777" w:rsidTr="000179EF">
        <w:trPr>
          <w:trHeight w:val="252"/>
        </w:trPr>
        <w:tc>
          <w:tcPr>
            <w:tcW w:w="3238" w:type="pct"/>
            <w:tcBorders>
              <w:top w:val="single" w:sz="18" w:space="0" w:color="auto"/>
              <w:left w:val="single" w:sz="18" w:space="0" w:color="auto"/>
              <w:bottom w:val="single" w:sz="18" w:space="0" w:color="auto"/>
              <w:right w:val="single" w:sz="18" w:space="0" w:color="auto"/>
            </w:tcBorders>
            <w:shd w:val="clear" w:color="auto" w:fill="auto"/>
            <w:vAlign w:val="center"/>
          </w:tcPr>
          <w:p w14:paraId="25FE2566" w14:textId="77777777" w:rsidR="000179EF" w:rsidRPr="00515FD1" w:rsidRDefault="000179EF" w:rsidP="00515FD1">
            <w:pPr>
              <w:spacing w:after="160" w:line="259" w:lineRule="auto"/>
              <w:jc w:val="center"/>
              <w:rPr>
                <w:rFonts w:ascii="Calibri" w:eastAsia="Calibri" w:hAnsi="Calibri"/>
                <w:b/>
                <w:sz w:val="20"/>
              </w:rPr>
            </w:pPr>
            <w:r w:rsidRPr="00515FD1">
              <w:rPr>
                <w:rFonts w:ascii="Calibri" w:eastAsia="Calibri" w:hAnsi="Calibri"/>
                <w:b/>
                <w:sz w:val="20"/>
              </w:rPr>
              <w:t>Service/Milestone &amp; Deliverable</w:t>
            </w:r>
          </w:p>
        </w:tc>
        <w:tc>
          <w:tcPr>
            <w:tcW w:w="1762" w:type="pct"/>
            <w:tcBorders>
              <w:top w:val="single" w:sz="18" w:space="0" w:color="auto"/>
              <w:left w:val="single" w:sz="18" w:space="0" w:color="auto"/>
              <w:bottom w:val="single" w:sz="18" w:space="0" w:color="auto"/>
              <w:right w:val="single" w:sz="18" w:space="0" w:color="auto"/>
            </w:tcBorders>
            <w:vAlign w:val="center"/>
          </w:tcPr>
          <w:p w14:paraId="2EC8F279" w14:textId="77777777" w:rsidR="000179EF" w:rsidRPr="00515FD1" w:rsidRDefault="000179EF" w:rsidP="00515FD1">
            <w:pPr>
              <w:spacing w:after="160" w:line="259" w:lineRule="auto"/>
              <w:jc w:val="center"/>
              <w:rPr>
                <w:rFonts w:ascii="Calibri" w:eastAsia="Calibri" w:hAnsi="Calibri"/>
                <w:b/>
                <w:sz w:val="20"/>
              </w:rPr>
            </w:pPr>
            <w:r w:rsidRPr="00515FD1">
              <w:rPr>
                <w:rFonts w:ascii="Calibri" w:eastAsia="Calibri" w:hAnsi="Calibri"/>
                <w:b/>
                <w:sz w:val="20"/>
              </w:rPr>
              <w:t>Total</w:t>
            </w:r>
          </w:p>
        </w:tc>
      </w:tr>
      <w:tr w:rsidR="000179EF" w:rsidRPr="00515FD1" w14:paraId="3B42ACE4" w14:textId="77777777" w:rsidTr="000179EF">
        <w:trPr>
          <w:trHeight w:val="434"/>
        </w:trPr>
        <w:tc>
          <w:tcPr>
            <w:tcW w:w="3238" w:type="pct"/>
            <w:tcBorders>
              <w:top w:val="single" w:sz="18" w:space="0" w:color="auto"/>
              <w:bottom w:val="single" w:sz="4" w:space="0" w:color="auto"/>
            </w:tcBorders>
            <w:shd w:val="clear" w:color="auto" w:fill="DEEAF6"/>
            <w:vAlign w:val="center"/>
          </w:tcPr>
          <w:p w14:paraId="3180A768" w14:textId="77777777" w:rsidR="000179EF" w:rsidRPr="00515FD1" w:rsidRDefault="000179EF" w:rsidP="00515FD1">
            <w:pPr>
              <w:numPr>
                <w:ilvl w:val="6"/>
                <w:numId w:val="14"/>
              </w:numPr>
              <w:spacing w:after="160" w:line="259" w:lineRule="auto"/>
              <w:ind w:left="360"/>
              <w:rPr>
                <w:rFonts w:ascii="Calibri" w:eastAsia="Calibri" w:hAnsi="Calibri"/>
                <w:b/>
                <w:sz w:val="20"/>
              </w:rPr>
            </w:pPr>
            <w:r w:rsidRPr="00515FD1">
              <w:rPr>
                <w:rFonts w:ascii="Calibri" w:eastAsia="Calibri" w:hAnsi="Calibri"/>
                <w:b/>
                <w:sz w:val="20"/>
              </w:rPr>
              <w:t>Contractor shall facilitate a minimum of 4 meetings or trainings to orient participants to the project, provide trainings on research methods, basic data analysis on neighborhood specific data, and coordinate research activities.</w:t>
            </w:r>
          </w:p>
        </w:tc>
        <w:tc>
          <w:tcPr>
            <w:tcW w:w="1762" w:type="pct"/>
            <w:tcBorders>
              <w:top w:val="single" w:sz="18" w:space="0" w:color="auto"/>
              <w:bottom w:val="single" w:sz="4" w:space="0" w:color="auto"/>
            </w:tcBorders>
            <w:shd w:val="clear" w:color="auto" w:fill="DEEAF6"/>
            <w:vAlign w:val="center"/>
          </w:tcPr>
          <w:p w14:paraId="1C27BB21" w14:textId="77777777" w:rsidR="000179EF" w:rsidRPr="00515FD1" w:rsidRDefault="000179EF" w:rsidP="00515FD1">
            <w:pPr>
              <w:spacing w:after="160" w:line="259" w:lineRule="auto"/>
              <w:rPr>
                <w:rFonts w:ascii="Calibri" w:eastAsia="Calibri" w:hAnsi="Calibri"/>
                <w:b/>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r w:rsidR="000179EF" w:rsidRPr="00515FD1" w14:paraId="2E9DA725" w14:textId="77777777" w:rsidTr="000179EF">
        <w:trPr>
          <w:trHeight w:val="1238"/>
        </w:trPr>
        <w:tc>
          <w:tcPr>
            <w:tcW w:w="3238" w:type="pct"/>
            <w:tcBorders>
              <w:top w:val="single" w:sz="4" w:space="0" w:color="auto"/>
              <w:bottom w:val="single" w:sz="4" w:space="0" w:color="auto"/>
            </w:tcBorders>
            <w:shd w:val="clear" w:color="auto" w:fill="FFF2CC"/>
            <w:vAlign w:val="center"/>
          </w:tcPr>
          <w:p w14:paraId="07EF80BF" w14:textId="77777777" w:rsidR="000179EF" w:rsidRPr="00515FD1" w:rsidRDefault="000179EF" w:rsidP="00515FD1">
            <w:pPr>
              <w:numPr>
                <w:ilvl w:val="6"/>
                <w:numId w:val="14"/>
              </w:numPr>
              <w:spacing w:after="160" w:line="259" w:lineRule="auto"/>
              <w:ind w:left="360"/>
              <w:rPr>
                <w:rFonts w:ascii="Calibri" w:eastAsia="Calibri" w:hAnsi="Calibri"/>
                <w:b/>
                <w:sz w:val="20"/>
              </w:rPr>
            </w:pPr>
            <w:r w:rsidRPr="00515FD1">
              <w:rPr>
                <w:rFonts w:ascii="Calibri" w:eastAsia="Calibri" w:hAnsi="Calibri"/>
                <w:b/>
                <w:sz w:val="20"/>
              </w:rPr>
              <w:t>Initial Statement of Work (SOW) or process for developing a community-based research plan, including development of research questions and tools, with opportunities for parents and community to be engaged along a participation spectrum (</w:t>
            </w:r>
            <w:proofErr w:type="spellStart"/>
            <w:r w:rsidRPr="00515FD1">
              <w:rPr>
                <w:rFonts w:ascii="Calibri" w:eastAsia="Calibri" w:hAnsi="Calibri"/>
                <w:b/>
                <w:sz w:val="20"/>
              </w:rPr>
              <w:t>eg</w:t>
            </w:r>
            <w:proofErr w:type="spellEnd"/>
            <w:r w:rsidRPr="00515FD1">
              <w:rPr>
                <w:rFonts w:ascii="Calibri" w:eastAsia="Calibri" w:hAnsi="Calibri"/>
                <w:b/>
                <w:sz w:val="20"/>
              </w:rPr>
              <w:t>., continuous engagement, one-off events, etc.,)</w:t>
            </w:r>
          </w:p>
        </w:tc>
        <w:tc>
          <w:tcPr>
            <w:tcW w:w="1762" w:type="pct"/>
            <w:tcBorders>
              <w:top w:val="single" w:sz="4" w:space="0" w:color="auto"/>
              <w:bottom w:val="single" w:sz="4" w:space="0" w:color="auto"/>
            </w:tcBorders>
            <w:shd w:val="clear" w:color="auto" w:fill="FFF2CC"/>
            <w:vAlign w:val="center"/>
          </w:tcPr>
          <w:p w14:paraId="27BA3C07" w14:textId="77777777" w:rsidR="000179EF" w:rsidRPr="00515FD1" w:rsidRDefault="000179EF" w:rsidP="00515FD1">
            <w:pPr>
              <w:spacing w:after="160" w:line="259" w:lineRule="auto"/>
              <w:rPr>
                <w:rFonts w:ascii="Calibri" w:eastAsia="Calibri" w:hAnsi="Calibri"/>
                <w:b/>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r w:rsidR="000179EF" w:rsidRPr="00515FD1" w14:paraId="6CDD0D39" w14:textId="77777777" w:rsidTr="000179EF">
        <w:trPr>
          <w:trHeight w:val="434"/>
        </w:trPr>
        <w:tc>
          <w:tcPr>
            <w:tcW w:w="3238" w:type="pct"/>
            <w:tcBorders>
              <w:bottom w:val="single" w:sz="4" w:space="0" w:color="auto"/>
            </w:tcBorders>
            <w:shd w:val="clear" w:color="auto" w:fill="DEEAF6"/>
            <w:vAlign w:val="center"/>
          </w:tcPr>
          <w:p w14:paraId="7121FEAB" w14:textId="77777777" w:rsidR="000179EF" w:rsidRPr="00515FD1" w:rsidRDefault="000179EF" w:rsidP="00515FD1">
            <w:pPr>
              <w:numPr>
                <w:ilvl w:val="6"/>
                <w:numId w:val="14"/>
              </w:numPr>
              <w:spacing w:after="160" w:line="259" w:lineRule="auto"/>
              <w:ind w:left="360"/>
              <w:rPr>
                <w:rFonts w:ascii="Calibri" w:eastAsia="Calibri" w:hAnsi="Calibri"/>
                <w:b/>
                <w:sz w:val="20"/>
              </w:rPr>
            </w:pPr>
            <w:r w:rsidRPr="00515FD1">
              <w:rPr>
                <w:rFonts w:ascii="Calibri" w:eastAsia="Calibri" w:hAnsi="Calibri"/>
                <w:b/>
                <w:sz w:val="20"/>
              </w:rPr>
              <w:t>Community outreach and training plan that describes outreach process and training events to ensure participants are engaged and able to participate.</w:t>
            </w:r>
          </w:p>
        </w:tc>
        <w:tc>
          <w:tcPr>
            <w:tcW w:w="1762" w:type="pct"/>
            <w:tcBorders>
              <w:bottom w:val="single" w:sz="4" w:space="0" w:color="auto"/>
            </w:tcBorders>
            <w:shd w:val="clear" w:color="auto" w:fill="DEEAF6"/>
            <w:vAlign w:val="center"/>
          </w:tcPr>
          <w:p w14:paraId="22AD492D" w14:textId="77777777" w:rsidR="000179EF" w:rsidRPr="00515FD1" w:rsidRDefault="000179EF" w:rsidP="00515FD1">
            <w:pPr>
              <w:spacing w:after="160" w:line="259" w:lineRule="auto"/>
              <w:rPr>
                <w:rFonts w:ascii="Calibri" w:eastAsia="Calibri" w:hAnsi="Calibri"/>
                <w:b/>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r w:rsidR="000179EF" w:rsidRPr="00515FD1" w14:paraId="200D8B0E" w14:textId="77777777" w:rsidTr="000179EF">
        <w:trPr>
          <w:trHeight w:val="434"/>
        </w:trPr>
        <w:tc>
          <w:tcPr>
            <w:tcW w:w="3238" w:type="pct"/>
            <w:tcBorders>
              <w:bottom w:val="single" w:sz="4" w:space="0" w:color="auto"/>
            </w:tcBorders>
            <w:shd w:val="clear" w:color="auto" w:fill="FFF2CC"/>
            <w:vAlign w:val="center"/>
          </w:tcPr>
          <w:p w14:paraId="775147A7" w14:textId="77777777" w:rsidR="000179EF" w:rsidRPr="00515FD1" w:rsidRDefault="000179EF" w:rsidP="00515FD1">
            <w:pPr>
              <w:numPr>
                <w:ilvl w:val="6"/>
                <w:numId w:val="14"/>
              </w:numPr>
              <w:spacing w:after="160" w:line="259" w:lineRule="auto"/>
              <w:ind w:left="360"/>
              <w:rPr>
                <w:rFonts w:ascii="Calibri" w:eastAsia="Calibri" w:hAnsi="Calibri"/>
                <w:b/>
                <w:sz w:val="20"/>
              </w:rPr>
            </w:pPr>
            <w:r w:rsidRPr="00515FD1">
              <w:rPr>
                <w:rFonts w:ascii="Calibri" w:eastAsia="Calibri" w:hAnsi="Calibri"/>
                <w:b/>
                <w:sz w:val="20"/>
              </w:rPr>
              <w:lastRenderedPageBreak/>
              <w:t>Initial community derived concepts of “school readiness” and community event to present finding.</w:t>
            </w:r>
          </w:p>
        </w:tc>
        <w:tc>
          <w:tcPr>
            <w:tcW w:w="1762" w:type="pct"/>
            <w:tcBorders>
              <w:bottom w:val="single" w:sz="4" w:space="0" w:color="auto"/>
            </w:tcBorders>
            <w:shd w:val="clear" w:color="auto" w:fill="FFF2CC"/>
            <w:vAlign w:val="center"/>
          </w:tcPr>
          <w:p w14:paraId="4560724B" w14:textId="77777777" w:rsidR="000179EF" w:rsidRPr="00515FD1" w:rsidRDefault="000179EF" w:rsidP="00515FD1">
            <w:pPr>
              <w:spacing w:after="160" w:line="259" w:lineRule="auto"/>
              <w:rPr>
                <w:rFonts w:ascii="Calibri" w:eastAsia="Calibri" w:hAnsi="Calibri"/>
                <w:b/>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r w:rsidR="000179EF" w:rsidRPr="00515FD1" w14:paraId="699A6FBC" w14:textId="77777777" w:rsidTr="000179EF">
        <w:trPr>
          <w:trHeight w:val="434"/>
        </w:trPr>
        <w:tc>
          <w:tcPr>
            <w:tcW w:w="3238" w:type="pct"/>
            <w:shd w:val="clear" w:color="auto" w:fill="DEEAF6"/>
            <w:vAlign w:val="center"/>
          </w:tcPr>
          <w:p w14:paraId="429C4977" w14:textId="77777777" w:rsidR="000179EF" w:rsidRPr="00515FD1" w:rsidRDefault="000179EF" w:rsidP="00515FD1">
            <w:pPr>
              <w:numPr>
                <w:ilvl w:val="6"/>
                <w:numId w:val="14"/>
              </w:numPr>
              <w:spacing w:after="160" w:line="259" w:lineRule="auto"/>
              <w:ind w:left="360"/>
              <w:rPr>
                <w:rFonts w:ascii="Calibri" w:eastAsia="Calibri" w:hAnsi="Calibri"/>
                <w:b/>
                <w:sz w:val="20"/>
              </w:rPr>
            </w:pPr>
            <w:r w:rsidRPr="00515FD1">
              <w:rPr>
                <w:rFonts w:ascii="Calibri" w:eastAsia="Calibri" w:hAnsi="Calibri"/>
                <w:b/>
                <w:sz w:val="20"/>
              </w:rPr>
              <w:t>Community-based research plan, research tools, and at least 1 interim report to document project progress, identify preliminary findings, and make recommendations.</w:t>
            </w:r>
          </w:p>
        </w:tc>
        <w:tc>
          <w:tcPr>
            <w:tcW w:w="1762" w:type="pct"/>
            <w:shd w:val="clear" w:color="auto" w:fill="DEEAF6"/>
            <w:vAlign w:val="center"/>
          </w:tcPr>
          <w:p w14:paraId="27119C00" w14:textId="77777777" w:rsidR="000179EF" w:rsidRPr="00515FD1" w:rsidRDefault="000179EF" w:rsidP="00515FD1">
            <w:pPr>
              <w:spacing w:after="160" w:line="259" w:lineRule="auto"/>
              <w:rPr>
                <w:rFonts w:ascii="Calibri" w:eastAsia="Calibri" w:hAnsi="Calibri"/>
                <w:b/>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r w:rsidR="000179EF" w:rsidRPr="00515FD1" w14:paraId="1FC23272" w14:textId="77777777" w:rsidTr="000179EF">
        <w:trPr>
          <w:trHeight w:val="434"/>
        </w:trPr>
        <w:tc>
          <w:tcPr>
            <w:tcW w:w="3238" w:type="pct"/>
            <w:shd w:val="clear" w:color="auto" w:fill="FFF2CC"/>
            <w:vAlign w:val="center"/>
          </w:tcPr>
          <w:p w14:paraId="64BD6C6E" w14:textId="77777777" w:rsidR="000179EF" w:rsidRPr="00515FD1" w:rsidRDefault="000179EF" w:rsidP="00515FD1">
            <w:pPr>
              <w:numPr>
                <w:ilvl w:val="6"/>
                <w:numId w:val="14"/>
              </w:numPr>
              <w:spacing w:after="160" w:line="259" w:lineRule="auto"/>
              <w:ind w:left="360"/>
              <w:rPr>
                <w:rFonts w:ascii="Calibri" w:eastAsia="Calibri" w:hAnsi="Calibri"/>
                <w:b/>
                <w:sz w:val="20"/>
              </w:rPr>
            </w:pPr>
            <w:r w:rsidRPr="00515FD1">
              <w:rPr>
                <w:rFonts w:ascii="Calibri" w:eastAsia="Calibri" w:hAnsi="Calibri"/>
                <w:b/>
                <w:sz w:val="20"/>
              </w:rPr>
              <w:t>Culminating report based on community research and event to disseminate finding</w:t>
            </w:r>
          </w:p>
        </w:tc>
        <w:tc>
          <w:tcPr>
            <w:tcW w:w="1762" w:type="pct"/>
            <w:shd w:val="clear" w:color="auto" w:fill="FFF2CC"/>
            <w:vAlign w:val="center"/>
          </w:tcPr>
          <w:p w14:paraId="55405322" w14:textId="77777777" w:rsidR="000179EF" w:rsidRPr="00515FD1" w:rsidRDefault="000179EF" w:rsidP="00515FD1">
            <w:pPr>
              <w:spacing w:after="160" w:line="259" w:lineRule="auto"/>
              <w:rPr>
                <w:rFonts w:ascii="Calibri" w:eastAsia="Calibri" w:hAnsi="Calibri"/>
                <w:b/>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r w:rsidR="000179EF" w:rsidRPr="00515FD1" w14:paraId="364ED9DF" w14:textId="77777777" w:rsidTr="000179EF">
        <w:trPr>
          <w:trHeight w:val="434"/>
        </w:trPr>
        <w:tc>
          <w:tcPr>
            <w:tcW w:w="3238" w:type="pct"/>
            <w:tcBorders>
              <w:bottom w:val="single" w:sz="4" w:space="0" w:color="auto"/>
            </w:tcBorders>
            <w:shd w:val="clear" w:color="auto" w:fill="DEEAF6"/>
            <w:vAlign w:val="center"/>
          </w:tcPr>
          <w:p w14:paraId="7815F2E3" w14:textId="77777777" w:rsidR="000179EF" w:rsidRPr="00515FD1" w:rsidRDefault="000179EF" w:rsidP="00515FD1">
            <w:pPr>
              <w:spacing w:after="160" w:line="259" w:lineRule="auto"/>
              <w:jc w:val="right"/>
              <w:rPr>
                <w:rFonts w:ascii="Calibri" w:eastAsia="Calibri" w:hAnsi="Calibri"/>
                <w:sz w:val="20"/>
              </w:rPr>
            </w:pPr>
            <w:r w:rsidRPr="00515FD1">
              <w:rPr>
                <w:rFonts w:ascii="Calibri" w:eastAsia="Calibri" w:hAnsi="Calibri"/>
                <w:b/>
                <w:sz w:val="20"/>
              </w:rPr>
              <w:t>Grand Total</w:t>
            </w:r>
            <w:r w:rsidRPr="00515FD1">
              <w:rPr>
                <w:rFonts w:ascii="Calibri" w:eastAsia="Calibri" w:hAnsi="Calibri"/>
                <w:sz w:val="20"/>
              </w:rPr>
              <w:t xml:space="preserve"> </w:t>
            </w:r>
          </w:p>
        </w:tc>
        <w:tc>
          <w:tcPr>
            <w:tcW w:w="1762" w:type="pct"/>
            <w:tcBorders>
              <w:bottom w:val="single" w:sz="4" w:space="0" w:color="auto"/>
            </w:tcBorders>
            <w:shd w:val="clear" w:color="auto" w:fill="DEEAF6"/>
            <w:vAlign w:val="center"/>
          </w:tcPr>
          <w:p w14:paraId="7F7E9609" w14:textId="77777777" w:rsidR="000179EF" w:rsidRPr="00515FD1" w:rsidRDefault="000179EF" w:rsidP="00515FD1">
            <w:pPr>
              <w:spacing w:after="160" w:line="259" w:lineRule="auto"/>
              <w:rPr>
                <w:rFonts w:ascii="Calibri" w:eastAsia="Calibri" w:hAnsi="Calibri"/>
                <w:sz w:val="20"/>
              </w:rPr>
            </w:pPr>
            <w:r w:rsidRPr="00515FD1">
              <w:rPr>
                <w:rFonts w:ascii="Calibri" w:eastAsia="Calibri" w:hAnsi="Calibri"/>
                <w:b/>
                <w:sz w:val="20"/>
              </w:rPr>
              <w:t xml:space="preserve">$ </w:t>
            </w:r>
            <w:r w:rsidRPr="00515FD1">
              <w:rPr>
                <w:rFonts w:ascii="Calibri" w:eastAsia="Calibri" w:hAnsi="Calibri"/>
                <w:b/>
                <w:sz w:val="20"/>
              </w:rPr>
              <w:fldChar w:fldCharType="begin">
                <w:ffData>
                  <w:name w:val="Text59"/>
                  <w:enabled/>
                  <w:calcOnExit w:val="0"/>
                  <w:textInput/>
                </w:ffData>
              </w:fldChar>
            </w:r>
            <w:r w:rsidRPr="00515FD1">
              <w:rPr>
                <w:rFonts w:ascii="Calibri" w:eastAsia="Calibri" w:hAnsi="Calibri"/>
                <w:b/>
                <w:sz w:val="20"/>
              </w:rPr>
              <w:instrText xml:space="preserve"> FORMTEXT </w:instrText>
            </w:r>
            <w:r w:rsidRPr="00515FD1">
              <w:rPr>
                <w:rFonts w:ascii="Calibri" w:eastAsia="Calibri" w:hAnsi="Calibri"/>
                <w:b/>
                <w:sz w:val="20"/>
              </w:rPr>
            </w:r>
            <w:r w:rsidRPr="00515FD1">
              <w:rPr>
                <w:rFonts w:ascii="Calibri" w:eastAsia="Calibri" w:hAnsi="Calibri"/>
                <w:b/>
                <w:sz w:val="20"/>
              </w:rPr>
              <w:fldChar w:fldCharType="separate"/>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b/>
                <w:sz w:val="20"/>
              </w:rPr>
              <w:t> </w:t>
            </w:r>
            <w:r w:rsidRPr="00515FD1">
              <w:rPr>
                <w:rFonts w:ascii="Calibri" w:eastAsia="Calibri" w:hAnsi="Calibri"/>
                <w:sz w:val="20"/>
              </w:rPr>
              <w:fldChar w:fldCharType="end"/>
            </w:r>
          </w:p>
        </w:tc>
      </w:tr>
    </w:tbl>
    <w:p w14:paraId="52A78F40" w14:textId="77777777" w:rsidR="00B71096" w:rsidRPr="00B71096" w:rsidRDefault="00B71096" w:rsidP="00B71096">
      <w:pPr>
        <w:rPr>
          <w:sz w:val="23"/>
          <w:szCs w:val="23"/>
        </w:rPr>
      </w:pPr>
      <w:r w:rsidRPr="00B71096">
        <w:rPr>
          <w:rFonts w:ascii="Calibri" w:hAnsi="Calibri" w:cs="Calibri"/>
          <w:sz w:val="23"/>
          <w:szCs w:val="23"/>
        </w:rPr>
        <w:t xml:space="preserve">By submission through the Alameda County </w:t>
      </w:r>
      <w:hyperlink r:id="rId52" w:history="1">
        <w:r w:rsidRPr="00B71096">
          <w:rPr>
            <w:rFonts w:ascii="Calibri" w:hAnsi="Calibri" w:cs="Calibri"/>
            <w:b/>
            <w:color w:val="0000FF"/>
            <w:sz w:val="23"/>
            <w:szCs w:val="23"/>
            <w:u w:val="single"/>
          </w:rPr>
          <w:t>EZSourcing Supplier Portal</w:t>
        </w:r>
      </w:hyperlink>
      <w:r w:rsidRPr="00B71096">
        <w:rPr>
          <w:rFonts w:ascii="Calibri" w:hAnsi="Calibri" w:cs="Calibri"/>
          <w:sz w:val="23"/>
          <w:szCs w:val="23"/>
        </w:rPr>
        <w:t xml:space="preserve"> Bidder certifies to County that all representations, certifications, and statements made by Bidder, as set forth in each entry in the Alameda County </w:t>
      </w:r>
      <w:hyperlink r:id="rId53" w:history="1">
        <w:r w:rsidRPr="00B71096">
          <w:rPr>
            <w:rFonts w:ascii="Calibri" w:hAnsi="Calibri" w:cs="Calibri"/>
            <w:b/>
            <w:color w:val="0000FF"/>
            <w:sz w:val="23"/>
            <w:szCs w:val="23"/>
            <w:u w:val="single"/>
          </w:rPr>
          <w:t>EZSourcing Supplier Portal</w:t>
        </w:r>
      </w:hyperlink>
      <w:r w:rsidRPr="00B71096">
        <w:rPr>
          <w:rFonts w:ascii="Calibri" w:hAnsi="Calibri" w:cs="Calibri"/>
          <w:sz w:val="23"/>
          <w:szCs w:val="23"/>
        </w:rPr>
        <w:t xml:space="preserve"> and attachments are true and correct and are made under penalty of perjury pursuant to the laws of California.</w:t>
      </w:r>
    </w:p>
    <w:p w14:paraId="49549CB2" w14:textId="77777777" w:rsidR="00E76F97" w:rsidRPr="00A85450" w:rsidRDefault="00E76F97" w:rsidP="00B71096">
      <w:pPr>
        <w:pStyle w:val="HeaderExhibit"/>
      </w:pPr>
    </w:p>
    <w:p w14:paraId="4E0C3F2A" w14:textId="77777777" w:rsidR="00F41285" w:rsidRDefault="00F41285" w:rsidP="00AD632D">
      <w:pPr>
        <w:pStyle w:val="Heading4"/>
        <w:sectPr w:rsidR="00F41285" w:rsidSect="00F41285">
          <w:headerReference w:type="default" r:id="rId54"/>
          <w:footerReference w:type="default" r:id="rId55"/>
          <w:pgSz w:w="12240" w:h="15840" w:code="1"/>
          <w:pgMar w:top="432" w:right="720" w:bottom="317" w:left="720" w:header="432" w:footer="432" w:gutter="0"/>
          <w:cols w:space="720"/>
          <w:noEndnote/>
        </w:sectPr>
      </w:pPr>
    </w:p>
    <w:p w14:paraId="1E6C58AF" w14:textId="77DF194D" w:rsidR="00340D50" w:rsidRPr="00D01C0B" w:rsidRDefault="005D1B10" w:rsidP="00D01C0B">
      <w:pPr>
        <w:pStyle w:val="Heading4"/>
        <w:rPr>
          <w:b w:val="0"/>
        </w:rPr>
      </w:pPr>
      <w:r w:rsidRPr="00AD632D">
        <w:lastRenderedPageBreak/>
        <w:t>REQUIRED DOCUMENTATION AND SUBMITTALS</w:t>
      </w:r>
    </w:p>
    <w:p w14:paraId="3D92F263" w14:textId="77777777" w:rsidR="00340D50" w:rsidRPr="00A85450" w:rsidRDefault="00340D50" w:rsidP="00340D50">
      <w:pPr>
        <w:pStyle w:val="PlainText"/>
        <w:rPr>
          <w:rFonts w:ascii="Calibri" w:hAnsi="Calibri" w:cs="Calibri"/>
          <w:color w:val="FFFFFF"/>
          <w:sz w:val="28"/>
          <w:szCs w:val="28"/>
        </w:rPr>
      </w:pPr>
    </w:p>
    <w:p w14:paraId="49699E60" w14:textId="77777777" w:rsidR="00340D50" w:rsidRPr="00FC77A0" w:rsidRDefault="00CF02D0" w:rsidP="007A1447">
      <w:pPr>
        <w:pStyle w:val="PlainText"/>
        <w:spacing w:after="240"/>
        <w:rPr>
          <w:rFonts w:ascii="Calibri" w:hAnsi="Calibri" w:cs="Calibri"/>
          <w:b/>
          <w:sz w:val="26"/>
          <w:szCs w:val="26"/>
        </w:rPr>
      </w:pPr>
      <w:r w:rsidRPr="00FC77A0">
        <w:rPr>
          <w:rFonts w:ascii="Calibri" w:hAnsi="Calibri" w:cs="Calibri"/>
          <w:b/>
          <w:sz w:val="26"/>
          <w:szCs w:val="26"/>
        </w:rPr>
        <w:t>All of t</w:t>
      </w:r>
      <w:r w:rsidR="00340D50" w:rsidRPr="00FC77A0">
        <w:rPr>
          <w:rFonts w:ascii="Calibri" w:hAnsi="Calibri" w:cs="Calibri"/>
          <w:b/>
          <w:sz w:val="26"/>
          <w:szCs w:val="26"/>
        </w:rPr>
        <w:t xml:space="preserve">he </w:t>
      </w:r>
      <w:r w:rsidRPr="00FC77A0">
        <w:rPr>
          <w:rFonts w:ascii="Calibri" w:hAnsi="Calibri" w:cs="Calibri"/>
          <w:b/>
          <w:sz w:val="26"/>
          <w:szCs w:val="26"/>
        </w:rPr>
        <w:t>specific documentation</w:t>
      </w:r>
      <w:r w:rsidR="00340D50" w:rsidRPr="00FC77A0">
        <w:rPr>
          <w:rFonts w:ascii="Calibri" w:hAnsi="Calibri" w:cs="Calibri"/>
          <w:b/>
          <w:sz w:val="26"/>
          <w:szCs w:val="26"/>
        </w:rPr>
        <w:t xml:space="preserve"> listed below </w:t>
      </w:r>
      <w:r w:rsidRPr="00FC77A0">
        <w:rPr>
          <w:rFonts w:ascii="Calibri" w:hAnsi="Calibri" w:cs="Calibri"/>
          <w:b/>
          <w:sz w:val="26"/>
          <w:szCs w:val="26"/>
        </w:rPr>
        <w:t xml:space="preserve">is required to be submitted </w:t>
      </w:r>
      <w:r w:rsidR="00770140" w:rsidRPr="00FC77A0">
        <w:rPr>
          <w:rFonts w:ascii="Calibri" w:hAnsi="Calibri" w:cs="Calibri"/>
          <w:b/>
          <w:sz w:val="26"/>
          <w:szCs w:val="26"/>
        </w:rPr>
        <w:t>with</w:t>
      </w:r>
      <w:r w:rsidR="005D1B10" w:rsidRPr="00FC77A0">
        <w:rPr>
          <w:rFonts w:ascii="Calibri" w:hAnsi="Calibri" w:cs="Calibri"/>
          <w:b/>
          <w:sz w:val="26"/>
          <w:szCs w:val="26"/>
        </w:rPr>
        <w:t xml:space="preserve"> </w:t>
      </w:r>
      <w:r w:rsidRPr="00FC77A0">
        <w:rPr>
          <w:rFonts w:ascii="Calibri" w:hAnsi="Calibri" w:cs="Calibri"/>
          <w:b/>
          <w:sz w:val="26"/>
          <w:szCs w:val="26"/>
        </w:rPr>
        <w:t>the</w:t>
      </w:r>
      <w:r w:rsidR="00E76F97" w:rsidRPr="00FC77A0">
        <w:rPr>
          <w:rFonts w:ascii="Calibri" w:hAnsi="Calibri" w:cs="Calibri"/>
          <w:b/>
          <w:sz w:val="26"/>
          <w:szCs w:val="26"/>
        </w:rPr>
        <w:t xml:space="preserve"> Exhibit A</w:t>
      </w:r>
      <w:r w:rsidR="000A3C82" w:rsidRPr="00FC77A0">
        <w:rPr>
          <w:rFonts w:ascii="Calibri" w:hAnsi="Calibri" w:cs="Calibri"/>
          <w:b/>
          <w:sz w:val="26"/>
          <w:szCs w:val="26"/>
        </w:rPr>
        <w:t xml:space="preserve"> – </w:t>
      </w:r>
      <w:r w:rsidR="00E76F97" w:rsidRPr="00FC77A0">
        <w:rPr>
          <w:rFonts w:ascii="Calibri" w:hAnsi="Calibri" w:cs="Calibri"/>
          <w:b/>
          <w:sz w:val="26"/>
          <w:szCs w:val="26"/>
        </w:rPr>
        <w:t>Bid Response Packet</w:t>
      </w:r>
      <w:r w:rsidRPr="00FC77A0">
        <w:rPr>
          <w:rFonts w:ascii="Calibri" w:hAnsi="Calibri" w:cs="Calibri"/>
          <w:b/>
          <w:sz w:val="26"/>
          <w:szCs w:val="26"/>
        </w:rPr>
        <w:t xml:space="preserve"> in order for a bid to be</w:t>
      </w:r>
      <w:r w:rsidR="0048404C" w:rsidRPr="00FC77A0">
        <w:rPr>
          <w:rFonts w:ascii="Calibri" w:hAnsi="Calibri" w:cs="Calibri"/>
          <w:b/>
          <w:sz w:val="26"/>
          <w:szCs w:val="26"/>
        </w:rPr>
        <w:t xml:space="preserve"> deemed complete. </w:t>
      </w:r>
      <w:r w:rsidR="00D924D7" w:rsidRPr="00FC77A0">
        <w:rPr>
          <w:rFonts w:ascii="Calibri" w:hAnsi="Calibri" w:cs="Calibri"/>
          <w:b/>
          <w:sz w:val="26"/>
          <w:szCs w:val="26"/>
        </w:rPr>
        <w:t xml:space="preserve"> </w:t>
      </w:r>
      <w:r w:rsidR="0048404C" w:rsidRPr="00FC77A0">
        <w:rPr>
          <w:rFonts w:ascii="Calibri" w:hAnsi="Calibri" w:cs="Calibri"/>
          <w:b/>
          <w:sz w:val="26"/>
          <w:szCs w:val="26"/>
        </w:rPr>
        <w:t>Bidders shall</w:t>
      </w:r>
      <w:r w:rsidRPr="00FC77A0">
        <w:rPr>
          <w:rFonts w:ascii="Calibri" w:hAnsi="Calibri" w:cs="Calibri"/>
          <w:b/>
          <w:sz w:val="26"/>
          <w:szCs w:val="26"/>
        </w:rPr>
        <w:t xml:space="preserve"> submit </w:t>
      </w:r>
      <w:r w:rsidR="0048404C" w:rsidRPr="00FC77A0">
        <w:rPr>
          <w:rFonts w:ascii="Calibri" w:hAnsi="Calibri" w:cs="Calibri"/>
          <w:b/>
          <w:sz w:val="26"/>
          <w:szCs w:val="26"/>
        </w:rPr>
        <w:t>all</w:t>
      </w:r>
      <w:r w:rsidRPr="00FC77A0">
        <w:rPr>
          <w:rFonts w:ascii="Calibri" w:hAnsi="Calibri" w:cs="Calibri"/>
          <w:b/>
          <w:sz w:val="26"/>
          <w:szCs w:val="26"/>
        </w:rPr>
        <w:t xml:space="preserve"> document</w:t>
      </w:r>
      <w:r w:rsidR="0048404C" w:rsidRPr="00FC77A0">
        <w:rPr>
          <w:rFonts w:ascii="Calibri" w:hAnsi="Calibri" w:cs="Calibri"/>
          <w:b/>
          <w:sz w:val="26"/>
          <w:szCs w:val="26"/>
        </w:rPr>
        <w:t>ation, in the order listed below and clearly label each section with the appropriate title (i.e. Table of Contents, Letter of Tr</w:t>
      </w:r>
      <w:r w:rsidR="00FA1C44" w:rsidRPr="00FC77A0">
        <w:rPr>
          <w:rFonts w:ascii="Calibri" w:hAnsi="Calibri" w:cs="Calibri"/>
          <w:b/>
          <w:sz w:val="26"/>
          <w:szCs w:val="26"/>
        </w:rPr>
        <w:t>ansmittal, Key Personnel, etc.) and attached it as PDF file(s) to their online bid submissions through</w:t>
      </w:r>
      <w:r w:rsidR="007A16E4" w:rsidRPr="00FC77A0">
        <w:rPr>
          <w:rFonts w:ascii="Calibri" w:hAnsi="Calibri" w:cs="Calibri"/>
          <w:b/>
          <w:sz w:val="26"/>
          <w:szCs w:val="26"/>
        </w:rPr>
        <w:t xml:space="preserve"> Strategic Sourcing Supplier Portal</w:t>
      </w:r>
      <w:r w:rsidR="00FA1C44" w:rsidRPr="00FC77A0">
        <w:rPr>
          <w:rFonts w:ascii="Calibri" w:hAnsi="Calibri" w:cs="Calibri"/>
          <w:b/>
          <w:sz w:val="26"/>
          <w:szCs w:val="26"/>
        </w:rPr>
        <w:t>.</w:t>
      </w:r>
    </w:p>
    <w:p w14:paraId="73ED9D9E" w14:textId="734FCE46" w:rsidR="00340D50" w:rsidRPr="00FC77A0" w:rsidRDefault="00893F70" w:rsidP="00952466">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1.</w:t>
      </w:r>
      <w:r w:rsidRPr="00FC77A0">
        <w:rPr>
          <w:rFonts w:ascii="Calibri" w:hAnsi="Calibri" w:cs="Calibri"/>
          <w:sz w:val="26"/>
          <w:szCs w:val="26"/>
        </w:rPr>
        <w:tab/>
      </w:r>
      <w:r w:rsidR="00340D50" w:rsidRPr="00FC77A0">
        <w:rPr>
          <w:rFonts w:ascii="Calibri" w:hAnsi="Calibri" w:cs="Calibri"/>
          <w:b/>
          <w:sz w:val="26"/>
          <w:szCs w:val="26"/>
        </w:rPr>
        <w:t>Table of Contents</w:t>
      </w:r>
      <w:r w:rsidR="00340D50" w:rsidRPr="00FC77A0">
        <w:rPr>
          <w:rFonts w:ascii="Calibri" w:hAnsi="Calibri" w:cs="Calibri"/>
          <w:sz w:val="26"/>
          <w:szCs w:val="26"/>
        </w:rPr>
        <w:t xml:space="preserve">:  Bid responses shall include a table of contents listing the individual sections of the </w:t>
      </w:r>
      <w:r w:rsidR="001B4706" w:rsidRPr="00FC77A0">
        <w:rPr>
          <w:rFonts w:ascii="Calibri" w:hAnsi="Calibri" w:cs="Calibri"/>
          <w:sz w:val="26"/>
          <w:szCs w:val="26"/>
        </w:rPr>
        <w:t>proposal</w:t>
      </w:r>
      <w:r w:rsidR="00CB5254" w:rsidRPr="00FC77A0">
        <w:rPr>
          <w:rFonts w:ascii="Calibri" w:hAnsi="Calibri" w:cs="Calibri"/>
          <w:sz w:val="26"/>
          <w:szCs w:val="26"/>
        </w:rPr>
        <w:t xml:space="preserve"> </w:t>
      </w:r>
      <w:r w:rsidR="00340D50" w:rsidRPr="00FC77A0">
        <w:rPr>
          <w:rFonts w:ascii="Calibri" w:hAnsi="Calibri" w:cs="Calibri"/>
          <w:color w:val="000000"/>
          <w:sz w:val="26"/>
          <w:szCs w:val="26"/>
        </w:rPr>
        <w:t xml:space="preserve">and their corresponding page numbers.  </w:t>
      </w:r>
    </w:p>
    <w:p w14:paraId="7DC4A0F1" w14:textId="356467BD" w:rsidR="00340D50" w:rsidRPr="00FC77A0" w:rsidRDefault="00893F70" w:rsidP="00893F70">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2.</w:t>
      </w:r>
      <w:r w:rsidRPr="00FC77A0">
        <w:rPr>
          <w:rFonts w:ascii="Calibri" w:hAnsi="Calibri" w:cs="Calibri"/>
          <w:sz w:val="26"/>
          <w:szCs w:val="26"/>
        </w:rPr>
        <w:tab/>
      </w:r>
      <w:r w:rsidR="00340D50" w:rsidRPr="00FC77A0">
        <w:rPr>
          <w:rFonts w:ascii="Calibri" w:hAnsi="Calibri" w:cs="Calibri"/>
          <w:b/>
          <w:sz w:val="26"/>
          <w:szCs w:val="26"/>
        </w:rPr>
        <w:t>Letter of Transmittal</w:t>
      </w:r>
      <w:r w:rsidR="00340D50" w:rsidRPr="00FC77A0">
        <w:rPr>
          <w:rFonts w:ascii="Calibri" w:hAnsi="Calibri" w:cs="Calibri"/>
          <w:sz w:val="26"/>
          <w:szCs w:val="26"/>
        </w:rPr>
        <w:t xml:space="preserve">:  Bid responses shall include a description of Bidder’s capabilities and approach in providing its </w:t>
      </w:r>
      <w:r w:rsidR="00340D50" w:rsidRPr="009230AB">
        <w:rPr>
          <w:rFonts w:ascii="Calibri" w:hAnsi="Calibri" w:cs="Calibri"/>
          <w:sz w:val="26"/>
          <w:szCs w:val="26"/>
        </w:rPr>
        <w:t>services</w:t>
      </w:r>
      <w:r w:rsidR="00340D50" w:rsidRPr="00FC77A0">
        <w:rPr>
          <w:rFonts w:ascii="Calibri" w:hAnsi="Calibri" w:cs="Calibri"/>
          <w:sz w:val="26"/>
          <w:szCs w:val="26"/>
        </w:rPr>
        <w:t xml:space="preserve"> to the County, and provide a brief synopsis of the highlights of the Proposal and overall benefits of the Proposal to the County.  This synopsis should not exceed three pages in length and should be easily understood.</w:t>
      </w:r>
    </w:p>
    <w:p w14:paraId="7B5F4924" w14:textId="77777777" w:rsidR="00CB5254" w:rsidRPr="00FC77A0" w:rsidRDefault="00893F70" w:rsidP="00952466">
      <w:pPr>
        <w:pStyle w:val="PlainText"/>
        <w:tabs>
          <w:tab w:val="left" w:pos="720"/>
        </w:tabs>
        <w:spacing w:after="240"/>
        <w:ind w:left="1440" w:hanging="1440"/>
        <w:rPr>
          <w:rFonts w:ascii="Calibri" w:hAnsi="Calibri" w:cs="Calibri"/>
          <w:b/>
          <w:sz w:val="26"/>
          <w:szCs w:val="26"/>
        </w:rPr>
      </w:pPr>
      <w:r w:rsidRPr="00FC77A0">
        <w:rPr>
          <w:rFonts w:ascii="Calibri" w:hAnsi="Calibri" w:cs="Calibri"/>
          <w:sz w:val="26"/>
          <w:szCs w:val="26"/>
        </w:rPr>
        <w:tab/>
        <w:t>3.</w:t>
      </w:r>
      <w:r w:rsidRPr="00FC77A0">
        <w:rPr>
          <w:rFonts w:ascii="Calibri" w:hAnsi="Calibri" w:cs="Calibri"/>
          <w:sz w:val="26"/>
          <w:szCs w:val="26"/>
        </w:rPr>
        <w:tab/>
      </w:r>
      <w:r w:rsidR="00CB5254" w:rsidRPr="00FC77A0">
        <w:rPr>
          <w:rFonts w:ascii="Calibri" w:hAnsi="Calibri" w:cs="Calibri"/>
          <w:b/>
          <w:sz w:val="26"/>
          <w:szCs w:val="26"/>
        </w:rPr>
        <w:t>Exhibit A – Bid Response Packet:</w:t>
      </w:r>
      <w:r w:rsidR="00CB5254" w:rsidRPr="00FC77A0">
        <w:rPr>
          <w:rFonts w:ascii="Calibri" w:hAnsi="Calibri" w:cs="Calibri"/>
          <w:sz w:val="26"/>
          <w:szCs w:val="26"/>
        </w:rPr>
        <w:t xml:space="preserve">  Every bidder must fill out and submit the complete Exhibit A – Bid Response Packet.</w:t>
      </w:r>
    </w:p>
    <w:p w14:paraId="1185D335" w14:textId="77777777" w:rsidR="00CB5254" w:rsidRPr="00FC77A0" w:rsidRDefault="00952466" w:rsidP="008275CC">
      <w:pPr>
        <w:pStyle w:val="PlainT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(a)</w:t>
      </w:r>
      <w:r w:rsidRPr="00FC77A0">
        <w:rPr>
          <w:rFonts w:ascii="Calibri" w:hAnsi="Calibri" w:cs="Calibri"/>
          <w:sz w:val="26"/>
          <w:szCs w:val="26"/>
        </w:rPr>
        <w:tab/>
      </w:r>
      <w:r w:rsidR="00CB5254" w:rsidRPr="00FC77A0">
        <w:rPr>
          <w:rFonts w:ascii="Calibri" w:hAnsi="Calibri" w:cs="Calibri"/>
          <w:b/>
          <w:sz w:val="26"/>
          <w:szCs w:val="26"/>
        </w:rPr>
        <w:t>Bidder Information and Acceptance:</w:t>
      </w:r>
    </w:p>
    <w:p w14:paraId="560445BC" w14:textId="23819B18" w:rsidR="00CB5254" w:rsidRPr="00FC77A0" w:rsidRDefault="00952466" w:rsidP="008275CC">
      <w:pPr>
        <w:pStyle w:val="PlainText"/>
        <w:tabs>
          <w:tab w:val="left" w:pos="2160"/>
        </w:tabs>
        <w:spacing w:after="240"/>
        <w:ind w:left="2880" w:hanging="2880"/>
        <w:rPr>
          <w:rFonts w:ascii="Calibri" w:hAnsi="Calibri" w:cs="Calibri"/>
          <w:b/>
          <w:sz w:val="26"/>
          <w:szCs w:val="26"/>
        </w:rPr>
      </w:pPr>
      <w:r w:rsidRPr="00FC77A0">
        <w:rPr>
          <w:rFonts w:ascii="Calibri" w:hAnsi="Calibri" w:cs="Calibri"/>
          <w:sz w:val="26"/>
          <w:szCs w:val="26"/>
        </w:rPr>
        <w:tab/>
        <w:t>(1)</w:t>
      </w:r>
      <w:r w:rsidRPr="00FC77A0">
        <w:rPr>
          <w:rFonts w:ascii="Calibri" w:hAnsi="Calibri" w:cs="Calibri"/>
          <w:sz w:val="26"/>
          <w:szCs w:val="26"/>
        </w:rPr>
        <w:tab/>
      </w:r>
      <w:r w:rsidR="00CB5254" w:rsidRPr="00FC77A0">
        <w:rPr>
          <w:rFonts w:ascii="Calibri" w:hAnsi="Calibri" w:cs="Calibri"/>
          <w:sz w:val="26"/>
          <w:szCs w:val="26"/>
        </w:rPr>
        <w:t xml:space="preserve">Every Bidder </w:t>
      </w:r>
      <w:r w:rsidR="001A6B8E">
        <w:rPr>
          <w:rFonts w:ascii="Calibri" w:hAnsi="Calibri" w:cs="Calibri"/>
          <w:sz w:val="26"/>
          <w:szCs w:val="26"/>
        </w:rPr>
        <w:t>must fill out and</w:t>
      </w:r>
      <w:r w:rsidR="00CB5254" w:rsidRPr="00FC77A0">
        <w:rPr>
          <w:rFonts w:ascii="Calibri" w:hAnsi="Calibri" w:cs="Calibri"/>
          <w:sz w:val="26"/>
          <w:szCs w:val="26"/>
        </w:rPr>
        <w:t xml:space="preserve"> submit a signed page 4 of Exhibit A.</w:t>
      </w:r>
      <w:r w:rsidR="00893F70" w:rsidRPr="00FC77A0">
        <w:rPr>
          <w:rFonts w:ascii="Calibri" w:hAnsi="Calibri" w:cs="Calibri"/>
          <w:sz w:val="26"/>
          <w:szCs w:val="26"/>
        </w:rPr>
        <w:t xml:space="preserve"> </w:t>
      </w:r>
    </w:p>
    <w:p w14:paraId="06B4BE1C" w14:textId="77777777" w:rsidR="00CB5254" w:rsidRPr="00FC77A0" w:rsidRDefault="00952466" w:rsidP="008275CC">
      <w:pPr>
        <w:pStyle w:val="PlainText"/>
        <w:tabs>
          <w:tab w:val="left" w:pos="1440"/>
        </w:tabs>
        <w:spacing w:after="240"/>
        <w:ind w:left="2160" w:hanging="216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(c)</w:t>
      </w:r>
      <w:r w:rsidRPr="00FC77A0">
        <w:rPr>
          <w:rFonts w:ascii="Calibri" w:hAnsi="Calibri" w:cs="Calibri"/>
          <w:sz w:val="26"/>
          <w:szCs w:val="26"/>
        </w:rPr>
        <w:tab/>
      </w:r>
      <w:r w:rsidR="00CB5254" w:rsidRPr="00FC77A0">
        <w:rPr>
          <w:rFonts w:ascii="Calibri" w:hAnsi="Calibri" w:cs="Calibri"/>
          <w:b/>
          <w:sz w:val="26"/>
          <w:szCs w:val="26"/>
        </w:rPr>
        <w:t>References:</w:t>
      </w:r>
    </w:p>
    <w:p w14:paraId="5EEDF1B7" w14:textId="1451B6ED" w:rsidR="00CB5254" w:rsidRPr="00AD06ED" w:rsidRDefault="00952466" w:rsidP="008275CC">
      <w:pPr>
        <w:tabs>
          <w:tab w:val="left" w:pos="2160"/>
        </w:tabs>
        <w:ind w:left="2880" w:hanging="2880"/>
        <w:rPr>
          <w:rFonts w:ascii="Calibri" w:hAnsi="Calibri" w:cs="Calibri"/>
          <w:spacing w:val="-3"/>
          <w:szCs w:val="26"/>
        </w:rPr>
      </w:pPr>
      <w:r w:rsidRPr="00FC77A0">
        <w:rPr>
          <w:rFonts w:ascii="Calibri" w:hAnsi="Calibri" w:cs="Calibri"/>
          <w:szCs w:val="26"/>
        </w:rPr>
        <w:tab/>
        <w:t>(1)</w:t>
      </w:r>
      <w:r w:rsidRPr="00FC77A0">
        <w:rPr>
          <w:rFonts w:ascii="Calibri" w:hAnsi="Calibri" w:cs="Calibri"/>
          <w:szCs w:val="26"/>
        </w:rPr>
        <w:tab/>
      </w:r>
      <w:r w:rsidR="00CB5254" w:rsidRPr="00FC77A0">
        <w:rPr>
          <w:rFonts w:ascii="Calibri" w:hAnsi="Calibri" w:cs="Calibri"/>
          <w:spacing w:val="-3"/>
          <w:szCs w:val="26"/>
        </w:rPr>
        <w:t xml:space="preserve">Bidders </w:t>
      </w:r>
      <w:r w:rsidR="00FC77A0" w:rsidRPr="00FC77A0">
        <w:rPr>
          <w:rFonts w:ascii="Calibri" w:hAnsi="Calibri" w:cs="Calibri"/>
          <w:spacing w:val="-3"/>
          <w:szCs w:val="26"/>
        </w:rPr>
        <w:t>must use the templa</w:t>
      </w:r>
      <w:r w:rsidR="00FC77A0" w:rsidRPr="00AD06ED">
        <w:rPr>
          <w:rFonts w:ascii="Calibri" w:hAnsi="Calibri" w:cs="Calibri"/>
          <w:spacing w:val="-3"/>
          <w:szCs w:val="26"/>
        </w:rPr>
        <w:t xml:space="preserve">tes on pages </w:t>
      </w:r>
      <w:r w:rsidR="009230AB">
        <w:rPr>
          <w:rFonts w:ascii="Calibri" w:hAnsi="Calibri" w:cs="Calibri"/>
          <w:spacing w:val="-3"/>
          <w:szCs w:val="26"/>
        </w:rPr>
        <w:t>9 - 10</w:t>
      </w:r>
      <w:r w:rsidR="00FC77A0" w:rsidRPr="00AD06ED">
        <w:rPr>
          <w:rFonts w:ascii="Calibri" w:hAnsi="Calibri" w:cs="Calibri"/>
          <w:spacing w:val="-3"/>
          <w:szCs w:val="26"/>
        </w:rPr>
        <w:t xml:space="preserve"> </w:t>
      </w:r>
      <w:r w:rsidR="00CB5254" w:rsidRPr="00AD06ED">
        <w:rPr>
          <w:rFonts w:ascii="Calibri" w:hAnsi="Calibri" w:cs="Calibri"/>
          <w:spacing w:val="-3"/>
          <w:szCs w:val="26"/>
        </w:rPr>
        <w:t>of this Exhibit A – Bid Response Packet to provide references.</w:t>
      </w:r>
    </w:p>
    <w:p w14:paraId="695EE680" w14:textId="18C559A9" w:rsidR="00CB5254" w:rsidRPr="00FC77A0" w:rsidRDefault="00952466" w:rsidP="008275CC">
      <w:pPr>
        <w:tabs>
          <w:tab w:val="left" w:pos="2160"/>
        </w:tabs>
        <w:ind w:left="2880" w:hanging="2880"/>
        <w:rPr>
          <w:rFonts w:ascii="Calibri" w:hAnsi="Calibri" w:cs="Calibri"/>
          <w:spacing w:val="-3"/>
          <w:szCs w:val="26"/>
        </w:rPr>
      </w:pPr>
      <w:r w:rsidRPr="00AD06ED">
        <w:rPr>
          <w:rFonts w:ascii="Calibri" w:hAnsi="Calibri" w:cs="Calibri"/>
          <w:szCs w:val="26"/>
        </w:rPr>
        <w:tab/>
        <w:t>(2)</w:t>
      </w:r>
      <w:r w:rsidRPr="00AD06ED">
        <w:rPr>
          <w:rFonts w:ascii="Calibri" w:hAnsi="Calibri" w:cs="Calibri"/>
          <w:szCs w:val="26"/>
        </w:rPr>
        <w:tab/>
      </w:r>
      <w:r w:rsidR="00CB5254" w:rsidRPr="00AD06ED">
        <w:rPr>
          <w:rFonts w:ascii="Calibri" w:hAnsi="Calibri" w:cs="Calibri"/>
          <w:spacing w:val="-3"/>
          <w:szCs w:val="26"/>
        </w:rPr>
        <w:t xml:space="preserve">Bidders are to provide a list of </w:t>
      </w:r>
      <w:r w:rsidR="00AD06ED" w:rsidRPr="00AD06ED">
        <w:rPr>
          <w:rFonts w:ascii="Calibri" w:hAnsi="Calibri" w:cs="Calibri"/>
          <w:spacing w:val="-3"/>
          <w:szCs w:val="26"/>
        </w:rPr>
        <w:t xml:space="preserve">five current and five </w:t>
      </w:r>
      <w:r w:rsidR="00CB5254" w:rsidRPr="00AD06ED">
        <w:rPr>
          <w:rFonts w:ascii="Calibri" w:hAnsi="Calibri" w:cs="Calibri"/>
          <w:spacing w:val="-3"/>
          <w:szCs w:val="26"/>
        </w:rPr>
        <w:t xml:space="preserve">former clients.  </w:t>
      </w:r>
      <w:r w:rsidR="00CB5254" w:rsidRPr="00FC77A0">
        <w:rPr>
          <w:rFonts w:ascii="Calibri" w:hAnsi="Calibri" w:cs="Calibri"/>
          <w:spacing w:val="-3"/>
          <w:szCs w:val="26"/>
        </w:rPr>
        <w:t>References must be satisfactory as deemed solely by County.  References should have similar scope, volume and requirements to those outlined in these specifications, terms and conditions.</w:t>
      </w:r>
    </w:p>
    <w:p w14:paraId="78BDA15A" w14:textId="77777777" w:rsidR="00CB5254" w:rsidRPr="00FC77A0" w:rsidRDefault="00CB5254" w:rsidP="00184BF9">
      <w:pPr>
        <w:numPr>
          <w:ilvl w:val="1"/>
          <w:numId w:val="18"/>
        </w:numPr>
        <w:ind w:left="3240"/>
        <w:rPr>
          <w:rFonts w:ascii="Calibri" w:hAnsi="Calibri" w:cs="Calibri"/>
          <w:szCs w:val="26"/>
        </w:rPr>
      </w:pPr>
      <w:r w:rsidRPr="00FC77A0">
        <w:rPr>
          <w:rFonts w:ascii="Calibri" w:hAnsi="Calibri" w:cs="Calibri"/>
          <w:szCs w:val="26"/>
        </w:rPr>
        <w:lastRenderedPageBreak/>
        <w:t>Bidders must verify the contact information for all references provided is current and valid.</w:t>
      </w:r>
    </w:p>
    <w:p w14:paraId="1DE3E645" w14:textId="77777777" w:rsidR="00CB5254" w:rsidRPr="00FC77A0" w:rsidRDefault="00CB5254" w:rsidP="00184BF9">
      <w:pPr>
        <w:numPr>
          <w:ilvl w:val="1"/>
          <w:numId w:val="18"/>
        </w:numPr>
        <w:ind w:left="3240"/>
        <w:rPr>
          <w:rFonts w:ascii="Calibri" w:hAnsi="Calibri" w:cs="Calibri"/>
          <w:szCs w:val="26"/>
        </w:rPr>
      </w:pPr>
      <w:r w:rsidRPr="00FC77A0">
        <w:rPr>
          <w:rFonts w:ascii="Calibri" w:hAnsi="Calibri" w:cs="Calibri"/>
          <w:szCs w:val="26"/>
        </w:rPr>
        <w:t>Bidders are strongly encouraged to notify all references that the County may be contacting them to obtain a reference.</w:t>
      </w:r>
    </w:p>
    <w:p w14:paraId="4B05A02F" w14:textId="77777777" w:rsidR="00CB5254" w:rsidRPr="00FC77A0" w:rsidRDefault="00952466" w:rsidP="00B20A0A">
      <w:pPr>
        <w:tabs>
          <w:tab w:val="left" w:pos="2160"/>
        </w:tabs>
        <w:spacing w:after="240"/>
        <w:ind w:left="2880" w:hanging="2880"/>
        <w:rPr>
          <w:rFonts w:ascii="Calibri" w:hAnsi="Calibri" w:cs="Calibri"/>
          <w:szCs w:val="26"/>
        </w:rPr>
      </w:pPr>
      <w:r w:rsidRPr="00FC77A0">
        <w:rPr>
          <w:rFonts w:ascii="Calibri" w:hAnsi="Calibri" w:cs="Calibri"/>
          <w:szCs w:val="26"/>
        </w:rPr>
        <w:tab/>
        <w:t>(</w:t>
      </w:r>
      <w:r w:rsidR="000F3633">
        <w:rPr>
          <w:rFonts w:ascii="Calibri" w:hAnsi="Calibri" w:cs="Calibri"/>
          <w:szCs w:val="26"/>
        </w:rPr>
        <w:t>3</w:t>
      </w:r>
      <w:r w:rsidRPr="00FC77A0">
        <w:rPr>
          <w:rFonts w:ascii="Calibri" w:hAnsi="Calibri" w:cs="Calibri"/>
          <w:szCs w:val="26"/>
        </w:rPr>
        <w:t>)</w:t>
      </w:r>
      <w:r w:rsidRPr="00FC77A0">
        <w:rPr>
          <w:rFonts w:ascii="Calibri" w:hAnsi="Calibri" w:cs="Calibri"/>
          <w:szCs w:val="26"/>
        </w:rPr>
        <w:tab/>
      </w:r>
      <w:r w:rsidR="00CB5254" w:rsidRPr="00FC77A0">
        <w:rPr>
          <w:rFonts w:ascii="Calibri" w:hAnsi="Calibri" w:cs="Calibri"/>
          <w:szCs w:val="26"/>
        </w:rPr>
        <w:t xml:space="preserve">The County </w:t>
      </w:r>
      <w:r w:rsidR="00CB5254" w:rsidRPr="00FC77A0">
        <w:rPr>
          <w:rFonts w:ascii="Calibri" w:hAnsi="Calibri" w:cs="Calibri"/>
          <w:spacing w:val="-3"/>
          <w:szCs w:val="26"/>
        </w:rPr>
        <w:t>may</w:t>
      </w:r>
      <w:r w:rsidR="00CB5254" w:rsidRPr="00FC77A0">
        <w:rPr>
          <w:rFonts w:ascii="Calibri" w:hAnsi="Calibri" w:cs="Calibri"/>
          <w:szCs w:val="26"/>
        </w:rPr>
        <w:t xml:space="preserve"> contact some or all of the references provided in order to determine Bidder’s performance record on work similar to that described in this request.  The County reserves the right to contact references other than those provided in the </w:t>
      </w:r>
      <w:r w:rsidR="00CB5254" w:rsidRPr="00FC77A0">
        <w:rPr>
          <w:rFonts w:ascii="Calibri" w:hAnsi="Calibri" w:cs="Calibri"/>
          <w:color w:val="000000"/>
          <w:szCs w:val="26"/>
        </w:rPr>
        <w:t>R</w:t>
      </w:r>
      <w:r w:rsidR="00CB5254" w:rsidRPr="00FC77A0">
        <w:rPr>
          <w:rFonts w:ascii="Calibri" w:hAnsi="Calibri" w:cs="Calibri"/>
          <w:szCs w:val="26"/>
        </w:rPr>
        <w:t>esponse and to use the information gained from them in the evaluation process.</w:t>
      </w:r>
    </w:p>
    <w:p w14:paraId="31DF10FA" w14:textId="77777777" w:rsidR="00CB5254" w:rsidRPr="00FC77A0" w:rsidRDefault="00B20A0A" w:rsidP="00B20A0A">
      <w:pPr>
        <w:pStyle w:val="PlainText"/>
        <w:keepN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(d)</w:t>
      </w:r>
      <w:r w:rsidRPr="00FC77A0">
        <w:rPr>
          <w:rFonts w:ascii="Calibri" w:hAnsi="Calibri" w:cs="Calibri"/>
          <w:sz w:val="26"/>
          <w:szCs w:val="26"/>
        </w:rPr>
        <w:tab/>
      </w:r>
      <w:r w:rsidR="00CB5254" w:rsidRPr="00FC77A0">
        <w:rPr>
          <w:rFonts w:ascii="Calibri" w:hAnsi="Calibri" w:cs="Calibri"/>
          <w:b/>
          <w:sz w:val="26"/>
          <w:szCs w:val="26"/>
        </w:rPr>
        <w:t xml:space="preserve">Exceptions, Clarifications, Amendments:  </w:t>
      </w:r>
    </w:p>
    <w:p w14:paraId="559B21DB" w14:textId="5B9806BF" w:rsidR="00CB5254" w:rsidRPr="00FC77A0" w:rsidRDefault="00CB5254" w:rsidP="00184BF9">
      <w:pPr>
        <w:keepNext/>
        <w:numPr>
          <w:ilvl w:val="0"/>
          <w:numId w:val="19"/>
        </w:numPr>
        <w:ind w:left="2880" w:hanging="720"/>
        <w:rPr>
          <w:rFonts w:ascii="Calibri" w:hAnsi="Calibri" w:cs="Calibri"/>
          <w:szCs w:val="26"/>
        </w:rPr>
      </w:pPr>
      <w:r w:rsidRPr="00FC77A0">
        <w:rPr>
          <w:rFonts w:ascii="Calibri" w:hAnsi="Calibri" w:cs="Calibri"/>
          <w:szCs w:val="26"/>
        </w:rPr>
        <w:t xml:space="preserve">This shall include clarifications, exceptions and amendments, if any, to the </w:t>
      </w:r>
      <w:r w:rsidR="0084198E" w:rsidRPr="00AD06ED">
        <w:rPr>
          <w:rFonts w:ascii="Calibri" w:hAnsi="Calibri"/>
          <w:szCs w:val="26"/>
        </w:rPr>
        <w:t>RFP</w:t>
      </w:r>
      <w:r w:rsidR="00F1042B" w:rsidRPr="00AD06ED">
        <w:rPr>
          <w:rFonts w:ascii="Calibri" w:hAnsi="Calibri"/>
          <w:szCs w:val="26"/>
        </w:rPr>
        <w:t xml:space="preserve"> </w:t>
      </w:r>
      <w:r w:rsidRPr="00AD06ED">
        <w:rPr>
          <w:rFonts w:ascii="Calibri" w:hAnsi="Calibri" w:cs="Calibri"/>
          <w:szCs w:val="26"/>
        </w:rPr>
        <w:t xml:space="preserve">and associated </w:t>
      </w:r>
      <w:r w:rsidRPr="00FC77A0">
        <w:rPr>
          <w:rFonts w:ascii="Calibri" w:hAnsi="Calibri" w:cs="Calibri"/>
          <w:szCs w:val="26"/>
        </w:rPr>
        <w:t>Bid Documents, and shall be submitted with your bid resp</w:t>
      </w:r>
      <w:r w:rsidR="00FC77A0" w:rsidRPr="00FC77A0">
        <w:rPr>
          <w:rFonts w:ascii="Calibri" w:hAnsi="Calibri" w:cs="Calibri"/>
          <w:szCs w:val="26"/>
        </w:rPr>
        <w:t xml:space="preserve">onse using the template on </w:t>
      </w:r>
      <w:r w:rsidR="00FC77A0" w:rsidRPr="00AD06ED">
        <w:rPr>
          <w:rFonts w:ascii="Calibri" w:hAnsi="Calibri" w:cs="Calibri"/>
          <w:szCs w:val="26"/>
        </w:rPr>
        <w:t xml:space="preserve">page </w:t>
      </w:r>
      <w:r w:rsidR="009230AB">
        <w:rPr>
          <w:rFonts w:ascii="Calibri" w:hAnsi="Calibri" w:cs="Calibri"/>
          <w:szCs w:val="26"/>
        </w:rPr>
        <w:t>11</w:t>
      </w:r>
      <w:r w:rsidRPr="00AD06ED">
        <w:rPr>
          <w:rFonts w:ascii="Calibri" w:hAnsi="Calibri" w:cs="Calibri"/>
          <w:szCs w:val="26"/>
        </w:rPr>
        <w:t xml:space="preserve"> of </w:t>
      </w:r>
      <w:r w:rsidRPr="00FC77A0">
        <w:rPr>
          <w:rFonts w:ascii="Calibri" w:hAnsi="Calibri" w:cs="Calibri"/>
          <w:szCs w:val="26"/>
        </w:rPr>
        <w:t xml:space="preserve">this Exhibit A </w:t>
      </w:r>
      <w:r w:rsidRPr="00FC77A0">
        <w:rPr>
          <w:rFonts w:ascii="Calibri" w:hAnsi="Calibri" w:cs="Calibri"/>
          <w:spacing w:val="-3"/>
          <w:szCs w:val="26"/>
        </w:rPr>
        <w:t xml:space="preserve">– </w:t>
      </w:r>
      <w:r w:rsidRPr="00FC77A0">
        <w:rPr>
          <w:rFonts w:ascii="Calibri" w:hAnsi="Calibri" w:cs="Calibri"/>
          <w:szCs w:val="26"/>
        </w:rPr>
        <w:t>Bid Response Packet.</w:t>
      </w:r>
    </w:p>
    <w:p w14:paraId="3B6EC2FF" w14:textId="77777777" w:rsidR="00CB5254" w:rsidRPr="00FC77A0" w:rsidRDefault="00CB5254" w:rsidP="00184BF9">
      <w:pPr>
        <w:numPr>
          <w:ilvl w:val="0"/>
          <w:numId w:val="19"/>
        </w:numPr>
        <w:spacing w:after="240"/>
        <w:ind w:left="2880" w:hanging="720"/>
        <w:rPr>
          <w:rFonts w:ascii="Calibri" w:hAnsi="Calibri" w:cs="Calibri"/>
          <w:szCs w:val="26"/>
        </w:rPr>
      </w:pPr>
      <w:r w:rsidRPr="00FC77A0">
        <w:rPr>
          <w:rFonts w:ascii="Calibri" w:hAnsi="Calibri" w:cs="Calibri"/>
          <w:b/>
          <w:szCs w:val="26"/>
        </w:rPr>
        <w:t>THE COUNTY IS UNDER NO OBLIGATION TO ACCEPT ANY EXCEPTIONS, AND SUCH EXCEPTIONS MAY BE A BASIS FOR BID DISQUALIFICATION.</w:t>
      </w:r>
    </w:p>
    <w:p w14:paraId="233B94D1" w14:textId="2DA71B94" w:rsidR="00340D50" w:rsidRPr="00FC77A0" w:rsidRDefault="008275CC" w:rsidP="008275CC">
      <w:pPr>
        <w:pStyle w:val="PlainText"/>
        <w:tabs>
          <w:tab w:val="left" w:pos="720"/>
        </w:tabs>
        <w:spacing w:after="240"/>
        <w:ind w:left="1440" w:hanging="1440"/>
        <w:rPr>
          <w:rFonts w:ascii="Calibri" w:hAnsi="Calibri" w:cs="Calibri"/>
          <w:color w:val="000000"/>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4.</w:t>
      </w:r>
      <w:r w:rsidRPr="00FC77A0">
        <w:rPr>
          <w:rFonts w:ascii="Calibri" w:hAnsi="Calibri" w:cs="Calibri"/>
          <w:sz w:val="26"/>
          <w:szCs w:val="26"/>
        </w:rPr>
        <w:tab/>
      </w:r>
      <w:r w:rsidR="00340D50" w:rsidRPr="00FC77A0">
        <w:rPr>
          <w:rFonts w:ascii="Calibri" w:hAnsi="Calibri" w:cs="Calibri"/>
          <w:b/>
          <w:sz w:val="26"/>
          <w:szCs w:val="26"/>
        </w:rPr>
        <w:t>Key Personnel</w:t>
      </w:r>
      <w:r w:rsidR="00340D50" w:rsidRPr="00FC77A0">
        <w:rPr>
          <w:rFonts w:ascii="Calibri" w:hAnsi="Calibri" w:cs="Calibri"/>
          <w:sz w:val="26"/>
          <w:szCs w:val="26"/>
        </w:rPr>
        <w:t xml:space="preserve">:  </w:t>
      </w:r>
      <w:r w:rsidR="00340D50" w:rsidRPr="00FC77A0">
        <w:rPr>
          <w:rFonts w:ascii="Calibri" w:hAnsi="Calibri" w:cs="Calibri"/>
          <w:color w:val="000000"/>
          <w:sz w:val="26"/>
          <w:szCs w:val="26"/>
        </w:rPr>
        <w:t xml:space="preserve">Bid responses shall include a complete list of all key personnel associated </w:t>
      </w:r>
      <w:r w:rsidR="00340D50" w:rsidRPr="00AD06ED">
        <w:rPr>
          <w:rFonts w:ascii="Calibri" w:hAnsi="Calibri" w:cs="Calibri"/>
          <w:sz w:val="26"/>
          <w:szCs w:val="26"/>
        </w:rPr>
        <w:t xml:space="preserve">with the </w:t>
      </w:r>
      <w:r w:rsidR="0084198E" w:rsidRPr="00AD06ED">
        <w:rPr>
          <w:rFonts w:ascii="Calibri" w:hAnsi="Calibri"/>
          <w:sz w:val="26"/>
          <w:szCs w:val="26"/>
        </w:rPr>
        <w:t>RFP</w:t>
      </w:r>
      <w:r w:rsidR="00340D50" w:rsidRPr="00AD06ED">
        <w:rPr>
          <w:rFonts w:ascii="Calibri" w:hAnsi="Calibri" w:cs="Calibri"/>
          <w:sz w:val="26"/>
          <w:szCs w:val="26"/>
        </w:rPr>
        <w:t xml:space="preserve">.  This list must </w:t>
      </w:r>
      <w:r w:rsidR="00340D50" w:rsidRPr="00FC77A0">
        <w:rPr>
          <w:rFonts w:ascii="Calibri" w:hAnsi="Calibri" w:cs="Calibri"/>
          <w:color w:val="000000"/>
          <w:sz w:val="26"/>
          <w:szCs w:val="26"/>
        </w:rPr>
        <w:t>include all key personnel who will provide services/training to County staff and all key personnel who will provide maintenance and support services.  For each person on the list, the following information shall be included:</w:t>
      </w:r>
    </w:p>
    <w:p w14:paraId="3FC8EA25" w14:textId="21CDFE20"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r>
      <w:r w:rsidR="002714E6">
        <w:rPr>
          <w:rFonts w:ascii="Calibri" w:hAnsi="Calibri" w:cs="Calibri"/>
          <w:szCs w:val="26"/>
        </w:rPr>
        <w:t xml:space="preserve">(a) </w:t>
      </w:r>
      <w:r w:rsidRPr="00FC77A0">
        <w:rPr>
          <w:rFonts w:ascii="Calibri" w:hAnsi="Calibri" w:cs="Calibri"/>
          <w:szCs w:val="26"/>
        </w:rPr>
        <w:tab/>
      </w:r>
      <w:r w:rsidR="00340D50" w:rsidRPr="00FC77A0">
        <w:rPr>
          <w:rFonts w:ascii="Calibri" w:hAnsi="Calibri" w:cs="Calibri"/>
          <w:spacing w:val="-3"/>
          <w:szCs w:val="26"/>
        </w:rPr>
        <w:t xml:space="preserve">The person’s relationship with Bidder, including job title and years of employment with Bidder; </w:t>
      </w:r>
    </w:p>
    <w:p w14:paraId="19CB6D94" w14:textId="2336210D"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(b)</w:t>
      </w:r>
      <w:r w:rsidRPr="00FC77A0">
        <w:rPr>
          <w:rFonts w:ascii="Calibri" w:hAnsi="Calibri" w:cs="Calibri"/>
          <w:szCs w:val="26"/>
        </w:rPr>
        <w:tab/>
      </w:r>
      <w:r w:rsidR="00340D50" w:rsidRPr="00FC77A0">
        <w:rPr>
          <w:rFonts w:ascii="Calibri" w:hAnsi="Calibri" w:cs="Calibri"/>
          <w:spacing w:val="-3"/>
          <w:szCs w:val="26"/>
        </w:rPr>
        <w:t xml:space="preserve">The role that the person will play in connection </w:t>
      </w:r>
      <w:r w:rsidR="00340D50" w:rsidRPr="00AD06ED">
        <w:rPr>
          <w:rFonts w:ascii="Calibri" w:hAnsi="Calibri" w:cs="Calibri"/>
          <w:spacing w:val="-3"/>
          <w:szCs w:val="26"/>
        </w:rPr>
        <w:t>with the</w:t>
      </w:r>
      <w:r w:rsidR="00340D50" w:rsidRPr="00AD06ED">
        <w:rPr>
          <w:rFonts w:ascii="Calibri" w:hAnsi="Calibri" w:cs="Calibri"/>
          <w:szCs w:val="26"/>
        </w:rPr>
        <w:t xml:space="preserve"> </w:t>
      </w:r>
      <w:r w:rsidR="0084198E" w:rsidRPr="00AD06ED">
        <w:rPr>
          <w:rFonts w:ascii="Calibri" w:hAnsi="Calibri"/>
          <w:szCs w:val="26"/>
        </w:rPr>
        <w:t>RFP</w:t>
      </w:r>
      <w:r w:rsidR="00340D50" w:rsidRPr="00AD06ED">
        <w:rPr>
          <w:rFonts w:ascii="Calibri" w:hAnsi="Calibri" w:cs="Calibri"/>
          <w:spacing w:val="-3"/>
          <w:szCs w:val="26"/>
        </w:rPr>
        <w:t>;</w:t>
      </w:r>
    </w:p>
    <w:p w14:paraId="2C377BF7" w14:textId="77777777"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(c)</w:t>
      </w:r>
      <w:r w:rsidRPr="00FC77A0">
        <w:rPr>
          <w:rFonts w:ascii="Calibri" w:hAnsi="Calibri" w:cs="Calibri"/>
          <w:szCs w:val="26"/>
        </w:rPr>
        <w:tab/>
      </w:r>
      <w:r w:rsidR="00340D50" w:rsidRPr="00FC77A0">
        <w:rPr>
          <w:rFonts w:ascii="Calibri" w:hAnsi="Calibri" w:cs="Calibri"/>
          <w:spacing w:val="-3"/>
          <w:szCs w:val="26"/>
        </w:rPr>
        <w:t xml:space="preserve">Address, telephone, fax numbers, and e-mail address; </w:t>
      </w:r>
    </w:p>
    <w:p w14:paraId="679B8B38" w14:textId="77777777"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(d)</w:t>
      </w:r>
      <w:r w:rsidRPr="00FC77A0">
        <w:rPr>
          <w:rFonts w:ascii="Calibri" w:hAnsi="Calibri" w:cs="Calibri"/>
          <w:szCs w:val="26"/>
        </w:rPr>
        <w:tab/>
      </w:r>
      <w:r w:rsidR="00340D50" w:rsidRPr="00FC77A0">
        <w:rPr>
          <w:rFonts w:ascii="Calibri" w:hAnsi="Calibri" w:cs="Calibri"/>
          <w:spacing w:val="-3"/>
          <w:szCs w:val="26"/>
        </w:rPr>
        <w:t>Person’s educational background; and</w:t>
      </w:r>
    </w:p>
    <w:p w14:paraId="7FB84379" w14:textId="195E536F" w:rsidR="00340D50" w:rsidRPr="002714E6" w:rsidRDefault="00B20A0A" w:rsidP="002714E6">
      <w:pPr>
        <w:tabs>
          <w:tab w:val="left" w:pos="1440"/>
        </w:tabs>
        <w:spacing w:after="240"/>
        <w:ind w:left="2160" w:hanging="2160"/>
        <w:rPr>
          <w:rFonts w:ascii="Calibri" w:hAnsi="Calibri" w:cs="Calibri"/>
          <w:spacing w:val="-3"/>
          <w:szCs w:val="26"/>
        </w:rPr>
      </w:pPr>
      <w:r w:rsidRPr="00FC77A0">
        <w:rPr>
          <w:rFonts w:ascii="Calibri" w:hAnsi="Calibri" w:cs="Calibri"/>
          <w:szCs w:val="26"/>
        </w:rPr>
        <w:tab/>
        <w:t>(e)</w:t>
      </w:r>
      <w:r w:rsidRPr="00FC77A0">
        <w:rPr>
          <w:rFonts w:ascii="Calibri" w:hAnsi="Calibri" w:cs="Calibri"/>
          <w:szCs w:val="26"/>
        </w:rPr>
        <w:tab/>
      </w:r>
      <w:r w:rsidR="00340D50" w:rsidRPr="00FC77A0">
        <w:rPr>
          <w:rFonts w:ascii="Calibri" w:hAnsi="Calibri" w:cs="Calibri"/>
          <w:spacing w:val="-3"/>
          <w:szCs w:val="26"/>
        </w:rPr>
        <w:t>Person’s relevant experience, certifications, and/or merits</w:t>
      </w:r>
      <w:r w:rsidR="00CB5254" w:rsidRPr="00FC77A0">
        <w:rPr>
          <w:rFonts w:ascii="Calibri" w:hAnsi="Calibri" w:cs="Calibri"/>
          <w:spacing w:val="-3"/>
          <w:szCs w:val="26"/>
        </w:rPr>
        <w:t>.</w:t>
      </w:r>
    </w:p>
    <w:p w14:paraId="58366728" w14:textId="619F3A1D" w:rsidR="002714E6" w:rsidRDefault="00B20A0A" w:rsidP="002714E6">
      <w:pPr>
        <w:pStyle w:val="PlainText"/>
        <w:tabs>
          <w:tab w:val="left" w:pos="720"/>
        </w:tabs>
        <w:spacing w:after="240"/>
        <w:ind w:left="1440" w:hanging="1440"/>
        <w:rPr>
          <w:rFonts w:ascii="Calibri" w:hAnsi="Calibri" w:cs="Calibri"/>
          <w:color w:val="000000"/>
          <w:sz w:val="26"/>
          <w:szCs w:val="26"/>
        </w:rPr>
      </w:pPr>
      <w:r w:rsidRPr="00FC77A0">
        <w:rPr>
          <w:rFonts w:ascii="Calibri" w:hAnsi="Calibri" w:cs="Calibri"/>
          <w:sz w:val="26"/>
          <w:szCs w:val="26"/>
        </w:rPr>
        <w:lastRenderedPageBreak/>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rPr>
          <w:rFonts w:ascii="Calibri" w:hAnsi="Calibri" w:cs="Calibri"/>
          <w:sz w:val="26"/>
          <w:szCs w:val="26"/>
        </w:rPr>
      </w:r>
      <w:r w:rsidR="003578B7">
        <w:rPr>
          <w:rFonts w:ascii="Calibri" w:hAnsi="Calibri" w:cs="Calibri"/>
          <w:sz w:val="26"/>
          <w:szCs w:val="26"/>
        </w:rPr>
        <w:fldChar w:fldCharType="separate"/>
      </w:r>
      <w:r w:rsidRPr="00FC77A0">
        <w:rPr>
          <w:rFonts w:ascii="Calibri" w:hAnsi="Calibri" w:cs="Calibri"/>
          <w:sz w:val="26"/>
          <w:szCs w:val="26"/>
        </w:rPr>
        <w:fldChar w:fldCharType="end"/>
      </w:r>
      <w:r w:rsidR="002714E6">
        <w:rPr>
          <w:rFonts w:ascii="Calibri" w:hAnsi="Calibri" w:cs="Calibri"/>
          <w:sz w:val="26"/>
          <w:szCs w:val="26"/>
        </w:rPr>
        <w:tab/>
        <w:t>5</w:t>
      </w:r>
      <w:r w:rsidRPr="00FC77A0">
        <w:rPr>
          <w:rFonts w:ascii="Calibri" w:hAnsi="Calibri" w:cs="Calibri"/>
          <w:sz w:val="26"/>
          <w:szCs w:val="26"/>
        </w:rPr>
        <w:t>.</w:t>
      </w:r>
      <w:r w:rsidRPr="00FC77A0">
        <w:rPr>
          <w:rFonts w:ascii="Calibri" w:hAnsi="Calibri" w:cs="Calibri"/>
          <w:sz w:val="26"/>
          <w:szCs w:val="26"/>
        </w:rPr>
        <w:tab/>
      </w:r>
      <w:r w:rsidR="00340D50" w:rsidRPr="00FC77A0">
        <w:rPr>
          <w:rFonts w:ascii="Calibri" w:hAnsi="Calibri" w:cs="Calibri"/>
          <w:b/>
          <w:sz w:val="26"/>
          <w:szCs w:val="26"/>
        </w:rPr>
        <w:t>Description</w:t>
      </w:r>
      <w:r w:rsidR="00340D50" w:rsidRPr="00FC77A0">
        <w:rPr>
          <w:rFonts w:ascii="Calibri" w:hAnsi="Calibri" w:cs="Calibri"/>
          <w:b/>
          <w:color w:val="000000"/>
          <w:sz w:val="26"/>
          <w:szCs w:val="26"/>
        </w:rPr>
        <w:t xml:space="preserve"> of the Proposed Services</w:t>
      </w:r>
      <w:r w:rsidR="00340D50" w:rsidRPr="00FC77A0">
        <w:rPr>
          <w:rFonts w:ascii="Calibri" w:hAnsi="Calibri" w:cs="Calibri"/>
          <w:sz w:val="26"/>
          <w:szCs w:val="26"/>
        </w:rPr>
        <w:t xml:space="preserve">:  </w:t>
      </w:r>
      <w:r w:rsidR="002714E6" w:rsidRPr="00FC77A0">
        <w:rPr>
          <w:rFonts w:ascii="Calibri" w:hAnsi="Calibri" w:cs="Calibri"/>
          <w:color w:val="000000"/>
          <w:sz w:val="26"/>
          <w:szCs w:val="26"/>
        </w:rPr>
        <w:t>Bid response shall include a description of the terms and conditions of services to be provided during the contract term including response times.  The description shall contain a basis of estimate for services including its scheduled start and completion dates, the number of Bidder’s and County personnel involved, and the number of hours scheduled for such personnel.  Finally, the description must</w:t>
      </w:r>
      <w:r w:rsidR="002714E6">
        <w:rPr>
          <w:rFonts w:ascii="Calibri" w:hAnsi="Calibri" w:cs="Calibri"/>
          <w:color w:val="000000"/>
          <w:sz w:val="26"/>
          <w:szCs w:val="26"/>
        </w:rPr>
        <w:t>:</w:t>
      </w:r>
    </w:p>
    <w:p w14:paraId="55CCFEEE" w14:textId="3D1B1CD6" w:rsidR="002714E6" w:rsidRDefault="002714E6" w:rsidP="002714E6">
      <w:pPr>
        <w:pStyle w:val="PlainText"/>
        <w:numPr>
          <w:ilvl w:val="4"/>
          <w:numId w:val="14"/>
        </w:numPr>
        <w:tabs>
          <w:tab w:val="clear" w:pos="1800"/>
          <w:tab w:val="left" w:pos="720"/>
        </w:tabs>
        <w:spacing w:after="240"/>
        <w:ind w:left="2160" w:hanging="720"/>
        <w:rPr>
          <w:rFonts w:ascii="Calibri" w:hAnsi="Calibri" w:cs="Calibri"/>
          <w:color w:val="000000"/>
          <w:sz w:val="26"/>
          <w:szCs w:val="26"/>
        </w:rPr>
      </w:pPr>
      <w:r w:rsidRPr="002714E6">
        <w:rPr>
          <w:rFonts w:ascii="Calibri" w:hAnsi="Calibri" w:cs="Calibri"/>
          <w:color w:val="000000"/>
          <w:sz w:val="26"/>
          <w:szCs w:val="26"/>
        </w:rPr>
        <w:t>Specify how the services in the bid response will meet or exceed the requirements of the County</w:t>
      </w:r>
      <w:r>
        <w:rPr>
          <w:rFonts w:ascii="Calibri" w:hAnsi="Calibri" w:cs="Calibri"/>
          <w:color w:val="000000"/>
          <w:sz w:val="26"/>
          <w:szCs w:val="26"/>
        </w:rPr>
        <w:t>;</w:t>
      </w:r>
    </w:p>
    <w:p w14:paraId="68A8F7CD" w14:textId="77777777" w:rsidR="002714E6" w:rsidRPr="002714E6" w:rsidRDefault="002714E6" w:rsidP="002714E6">
      <w:pPr>
        <w:pStyle w:val="ListParagraph"/>
        <w:numPr>
          <w:ilvl w:val="4"/>
          <w:numId w:val="14"/>
        </w:numPr>
        <w:tabs>
          <w:tab w:val="clear" w:pos="1800"/>
        </w:tabs>
        <w:spacing w:after="240"/>
        <w:ind w:left="2160" w:hanging="720"/>
        <w:rPr>
          <w:rFonts w:ascii="Calibri" w:hAnsi="Calibri" w:cs="Calibri"/>
          <w:color w:val="000000"/>
          <w:szCs w:val="26"/>
        </w:rPr>
      </w:pPr>
      <w:r w:rsidRPr="002714E6">
        <w:rPr>
          <w:rFonts w:ascii="Calibri" w:hAnsi="Calibri" w:cs="Calibri"/>
          <w:color w:val="000000"/>
          <w:szCs w:val="26"/>
        </w:rPr>
        <w:t xml:space="preserve">Explain any special resources, procedures or approaches that make the services of Bidder particularly advantageous to the County; and </w:t>
      </w:r>
    </w:p>
    <w:p w14:paraId="002D0A0C" w14:textId="5D06A4F9" w:rsidR="002714E6" w:rsidRDefault="002714E6" w:rsidP="002714E6">
      <w:pPr>
        <w:pStyle w:val="PlainText"/>
        <w:numPr>
          <w:ilvl w:val="4"/>
          <w:numId w:val="14"/>
        </w:numPr>
        <w:tabs>
          <w:tab w:val="clear" w:pos="1800"/>
          <w:tab w:val="left" w:pos="720"/>
        </w:tabs>
        <w:spacing w:after="240"/>
        <w:ind w:left="2160" w:hanging="720"/>
        <w:rPr>
          <w:rFonts w:ascii="Calibri" w:hAnsi="Calibri" w:cs="Calibri"/>
          <w:color w:val="000000"/>
          <w:sz w:val="26"/>
          <w:szCs w:val="26"/>
        </w:rPr>
      </w:pPr>
      <w:r w:rsidRPr="002714E6">
        <w:rPr>
          <w:rFonts w:ascii="Calibri" w:hAnsi="Calibri" w:cs="Calibri"/>
          <w:color w:val="000000"/>
          <w:sz w:val="26"/>
          <w:szCs w:val="26"/>
        </w:rPr>
        <w:t>Identify any limitations or restrictions of Bidder in providing the services that the County should be aware of in evaluating its Response to this RFP</w:t>
      </w:r>
      <w:r>
        <w:rPr>
          <w:rFonts w:ascii="Calibri" w:hAnsi="Calibri" w:cs="Calibri"/>
          <w:color w:val="000000"/>
          <w:sz w:val="26"/>
          <w:szCs w:val="26"/>
        </w:rPr>
        <w:t xml:space="preserve">. </w:t>
      </w:r>
    </w:p>
    <w:p w14:paraId="71E7E672" w14:textId="11CB21EC" w:rsidR="002714E6" w:rsidRDefault="002714E6" w:rsidP="002714E6">
      <w:pPr>
        <w:pStyle w:val="PlainText"/>
        <w:tabs>
          <w:tab w:val="left" w:pos="720"/>
        </w:tabs>
        <w:spacing w:after="240"/>
        <w:ind w:left="1440" w:hanging="1440"/>
        <w:rPr>
          <w:rFonts w:ascii="Calibri" w:hAnsi="Calibri" w:cs="Calibri"/>
          <w:color w:val="000000"/>
          <w:sz w:val="26"/>
          <w:szCs w:val="26"/>
        </w:rPr>
      </w:pPr>
      <w:r w:rsidRPr="002714E6">
        <w:rPr>
          <w:rFonts w:ascii="Calibri" w:hAnsi="Calibri" w:cs="Calibri"/>
          <w:color w:val="000000"/>
          <w:sz w:val="26"/>
          <w:szCs w:val="26"/>
        </w:rPr>
        <w:fldChar w:fldCharType="begin">
          <w:ffData>
            <w:name w:val="Check6"/>
            <w:enabled/>
            <w:calcOnExit w:val="0"/>
            <w:checkBox>
              <w:sizeAuto/>
              <w:default w:val="0"/>
            </w:checkBox>
          </w:ffData>
        </w:fldChar>
      </w:r>
      <w:r w:rsidRPr="002714E6">
        <w:rPr>
          <w:rFonts w:ascii="Calibri" w:hAnsi="Calibri" w:cs="Calibri"/>
          <w:color w:val="000000"/>
          <w:sz w:val="26"/>
          <w:szCs w:val="26"/>
        </w:rPr>
        <w:instrText xml:space="preserve"> FORMCHECKBOX </w:instrText>
      </w:r>
      <w:r w:rsidR="003578B7">
        <w:rPr>
          <w:rFonts w:ascii="Calibri" w:hAnsi="Calibri" w:cs="Calibri"/>
          <w:color w:val="000000"/>
          <w:sz w:val="26"/>
          <w:szCs w:val="26"/>
        </w:rPr>
      </w:r>
      <w:r w:rsidR="003578B7">
        <w:rPr>
          <w:rFonts w:ascii="Calibri" w:hAnsi="Calibri" w:cs="Calibri"/>
          <w:color w:val="000000"/>
          <w:sz w:val="26"/>
          <w:szCs w:val="26"/>
        </w:rPr>
        <w:fldChar w:fldCharType="separate"/>
      </w:r>
      <w:r w:rsidRPr="002714E6">
        <w:rPr>
          <w:rFonts w:ascii="Calibri" w:hAnsi="Calibri" w:cs="Calibri"/>
          <w:color w:val="000000"/>
          <w:sz w:val="26"/>
          <w:szCs w:val="26"/>
        </w:rPr>
        <w:fldChar w:fldCharType="end"/>
      </w:r>
      <w:r w:rsidRPr="002714E6">
        <w:rPr>
          <w:rFonts w:ascii="Calibri" w:hAnsi="Calibri" w:cs="Calibri"/>
          <w:color w:val="000000"/>
          <w:sz w:val="26"/>
          <w:szCs w:val="26"/>
        </w:rPr>
        <w:tab/>
        <w:t xml:space="preserve">6.  </w:t>
      </w:r>
      <w:r>
        <w:rPr>
          <w:rFonts w:ascii="Calibri" w:hAnsi="Calibri" w:cs="Calibri"/>
          <w:color w:val="000000"/>
          <w:sz w:val="26"/>
          <w:szCs w:val="26"/>
        </w:rPr>
        <w:t xml:space="preserve">       </w:t>
      </w:r>
      <w:r w:rsidRPr="002714E6">
        <w:rPr>
          <w:rFonts w:ascii="Calibri" w:hAnsi="Calibri" w:cs="Calibri"/>
          <w:b/>
          <w:color w:val="000000"/>
          <w:sz w:val="26"/>
          <w:szCs w:val="26"/>
        </w:rPr>
        <w:t>Budget Detail:</w:t>
      </w:r>
      <w:r w:rsidRPr="002714E6">
        <w:rPr>
          <w:rFonts w:ascii="Calibri" w:hAnsi="Calibri" w:cs="Calibri"/>
          <w:color w:val="000000"/>
          <w:sz w:val="26"/>
          <w:szCs w:val="26"/>
        </w:rPr>
        <w:t xml:space="preserve"> Bid response shall include a Budget Detail that explains and provides a detailed breakdown of the Bidder’s cost as submitted on the Bid Form.  The budget detail shall include, at minimum, the following</w:t>
      </w:r>
      <w:r>
        <w:rPr>
          <w:rFonts w:ascii="Calibri" w:hAnsi="Calibri" w:cs="Calibri"/>
          <w:color w:val="000000"/>
          <w:sz w:val="26"/>
          <w:szCs w:val="26"/>
        </w:rPr>
        <w:t xml:space="preserve">: </w:t>
      </w:r>
    </w:p>
    <w:p w14:paraId="164FE32E" w14:textId="78E58AEA" w:rsidR="002714E6" w:rsidRPr="002714E6" w:rsidRDefault="002714E6" w:rsidP="002714E6">
      <w:pPr>
        <w:pStyle w:val="Itema0"/>
        <w:ind w:left="2160"/>
      </w:pPr>
      <w:r w:rsidRPr="002714E6">
        <w:rPr>
          <w:szCs w:val="26"/>
        </w:rPr>
        <w:t>The work to be performed should clearly match up with work performed in the RF</w:t>
      </w:r>
      <w:r>
        <w:rPr>
          <w:szCs w:val="26"/>
        </w:rPr>
        <w:t>P;</w:t>
      </w:r>
    </w:p>
    <w:p w14:paraId="097F6F82" w14:textId="06A5BD7E" w:rsidR="002714E6" w:rsidRPr="002714E6" w:rsidRDefault="002714E6" w:rsidP="002714E6">
      <w:pPr>
        <w:pStyle w:val="Itema0"/>
        <w:ind w:left="2160"/>
      </w:pPr>
      <w:r w:rsidRPr="002714E6">
        <w:rPr>
          <w:szCs w:val="26"/>
        </w:rPr>
        <w:t>The names and/or positions of all individuals that will provide services</w:t>
      </w:r>
      <w:r>
        <w:rPr>
          <w:szCs w:val="26"/>
        </w:rPr>
        <w:t>.  Names of Key Personnel should be listed whenever appropriate;</w:t>
      </w:r>
    </w:p>
    <w:p w14:paraId="2711506C" w14:textId="5534EC3C" w:rsidR="002714E6" w:rsidRDefault="002714E6" w:rsidP="002714E6">
      <w:pPr>
        <w:pStyle w:val="Itema0"/>
        <w:ind w:left="2160"/>
      </w:pPr>
      <w:r w:rsidRPr="002714E6">
        <w:t>The estimated number of hours for each individual, corresponding hourly rates per individual, and extended costs</w:t>
      </w:r>
      <w:r>
        <w:t xml:space="preserve">. </w:t>
      </w:r>
    </w:p>
    <w:p w14:paraId="09A95B99" w14:textId="21A77D8F" w:rsidR="00340D50" w:rsidRPr="00AD06ED" w:rsidRDefault="00B20A0A" w:rsidP="00AD06ED">
      <w:pPr>
        <w:pStyle w:val="PlainText"/>
        <w:tabs>
          <w:tab w:val="left" w:pos="720"/>
        </w:tabs>
        <w:spacing w:after="240"/>
        <w:ind w:left="1440" w:hanging="1440"/>
        <w:rPr>
          <w:rFonts w:ascii="Calibri" w:hAnsi="Calibri" w:cs="Calibri"/>
          <w:sz w:val="26"/>
          <w:szCs w:val="26"/>
        </w:rPr>
      </w:pPr>
      <w:r w:rsidRPr="00FC77A0">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3578B7">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002714E6">
        <w:rPr>
          <w:rFonts w:ascii="Calibri" w:hAnsi="Calibri" w:cs="Calibri"/>
          <w:color w:val="000000" w:themeColor="text1"/>
          <w:sz w:val="26"/>
          <w:szCs w:val="26"/>
        </w:rPr>
        <w:t>7</w:t>
      </w:r>
      <w:r w:rsidR="00AD06ED">
        <w:rPr>
          <w:rFonts w:ascii="Calibri" w:hAnsi="Calibri" w:cs="Calibri"/>
          <w:color w:val="000000" w:themeColor="text1"/>
          <w:sz w:val="26"/>
          <w:szCs w:val="26"/>
        </w:rPr>
        <w:t>.</w:t>
      </w:r>
      <w:r w:rsidRPr="002C5B7D">
        <w:rPr>
          <w:rFonts w:ascii="Calibri" w:hAnsi="Calibri" w:cs="Calibri"/>
          <w:color w:val="000000" w:themeColor="text1"/>
          <w:sz w:val="26"/>
          <w:szCs w:val="26"/>
        </w:rPr>
        <w:t xml:space="preserve">  </w:t>
      </w:r>
      <w:r w:rsidRPr="00FC77A0">
        <w:rPr>
          <w:rFonts w:ascii="Calibri" w:hAnsi="Calibri" w:cs="Calibri"/>
          <w:sz w:val="26"/>
          <w:szCs w:val="26"/>
        </w:rPr>
        <w:tab/>
      </w:r>
      <w:r w:rsidR="002714E6" w:rsidRPr="002714E6">
        <w:rPr>
          <w:rFonts w:ascii="Calibri" w:hAnsi="Calibri" w:cs="Calibri"/>
          <w:b/>
          <w:sz w:val="26"/>
          <w:szCs w:val="26"/>
        </w:rPr>
        <w:t>Implementation</w:t>
      </w:r>
      <w:r w:rsidR="002714E6" w:rsidRPr="002714E6">
        <w:rPr>
          <w:rFonts w:ascii="Calibri" w:hAnsi="Calibri" w:cs="Calibri"/>
          <w:b/>
          <w:color w:val="000000"/>
          <w:sz w:val="26"/>
          <w:szCs w:val="26"/>
        </w:rPr>
        <w:t xml:space="preserve"> Plan and Schedule</w:t>
      </w:r>
      <w:r w:rsidR="002714E6" w:rsidRPr="002714E6">
        <w:rPr>
          <w:rFonts w:ascii="Calibri" w:hAnsi="Calibri" w:cs="Calibri"/>
          <w:color w:val="000000"/>
          <w:sz w:val="26"/>
          <w:szCs w:val="26"/>
        </w:rPr>
        <w:t xml:space="preserve">:  </w:t>
      </w:r>
      <w:r w:rsidR="002714E6" w:rsidRPr="002714E6">
        <w:rPr>
          <w:rFonts w:ascii="Calibri" w:hAnsi="Calibri" w:cs="Calibri"/>
          <w:sz w:val="26"/>
          <w:szCs w:val="26"/>
        </w:rPr>
        <w:t>The bid response shall include an implementation plan and schedule.  In addition, the plan shall include a detailed schedule indicating how Bidder will ensure adherence to the timetables set forth herein for the final services</w:t>
      </w:r>
      <w:r w:rsidR="00340D50" w:rsidRPr="000F3633">
        <w:rPr>
          <w:rFonts w:ascii="Calibri" w:hAnsi="Calibri" w:cs="Calibri"/>
          <w:sz w:val="26"/>
          <w:szCs w:val="26"/>
        </w:rPr>
        <w:t>.</w:t>
      </w:r>
    </w:p>
    <w:p w14:paraId="38F4E29F" w14:textId="144A6340" w:rsidR="006C62B0" w:rsidRPr="00FC77A0" w:rsidRDefault="00C26C8E" w:rsidP="00B561CB">
      <w:pPr>
        <w:pStyle w:val="PlainText"/>
        <w:tabs>
          <w:tab w:val="left" w:pos="720"/>
        </w:tabs>
        <w:spacing w:after="240"/>
        <w:ind w:left="1440" w:hanging="1440"/>
        <w:rPr>
          <w:rFonts w:ascii="Calibri" w:hAnsi="Calibri" w:cs="Calibri"/>
          <w:b/>
          <w:szCs w:val="26"/>
        </w:rPr>
        <w:sectPr w:rsidR="006C62B0" w:rsidRPr="00FC77A0" w:rsidSect="00F41285">
          <w:headerReference w:type="default" r:id="rId56"/>
          <w:footerReference w:type="default" r:id="rId57"/>
          <w:pgSz w:w="12240" w:h="15840" w:code="1"/>
          <w:pgMar w:top="432" w:right="720" w:bottom="317" w:left="720" w:header="432" w:footer="432" w:gutter="0"/>
          <w:cols w:space="720"/>
          <w:noEndnote/>
        </w:sectPr>
      </w:pPr>
      <w:r w:rsidRPr="001A506D">
        <w:lastRenderedPageBreak/>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3578B7">
        <w:fldChar w:fldCharType="separate"/>
      </w:r>
      <w:r w:rsidRPr="001A506D">
        <w:rPr>
          <w:rFonts w:ascii="Calibri" w:hAnsi="Calibri" w:cs="Calibri"/>
          <w:sz w:val="26"/>
          <w:szCs w:val="26"/>
        </w:rPr>
        <w:fldChar w:fldCharType="end"/>
      </w:r>
      <w:r w:rsidRPr="001A506D">
        <w:rPr>
          <w:rFonts w:ascii="Calibri" w:hAnsi="Calibri" w:cs="Calibri"/>
          <w:sz w:val="26"/>
          <w:szCs w:val="26"/>
        </w:rPr>
        <w:tab/>
      </w:r>
      <w:r w:rsidR="00B561CB">
        <w:rPr>
          <w:rFonts w:ascii="Calibri" w:hAnsi="Calibri" w:cs="Calibri"/>
          <w:sz w:val="26"/>
          <w:szCs w:val="26"/>
        </w:rPr>
        <w:t>8.</w:t>
      </w:r>
      <w:r w:rsidRPr="0916ACAF">
        <w:rPr>
          <w:rFonts w:ascii="Calibri" w:hAnsi="Calibri" w:cs="Calibri"/>
          <w:sz w:val="26"/>
          <w:szCs w:val="26"/>
        </w:rPr>
        <w:t xml:space="preserve"> </w:t>
      </w:r>
      <w:r w:rsidRPr="001A506D">
        <w:rPr>
          <w:rFonts w:ascii="Calibri" w:hAnsi="Calibri" w:cs="Calibri"/>
          <w:sz w:val="26"/>
          <w:szCs w:val="26"/>
        </w:rPr>
        <w:tab/>
      </w:r>
      <w:r w:rsidR="008A7645" w:rsidRPr="008A7645">
        <w:rPr>
          <w:rFonts w:ascii="Calibri" w:hAnsi="Calibri" w:cs="Calibri"/>
          <w:b/>
          <w:sz w:val="26"/>
          <w:szCs w:val="26"/>
        </w:rPr>
        <w:t>Credentials</w:t>
      </w:r>
      <w:r w:rsidR="008A7645">
        <w:rPr>
          <w:rFonts w:ascii="Calibri" w:hAnsi="Calibri" w:cs="Calibri"/>
          <w:b/>
          <w:sz w:val="26"/>
          <w:szCs w:val="26"/>
        </w:rPr>
        <w:t>:</w:t>
      </w:r>
      <w:r w:rsidR="008A7645" w:rsidRPr="008A7645">
        <w:rPr>
          <w:rFonts w:ascii="Calibri" w:hAnsi="Calibri" w:cs="Calibri"/>
          <w:sz w:val="26"/>
          <w:szCs w:val="26"/>
        </w:rPr>
        <w:t xml:space="preserve"> </w:t>
      </w:r>
      <w:r w:rsidRPr="002C5B7D">
        <w:rPr>
          <w:rFonts w:ascii="Calibri" w:hAnsi="Calibri" w:cs="Calibri"/>
          <w:sz w:val="26"/>
          <w:szCs w:val="26"/>
        </w:rPr>
        <w:t xml:space="preserve">Copies of any licenses, certifications, or other third party verification of credentials stated </w:t>
      </w:r>
      <w:r>
        <w:rPr>
          <w:rFonts w:ascii="Calibri" w:hAnsi="Calibri" w:cs="Calibri"/>
          <w:sz w:val="26"/>
          <w:szCs w:val="26"/>
        </w:rPr>
        <w:t>as</w:t>
      </w:r>
      <w:r w:rsidRPr="001A506D">
        <w:rPr>
          <w:rFonts w:ascii="Calibri" w:hAnsi="Calibri" w:cs="Calibri"/>
          <w:sz w:val="26"/>
          <w:szCs w:val="26"/>
        </w:rPr>
        <w:t xml:space="preserve"> BIDDER QUALIFICATIONS in the RFP must be submitted with the bid response; Documents must be clearly identified as to which requirement they are responsive.</w:t>
      </w:r>
      <w:r>
        <w:rPr>
          <w:rFonts w:ascii="Calibri" w:hAnsi="Calibri" w:cs="Calibri"/>
          <w:sz w:val="26"/>
          <w:szCs w:val="26"/>
        </w:rPr>
        <w:t xml:space="preserve">  </w:t>
      </w:r>
    </w:p>
    <w:p w14:paraId="238B4EB0" w14:textId="77777777" w:rsidR="006C62B0" w:rsidRPr="00A86407" w:rsidRDefault="006C62B0" w:rsidP="006C62B0">
      <w:pPr>
        <w:pStyle w:val="BodyTextIndent"/>
        <w:ind w:left="0"/>
        <w:rPr>
          <w:rFonts w:ascii="Calibri" w:hAnsi="Calibri" w:cs="Calibri"/>
          <w:b/>
          <w:sz w:val="22"/>
          <w:szCs w:val="22"/>
        </w:rPr>
      </w:pPr>
    </w:p>
    <w:p w14:paraId="5765346A" w14:textId="77777777" w:rsidR="006C62B0" w:rsidRDefault="006C62B0">
      <w:pPr>
        <w:rPr>
          <w:rFonts w:ascii="Calibri" w:hAnsi="Calibri" w:cs="Calibri"/>
          <w:b/>
          <w:caps/>
          <w:noProof/>
          <w:sz w:val="24"/>
          <w:szCs w:val="24"/>
        </w:rPr>
      </w:pPr>
    </w:p>
    <w:p w14:paraId="60989FAC" w14:textId="656164B8" w:rsidR="001753F8" w:rsidRPr="00A41AC5" w:rsidRDefault="00FF7E87" w:rsidP="00972E0A">
      <w:pPr>
        <w:pStyle w:val="Heading4"/>
      </w:pPr>
      <w:bookmarkStart w:id="89" w:name="_Ref342044720"/>
      <w:r>
        <w:rPr>
          <w:noProof/>
        </w:rPr>
        <w:drawing>
          <wp:anchor distT="0" distB="0" distL="114300" distR="114300" simplePos="0" relativeHeight="251654144" behindDoc="0" locked="0" layoutInCell="1" allowOverlap="1" wp14:anchorId="72F254A2" wp14:editId="53FE7F2B">
            <wp:simplePos x="0" y="0"/>
            <wp:positionH relativeFrom="page">
              <wp:posOffset>228600</wp:posOffset>
            </wp:positionH>
            <wp:positionV relativeFrom="page">
              <wp:posOffset>228600</wp:posOffset>
            </wp:positionV>
            <wp:extent cx="713105" cy="695325"/>
            <wp:effectExtent l="0" t="0" r="0" b="0"/>
            <wp:wrapNone/>
            <wp:docPr id="5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CURRENT REFERENCES</w:t>
      </w:r>
      <w:bookmarkEnd w:id="89"/>
    </w:p>
    <w:p w14:paraId="5A32692B" w14:textId="77777777" w:rsidR="005965BF" w:rsidRPr="00A85450" w:rsidRDefault="005965BF" w:rsidP="005965BF">
      <w:pPr>
        <w:tabs>
          <w:tab w:val="left" w:pos="-720"/>
        </w:tabs>
        <w:jc w:val="center"/>
        <w:rPr>
          <w:rFonts w:ascii="Calibri" w:hAnsi="Calibri" w:cs="Calibri"/>
          <w:b/>
          <w:spacing w:val="-3"/>
          <w:sz w:val="20"/>
        </w:rPr>
      </w:pPr>
    </w:p>
    <w:p w14:paraId="5AF96EBC" w14:textId="52F564D9" w:rsidR="005965BF" w:rsidRPr="002E36C5" w:rsidRDefault="0084198E" w:rsidP="005965BF">
      <w:pPr>
        <w:pStyle w:val="RFP-QHeader2"/>
        <w:rPr>
          <w:rFonts w:ascii="Calibri" w:hAnsi="Calibri" w:cs="Calibri"/>
          <w:bCs/>
          <w:iCs/>
          <w:sz w:val="28"/>
          <w:szCs w:val="28"/>
        </w:rPr>
      </w:pPr>
      <w:r>
        <w:rPr>
          <w:rFonts w:ascii="Calibri" w:hAnsi="Calibri" w:cs="Calibri"/>
          <w:bCs/>
          <w:iCs/>
          <w:sz w:val="28"/>
          <w:szCs w:val="28"/>
        </w:rPr>
        <w:t>RFP</w:t>
      </w:r>
      <w:r w:rsidR="000F040F">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0F040F">
        <w:rPr>
          <w:rFonts w:ascii="Calibri" w:hAnsi="Calibri" w:cs="Calibri"/>
          <w:bCs/>
          <w:iCs/>
          <w:sz w:val="28"/>
          <w:szCs w:val="28"/>
        </w:rPr>
        <w:t>90</w:t>
      </w:r>
      <w:r w:rsidR="009230AB">
        <w:rPr>
          <w:rFonts w:ascii="Calibri" w:hAnsi="Calibri" w:cs="Calibri"/>
          <w:bCs/>
          <w:iCs/>
          <w:sz w:val="28"/>
          <w:szCs w:val="28"/>
        </w:rPr>
        <w:t>1757</w:t>
      </w:r>
      <w:r w:rsidR="000F040F">
        <w:rPr>
          <w:rFonts w:ascii="Calibri" w:hAnsi="Calibri" w:cs="Calibri"/>
          <w:bCs/>
          <w:iCs/>
          <w:sz w:val="28"/>
          <w:szCs w:val="28"/>
        </w:rPr>
        <w:t xml:space="preserve"> - </w:t>
      </w:r>
      <w:r w:rsidR="009230AB" w:rsidRPr="009230AB">
        <w:rPr>
          <w:rFonts w:ascii="Calibri" w:hAnsi="Calibri" w:cs="Calibri"/>
          <w:bCs/>
          <w:iCs/>
          <w:sz w:val="28"/>
          <w:szCs w:val="28"/>
        </w:rPr>
        <w:t xml:space="preserve">Neighborhoods Ready for School Initiative </w:t>
      </w:r>
      <w:r w:rsidR="00477F8D" w:rsidRPr="002E36C5">
        <w:rPr>
          <w:rFonts w:ascii="Calibri" w:hAnsi="Calibri" w:cs="Calibri"/>
          <w:bCs/>
          <w:iCs/>
          <w:sz w:val="28"/>
          <w:szCs w:val="28"/>
        </w:rPr>
        <w:fldChar w:fldCharType="begin"/>
      </w:r>
      <w:r w:rsidR="00477F8D" w:rsidRPr="002E36C5">
        <w:rPr>
          <w:rFonts w:ascii="Calibri" w:hAnsi="Calibri" w:cs="Calibri"/>
          <w:bCs/>
          <w:iCs/>
          <w:sz w:val="28"/>
          <w:szCs w:val="28"/>
        </w:rPr>
        <w:instrText xml:space="preserve"> REF BidTitle \h  \* MERGEFORMAT </w:instrText>
      </w:r>
      <w:r w:rsidR="00477F8D" w:rsidRPr="002E36C5">
        <w:rPr>
          <w:rFonts w:ascii="Calibri" w:hAnsi="Calibri" w:cs="Calibri"/>
          <w:bCs/>
          <w:iCs/>
          <w:sz w:val="28"/>
          <w:szCs w:val="28"/>
        </w:rPr>
      </w:r>
      <w:r w:rsidR="00477F8D" w:rsidRPr="002E36C5">
        <w:rPr>
          <w:rFonts w:ascii="Calibri" w:hAnsi="Calibri" w:cs="Calibri"/>
          <w:bCs/>
          <w:iCs/>
          <w:sz w:val="28"/>
          <w:szCs w:val="28"/>
        </w:rPr>
        <w:fldChar w:fldCharType="end"/>
      </w:r>
    </w:p>
    <w:p w14:paraId="2E1A1384" w14:textId="77777777" w:rsidR="007B2B2C" w:rsidRPr="00A85450" w:rsidRDefault="007B2B2C" w:rsidP="005965BF">
      <w:pPr>
        <w:pStyle w:val="RFP-QHeader2"/>
        <w:rPr>
          <w:rFonts w:ascii="Calibri" w:hAnsi="Calibri" w:cs="Calibri"/>
          <w:bCs/>
          <w:iCs/>
          <w:caps/>
          <w:sz w:val="28"/>
          <w:szCs w:val="28"/>
        </w:rPr>
      </w:pPr>
    </w:p>
    <w:p w14:paraId="396B740A" w14:textId="77777777" w:rsidR="007B2B2C" w:rsidRPr="00A85450" w:rsidRDefault="007B2B2C" w:rsidP="007B2B2C">
      <w:pPr>
        <w:pStyle w:val="RFP-QHeader2"/>
        <w:jc w:val="left"/>
        <w:rPr>
          <w:rFonts w:ascii="Calibri" w:hAnsi="Calibri" w:cs="Calibri"/>
          <w:bCs/>
          <w:iCs/>
          <w:szCs w:val="26"/>
        </w:rPr>
      </w:pPr>
    </w:p>
    <w:p w14:paraId="6A4F693D" w14:textId="77777777" w:rsidR="007B2B2C" w:rsidRPr="00A85450" w:rsidRDefault="007B2B2C"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Bidder Name:</w:t>
      </w:r>
      <w:r w:rsidR="001753F8" w:rsidRPr="00A85450">
        <w:rPr>
          <w:rFonts w:ascii="Calibri" w:hAnsi="Calibri" w:cs="Calibri"/>
          <w:bCs/>
          <w:iCs/>
          <w:szCs w:val="26"/>
        </w:rPr>
        <w:t xml:space="preserve"> </w:t>
      </w:r>
      <w:r w:rsidR="00976D9B" w:rsidRPr="00A85450">
        <w:rPr>
          <w:rFonts w:ascii="Calibri" w:hAnsi="Calibri" w:cs="Calibri"/>
          <w:b w:val="0"/>
          <w:bCs/>
          <w:iCs/>
          <w:szCs w:val="26"/>
          <w:u w:val="single"/>
        </w:rPr>
        <w:fldChar w:fldCharType="begin">
          <w:ffData>
            <w:name w:val="Text31"/>
            <w:enabled/>
            <w:calcOnExit w:val="0"/>
            <w:textInput/>
          </w:ffData>
        </w:fldChar>
      </w:r>
      <w:bookmarkStart w:id="90" w:name="Text31"/>
      <w:r w:rsidR="001753F8"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bookmarkEnd w:id="90"/>
      <w:r w:rsidR="001753F8" w:rsidRPr="00A85450">
        <w:rPr>
          <w:rFonts w:ascii="Calibri" w:hAnsi="Calibri" w:cs="Calibri"/>
          <w:b w:val="0"/>
          <w:bCs/>
          <w:iCs/>
          <w:szCs w:val="26"/>
          <w:u w:val="single"/>
        </w:rPr>
        <w:tab/>
      </w:r>
    </w:p>
    <w:p w14:paraId="03853F8D" w14:textId="77777777" w:rsidR="007B2B2C" w:rsidRPr="00A85450" w:rsidRDefault="007B2B2C" w:rsidP="005965BF">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5965BF" w:rsidRPr="00973F08" w14:paraId="2CB247DB" w14:textId="77777777" w:rsidTr="00B6346A">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29E3B766" w14:textId="77777777" w:rsidR="005965BF" w:rsidRPr="00A85450" w:rsidRDefault="005965BF"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FFFA038" w14:textId="77777777" w:rsidR="005965BF" w:rsidRPr="00A85450" w:rsidRDefault="005965BF"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14:paraId="0D256E19"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4E7B6949" w14:textId="77777777" w:rsidR="005965BF" w:rsidRPr="00A85450" w:rsidRDefault="005965BF"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F82EF5B" w14:textId="77777777" w:rsidR="005965BF" w:rsidRPr="00A85450" w:rsidRDefault="005965BF"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14:paraId="6E9490BC"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6FFD6841" w14:textId="77777777" w:rsidR="005965BF" w:rsidRPr="00A85450" w:rsidRDefault="005965BF"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7958823" w14:textId="77777777" w:rsidR="005965BF" w:rsidRPr="00A85450" w:rsidRDefault="005965BF"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14:paraId="06B1AAE7"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54817D53" w14:textId="77777777" w:rsidR="005965BF" w:rsidRPr="00A85450" w:rsidRDefault="005965BF"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68F619E9"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7950C636"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4CF01D"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6A454A9"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3F290A4A"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2AD0F842"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2DD0D285"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24D4F118"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247C87C9"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5871E7C2"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4CF5B2DC"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1831E39D"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08DB7DF0"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0085144B"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77B15C2"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7FEAECE"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6DBFC828"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0C6833AD" w14:textId="77777777" w:rsidR="00B6346A" w:rsidRPr="00A85450" w:rsidRDefault="00B6346A" w:rsidP="0096379E">
            <w:pPr>
              <w:rPr>
                <w:rFonts w:ascii="Calibri" w:hAnsi="Calibri" w:cs="Calibri"/>
                <w:szCs w:val="26"/>
              </w:rPr>
            </w:pPr>
            <w:r w:rsidRPr="00A85450">
              <w:rPr>
                <w:rFonts w:ascii="Calibri" w:hAnsi="Calibri" w:cs="Calibri"/>
                <w:szCs w:val="26"/>
              </w:rPr>
              <w:lastRenderedPageBreak/>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49330B2"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73F67EB7"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716EA485"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3CAA7FD2"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02A3D2F1"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5268341B"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61E026F0"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7F488358"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F42B8A7"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DB2CBFC"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45A994BC"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BE3D077"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0DC124B3"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1990E882"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5BBC27F"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5F213F94"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66C29AA2"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67349199"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52B322F3"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59D9DD0E"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D50A5E9"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9F9A91E"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550B8D0C"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6025747"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2DAF590"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5FDFB40C"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372EE964"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DBC679D"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56B87684"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240B0B2D"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7DA7967E" w14:textId="6525FF44" w:rsidR="001753F8" w:rsidRPr="00A41AC5" w:rsidRDefault="005965BF" w:rsidP="00972E0A">
      <w:pPr>
        <w:pStyle w:val="Heading4"/>
      </w:pPr>
      <w:r w:rsidRPr="00A85450">
        <w:rPr>
          <w:sz w:val="22"/>
        </w:rPr>
        <w:br w:type="page"/>
      </w:r>
      <w:bookmarkStart w:id="91" w:name="_Ref342044731"/>
      <w:r w:rsidR="00FF7E87">
        <w:rPr>
          <w:noProof/>
        </w:rPr>
        <w:lastRenderedPageBreak/>
        <w:drawing>
          <wp:anchor distT="0" distB="0" distL="114300" distR="114300" simplePos="0" relativeHeight="251655168" behindDoc="0" locked="0" layoutInCell="1" allowOverlap="1" wp14:anchorId="55A5CF06" wp14:editId="52962569">
            <wp:simplePos x="0" y="0"/>
            <wp:positionH relativeFrom="page">
              <wp:posOffset>228600</wp:posOffset>
            </wp:positionH>
            <wp:positionV relativeFrom="page">
              <wp:posOffset>228600</wp:posOffset>
            </wp:positionV>
            <wp:extent cx="713105" cy="695325"/>
            <wp:effectExtent l="0" t="0" r="0" b="0"/>
            <wp:wrapNone/>
            <wp:docPr id="5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FORMER REFERENCES</w:t>
      </w:r>
      <w:bookmarkEnd w:id="91"/>
    </w:p>
    <w:p w14:paraId="2145593C" w14:textId="77777777" w:rsidR="005965BF" w:rsidRPr="00A85450" w:rsidRDefault="005965BF" w:rsidP="005965BF">
      <w:pPr>
        <w:tabs>
          <w:tab w:val="left" w:pos="-720"/>
        </w:tabs>
        <w:jc w:val="center"/>
        <w:rPr>
          <w:rFonts w:ascii="Calibri" w:hAnsi="Calibri" w:cs="Calibri"/>
          <w:b/>
          <w:spacing w:val="-3"/>
          <w:sz w:val="20"/>
        </w:rPr>
      </w:pPr>
    </w:p>
    <w:p w14:paraId="7C7D1734" w14:textId="074AEC99" w:rsidR="007B2B2C" w:rsidRPr="002E36C5" w:rsidRDefault="0084198E" w:rsidP="007B2B2C">
      <w:pPr>
        <w:pStyle w:val="RFP-QHeader2"/>
        <w:rPr>
          <w:rFonts w:ascii="Calibri" w:hAnsi="Calibri" w:cs="Calibri"/>
          <w:bCs/>
          <w:iCs/>
          <w:sz w:val="28"/>
          <w:szCs w:val="28"/>
        </w:rPr>
      </w:pPr>
      <w:r>
        <w:rPr>
          <w:rFonts w:ascii="Calibri" w:hAnsi="Calibri" w:cs="Calibri"/>
          <w:bCs/>
          <w:iCs/>
          <w:sz w:val="28"/>
          <w:szCs w:val="28"/>
        </w:rPr>
        <w:t>RFP</w:t>
      </w:r>
      <w:r w:rsidR="000F040F">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0F040F">
        <w:rPr>
          <w:rFonts w:ascii="Calibri" w:hAnsi="Calibri" w:cs="Calibri"/>
          <w:bCs/>
          <w:iCs/>
          <w:sz w:val="28"/>
          <w:szCs w:val="28"/>
        </w:rPr>
        <w:t>90</w:t>
      </w:r>
      <w:r w:rsidR="009230AB">
        <w:rPr>
          <w:rFonts w:ascii="Calibri" w:hAnsi="Calibri" w:cs="Calibri"/>
          <w:bCs/>
          <w:iCs/>
          <w:sz w:val="28"/>
          <w:szCs w:val="28"/>
        </w:rPr>
        <w:t>1757</w:t>
      </w:r>
      <w:r w:rsidR="000F040F">
        <w:rPr>
          <w:rFonts w:ascii="Calibri" w:hAnsi="Calibri" w:cs="Calibri"/>
          <w:bCs/>
          <w:iCs/>
          <w:sz w:val="28"/>
          <w:szCs w:val="28"/>
        </w:rPr>
        <w:t xml:space="preserve"> - </w:t>
      </w:r>
      <w:r w:rsidR="009230AB" w:rsidRPr="009230AB">
        <w:rPr>
          <w:rFonts w:ascii="Calibri" w:hAnsi="Calibri" w:cs="Calibri"/>
          <w:bCs/>
          <w:iCs/>
          <w:sz w:val="28"/>
          <w:szCs w:val="28"/>
        </w:rPr>
        <w:t xml:space="preserve">Neighborhoods Ready for School Initiative </w:t>
      </w:r>
      <w:r w:rsidR="00477F8D" w:rsidRPr="002E36C5">
        <w:rPr>
          <w:rFonts w:ascii="Calibri" w:hAnsi="Calibri" w:cs="Calibri"/>
          <w:bCs/>
          <w:iCs/>
          <w:sz w:val="28"/>
          <w:szCs w:val="28"/>
        </w:rPr>
        <w:fldChar w:fldCharType="begin"/>
      </w:r>
      <w:r w:rsidR="00477F8D" w:rsidRPr="002E36C5">
        <w:rPr>
          <w:rFonts w:ascii="Calibri" w:hAnsi="Calibri" w:cs="Calibri"/>
          <w:bCs/>
          <w:iCs/>
          <w:sz w:val="28"/>
          <w:szCs w:val="28"/>
        </w:rPr>
        <w:instrText xml:space="preserve"> REF BidTitle \h  \* MERGEFORMAT </w:instrText>
      </w:r>
      <w:r w:rsidR="00477F8D" w:rsidRPr="002E36C5">
        <w:rPr>
          <w:rFonts w:ascii="Calibri" w:hAnsi="Calibri" w:cs="Calibri"/>
          <w:bCs/>
          <w:iCs/>
          <w:sz w:val="28"/>
          <w:szCs w:val="28"/>
        </w:rPr>
      </w:r>
      <w:r w:rsidR="00477F8D" w:rsidRPr="002E36C5">
        <w:rPr>
          <w:rFonts w:ascii="Calibri" w:hAnsi="Calibri" w:cs="Calibri"/>
          <w:bCs/>
          <w:iCs/>
          <w:sz w:val="28"/>
          <w:szCs w:val="28"/>
        </w:rPr>
        <w:fldChar w:fldCharType="end"/>
      </w:r>
    </w:p>
    <w:p w14:paraId="65F01FDF" w14:textId="77777777" w:rsidR="001753F8" w:rsidRPr="00A85450" w:rsidRDefault="001753F8" w:rsidP="007B2B2C">
      <w:pPr>
        <w:pStyle w:val="RFP-QHeader2"/>
        <w:rPr>
          <w:rFonts w:ascii="Calibri" w:hAnsi="Calibri" w:cs="Calibri"/>
          <w:bCs/>
          <w:iCs/>
          <w:caps/>
          <w:sz w:val="28"/>
          <w:szCs w:val="28"/>
        </w:rPr>
      </w:pPr>
    </w:p>
    <w:p w14:paraId="4803A320" w14:textId="77777777" w:rsidR="001753F8" w:rsidRPr="00A85450" w:rsidRDefault="001753F8" w:rsidP="001753F8">
      <w:pPr>
        <w:pStyle w:val="RFP-QHeader2"/>
        <w:jc w:val="left"/>
        <w:rPr>
          <w:rFonts w:ascii="Calibri" w:hAnsi="Calibri" w:cs="Calibri"/>
          <w:bCs/>
          <w:iCs/>
          <w:szCs w:val="26"/>
        </w:rPr>
      </w:pPr>
    </w:p>
    <w:p w14:paraId="4E95D8CB" w14:textId="77777777" w:rsidR="001753F8" w:rsidRPr="00A85450" w:rsidRDefault="001753F8"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14:paraId="65AAB93D" w14:textId="77777777" w:rsidR="001753F8" w:rsidRPr="00A85450" w:rsidRDefault="001753F8" w:rsidP="001753F8">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41F7F3C5"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1913CAA"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BD127FE"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77C3E2EF"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604FA4C1"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A70784C"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4F396316"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30E5D72C"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C7C7FA2"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44186FC7" w14:textId="77777777"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679B18EF"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7884EECB" w14:textId="77777777"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2A227B10"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EC9E938"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304CC68"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5519F0E5"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07D7E105"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FE025E0"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459B6287"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5F3B5808"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02AD18C1"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5D484879" w14:textId="77777777"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751FBAA5"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39111F9A" w14:textId="77777777"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2FECC33B"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0F62206"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D841A2B"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68073E84"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290A7F95"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2CD461B"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2F6D34BD"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78F63D71" w14:textId="77777777" w:rsidR="00B6346A" w:rsidRPr="00A85450" w:rsidRDefault="00B6346A" w:rsidP="0096379E">
            <w:pPr>
              <w:rPr>
                <w:rFonts w:ascii="Calibri" w:hAnsi="Calibri" w:cs="Calibri"/>
                <w:szCs w:val="26"/>
              </w:rPr>
            </w:pPr>
            <w:r w:rsidRPr="00A85450">
              <w:rPr>
                <w:rFonts w:ascii="Calibri" w:hAnsi="Calibri" w:cs="Calibri"/>
                <w:szCs w:val="26"/>
              </w:rPr>
              <w:lastRenderedPageBreak/>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9A0230C"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3C0703F6" w14:textId="77777777"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0B8D050A"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742FB819" w14:textId="77777777"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18F71EB1"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5B69F13"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A018FD1"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6B49A539"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5B613701"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3B87FEE0"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15B948FA"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03547159"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598D1DB3"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033CB099" w14:textId="77777777"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00316D59"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4A4F9914" w14:textId="77777777"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3AE4601D"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AB05EA8"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0B2C3B1C"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643281DD"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66480230"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388DA7A"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30D16DFB"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00ACEBC2"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04DD173F"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14:paraId="3EA54D67" w14:textId="77777777"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6D750DF4"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14:paraId="66973F1C" w14:textId="77777777" w:rsidR="00B6346A" w:rsidRPr="00A85450" w:rsidRDefault="00B6346A" w:rsidP="00B6346A">
      <w:pPr>
        <w:rPr>
          <w:rFonts w:ascii="Calibri" w:hAnsi="Calibri" w:cs="Calibri"/>
          <w:szCs w:val="26"/>
        </w:rPr>
      </w:pPr>
    </w:p>
    <w:p w14:paraId="535CF514" w14:textId="77777777" w:rsidR="00F9006C" w:rsidRPr="00A85450" w:rsidRDefault="00F9006C">
      <w:pPr>
        <w:rPr>
          <w:rFonts w:ascii="Calibri" w:hAnsi="Calibri" w:cs="Calibri"/>
          <w:sz w:val="22"/>
        </w:rPr>
        <w:sectPr w:rsidR="00F9006C" w:rsidRPr="00A85450" w:rsidSect="000A3C82">
          <w:headerReference w:type="even" r:id="rId58"/>
          <w:headerReference w:type="default" r:id="rId59"/>
          <w:headerReference w:type="first" r:id="rId60"/>
          <w:pgSz w:w="12240" w:h="15840" w:code="1"/>
          <w:pgMar w:top="432" w:right="576" w:bottom="317" w:left="576" w:header="432" w:footer="317" w:gutter="0"/>
          <w:cols w:space="720"/>
          <w:noEndnote/>
        </w:sectPr>
      </w:pPr>
    </w:p>
    <w:p w14:paraId="3032ED4A" w14:textId="6ED536D6" w:rsidR="00BE437E" w:rsidRPr="00A85450" w:rsidRDefault="00FF7E87" w:rsidP="00F87175">
      <w:pPr>
        <w:pStyle w:val="Heading4"/>
      </w:pPr>
      <w:bookmarkStart w:id="92" w:name="_Ref342044597"/>
      <w:r>
        <w:rPr>
          <w:noProof/>
        </w:rPr>
        <w:lastRenderedPageBreak/>
        <w:drawing>
          <wp:anchor distT="0" distB="0" distL="114300" distR="114300" simplePos="0" relativeHeight="251656192" behindDoc="0" locked="0" layoutInCell="1" allowOverlap="1" wp14:anchorId="550402E7" wp14:editId="2D429830">
            <wp:simplePos x="0" y="0"/>
            <wp:positionH relativeFrom="page">
              <wp:posOffset>228600</wp:posOffset>
            </wp:positionH>
            <wp:positionV relativeFrom="page">
              <wp:posOffset>228600</wp:posOffset>
            </wp:positionV>
            <wp:extent cx="713105" cy="695325"/>
            <wp:effectExtent l="0" t="0" r="0" b="0"/>
            <wp:wrapNone/>
            <wp:docPr id="5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2D" w:rsidRPr="00F87175">
        <w:t>EXCEPTIONS, CLARIFICATIONS, AMENDMENTS</w:t>
      </w:r>
      <w:bookmarkEnd w:id="92"/>
    </w:p>
    <w:p w14:paraId="2CC5EE60" w14:textId="77777777" w:rsidR="00F9006C" w:rsidRPr="00A85450" w:rsidRDefault="00F9006C">
      <w:pPr>
        <w:tabs>
          <w:tab w:val="left" w:pos="-720"/>
        </w:tabs>
        <w:jc w:val="center"/>
        <w:rPr>
          <w:rFonts w:ascii="Calibri" w:hAnsi="Calibri" w:cs="Calibri"/>
          <w:b/>
          <w:color w:val="FF0000"/>
          <w:spacing w:val="-3"/>
          <w:sz w:val="20"/>
        </w:rPr>
      </w:pPr>
    </w:p>
    <w:p w14:paraId="5621CA09" w14:textId="1CCDF5D2" w:rsidR="00BE437E" w:rsidRPr="00A85450" w:rsidRDefault="0084198E" w:rsidP="00BE437E">
      <w:pPr>
        <w:pStyle w:val="RFP-QHeader2"/>
        <w:rPr>
          <w:rFonts w:ascii="Calibri" w:hAnsi="Calibri" w:cs="Calibri"/>
          <w:bCs/>
          <w:iCs/>
          <w:caps/>
          <w:sz w:val="28"/>
          <w:szCs w:val="28"/>
        </w:rPr>
      </w:pPr>
      <w:r>
        <w:rPr>
          <w:rFonts w:ascii="Calibri" w:hAnsi="Calibri" w:cs="Calibri"/>
          <w:bCs/>
          <w:iCs/>
          <w:sz w:val="28"/>
          <w:szCs w:val="28"/>
        </w:rPr>
        <w:t>RFP</w:t>
      </w:r>
      <w:r w:rsidR="000F040F">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0F040F">
        <w:rPr>
          <w:rFonts w:ascii="Calibri" w:hAnsi="Calibri" w:cs="Calibri"/>
          <w:bCs/>
          <w:iCs/>
          <w:sz w:val="28"/>
          <w:szCs w:val="28"/>
        </w:rPr>
        <w:t>90</w:t>
      </w:r>
      <w:r w:rsidR="009230AB">
        <w:rPr>
          <w:rFonts w:ascii="Calibri" w:hAnsi="Calibri" w:cs="Calibri"/>
          <w:bCs/>
          <w:iCs/>
          <w:sz w:val="28"/>
          <w:szCs w:val="28"/>
        </w:rPr>
        <w:t>1757</w:t>
      </w:r>
      <w:r w:rsidR="000F040F">
        <w:rPr>
          <w:rFonts w:ascii="Calibri" w:hAnsi="Calibri" w:cs="Calibri"/>
          <w:bCs/>
          <w:iCs/>
          <w:sz w:val="28"/>
          <w:szCs w:val="28"/>
        </w:rPr>
        <w:t xml:space="preserve"> - </w:t>
      </w:r>
      <w:r w:rsidR="009230AB">
        <w:rPr>
          <w:rFonts w:ascii="Calibri" w:hAnsi="Calibri" w:cs="Calibri"/>
        </w:rPr>
        <w:t>Neighborhoods Ready for School Initiative</w:t>
      </w:r>
    </w:p>
    <w:p w14:paraId="69509A34" w14:textId="77777777" w:rsidR="00BE437E" w:rsidRPr="00A85450" w:rsidRDefault="00BE437E" w:rsidP="00BE437E">
      <w:pPr>
        <w:pStyle w:val="RFP-QHeader2"/>
        <w:jc w:val="left"/>
        <w:rPr>
          <w:rFonts w:ascii="Calibri" w:hAnsi="Calibri" w:cs="Calibri"/>
          <w:bCs/>
          <w:iCs/>
          <w:szCs w:val="26"/>
        </w:rPr>
      </w:pPr>
    </w:p>
    <w:p w14:paraId="54389C0C" w14:textId="77777777" w:rsidR="00BE437E" w:rsidRPr="00A85450" w:rsidRDefault="00BE437E" w:rsidP="00BE437E">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14:paraId="1AC76C6D" w14:textId="77777777" w:rsidR="00F9006C" w:rsidRPr="00A85450" w:rsidRDefault="00F9006C">
      <w:pPr>
        <w:pStyle w:val="MemoHeading"/>
        <w:tabs>
          <w:tab w:val="center" w:pos="5220"/>
        </w:tabs>
        <w:spacing w:line="240" w:lineRule="auto"/>
        <w:rPr>
          <w:rFonts w:ascii="Calibri" w:hAnsi="Calibri" w:cs="Calibri"/>
          <w:szCs w:val="26"/>
        </w:rPr>
      </w:pPr>
    </w:p>
    <w:p w14:paraId="6F9752EF" w14:textId="31170208"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2E36C5">
        <w:rPr>
          <w:rFonts w:ascii="Calibri" w:hAnsi="Calibri" w:cs="Calibri"/>
          <w:sz w:val="26"/>
          <w:szCs w:val="26"/>
        </w:rPr>
        <w:t xml:space="preserve">List below requests for clarifications, exceptions and amendments, if any, to the </w:t>
      </w:r>
      <w:r w:rsidR="0084198E">
        <w:rPr>
          <w:rFonts w:ascii="Calibri" w:hAnsi="Calibri" w:cs="Calibri"/>
          <w:sz w:val="26"/>
          <w:szCs w:val="26"/>
        </w:rPr>
        <w:t>RFP</w:t>
      </w:r>
      <w:r w:rsidRPr="002E36C5">
        <w:rPr>
          <w:rFonts w:ascii="Calibri" w:hAnsi="Calibri" w:cs="Calibri"/>
          <w:sz w:val="26"/>
          <w:szCs w:val="26"/>
        </w:rPr>
        <w:t xml:space="preserve"> and </w:t>
      </w:r>
      <w:r w:rsidR="00BE437E" w:rsidRPr="002E36C5">
        <w:rPr>
          <w:rFonts w:ascii="Calibri" w:hAnsi="Calibri" w:cs="Calibri"/>
          <w:sz w:val="26"/>
          <w:szCs w:val="26"/>
        </w:rPr>
        <w:t xml:space="preserve">associated </w:t>
      </w:r>
      <w:r w:rsidR="00BE437E" w:rsidRPr="00A85450">
        <w:rPr>
          <w:rFonts w:ascii="Calibri" w:hAnsi="Calibri" w:cs="Calibri"/>
          <w:sz w:val="26"/>
          <w:szCs w:val="26"/>
        </w:rPr>
        <w:t>Bid Documents</w:t>
      </w:r>
      <w:r w:rsidR="00841A68" w:rsidRPr="00A85450">
        <w:rPr>
          <w:rFonts w:ascii="Calibri" w:hAnsi="Calibri" w:cs="Calibri"/>
          <w:sz w:val="26"/>
          <w:szCs w:val="26"/>
        </w:rPr>
        <w:t>,</w:t>
      </w:r>
      <w:r w:rsidRPr="00A85450">
        <w:rPr>
          <w:rFonts w:ascii="Calibri" w:hAnsi="Calibri" w:cs="Calibri"/>
          <w:sz w:val="26"/>
          <w:szCs w:val="26"/>
        </w:rPr>
        <w:t xml:space="preserve"> and submit with your bid response.</w:t>
      </w:r>
    </w:p>
    <w:p w14:paraId="1B5583A7"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14:paraId="3AA855A4" w14:textId="77777777" w:rsidR="00E32952" w:rsidRPr="00A85450"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A85450">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E32952" w:rsidRPr="00973F08" w14:paraId="5E3D857D" w14:textId="77777777" w:rsidTr="00287BD3">
        <w:tc>
          <w:tcPr>
            <w:tcW w:w="3672" w:type="dxa"/>
            <w:gridSpan w:val="3"/>
            <w:tcMar>
              <w:top w:w="29" w:type="dxa"/>
              <w:left w:w="115" w:type="dxa"/>
              <w:bottom w:w="29" w:type="dxa"/>
              <w:right w:w="115" w:type="dxa"/>
            </w:tcMar>
            <w:vAlign w:val="center"/>
          </w:tcPr>
          <w:p w14:paraId="66EA425A"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Reference to:</w:t>
            </w:r>
          </w:p>
        </w:tc>
        <w:tc>
          <w:tcPr>
            <w:tcW w:w="7344" w:type="dxa"/>
            <w:tcMar>
              <w:top w:w="29" w:type="dxa"/>
              <w:left w:w="115" w:type="dxa"/>
              <w:bottom w:w="29" w:type="dxa"/>
              <w:right w:w="115" w:type="dxa"/>
            </w:tcMar>
            <w:vAlign w:val="center"/>
          </w:tcPr>
          <w:p w14:paraId="4400655D"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Description</w:t>
            </w:r>
          </w:p>
        </w:tc>
      </w:tr>
      <w:tr w:rsidR="00E32952" w:rsidRPr="00973F08" w14:paraId="198CB459" w14:textId="77777777" w:rsidTr="00287BD3">
        <w:tc>
          <w:tcPr>
            <w:tcW w:w="1224" w:type="dxa"/>
            <w:tcMar>
              <w:top w:w="29" w:type="dxa"/>
              <w:left w:w="115" w:type="dxa"/>
              <w:bottom w:w="29" w:type="dxa"/>
              <w:right w:w="115" w:type="dxa"/>
            </w:tcMar>
            <w:vAlign w:val="center"/>
          </w:tcPr>
          <w:p w14:paraId="7936EB0B"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Page No.</w:t>
            </w:r>
          </w:p>
        </w:tc>
        <w:tc>
          <w:tcPr>
            <w:tcW w:w="1224" w:type="dxa"/>
            <w:tcMar>
              <w:top w:w="29" w:type="dxa"/>
              <w:left w:w="115" w:type="dxa"/>
              <w:bottom w:w="29" w:type="dxa"/>
              <w:right w:w="115" w:type="dxa"/>
            </w:tcMar>
            <w:vAlign w:val="center"/>
          </w:tcPr>
          <w:p w14:paraId="4AE3EEA5"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Section</w:t>
            </w:r>
          </w:p>
        </w:tc>
        <w:tc>
          <w:tcPr>
            <w:tcW w:w="1224" w:type="dxa"/>
            <w:tcMar>
              <w:top w:w="29" w:type="dxa"/>
              <w:left w:w="115" w:type="dxa"/>
              <w:bottom w:w="29" w:type="dxa"/>
              <w:right w:w="115" w:type="dxa"/>
            </w:tcMar>
            <w:vAlign w:val="center"/>
          </w:tcPr>
          <w:p w14:paraId="25470E47"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Item No.</w:t>
            </w:r>
          </w:p>
        </w:tc>
        <w:tc>
          <w:tcPr>
            <w:tcW w:w="7344" w:type="dxa"/>
            <w:tcMar>
              <w:top w:w="29" w:type="dxa"/>
              <w:left w:w="115" w:type="dxa"/>
              <w:bottom w:w="29" w:type="dxa"/>
              <w:right w:w="115" w:type="dxa"/>
            </w:tcMar>
            <w:vAlign w:val="center"/>
          </w:tcPr>
          <w:p w14:paraId="31FB8792" w14:textId="77777777"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p>
        </w:tc>
      </w:tr>
      <w:tr w:rsidR="00E32952" w:rsidRPr="00973F08" w14:paraId="58753A46" w14:textId="77777777" w:rsidTr="00D46B81">
        <w:trPr>
          <w:trHeight w:val="720"/>
        </w:trPr>
        <w:tc>
          <w:tcPr>
            <w:tcW w:w="1224" w:type="dxa"/>
            <w:tcMar>
              <w:top w:w="29" w:type="dxa"/>
              <w:left w:w="115" w:type="dxa"/>
              <w:bottom w:w="29" w:type="dxa"/>
              <w:right w:w="115" w:type="dxa"/>
            </w:tcMar>
            <w:vAlign w:val="center"/>
          </w:tcPr>
          <w:p w14:paraId="45EF78AC" w14:textId="45DD3D70" w:rsidR="00E32952" w:rsidRPr="00A85450" w:rsidRDefault="00FF7E87"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Pr>
                <w:rFonts w:ascii="Calibri" w:hAnsi="Calibri" w:cs="Calibri"/>
                <w:noProof/>
                <w:sz w:val="26"/>
                <w:szCs w:val="26"/>
              </w:rPr>
              <mc:AlternateContent>
                <mc:Choice Requires="wps">
                  <w:drawing>
                    <wp:anchor distT="0" distB="0" distL="114300" distR="114300" simplePos="0" relativeHeight="251661312" behindDoc="1" locked="0" layoutInCell="0" allowOverlap="0" wp14:anchorId="15F03D13" wp14:editId="6797CE96">
                      <wp:simplePos x="0" y="0"/>
                      <wp:positionH relativeFrom="column">
                        <wp:posOffset>266065</wp:posOffset>
                      </wp:positionH>
                      <wp:positionV relativeFrom="paragraph">
                        <wp:posOffset>12700</wp:posOffset>
                      </wp:positionV>
                      <wp:extent cx="5525770" cy="447040"/>
                      <wp:effectExtent l="8890" t="3175" r="8890" b="6985"/>
                      <wp:wrapNone/>
                      <wp:docPr id="1"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47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34EB6A" w14:textId="77777777" w:rsidR="009C2CF1" w:rsidRDefault="009C2CF1" w:rsidP="00FF7E87">
                                  <w:pPr>
                                    <w:pStyle w:val="NormalWeb"/>
                                    <w:spacing w:before="0" w:beforeAutospacing="0" w:after="0" w:afterAutospacing="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5F03D13" id="_x0000_t202" coordsize="21600,21600" o:spt="202" path="m,l,21600r21600,l21600,xe">
                      <v:stroke joinstyle="miter"/>
                      <v:path gradientshapeok="t" o:connecttype="rect"/>
                    </v:shapetype>
                    <v:shape id="WordArt 50" o:spid="_x0000_s1026" type="#_x0000_t202" style="position:absolute;left:0;text-align:left;margin-left:20.95pt;margin-top:1pt;width:435.1pt;height: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" o:allowincell="f" o:allowoverlap="f" filled="f" stroked="f">
                      <v:stroke joinstyle="round"/>
                      <o:lock v:ext="edit" shapetype="t"/>
                      <v:textbox style="mso-fit-shape-to-text:t">
                        <w:txbxContent>
                          <w:p w14:paraId="3034EB6A" w14:textId="77777777" w:rsidR="009C2CF1" w:rsidRDefault="009C2CF1" w:rsidP="00FF7E87">
                            <w:pPr>
                              <w:pStyle w:val="NormalWeb"/>
                              <w:spacing w:before="0" w:beforeAutospacing="0" w:after="0" w:afterAutospacing="0"/>
                              <w:jc w:val="center"/>
                            </w:pPr>
                            <w:r>
                              <w:rPr>
                                <w:rFonts w:ascii="Arial Black" w:hAnsi="Arial Black"/>
                                <w:color w:val="D8D8D8"/>
                                <w:sz w:val="72"/>
                                <w:szCs w:val="72"/>
                              </w:rPr>
                              <w:t>EXAMPLE</w:t>
                            </w:r>
                          </w:p>
                        </w:txbxContent>
                      </v:textbox>
                    </v:shape>
                  </w:pict>
                </mc:Fallback>
              </mc:AlternateContent>
            </w:r>
            <w:r w:rsidR="00D46B81" w:rsidRPr="00A85450">
              <w:rPr>
                <w:rFonts w:ascii="Calibri" w:hAnsi="Calibri" w:cs="Calibri"/>
                <w:b/>
                <w:sz w:val="26"/>
                <w:szCs w:val="26"/>
              </w:rPr>
              <w:t>p. 23</w:t>
            </w:r>
          </w:p>
        </w:tc>
        <w:tc>
          <w:tcPr>
            <w:tcW w:w="1224" w:type="dxa"/>
            <w:tcMar>
              <w:top w:w="29" w:type="dxa"/>
              <w:left w:w="115" w:type="dxa"/>
              <w:bottom w:w="29" w:type="dxa"/>
              <w:right w:w="115" w:type="dxa"/>
            </w:tcMar>
            <w:vAlign w:val="center"/>
          </w:tcPr>
          <w:p w14:paraId="0EF53D1F" w14:textId="77777777"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w:t>
            </w:r>
          </w:p>
        </w:tc>
        <w:tc>
          <w:tcPr>
            <w:tcW w:w="1224" w:type="dxa"/>
            <w:tcMar>
              <w:top w:w="29" w:type="dxa"/>
              <w:left w:w="115" w:type="dxa"/>
              <w:bottom w:w="29" w:type="dxa"/>
              <w:right w:w="115" w:type="dxa"/>
            </w:tcMar>
            <w:vAlign w:val="center"/>
          </w:tcPr>
          <w:p w14:paraId="7136918B" w14:textId="77777777"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1.c.</w:t>
            </w:r>
          </w:p>
        </w:tc>
        <w:tc>
          <w:tcPr>
            <w:tcW w:w="7344" w:type="dxa"/>
            <w:tcMar>
              <w:top w:w="29" w:type="dxa"/>
              <w:left w:w="115" w:type="dxa"/>
              <w:bottom w:w="29" w:type="dxa"/>
              <w:right w:w="115" w:type="dxa"/>
            </w:tcMar>
            <w:vAlign w:val="center"/>
          </w:tcPr>
          <w:p w14:paraId="557A860B" w14:textId="77777777"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rPr>
            </w:pPr>
            <w:r w:rsidRPr="00A85450">
              <w:rPr>
                <w:rFonts w:ascii="Calibri" w:hAnsi="Calibri" w:cs="Calibri"/>
                <w:b/>
                <w:i/>
                <w:sz w:val="26"/>
                <w:szCs w:val="26"/>
              </w:rPr>
              <w:t>Vendor takes exception to…</w:t>
            </w:r>
          </w:p>
        </w:tc>
      </w:tr>
      <w:tr w:rsidR="00E32952" w:rsidRPr="00973F08" w14:paraId="3F43EE97" w14:textId="77777777" w:rsidTr="00D46B81">
        <w:trPr>
          <w:trHeight w:val="720"/>
        </w:trPr>
        <w:tc>
          <w:tcPr>
            <w:tcW w:w="1224" w:type="dxa"/>
            <w:tcMar>
              <w:top w:w="29" w:type="dxa"/>
              <w:left w:w="115" w:type="dxa"/>
              <w:bottom w:w="29" w:type="dxa"/>
              <w:right w:w="115" w:type="dxa"/>
            </w:tcMar>
            <w:vAlign w:val="center"/>
          </w:tcPr>
          <w:p w14:paraId="244966F3"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2EFF31C0"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0F245271"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7F7B7BA9" w14:textId="77777777"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7B90F0A0" w14:textId="77777777" w:rsidTr="00D46B81">
        <w:trPr>
          <w:trHeight w:val="720"/>
        </w:trPr>
        <w:tc>
          <w:tcPr>
            <w:tcW w:w="1224" w:type="dxa"/>
            <w:tcMar>
              <w:top w:w="29" w:type="dxa"/>
              <w:left w:w="115" w:type="dxa"/>
              <w:bottom w:w="29" w:type="dxa"/>
              <w:right w:w="115" w:type="dxa"/>
            </w:tcMar>
            <w:vAlign w:val="center"/>
          </w:tcPr>
          <w:p w14:paraId="2C24FBC9"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21DC1B3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140C2A74"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31C55D16"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6F547EAD" w14:textId="77777777" w:rsidTr="00D46B81">
        <w:trPr>
          <w:trHeight w:val="720"/>
        </w:trPr>
        <w:tc>
          <w:tcPr>
            <w:tcW w:w="1224" w:type="dxa"/>
            <w:tcMar>
              <w:top w:w="29" w:type="dxa"/>
              <w:left w:w="115" w:type="dxa"/>
              <w:bottom w:w="29" w:type="dxa"/>
              <w:right w:w="115" w:type="dxa"/>
            </w:tcMar>
            <w:vAlign w:val="center"/>
          </w:tcPr>
          <w:p w14:paraId="026C2FF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0B7840A4"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1F54925F"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0A80193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54AAB02" w14:textId="77777777" w:rsidTr="00D46B81">
        <w:trPr>
          <w:trHeight w:val="720"/>
        </w:trPr>
        <w:tc>
          <w:tcPr>
            <w:tcW w:w="1224" w:type="dxa"/>
            <w:tcMar>
              <w:top w:w="29" w:type="dxa"/>
              <w:left w:w="115" w:type="dxa"/>
              <w:bottom w:w="29" w:type="dxa"/>
              <w:right w:w="115" w:type="dxa"/>
            </w:tcMar>
            <w:vAlign w:val="center"/>
          </w:tcPr>
          <w:p w14:paraId="178CA8AD"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0A2FAD6C"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621CC10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04261D9C"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1691C9E2"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8F548D"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lastRenderedPageBreak/>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AB837D"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BDFF2DB"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7487FD"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3AB65FD6"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FA95D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52BEBB"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26BE82C"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0B6AA7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155F8A67"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876EF6"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3B87B2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7597252"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D8368FD"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76C6612D"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4D58C1"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B52949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1B52B3"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54081F4"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4546AFD"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8AFEFF"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6655C04"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880E6C"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39E2092"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14:paraId="46018431"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5993F9A"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329F308"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5D2597"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F77E7B9" w14:textId="77777777"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bl>
    <w:p w14:paraId="4339196D" w14:textId="77777777" w:rsidR="00F9006C" w:rsidRPr="00A85450" w:rsidRDefault="00287BD3" w:rsidP="0008060F">
      <w:pPr>
        <w:tabs>
          <w:tab w:val="left" w:pos="-1080"/>
          <w:tab w:val="left" w:pos="-720"/>
        </w:tabs>
        <w:ind w:left="1440" w:hanging="720"/>
        <w:rPr>
          <w:rFonts w:ascii="Calibri" w:hAnsi="Calibri" w:cs="Calibri"/>
          <w:szCs w:val="26"/>
        </w:rPr>
      </w:pPr>
      <w:r w:rsidRPr="00A85450">
        <w:rPr>
          <w:rFonts w:ascii="Calibri" w:hAnsi="Calibri" w:cs="Calibri"/>
          <w:szCs w:val="26"/>
        </w:rPr>
        <w:t>*Print additional pages as necessary</w:t>
      </w:r>
    </w:p>
    <w:p w14:paraId="00914B56" w14:textId="77777777" w:rsidR="00F01820" w:rsidRPr="00A85450" w:rsidRDefault="00F01820" w:rsidP="00F31381">
      <w:pPr>
        <w:tabs>
          <w:tab w:val="left" w:pos="-1080"/>
          <w:tab w:val="left" w:pos="-720"/>
        </w:tabs>
        <w:rPr>
          <w:rFonts w:ascii="Calibri" w:hAnsi="Calibri" w:cs="Calibri"/>
          <w:sz w:val="20"/>
        </w:rPr>
        <w:sectPr w:rsidR="00F01820" w:rsidRPr="00A85450" w:rsidSect="008A2B96">
          <w:headerReference w:type="even" r:id="rId61"/>
          <w:headerReference w:type="default" r:id="rId62"/>
          <w:headerReference w:type="first" r:id="rId63"/>
          <w:pgSz w:w="12240" w:h="15840" w:code="1"/>
          <w:pgMar w:top="720" w:right="720" w:bottom="720" w:left="720" w:header="288" w:footer="288" w:gutter="0"/>
          <w:cols w:space="720"/>
          <w:docGrid w:linePitch="354"/>
        </w:sectPr>
      </w:pPr>
    </w:p>
    <w:p w14:paraId="6103C276" w14:textId="77777777" w:rsidR="00BE2FD2" w:rsidRPr="00091C92" w:rsidRDefault="00BE2FD2" w:rsidP="00BE2FD2">
      <w:pPr>
        <w:pStyle w:val="Heading3"/>
        <w:rPr>
          <w:szCs w:val="44"/>
        </w:rPr>
      </w:pPr>
      <w:bookmarkStart w:id="93" w:name="_Toc339364732"/>
      <w:bookmarkStart w:id="94" w:name="_Ref342049945"/>
      <w:r w:rsidRPr="00091C92">
        <w:rPr>
          <w:szCs w:val="44"/>
        </w:rPr>
        <w:lastRenderedPageBreak/>
        <w:t>EXHIBIT B</w:t>
      </w:r>
      <w:bookmarkEnd w:id="93"/>
      <w:bookmarkEnd w:id="94"/>
    </w:p>
    <w:p w14:paraId="684806C0" w14:textId="77777777" w:rsidR="00BE2FD2" w:rsidRPr="00483CA4" w:rsidRDefault="00BE2FD2" w:rsidP="00F41285">
      <w:pPr>
        <w:jc w:val="center"/>
        <w:rPr>
          <w:rFonts w:ascii="Calibri" w:hAnsi="Calibri"/>
          <w:b/>
          <w:sz w:val="44"/>
          <w:szCs w:val="44"/>
        </w:rPr>
      </w:pPr>
      <w:bookmarkStart w:id="95" w:name="_Ref342050008"/>
      <w:r w:rsidRPr="00483CA4">
        <w:rPr>
          <w:rFonts w:ascii="Calibri" w:hAnsi="Calibri"/>
          <w:b/>
          <w:sz w:val="44"/>
          <w:szCs w:val="44"/>
        </w:rPr>
        <w:t>INSURANCE REQUIREMENTS</w:t>
      </w:r>
      <w:bookmarkEnd w:id="95"/>
    </w:p>
    <w:p w14:paraId="2E37EFE8" w14:textId="44AFCEC8" w:rsidR="00BE2FD2" w:rsidRPr="00A85450" w:rsidRDefault="00FF7E87" w:rsidP="00BE2FD2">
      <w:pPr>
        <w:rPr>
          <w:rFonts w:ascii="Calibri" w:hAnsi="Calibri" w:cs="Calibri"/>
          <w:sz w:val="20"/>
        </w:rPr>
      </w:pPr>
      <w:r>
        <w:rPr>
          <w:noProof/>
        </w:rPr>
        <w:drawing>
          <wp:anchor distT="0" distB="0" distL="114300" distR="114300" simplePos="0" relativeHeight="251660288" behindDoc="0" locked="0" layoutInCell="1" allowOverlap="1" wp14:anchorId="3C63BD9F" wp14:editId="3E6BB29C">
            <wp:simplePos x="0" y="0"/>
            <wp:positionH relativeFrom="page">
              <wp:posOffset>228600</wp:posOffset>
            </wp:positionH>
            <wp:positionV relativeFrom="page">
              <wp:posOffset>228600</wp:posOffset>
            </wp:positionV>
            <wp:extent cx="715010" cy="697865"/>
            <wp:effectExtent l="0" t="0" r="0" b="0"/>
            <wp:wrapNone/>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B704C" w14:textId="77777777" w:rsidR="00BE2FD2" w:rsidRPr="00B570AE" w:rsidRDefault="00BE2FD2" w:rsidP="00BE2FD2">
      <w:pPr>
        <w:rPr>
          <w:rFonts w:ascii="Calibri" w:hAnsi="Calibri" w:cs="Calibri"/>
          <w:sz w:val="20"/>
        </w:rPr>
      </w:pPr>
    </w:p>
    <w:p w14:paraId="730FE55A" w14:textId="4BBC823E" w:rsidR="00BE2FD2" w:rsidRPr="002E36C5" w:rsidRDefault="00BE2FD2" w:rsidP="00BE2FD2">
      <w:pPr>
        <w:tabs>
          <w:tab w:val="num" w:pos="1440"/>
        </w:tabs>
        <w:rPr>
          <w:rFonts w:ascii="Calibri" w:hAnsi="Calibri" w:cs="Calibri"/>
          <w:szCs w:val="26"/>
        </w:rPr>
      </w:pPr>
      <w:r w:rsidRPr="00B570AE">
        <w:rPr>
          <w:rFonts w:ascii="Calibri" w:hAnsi="Calibri" w:cs="Calibri"/>
          <w:szCs w:val="26"/>
        </w:rPr>
        <w:t xml:space="preserve">Insurance certificates are not required at the time </w:t>
      </w:r>
      <w:r w:rsidRPr="002E36C5">
        <w:rPr>
          <w:rFonts w:ascii="Calibri" w:hAnsi="Calibri" w:cs="Calibri"/>
          <w:szCs w:val="26"/>
        </w:rPr>
        <w:t xml:space="preserve">of submission; however, by signing Exhibit A – Bid Packet, the bidder agrees to meet the minimum insurance requirements stated in the </w:t>
      </w:r>
      <w:r w:rsidR="00477F8D" w:rsidRPr="002E36C5">
        <w:rPr>
          <w:rFonts w:ascii="Calibri" w:hAnsi="Calibri" w:cs="Calibri"/>
          <w:szCs w:val="26"/>
        </w:rPr>
        <w:fldChar w:fldCharType="begin"/>
      </w:r>
      <w:r w:rsidR="00477F8D" w:rsidRPr="002E36C5">
        <w:rPr>
          <w:rFonts w:ascii="Calibri" w:hAnsi="Calibri" w:cs="Calibri"/>
          <w:szCs w:val="26"/>
        </w:rPr>
        <w:instrText xml:space="preserve"> REF  RFPQ \h  \* MERGEFORMAT </w:instrText>
      </w:r>
      <w:r w:rsidR="00477F8D" w:rsidRPr="002E36C5">
        <w:rPr>
          <w:rFonts w:ascii="Calibri" w:hAnsi="Calibri" w:cs="Calibri"/>
          <w:szCs w:val="26"/>
        </w:rPr>
      </w:r>
      <w:r w:rsidR="00477F8D" w:rsidRPr="002E36C5">
        <w:rPr>
          <w:rFonts w:ascii="Calibri" w:hAnsi="Calibri" w:cs="Calibri"/>
          <w:szCs w:val="26"/>
        </w:rPr>
        <w:fldChar w:fldCharType="separate"/>
      </w:r>
      <w:r w:rsidR="0084198E">
        <w:rPr>
          <w:rFonts w:ascii="Calibri" w:hAnsi="Calibri" w:cs="Calibri"/>
          <w:szCs w:val="26"/>
        </w:rPr>
        <w:t>RFP</w:t>
      </w:r>
      <w:r w:rsidR="00477F8D" w:rsidRPr="002E36C5">
        <w:rPr>
          <w:rFonts w:ascii="Calibri" w:hAnsi="Calibri" w:cs="Calibri"/>
          <w:szCs w:val="26"/>
        </w:rPr>
        <w:fldChar w:fldCharType="end"/>
      </w:r>
      <w:r w:rsidRPr="002E36C5">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14:paraId="43DEB46B" w14:textId="77777777" w:rsidR="00BE2FD2" w:rsidRPr="002E36C5" w:rsidRDefault="00BE2FD2" w:rsidP="00BE2FD2">
      <w:pPr>
        <w:tabs>
          <w:tab w:val="num" w:pos="1440"/>
        </w:tabs>
        <w:rPr>
          <w:rFonts w:ascii="Calibri" w:hAnsi="Calibri" w:cs="Calibri"/>
          <w:szCs w:val="26"/>
        </w:rPr>
      </w:pPr>
    </w:p>
    <w:p w14:paraId="51BC3720" w14:textId="5F3FE783" w:rsidR="00BE2FD2" w:rsidRPr="002E36C5" w:rsidRDefault="00BE2FD2" w:rsidP="00BE2FD2">
      <w:pPr>
        <w:tabs>
          <w:tab w:val="num" w:pos="1440"/>
        </w:tabs>
        <w:rPr>
          <w:rFonts w:ascii="Calibri" w:hAnsi="Calibri" w:cs="Calibri"/>
          <w:szCs w:val="26"/>
        </w:rPr>
      </w:pPr>
      <w:r w:rsidRPr="002E36C5">
        <w:rPr>
          <w:rFonts w:ascii="Calibri" w:hAnsi="Calibri" w:cs="Calibri"/>
          <w:szCs w:val="26"/>
        </w:rPr>
        <w:t xml:space="preserve">The following </w:t>
      </w:r>
      <w:r w:rsidR="007F0A82" w:rsidRPr="002E36C5">
        <w:rPr>
          <w:rFonts w:ascii="Calibri" w:hAnsi="Calibri" w:cs="Calibri"/>
          <w:szCs w:val="26"/>
        </w:rPr>
        <w:t>page contains</w:t>
      </w:r>
      <w:r w:rsidRPr="002E36C5">
        <w:rPr>
          <w:rFonts w:ascii="Calibri" w:hAnsi="Calibri" w:cs="Calibri"/>
          <w:szCs w:val="26"/>
        </w:rPr>
        <w:t xml:space="preserve"> the minimum insurance limits, required by the County of Alameda, to be held by the </w:t>
      </w:r>
      <w:r w:rsidR="00B806B4">
        <w:rPr>
          <w:rFonts w:ascii="Calibri" w:hAnsi="Calibri" w:cs="Calibri"/>
          <w:szCs w:val="26"/>
        </w:rPr>
        <w:t>Contractor</w:t>
      </w:r>
      <w:r w:rsidRPr="002E36C5">
        <w:rPr>
          <w:rFonts w:ascii="Calibri" w:hAnsi="Calibri" w:cs="Calibri"/>
          <w:szCs w:val="26"/>
        </w:rPr>
        <w:t xml:space="preserve"> performing on this</w:t>
      </w:r>
      <w:r w:rsidR="00BF109A">
        <w:rPr>
          <w:rFonts w:ascii="Calibri" w:hAnsi="Calibri" w:cs="Calibri"/>
          <w:szCs w:val="26"/>
        </w:rPr>
        <w:t xml:space="preserve"> </w:t>
      </w:r>
      <w:r w:rsidR="0084198E">
        <w:rPr>
          <w:rFonts w:ascii="Calibri" w:hAnsi="Calibri" w:cs="Calibri"/>
          <w:szCs w:val="26"/>
        </w:rPr>
        <w:t>RFP</w:t>
      </w:r>
      <w:r w:rsidRPr="002E36C5">
        <w:rPr>
          <w:rFonts w:ascii="Calibri" w:hAnsi="Calibri" w:cs="Calibri"/>
          <w:szCs w:val="26"/>
        </w:rPr>
        <w:t xml:space="preserve">:   </w:t>
      </w:r>
    </w:p>
    <w:p w14:paraId="3C9BA0B0" w14:textId="77777777" w:rsidR="00BE2FD2" w:rsidRDefault="00BE2FD2" w:rsidP="00BE2FD2">
      <w:pPr>
        <w:tabs>
          <w:tab w:val="num" w:pos="1440"/>
        </w:tabs>
        <w:rPr>
          <w:rFonts w:ascii="Calibri" w:hAnsi="Calibri" w:cs="Calibri"/>
          <w:szCs w:val="26"/>
        </w:rPr>
      </w:pPr>
    </w:p>
    <w:p w14:paraId="39706684" w14:textId="77777777" w:rsidR="00BE2FD2" w:rsidRDefault="00BE2FD2" w:rsidP="00BE2FD2">
      <w:pPr>
        <w:tabs>
          <w:tab w:val="num" w:pos="1440"/>
        </w:tabs>
        <w:rPr>
          <w:rFonts w:ascii="Calibri" w:hAnsi="Calibri" w:cs="Calibri"/>
          <w:szCs w:val="26"/>
        </w:rPr>
      </w:pPr>
    </w:p>
    <w:p w14:paraId="2819A2FB" w14:textId="77777777" w:rsidR="00BE2FD2" w:rsidRDefault="00BE2FD2" w:rsidP="00BE2FD2">
      <w:pPr>
        <w:tabs>
          <w:tab w:val="num" w:pos="1440"/>
        </w:tabs>
        <w:rPr>
          <w:rFonts w:ascii="Calibri" w:hAnsi="Calibri" w:cs="Calibri"/>
          <w:szCs w:val="26"/>
        </w:rPr>
      </w:pPr>
    </w:p>
    <w:p w14:paraId="7A8E4688" w14:textId="77777777" w:rsidR="00BE2FD2" w:rsidRDefault="00BE2FD2" w:rsidP="00BE2FD2">
      <w:pPr>
        <w:tabs>
          <w:tab w:val="num" w:pos="1440"/>
        </w:tabs>
        <w:rPr>
          <w:rFonts w:ascii="Calibri" w:hAnsi="Calibri" w:cs="Calibri"/>
          <w:szCs w:val="26"/>
        </w:rPr>
      </w:pPr>
    </w:p>
    <w:p w14:paraId="3F34B6F5" w14:textId="77777777" w:rsidR="00BE2FD2" w:rsidRDefault="00BE2FD2" w:rsidP="00BE2FD2">
      <w:pPr>
        <w:tabs>
          <w:tab w:val="num" w:pos="1440"/>
        </w:tabs>
        <w:rPr>
          <w:rFonts w:ascii="Calibri" w:hAnsi="Calibri" w:cs="Calibri"/>
          <w:szCs w:val="26"/>
        </w:rPr>
      </w:pPr>
    </w:p>
    <w:p w14:paraId="645BB00A" w14:textId="77777777" w:rsidR="00BE2FD2" w:rsidRDefault="00BE2FD2" w:rsidP="00BE2FD2">
      <w:pPr>
        <w:tabs>
          <w:tab w:val="num" w:pos="1440"/>
        </w:tabs>
        <w:rPr>
          <w:rFonts w:ascii="Calibri" w:hAnsi="Calibri" w:cs="Calibri"/>
          <w:szCs w:val="26"/>
        </w:rPr>
      </w:pPr>
    </w:p>
    <w:p w14:paraId="2C7D6413" w14:textId="77777777" w:rsidR="00BE2FD2" w:rsidRDefault="00BE2FD2" w:rsidP="00BE2FD2">
      <w:pPr>
        <w:tabs>
          <w:tab w:val="num" w:pos="1440"/>
        </w:tabs>
        <w:rPr>
          <w:rFonts w:ascii="Calibri" w:hAnsi="Calibri" w:cs="Calibri"/>
          <w:szCs w:val="26"/>
        </w:rPr>
      </w:pPr>
    </w:p>
    <w:p w14:paraId="6174EAB7" w14:textId="77777777" w:rsidR="00BE2FD2" w:rsidRDefault="00BE2FD2" w:rsidP="00BE2FD2">
      <w:pPr>
        <w:tabs>
          <w:tab w:val="num" w:pos="1440"/>
        </w:tabs>
        <w:rPr>
          <w:rFonts w:ascii="Calibri" w:hAnsi="Calibri" w:cs="Calibri"/>
          <w:szCs w:val="26"/>
        </w:rPr>
      </w:pPr>
    </w:p>
    <w:p w14:paraId="5D5D6910" w14:textId="77777777" w:rsidR="00BE2FD2" w:rsidRDefault="00BE2FD2" w:rsidP="00BE2FD2">
      <w:pPr>
        <w:tabs>
          <w:tab w:val="num" w:pos="1440"/>
        </w:tabs>
        <w:rPr>
          <w:rFonts w:ascii="Calibri" w:hAnsi="Calibri" w:cs="Calibri"/>
          <w:szCs w:val="26"/>
        </w:rPr>
      </w:pPr>
    </w:p>
    <w:p w14:paraId="63946AF2" w14:textId="77777777" w:rsidR="00BE2FD2" w:rsidRDefault="00BE2FD2" w:rsidP="00BE2FD2">
      <w:pPr>
        <w:tabs>
          <w:tab w:val="num" w:pos="1440"/>
        </w:tabs>
        <w:rPr>
          <w:rFonts w:ascii="Calibri" w:hAnsi="Calibri" w:cs="Calibri"/>
          <w:szCs w:val="26"/>
        </w:rPr>
      </w:pPr>
    </w:p>
    <w:p w14:paraId="4FD7A17A" w14:textId="77777777" w:rsidR="00BE2FD2" w:rsidRDefault="00BE2FD2" w:rsidP="00BE2FD2">
      <w:pPr>
        <w:tabs>
          <w:tab w:val="num" w:pos="1440"/>
        </w:tabs>
        <w:rPr>
          <w:rFonts w:ascii="Calibri" w:hAnsi="Calibri" w:cs="Calibri"/>
          <w:szCs w:val="26"/>
        </w:rPr>
      </w:pPr>
    </w:p>
    <w:p w14:paraId="1E5A9DD0" w14:textId="77777777" w:rsidR="008D0790" w:rsidRPr="00832AF8" w:rsidRDefault="00BE2FD2" w:rsidP="00B71096">
      <w:pPr>
        <w:pStyle w:val="HeaderExhibit"/>
      </w:pPr>
      <w:r w:rsidRPr="00AE7AA6">
        <w:t>*** see next page for county of alameda minimum insurance requirements ***</w:t>
      </w:r>
    </w:p>
    <w:p w14:paraId="1564FBE6" w14:textId="77777777" w:rsidR="008D0790" w:rsidRDefault="008D0790" w:rsidP="00B71096">
      <w:pPr>
        <w:pStyle w:val="HeaderExhibit"/>
      </w:pPr>
    </w:p>
    <w:p w14:paraId="5E205708" w14:textId="77777777" w:rsidR="00BE2FD2" w:rsidRDefault="00BE2FD2" w:rsidP="00B71096">
      <w:pPr>
        <w:pStyle w:val="HeaderExhibit"/>
      </w:pPr>
    </w:p>
    <w:p w14:paraId="19B7BBC1" w14:textId="77777777" w:rsidR="00BE2FD2" w:rsidRDefault="00BE2FD2">
      <w:pPr>
        <w:rPr>
          <w:rFonts w:ascii="Calibri" w:hAnsi="Calibri"/>
          <w:b/>
          <w:caps/>
          <w:noProof/>
          <w:sz w:val="44"/>
        </w:rPr>
      </w:pPr>
      <w:r>
        <w:br w:type="page"/>
      </w:r>
    </w:p>
    <w:p w14:paraId="018E0C6F" w14:textId="40FFDC0B" w:rsidR="00770520" w:rsidRDefault="00770520" w:rsidP="00B71096">
      <w:pPr>
        <w:pStyle w:val="HeaderExhibit"/>
      </w:pPr>
      <w:r w:rsidRPr="00770520">
        <w:lastRenderedPageBreak/>
        <w:drawing>
          <wp:inline distT="0" distB="0" distL="0" distR="0" wp14:anchorId="6F0CC30C" wp14:editId="017075D3">
            <wp:extent cx="6857365" cy="8496300"/>
            <wp:effectExtent l="0" t="0" r="635" b="0"/>
            <wp:docPr id="2" name="Picture 2" descr="C:\Users\jfavel\Desktop\STD_Exh_C1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avel\Desktop\STD_Exh_C1_Standard.jpg"/>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1288" b="2971"/>
                    <a:stretch/>
                  </pic:blipFill>
                  <pic:spPr bwMode="auto">
                    <a:xfrm>
                      <a:off x="0" y="0"/>
                      <a:ext cx="6858000" cy="8497087"/>
                    </a:xfrm>
                    <a:prstGeom prst="rect">
                      <a:avLst/>
                    </a:prstGeom>
                    <a:noFill/>
                    <a:ln>
                      <a:noFill/>
                    </a:ln>
                    <a:extLst>
                      <a:ext uri="{53640926-AAD7-44D8-BBD7-CCE9431645EC}">
                        <a14:shadowObscured xmlns:a14="http://schemas.microsoft.com/office/drawing/2010/main"/>
                      </a:ext>
                    </a:extLst>
                  </pic:spPr>
                </pic:pic>
              </a:graphicData>
            </a:graphic>
          </wp:inline>
        </w:drawing>
      </w:r>
    </w:p>
    <w:p w14:paraId="417FC236" w14:textId="77777777" w:rsidR="00770520" w:rsidRPr="00243B25" w:rsidRDefault="00770520" w:rsidP="00B71096">
      <w:pPr>
        <w:pStyle w:val="HeaderExhibit"/>
      </w:pPr>
    </w:p>
    <w:p w14:paraId="71F7B7F8" w14:textId="77777777" w:rsidR="00243B25" w:rsidRDefault="00243B25" w:rsidP="00B71096">
      <w:pPr>
        <w:pStyle w:val="HeaderExhibit"/>
        <w:sectPr w:rsidR="00243B25" w:rsidSect="00884A11">
          <w:headerReference w:type="even" r:id="rId65"/>
          <w:headerReference w:type="default" r:id="rId66"/>
          <w:footerReference w:type="default" r:id="rId67"/>
          <w:headerReference w:type="first" r:id="rId68"/>
          <w:pgSz w:w="12240" w:h="15840" w:code="1"/>
          <w:pgMar w:top="720" w:right="720" w:bottom="288" w:left="720" w:header="288" w:footer="288" w:gutter="0"/>
          <w:pgNumType w:start="1"/>
          <w:cols w:space="720"/>
          <w:formProt w:val="0"/>
          <w:docGrid w:linePitch="354"/>
        </w:sectPr>
      </w:pPr>
    </w:p>
    <w:p w14:paraId="4759969C" w14:textId="3D1CAA72" w:rsidR="00F01820" w:rsidRPr="00091C92" w:rsidRDefault="00FF7E87" w:rsidP="00AD632D">
      <w:pPr>
        <w:pStyle w:val="Heading3"/>
        <w:rPr>
          <w:szCs w:val="44"/>
        </w:rPr>
      </w:pPr>
      <w:bookmarkStart w:id="96" w:name="_Toc339364733"/>
      <w:bookmarkStart w:id="97" w:name="_Ref342049955"/>
      <w:r>
        <w:rPr>
          <w:noProof/>
        </w:rPr>
        <w:lastRenderedPageBreak/>
        <w:drawing>
          <wp:anchor distT="0" distB="0" distL="114300" distR="114300" simplePos="0" relativeHeight="251657216" behindDoc="0" locked="0" layoutInCell="1" allowOverlap="1" wp14:anchorId="596E4DAF" wp14:editId="7121EA0B">
            <wp:simplePos x="0" y="0"/>
            <wp:positionH relativeFrom="page">
              <wp:posOffset>228600</wp:posOffset>
            </wp:positionH>
            <wp:positionV relativeFrom="page">
              <wp:posOffset>228600</wp:posOffset>
            </wp:positionV>
            <wp:extent cx="713105" cy="6953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A11" w:rsidRPr="00AD632D">
        <w:t>E</w:t>
      </w:r>
      <w:r w:rsidR="00884A11" w:rsidRPr="00091C92">
        <w:rPr>
          <w:szCs w:val="44"/>
        </w:rPr>
        <w:t xml:space="preserve">XHIBIT </w:t>
      </w:r>
      <w:bookmarkEnd w:id="96"/>
      <w:r w:rsidR="006C62B0" w:rsidRPr="00091C92">
        <w:rPr>
          <w:szCs w:val="44"/>
        </w:rPr>
        <w:t>C</w:t>
      </w:r>
      <w:bookmarkEnd w:id="97"/>
    </w:p>
    <w:p w14:paraId="52F3BFB4" w14:textId="77777777" w:rsidR="00F01820" w:rsidRPr="00483CA4" w:rsidRDefault="00F01820" w:rsidP="00F41285">
      <w:pPr>
        <w:jc w:val="center"/>
        <w:rPr>
          <w:rFonts w:ascii="Calibri" w:hAnsi="Calibri"/>
          <w:b/>
          <w:sz w:val="44"/>
          <w:szCs w:val="44"/>
        </w:rPr>
      </w:pPr>
      <w:bookmarkStart w:id="98" w:name="_Ref342050018"/>
      <w:r w:rsidRPr="00483CA4">
        <w:rPr>
          <w:rFonts w:ascii="Calibri" w:hAnsi="Calibri"/>
          <w:b/>
          <w:sz w:val="44"/>
          <w:szCs w:val="44"/>
        </w:rPr>
        <w:t xml:space="preserve">VENDOR </w:t>
      </w:r>
      <w:r w:rsidR="006C62B0" w:rsidRPr="00483CA4">
        <w:rPr>
          <w:rFonts w:ascii="Calibri" w:hAnsi="Calibri"/>
          <w:b/>
          <w:sz w:val="44"/>
          <w:szCs w:val="44"/>
        </w:rPr>
        <w:t xml:space="preserve">BID </w:t>
      </w:r>
      <w:r w:rsidRPr="00483CA4">
        <w:rPr>
          <w:rFonts w:ascii="Calibri" w:hAnsi="Calibri"/>
          <w:b/>
          <w:sz w:val="44"/>
          <w:szCs w:val="44"/>
        </w:rPr>
        <w:t>LIST</w:t>
      </w:r>
      <w:bookmarkEnd w:id="98"/>
    </w:p>
    <w:p w14:paraId="6C0E3ED8" w14:textId="77777777" w:rsidR="00F01820" w:rsidRPr="00A85450" w:rsidRDefault="00F01820" w:rsidP="00F01820">
      <w:pPr>
        <w:tabs>
          <w:tab w:val="left" w:pos="-720"/>
        </w:tabs>
        <w:jc w:val="center"/>
        <w:rPr>
          <w:rFonts w:ascii="Calibri" w:hAnsi="Calibri" w:cs="Calibri"/>
          <w:b/>
          <w:spacing w:val="-3"/>
          <w:sz w:val="20"/>
        </w:rPr>
      </w:pPr>
    </w:p>
    <w:p w14:paraId="798DD83B" w14:textId="3757C716" w:rsidR="00F01820" w:rsidRPr="002E36C5" w:rsidRDefault="0084198E" w:rsidP="00F01820">
      <w:pPr>
        <w:pStyle w:val="RFP-QHeader2"/>
        <w:rPr>
          <w:rFonts w:ascii="Calibri" w:hAnsi="Calibri" w:cs="Calibri"/>
          <w:bCs/>
          <w:iCs/>
          <w:sz w:val="28"/>
          <w:szCs w:val="28"/>
        </w:rPr>
      </w:pPr>
      <w:r>
        <w:rPr>
          <w:rFonts w:ascii="Calibri" w:hAnsi="Calibri" w:cs="Calibri"/>
          <w:bCs/>
          <w:iCs/>
          <w:sz w:val="28"/>
          <w:szCs w:val="28"/>
        </w:rPr>
        <w:t>RFP</w:t>
      </w:r>
      <w:r w:rsidR="00324F0B">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324F0B">
        <w:rPr>
          <w:rFonts w:ascii="Calibri" w:hAnsi="Calibri" w:cs="Calibri"/>
          <w:bCs/>
          <w:iCs/>
          <w:sz w:val="28"/>
          <w:szCs w:val="28"/>
        </w:rPr>
        <w:t>90</w:t>
      </w:r>
      <w:r w:rsidR="00B561CB">
        <w:rPr>
          <w:rFonts w:ascii="Calibri" w:hAnsi="Calibri" w:cs="Calibri"/>
          <w:bCs/>
          <w:iCs/>
          <w:sz w:val="28"/>
          <w:szCs w:val="28"/>
        </w:rPr>
        <w:t>1757</w:t>
      </w:r>
      <w:r w:rsidR="00324F0B">
        <w:rPr>
          <w:rFonts w:ascii="Calibri" w:hAnsi="Calibri" w:cs="Calibri"/>
          <w:bCs/>
          <w:iCs/>
          <w:sz w:val="28"/>
          <w:szCs w:val="28"/>
        </w:rPr>
        <w:t xml:space="preserve"> - </w:t>
      </w:r>
      <w:r w:rsidR="00B561CB" w:rsidRPr="00B561CB">
        <w:rPr>
          <w:rFonts w:ascii="Calibri" w:hAnsi="Calibri" w:cs="Calibri"/>
          <w:bCs/>
          <w:iCs/>
          <w:sz w:val="28"/>
          <w:szCs w:val="28"/>
        </w:rPr>
        <w:t>Neighborhoods Ready for School Initiative</w:t>
      </w:r>
    </w:p>
    <w:p w14:paraId="51AD41B3" w14:textId="77777777" w:rsidR="00F01820" w:rsidRPr="00A85450" w:rsidRDefault="00F01820" w:rsidP="00F01820">
      <w:pPr>
        <w:rPr>
          <w:rFonts w:ascii="Calibri" w:hAnsi="Calibri" w:cs="Calibri"/>
          <w:szCs w:val="26"/>
        </w:rPr>
      </w:pPr>
    </w:p>
    <w:p w14:paraId="7EBE4A03" w14:textId="11F3E8CF" w:rsidR="00F01820" w:rsidRPr="00B561CB" w:rsidRDefault="00F01820" w:rsidP="00F01820">
      <w:pPr>
        <w:rPr>
          <w:rFonts w:ascii="Calibri" w:hAnsi="Calibri" w:cs="Calibri"/>
          <w:szCs w:val="26"/>
        </w:rPr>
      </w:pPr>
      <w:r w:rsidRPr="00B561CB">
        <w:rPr>
          <w:rFonts w:ascii="Calibri" w:hAnsi="Calibri" w:cs="Calibri"/>
          <w:szCs w:val="26"/>
        </w:rPr>
        <w:t xml:space="preserve">Below is the Vendor Bid List for this project consisting of vendors who have responded to RFI No. </w:t>
      </w:r>
      <w:r w:rsidR="00324F0B" w:rsidRPr="00B561CB">
        <w:rPr>
          <w:rFonts w:ascii="Calibri" w:hAnsi="Calibri" w:cs="Calibri"/>
          <w:szCs w:val="26"/>
        </w:rPr>
        <w:t>90</w:t>
      </w:r>
      <w:r w:rsidR="00B561CB" w:rsidRPr="00B561CB">
        <w:rPr>
          <w:rFonts w:ascii="Calibri" w:hAnsi="Calibri" w:cs="Calibri"/>
          <w:szCs w:val="26"/>
        </w:rPr>
        <w:t>1757</w:t>
      </w:r>
      <w:r w:rsidR="00324F0B" w:rsidRPr="00B561CB">
        <w:rPr>
          <w:rFonts w:ascii="Calibri" w:hAnsi="Calibri" w:cs="Calibri"/>
          <w:szCs w:val="26"/>
        </w:rPr>
        <w:t xml:space="preserve"> </w:t>
      </w:r>
      <w:r w:rsidRPr="00B561CB">
        <w:rPr>
          <w:rFonts w:ascii="Calibri" w:hAnsi="Calibri" w:cs="Calibri"/>
          <w:szCs w:val="26"/>
        </w:rPr>
        <w:t xml:space="preserve">and/or been issued a copy of this </w:t>
      </w:r>
      <w:r w:rsidR="0084198E" w:rsidRPr="00B561CB">
        <w:rPr>
          <w:rFonts w:ascii="Calibri" w:hAnsi="Calibri"/>
        </w:rPr>
        <w:t>RFP</w:t>
      </w:r>
      <w:r w:rsidRPr="00B561CB">
        <w:rPr>
          <w:rFonts w:ascii="Calibri" w:hAnsi="Calibri" w:cs="Calibri"/>
          <w:szCs w:val="26"/>
        </w:rPr>
        <w:t>.  This Vendor Bid List is being provided for informational purposes</w:t>
      </w:r>
      <w:r w:rsidR="00B561CB" w:rsidRPr="00B561CB">
        <w:rPr>
          <w:rFonts w:ascii="Calibri" w:hAnsi="Calibri" w:cs="Calibri"/>
          <w:szCs w:val="26"/>
        </w:rPr>
        <w:t xml:space="preserve">. </w:t>
      </w:r>
      <w:r w:rsidR="00075E0D" w:rsidRPr="00B561CB">
        <w:rPr>
          <w:rFonts w:ascii="Calibri" w:hAnsi="Calibri" w:cs="Calibri"/>
          <w:szCs w:val="26"/>
        </w:rPr>
        <w:t xml:space="preserve"> </w:t>
      </w:r>
    </w:p>
    <w:p w14:paraId="652A5B0F" w14:textId="77777777" w:rsidR="00F01820" w:rsidRPr="00A85450" w:rsidRDefault="00F01820" w:rsidP="00F01820">
      <w:pPr>
        <w:rPr>
          <w:rFonts w:ascii="Calibri" w:hAnsi="Calibri" w:cs="Calibri"/>
          <w:szCs w:val="26"/>
        </w:rPr>
      </w:pPr>
    </w:p>
    <w:p w14:paraId="24F445F6" w14:textId="77777777" w:rsidR="00F01820" w:rsidRPr="00A85450" w:rsidRDefault="00F01820" w:rsidP="00F01820">
      <w:pPr>
        <w:rPr>
          <w:rFonts w:ascii="Calibri" w:hAnsi="Calibri" w:cs="Calibri"/>
          <w:szCs w:val="26"/>
        </w:rPr>
      </w:pPr>
    </w:p>
    <w:p w14:paraId="4A2CBD57" w14:textId="6EA92207" w:rsidR="00F01820" w:rsidRPr="00A85450" w:rsidRDefault="00547636" w:rsidP="00F01820">
      <w:pPr>
        <w:rPr>
          <w:rFonts w:ascii="Calibri" w:hAnsi="Calibri" w:cs="Calibri"/>
          <w:szCs w:val="26"/>
        </w:rPr>
      </w:pPr>
      <w:r>
        <w:rPr>
          <w:rFonts w:ascii="Calibri" w:hAnsi="Calibri" w:cs="Calibri"/>
          <w:szCs w:val="26"/>
        </w:rPr>
        <w:t xml:space="preserve"> </w:t>
      </w:r>
    </w:p>
    <w:p w14:paraId="31689DAE" w14:textId="77777777" w:rsidR="00F01820" w:rsidRPr="00A85450" w:rsidRDefault="00F01820" w:rsidP="00F01820">
      <w:pPr>
        <w:rPr>
          <w:rFonts w:ascii="Calibri" w:hAnsi="Calibri" w:cs="Calibri"/>
          <w:szCs w:val="26"/>
        </w:rPr>
      </w:pPr>
    </w:p>
    <w:tbl>
      <w:tblPr>
        <w:tblW w:w="0" w:type="auto"/>
        <w:tblInd w:w="1070" w:type="dxa"/>
        <w:tblLayout w:type="fixed"/>
        <w:tblLook w:val="04A0" w:firstRow="1" w:lastRow="0" w:firstColumn="1" w:lastColumn="0" w:noHBand="0" w:noVBand="1"/>
      </w:tblPr>
      <w:tblGrid>
        <w:gridCol w:w="3400"/>
        <w:gridCol w:w="3577"/>
      </w:tblGrid>
      <w:tr w:rsidR="009C2CF1" w:rsidRPr="009C2CF1" w14:paraId="2EF18CAA" w14:textId="77777777" w:rsidTr="00547636">
        <w:trPr>
          <w:trHeight w:val="360"/>
        </w:trPr>
        <w:tc>
          <w:tcPr>
            <w:tcW w:w="6977" w:type="dxa"/>
            <w:gridSpan w:val="2"/>
            <w:tcBorders>
              <w:top w:val="single" w:sz="8" w:space="0" w:color="auto"/>
              <w:left w:val="single" w:sz="8" w:space="0" w:color="auto"/>
              <w:bottom w:val="nil"/>
              <w:right w:val="single" w:sz="4" w:space="0" w:color="auto"/>
            </w:tcBorders>
            <w:shd w:val="clear" w:color="000000" w:fill="FFFF00"/>
            <w:noWrap/>
            <w:vAlign w:val="bottom"/>
            <w:hideMark/>
          </w:tcPr>
          <w:p w14:paraId="51AB2D31" w14:textId="77777777" w:rsidR="009C2CF1" w:rsidRPr="009C2CF1" w:rsidRDefault="009C2CF1">
            <w:pPr>
              <w:jc w:val="center"/>
              <w:rPr>
                <w:rFonts w:ascii="Arial" w:hAnsi="Arial" w:cs="Arial"/>
                <w:b/>
                <w:bCs/>
                <w:sz w:val="28"/>
                <w:szCs w:val="28"/>
              </w:rPr>
            </w:pPr>
            <w:r w:rsidRPr="009C2CF1">
              <w:rPr>
                <w:rFonts w:ascii="Arial" w:hAnsi="Arial" w:cs="Arial"/>
                <w:b/>
                <w:bCs/>
                <w:sz w:val="28"/>
                <w:szCs w:val="28"/>
              </w:rPr>
              <w:t>RFP No. 901757</w:t>
            </w:r>
          </w:p>
        </w:tc>
      </w:tr>
      <w:tr w:rsidR="009C2CF1" w:rsidRPr="009C2CF1" w14:paraId="436D8647" w14:textId="77777777" w:rsidTr="00547636">
        <w:trPr>
          <w:trHeight w:val="270"/>
        </w:trPr>
        <w:tc>
          <w:tcPr>
            <w:tcW w:w="3400" w:type="dxa"/>
            <w:tcBorders>
              <w:top w:val="single" w:sz="4" w:space="0" w:color="auto"/>
              <w:left w:val="single" w:sz="8" w:space="0" w:color="auto"/>
              <w:bottom w:val="nil"/>
              <w:right w:val="single" w:sz="4" w:space="0" w:color="auto"/>
            </w:tcBorders>
            <w:shd w:val="clear" w:color="000000" w:fill="FFFF00"/>
            <w:vAlign w:val="center"/>
            <w:hideMark/>
          </w:tcPr>
          <w:p w14:paraId="03AE23C3" w14:textId="77777777" w:rsidR="009C2CF1" w:rsidRPr="009C2CF1" w:rsidRDefault="009C2CF1" w:rsidP="009C2CF1">
            <w:pPr>
              <w:jc w:val="center"/>
              <w:rPr>
                <w:rFonts w:ascii="Arial" w:hAnsi="Arial" w:cs="Arial"/>
                <w:b/>
                <w:bCs/>
                <w:sz w:val="18"/>
                <w:szCs w:val="18"/>
              </w:rPr>
            </w:pPr>
            <w:r w:rsidRPr="009C2CF1">
              <w:rPr>
                <w:rFonts w:ascii="Arial" w:hAnsi="Arial" w:cs="Arial"/>
                <w:b/>
                <w:bCs/>
                <w:sz w:val="18"/>
                <w:szCs w:val="18"/>
              </w:rPr>
              <w:t>Business Name</w:t>
            </w:r>
          </w:p>
        </w:tc>
        <w:tc>
          <w:tcPr>
            <w:tcW w:w="3577" w:type="dxa"/>
            <w:tcBorders>
              <w:top w:val="single" w:sz="4" w:space="0" w:color="auto"/>
              <w:left w:val="nil"/>
              <w:bottom w:val="nil"/>
              <w:right w:val="single" w:sz="8" w:space="0" w:color="auto"/>
            </w:tcBorders>
            <w:shd w:val="clear" w:color="000000" w:fill="FFFF00"/>
            <w:vAlign w:val="center"/>
            <w:hideMark/>
          </w:tcPr>
          <w:p w14:paraId="4A9EA6B0" w14:textId="77777777" w:rsidR="009C2CF1" w:rsidRPr="009C2CF1" w:rsidRDefault="009C2CF1" w:rsidP="009C2CF1">
            <w:pPr>
              <w:jc w:val="center"/>
              <w:rPr>
                <w:rFonts w:ascii="Arial" w:hAnsi="Arial" w:cs="Arial"/>
                <w:b/>
                <w:bCs/>
                <w:sz w:val="18"/>
                <w:szCs w:val="18"/>
              </w:rPr>
            </w:pPr>
            <w:r w:rsidRPr="009C2CF1">
              <w:rPr>
                <w:rFonts w:ascii="Arial" w:hAnsi="Arial" w:cs="Arial"/>
                <w:b/>
                <w:bCs/>
                <w:sz w:val="18"/>
                <w:szCs w:val="18"/>
              </w:rPr>
              <w:t>Email</w:t>
            </w:r>
          </w:p>
        </w:tc>
      </w:tr>
      <w:tr w:rsidR="009C2CF1" w:rsidRPr="009C2CF1" w14:paraId="3473166F" w14:textId="77777777" w:rsidTr="00547636">
        <w:trPr>
          <w:trHeight w:val="270"/>
        </w:trPr>
        <w:tc>
          <w:tcPr>
            <w:tcW w:w="3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C5318D" w14:textId="77777777" w:rsidR="009C2CF1" w:rsidRPr="009C2CF1" w:rsidRDefault="009C2CF1" w:rsidP="009C2CF1">
            <w:pPr>
              <w:rPr>
                <w:rFonts w:ascii="Calibri" w:hAnsi="Calibri" w:cs="Arial"/>
                <w:color w:val="000000"/>
                <w:sz w:val="22"/>
                <w:szCs w:val="22"/>
              </w:rPr>
            </w:pPr>
            <w:r w:rsidRPr="009C2CF1">
              <w:rPr>
                <w:rFonts w:ascii="Calibri" w:hAnsi="Calibri" w:cs="Arial"/>
                <w:color w:val="000000"/>
                <w:sz w:val="22"/>
                <w:szCs w:val="22"/>
              </w:rPr>
              <w:t>Resource Development Associates</w:t>
            </w:r>
          </w:p>
        </w:tc>
        <w:tc>
          <w:tcPr>
            <w:tcW w:w="3577" w:type="dxa"/>
            <w:tcBorders>
              <w:top w:val="single" w:sz="4" w:space="0" w:color="auto"/>
              <w:left w:val="nil"/>
              <w:bottom w:val="single" w:sz="4" w:space="0" w:color="auto"/>
              <w:right w:val="single" w:sz="8" w:space="0" w:color="auto"/>
            </w:tcBorders>
            <w:shd w:val="clear" w:color="auto" w:fill="auto"/>
            <w:noWrap/>
            <w:vAlign w:val="bottom"/>
            <w:hideMark/>
          </w:tcPr>
          <w:p w14:paraId="370ACD4F" w14:textId="77777777" w:rsidR="009C2CF1" w:rsidRPr="009C2CF1" w:rsidRDefault="003578B7" w:rsidP="009C2CF1">
            <w:pPr>
              <w:rPr>
                <w:rFonts w:ascii="Arial" w:hAnsi="Arial" w:cs="Arial"/>
                <w:color w:val="0000FF"/>
                <w:sz w:val="20"/>
                <w:u w:val="single"/>
              </w:rPr>
            </w:pPr>
            <w:hyperlink r:id="rId69" w:history="1">
              <w:r w:rsidR="009C2CF1" w:rsidRPr="009C2CF1">
                <w:rPr>
                  <w:rFonts w:ascii="Arial" w:hAnsi="Arial" w:cs="Arial"/>
                  <w:color w:val="0000FF"/>
                  <w:sz w:val="20"/>
                  <w:u w:val="single"/>
                </w:rPr>
                <w:t>ahamburg@resourcedevelopment.net</w:t>
              </w:r>
            </w:hyperlink>
          </w:p>
        </w:tc>
      </w:tr>
      <w:tr w:rsidR="009C2CF1" w:rsidRPr="009C2CF1" w14:paraId="409AF797" w14:textId="77777777" w:rsidTr="00547636">
        <w:trPr>
          <w:trHeight w:val="270"/>
        </w:trPr>
        <w:tc>
          <w:tcPr>
            <w:tcW w:w="3400" w:type="dxa"/>
            <w:tcBorders>
              <w:top w:val="nil"/>
              <w:left w:val="single" w:sz="8" w:space="0" w:color="auto"/>
              <w:bottom w:val="single" w:sz="4" w:space="0" w:color="auto"/>
              <w:right w:val="single" w:sz="4" w:space="0" w:color="auto"/>
            </w:tcBorders>
            <w:shd w:val="clear" w:color="auto" w:fill="auto"/>
            <w:noWrap/>
            <w:vAlign w:val="bottom"/>
            <w:hideMark/>
          </w:tcPr>
          <w:p w14:paraId="3E3065C8" w14:textId="77777777" w:rsidR="009C2CF1" w:rsidRPr="009C2CF1" w:rsidRDefault="009C2CF1" w:rsidP="009C2CF1">
            <w:pPr>
              <w:rPr>
                <w:rFonts w:ascii="Calibri" w:hAnsi="Calibri" w:cs="Arial"/>
                <w:color w:val="000000"/>
                <w:sz w:val="24"/>
                <w:szCs w:val="24"/>
              </w:rPr>
            </w:pPr>
            <w:r w:rsidRPr="009C2CF1">
              <w:rPr>
                <w:rFonts w:ascii="Calibri" w:hAnsi="Calibri" w:cs="Arial"/>
                <w:color w:val="000000"/>
                <w:sz w:val="24"/>
                <w:szCs w:val="24"/>
              </w:rPr>
              <w:t>Engage R+D</w:t>
            </w:r>
          </w:p>
        </w:tc>
        <w:tc>
          <w:tcPr>
            <w:tcW w:w="3577" w:type="dxa"/>
            <w:tcBorders>
              <w:top w:val="nil"/>
              <w:left w:val="nil"/>
              <w:bottom w:val="single" w:sz="4" w:space="0" w:color="auto"/>
              <w:right w:val="single" w:sz="8" w:space="0" w:color="auto"/>
            </w:tcBorders>
            <w:shd w:val="clear" w:color="auto" w:fill="auto"/>
            <w:noWrap/>
            <w:vAlign w:val="bottom"/>
            <w:hideMark/>
          </w:tcPr>
          <w:p w14:paraId="61BD921B" w14:textId="77777777" w:rsidR="009C2CF1" w:rsidRPr="009C2CF1" w:rsidRDefault="003578B7" w:rsidP="009C2CF1">
            <w:pPr>
              <w:rPr>
                <w:rFonts w:ascii="Arial" w:hAnsi="Arial" w:cs="Arial"/>
                <w:color w:val="0000FF"/>
                <w:sz w:val="20"/>
                <w:u w:val="single"/>
              </w:rPr>
            </w:pPr>
            <w:hyperlink r:id="rId70" w:history="1">
              <w:r w:rsidR="009C2CF1" w:rsidRPr="009C2CF1">
                <w:rPr>
                  <w:rFonts w:ascii="Arial" w:hAnsi="Arial" w:cs="Arial"/>
                  <w:color w:val="0000FF"/>
                  <w:sz w:val="20"/>
                  <w:u w:val="single"/>
                </w:rPr>
                <w:t>cnolan@engagerd.com</w:t>
              </w:r>
            </w:hyperlink>
          </w:p>
        </w:tc>
      </w:tr>
      <w:tr w:rsidR="009C2CF1" w:rsidRPr="009C2CF1" w14:paraId="4FD8CF56" w14:textId="77777777" w:rsidTr="00547636">
        <w:trPr>
          <w:trHeight w:val="270"/>
        </w:trPr>
        <w:tc>
          <w:tcPr>
            <w:tcW w:w="3400" w:type="dxa"/>
            <w:tcBorders>
              <w:top w:val="nil"/>
              <w:left w:val="single" w:sz="8" w:space="0" w:color="auto"/>
              <w:bottom w:val="single" w:sz="4" w:space="0" w:color="auto"/>
              <w:right w:val="single" w:sz="4" w:space="0" w:color="auto"/>
            </w:tcBorders>
            <w:shd w:val="clear" w:color="auto" w:fill="auto"/>
            <w:noWrap/>
            <w:vAlign w:val="bottom"/>
            <w:hideMark/>
          </w:tcPr>
          <w:p w14:paraId="14193745" w14:textId="77777777" w:rsidR="009C2CF1" w:rsidRPr="009C2CF1" w:rsidRDefault="009C2CF1" w:rsidP="009C2CF1">
            <w:pPr>
              <w:rPr>
                <w:rFonts w:ascii="Calibri" w:hAnsi="Calibri" w:cs="Arial"/>
                <w:color w:val="000000"/>
                <w:sz w:val="24"/>
                <w:szCs w:val="24"/>
              </w:rPr>
            </w:pPr>
            <w:r w:rsidRPr="009C2CF1">
              <w:rPr>
                <w:rFonts w:ascii="Calibri" w:hAnsi="Calibri" w:cs="Arial"/>
                <w:color w:val="000000"/>
                <w:sz w:val="24"/>
                <w:szCs w:val="24"/>
              </w:rPr>
              <w:t>Bright Research Group</w:t>
            </w:r>
          </w:p>
        </w:tc>
        <w:tc>
          <w:tcPr>
            <w:tcW w:w="3577" w:type="dxa"/>
            <w:tcBorders>
              <w:top w:val="nil"/>
              <w:left w:val="nil"/>
              <w:bottom w:val="single" w:sz="4" w:space="0" w:color="auto"/>
              <w:right w:val="single" w:sz="8" w:space="0" w:color="auto"/>
            </w:tcBorders>
            <w:shd w:val="clear" w:color="auto" w:fill="auto"/>
            <w:noWrap/>
            <w:vAlign w:val="bottom"/>
            <w:hideMark/>
          </w:tcPr>
          <w:p w14:paraId="266A1C9F" w14:textId="77777777" w:rsidR="009C2CF1" w:rsidRPr="009C2CF1" w:rsidRDefault="003578B7" w:rsidP="009C2CF1">
            <w:pPr>
              <w:rPr>
                <w:rFonts w:ascii="Arial" w:hAnsi="Arial" w:cs="Arial"/>
                <w:color w:val="0000FF"/>
                <w:sz w:val="20"/>
                <w:u w:val="single"/>
              </w:rPr>
            </w:pPr>
            <w:hyperlink r:id="rId71" w:history="1">
              <w:r w:rsidR="009C2CF1" w:rsidRPr="009C2CF1">
                <w:rPr>
                  <w:rFonts w:ascii="Arial" w:hAnsi="Arial" w:cs="Arial"/>
                  <w:color w:val="0000FF"/>
                  <w:sz w:val="20"/>
                  <w:u w:val="single"/>
                </w:rPr>
                <w:t>bohlson@brightresearchgroup.com</w:t>
              </w:r>
            </w:hyperlink>
          </w:p>
        </w:tc>
      </w:tr>
      <w:tr w:rsidR="009C2CF1" w:rsidRPr="009C2CF1" w14:paraId="1D80DFD5" w14:textId="77777777" w:rsidTr="00547636">
        <w:trPr>
          <w:trHeight w:val="270"/>
        </w:trPr>
        <w:tc>
          <w:tcPr>
            <w:tcW w:w="3400" w:type="dxa"/>
            <w:tcBorders>
              <w:top w:val="nil"/>
              <w:left w:val="single" w:sz="8" w:space="0" w:color="auto"/>
              <w:bottom w:val="single" w:sz="4" w:space="0" w:color="auto"/>
              <w:right w:val="single" w:sz="4" w:space="0" w:color="auto"/>
            </w:tcBorders>
            <w:shd w:val="clear" w:color="auto" w:fill="auto"/>
            <w:noWrap/>
            <w:vAlign w:val="bottom"/>
            <w:hideMark/>
          </w:tcPr>
          <w:p w14:paraId="4B96EC56" w14:textId="77777777" w:rsidR="009C2CF1" w:rsidRPr="009C2CF1" w:rsidRDefault="009C2CF1" w:rsidP="009C2CF1">
            <w:pPr>
              <w:rPr>
                <w:rFonts w:ascii="Calibri" w:hAnsi="Calibri" w:cs="Arial"/>
                <w:color w:val="000000"/>
                <w:sz w:val="24"/>
                <w:szCs w:val="24"/>
              </w:rPr>
            </w:pPr>
            <w:proofErr w:type="spellStart"/>
            <w:r w:rsidRPr="009C2CF1">
              <w:rPr>
                <w:rFonts w:ascii="Calibri" w:hAnsi="Calibri" w:cs="Arial"/>
                <w:color w:val="000000"/>
                <w:sz w:val="24"/>
                <w:szCs w:val="24"/>
              </w:rPr>
              <w:t>Shiree</w:t>
            </w:r>
            <w:proofErr w:type="spellEnd"/>
            <w:r w:rsidRPr="009C2CF1">
              <w:rPr>
                <w:rFonts w:ascii="Calibri" w:hAnsi="Calibri" w:cs="Arial"/>
                <w:color w:val="000000"/>
                <w:sz w:val="24"/>
                <w:szCs w:val="24"/>
              </w:rPr>
              <w:t xml:space="preserve"> </w:t>
            </w:r>
            <w:proofErr w:type="spellStart"/>
            <w:r w:rsidRPr="009C2CF1">
              <w:rPr>
                <w:rFonts w:ascii="Calibri" w:hAnsi="Calibri" w:cs="Arial"/>
                <w:color w:val="000000"/>
                <w:sz w:val="24"/>
                <w:szCs w:val="24"/>
              </w:rPr>
              <w:t>Teng</w:t>
            </w:r>
            <w:proofErr w:type="spellEnd"/>
          </w:p>
        </w:tc>
        <w:tc>
          <w:tcPr>
            <w:tcW w:w="3577" w:type="dxa"/>
            <w:tcBorders>
              <w:top w:val="nil"/>
              <w:left w:val="nil"/>
              <w:bottom w:val="single" w:sz="4" w:space="0" w:color="auto"/>
              <w:right w:val="single" w:sz="8" w:space="0" w:color="auto"/>
            </w:tcBorders>
            <w:shd w:val="clear" w:color="auto" w:fill="auto"/>
            <w:noWrap/>
            <w:vAlign w:val="bottom"/>
            <w:hideMark/>
          </w:tcPr>
          <w:p w14:paraId="77F56DC4" w14:textId="77777777" w:rsidR="009C2CF1" w:rsidRPr="009C2CF1" w:rsidRDefault="003578B7" w:rsidP="009C2CF1">
            <w:pPr>
              <w:rPr>
                <w:rFonts w:ascii="Arial" w:hAnsi="Arial" w:cs="Arial"/>
                <w:color w:val="0000FF"/>
                <w:sz w:val="20"/>
                <w:u w:val="single"/>
              </w:rPr>
            </w:pPr>
            <w:hyperlink r:id="rId72" w:tgtFrame="_blank" w:history="1">
              <w:r w:rsidR="009C2CF1" w:rsidRPr="009C2CF1">
                <w:rPr>
                  <w:rFonts w:ascii="Arial" w:hAnsi="Arial" w:cs="Arial"/>
                  <w:color w:val="0000FF"/>
                  <w:sz w:val="20"/>
                  <w:u w:val="single"/>
                </w:rPr>
                <w:t>shireeteng@gmail.com</w:t>
              </w:r>
            </w:hyperlink>
          </w:p>
        </w:tc>
      </w:tr>
      <w:tr w:rsidR="009C2CF1" w:rsidRPr="009C2CF1" w14:paraId="7DFAFD29" w14:textId="77777777" w:rsidTr="00547636">
        <w:trPr>
          <w:trHeight w:val="270"/>
        </w:trPr>
        <w:tc>
          <w:tcPr>
            <w:tcW w:w="3400" w:type="dxa"/>
            <w:tcBorders>
              <w:top w:val="nil"/>
              <w:left w:val="single" w:sz="8" w:space="0" w:color="auto"/>
              <w:bottom w:val="single" w:sz="8" w:space="0" w:color="auto"/>
              <w:right w:val="single" w:sz="4" w:space="0" w:color="auto"/>
            </w:tcBorders>
            <w:shd w:val="clear" w:color="auto" w:fill="auto"/>
            <w:noWrap/>
            <w:vAlign w:val="bottom"/>
            <w:hideMark/>
          </w:tcPr>
          <w:p w14:paraId="7417A9F2" w14:textId="77777777" w:rsidR="009C2CF1" w:rsidRPr="009C2CF1" w:rsidRDefault="009C2CF1" w:rsidP="009C2CF1">
            <w:pPr>
              <w:rPr>
                <w:rFonts w:ascii="Calibri" w:hAnsi="Calibri" w:cs="Arial"/>
                <w:color w:val="000000"/>
                <w:sz w:val="24"/>
                <w:szCs w:val="24"/>
              </w:rPr>
            </w:pPr>
            <w:r w:rsidRPr="009C2CF1">
              <w:rPr>
                <w:rFonts w:ascii="Calibri" w:hAnsi="Calibri" w:cs="Arial"/>
                <w:color w:val="000000"/>
                <w:sz w:val="24"/>
                <w:szCs w:val="24"/>
              </w:rPr>
              <w:t>Partners for Collaborative Change</w:t>
            </w:r>
          </w:p>
        </w:tc>
        <w:tc>
          <w:tcPr>
            <w:tcW w:w="3577" w:type="dxa"/>
            <w:tcBorders>
              <w:top w:val="nil"/>
              <w:left w:val="nil"/>
              <w:bottom w:val="single" w:sz="8" w:space="0" w:color="auto"/>
              <w:right w:val="single" w:sz="8" w:space="0" w:color="auto"/>
            </w:tcBorders>
            <w:shd w:val="clear" w:color="auto" w:fill="auto"/>
            <w:noWrap/>
            <w:vAlign w:val="bottom"/>
            <w:hideMark/>
          </w:tcPr>
          <w:p w14:paraId="4ADF9243" w14:textId="77777777" w:rsidR="009C2CF1" w:rsidRPr="009C2CF1" w:rsidRDefault="003578B7" w:rsidP="009C2CF1">
            <w:pPr>
              <w:rPr>
                <w:rFonts w:ascii="Arial" w:hAnsi="Arial" w:cs="Arial"/>
                <w:color w:val="0000FF"/>
                <w:sz w:val="20"/>
                <w:u w:val="single"/>
              </w:rPr>
            </w:pPr>
            <w:hyperlink r:id="rId73" w:history="1">
              <w:r w:rsidR="009C2CF1" w:rsidRPr="009C2CF1">
                <w:rPr>
                  <w:rFonts w:ascii="Arial" w:hAnsi="Arial" w:cs="Arial"/>
                  <w:color w:val="0000FF"/>
                  <w:sz w:val="20"/>
                  <w:u w:val="single"/>
                </w:rPr>
                <w:t>info@collabchange.org</w:t>
              </w:r>
            </w:hyperlink>
          </w:p>
        </w:tc>
      </w:tr>
    </w:tbl>
    <w:p w14:paraId="1575E558" w14:textId="66B3A09A" w:rsidR="00F01820" w:rsidRPr="00A85450" w:rsidRDefault="00F01820" w:rsidP="00F01820">
      <w:pPr>
        <w:jc w:val="center"/>
        <w:rPr>
          <w:rFonts w:ascii="Calibri" w:hAnsi="Calibri" w:cs="Calibri"/>
          <w:b/>
          <w:color w:val="FF0000"/>
          <w:sz w:val="20"/>
        </w:rPr>
      </w:pPr>
    </w:p>
    <w:sectPr w:rsidR="00F01820" w:rsidRPr="00A85450" w:rsidSect="002C5B7D">
      <w:headerReference w:type="default" r:id="rId74"/>
      <w:footerReference w:type="default" r:id="rId75"/>
      <w:pgSz w:w="12240" w:h="15840" w:code="1"/>
      <w:pgMar w:top="720" w:right="720" w:bottom="720" w:left="720" w:header="288" w:footer="288" w:gutter="0"/>
      <w:pgNumType w:start="1"/>
      <w:cols w:space="720"/>
      <w:formProt w:val="0"/>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71301" w16cid:durableId="1FBA0817"/>
  <w16cid:commentId w16cid:paraId="5F9104CC" w16cid:durableId="1FB8CF25"/>
  <w16cid:commentId w16cid:paraId="5971F4A1" w16cid:durableId="1FB3C4E6"/>
  <w16cid:commentId w16cid:paraId="03C29B42" w16cid:durableId="1FBA0FD5"/>
  <w16cid:commentId w16cid:paraId="5BCAF37D" w16cid:durableId="1FBA4FAF"/>
  <w16cid:commentId w16cid:paraId="13EBEB50" w16cid:durableId="1FBA4FA9"/>
  <w16cid:commentId w16cid:paraId="5CAF1AED" w16cid:durableId="1FBA4FCF"/>
  <w16cid:commentId w16cid:paraId="44A8DF26" w16cid:durableId="1FBA0594"/>
  <w16cid:commentId w16cid:paraId="1D85819C" w16cid:durableId="1FBA31DC"/>
  <w16cid:commentId w16cid:paraId="25C9F81E" w16cid:durableId="1FBA0CF5"/>
  <w16cid:commentId w16cid:paraId="50406473" w16cid:durableId="1FBA355F"/>
  <w16cid:commentId w16cid:paraId="515A698A" w16cid:durableId="1FBA410F"/>
  <w16cid:commentId w16cid:paraId="148FC434" w16cid:durableId="1FBA4168"/>
  <w16cid:commentId w16cid:paraId="6A66B609" w16cid:durableId="1FBA4299"/>
  <w16cid:commentId w16cid:paraId="01626B7D" w16cid:durableId="1FBA48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7C73C" w14:textId="77777777" w:rsidR="009C2CF1" w:rsidRDefault="009C2CF1">
      <w:r>
        <w:separator/>
      </w:r>
    </w:p>
  </w:endnote>
  <w:endnote w:type="continuationSeparator" w:id="0">
    <w:p w14:paraId="412AD0C1" w14:textId="77777777" w:rsidR="009C2CF1" w:rsidRDefault="009C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92E5" w14:textId="77777777" w:rsidR="009C2CF1" w:rsidRPr="0085789A" w:rsidRDefault="009C2CF1" w:rsidP="001E11B9">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1401 Lakeside Drive, Suite 907 </w:t>
    </w:r>
    <w:r w:rsidRPr="0085789A">
      <w:rPr>
        <w:rFonts w:ascii="Calibri" w:hAnsi="Calibri" w:cs="Calibri"/>
        <w:color w:val="000080"/>
        <w:sz w:val="20"/>
      </w:rPr>
      <w:sym w:font="Wingdings 2" w:char="F0A1"/>
    </w:r>
    <w:r w:rsidRPr="0085789A">
      <w:rPr>
        <w:rFonts w:ascii="Calibri" w:hAnsi="Calibri" w:cs="Calibri"/>
        <w:color w:val="000080"/>
        <w:sz w:val="20"/>
      </w:rPr>
      <w:t xml:space="preserve"> Oakland, CA 94612</w:t>
    </w:r>
  </w:p>
  <w:p w14:paraId="529F1AF4" w14:textId="77777777" w:rsidR="009C2CF1" w:rsidRPr="0085789A" w:rsidRDefault="009C2CF1" w:rsidP="001E11B9">
    <w:pPr>
      <w:pStyle w:val="Foote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Phone: 510-208-9600 </w:t>
    </w:r>
    <w:r w:rsidRPr="0085789A">
      <w:rPr>
        <w:rFonts w:ascii="Calibri" w:hAnsi="Calibri" w:cs="Calibri"/>
        <w:color w:val="000080"/>
        <w:sz w:val="20"/>
      </w:rPr>
      <w:sym w:font="Wingdings 2" w:char="F0A1"/>
    </w:r>
    <w:r w:rsidRPr="0085789A">
      <w:rPr>
        <w:rFonts w:ascii="Calibri" w:hAnsi="Calibri" w:cs="Calibri"/>
        <w:color w:val="000080"/>
        <w:sz w:val="20"/>
      </w:rPr>
      <w:t xml:space="preserve"> Website: </w:t>
    </w:r>
    <w:hyperlink r:id="rId1" w:history="1">
      <w:r w:rsidRPr="0085789A">
        <w:rPr>
          <w:rStyle w:val="Hyperlink"/>
          <w:rFonts w:ascii="Calibri" w:hAnsi="Calibri" w:cs="Calibri"/>
          <w:sz w:val="20"/>
        </w:rPr>
        <w:t>http://www.acgov.org/gsa/departments/purchasing/</w:t>
      </w:r>
    </w:hyperlink>
  </w:p>
  <w:p w14:paraId="3CD9F296" w14:textId="77777777" w:rsidR="009C2CF1" w:rsidRPr="00A85450" w:rsidRDefault="009C2CF1" w:rsidP="001E11B9">
    <w:pPr>
      <w:pStyle w:val="Footer"/>
      <w:jc w:val="center"/>
      <w:rPr>
        <w:rFonts w:ascii="Calibri" w:hAnsi="Calibri" w:cs="Calibri"/>
        <w:color w:val="000080"/>
        <w:sz w:val="20"/>
      </w:rPr>
    </w:pPr>
  </w:p>
  <w:p w14:paraId="103C2635" w14:textId="77777777" w:rsidR="009C2CF1" w:rsidRPr="001D1E72" w:rsidRDefault="009C2CF1" w:rsidP="001E11B9">
    <w:pPr>
      <w:pStyle w:val="Footer"/>
      <w:tabs>
        <w:tab w:val="clear" w:pos="4320"/>
        <w:tab w:val="clear" w:pos="8640"/>
        <w:tab w:val="right" w:pos="10800"/>
      </w:tabs>
      <w:rPr>
        <w:rFonts w:ascii="Arial Narrow" w:hAnsi="Arial Narrow"/>
        <w:spacing w:val="10"/>
        <w:sz w:val="14"/>
        <w:szCs w:val="16"/>
      </w:rPr>
    </w:pPr>
    <w:r w:rsidRPr="001D1E72">
      <w:rPr>
        <w:rFonts w:ascii="Arial Narrow" w:hAnsi="Arial Narrow"/>
        <w:spacing w:val="10"/>
        <w:sz w:val="14"/>
        <w:szCs w:val="16"/>
      </w:rPr>
      <w:tab/>
      <w:t xml:space="preserve">Revised </w:t>
    </w:r>
    <w:r>
      <w:rPr>
        <w:rFonts w:ascii="Arial Narrow" w:hAnsi="Arial Narrow"/>
        <w:spacing w:val="10"/>
        <w:sz w:val="14"/>
        <w:szCs w:val="16"/>
      </w:rPr>
      <w:t>03-13-2017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8CC2" w14:textId="77777777" w:rsidR="009C2CF1" w:rsidRDefault="009C2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0E64" w14:textId="77777777" w:rsidR="009C2CF1" w:rsidRPr="00BE2FD2" w:rsidRDefault="009C2CF1" w:rsidP="002A42B5">
    <w:pPr>
      <w:jc w:val="center"/>
      <w:rPr>
        <w:rFonts w:ascii="Calibri" w:hAnsi="Calibri" w:cs="Calibri"/>
        <w:sz w:val="18"/>
        <w:szCs w:val="18"/>
      </w:rPr>
    </w:pPr>
  </w:p>
  <w:p w14:paraId="0B65E92C" w14:textId="1E599572" w:rsidR="009C2CF1" w:rsidRPr="00097BC9" w:rsidRDefault="009C2CF1" w:rsidP="00BD1165">
    <w:pPr>
      <w:jc w:val="right"/>
      <w:rPr>
        <w:rFonts w:ascii="Calibri" w:hAnsi="Calibri" w:cs="Calibri"/>
        <w:sz w:val="20"/>
      </w:rPr>
    </w:pPr>
    <w:r w:rsidRPr="00097BC9">
      <w:rPr>
        <w:rFonts w:ascii="Calibri" w:hAnsi="Calibri" w:cs="Calibri"/>
        <w:sz w:val="20"/>
      </w:rPr>
      <w:t>RFP No. 901757</w:t>
    </w:r>
  </w:p>
  <w:p w14:paraId="5FAF0477" w14:textId="047426AD" w:rsidR="009C2CF1" w:rsidRPr="00097BC9" w:rsidRDefault="009C2CF1" w:rsidP="00BD1165">
    <w:pPr>
      <w:jc w:val="right"/>
      <w:rPr>
        <w:rFonts w:ascii="Calibri" w:hAnsi="Calibri" w:cs="Calibri"/>
        <w:sz w:val="20"/>
      </w:rPr>
    </w:pPr>
    <w:r w:rsidRPr="00097BC9">
      <w:rPr>
        <w:rFonts w:ascii="Calibri" w:hAnsi="Calibri" w:cs="Calibri"/>
        <w:sz w:val="20"/>
      </w:rPr>
      <w:t xml:space="preserve">Page </w:t>
    </w:r>
    <w:r w:rsidRPr="00097BC9">
      <w:rPr>
        <w:rFonts w:ascii="Calibri" w:hAnsi="Calibri" w:cs="Calibri"/>
        <w:sz w:val="20"/>
      </w:rPr>
      <w:fldChar w:fldCharType="begin"/>
    </w:r>
    <w:r w:rsidRPr="00097BC9">
      <w:rPr>
        <w:rFonts w:ascii="Calibri" w:hAnsi="Calibri" w:cs="Calibri"/>
        <w:sz w:val="20"/>
      </w:rPr>
      <w:instrText xml:space="preserve"> PAGE </w:instrText>
    </w:r>
    <w:r w:rsidRPr="00097BC9">
      <w:rPr>
        <w:rFonts w:ascii="Calibri" w:hAnsi="Calibri" w:cs="Calibri"/>
        <w:sz w:val="20"/>
      </w:rPr>
      <w:fldChar w:fldCharType="separate"/>
    </w:r>
    <w:r w:rsidR="003578B7">
      <w:rPr>
        <w:rFonts w:ascii="Calibri" w:hAnsi="Calibri" w:cs="Calibri"/>
        <w:noProof/>
        <w:sz w:val="20"/>
      </w:rPr>
      <w:t>21</w:t>
    </w:r>
    <w:r w:rsidRPr="00097BC9">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3ABC" w14:textId="77777777" w:rsidR="009C2CF1" w:rsidRPr="0084198E" w:rsidRDefault="009C2CF1" w:rsidP="002A42B5">
    <w:pPr>
      <w:jc w:val="center"/>
      <w:rPr>
        <w:rFonts w:ascii="Calibri" w:hAnsi="Calibri" w:cs="Calibri"/>
        <w:sz w:val="18"/>
        <w:szCs w:val="18"/>
      </w:rPr>
    </w:pPr>
  </w:p>
  <w:p w14:paraId="1F22F11A" w14:textId="1DB42C24" w:rsidR="009C2CF1" w:rsidRPr="0084198E" w:rsidRDefault="009C2CF1" w:rsidP="004D397E">
    <w:pPr>
      <w:pStyle w:val="Footer"/>
      <w:tabs>
        <w:tab w:val="clear" w:pos="4320"/>
        <w:tab w:val="clear" w:pos="8640"/>
      </w:tabs>
      <w:jc w:val="right"/>
      <w:rPr>
        <w:rFonts w:ascii="Calibri" w:hAnsi="Calibri" w:cs="Calibri"/>
        <w:sz w:val="18"/>
        <w:szCs w:val="18"/>
      </w:rPr>
    </w:pPr>
    <w:r w:rsidRPr="0084198E">
      <w:rPr>
        <w:rFonts w:ascii="Calibri" w:hAnsi="Calibri" w:cs="Calibri"/>
        <w:sz w:val="18"/>
        <w:szCs w:val="18"/>
      </w:rPr>
      <w:t>Exhibit A – RFP No. 901757</w:t>
    </w:r>
  </w:p>
  <w:p w14:paraId="1A882BC5" w14:textId="0894EA25" w:rsidR="009C2CF1" w:rsidRPr="0084198E" w:rsidRDefault="009C2CF1" w:rsidP="004D397E">
    <w:pPr>
      <w:pStyle w:val="Footer"/>
      <w:tabs>
        <w:tab w:val="clear" w:pos="4320"/>
        <w:tab w:val="clear" w:pos="8640"/>
      </w:tabs>
      <w:jc w:val="right"/>
      <w:rPr>
        <w:rFonts w:ascii="Calibri" w:hAnsi="Calibri" w:cs="Calibri"/>
        <w:sz w:val="18"/>
        <w:szCs w:val="18"/>
      </w:rPr>
    </w:pPr>
    <w:r w:rsidRPr="0084198E">
      <w:rPr>
        <w:rFonts w:ascii="Calibri" w:hAnsi="Calibri" w:cs="Calibri"/>
        <w:sz w:val="18"/>
        <w:szCs w:val="18"/>
      </w:rPr>
      <w:t xml:space="preserve">Page </w:t>
    </w:r>
    <w:r w:rsidRPr="0084198E">
      <w:rPr>
        <w:rFonts w:ascii="Calibri" w:hAnsi="Calibri" w:cs="Calibri"/>
        <w:sz w:val="18"/>
        <w:szCs w:val="18"/>
      </w:rPr>
      <w:fldChar w:fldCharType="begin"/>
    </w:r>
    <w:r w:rsidRPr="0084198E">
      <w:rPr>
        <w:rFonts w:ascii="Calibri" w:hAnsi="Calibri" w:cs="Calibri"/>
        <w:sz w:val="18"/>
        <w:szCs w:val="18"/>
      </w:rPr>
      <w:instrText xml:space="preserve"> PAGE   \* MERGEFORMAT </w:instrText>
    </w:r>
    <w:r w:rsidRPr="0084198E">
      <w:rPr>
        <w:rFonts w:ascii="Calibri" w:hAnsi="Calibri" w:cs="Calibri"/>
        <w:sz w:val="18"/>
        <w:szCs w:val="18"/>
      </w:rPr>
      <w:fldChar w:fldCharType="separate"/>
    </w:r>
    <w:r w:rsidR="003578B7">
      <w:rPr>
        <w:rFonts w:ascii="Calibri" w:hAnsi="Calibri" w:cs="Calibri"/>
        <w:noProof/>
        <w:sz w:val="18"/>
        <w:szCs w:val="18"/>
      </w:rPr>
      <w:t>4</w:t>
    </w:r>
    <w:r w:rsidRPr="0084198E">
      <w:rPr>
        <w:rFonts w:ascii="Calibri" w:hAnsi="Calibri" w:cs="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E505" w14:textId="77777777" w:rsidR="009C2CF1" w:rsidRPr="00A85450" w:rsidRDefault="009C2CF1" w:rsidP="002A42B5">
    <w:pPr>
      <w:jc w:val="center"/>
      <w:rPr>
        <w:rFonts w:ascii="Calibri" w:hAnsi="Calibri" w:cs="Calibri"/>
        <w:sz w:val="18"/>
        <w:szCs w:val="18"/>
      </w:rPr>
    </w:pPr>
  </w:p>
  <w:p w14:paraId="52B9EBEC" w14:textId="1883C0C6" w:rsidR="009C2CF1" w:rsidRPr="00A85450" w:rsidRDefault="009C2CF1" w:rsidP="00936B2C">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Exhibit </w:t>
    </w:r>
    <w:r w:rsidRPr="009230AB">
      <w:rPr>
        <w:rFonts w:ascii="Calibri" w:hAnsi="Calibri" w:cs="Calibri"/>
        <w:sz w:val="18"/>
        <w:szCs w:val="18"/>
      </w:rPr>
      <w:t>A – RFP No. 901757</w:t>
    </w:r>
  </w:p>
  <w:p w14:paraId="419CA75C" w14:textId="0647A548" w:rsidR="009C2CF1" w:rsidRPr="00A85450" w:rsidRDefault="009C2CF1"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3578B7">
      <w:rPr>
        <w:rFonts w:ascii="Calibri" w:hAnsi="Calibri" w:cs="Calibri"/>
        <w:noProof/>
        <w:sz w:val="18"/>
        <w:szCs w:val="18"/>
      </w:rPr>
      <w:t>5</w:t>
    </w:r>
    <w:r w:rsidRPr="00A85450">
      <w:rPr>
        <w:rFonts w:ascii="Calibri" w:hAnsi="Calibri" w:cs="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D45D" w14:textId="77777777" w:rsidR="009C2CF1" w:rsidRPr="00A85450" w:rsidRDefault="009C2CF1" w:rsidP="002A42B5">
    <w:pPr>
      <w:jc w:val="center"/>
      <w:rPr>
        <w:rFonts w:ascii="Calibri" w:hAnsi="Calibri" w:cs="Calibri"/>
        <w:sz w:val="18"/>
        <w:szCs w:val="18"/>
      </w:rPr>
    </w:pPr>
  </w:p>
  <w:p w14:paraId="1E4BDA24" w14:textId="3865D0F0" w:rsidR="009C2CF1" w:rsidRPr="00A85450" w:rsidRDefault="009C2CF1" w:rsidP="00936B2C">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Exhibi</w:t>
    </w:r>
    <w:r w:rsidRPr="00AD06ED">
      <w:rPr>
        <w:rFonts w:ascii="Calibri" w:hAnsi="Calibri" w:cs="Calibri"/>
        <w:sz w:val="18"/>
        <w:szCs w:val="18"/>
      </w:rPr>
      <w:t>t A – RFP No. 901757</w:t>
    </w:r>
  </w:p>
  <w:p w14:paraId="5EFC4F33" w14:textId="72554ACD" w:rsidR="009C2CF1" w:rsidRPr="00A85450" w:rsidRDefault="009C2CF1"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3578B7">
      <w:rPr>
        <w:rFonts w:ascii="Calibri" w:hAnsi="Calibri" w:cs="Calibri"/>
        <w:noProof/>
        <w:sz w:val="18"/>
        <w:szCs w:val="18"/>
      </w:rPr>
      <w:t>11</w:t>
    </w:r>
    <w:r w:rsidRPr="00A85450">
      <w:rPr>
        <w:rFonts w:ascii="Calibri" w:hAnsi="Calibri" w:cs="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D4F1" w14:textId="77777777" w:rsidR="009C2CF1" w:rsidRDefault="009C2CF1" w:rsidP="00BE2FD2">
    <w:pPr>
      <w:pStyle w:val="Footer"/>
      <w:jc w:val="right"/>
      <w:rPr>
        <w:rFonts w:ascii="Calibri" w:hAnsi="Calibri" w:cs="Calibri"/>
        <w:sz w:val="18"/>
        <w:szCs w:val="18"/>
      </w:rPr>
    </w:pPr>
  </w:p>
  <w:p w14:paraId="575FEEBA" w14:textId="7F8B6B43" w:rsidR="009C2CF1" w:rsidRPr="00A85450" w:rsidRDefault="009C2CF1" w:rsidP="00936B2C">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Exhibit </w:t>
    </w:r>
    <w:r w:rsidRPr="00B561CB">
      <w:rPr>
        <w:rFonts w:ascii="Calibri" w:hAnsi="Calibri" w:cs="Calibri"/>
        <w:sz w:val="18"/>
        <w:szCs w:val="18"/>
      </w:rPr>
      <w:t>B – RFP No. 901757</w:t>
    </w:r>
  </w:p>
  <w:p w14:paraId="165632DC" w14:textId="5CE7D4E6" w:rsidR="009C2CF1" w:rsidRPr="00BE2FD2" w:rsidRDefault="009C2CF1" w:rsidP="00BE2FD2">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3578B7">
      <w:rPr>
        <w:rFonts w:ascii="Calibri" w:hAnsi="Calibri" w:cs="Calibri"/>
        <w:noProof/>
        <w:sz w:val="18"/>
        <w:szCs w:val="18"/>
      </w:rPr>
      <w:t>2</w:t>
    </w:r>
    <w:r w:rsidRPr="00A85450">
      <w:rPr>
        <w:rFonts w:ascii="Calibri" w:hAnsi="Calibri" w:cs="Calibr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809B" w14:textId="77777777" w:rsidR="009C2CF1" w:rsidRDefault="009C2CF1" w:rsidP="008D0790">
    <w:pPr>
      <w:pStyle w:val="Footer"/>
      <w:tabs>
        <w:tab w:val="clear" w:pos="4320"/>
        <w:tab w:val="clear" w:pos="8640"/>
      </w:tabs>
      <w:jc w:val="right"/>
      <w:rPr>
        <w:rFonts w:ascii="Calibri" w:hAnsi="Calibri" w:cs="Calibri"/>
        <w:sz w:val="18"/>
        <w:szCs w:val="18"/>
      </w:rPr>
    </w:pPr>
  </w:p>
  <w:p w14:paraId="49F48A7B" w14:textId="318B627E" w:rsidR="009C2CF1" w:rsidRPr="00A85450" w:rsidRDefault="009C2CF1" w:rsidP="00936B2C">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Exhibit </w:t>
    </w:r>
    <w:r w:rsidRPr="00DE324A">
      <w:rPr>
        <w:rFonts w:ascii="Calibri" w:hAnsi="Calibri" w:cs="Calibri"/>
        <w:sz w:val="18"/>
        <w:szCs w:val="18"/>
      </w:rPr>
      <w:t>C – RFP No. 901757</w:t>
    </w:r>
  </w:p>
  <w:p w14:paraId="45717829" w14:textId="5A7E3F38" w:rsidR="009C2CF1" w:rsidRPr="00A85450" w:rsidRDefault="009C2CF1"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3578B7">
      <w:rPr>
        <w:rFonts w:ascii="Calibri" w:hAnsi="Calibri" w:cs="Calibri"/>
        <w:noProof/>
        <w:sz w:val="18"/>
        <w:szCs w:val="18"/>
      </w:rPr>
      <w:t>1</w:t>
    </w:r>
    <w:r w:rsidRPr="00A8545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518E" w14:textId="77777777" w:rsidR="009C2CF1" w:rsidRDefault="009C2CF1">
      <w:r>
        <w:separator/>
      </w:r>
    </w:p>
  </w:footnote>
  <w:footnote w:type="continuationSeparator" w:id="0">
    <w:p w14:paraId="42A3548C" w14:textId="77777777" w:rsidR="009C2CF1" w:rsidRDefault="009C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DEB8" w14:textId="77777777" w:rsidR="009C2CF1" w:rsidRDefault="003578B7">
    <w:pPr>
      <w:pStyle w:val="Header"/>
    </w:pPr>
    <w:r>
      <w:rPr>
        <w:noProof/>
      </w:rPr>
      <w:pict w14:anchorId="39500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3" o:spid="_x0000_s2104" type="#_x0000_t75" style="position:absolute;margin-left:0;margin-top:0;width:319.5pt;height:319.5pt;z-index:-25167206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69DE" w14:textId="77777777" w:rsidR="009C2CF1" w:rsidRPr="00A85450" w:rsidRDefault="003578B7" w:rsidP="002A42B5">
    <w:pPr>
      <w:tabs>
        <w:tab w:val="right" w:pos="10800"/>
      </w:tabs>
      <w:suppressAutoHyphens/>
      <w:ind w:left="360"/>
      <w:jc w:val="right"/>
      <w:rPr>
        <w:rFonts w:ascii="Calibri" w:hAnsi="Calibri" w:cs="Calibri"/>
        <w:spacing w:val="-3"/>
      </w:rPr>
    </w:pPr>
    <w:r>
      <w:rPr>
        <w:rFonts w:ascii="Calibri" w:hAnsi="Calibri" w:cs="Calibri"/>
        <w:noProof/>
        <w:spacing w:val="-3"/>
      </w:rPr>
      <w:pict w14:anchorId="00E6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3" o:spid="_x0000_s2114" type="#_x0000_t75" style="position:absolute;left:0;text-align:left;margin-left:0;margin-top:0;width:319.5pt;height:319.5pt;z-index:-251662848;mso-position-horizontal:center;mso-position-horizontal-relative:margin;mso-position-vertical:center;mso-position-vertical-relative:margin" o:allowincell="f">
          <v:imagedata r:id="rId1" o:title="county of alameda logo" gain="19661f" blacklevel="22938f"/>
          <w10:wrap anchorx="margin" anchory="margin"/>
        </v:shape>
      </w:pict>
    </w:r>
    <w:r w:rsidR="009C2CF1" w:rsidRPr="00A85450">
      <w:rPr>
        <w:rFonts w:ascii="Calibri" w:hAnsi="Calibri" w:cs="Calibri"/>
        <w:spacing w:val="-3"/>
      </w:rPr>
      <w:t>Specifications, Terms &amp; Conditions</w:t>
    </w:r>
  </w:p>
  <w:p w14:paraId="0F1C2153" w14:textId="09FD42CA" w:rsidR="009C2CF1" w:rsidRPr="00477F8D" w:rsidRDefault="009C2CF1" w:rsidP="00FC77A0">
    <w:pPr>
      <w:pStyle w:val="Footer"/>
      <w:tabs>
        <w:tab w:val="clear" w:pos="4320"/>
        <w:tab w:val="clear" w:pos="8640"/>
        <w:tab w:val="right" w:pos="10800"/>
      </w:tabs>
      <w:rPr>
        <w:rFonts w:ascii="Calibri" w:hAnsi="Calibri" w:cs="Calibri"/>
        <w:spacing w:val="-3"/>
      </w:rPr>
    </w:pPr>
    <w:r w:rsidRPr="00477F8D">
      <w:rPr>
        <w:rFonts w:ascii="Calibri" w:hAnsi="Calibri" w:cs="Calibri"/>
        <w:spacing w:val="-3"/>
      </w:rPr>
      <w:tab/>
    </w:r>
    <w:proofErr w:type="gramStart"/>
    <w:r w:rsidRPr="00A85450">
      <w:rPr>
        <w:rFonts w:ascii="Calibri" w:hAnsi="Calibri" w:cs="Calibri"/>
        <w:spacing w:val="-3"/>
      </w:rPr>
      <w:t>for</w:t>
    </w:r>
    <w:proofErr w:type="gramEnd"/>
    <w:r w:rsidRPr="00A85450">
      <w:rPr>
        <w:rFonts w:ascii="Calibri" w:hAnsi="Calibri" w:cs="Calibri"/>
        <w:spacing w:val="-3"/>
      </w:rPr>
      <w:t xml:space="preserve"> </w:t>
    </w:r>
    <w:r>
      <w:rPr>
        <w:rFonts w:ascii="Calibri" w:hAnsi="Calibri" w:cs="Calibri"/>
      </w:rPr>
      <w:t>Neighborhoods Ready for School Initiative</w:t>
    </w:r>
    <w:r w:rsidRPr="00477F8D">
      <w:rPr>
        <w:rFonts w:ascii="Calibri" w:hAnsi="Calibri" w:cs="Calibri"/>
        <w:spacing w:val="-3"/>
      </w:rPr>
      <w:t xml:space="preserve"> </w:t>
    </w:r>
    <w:r w:rsidRPr="00477F8D">
      <w:rPr>
        <w:rFonts w:ascii="Calibri" w:hAnsi="Calibri" w:cs="Calibri"/>
        <w:spacing w:val="-3"/>
      </w:rPr>
      <w:fldChar w:fldCharType="begin"/>
    </w:r>
    <w:r w:rsidRPr="00477F8D">
      <w:rPr>
        <w:rFonts w:ascii="Calibri" w:hAnsi="Calibri" w:cs="Calibri"/>
        <w:spacing w:val="-3"/>
      </w:rPr>
      <w:instrText xml:space="preserve"> REF  BidTitle \h </w:instrText>
    </w:r>
    <w:r>
      <w:rPr>
        <w:rFonts w:ascii="Calibri" w:hAnsi="Calibri" w:cs="Calibri"/>
        <w:spacing w:val="-3"/>
      </w:rPr>
      <w:instrText xml:space="preserve"> \* MERGEFORMAT </w:instrText>
    </w:r>
    <w:r w:rsidRPr="00477F8D">
      <w:rPr>
        <w:rFonts w:ascii="Calibri" w:hAnsi="Calibri" w:cs="Calibri"/>
        <w:spacing w:val="-3"/>
      </w:rPr>
    </w:r>
    <w:r w:rsidRPr="00477F8D">
      <w:rPr>
        <w:rFonts w:ascii="Calibri" w:hAnsi="Calibri" w:cs="Calibri"/>
        <w:spacing w:val="-3"/>
      </w:rPr>
      <w:fldChar w:fldCharType="end"/>
    </w:r>
  </w:p>
  <w:p w14:paraId="45371F0E" w14:textId="77777777" w:rsidR="009C2CF1" w:rsidRPr="00A85450" w:rsidRDefault="009C2CF1" w:rsidP="002A42B5">
    <w:pPr>
      <w:pStyle w:val="Footer"/>
      <w:tabs>
        <w:tab w:val="clear" w:pos="4320"/>
        <w:tab w:val="clear" w:pos="8640"/>
        <w:tab w:val="right" w:pos="10440"/>
      </w:tabs>
      <w:rPr>
        <w:rFonts w:ascii="Calibri" w:hAnsi="Calibri" w:cs="Calibri"/>
        <w:sz w:val="10"/>
      </w:rPr>
    </w:pPr>
  </w:p>
  <w:p w14:paraId="6EAF34E0" w14:textId="77777777" w:rsidR="009C2CF1" w:rsidRDefault="009C2CF1" w:rsidP="002A42B5">
    <w:pPr>
      <w:pStyle w:val="Footer"/>
      <w:pBdr>
        <w:top w:val="single" w:sz="6" w:space="1" w:color="auto"/>
      </w:pBdr>
      <w:tabs>
        <w:tab w:val="clear" w:pos="4320"/>
        <w:tab w:val="center" w:pos="5130"/>
      </w:tabs>
      <w:rPr>
        <w:sz w:val="10"/>
      </w:rPr>
    </w:pPr>
  </w:p>
  <w:p w14:paraId="528C5894" w14:textId="77777777" w:rsidR="009C2CF1" w:rsidRDefault="009C2CF1" w:rsidP="002A42B5">
    <w:pPr>
      <w:pStyle w:val="Footer"/>
      <w:pBdr>
        <w:top w:val="single" w:sz="6" w:space="1" w:color="auto"/>
      </w:pBdr>
      <w:tabs>
        <w:tab w:val="clear" w:pos="4320"/>
        <w:tab w:val="center" w:pos="5130"/>
      </w:tabs>
      <w:rPr>
        <w:sz w:val="1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E854" w14:textId="77777777" w:rsidR="009C2CF1" w:rsidRDefault="003578B7">
    <w:pPr>
      <w:pStyle w:val="Header"/>
    </w:pPr>
    <w:r>
      <w:rPr>
        <w:noProof/>
      </w:rPr>
      <w:pict w14:anchorId="2A2C2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2112" type="#_x0000_t75" style="position:absolute;margin-left:0;margin-top:0;width:319.5pt;height:319.5pt;z-index:-25166489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B88E" w14:textId="77777777" w:rsidR="009C2CF1" w:rsidRDefault="003578B7">
    <w:pPr>
      <w:pStyle w:val="Header"/>
    </w:pPr>
    <w:r>
      <w:rPr>
        <w:noProof/>
      </w:rPr>
      <w:pict w14:anchorId="7A4C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2116" type="#_x0000_t75" style="position:absolute;margin-left:0;margin-top:0;width:319.5pt;height:319.5pt;z-index:-25166080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CD01" w14:textId="77777777" w:rsidR="009C2CF1" w:rsidRPr="000A03E2" w:rsidRDefault="003578B7" w:rsidP="000A03E2">
    <w:pPr>
      <w:pStyle w:val="Header"/>
    </w:pPr>
    <w:r>
      <w:rPr>
        <w:noProof/>
      </w:rPr>
      <w:pict w14:anchorId="61C89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6" o:spid="_x0000_s2117" type="#_x0000_t75" style="position:absolute;margin-left:0;margin-top:0;width:319.5pt;height:319.5pt;z-index:-25165875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4AF1" w14:textId="77777777" w:rsidR="009C2CF1" w:rsidRDefault="003578B7">
    <w:pPr>
      <w:pStyle w:val="Header"/>
    </w:pPr>
    <w:r>
      <w:rPr>
        <w:noProof/>
      </w:rPr>
      <w:pict w14:anchorId="67999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2115" type="#_x0000_t75" style="position:absolute;margin-left:0;margin-top:0;width:319.5pt;height:319.5pt;z-index:-25166182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C524" w14:textId="0A0BD843" w:rsidR="009C2CF1" w:rsidRPr="000A03E2" w:rsidRDefault="009C2CF1" w:rsidP="000A03E2">
    <w:pPr>
      <w:pStyle w:val="Header"/>
    </w:pPr>
    <w:r>
      <w:rPr>
        <w:noProof/>
      </w:rPr>
      <w:drawing>
        <wp:anchor distT="0" distB="0" distL="114300" distR="114300" simplePos="0" relativeHeight="251668992" behindDoc="1" locked="0" layoutInCell="0" allowOverlap="1" wp14:anchorId="0AF8FAF5" wp14:editId="6BDFF6CC">
          <wp:simplePos x="0" y="0"/>
          <wp:positionH relativeFrom="margin">
            <wp:align>center</wp:align>
          </wp:positionH>
          <wp:positionV relativeFrom="margin">
            <wp:align>center</wp:align>
          </wp:positionV>
          <wp:extent cx="4057650" cy="4057650"/>
          <wp:effectExtent l="0" t="0" r="0" b="0"/>
          <wp:wrapNone/>
          <wp:docPr id="82" name="Picture 8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F4CD" w14:textId="16066487" w:rsidR="009C2CF1" w:rsidRPr="000A03E2" w:rsidRDefault="009C2CF1" w:rsidP="000A03E2">
    <w:pPr>
      <w:pStyle w:val="Header"/>
    </w:pPr>
    <w:r>
      <w:rPr>
        <w:noProof/>
      </w:rPr>
      <w:drawing>
        <wp:anchor distT="0" distB="0" distL="114300" distR="114300" simplePos="0" relativeHeight="251670016" behindDoc="1" locked="0" layoutInCell="0" allowOverlap="1" wp14:anchorId="0CC03331" wp14:editId="50563399">
          <wp:simplePos x="0" y="0"/>
          <wp:positionH relativeFrom="margin">
            <wp:align>center</wp:align>
          </wp:positionH>
          <wp:positionV relativeFrom="margin">
            <wp:align>center</wp:align>
          </wp:positionV>
          <wp:extent cx="4057650" cy="4057650"/>
          <wp:effectExtent l="0" t="0" r="0" b="0"/>
          <wp:wrapNone/>
          <wp:docPr id="83" name="Picture 83"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7782" w14:textId="77777777" w:rsidR="009C2CF1" w:rsidRDefault="003578B7">
    <w:pPr>
      <w:pStyle w:val="Header"/>
    </w:pPr>
    <w:r>
      <w:rPr>
        <w:noProof/>
      </w:rPr>
      <w:pict w14:anchorId="62148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1" o:spid="_x0000_s2122" type="#_x0000_t75" style="position:absolute;margin-left:0;margin-top:0;width:319.5pt;height:319.5pt;z-index:-25165670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39B1" w14:textId="77777777" w:rsidR="009C2CF1" w:rsidRDefault="003578B7">
    <w:pPr>
      <w:tabs>
        <w:tab w:val="left" w:pos="-720"/>
      </w:tabs>
      <w:jc w:val="center"/>
      <w:rPr>
        <w:b/>
        <w:sz w:val="18"/>
      </w:rPr>
    </w:pPr>
    <w:r>
      <w:rPr>
        <w:b/>
        <w:noProof/>
        <w:sz w:val="18"/>
      </w:rPr>
      <w:pict w14:anchorId="4998A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2" o:spid="_x0000_s2123" type="#_x0000_t75" style="position:absolute;left:0;text-align:left;margin-left:0;margin-top:0;width:319.5pt;height:319.5pt;z-index:-25165568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1F33" w14:textId="77777777" w:rsidR="009C2CF1" w:rsidRDefault="003578B7">
    <w:pPr>
      <w:pStyle w:val="Header"/>
    </w:pPr>
    <w:r>
      <w:rPr>
        <w:noProof/>
      </w:rPr>
      <w:pict w14:anchorId="0092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0" o:spid="_x0000_s2121" type="#_x0000_t75" style="position:absolute;margin-left:0;margin-top:0;width:319.5pt;height:319.5pt;z-index:-25165772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E92A" w14:textId="77777777" w:rsidR="009C2CF1" w:rsidRDefault="003578B7">
    <w:pPr>
      <w:pStyle w:val="Header"/>
    </w:pPr>
    <w:r>
      <w:rPr>
        <w:noProof/>
      </w:rPr>
      <w:pict w14:anchorId="4DE14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4" o:spid="_x0000_s2105" type="#_x0000_t75" style="position:absolute;margin-left:0;margin-top:0;width:319.5pt;height:319.5pt;z-index:-2516710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3776" w14:textId="77777777" w:rsidR="009C2CF1" w:rsidRDefault="003578B7">
    <w:pPr>
      <w:pStyle w:val="Header"/>
    </w:pPr>
    <w:r>
      <w:rPr>
        <w:noProof/>
      </w:rPr>
      <w:pict w14:anchorId="1CCFD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4" o:spid="_x0000_s2125" type="#_x0000_t75" style="position:absolute;margin-left:0;margin-top:0;width:319.5pt;height:319.5pt;z-index:-25165363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40DF" w14:textId="77777777" w:rsidR="009C2CF1" w:rsidRDefault="003578B7">
    <w:pPr>
      <w:pStyle w:val="Header"/>
    </w:pPr>
    <w:r>
      <w:rPr>
        <w:noProof/>
      </w:rPr>
      <w:pict w14:anchorId="6D96C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5" o:spid="_x0000_s2126" type="#_x0000_t75" style="position:absolute;margin-left:0;margin-top:0;width:319.5pt;height:319.5pt;z-index:-25165260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FFCF" w14:textId="77777777" w:rsidR="009C2CF1" w:rsidRDefault="003578B7">
    <w:pPr>
      <w:pStyle w:val="Header"/>
    </w:pPr>
    <w:r>
      <w:rPr>
        <w:noProof/>
      </w:rPr>
      <w:pict w14:anchorId="4D476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3" o:spid="_x0000_s2124" type="#_x0000_t75" style="position:absolute;margin-left:0;margin-top:0;width:319.5pt;height:319.5pt;z-index:-25165465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6A67" w14:textId="77777777" w:rsidR="009C2CF1" w:rsidRDefault="003578B7">
    <w:pPr>
      <w:pStyle w:val="Header"/>
    </w:pPr>
    <w:r>
      <w:rPr>
        <w:noProof/>
      </w:rPr>
      <w:pict w14:anchorId="46758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7" o:spid="_x0000_s2128" type="#_x0000_t75" style="position:absolute;margin-left:0;margin-top:0;width:319.5pt;height:319.5pt;z-index:-25165056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7FF91" w14:textId="77777777" w:rsidR="009C2CF1" w:rsidRPr="00F01820" w:rsidRDefault="003578B7" w:rsidP="00F01820">
    <w:pPr>
      <w:pStyle w:val="Header"/>
      <w:rPr>
        <w:szCs w:val="10"/>
      </w:rPr>
    </w:pPr>
    <w:r>
      <w:rPr>
        <w:noProof/>
        <w:szCs w:val="10"/>
      </w:rPr>
      <w:pict w14:anchorId="2530C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8" o:spid="_x0000_s2129" type="#_x0000_t75" style="position:absolute;margin-left:0;margin-top:0;width:319.5pt;height:319.5pt;z-index:-25164953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5249" w14:textId="77777777" w:rsidR="009C2CF1" w:rsidRDefault="003578B7">
    <w:pPr>
      <w:pStyle w:val="Header"/>
    </w:pPr>
    <w:r>
      <w:rPr>
        <w:noProof/>
      </w:rPr>
      <w:pict w14:anchorId="5B730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6" o:spid="_x0000_s2127" type="#_x0000_t75" style="position:absolute;margin-left:0;margin-top:0;width:319.5pt;height:319.5pt;z-index:-25165158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F565" w14:textId="78D1BAFA" w:rsidR="009C2CF1" w:rsidRPr="00F01820" w:rsidRDefault="009C2CF1" w:rsidP="00F01820">
    <w:pPr>
      <w:pStyle w:val="Header"/>
      <w:rPr>
        <w:szCs w:val="10"/>
      </w:rPr>
    </w:pPr>
    <w:r>
      <w:rPr>
        <w:noProof/>
      </w:rPr>
      <w:drawing>
        <wp:anchor distT="0" distB="0" distL="114300" distR="114300" simplePos="0" relativeHeight="251667968" behindDoc="1" locked="0" layoutInCell="0" allowOverlap="1" wp14:anchorId="6743EA07" wp14:editId="01536EE3">
          <wp:simplePos x="0" y="0"/>
          <wp:positionH relativeFrom="margin">
            <wp:align>center</wp:align>
          </wp:positionH>
          <wp:positionV relativeFrom="margin">
            <wp:align>center</wp:align>
          </wp:positionV>
          <wp:extent cx="4057650" cy="4057650"/>
          <wp:effectExtent l="0" t="0" r="0" b="0"/>
          <wp:wrapNone/>
          <wp:docPr id="84"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11CB" w14:textId="77777777" w:rsidR="009C2CF1" w:rsidRDefault="003578B7">
    <w:pPr>
      <w:pStyle w:val="Header"/>
    </w:pPr>
    <w:r>
      <w:rPr>
        <w:noProof/>
      </w:rPr>
      <w:pict w14:anchorId="575D8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2" o:spid="_x0000_s2103" type="#_x0000_t75" style="position:absolute;margin-left:0;margin-top:0;width:319.5pt;height:319.5pt;z-index:-25167308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856C" w14:textId="77777777" w:rsidR="009C2CF1" w:rsidRDefault="003578B7">
    <w:pPr>
      <w:pStyle w:val="Header"/>
    </w:pPr>
    <w:r>
      <w:rPr>
        <w:noProof/>
      </w:rPr>
      <w:pict w14:anchorId="3AD1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107" type="#_x0000_t75" style="position:absolute;margin-left:0;margin-top:0;width:319.5pt;height:319.5pt;z-index:-25166899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B0AD" w14:textId="77777777" w:rsidR="009C2CF1" w:rsidRDefault="003578B7">
    <w:pPr>
      <w:pStyle w:val="Header"/>
    </w:pPr>
    <w:r>
      <w:rPr>
        <w:noProof/>
      </w:rPr>
      <w:pict w14:anchorId="22423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108" type="#_x0000_t75" style="position:absolute;margin-left:0;margin-top:0;width:319.5pt;height:319.5pt;z-index:-25166796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A4AC" w14:textId="5079C9A1" w:rsidR="009C2CF1" w:rsidRPr="00344563" w:rsidRDefault="009C2CF1" w:rsidP="006E3EC0">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72064" behindDoc="0" locked="0" layoutInCell="1" allowOverlap="1" wp14:anchorId="60E131E7" wp14:editId="463092BA">
              <wp:simplePos x="0" y="0"/>
              <wp:positionH relativeFrom="column">
                <wp:posOffset>967740</wp:posOffset>
              </wp:positionH>
              <wp:positionV relativeFrom="paragraph">
                <wp:posOffset>140969</wp:posOffset>
              </wp:positionV>
              <wp:extent cx="5638800" cy="0"/>
              <wp:effectExtent l="0" t="0" r="0" b="0"/>
              <wp:wrapThrough wrapText="bothSides">
                <wp:wrapPolygon edited="0">
                  <wp:start x="0" y="0"/>
                  <wp:lineTo x="0" y="21600"/>
                  <wp:lineTo x="21600" y="21600"/>
                  <wp:lineTo x="21600" y="0"/>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1A889" id="Straight Connector 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71040" behindDoc="0" locked="0" layoutInCell="1" allowOverlap="1" wp14:anchorId="3A4446A2" wp14:editId="0AAE42F9">
          <wp:simplePos x="0" y="0"/>
          <wp:positionH relativeFrom="column">
            <wp:posOffset>-3810</wp:posOffset>
          </wp:positionH>
          <wp:positionV relativeFrom="paragraph">
            <wp:posOffset>-182880</wp:posOffset>
          </wp:positionV>
          <wp:extent cx="777240" cy="777240"/>
          <wp:effectExtent l="0" t="0" r="0" b="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63EF40C2" w14:textId="77777777" w:rsidR="009C2CF1" w:rsidRDefault="003578B7">
    <w:pPr>
      <w:pStyle w:val="Header"/>
    </w:pPr>
    <w:r>
      <w:rPr>
        <w:rFonts w:ascii="Century Gothic" w:hAnsi="Century Gothic"/>
        <w:noProof/>
        <w:spacing w:val="60"/>
        <w:sz w:val="52"/>
      </w:rPr>
      <w:pict w14:anchorId="68567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5" o:spid="_x0000_s2106" type="#_x0000_t75" style="position:absolute;margin-left:0;margin-top:0;width:319.5pt;height:319.5pt;z-index:-251670016;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0DD3" w14:textId="77777777" w:rsidR="009C2CF1" w:rsidRDefault="003578B7">
    <w:pPr>
      <w:pStyle w:val="Header"/>
    </w:pPr>
    <w:r>
      <w:rPr>
        <w:noProof/>
      </w:rPr>
      <w:pict w14:anchorId="57D01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9" o:spid="_x0000_s2110" type="#_x0000_t75" style="position:absolute;margin-left:0;margin-top:0;width:319.5pt;height:319.5pt;z-index:-25166694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6026" w14:textId="77777777" w:rsidR="009C2CF1" w:rsidRDefault="003578B7">
    <w:pPr>
      <w:pStyle w:val="Header"/>
      <w:jc w:val="center"/>
    </w:pPr>
    <w:r>
      <w:rPr>
        <w:noProof/>
      </w:rPr>
      <w:pict w14:anchorId="6593F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0" o:spid="_x0000_s2111" type="#_x0000_t75" style="position:absolute;left:0;text-align:left;margin-left:0;margin-top:0;width:319.5pt;height:319.5pt;z-index:-25166592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809" w14:textId="77777777" w:rsidR="009C2CF1" w:rsidRDefault="003578B7">
    <w:pPr>
      <w:pStyle w:val="Header"/>
    </w:pPr>
    <w:r>
      <w:rPr>
        <w:noProof/>
      </w:rPr>
      <w:pict w14:anchorId="78AF8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2113" type="#_x0000_t75" style="position:absolute;margin-left:0;margin-top:0;width:319.5pt;height:319.5pt;z-index:-25166387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00D07"/>
    <w:multiLevelType w:val="hybridMultilevel"/>
    <w:tmpl w:val="2BA4B9E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11AC3885"/>
    <w:multiLevelType w:val="hybridMultilevel"/>
    <w:tmpl w:val="885E274C"/>
    <w:lvl w:ilvl="0" w:tplc="06985B2A">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112C8"/>
    <w:multiLevelType w:val="hybridMultilevel"/>
    <w:tmpl w:val="30386200"/>
    <w:lvl w:ilvl="0" w:tplc="30ACB64C">
      <w:start w:val="1"/>
      <w:numFmt w:val="decimal"/>
      <w:lvlText w:val="(%1)"/>
      <w:lvlJc w:val="left"/>
      <w:pPr>
        <w:ind w:left="3960" w:hanging="360"/>
      </w:pPr>
      <w:rPr>
        <w:rFonts w:ascii="Times New Roman" w:hAnsi="Times New Roman"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707"/>
    <w:multiLevelType w:val="hybridMultilevel"/>
    <w:tmpl w:val="4CA85262"/>
    <w:lvl w:ilvl="0" w:tplc="FE709250">
      <w:start w:val="1"/>
      <w:numFmt w:val="upperLetter"/>
      <w:lvlText w:val="%1."/>
      <w:lvlJc w:val="left"/>
      <w:pPr>
        <w:ind w:left="1800" w:hanging="360"/>
      </w:pPr>
      <w:rPr>
        <w:rFonts w:ascii="Calibri" w:hAnsi="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D158D9"/>
    <w:multiLevelType w:val="multilevel"/>
    <w:tmpl w:val="9162C8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61069FE"/>
    <w:multiLevelType w:val="hybridMultilevel"/>
    <w:tmpl w:val="8BA84460"/>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0E8F"/>
    <w:multiLevelType w:val="hybridMultilevel"/>
    <w:tmpl w:val="CAB4D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C7D2C"/>
    <w:multiLevelType w:val="hybridMultilevel"/>
    <w:tmpl w:val="E690C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C095EFB"/>
    <w:multiLevelType w:val="hybridMultilevel"/>
    <w:tmpl w:val="0E7AC83A"/>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17" w15:restartNumberingAfterBreak="0">
    <w:nsid w:val="3DB752D0"/>
    <w:multiLevelType w:val="hybridMultilevel"/>
    <w:tmpl w:val="57DCFCB8"/>
    <w:lvl w:ilvl="0" w:tplc="A6C416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A64D6"/>
    <w:multiLevelType w:val="hybridMultilevel"/>
    <w:tmpl w:val="98FEDDAC"/>
    <w:lvl w:ilvl="0" w:tplc="179C13B8">
      <w:start w:val="1"/>
      <w:numFmt w:val="lowerLetter"/>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00D59"/>
    <w:multiLevelType w:val="hybridMultilevel"/>
    <w:tmpl w:val="974A9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C026D"/>
    <w:multiLevelType w:val="multilevel"/>
    <w:tmpl w:val="0EF8B210"/>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6559EC"/>
    <w:multiLevelType w:val="hybridMultilevel"/>
    <w:tmpl w:val="68A02982"/>
    <w:lvl w:ilvl="0" w:tplc="BF2440A2">
      <w:start w:val="1"/>
      <w:numFmt w:val="upperRoman"/>
      <w:lvlText w:val="%1."/>
      <w:lvlJc w:val="left"/>
      <w:pPr>
        <w:ind w:left="1440" w:hanging="72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85BFD"/>
    <w:multiLevelType w:val="hybridMultilevel"/>
    <w:tmpl w:val="CAB4D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262479"/>
    <w:multiLevelType w:val="hybridMultilevel"/>
    <w:tmpl w:val="ED9E6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61548"/>
    <w:multiLevelType w:val="hybridMultilevel"/>
    <w:tmpl w:val="50E86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740AC"/>
    <w:multiLevelType w:val="hybridMultilevel"/>
    <w:tmpl w:val="5D40B36C"/>
    <w:lvl w:ilvl="0" w:tplc="C09A6CE8">
      <w:start w:val="1"/>
      <w:numFmt w:val="lowerRoman"/>
      <w:lvlText w:val="(%1)"/>
      <w:lvlJc w:val="left"/>
      <w:pPr>
        <w:ind w:left="5760" w:hanging="72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1"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3"/>
  </w:num>
  <w:num w:numId="4">
    <w:abstractNumId w:val="29"/>
  </w:num>
  <w:num w:numId="5">
    <w:abstractNumId w:val="5"/>
  </w:num>
  <w:num w:numId="6">
    <w:abstractNumId w:val="7"/>
  </w:num>
  <w:num w:numId="7">
    <w:abstractNumId w:val="3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8"/>
  </w:num>
  <w:num w:numId="16">
    <w:abstractNumId w:val="18"/>
  </w:num>
  <w:num w:numId="17">
    <w:abstractNumId w:val="8"/>
  </w:num>
  <w:num w:numId="18">
    <w:abstractNumId w:val="15"/>
  </w:num>
  <w:num w:numId="19">
    <w:abstractNumId w:val="21"/>
  </w:num>
  <w:num w:numId="20">
    <w:abstractNumId w:val="9"/>
  </w:num>
  <w:num w:numId="21">
    <w:abstractNumId w:val="20"/>
  </w:num>
  <w:num w:numId="22">
    <w:abstractNumId w:val="32"/>
  </w:num>
  <w:num w:numId="23">
    <w:abstractNumId w:val="2"/>
  </w:num>
  <w:num w:numId="24">
    <w:abstractNumId w:val="26"/>
  </w:num>
  <w:num w:numId="25">
    <w:abstractNumId w:val="17"/>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 w:numId="30">
    <w:abstractNumId w:val="14"/>
  </w:num>
  <w:num w:numId="31">
    <w:abstractNumId w:val="23"/>
  </w:num>
  <w:num w:numId="32">
    <w:abstractNumId w:val="27"/>
  </w:num>
  <w:num w:numId="33">
    <w:abstractNumId w:val="3"/>
  </w:num>
  <w:num w:numId="34">
    <w:abstractNumId w:val="19"/>
  </w:num>
  <w:num w:numId="35">
    <w:abstractNumId w:val="3"/>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0"/>
    <w:rsid w:val="000014C8"/>
    <w:rsid w:val="00001D68"/>
    <w:rsid w:val="0000216C"/>
    <w:rsid w:val="0000383D"/>
    <w:rsid w:val="00003B4D"/>
    <w:rsid w:val="00003D08"/>
    <w:rsid w:val="0000474B"/>
    <w:rsid w:val="00005CB8"/>
    <w:rsid w:val="000060A5"/>
    <w:rsid w:val="00006C34"/>
    <w:rsid w:val="0000735A"/>
    <w:rsid w:val="0000793D"/>
    <w:rsid w:val="00012516"/>
    <w:rsid w:val="00013C76"/>
    <w:rsid w:val="0001449B"/>
    <w:rsid w:val="000156FD"/>
    <w:rsid w:val="000158EF"/>
    <w:rsid w:val="00015E6F"/>
    <w:rsid w:val="00016FB6"/>
    <w:rsid w:val="00017184"/>
    <w:rsid w:val="000179EF"/>
    <w:rsid w:val="00017A71"/>
    <w:rsid w:val="00017C97"/>
    <w:rsid w:val="00021232"/>
    <w:rsid w:val="00021376"/>
    <w:rsid w:val="000223CD"/>
    <w:rsid w:val="00022B64"/>
    <w:rsid w:val="00024521"/>
    <w:rsid w:val="00024EC1"/>
    <w:rsid w:val="00027007"/>
    <w:rsid w:val="000278E0"/>
    <w:rsid w:val="000279F4"/>
    <w:rsid w:val="00031AC5"/>
    <w:rsid w:val="00033E5E"/>
    <w:rsid w:val="000352A4"/>
    <w:rsid w:val="00035F4D"/>
    <w:rsid w:val="000363F4"/>
    <w:rsid w:val="00037DA9"/>
    <w:rsid w:val="000433E4"/>
    <w:rsid w:val="00044295"/>
    <w:rsid w:val="00046A22"/>
    <w:rsid w:val="000509F0"/>
    <w:rsid w:val="000531EA"/>
    <w:rsid w:val="000548D3"/>
    <w:rsid w:val="000569D7"/>
    <w:rsid w:val="00057409"/>
    <w:rsid w:val="00057842"/>
    <w:rsid w:val="00060E77"/>
    <w:rsid w:val="00062811"/>
    <w:rsid w:val="00062A1E"/>
    <w:rsid w:val="00063E8C"/>
    <w:rsid w:val="00065521"/>
    <w:rsid w:val="000664F5"/>
    <w:rsid w:val="00067824"/>
    <w:rsid w:val="00070D99"/>
    <w:rsid w:val="00071167"/>
    <w:rsid w:val="00071570"/>
    <w:rsid w:val="000723B0"/>
    <w:rsid w:val="00073990"/>
    <w:rsid w:val="00075E0D"/>
    <w:rsid w:val="0008060F"/>
    <w:rsid w:val="00080CA9"/>
    <w:rsid w:val="000834B2"/>
    <w:rsid w:val="00085AAE"/>
    <w:rsid w:val="00091C92"/>
    <w:rsid w:val="00095087"/>
    <w:rsid w:val="00096053"/>
    <w:rsid w:val="0009674A"/>
    <w:rsid w:val="000969CB"/>
    <w:rsid w:val="00096AA3"/>
    <w:rsid w:val="00097BC9"/>
    <w:rsid w:val="00097D1C"/>
    <w:rsid w:val="000A03E2"/>
    <w:rsid w:val="000A1012"/>
    <w:rsid w:val="000A3BF6"/>
    <w:rsid w:val="000A3C82"/>
    <w:rsid w:val="000A5FD0"/>
    <w:rsid w:val="000A610C"/>
    <w:rsid w:val="000A67F7"/>
    <w:rsid w:val="000B4A2E"/>
    <w:rsid w:val="000B5396"/>
    <w:rsid w:val="000B5E5F"/>
    <w:rsid w:val="000B6B60"/>
    <w:rsid w:val="000B7206"/>
    <w:rsid w:val="000B7BD4"/>
    <w:rsid w:val="000C01F8"/>
    <w:rsid w:val="000C17C3"/>
    <w:rsid w:val="000C2584"/>
    <w:rsid w:val="000C4399"/>
    <w:rsid w:val="000D01A7"/>
    <w:rsid w:val="000D308A"/>
    <w:rsid w:val="000D3F31"/>
    <w:rsid w:val="000D5618"/>
    <w:rsid w:val="000D7E71"/>
    <w:rsid w:val="000E16B4"/>
    <w:rsid w:val="000E25B1"/>
    <w:rsid w:val="000E2802"/>
    <w:rsid w:val="000E326B"/>
    <w:rsid w:val="000E5B37"/>
    <w:rsid w:val="000E7B05"/>
    <w:rsid w:val="000F040F"/>
    <w:rsid w:val="000F0FC4"/>
    <w:rsid w:val="000F3633"/>
    <w:rsid w:val="000F4BF4"/>
    <w:rsid w:val="000F4FCA"/>
    <w:rsid w:val="000F5715"/>
    <w:rsid w:val="000F6D90"/>
    <w:rsid w:val="00100546"/>
    <w:rsid w:val="00102800"/>
    <w:rsid w:val="00104F5B"/>
    <w:rsid w:val="00111AAE"/>
    <w:rsid w:val="00113947"/>
    <w:rsid w:val="0011421B"/>
    <w:rsid w:val="00115496"/>
    <w:rsid w:val="001165A1"/>
    <w:rsid w:val="001176F7"/>
    <w:rsid w:val="001210FC"/>
    <w:rsid w:val="0012128F"/>
    <w:rsid w:val="00121E47"/>
    <w:rsid w:val="00122061"/>
    <w:rsid w:val="00122F72"/>
    <w:rsid w:val="0012539B"/>
    <w:rsid w:val="00125498"/>
    <w:rsid w:val="00130E2C"/>
    <w:rsid w:val="00130F5F"/>
    <w:rsid w:val="00133FC5"/>
    <w:rsid w:val="00134D08"/>
    <w:rsid w:val="001365AF"/>
    <w:rsid w:val="00140AF5"/>
    <w:rsid w:val="00140B30"/>
    <w:rsid w:val="00141E70"/>
    <w:rsid w:val="00142BC2"/>
    <w:rsid w:val="00145AA6"/>
    <w:rsid w:val="00146586"/>
    <w:rsid w:val="00147B8C"/>
    <w:rsid w:val="00153328"/>
    <w:rsid w:val="00153732"/>
    <w:rsid w:val="00153CD2"/>
    <w:rsid w:val="0015469C"/>
    <w:rsid w:val="001553B4"/>
    <w:rsid w:val="00156239"/>
    <w:rsid w:val="00156FE5"/>
    <w:rsid w:val="00160C1B"/>
    <w:rsid w:val="00161783"/>
    <w:rsid w:val="00161F0A"/>
    <w:rsid w:val="0016487B"/>
    <w:rsid w:val="00165BD4"/>
    <w:rsid w:val="00165C83"/>
    <w:rsid w:val="001661B3"/>
    <w:rsid w:val="001674C4"/>
    <w:rsid w:val="00167539"/>
    <w:rsid w:val="0016799A"/>
    <w:rsid w:val="00171A8D"/>
    <w:rsid w:val="001723CC"/>
    <w:rsid w:val="00174358"/>
    <w:rsid w:val="00175282"/>
    <w:rsid w:val="001753F8"/>
    <w:rsid w:val="00175C5A"/>
    <w:rsid w:val="00176B0F"/>
    <w:rsid w:val="00176BD5"/>
    <w:rsid w:val="00180862"/>
    <w:rsid w:val="00180A20"/>
    <w:rsid w:val="001810AF"/>
    <w:rsid w:val="00181867"/>
    <w:rsid w:val="00181F46"/>
    <w:rsid w:val="00183B36"/>
    <w:rsid w:val="00183CB7"/>
    <w:rsid w:val="00184BF9"/>
    <w:rsid w:val="00184D3E"/>
    <w:rsid w:val="00185DF8"/>
    <w:rsid w:val="00187B38"/>
    <w:rsid w:val="00187FAC"/>
    <w:rsid w:val="001912C9"/>
    <w:rsid w:val="0019211B"/>
    <w:rsid w:val="0019262F"/>
    <w:rsid w:val="00193C60"/>
    <w:rsid w:val="00194847"/>
    <w:rsid w:val="0019506F"/>
    <w:rsid w:val="00196E23"/>
    <w:rsid w:val="00197301"/>
    <w:rsid w:val="001A3D4E"/>
    <w:rsid w:val="001A41D6"/>
    <w:rsid w:val="001A6B8E"/>
    <w:rsid w:val="001B040A"/>
    <w:rsid w:val="001B0704"/>
    <w:rsid w:val="001B1B49"/>
    <w:rsid w:val="001B1B4E"/>
    <w:rsid w:val="001B1ECE"/>
    <w:rsid w:val="001B33D9"/>
    <w:rsid w:val="001B4706"/>
    <w:rsid w:val="001B7118"/>
    <w:rsid w:val="001B7488"/>
    <w:rsid w:val="001C0410"/>
    <w:rsid w:val="001C3F6D"/>
    <w:rsid w:val="001C6094"/>
    <w:rsid w:val="001C7755"/>
    <w:rsid w:val="001D04D6"/>
    <w:rsid w:val="001D1E72"/>
    <w:rsid w:val="001D2CBD"/>
    <w:rsid w:val="001D3CD5"/>
    <w:rsid w:val="001D5B04"/>
    <w:rsid w:val="001D60CE"/>
    <w:rsid w:val="001D6BC3"/>
    <w:rsid w:val="001D7C0F"/>
    <w:rsid w:val="001E0A61"/>
    <w:rsid w:val="001E0FB6"/>
    <w:rsid w:val="001E11B9"/>
    <w:rsid w:val="001E26F5"/>
    <w:rsid w:val="001E6957"/>
    <w:rsid w:val="001E6A87"/>
    <w:rsid w:val="001E6E4C"/>
    <w:rsid w:val="001E7711"/>
    <w:rsid w:val="001F2EE1"/>
    <w:rsid w:val="001F3C14"/>
    <w:rsid w:val="001F4100"/>
    <w:rsid w:val="001F5EE0"/>
    <w:rsid w:val="001F67B8"/>
    <w:rsid w:val="001F6EFD"/>
    <w:rsid w:val="001F7A78"/>
    <w:rsid w:val="001F7D41"/>
    <w:rsid w:val="001F7D6F"/>
    <w:rsid w:val="002032F7"/>
    <w:rsid w:val="00203626"/>
    <w:rsid w:val="00205EC2"/>
    <w:rsid w:val="00206AF1"/>
    <w:rsid w:val="00207BD4"/>
    <w:rsid w:val="0021082C"/>
    <w:rsid w:val="00210A64"/>
    <w:rsid w:val="002122D9"/>
    <w:rsid w:val="00212E24"/>
    <w:rsid w:val="00213F0B"/>
    <w:rsid w:val="00215807"/>
    <w:rsid w:val="00217FD8"/>
    <w:rsid w:val="00221753"/>
    <w:rsid w:val="00222715"/>
    <w:rsid w:val="00222E88"/>
    <w:rsid w:val="0022349B"/>
    <w:rsid w:val="0022652C"/>
    <w:rsid w:val="00226729"/>
    <w:rsid w:val="00226D2A"/>
    <w:rsid w:val="002270A9"/>
    <w:rsid w:val="00227243"/>
    <w:rsid w:val="0022789B"/>
    <w:rsid w:val="002325B5"/>
    <w:rsid w:val="002336B5"/>
    <w:rsid w:val="00234427"/>
    <w:rsid w:val="002375FF"/>
    <w:rsid w:val="002435D4"/>
    <w:rsid w:val="00243B25"/>
    <w:rsid w:val="0024692E"/>
    <w:rsid w:val="00250612"/>
    <w:rsid w:val="002515FB"/>
    <w:rsid w:val="00251E19"/>
    <w:rsid w:val="00263ED0"/>
    <w:rsid w:val="00264FDF"/>
    <w:rsid w:val="00266288"/>
    <w:rsid w:val="002669A4"/>
    <w:rsid w:val="00271174"/>
    <w:rsid w:val="002714E6"/>
    <w:rsid w:val="00272687"/>
    <w:rsid w:val="00272A5C"/>
    <w:rsid w:val="002802E5"/>
    <w:rsid w:val="002838EC"/>
    <w:rsid w:val="00283EB9"/>
    <w:rsid w:val="0028419F"/>
    <w:rsid w:val="00287BD3"/>
    <w:rsid w:val="00293A11"/>
    <w:rsid w:val="002941E8"/>
    <w:rsid w:val="002947DC"/>
    <w:rsid w:val="00296B8A"/>
    <w:rsid w:val="002A01DF"/>
    <w:rsid w:val="002A1F24"/>
    <w:rsid w:val="002A23D2"/>
    <w:rsid w:val="002A2CD3"/>
    <w:rsid w:val="002A42B5"/>
    <w:rsid w:val="002A7B46"/>
    <w:rsid w:val="002A7F97"/>
    <w:rsid w:val="002B12D5"/>
    <w:rsid w:val="002B141F"/>
    <w:rsid w:val="002B1E6A"/>
    <w:rsid w:val="002B2650"/>
    <w:rsid w:val="002B31A2"/>
    <w:rsid w:val="002B469C"/>
    <w:rsid w:val="002C069F"/>
    <w:rsid w:val="002C07C9"/>
    <w:rsid w:val="002C2B73"/>
    <w:rsid w:val="002C35B9"/>
    <w:rsid w:val="002C4CA2"/>
    <w:rsid w:val="002C5B7D"/>
    <w:rsid w:val="002C5DFD"/>
    <w:rsid w:val="002C61E9"/>
    <w:rsid w:val="002C7083"/>
    <w:rsid w:val="002D2E9B"/>
    <w:rsid w:val="002D355A"/>
    <w:rsid w:val="002D36D0"/>
    <w:rsid w:val="002D593D"/>
    <w:rsid w:val="002D6331"/>
    <w:rsid w:val="002D6F52"/>
    <w:rsid w:val="002D75F1"/>
    <w:rsid w:val="002E1C46"/>
    <w:rsid w:val="002E2AA3"/>
    <w:rsid w:val="002E36C5"/>
    <w:rsid w:val="002E3946"/>
    <w:rsid w:val="002E4C33"/>
    <w:rsid w:val="002E7239"/>
    <w:rsid w:val="002F03BD"/>
    <w:rsid w:val="002F19BC"/>
    <w:rsid w:val="002F3E3A"/>
    <w:rsid w:val="002F4CB7"/>
    <w:rsid w:val="002F5EAC"/>
    <w:rsid w:val="002F6313"/>
    <w:rsid w:val="003013B4"/>
    <w:rsid w:val="003021E8"/>
    <w:rsid w:val="00302EF4"/>
    <w:rsid w:val="003049D2"/>
    <w:rsid w:val="00306487"/>
    <w:rsid w:val="00307C45"/>
    <w:rsid w:val="00310523"/>
    <w:rsid w:val="00310AE2"/>
    <w:rsid w:val="00312C59"/>
    <w:rsid w:val="00313A37"/>
    <w:rsid w:val="00314CAD"/>
    <w:rsid w:val="00316B1C"/>
    <w:rsid w:val="00317103"/>
    <w:rsid w:val="0031759C"/>
    <w:rsid w:val="00317654"/>
    <w:rsid w:val="003209B0"/>
    <w:rsid w:val="00321901"/>
    <w:rsid w:val="003245F0"/>
    <w:rsid w:val="00324F0B"/>
    <w:rsid w:val="00326EF0"/>
    <w:rsid w:val="00327021"/>
    <w:rsid w:val="0033079C"/>
    <w:rsid w:val="00331510"/>
    <w:rsid w:val="00331E79"/>
    <w:rsid w:val="003339BE"/>
    <w:rsid w:val="00333A84"/>
    <w:rsid w:val="0033606A"/>
    <w:rsid w:val="00336FD1"/>
    <w:rsid w:val="0034049B"/>
    <w:rsid w:val="00340D50"/>
    <w:rsid w:val="003512EB"/>
    <w:rsid w:val="0035143C"/>
    <w:rsid w:val="00351F4A"/>
    <w:rsid w:val="003533DB"/>
    <w:rsid w:val="0035352E"/>
    <w:rsid w:val="0035406A"/>
    <w:rsid w:val="0035453C"/>
    <w:rsid w:val="003546B9"/>
    <w:rsid w:val="003548D8"/>
    <w:rsid w:val="00356E69"/>
    <w:rsid w:val="003578B7"/>
    <w:rsid w:val="003604EC"/>
    <w:rsid w:val="003609BC"/>
    <w:rsid w:val="003609ED"/>
    <w:rsid w:val="0036135F"/>
    <w:rsid w:val="00362C0D"/>
    <w:rsid w:val="0036312C"/>
    <w:rsid w:val="003636EF"/>
    <w:rsid w:val="00364720"/>
    <w:rsid w:val="003664FA"/>
    <w:rsid w:val="00370BD9"/>
    <w:rsid w:val="00371B9A"/>
    <w:rsid w:val="00373AF2"/>
    <w:rsid w:val="00373C09"/>
    <w:rsid w:val="0037417C"/>
    <w:rsid w:val="00375A07"/>
    <w:rsid w:val="00380633"/>
    <w:rsid w:val="003814A8"/>
    <w:rsid w:val="0038210F"/>
    <w:rsid w:val="00382F3D"/>
    <w:rsid w:val="00383E6F"/>
    <w:rsid w:val="00385F07"/>
    <w:rsid w:val="003872E9"/>
    <w:rsid w:val="00390D76"/>
    <w:rsid w:val="003924F0"/>
    <w:rsid w:val="003930ED"/>
    <w:rsid w:val="00393CFB"/>
    <w:rsid w:val="00394041"/>
    <w:rsid w:val="00394393"/>
    <w:rsid w:val="0039766A"/>
    <w:rsid w:val="003A1E70"/>
    <w:rsid w:val="003A3BCB"/>
    <w:rsid w:val="003A50B3"/>
    <w:rsid w:val="003A6C66"/>
    <w:rsid w:val="003A6E9C"/>
    <w:rsid w:val="003A7FD7"/>
    <w:rsid w:val="003B209F"/>
    <w:rsid w:val="003B2C65"/>
    <w:rsid w:val="003B4E87"/>
    <w:rsid w:val="003B710D"/>
    <w:rsid w:val="003B7135"/>
    <w:rsid w:val="003C08B0"/>
    <w:rsid w:val="003C1685"/>
    <w:rsid w:val="003C1F4F"/>
    <w:rsid w:val="003C37EB"/>
    <w:rsid w:val="003C3FA7"/>
    <w:rsid w:val="003C69A2"/>
    <w:rsid w:val="003D0825"/>
    <w:rsid w:val="003D3218"/>
    <w:rsid w:val="003D35D9"/>
    <w:rsid w:val="003D3717"/>
    <w:rsid w:val="003D3E5A"/>
    <w:rsid w:val="003D4B11"/>
    <w:rsid w:val="003D55A4"/>
    <w:rsid w:val="003D6005"/>
    <w:rsid w:val="003D68BD"/>
    <w:rsid w:val="003E0761"/>
    <w:rsid w:val="003E2833"/>
    <w:rsid w:val="003E46D3"/>
    <w:rsid w:val="003E594C"/>
    <w:rsid w:val="003E7112"/>
    <w:rsid w:val="003E78AC"/>
    <w:rsid w:val="003E7BD4"/>
    <w:rsid w:val="003F4A72"/>
    <w:rsid w:val="003F5966"/>
    <w:rsid w:val="003F7C72"/>
    <w:rsid w:val="00402477"/>
    <w:rsid w:val="00403A40"/>
    <w:rsid w:val="00406DAC"/>
    <w:rsid w:val="00406FD5"/>
    <w:rsid w:val="0040752C"/>
    <w:rsid w:val="00412086"/>
    <w:rsid w:val="00413D76"/>
    <w:rsid w:val="0041432E"/>
    <w:rsid w:val="00414351"/>
    <w:rsid w:val="004147E3"/>
    <w:rsid w:val="004204B6"/>
    <w:rsid w:val="004233BB"/>
    <w:rsid w:val="004233E6"/>
    <w:rsid w:val="004245C2"/>
    <w:rsid w:val="00426566"/>
    <w:rsid w:val="00426A32"/>
    <w:rsid w:val="00426D49"/>
    <w:rsid w:val="00426DA0"/>
    <w:rsid w:val="004315A6"/>
    <w:rsid w:val="00432849"/>
    <w:rsid w:val="004349DD"/>
    <w:rsid w:val="00435202"/>
    <w:rsid w:val="00440EE5"/>
    <w:rsid w:val="004428BD"/>
    <w:rsid w:val="00442D70"/>
    <w:rsid w:val="0044367A"/>
    <w:rsid w:val="004448A7"/>
    <w:rsid w:val="004453AF"/>
    <w:rsid w:val="004458E3"/>
    <w:rsid w:val="004468AF"/>
    <w:rsid w:val="00450F71"/>
    <w:rsid w:val="0045129E"/>
    <w:rsid w:val="004515AC"/>
    <w:rsid w:val="004516E7"/>
    <w:rsid w:val="004517EB"/>
    <w:rsid w:val="004532E2"/>
    <w:rsid w:val="004574E4"/>
    <w:rsid w:val="00457C41"/>
    <w:rsid w:val="004602DD"/>
    <w:rsid w:val="004617D7"/>
    <w:rsid w:val="00461B5E"/>
    <w:rsid w:val="0046270F"/>
    <w:rsid w:val="00463730"/>
    <w:rsid w:val="00467F10"/>
    <w:rsid w:val="0047027B"/>
    <w:rsid w:val="00471B19"/>
    <w:rsid w:val="00471DDF"/>
    <w:rsid w:val="00472219"/>
    <w:rsid w:val="00472F15"/>
    <w:rsid w:val="00472F4B"/>
    <w:rsid w:val="00473BB7"/>
    <w:rsid w:val="00474E15"/>
    <w:rsid w:val="004771EF"/>
    <w:rsid w:val="00477F8D"/>
    <w:rsid w:val="00481EA4"/>
    <w:rsid w:val="00481F93"/>
    <w:rsid w:val="00482612"/>
    <w:rsid w:val="00483CA4"/>
    <w:rsid w:val="0048404C"/>
    <w:rsid w:val="004876B6"/>
    <w:rsid w:val="004903C4"/>
    <w:rsid w:val="004910E2"/>
    <w:rsid w:val="0049159B"/>
    <w:rsid w:val="004960E9"/>
    <w:rsid w:val="00497823"/>
    <w:rsid w:val="004A17FF"/>
    <w:rsid w:val="004A2B3B"/>
    <w:rsid w:val="004A3DF7"/>
    <w:rsid w:val="004A41C3"/>
    <w:rsid w:val="004A6F19"/>
    <w:rsid w:val="004B025A"/>
    <w:rsid w:val="004B3AA7"/>
    <w:rsid w:val="004B515F"/>
    <w:rsid w:val="004B59F4"/>
    <w:rsid w:val="004B5FD0"/>
    <w:rsid w:val="004B66A3"/>
    <w:rsid w:val="004B735B"/>
    <w:rsid w:val="004B7CD0"/>
    <w:rsid w:val="004B7D50"/>
    <w:rsid w:val="004C07AB"/>
    <w:rsid w:val="004C0A7C"/>
    <w:rsid w:val="004C327C"/>
    <w:rsid w:val="004C486D"/>
    <w:rsid w:val="004C5E6F"/>
    <w:rsid w:val="004C60BC"/>
    <w:rsid w:val="004D1707"/>
    <w:rsid w:val="004D1AFF"/>
    <w:rsid w:val="004D267E"/>
    <w:rsid w:val="004D3618"/>
    <w:rsid w:val="004D397E"/>
    <w:rsid w:val="004D6204"/>
    <w:rsid w:val="004D79FB"/>
    <w:rsid w:val="004E2F90"/>
    <w:rsid w:val="004E3721"/>
    <w:rsid w:val="004F0890"/>
    <w:rsid w:val="004F0BDB"/>
    <w:rsid w:val="004F3A18"/>
    <w:rsid w:val="004F58AC"/>
    <w:rsid w:val="004F5941"/>
    <w:rsid w:val="004F793F"/>
    <w:rsid w:val="00504694"/>
    <w:rsid w:val="00504D4D"/>
    <w:rsid w:val="00505CDC"/>
    <w:rsid w:val="00505DF0"/>
    <w:rsid w:val="005067B5"/>
    <w:rsid w:val="00507E38"/>
    <w:rsid w:val="005100C1"/>
    <w:rsid w:val="00513195"/>
    <w:rsid w:val="00513A65"/>
    <w:rsid w:val="00515FD1"/>
    <w:rsid w:val="0052674E"/>
    <w:rsid w:val="00526B6A"/>
    <w:rsid w:val="00530828"/>
    <w:rsid w:val="00530908"/>
    <w:rsid w:val="00531EB9"/>
    <w:rsid w:val="00532019"/>
    <w:rsid w:val="00534353"/>
    <w:rsid w:val="005344FB"/>
    <w:rsid w:val="0053493B"/>
    <w:rsid w:val="005419F2"/>
    <w:rsid w:val="00542C64"/>
    <w:rsid w:val="005455BD"/>
    <w:rsid w:val="00547636"/>
    <w:rsid w:val="00547637"/>
    <w:rsid w:val="00552B44"/>
    <w:rsid w:val="00554195"/>
    <w:rsid w:val="00554303"/>
    <w:rsid w:val="0055430C"/>
    <w:rsid w:val="00554A30"/>
    <w:rsid w:val="00555FF4"/>
    <w:rsid w:val="00556054"/>
    <w:rsid w:val="00557278"/>
    <w:rsid w:val="00557C91"/>
    <w:rsid w:val="00557D31"/>
    <w:rsid w:val="00562B34"/>
    <w:rsid w:val="00563A44"/>
    <w:rsid w:val="00563EB3"/>
    <w:rsid w:val="0056400D"/>
    <w:rsid w:val="00565B32"/>
    <w:rsid w:val="00565FF2"/>
    <w:rsid w:val="0056767A"/>
    <w:rsid w:val="005706C4"/>
    <w:rsid w:val="00570DE1"/>
    <w:rsid w:val="0057185F"/>
    <w:rsid w:val="00572CDF"/>
    <w:rsid w:val="00573FD3"/>
    <w:rsid w:val="00574844"/>
    <w:rsid w:val="00574A6F"/>
    <w:rsid w:val="00574F92"/>
    <w:rsid w:val="00575F74"/>
    <w:rsid w:val="00577BD5"/>
    <w:rsid w:val="00582083"/>
    <w:rsid w:val="005824F1"/>
    <w:rsid w:val="00582A6B"/>
    <w:rsid w:val="005839BB"/>
    <w:rsid w:val="00584D31"/>
    <w:rsid w:val="005865F7"/>
    <w:rsid w:val="0058733C"/>
    <w:rsid w:val="00590130"/>
    <w:rsid w:val="0059147F"/>
    <w:rsid w:val="005914DA"/>
    <w:rsid w:val="00591550"/>
    <w:rsid w:val="00594810"/>
    <w:rsid w:val="00595055"/>
    <w:rsid w:val="005965BF"/>
    <w:rsid w:val="00596E42"/>
    <w:rsid w:val="005A1E81"/>
    <w:rsid w:val="005A33F2"/>
    <w:rsid w:val="005A41A8"/>
    <w:rsid w:val="005A7BA8"/>
    <w:rsid w:val="005B22A8"/>
    <w:rsid w:val="005B3C4F"/>
    <w:rsid w:val="005B61A3"/>
    <w:rsid w:val="005C091A"/>
    <w:rsid w:val="005C3E20"/>
    <w:rsid w:val="005C7EE5"/>
    <w:rsid w:val="005D10C4"/>
    <w:rsid w:val="005D117F"/>
    <w:rsid w:val="005D19FA"/>
    <w:rsid w:val="005D1B10"/>
    <w:rsid w:val="005D2637"/>
    <w:rsid w:val="005D448B"/>
    <w:rsid w:val="005D4DD5"/>
    <w:rsid w:val="005D6CA8"/>
    <w:rsid w:val="005E1D6F"/>
    <w:rsid w:val="005E2277"/>
    <w:rsid w:val="005E3194"/>
    <w:rsid w:val="005E31DE"/>
    <w:rsid w:val="005E446A"/>
    <w:rsid w:val="005E4603"/>
    <w:rsid w:val="005E4A49"/>
    <w:rsid w:val="005E60A7"/>
    <w:rsid w:val="005E662A"/>
    <w:rsid w:val="005F2B0B"/>
    <w:rsid w:val="005F35B8"/>
    <w:rsid w:val="005F63F3"/>
    <w:rsid w:val="00602434"/>
    <w:rsid w:val="0060404A"/>
    <w:rsid w:val="00605C3D"/>
    <w:rsid w:val="00606FDA"/>
    <w:rsid w:val="00607590"/>
    <w:rsid w:val="00607A65"/>
    <w:rsid w:val="00607C0B"/>
    <w:rsid w:val="00607F38"/>
    <w:rsid w:val="00610243"/>
    <w:rsid w:val="006128E1"/>
    <w:rsid w:val="0061537C"/>
    <w:rsid w:val="00615AFB"/>
    <w:rsid w:val="0061652E"/>
    <w:rsid w:val="006205A1"/>
    <w:rsid w:val="00621232"/>
    <w:rsid w:val="00621526"/>
    <w:rsid w:val="00622030"/>
    <w:rsid w:val="006220D2"/>
    <w:rsid w:val="006228A6"/>
    <w:rsid w:val="00625212"/>
    <w:rsid w:val="00625689"/>
    <w:rsid w:val="006268D4"/>
    <w:rsid w:val="00626B24"/>
    <w:rsid w:val="00626F0A"/>
    <w:rsid w:val="006279AE"/>
    <w:rsid w:val="00634128"/>
    <w:rsid w:val="00637F6A"/>
    <w:rsid w:val="00640941"/>
    <w:rsid w:val="00642023"/>
    <w:rsid w:val="00643EA8"/>
    <w:rsid w:val="00644E2B"/>
    <w:rsid w:val="00645EAF"/>
    <w:rsid w:val="006477AD"/>
    <w:rsid w:val="0065058A"/>
    <w:rsid w:val="00655112"/>
    <w:rsid w:val="0066104A"/>
    <w:rsid w:val="006612DB"/>
    <w:rsid w:val="00662F93"/>
    <w:rsid w:val="0066674B"/>
    <w:rsid w:val="00667926"/>
    <w:rsid w:val="00670440"/>
    <w:rsid w:val="006706EB"/>
    <w:rsid w:val="00674D06"/>
    <w:rsid w:val="00674E9D"/>
    <w:rsid w:val="00674EB5"/>
    <w:rsid w:val="006761AD"/>
    <w:rsid w:val="00676F98"/>
    <w:rsid w:val="00677677"/>
    <w:rsid w:val="0068113A"/>
    <w:rsid w:val="00682044"/>
    <w:rsid w:val="00682B77"/>
    <w:rsid w:val="006866F1"/>
    <w:rsid w:val="0069543A"/>
    <w:rsid w:val="00695709"/>
    <w:rsid w:val="006A20B3"/>
    <w:rsid w:val="006A282B"/>
    <w:rsid w:val="006A2EB6"/>
    <w:rsid w:val="006A42D0"/>
    <w:rsid w:val="006A5CA9"/>
    <w:rsid w:val="006A6571"/>
    <w:rsid w:val="006A6BFF"/>
    <w:rsid w:val="006A7C32"/>
    <w:rsid w:val="006B13A0"/>
    <w:rsid w:val="006B1854"/>
    <w:rsid w:val="006B1BF6"/>
    <w:rsid w:val="006B28BC"/>
    <w:rsid w:val="006B75F3"/>
    <w:rsid w:val="006B7903"/>
    <w:rsid w:val="006C133E"/>
    <w:rsid w:val="006C16A3"/>
    <w:rsid w:val="006C33D6"/>
    <w:rsid w:val="006C5015"/>
    <w:rsid w:val="006C62B0"/>
    <w:rsid w:val="006C7080"/>
    <w:rsid w:val="006C73C5"/>
    <w:rsid w:val="006D104D"/>
    <w:rsid w:val="006D10CF"/>
    <w:rsid w:val="006D11CF"/>
    <w:rsid w:val="006D18E7"/>
    <w:rsid w:val="006D1B61"/>
    <w:rsid w:val="006D1ED3"/>
    <w:rsid w:val="006D23AD"/>
    <w:rsid w:val="006D281F"/>
    <w:rsid w:val="006D3A59"/>
    <w:rsid w:val="006D4DC0"/>
    <w:rsid w:val="006D4E18"/>
    <w:rsid w:val="006D4E8E"/>
    <w:rsid w:val="006E14C0"/>
    <w:rsid w:val="006E2C6A"/>
    <w:rsid w:val="006E3EC0"/>
    <w:rsid w:val="006E688E"/>
    <w:rsid w:val="006F0608"/>
    <w:rsid w:val="006F3448"/>
    <w:rsid w:val="006F6536"/>
    <w:rsid w:val="006F6BE1"/>
    <w:rsid w:val="00701BC9"/>
    <w:rsid w:val="007034ED"/>
    <w:rsid w:val="0070377D"/>
    <w:rsid w:val="00703A65"/>
    <w:rsid w:val="0070546F"/>
    <w:rsid w:val="00705709"/>
    <w:rsid w:val="007102F8"/>
    <w:rsid w:val="007110E6"/>
    <w:rsid w:val="00711AA8"/>
    <w:rsid w:val="007138DA"/>
    <w:rsid w:val="00713D10"/>
    <w:rsid w:val="00713EF1"/>
    <w:rsid w:val="007174F3"/>
    <w:rsid w:val="00720BE7"/>
    <w:rsid w:val="007211CF"/>
    <w:rsid w:val="0072173A"/>
    <w:rsid w:val="00725C00"/>
    <w:rsid w:val="007276A7"/>
    <w:rsid w:val="00727A8E"/>
    <w:rsid w:val="00730A91"/>
    <w:rsid w:val="00730AB9"/>
    <w:rsid w:val="00730BB1"/>
    <w:rsid w:val="00730D22"/>
    <w:rsid w:val="007312F3"/>
    <w:rsid w:val="00734C6D"/>
    <w:rsid w:val="00735A44"/>
    <w:rsid w:val="007402A0"/>
    <w:rsid w:val="00740520"/>
    <w:rsid w:val="00741938"/>
    <w:rsid w:val="00744A5E"/>
    <w:rsid w:val="007461DF"/>
    <w:rsid w:val="00747B65"/>
    <w:rsid w:val="00747D84"/>
    <w:rsid w:val="007510F5"/>
    <w:rsid w:val="00751BC2"/>
    <w:rsid w:val="007550C0"/>
    <w:rsid w:val="00755271"/>
    <w:rsid w:val="00756036"/>
    <w:rsid w:val="00761C65"/>
    <w:rsid w:val="00763A4F"/>
    <w:rsid w:val="00765CF9"/>
    <w:rsid w:val="00766C87"/>
    <w:rsid w:val="00766F67"/>
    <w:rsid w:val="00770140"/>
    <w:rsid w:val="00770520"/>
    <w:rsid w:val="00771AE1"/>
    <w:rsid w:val="00772E0A"/>
    <w:rsid w:val="00774CDA"/>
    <w:rsid w:val="007776F9"/>
    <w:rsid w:val="00781E0A"/>
    <w:rsid w:val="0078385E"/>
    <w:rsid w:val="00793EEA"/>
    <w:rsid w:val="00795EBD"/>
    <w:rsid w:val="007977C5"/>
    <w:rsid w:val="007A12F5"/>
    <w:rsid w:val="007A1447"/>
    <w:rsid w:val="007A16E4"/>
    <w:rsid w:val="007A1CF3"/>
    <w:rsid w:val="007A20D8"/>
    <w:rsid w:val="007A294B"/>
    <w:rsid w:val="007A3589"/>
    <w:rsid w:val="007A3B9E"/>
    <w:rsid w:val="007A3F29"/>
    <w:rsid w:val="007A4216"/>
    <w:rsid w:val="007A5836"/>
    <w:rsid w:val="007A7277"/>
    <w:rsid w:val="007B1301"/>
    <w:rsid w:val="007B1C55"/>
    <w:rsid w:val="007B2A93"/>
    <w:rsid w:val="007B2B2C"/>
    <w:rsid w:val="007B2FCB"/>
    <w:rsid w:val="007B3311"/>
    <w:rsid w:val="007B4974"/>
    <w:rsid w:val="007B7766"/>
    <w:rsid w:val="007C11BF"/>
    <w:rsid w:val="007C1F92"/>
    <w:rsid w:val="007C2DBA"/>
    <w:rsid w:val="007C312A"/>
    <w:rsid w:val="007C3AB1"/>
    <w:rsid w:val="007C3E7D"/>
    <w:rsid w:val="007C53A9"/>
    <w:rsid w:val="007C5738"/>
    <w:rsid w:val="007C5A17"/>
    <w:rsid w:val="007C5D75"/>
    <w:rsid w:val="007C6473"/>
    <w:rsid w:val="007D23EC"/>
    <w:rsid w:val="007D3891"/>
    <w:rsid w:val="007D3C87"/>
    <w:rsid w:val="007E1F0A"/>
    <w:rsid w:val="007E423A"/>
    <w:rsid w:val="007E5FAC"/>
    <w:rsid w:val="007E6DDA"/>
    <w:rsid w:val="007F0688"/>
    <w:rsid w:val="007F0768"/>
    <w:rsid w:val="007F0A82"/>
    <w:rsid w:val="007F25CA"/>
    <w:rsid w:val="007F2671"/>
    <w:rsid w:val="007F38DA"/>
    <w:rsid w:val="007F56FD"/>
    <w:rsid w:val="007F70E7"/>
    <w:rsid w:val="007F7157"/>
    <w:rsid w:val="007F7DA8"/>
    <w:rsid w:val="008005AF"/>
    <w:rsid w:val="00800B48"/>
    <w:rsid w:val="00801731"/>
    <w:rsid w:val="0080200A"/>
    <w:rsid w:val="0080468F"/>
    <w:rsid w:val="008053DA"/>
    <w:rsid w:val="00805B79"/>
    <w:rsid w:val="00805BD7"/>
    <w:rsid w:val="00806EAE"/>
    <w:rsid w:val="00806FFB"/>
    <w:rsid w:val="008107F9"/>
    <w:rsid w:val="00811463"/>
    <w:rsid w:val="008114B5"/>
    <w:rsid w:val="0082056E"/>
    <w:rsid w:val="008206E3"/>
    <w:rsid w:val="0082070F"/>
    <w:rsid w:val="00824F17"/>
    <w:rsid w:val="0082590B"/>
    <w:rsid w:val="0082674A"/>
    <w:rsid w:val="008275CC"/>
    <w:rsid w:val="00830E53"/>
    <w:rsid w:val="00832AF8"/>
    <w:rsid w:val="00833B01"/>
    <w:rsid w:val="00834C0E"/>
    <w:rsid w:val="00835DB7"/>
    <w:rsid w:val="00837FDC"/>
    <w:rsid w:val="00840AE3"/>
    <w:rsid w:val="0084198E"/>
    <w:rsid w:val="00841A68"/>
    <w:rsid w:val="00842647"/>
    <w:rsid w:val="008430E4"/>
    <w:rsid w:val="00844A34"/>
    <w:rsid w:val="00844BF3"/>
    <w:rsid w:val="00844E27"/>
    <w:rsid w:val="00844E91"/>
    <w:rsid w:val="00847450"/>
    <w:rsid w:val="0084786D"/>
    <w:rsid w:val="00850AC1"/>
    <w:rsid w:val="008517C7"/>
    <w:rsid w:val="00853E48"/>
    <w:rsid w:val="00854716"/>
    <w:rsid w:val="0085789A"/>
    <w:rsid w:val="00857A08"/>
    <w:rsid w:val="00857A27"/>
    <w:rsid w:val="00861153"/>
    <w:rsid w:val="00862D86"/>
    <w:rsid w:val="008637AC"/>
    <w:rsid w:val="00863C47"/>
    <w:rsid w:val="008679EF"/>
    <w:rsid w:val="00867C1E"/>
    <w:rsid w:val="0087201E"/>
    <w:rsid w:val="008747FE"/>
    <w:rsid w:val="00874F19"/>
    <w:rsid w:val="00875513"/>
    <w:rsid w:val="00876678"/>
    <w:rsid w:val="008766E1"/>
    <w:rsid w:val="00876BDC"/>
    <w:rsid w:val="00876DB6"/>
    <w:rsid w:val="00877637"/>
    <w:rsid w:val="0088139A"/>
    <w:rsid w:val="008820F7"/>
    <w:rsid w:val="00883772"/>
    <w:rsid w:val="00884637"/>
    <w:rsid w:val="00884A11"/>
    <w:rsid w:val="00885DFE"/>
    <w:rsid w:val="008868F4"/>
    <w:rsid w:val="00887BAD"/>
    <w:rsid w:val="00890FCB"/>
    <w:rsid w:val="00891289"/>
    <w:rsid w:val="00893F70"/>
    <w:rsid w:val="008A04DE"/>
    <w:rsid w:val="008A2B96"/>
    <w:rsid w:val="008A2BDA"/>
    <w:rsid w:val="008A6390"/>
    <w:rsid w:val="008A7645"/>
    <w:rsid w:val="008B086C"/>
    <w:rsid w:val="008B0898"/>
    <w:rsid w:val="008B2C19"/>
    <w:rsid w:val="008B4B7F"/>
    <w:rsid w:val="008B4D42"/>
    <w:rsid w:val="008B594F"/>
    <w:rsid w:val="008B657F"/>
    <w:rsid w:val="008B6E8C"/>
    <w:rsid w:val="008C0CB5"/>
    <w:rsid w:val="008C44B1"/>
    <w:rsid w:val="008C51BF"/>
    <w:rsid w:val="008C5F9A"/>
    <w:rsid w:val="008C62D8"/>
    <w:rsid w:val="008C6D3F"/>
    <w:rsid w:val="008C7723"/>
    <w:rsid w:val="008C7E72"/>
    <w:rsid w:val="008D0790"/>
    <w:rsid w:val="008E3324"/>
    <w:rsid w:val="008E6AE3"/>
    <w:rsid w:val="008F1BF8"/>
    <w:rsid w:val="008F3666"/>
    <w:rsid w:val="008F4476"/>
    <w:rsid w:val="008F4677"/>
    <w:rsid w:val="008F4922"/>
    <w:rsid w:val="008F5237"/>
    <w:rsid w:val="008F6B24"/>
    <w:rsid w:val="008F7F02"/>
    <w:rsid w:val="00901DC5"/>
    <w:rsid w:val="0090377C"/>
    <w:rsid w:val="00904A9E"/>
    <w:rsid w:val="00910175"/>
    <w:rsid w:val="00912BC8"/>
    <w:rsid w:val="00913ED7"/>
    <w:rsid w:val="0091619C"/>
    <w:rsid w:val="00916EA1"/>
    <w:rsid w:val="00921674"/>
    <w:rsid w:val="009230AB"/>
    <w:rsid w:val="009242A5"/>
    <w:rsid w:val="00924781"/>
    <w:rsid w:val="00924C92"/>
    <w:rsid w:val="0092774A"/>
    <w:rsid w:val="009277C9"/>
    <w:rsid w:val="00930159"/>
    <w:rsid w:val="00930B8E"/>
    <w:rsid w:val="00932C79"/>
    <w:rsid w:val="0093455F"/>
    <w:rsid w:val="009348D4"/>
    <w:rsid w:val="00934C10"/>
    <w:rsid w:val="009359D5"/>
    <w:rsid w:val="0093612F"/>
    <w:rsid w:val="00936B2C"/>
    <w:rsid w:val="00936D86"/>
    <w:rsid w:val="009378F7"/>
    <w:rsid w:val="00937926"/>
    <w:rsid w:val="009406FE"/>
    <w:rsid w:val="0094160C"/>
    <w:rsid w:val="009432E3"/>
    <w:rsid w:val="009439B0"/>
    <w:rsid w:val="00943DE6"/>
    <w:rsid w:val="009459EC"/>
    <w:rsid w:val="0095102D"/>
    <w:rsid w:val="0095186A"/>
    <w:rsid w:val="00952466"/>
    <w:rsid w:val="009524C0"/>
    <w:rsid w:val="00952803"/>
    <w:rsid w:val="009530EE"/>
    <w:rsid w:val="00953606"/>
    <w:rsid w:val="00956DF9"/>
    <w:rsid w:val="009604DC"/>
    <w:rsid w:val="00961438"/>
    <w:rsid w:val="009614BD"/>
    <w:rsid w:val="009617A9"/>
    <w:rsid w:val="00961CBF"/>
    <w:rsid w:val="0096379E"/>
    <w:rsid w:val="0097002D"/>
    <w:rsid w:val="009702DB"/>
    <w:rsid w:val="00970498"/>
    <w:rsid w:val="00972E0A"/>
    <w:rsid w:val="00973325"/>
    <w:rsid w:val="00973353"/>
    <w:rsid w:val="00973F08"/>
    <w:rsid w:val="00973FF1"/>
    <w:rsid w:val="009759E4"/>
    <w:rsid w:val="00976D9B"/>
    <w:rsid w:val="009800F2"/>
    <w:rsid w:val="00981016"/>
    <w:rsid w:val="0098121F"/>
    <w:rsid w:val="00981A9D"/>
    <w:rsid w:val="00981C27"/>
    <w:rsid w:val="00983B40"/>
    <w:rsid w:val="0098475B"/>
    <w:rsid w:val="00984B9A"/>
    <w:rsid w:val="00984FC5"/>
    <w:rsid w:val="00986334"/>
    <w:rsid w:val="00986910"/>
    <w:rsid w:val="0099139D"/>
    <w:rsid w:val="00991BA2"/>
    <w:rsid w:val="00991E62"/>
    <w:rsid w:val="00994B27"/>
    <w:rsid w:val="00994B70"/>
    <w:rsid w:val="00996ABB"/>
    <w:rsid w:val="009A24B0"/>
    <w:rsid w:val="009A2511"/>
    <w:rsid w:val="009A3204"/>
    <w:rsid w:val="009A32FE"/>
    <w:rsid w:val="009A60E4"/>
    <w:rsid w:val="009A7194"/>
    <w:rsid w:val="009B0676"/>
    <w:rsid w:val="009B39D0"/>
    <w:rsid w:val="009B4144"/>
    <w:rsid w:val="009B4A33"/>
    <w:rsid w:val="009B5715"/>
    <w:rsid w:val="009C0BDA"/>
    <w:rsid w:val="009C137F"/>
    <w:rsid w:val="009C1B55"/>
    <w:rsid w:val="009C1C81"/>
    <w:rsid w:val="009C2491"/>
    <w:rsid w:val="009C2CF1"/>
    <w:rsid w:val="009C36AE"/>
    <w:rsid w:val="009C46D3"/>
    <w:rsid w:val="009C5759"/>
    <w:rsid w:val="009C628D"/>
    <w:rsid w:val="009C6985"/>
    <w:rsid w:val="009C6A42"/>
    <w:rsid w:val="009C7347"/>
    <w:rsid w:val="009D091C"/>
    <w:rsid w:val="009D1BAA"/>
    <w:rsid w:val="009D23E1"/>
    <w:rsid w:val="009D2BD3"/>
    <w:rsid w:val="009D3607"/>
    <w:rsid w:val="009D45FA"/>
    <w:rsid w:val="009D460F"/>
    <w:rsid w:val="009D5707"/>
    <w:rsid w:val="009E0613"/>
    <w:rsid w:val="009E0764"/>
    <w:rsid w:val="009E2A18"/>
    <w:rsid w:val="009E3C19"/>
    <w:rsid w:val="009E53DB"/>
    <w:rsid w:val="009E630D"/>
    <w:rsid w:val="009E6D3F"/>
    <w:rsid w:val="009E7583"/>
    <w:rsid w:val="009F0B2C"/>
    <w:rsid w:val="009F0C98"/>
    <w:rsid w:val="009F117E"/>
    <w:rsid w:val="009F11B2"/>
    <w:rsid w:val="00A013C9"/>
    <w:rsid w:val="00A021BC"/>
    <w:rsid w:val="00A0260B"/>
    <w:rsid w:val="00A02767"/>
    <w:rsid w:val="00A04487"/>
    <w:rsid w:val="00A0546D"/>
    <w:rsid w:val="00A10002"/>
    <w:rsid w:val="00A122A5"/>
    <w:rsid w:val="00A12E1C"/>
    <w:rsid w:val="00A13AA4"/>
    <w:rsid w:val="00A16987"/>
    <w:rsid w:val="00A20B00"/>
    <w:rsid w:val="00A2299A"/>
    <w:rsid w:val="00A278FA"/>
    <w:rsid w:val="00A27A15"/>
    <w:rsid w:val="00A27FB7"/>
    <w:rsid w:val="00A316C5"/>
    <w:rsid w:val="00A32C43"/>
    <w:rsid w:val="00A34EA8"/>
    <w:rsid w:val="00A36FF6"/>
    <w:rsid w:val="00A379A4"/>
    <w:rsid w:val="00A41AC5"/>
    <w:rsid w:val="00A42A8C"/>
    <w:rsid w:val="00A4383C"/>
    <w:rsid w:val="00A43D44"/>
    <w:rsid w:val="00A44046"/>
    <w:rsid w:val="00A44F60"/>
    <w:rsid w:val="00A45190"/>
    <w:rsid w:val="00A4581E"/>
    <w:rsid w:val="00A5051C"/>
    <w:rsid w:val="00A50EB7"/>
    <w:rsid w:val="00A51D91"/>
    <w:rsid w:val="00A53666"/>
    <w:rsid w:val="00A53691"/>
    <w:rsid w:val="00A552D0"/>
    <w:rsid w:val="00A571B1"/>
    <w:rsid w:val="00A57D42"/>
    <w:rsid w:val="00A57D96"/>
    <w:rsid w:val="00A6046E"/>
    <w:rsid w:val="00A62B05"/>
    <w:rsid w:val="00A63DF7"/>
    <w:rsid w:val="00A654D6"/>
    <w:rsid w:val="00A66B43"/>
    <w:rsid w:val="00A671BA"/>
    <w:rsid w:val="00A70CEF"/>
    <w:rsid w:val="00A714A6"/>
    <w:rsid w:val="00A721B0"/>
    <w:rsid w:val="00A73EE8"/>
    <w:rsid w:val="00A7404C"/>
    <w:rsid w:val="00A7412B"/>
    <w:rsid w:val="00A74379"/>
    <w:rsid w:val="00A74A73"/>
    <w:rsid w:val="00A76B0E"/>
    <w:rsid w:val="00A7759F"/>
    <w:rsid w:val="00A80B1D"/>
    <w:rsid w:val="00A80B9D"/>
    <w:rsid w:val="00A80BAB"/>
    <w:rsid w:val="00A8344A"/>
    <w:rsid w:val="00A84164"/>
    <w:rsid w:val="00A84FB9"/>
    <w:rsid w:val="00A8521C"/>
    <w:rsid w:val="00A852C7"/>
    <w:rsid w:val="00A85450"/>
    <w:rsid w:val="00A86407"/>
    <w:rsid w:val="00A86982"/>
    <w:rsid w:val="00A8756C"/>
    <w:rsid w:val="00A9063F"/>
    <w:rsid w:val="00A906FE"/>
    <w:rsid w:val="00A908C2"/>
    <w:rsid w:val="00A92FB0"/>
    <w:rsid w:val="00A93D22"/>
    <w:rsid w:val="00AA02FB"/>
    <w:rsid w:val="00AA0AFF"/>
    <w:rsid w:val="00AA109F"/>
    <w:rsid w:val="00AA2B31"/>
    <w:rsid w:val="00AA3771"/>
    <w:rsid w:val="00AA7798"/>
    <w:rsid w:val="00AA7995"/>
    <w:rsid w:val="00AA79F9"/>
    <w:rsid w:val="00AB5012"/>
    <w:rsid w:val="00AB529A"/>
    <w:rsid w:val="00AB6E6B"/>
    <w:rsid w:val="00AC1B6F"/>
    <w:rsid w:val="00AC3988"/>
    <w:rsid w:val="00AC3F3F"/>
    <w:rsid w:val="00AC4B0E"/>
    <w:rsid w:val="00AC5C66"/>
    <w:rsid w:val="00AC76CB"/>
    <w:rsid w:val="00AD06ED"/>
    <w:rsid w:val="00AD2785"/>
    <w:rsid w:val="00AD3466"/>
    <w:rsid w:val="00AD3D0B"/>
    <w:rsid w:val="00AD632D"/>
    <w:rsid w:val="00AD79C6"/>
    <w:rsid w:val="00AE0E11"/>
    <w:rsid w:val="00AE12A1"/>
    <w:rsid w:val="00AE18CC"/>
    <w:rsid w:val="00AE2E4C"/>
    <w:rsid w:val="00AE4308"/>
    <w:rsid w:val="00AE4871"/>
    <w:rsid w:val="00AF091E"/>
    <w:rsid w:val="00AF55F8"/>
    <w:rsid w:val="00AF5831"/>
    <w:rsid w:val="00AF76C3"/>
    <w:rsid w:val="00AF7A83"/>
    <w:rsid w:val="00AF7EF9"/>
    <w:rsid w:val="00B006D0"/>
    <w:rsid w:val="00B00B83"/>
    <w:rsid w:val="00B010A4"/>
    <w:rsid w:val="00B02CD5"/>
    <w:rsid w:val="00B03FA2"/>
    <w:rsid w:val="00B04F00"/>
    <w:rsid w:val="00B05BD9"/>
    <w:rsid w:val="00B100B3"/>
    <w:rsid w:val="00B11A86"/>
    <w:rsid w:val="00B13700"/>
    <w:rsid w:val="00B139CC"/>
    <w:rsid w:val="00B20A0A"/>
    <w:rsid w:val="00B20B97"/>
    <w:rsid w:val="00B24C78"/>
    <w:rsid w:val="00B24E37"/>
    <w:rsid w:val="00B319F3"/>
    <w:rsid w:val="00B31EFF"/>
    <w:rsid w:val="00B33190"/>
    <w:rsid w:val="00B331BA"/>
    <w:rsid w:val="00B33D94"/>
    <w:rsid w:val="00B34689"/>
    <w:rsid w:val="00B35574"/>
    <w:rsid w:val="00B36C59"/>
    <w:rsid w:val="00B42A05"/>
    <w:rsid w:val="00B44013"/>
    <w:rsid w:val="00B454EA"/>
    <w:rsid w:val="00B4651E"/>
    <w:rsid w:val="00B468DB"/>
    <w:rsid w:val="00B47584"/>
    <w:rsid w:val="00B5079C"/>
    <w:rsid w:val="00B561CB"/>
    <w:rsid w:val="00B570AE"/>
    <w:rsid w:val="00B6115B"/>
    <w:rsid w:val="00B6171F"/>
    <w:rsid w:val="00B629F4"/>
    <w:rsid w:val="00B62DE4"/>
    <w:rsid w:val="00B6346A"/>
    <w:rsid w:val="00B640E6"/>
    <w:rsid w:val="00B65421"/>
    <w:rsid w:val="00B6602E"/>
    <w:rsid w:val="00B66FE4"/>
    <w:rsid w:val="00B67334"/>
    <w:rsid w:val="00B67D98"/>
    <w:rsid w:val="00B7013A"/>
    <w:rsid w:val="00B704F8"/>
    <w:rsid w:val="00B71096"/>
    <w:rsid w:val="00B714D9"/>
    <w:rsid w:val="00B7260F"/>
    <w:rsid w:val="00B740B3"/>
    <w:rsid w:val="00B74BF4"/>
    <w:rsid w:val="00B74FB1"/>
    <w:rsid w:val="00B7526E"/>
    <w:rsid w:val="00B75D3C"/>
    <w:rsid w:val="00B806B4"/>
    <w:rsid w:val="00B85650"/>
    <w:rsid w:val="00B862F4"/>
    <w:rsid w:val="00B8671B"/>
    <w:rsid w:val="00B902DD"/>
    <w:rsid w:val="00B905CA"/>
    <w:rsid w:val="00B91481"/>
    <w:rsid w:val="00B9255C"/>
    <w:rsid w:val="00B92A0E"/>
    <w:rsid w:val="00B9309D"/>
    <w:rsid w:val="00B959A3"/>
    <w:rsid w:val="00B9765E"/>
    <w:rsid w:val="00BA2C12"/>
    <w:rsid w:val="00BA411E"/>
    <w:rsid w:val="00BA505B"/>
    <w:rsid w:val="00BA5D0A"/>
    <w:rsid w:val="00BA6C38"/>
    <w:rsid w:val="00BA701E"/>
    <w:rsid w:val="00BB1242"/>
    <w:rsid w:val="00BB1F9A"/>
    <w:rsid w:val="00BB2004"/>
    <w:rsid w:val="00BB5653"/>
    <w:rsid w:val="00BB792E"/>
    <w:rsid w:val="00BC4354"/>
    <w:rsid w:val="00BC45D4"/>
    <w:rsid w:val="00BC61F6"/>
    <w:rsid w:val="00BC6E67"/>
    <w:rsid w:val="00BC6FA8"/>
    <w:rsid w:val="00BC7914"/>
    <w:rsid w:val="00BC7EB6"/>
    <w:rsid w:val="00BD1165"/>
    <w:rsid w:val="00BD4123"/>
    <w:rsid w:val="00BD4D4D"/>
    <w:rsid w:val="00BD4F80"/>
    <w:rsid w:val="00BD6231"/>
    <w:rsid w:val="00BD7756"/>
    <w:rsid w:val="00BE0EE1"/>
    <w:rsid w:val="00BE2FD2"/>
    <w:rsid w:val="00BE383C"/>
    <w:rsid w:val="00BE3A5F"/>
    <w:rsid w:val="00BE437E"/>
    <w:rsid w:val="00BE6C82"/>
    <w:rsid w:val="00BF0A1F"/>
    <w:rsid w:val="00BF0F5C"/>
    <w:rsid w:val="00BF109A"/>
    <w:rsid w:val="00BF18D8"/>
    <w:rsid w:val="00BF190F"/>
    <w:rsid w:val="00BF2B61"/>
    <w:rsid w:val="00BF2F89"/>
    <w:rsid w:val="00BF39E0"/>
    <w:rsid w:val="00BF447E"/>
    <w:rsid w:val="00BF58CD"/>
    <w:rsid w:val="00C004E8"/>
    <w:rsid w:val="00C01150"/>
    <w:rsid w:val="00C01835"/>
    <w:rsid w:val="00C01BD7"/>
    <w:rsid w:val="00C01BE9"/>
    <w:rsid w:val="00C03BD3"/>
    <w:rsid w:val="00C03C04"/>
    <w:rsid w:val="00C0751C"/>
    <w:rsid w:val="00C110C9"/>
    <w:rsid w:val="00C12BF5"/>
    <w:rsid w:val="00C15A68"/>
    <w:rsid w:val="00C21BC6"/>
    <w:rsid w:val="00C23C73"/>
    <w:rsid w:val="00C247FC"/>
    <w:rsid w:val="00C268C5"/>
    <w:rsid w:val="00C26C8E"/>
    <w:rsid w:val="00C31AEB"/>
    <w:rsid w:val="00C31BA2"/>
    <w:rsid w:val="00C335DB"/>
    <w:rsid w:val="00C34702"/>
    <w:rsid w:val="00C34767"/>
    <w:rsid w:val="00C347F2"/>
    <w:rsid w:val="00C34DDD"/>
    <w:rsid w:val="00C3799C"/>
    <w:rsid w:val="00C37A8E"/>
    <w:rsid w:val="00C409B7"/>
    <w:rsid w:val="00C40A71"/>
    <w:rsid w:val="00C4389B"/>
    <w:rsid w:val="00C4453B"/>
    <w:rsid w:val="00C469AB"/>
    <w:rsid w:val="00C46C5F"/>
    <w:rsid w:val="00C5596A"/>
    <w:rsid w:val="00C56611"/>
    <w:rsid w:val="00C57C6B"/>
    <w:rsid w:val="00C57EA9"/>
    <w:rsid w:val="00C6042A"/>
    <w:rsid w:val="00C60B6A"/>
    <w:rsid w:val="00C61129"/>
    <w:rsid w:val="00C611F9"/>
    <w:rsid w:val="00C6465F"/>
    <w:rsid w:val="00C64DD7"/>
    <w:rsid w:val="00C6558F"/>
    <w:rsid w:val="00C6691D"/>
    <w:rsid w:val="00C71516"/>
    <w:rsid w:val="00C7295A"/>
    <w:rsid w:val="00C8021D"/>
    <w:rsid w:val="00C81A60"/>
    <w:rsid w:val="00C823D2"/>
    <w:rsid w:val="00C82633"/>
    <w:rsid w:val="00C836EC"/>
    <w:rsid w:val="00C839D7"/>
    <w:rsid w:val="00C9143E"/>
    <w:rsid w:val="00C918AB"/>
    <w:rsid w:val="00C92EFB"/>
    <w:rsid w:val="00C960E4"/>
    <w:rsid w:val="00C96DA3"/>
    <w:rsid w:val="00C976C6"/>
    <w:rsid w:val="00CA01B1"/>
    <w:rsid w:val="00CA130C"/>
    <w:rsid w:val="00CA145F"/>
    <w:rsid w:val="00CA2548"/>
    <w:rsid w:val="00CA3A25"/>
    <w:rsid w:val="00CA3FDB"/>
    <w:rsid w:val="00CA6075"/>
    <w:rsid w:val="00CA6381"/>
    <w:rsid w:val="00CA7917"/>
    <w:rsid w:val="00CB2166"/>
    <w:rsid w:val="00CB5254"/>
    <w:rsid w:val="00CB58AB"/>
    <w:rsid w:val="00CB6E1B"/>
    <w:rsid w:val="00CB7279"/>
    <w:rsid w:val="00CC02B3"/>
    <w:rsid w:val="00CC1CD0"/>
    <w:rsid w:val="00CC278E"/>
    <w:rsid w:val="00CC2F23"/>
    <w:rsid w:val="00CC3284"/>
    <w:rsid w:val="00CC359A"/>
    <w:rsid w:val="00CC4F55"/>
    <w:rsid w:val="00CC52AF"/>
    <w:rsid w:val="00CC60ED"/>
    <w:rsid w:val="00CC7D8A"/>
    <w:rsid w:val="00CD2593"/>
    <w:rsid w:val="00CD272F"/>
    <w:rsid w:val="00CD2FA6"/>
    <w:rsid w:val="00CD4FBC"/>
    <w:rsid w:val="00CD5D32"/>
    <w:rsid w:val="00CE663F"/>
    <w:rsid w:val="00CE6B5A"/>
    <w:rsid w:val="00CE6BE4"/>
    <w:rsid w:val="00CE78FD"/>
    <w:rsid w:val="00CF02D0"/>
    <w:rsid w:val="00CF1135"/>
    <w:rsid w:val="00CF2BFE"/>
    <w:rsid w:val="00CF3E1C"/>
    <w:rsid w:val="00CF5A65"/>
    <w:rsid w:val="00D0114C"/>
    <w:rsid w:val="00D01C0B"/>
    <w:rsid w:val="00D02290"/>
    <w:rsid w:val="00D04306"/>
    <w:rsid w:val="00D062C6"/>
    <w:rsid w:val="00D10F14"/>
    <w:rsid w:val="00D1212F"/>
    <w:rsid w:val="00D1336C"/>
    <w:rsid w:val="00D14568"/>
    <w:rsid w:val="00D15EEB"/>
    <w:rsid w:val="00D16E12"/>
    <w:rsid w:val="00D177A4"/>
    <w:rsid w:val="00D20EF2"/>
    <w:rsid w:val="00D21D19"/>
    <w:rsid w:val="00D22FD9"/>
    <w:rsid w:val="00D23E9C"/>
    <w:rsid w:val="00D24AC2"/>
    <w:rsid w:val="00D270F4"/>
    <w:rsid w:val="00D30488"/>
    <w:rsid w:val="00D33EA4"/>
    <w:rsid w:val="00D34841"/>
    <w:rsid w:val="00D37482"/>
    <w:rsid w:val="00D41B03"/>
    <w:rsid w:val="00D4278B"/>
    <w:rsid w:val="00D447B9"/>
    <w:rsid w:val="00D44C38"/>
    <w:rsid w:val="00D45742"/>
    <w:rsid w:val="00D45F40"/>
    <w:rsid w:val="00D46B81"/>
    <w:rsid w:val="00D5040D"/>
    <w:rsid w:val="00D5186E"/>
    <w:rsid w:val="00D51F65"/>
    <w:rsid w:val="00D52304"/>
    <w:rsid w:val="00D545B9"/>
    <w:rsid w:val="00D54F41"/>
    <w:rsid w:val="00D5561F"/>
    <w:rsid w:val="00D55B85"/>
    <w:rsid w:val="00D56C8D"/>
    <w:rsid w:val="00D5763A"/>
    <w:rsid w:val="00D606EF"/>
    <w:rsid w:val="00D633B2"/>
    <w:rsid w:val="00D64275"/>
    <w:rsid w:val="00D64641"/>
    <w:rsid w:val="00D64F45"/>
    <w:rsid w:val="00D65843"/>
    <w:rsid w:val="00D6715E"/>
    <w:rsid w:val="00D7102F"/>
    <w:rsid w:val="00D7114C"/>
    <w:rsid w:val="00D73AB6"/>
    <w:rsid w:val="00D750BA"/>
    <w:rsid w:val="00D757E3"/>
    <w:rsid w:val="00D80878"/>
    <w:rsid w:val="00D8116C"/>
    <w:rsid w:val="00D8124D"/>
    <w:rsid w:val="00D81770"/>
    <w:rsid w:val="00D81BF8"/>
    <w:rsid w:val="00D81CE2"/>
    <w:rsid w:val="00D8328B"/>
    <w:rsid w:val="00D8402E"/>
    <w:rsid w:val="00D844C5"/>
    <w:rsid w:val="00D8583B"/>
    <w:rsid w:val="00D86331"/>
    <w:rsid w:val="00D8648E"/>
    <w:rsid w:val="00D91CF0"/>
    <w:rsid w:val="00D924D7"/>
    <w:rsid w:val="00D9371E"/>
    <w:rsid w:val="00D96BEB"/>
    <w:rsid w:val="00D975B5"/>
    <w:rsid w:val="00DA0124"/>
    <w:rsid w:val="00DA0885"/>
    <w:rsid w:val="00DA08AE"/>
    <w:rsid w:val="00DA1182"/>
    <w:rsid w:val="00DA1C97"/>
    <w:rsid w:val="00DA2AF7"/>
    <w:rsid w:val="00DA3700"/>
    <w:rsid w:val="00DA43F7"/>
    <w:rsid w:val="00DA5CE2"/>
    <w:rsid w:val="00DA677B"/>
    <w:rsid w:val="00DA7026"/>
    <w:rsid w:val="00DB0CF6"/>
    <w:rsid w:val="00DB15EA"/>
    <w:rsid w:val="00DB31BD"/>
    <w:rsid w:val="00DB4B8C"/>
    <w:rsid w:val="00DB4DCC"/>
    <w:rsid w:val="00DB6244"/>
    <w:rsid w:val="00DB7070"/>
    <w:rsid w:val="00DB7F5C"/>
    <w:rsid w:val="00DC4D8A"/>
    <w:rsid w:val="00DC5A9F"/>
    <w:rsid w:val="00DC5B16"/>
    <w:rsid w:val="00DC62D2"/>
    <w:rsid w:val="00DC67B8"/>
    <w:rsid w:val="00DC6B97"/>
    <w:rsid w:val="00DD12C8"/>
    <w:rsid w:val="00DD3707"/>
    <w:rsid w:val="00DD5AA2"/>
    <w:rsid w:val="00DE1869"/>
    <w:rsid w:val="00DE2192"/>
    <w:rsid w:val="00DE324A"/>
    <w:rsid w:val="00DE3D2E"/>
    <w:rsid w:val="00DE4123"/>
    <w:rsid w:val="00DE6D93"/>
    <w:rsid w:val="00DF0BE3"/>
    <w:rsid w:val="00DF19E5"/>
    <w:rsid w:val="00DF45AE"/>
    <w:rsid w:val="00DF5932"/>
    <w:rsid w:val="00E03B5C"/>
    <w:rsid w:val="00E04A4E"/>
    <w:rsid w:val="00E05084"/>
    <w:rsid w:val="00E10028"/>
    <w:rsid w:val="00E1200E"/>
    <w:rsid w:val="00E12EB2"/>
    <w:rsid w:val="00E149D6"/>
    <w:rsid w:val="00E15B46"/>
    <w:rsid w:val="00E16ABA"/>
    <w:rsid w:val="00E17428"/>
    <w:rsid w:val="00E176B7"/>
    <w:rsid w:val="00E178BF"/>
    <w:rsid w:val="00E20959"/>
    <w:rsid w:val="00E23AEE"/>
    <w:rsid w:val="00E243A0"/>
    <w:rsid w:val="00E245F0"/>
    <w:rsid w:val="00E2486C"/>
    <w:rsid w:val="00E24A31"/>
    <w:rsid w:val="00E27296"/>
    <w:rsid w:val="00E30727"/>
    <w:rsid w:val="00E32952"/>
    <w:rsid w:val="00E3571C"/>
    <w:rsid w:val="00E35AB3"/>
    <w:rsid w:val="00E36C1A"/>
    <w:rsid w:val="00E41A46"/>
    <w:rsid w:val="00E45E3B"/>
    <w:rsid w:val="00E460DC"/>
    <w:rsid w:val="00E47536"/>
    <w:rsid w:val="00E47577"/>
    <w:rsid w:val="00E504DD"/>
    <w:rsid w:val="00E51462"/>
    <w:rsid w:val="00E519F3"/>
    <w:rsid w:val="00E52C01"/>
    <w:rsid w:val="00E52FAC"/>
    <w:rsid w:val="00E56071"/>
    <w:rsid w:val="00E56732"/>
    <w:rsid w:val="00E603AC"/>
    <w:rsid w:val="00E63DBE"/>
    <w:rsid w:val="00E66510"/>
    <w:rsid w:val="00E66C70"/>
    <w:rsid w:val="00E6734E"/>
    <w:rsid w:val="00E673CA"/>
    <w:rsid w:val="00E67969"/>
    <w:rsid w:val="00E67B45"/>
    <w:rsid w:val="00E701D5"/>
    <w:rsid w:val="00E72BC1"/>
    <w:rsid w:val="00E734FD"/>
    <w:rsid w:val="00E73C35"/>
    <w:rsid w:val="00E76F97"/>
    <w:rsid w:val="00E817AE"/>
    <w:rsid w:val="00E81C63"/>
    <w:rsid w:val="00E851A1"/>
    <w:rsid w:val="00E86308"/>
    <w:rsid w:val="00E86E2A"/>
    <w:rsid w:val="00E86E48"/>
    <w:rsid w:val="00E9008B"/>
    <w:rsid w:val="00E9192F"/>
    <w:rsid w:val="00E92391"/>
    <w:rsid w:val="00E927C4"/>
    <w:rsid w:val="00E92B80"/>
    <w:rsid w:val="00E9474B"/>
    <w:rsid w:val="00EA0912"/>
    <w:rsid w:val="00EA10DE"/>
    <w:rsid w:val="00EA2097"/>
    <w:rsid w:val="00EA45B2"/>
    <w:rsid w:val="00EA4E60"/>
    <w:rsid w:val="00EB1FFD"/>
    <w:rsid w:val="00EB22BC"/>
    <w:rsid w:val="00EB3DDB"/>
    <w:rsid w:val="00EB6779"/>
    <w:rsid w:val="00EB6BCB"/>
    <w:rsid w:val="00EB712E"/>
    <w:rsid w:val="00EC0BFB"/>
    <w:rsid w:val="00EC55CD"/>
    <w:rsid w:val="00EC5CF9"/>
    <w:rsid w:val="00EC693D"/>
    <w:rsid w:val="00EC7E50"/>
    <w:rsid w:val="00ED1940"/>
    <w:rsid w:val="00ED54FE"/>
    <w:rsid w:val="00ED575F"/>
    <w:rsid w:val="00ED65F1"/>
    <w:rsid w:val="00ED7A1A"/>
    <w:rsid w:val="00ED7FEF"/>
    <w:rsid w:val="00EE077D"/>
    <w:rsid w:val="00EE0F80"/>
    <w:rsid w:val="00EE402E"/>
    <w:rsid w:val="00EE49D8"/>
    <w:rsid w:val="00EE6A43"/>
    <w:rsid w:val="00EF0300"/>
    <w:rsid w:val="00EF183C"/>
    <w:rsid w:val="00EF2C71"/>
    <w:rsid w:val="00EF6414"/>
    <w:rsid w:val="00F003B6"/>
    <w:rsid w:val="00F01820"/>
    <w:rsid w:val="00F02C86"/>
    <w:rsid w:val="00F02D8D"/>
    <w:rsid w:val="00F0363C"/>
    <w:rsid w:val="00F04468"/>
    <w:rsid w:val="00F1042B"/>
    <w:rsid w:val="00F13897"/>
    <w:rsid w:val="00F1459B"/>
    <w:rsid w:val="00F151A5"/>
    <w:rsid w:val="00F153DC"/>
    <w:rsid w:val="00F15C8A"/>
    <w:rsid w:val="00F15D89"/>
    <w:rsid w:val="00F16DF2"/>
    <w:rsid w:val="00F17E9A"/>
    <w:rsid w:val="00F21048"/>
    <w:rsid w:val="00F22DC0"/>
    <w:rsid w:val="00F23008"/>
    <w:rsid w:val="00F24E60"/>
    <w:rsid w:val="00F258ED"/>
    <w:rsid w:val="00F27781"/>
    <w:rsid w:val="00F31381"/>
    <w:rsid w:val="00F320C9"/>
    <w:rsid w:val="00F3343D"/>
    <w:rsid w:val="00F34CE0"/>
    <w:rsid w:val="00F34CEF"/>
    <w:rsid w:val="00F34EE3"/>
    <w:rsid w:val="00F35E0D"/>
    <w:rsid w:val="00F37D41"/>
    <w:rsid w:val="00F41285"/>
    <w:rsid w:val="00F41C92"/>
    <w:rsid w:val="00F43DE5"/>
    <w:rsid w:val="00F44790"/>
    <w:rsid w:val="00F458E5"/>
    <w:rsid w:val="00F46208"/>
    <w:rsid w:val="00F4698B"/>
    <w:rsid w:val="00F471EF"/>
    <w:rsid w:val="00F50CB3"/>
    <w:rsid w:val="00F50DD1"/>
    <w:rsid w:val="00F52C4D"/>
    <w:rsid w:val="00F53150"/>
    <w:rsid w:val="00F61516"/>
    <w:rsid w:val="00F6417F"/>
    <w:rsid w:val="00F6568E"/>
    <w:rsid w:val="00F67C87"/>
    <w:rsid w:val="00F71061"/>
    <w:rsid w:val="00F72C0B"/>
    <w:rsid w:val="00F73F0E"/>
    <w:rsid w:val="00F7495B"/>
    <w:rsid w:val="00F80CF2"/>
    <w:rsid w:val="00F81EF9"/>
    <w:rsid w:val="00F828BE"/>
    <w:rsid w:val="00F83D58"/>
    <w:rsid w:val="00F83D76"/>
    <w:rsid w:val="00F8541A"/>
    <w:rsid w:val="00F85D6C"/>
    <w:rsid w:val="00F87175"/>
    <w:rsid w:val="00F9006C"/>
    <w:rsid w:val="00F90A7C"/>
    <w:rsid w:val="00F912E4"/>
    <w:rsid w:val="00F92AF5"/>
    <w:rsid w:val="00F93542"/>
    <w:rsid w:val="00F959CF"/>
    <w:rsid w:val="00F9773A"/>
    <w:rsid w:val="00F97AD2"/>
    <w:rsid w:val="00F97DCB"/>
    <w:rsid w:val="00F97E8D"/>
    <w:rsid w:val="00FA0A0C"/>
    <w:rsid w:val="00FA1C44"/>
    <w:rsid w:val="00FA1D1D"/>
    <w:rsid w:val="00FA2AE6"/>
    <w:rsid w:val="00FA37C7"/>
    <w:rsid w:val="00FA3B4D"/>
    <w:rsid w:val="00FA5743"/>
    <w:rsid w:val="00FA7113"/>
    <w:rsid w:val="00FA7BCE"/>
    <w:rsid w:val="00FB17BF"/>
    <w:rsid w:val="00FB1961"/>
    <w:rsid w:val="00FB3738"/>
    <w:rsid w:val="00FB6B44"/>
    <w:rsid w:val="00FC032D"/>
    <w:rsid w:val="00FC0616"/>
    <w:rsid w:val="00FC09FD"/>
    <w:rsid w:val="00FC1EE7"/>
    <w:rsid w:val="00FC5298"/>
    <w:rsid w:val="00FC6684"/>
    <w:rsid w:val="00FC77A0"/>
    <w:rsid w:val="00FD0E49"/>
    <w:rsid w:val="00FD1009"/>
    <w:rsid w:val="00FD2FDB"/>
    <w:rsid w:val="00FD58DF"/>
    <w:rsid w:val="00FD5DA7"/>
    <w:rsid w:val="00FD6877"/>
    <w:rsid w:val="00FD6ECC"/>
    <w:rsid w:val="00FE04B0"/>
    <w:rsid w:val="00FE0AA3"/>
    <w:rsid w:val="00FE1D6A"/>
    <w:rsid w:val="00FE3CDF"/>
    <w:rsid w:val="00FE4201"/>
    <w:rsid w:val="00FE4D2F"/>
    <w:rsid w:val="00FF0E07"/>
    <w:rsid w:val="00FF275E"/>
    <w:rsid w:val="00FF370C"/>
    <w:rsid w:val="00FF3A33"/>
    <w:rsid w:val="00FF4834"/>
    <w:rsid w:val="00FF4CFF"/>
    <w:rsid w:val="00FF7E87"/>
    <w:rsid w:val="015CA097"/>
    <w:rsid w:val="0916A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1"/>
    </o:shapelayout>
  </w:shapeDefaults>
  <w:decimalSymbol w:val="."/>
  <w:listSeparator w:val=","/>
  <w14:docId w14:val="4FC22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B5"/>
    <w:rPr>
      <w:sz w:val="26"/>
      <w:lang w:eastAsia="en-US"/>
    </w:rPr>
  </w:style>
  <w:style w:type="paragraph" w:styleId="Heading1">
    <w:name w:val="heading 1"/>
    <w:basedOn w:val="Normal"/>
    <w:next w:val="Normal"/>
    <w:uiPriority w:val="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lang w:eastAsia="en-US"/>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B71096"/>
    <w:pPr>
      <w:tabs>
        <w:tab w:val="right" w:pos="7200"/>
        <w:tab w:val="left" w:pos="7380"/>
        <w:tab w:val="right" w:pos="10800"/>
      </w:tabs>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lang w:eastAsia="en-US"/>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cs="Calibri"/>
    </w:rPr>
  </w:style>
  <w:style w:type="paragraph" w:customStyle="1" w:styleId="Itema">
    <w:name w:val="Item a."/>
    <w:basedOn w:val="Normal"/>
    <w:link w:val="ItemaChar"/>
    <w:qFormat/>
    <w:rsid w:val="00A86407"/>
    <w:pPr>
      <w:numPr>
        <w:ilvl w:val="3"/>
        <w:numId w:val="3"/>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paragraph" w:styleId="NormalWeb">
    <w:name w:val="Normal (Web)"/>
    <w:basedOn w:val="Normal"/>
    <w:uiPriority w:val="99"/>
    <w:semiHidden/>
    <w:unhideWhenUsed/>
    <w:rsid w:val="00FF7E87"/>
    <w:pPr>
      <w:spacing w:before="100" w:beforeAutospacing="1" w:after="100" w:afterAutospacing="1"/>
    </w:pPr>
    <w:rPr>
      <w:rFonts w:eastAsia="Yu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53909873">
      <w:bodyDiv w:val="1"/>
      <w:marLeft w:val="0"/>
      <w:marRight w:val="0"/>
      <w:marTop w:val="0"/>
      <w:marBottom w:val="0"/>
      <w:divBdr>
        <w:top w:val="none" w:sz="0" w:space="0" w:color="auto"/>
        <w:left w:val="none" w:sz="0" w:space="0" w:color="auto"/>
        <w:bottom w:val="none" w:sz="0" w:space="0" w:color="auto"/>
        <w:right w:val="none" w:sz="0" w:space="0" w:color="auto"/>
      </w:divBdr>
    </w:div>
    <w:div w:id="462429112">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39767159">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11957289">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72850132">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387610267">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gsaalamedacounty.adobeconnect.com/admin/show-event-catalog" TargetMode="External"/><Relationship Id="rId39" Type="http://schemas.openxmlformats.org/officeDocument/2006/relationships/hyperlink" Target="http://www.acgov.org/gsa/departments/purchasing/policy/ica.htm" TargetMode="Externa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hyperlink" Target="http://www.acgov.org/gsa/departments/purchasing/policy/genreqs.htm" TargetMode="External"/><Relationship Id="rId47" Type="http://schemas.openxmlformats.org/officeDocument/2006/relationships/header" Target="header13.xml"/><Relationship Id="rId50" Type="http://schemas.openxmlformats.org/officeDocument/2006/relationships/hyperlink" Target="https://ezsourcing.acgov.org/psp/SS/SUPPLIER/ERP/h/?tab=DEFAULT" TargetMode="External"/><Relationship Id="rId55" Type="http://schemas.openxmlformats.org/officeDocument/2006/relationships/footer" Target="footer5.xml"/><Relationship Id="rId63" Type="http://schemas.openxmlformats.org/officeDocument/2006/relationships/header" Target="header22.xml"/><Relationship Id="rId68" Type="http://schemas.openxmlformats.org/officeDocument/2006/relationships/header" Target="header25.xml"/><Relationship Id="rId76" Type="http://schemas.openxmlformats.org/officeDocument/2006/relationships/fontTable" Target="fontTable.xml"/><Relationship Id="rId84"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mailto:bohlson@brightresearchgroup.com" TargetMode="External"/><Relationship Id="rId2" Type="http://schemas.openxmlformats.org/officeDocument/2006/relationships/customXml" Target="../customXml/item2.xml"/><Relationship Id="rId16" Type="http://schemas.openxmlformats.org/officeDocument/2006/relationships/hyperlink" Target="https://ezsourcing.acgov.org/psp/SS/SUPPLIER/ERP/h/?tab=DEFAULT" TargetMode="External"/><Relationship Id="rId29" Type="http://schemas.openxmlformats.org/officeDocument/2006/relationships/hyperlink" Target="http://www.acgov.org/gsa_app/gsa/purchasing/bid_content/contractopportunities.jsp" TargetMode="External"/><Relationship Id="rId11" Type="http://schemas.openxmlformats.org/officeDocument/2006/relationships/hyperlink" Target="https://ezsourcing.acgov.org/psp/SS/SUPPLIER/ERP/h/?tab=DEFAULT" TargetMode="External"/><Relationship Id="rId24" Type="http://schemas.openxmlformats.org/officeDocument/2006/relationships/footer" Target="footer2.xml"/><Relationship Id="rId32" Type="http://schemas.openxmlformats.org/officeDocument/2006/relationships/header" Target="header10.xml"/><Relationship Id="rId37" Type="http://schemas.openxmlformats.org/officeDocument/2006/relationships/hyperlink" Target="http://www.acgov.org/gsa/departments/purchasing/policy/debar.htm" TargetMode="External"/><Relationship Id="rId40" Type="http://schemas.openxmlformats.org/officeDocument/2006/relationships/hyperlink" Target="http://www.acgov.org/gsa/departments/purchasing/policy/environ.htm" TargetMode="External"/><Relationship Id="rId45" Type="http://schemas.openxmlformats.org/officeDocument/2006/relationships/hyperlink" Target="http://www.acgov.org/gsa/departments/purchasing/policy/proprietary.htm" TargetMode="External"/><Relationship Id="rId53" Type="http://schemas.openxmlformats.org/officeDocument/2006/relationships/hyperlink" Target="https://ezsourcing.acgov.org/psp/SS/SUPPLIER/ERP/h/?tab=CLASSIC" TargetMode="External"/><Relationship Id="rId58" Type="http://schemas.openxmlformats.org/officeDocument/2006/relationships/header" Target="header17.xml"/><Relationship Id="rId66" Type="http://schemas.openxmlformats.org/officeDocument/2006/relationships/header" Target="header24.xml"/><Relationship Id="rId74"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yperlink" Target="http://www.acgov.org/gsa_app/gsa/purchasing/bid_content/contractopportunities.jsp" TargetMode="External"/><Relationship Id="rId23" Type="http://schemas.openxmlformats.org/officeDocument/2006/relationships/header" Target="header8.xml"/><Relationship Id="rId28" Type="http://schemas.openxmlformats.org/officeDocument/2006/relationships/hyperlink" Target="http://www.acgov.org/gsa/purchasing/standardServicesAgreement.pdf" TargetMode="External"/><Relationship Id="rId36" Type="http://schemas.openxmlformats.org/officeDocument/2006/relationships/hyperlink" Target="http://www.acgov.org/gsa/departments/purchasing/policy/debar.htm" TargetMode="External"/><Relationship Id="rId49" Type="http://schemas.openxmlformats.org/officeDocument/2006/relationships/header" Target="header14.xml"/><Relationship Id="rId57" Type="http://schemas.openxmlformats.org/officeDocument/2006/relationships/footer" Target="footer6.xml"/><Relationship Id="rId61"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yperlink" Target="http://www.acgov.org/gsa/departments/purchasing/policy/proprietary.htm" TargetMode="External"/><Relationship Id="rId52" Type="http://schemas.openxmlformats.org/officeDocument/2006/relationships/hyperlink" Target="https://ezsourcing.acgov.org/psp/SS/SUPPLIER/ERP/h/?tab=CLASSIC" TargetMode="External"/><Relationship Id="rId60" Type="http://schemas.openxmlformats.org/officeDocument/2006/relationships/header" Target="header19.xml"/><Relationship Id="rId65" Type="http://schemas.openxmlformats.org/officeDocument/2006/relationships/header" Target="header23.xml"/><Relationship Id="rId73" Type="http://schemas.openxmlformats.org/officeDocument/2006/relationships/hyperlink" Target="mailto:info@collabchang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sam.gov" TargetMode="External"/><Relationship Id="rId30" Type="http://schemas.openxmlformats.org/officeDocument/2006/relationships/hyperlink" Target="http://www.acgov.org/gsa/departments/purchasing/policy/proprietary.htm" TargetMode="External"/><Relationship Id="rId35" Type="http://schemas.openxmlformats.org/officeDocument/2006/relationships/image" Target="media/image4.png"/><Relationship Id="rId43" Type="http://schemas.openxmlformats.org/officeDocument/2006/relationships/hyperlink" Target="http://www.acgov.org/gsa/departments/purchasing/policy/genreqs.htm" TargetMode="External"/><Relationship Id="rId48" Type="http://schemas.openxmlformats.org/officeDocument/2006/relationships/footer" Target="footer4.xml"/><Relationship Id="rId56" Type="http://schemas.openxmlformats.org/officeDocument/2006/relationships/header" Target="header16.xml"/><Relationship Id="rId64" Type="http://schemas.openxmlformats.org/officeDocument/2006/relationships/image" Target="media/image6.jpeg"/><Relationship Id="rId69" Type="http://schemas.openxmlformats.org/officeDocument/2006/relationships/hyperlink" Target="mailto:ahamburg@resourcedevelopment.net"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zsourcing.acgov.org/psp/SS/SUPPLIER/ERP/h/?tab=DEFAULT" TargetMode="External"/><Relationship Id="rId72" Type="http://schemas.openxmlformats.org/officeDocument/2006/relationships/hyperlink" Target="mailto:shireeteng@gmail.co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gsaalamedacounty.adobeconnect.com/admin/show-event-catalog" TargetMode="External"/><Relationship Id="rId33" Type="http://schemas.openxmlformats.org/officeDocument/2006/relationships/footer" Target="footer3.xml"/><Relationship Id="rId38" Type="http://schemas.openxmlformats.org/officeDocument/2006/relationships/hyperlink" Target="http://www.acgov.org/gsa/departments/purchasing/policy/ica.htm" TargetMode="Externa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footer" Target="footer7.xml"/><Relationship Id="rId20" Type="http://schemas.openxmlformats.org/officeDocument/2006/relationships/header" Target="header6.xml"/><Relationship Id="rId41" Type="http://schemas.openxmlformats.org/officeDocument/2006/relationships/hyperlink" Target="http://www.acgov.org/gsa/departments/purchasing/policy/environ.htm" TargetMode="External"/><Relationship Id="rId54" Type="http://schemas.openxmlformats.org/officeDocument/2006/relationships/header" Target="header15.xml"/><Relationship Id="rId62" Type="http://schemas.openxmlformats.org/officeDocument/2006/relationships/header" Target="header21.xml"/><Relationship Id="rId70" Type="http://schemas.openxmlformats.org/officeDocument/2006/relationships/hyperlink" Target="mailto:cnolan@engagerd.com" TargetMode="Externa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0E8C6756BD4499CFDAF7C44BCA32C" ma:contentTypeVersion="12" ma:contentTypeDescription="Create a new document." ma:contentTypeScope="" ma:versionID="0255d744494070532a766590aa31d619">
  <xsd:schema xmlns:xsd="http://www.w3.org/2001/XMLSchema" xmlns:xs="http://www.w3.org/2001/XMLSchema" xmlns:p="http://schemas.microsoft.com/office/2006/metadata/properties" targetNamespace="http://schemas.microsoft.com/office/2006/metadata/properties" ma:root="true" ma:fieldsID="946afd0e452619ffb9ce2c1a08ad383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9A34-0E45-4185-A716-1251024384C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EB73A9-B262-4FC5-8A6E-AD26012EB917}">
  <ds:schemaRefs>
    <ds:schemaRef ds:uri="http://schemas.microsoft.com/sharepoint/v3/contenttype/forms"/>
  </ds:schemaRefs>
</ds:datastoreItem>
</file>

<file path=customXml/itemProps3.xml><?xml version="1.0" encoding="utf-8"?>
<ds:datastoreItem xmlns:ds="http://schemas.openxmlformats.org/officeDocument/2006/customXml" ds:itemID="{91B72664-1A24-454E-8C2D-B3B8C31C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F05934-5A21-4A77-B407-49117CB6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9721</Words>
  <Characters>60597</Characters>
  <Application>Microsoft Office Word</Application>
  <DocSecurity>4</DocSecurity>
  <Lines>504</Lines>
  <Paragraphs>140</Paragraphs>
  <ScaleCrop>false</ScaleCrop>
  <HeadingPairs>
    <vt:vector size="2" baseType="variant">
      <vt:variant>
        <vt:lpstr>Title</vt:lpstr>
      </vt:variant>
      <vt:variant>
        <vt:i4>1</vt:i4>
      </vt:variant>
    </vt:vector>
  </HeadingPairs>
  <TitlesOfParts>
    <vt:vector size="1" baseType="lpstr">
      <vt:lpstr>901757 - NRFS RFP</vt:lpstr>
    </vt:vector>
  </TitlesOfParts>
  <LinksUpToDate>false</LinksUpToDate>
  <CharactersWithSpaces>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901757 - NRFS RFP</dc:title>
  <dc:subject/>
  <dc:creator/>
  <cp:keywords/>
  <cp:lastModifiedBy/>
  <cp:revision>1</cp:revision>
  <cp:lastPrinted>2008-11-19T13:18:00Z</cp:lastPrinted>
  <dcterms:created xsi:type="dcterms:W3CDTF">2019-01-31T17:31:00Z</dcterms:created>
  <dcterms:modified xsi:type="dcterms:W3CDTF">2019-01-31T17:31:00Z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0x01010015D0E8C6756BD4499CFDAF7C44BCA32C</vt:lpwstr>
  </property>
</Properties>
</file>