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BE" w:rsidRDefault="00F828BE">
      <w:pPr>
        <w:rPr>
          <w:rFonts w:eastAsia="Calibri"/>
          <w:szCs w:val="26"/>
        </w:rPr>
      </w:pPr>
      <w:bookmarkStart w:id="0" w:name="_GoBack"/>
      <w:bookmarkEnd w:id="0"/>
    </w:p>
    <w:p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rsidR="00BB1F9A" w:rsidRPr="00F828BE" w:rsidRDefault="00BB1F9A" w:rsidP="00BB1F9A"/>
    <w:p w:rsidR="00BB1F9A" w:rsidRPr="003548D6" w:rsidRDefault="00BB1F9A" w:rsidP="00BB1F9A">
      <w:pPr>
        <w:rPr>
          <w:rFonts w:ascii="Calibri" w:hAnsi="Calibri" w:cs="Calibri"/>
          <w:sz w:val="48"/>
          <w:szCs w:val="48"/>
        </w:rPr>
      </w:pPr>
    </w:p>
    <w:p w:rsidR="00BB1F9A" w:rsidRPr="003548D6" w:rsidRDefault="00BB1F9A" w:rsidP="00184BF9">
      <w:pPr>
        <w:pStyle w:val="ListParagraph"/>
        <w:numPr>
          <w:ilvl w:val="0"/>
          <w:numId w:val="20"/>
        </w:numPr>
        <w:rPr>
          <w:rFonts w:ascii="Calibri" w:hAnsi="Calibri" w:cs="Calibri"/>
          <w:sz w:val="48"/>
          <w:szCs w:val="48"/>
        </w:rPr>
      </w:pPr>
      <w:r w:rsidRPr="003548D6">
        <w:rPr>
          <w:rFonts w:ascii="Calibri" w:hAnsi="Calibri" w:cs="Calibri"/>
          <w:sz w:val="48"/>
          <w:szCs w:val="48"/>
        </w:rPr>
        <w:t xml:space="preserve">Bid pricing must </w:t>
      </w:r>
      <w:r w:rsidR="00644E2B" w:rsidRPr="003548D6">
        <w:rPr>
          <w:rFonts w:ascii="Calibri" w:hAnsi="Calibri" w:cs="Calibri"/>
          <w:sz w:val="48"/>
          <w:szCs w:val="48"/>
        </w:rPr>
        <w:t xml:space="preserve">be </w:t>
      </w:r>
      <w:r w:rsidR="00644E2B">
        <w:rPr>
          <w:rFonts w:ascii="Calibri" w:hAnsi="Calibri" w:cs="Calibri"/>
          <w:sz w:val="48"/>
          <w:szCs w:val="48"/>
        </w:rPr>
        <w:t>submitted</w:t>
      </w:r>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2" w:history="1">
        <w:r w:rsidR="00841A12" w:rsidRPr="00841A12">
          <w:rPr>
            <w:rStyle w:val="Hyperlink"/>
            <w:rFonts w:ascii="Calibri" w:hAnsi="Calibri" w:cs="Calibri"/>
            <w:sz w:val="48"/>
            <w:szCs w:val="48"/>
          </w:rPr>
          <w:t>EZSourcing Supplier Portal</w:t>
        </w:r>
      </w:hyperlink>
      <w:r w:rsidRPr="00841A12">
        <w:rPr>
          <w:rFonts w:ascii="Calibri" w:hAnsi="Calibri" w:cs="Calibri"/>
          <w:sz w:val="48"/>
          <w:szCs w:val="48"/>
        </w:rPr>
        <w:t>.</w:t>
      </w:r>
    </w:p>
    <w:p w:rsidR="00BB1F9A" w:rsidRDefault="00BB1F9A" w:rsidP="00184BF9">
      <w:pPr>
        <w:pStyle w:val="ListParagraph"/>
        <w:numPr>
          <w:ilvl w:val="0"/>
          <w:numId w:val="20"/>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hyperlink r:id="rId13" w:history="1">
        <w:r w:rsidR="00841A12" w:rsidRPr="00841A12">
          <w:rPr>
            <w:rStyle w:val="Hyperlink"/>
            <w:rFonts w:ascii="Calibri" w:hAnsi="Calibri" w:cs="Calibri"/>
            <w:sz w:val="48"/>
            <w:szCs w:val="48"/>
          </w:rPr>
          <w:t>EZSourcing Supplier Portal</w:t>
        </w:r>
      </w:hyperlink>
      <w:r>
        <w:rPr>
          <w:rFonts w:ascii="Calibri" w:hAnsi="Calibri" w:cs="Calibri"/>
          <w:sz w:val="48"/>
          <w:szCs w:val="48"/>
        </w:rPr>
        <w:t>:</w:t>
      </w:r>
    </w:p>
    <w:p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rsidR="00BB1F9A" w:rsidRPr="0088139A" w:rsidRDefault="00BB1F9A" w:rsidP="00184BF9">
      <w:pPr>
        <w:pStyle w:val="ListParagraph"/>
        <w:numPr>
          <w:ilvl w:val="1"/>
          <w:numId w:val="22"/>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_BIDDER_ACCEPTANCE" w:history="1">
        <w:r w:rsidRPr="00B65421">
          <w:rPr>
            <w:rStyle w:val="Hyperlink"/>
            <w:rFonts w:ascii="Calibri" w:hAnsi="Calibri" w:cs="Calibri"/>
            <w:sz w:val="40"/>
            <w:szCs w:val="40"/>
          </w:rPr>
          <w:t>Must be signed by Bidder</w:t>
        </w:r>
      </w:hyperlink>
    </w:p>
    <w:p w:rsidR="00BB1F9A" w:rsidRPr="0088139A" w:rsidRDefault="00BB1F9A" w:rsidP="00184BF9">
      <w:pPr>
        <w:pStyle w:val="ListParagraph"/>
        <w:numPr>
          <w:ilvl w:val="0"/>
          <w:numId w:val="2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Prime" w:history="1">
        <w:r w:rsidRPr="00B65421">
          <w:rPr>
            <w:rStyle w:val="Hyperlink"/>
            <w:rFonts w:ascii="Calibri" w:hAnsi="Calibri" w:cs="Calibri"/>
            <w:sz w:val="40"/>
            <w:szCs w:val="40"/>
          </w:rPr>
          <w:t>SLEB Information Sheet</w:t>
        </w:r>
      </w:hyperlink>
      <w:r w:rsidR="00511A3B" w:rsidRPr="00511A3B">
        <w:rPr>
          <w:rStyle w:val="Hyperlink"/>
          <w:rFonts w:ascii="Calibri" w:hAnsi="Calibri" w:cs="Calibri"/>
          <w:sz w:val="40"/>
          <w:szCs w:val="40"/>
          <w:u w:val="none"/>
        </w:rPr>
        <w:t xml:space="preserve"> </w:t>
      </w:r>
    </w:p>
    <w:p w:rsidR="00BB1F9A" w:rsidRDefault="00735C26" w:rsidP="00184BF9">
      <w:pPr>
        <w:pStyle w:val="ListParagraph"/>
        <w:numPr>
          <w:ilvl w:val="1"/>
          <w:numId w:val="22"/>
        </w:numPr>
        <w:tabs>
          <w:tab w:val="left" w:pos="2520"/>
        </w:tabs>
        <w:ind w:hanging="720"/>
        <w:rPr>
          <w:rFonts w:ascii="Calibri" w:hAnsi="Calibri" w:cs="Calibri"/>
          <w:sz w:val="40"/>
          <w:szCs w:val="40"/>
        </w:rPr>
      </w:pPr>
      <w:hyperlink w:anchor="SLEBPrime" w:history="1">
        <w:r w:rsidR="00BB1F9A" w:rsidRPr="00B65421">
          <w:rPr>
            <w:rStyle w:val="Hyperlink"/>
            <w:rFonts w:ascii="Calibri" w:hAnsi="Calibri" w:cs="Calibri"/>
            <w:sz w:val="40"/>
            <w:szCs w:val="40"/>
          </w:rPr>
          <w:t>Must be signed by Bidder</w:t>
        </w:r>
      </w:hyperlink>
      <w:r w:rsidR="00511A3B">
        <w:rPr>
          <w:rStyle w:val="Hyperlink"/>
          <w:rFonts w:ascii="Calibri" w:hAnsi="Calibri" w:cs="Calibri"/>
          <w:sz w:val="40"/>
          <w:szCs w:val="40"/>
          <w:u w:val="none"/>
        </w:rPr>
        <w:t xml:space="preserve"> </w:t>
      </w:r>
    </w:p>
    <w:p w:rsidR="00BB1F9A" w:rsidRDefault="00735C26" w:rsidP="00184BF9">
      <w:pPr>
        <w:pStyle w:val="ListParagraph"/>
        <w:numPr>
          <w:ilvl w:val="1"/>
          <w:numId w:val="22"/>
        </w:numPr>
        <w:tabs>
          <w:tab w:val="left" w:pos="2520"/>
        </w:tabs>
        <w:ind w:hanging="720"/>
        <w:rPr>
          <w:rFonts w:ascii="Calibri" w:hAnsi="Calibri" w:cs="Calibri"/>
          <w:sz w:val="40"/>
          <w:szCs w:val="40"/>
        </w:rPr>
      </w:pPr>
      <w:hyperlink w:anchor="SLEBSubcontractor" w:history="1">
        <w:r w:rsidR="00BB1F9A" w:rsidRPr="00B65421">
          <w:rPr>
            <w:rStyle w:val="Hyperlink"/>
            <w:rFonts w:ascii="Calibri" w:hAnsi="Calibri" w:cs="Calibri"/>
            <w:sz w:val="40"/>
            <w:szCs w:val="40"/>
          </w:rPr>
          <w:t>Must be signed by SLEB Partner</w:t>
        </w:r>
      </w:hyperlink>
      <w:r w:rsidR="00BB1F9A">
        <w:rPr>
          <w:rFonts w:ascii="Calibri" w:hAnsi="Calibri" w:cs="Calibri"/>
          <w:sz w:val="40"/>
          <w:szCs w:val="40"/>
        </w:rPr>
        <w:t xml:space="preserve"> if subcontracting to a SLEB</w:t>
      </w:r>
      <w:r w:rsidR="00511A3B">
        <w:rPr>
          <w:rFonts w:ascii="Calibri" w:hAnsi="Calibri" w:cs="Calibri"/>
          <w:sz w:val="40"/>
          <w:szCs w:val="40"/>
        </w:rPr>
        <w:t xml:space="preserve"> </w:t>
      </w:r>
    </w:p>
    <w:p w:rsidR="00BB1F9A" w:rsidRPr="00A85450" w:rsidRDefault="00BB1F9A" w:rsidP="00BB1F9A">
      <w:pPr>
        <w:rPr>
          <w:rFonts w:ascii="Calibri" w:hAnsi="Calibri" w:cs="Calibri"/>
          <w:sz w:val="48"/>
          <w:szCs w:val="48"/>
        </w:rPr>
      </w:pPr>
    </w:p>
    <w:p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rsidR="001C3F6D" w:rsidRPr="00F828BE" w:rsidRDefault="001C3F6D" w:rsidP="00F828BE">
      <w:pPr>
        <w:sectPr w:rsidR="001C3F6D" w:rsidRPr="00F828BE" w:rsidSect="008C62D8">
          <w:headerReference w:type="even" r:id="rId14"/>
          <w:headerReference w:type="default" r:id="rId15"/>
          <w:headerReference w:type="first" r:id="rId16"/>
          <w:pgSz w:w="12240" w:h="15840" w:code="1"/>
          <w:pgMar w:top="432" w:right="720" w:bottom="317" w:left="720" w:header="432" w:footer="288" w:gutter="0"/>
          <w:cols w:space="720"/>
          <w:formProt w:val="0"/>
        </w:sectPr>
      </w:pPr>
    </w:p>
    <w:p w:rsidR="0036135F" w:rsidRDefault="0036135F" w:rsidP="00BA505B">
      <w:pPr>
        <w:jc w:val="center"/>
        <w:rPr>
          <w:rFonts w:ascii="Calibri" w:hAnsi="Calibri" w:cs="Calibri"/>
          <w:color w:val="FFFFFF"/>
          <w:highlight w:val="red"/>
        </w:rPr>
      </w:pPr>
    </w:p>
    <w:p w:rsidR="00F9006C" w:rsidRPr="00A85450" w:rsidRDefault="00F9006C" w:rsidP="00BA505B">
      <w:pPr>
        <w:jc w:val="center"/>
        <w:rPr>
          <w:rFonts w:ascii="Calibri" w:hAnsi="Calibri" w:cs="Calibri"/>
          <w:color w:val="FFFFFF"/>
        </w:rPr>
      </w:pPr>
    </w:p>
    <w:p w:rsidR="00DA7026" w:rsidRDefault="00DA7026" w:rsidP="00875513">
      <w:pPr>
        <w:pStyle w:val="RFP-QHeader1"/>
      </w:pPr>
    </w:p>
    <w:p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rsidR="00BE2FD2" w:rsidRPr="00A85450" w:rsidRDefault="00BE2FD2" w:rsidP="00BE2FD2">
      <w:pPr>
        <w:jc w:val="center"/>
        <w:rPr>
          <w:rFonts w:ascii="Calibri" w:hAnsi="Calibri" w:cs="Calibri"/>
          <w:b/>
          <w:sz w:val="36"/>
          <w:szCs w:val="36"/>
        </w:rPr>
      </w:pPr>
    </w:p>
    <w:p w:rsidR="00BE2FD2" w:rsidRPr="00E77E5C"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636004" w:rsidRPr="00E77E5C">
        <w:rPr>
          <w:rFonts w:ascii="Calibri" w:hAnsi="Calibri" w:cs="Calibri"/>
          <w:sz w:val="40"/>
          <w:szCs w:val="40"/>
        </w:rPr>
        <w:t>PROPOSAL</w:t>
      </w:r>
      <w:r w:rsidR="00097D1C" w:rsidRPr="00E77E5C">
        <w:rPr>
          <w:rFonts w:ascii="Calibri" w:hAnsi="Calibri" w:cs="Calibri"/>
          <w:sz w:val="40"/>
          <w:szCs w:val="40"/>
        </w:rPr>
        <w:t xml:space="preserve"> </w:t>
      </w:r>
      <w:r w:rsidRPr="00E77E5C">
        <w:rPr>
          <w:rFonts w:ascii="Calibri" w:hAnsi="Calibri" w:cs="Calibri"/>
          <w:sz w:val="40"/>
          <w:szCs w:val="40"/>
        </w:rPr>
        <w:t>No.</w:t>
      </w:r>
      <w:r w:rsidR="00483CA4" w:rsidRPr="00E77E5C">
        <w:rPr>
          <w:rFonts w:ascii="Calibri" w:hAnsi="Calibri" w:cs="Calibri"/>
          <w:sz w:val="40"/>
          <w:szCs w:val="40"/>
        </w:rPr>
        <w:t xml:space="preserve"> 90</w:t>
      </w:r>
      <w:r w:rsidR="00636004" w:rsidRPr="00E77E5C">
        <w:rPr>
          <w:rFonts w:ascii="Calibri" w:hAnsi="Calibri" w:cs="Calibri"/>
          <w:sz w:val="40"/>
          <w:szCs w:val="40"/>
        </w:rPr>
        <w:t>1885</w:t>
      </w:r>
    </w:p>
    <w:p w:rsidR="00BE2FD2" w:rsidRPr="00E77E5C" w:rsidRDefault="00BE2FD2" w:rsidP="00BE2FD2">
      <w:pPr>
        <w:pStyle w:val="RFP-QHeader2"/>
        <w:rPr>
          <w:rFonts w:ascii="Calibri" w:hAnsi="Calibri" w:cs="Calibri"/>
          <w:sz w:val="20"/>
        </w:rPr>
      </w:pPr>
    </w:p>
    <w:p w:rsidR="00BE2FD2" w:rsidRPr="00E77E5C" w:rsidRDefault="00BE2FD2" w:rsidP="00BE2FD2">
      <w:pPr>
        <w:jc w:val="center"/>
        <w:rPr>
          <w:rFonts w:ascii="Calibri" w:hAnsi="Calibri" w:cs="Calibri"/>
          <w:b/>
          <w:sz w:val="40"/>
          <w:szCs w:val="40"/>
        </w:rPr>
      </w:pPr>
      <w:proofErr w:type="gramStart"/>
      <w:r w:rsidRPr="00E77E5C">
        <w:rPr>
          <w:rFonts w:ascii="Calibri" w:hAnsi="Calibri" w:cs="Calibri"/>
          <w:b/>
          <w:sz w:val="40"/>
          <w:szCs w:val="40"/>
        </w:rPr>
        <w:t>for</w:t>
      </w:r>
      <w:proofErr w:type="gramEnd"/>
    </w:p>
    <w:p w:rsidR="00BE2FD2" w:rsidRPr="00E77E5C" w:rsidRDefault="00BE2FD2" w:rsidP="00BE2FD2">
      <w:pPr>
        <w:pStyle w:val="RFP-QHeader2"/>
        <w:rPr>
          <w:rFonts w:ascii="Calibri" w:hAnsi="Calibri" w:cs="Calibri"/>
          <w:sz w:val="20"/>
          <w:highlight w:val="yellow"/>
        </w:rPr>
      </w:pPr>
    </w:p>
    <w:p w:rsidR="00BE2FD2" w:rsidRPr="00557278" w:rsidRDefault="00636004" w:rsidP="00BE2FD2">
      <w:pPr>
        <w:pStyle w:val="RFP-QHeader2"/>
        <w:rPr>
          <w:rFonts w:ascii="Calibri" w:hAnsi="Calibri" w:cs="Calibri"/>
          <w:color w:val="FF0000"/>
          <w:sz w:val="40"/>
          <w:szCs w:val="40"/>
          <w:highlight w:val="yellow"/>
        </w:rPr>
      </w:pPr>
      <w:bookmarkStart w:id="1" w:name="BidTitle"/>
      <w:bookmarkEnd w:id="1"/>
      <w:r w:rsidRPr="00E77E5C">
        <w:rPr>
          <w:rFonts w:ascii="Calibri" w:hAnsi="Calibri" w:cs="Calibri"/>
          <w:sz w:val="40"/>
          <w:szCs w:val="40"/>
        </w:rPr>
        <w:t>Refugee Social Integration Services Program</w:t>
      </w:r>
    </w:p>
    <w:p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rsidTr="007F7157">
        <w:trPr>
          <w:jc w:val="center"/>
        </w:trPr>
        <w:tc>
          <w:tcPr>
            <w:tcW w:w="11016" w:type="dxa"/>
            <w:tcMar>
              <w:top w:w="43" w:type="dxa"/>
              <w:left w:w="115" w:type="dxa"/>
              <w:bottom w:w="43" w:type="dxa"/>
              <w:right w:w="115" w:type="dxa"/>
            </w:tcMar>
            <w:vAlign w:val="center"/>
          </w:tcPr>
          <w:p w:rsidR="00BE2FD2" w:rsidRPr="00E77E5C" w:rsidRDefault="00BE2FD2" w:rsidP="007F7157">
            <w:pPr>
              <w:jc w:val="center"/>
              <w:rPr>
                <w:rFonts w:ascii="Calibri" w:hAnsi="Calibri" w:cs="Calibri"/>
                <w:b/>
                <w:sz w:val="28"/>
                <w:szCs w:val="28"/>
              </w:rPr>
            </w:pPr>
            <w:r w:rsidRPr="00EF7460">
              <w:rPr>
                <w:rFonts w:ascii="Calibri" w:hAnsi="Calibri" w:cs="Calibri"/>
                <w:b/>
                <w:sz w:val="28"/>
                <w:szCs w:val="28"/>
              </w:rPr>
              <w:t>For complete information regarding this project, see</w:t>
            </w:r>
            <w:r w:rsidRPr="00A85450">
              <w:rPr>
                <w:rFonts w:ascii="Calibri" w:hAnsi="Calibri" w:cs="Calibri"/>
                <w:b/>
                <w:color w:val="365F91"/>
                <w:sz w:val="28"/>
                <w:szCs w:val="28"/>
              </w:rPr>
              <w:t xml:space="preserve"> </w:t>
            </w:r>
            <w:bookmarkStart w:id="2" w:name="RFPQ"/>
            <w:r w:rsidR="00763A4F" w:rsidRPr="00E77E5C">
              <w:rPr>
                <w:rFonts w:ascii="Calibri" w:hAnsi="Calibri" w:cs="Calibri"/>
                <w:b/>
                <w:sz w:val="28"/>
                <w:szCs w:val="28"/>
              </w:rPr>
              <w:t>RFP</w:t>
            </w:r>
            <w:bookmarkEnd w:id="2"/>
            <w:r w:rsidRPr="00E77E5C">
              <w:rPr>
                <w:rFonts w:ascii="Calibri" w:hAnsi="Calibri" w:cs="Calibri"/>
                <w:b/>
                <w:sz w:val="28"/>
                <w:szCs w:val="28"/>
              </w:rPr>
              <w:t xml:space="preserve"> posted at </w:t>
            </w:r>
            <w:hyperlink r:id="rId17" w:history="1">
              <w:r w:rsidRPr="00E77E5C">
                <w:rPr>
                  <w:rStyle w:val="Hyperlink"/>
                  <w:rFonts w:ascii="Calibri" w:hAnsi="Calibri" w:cs="Calibri"/>
                  <w:b/>
                  <w:color w:val="auto"/>
                  <w:sz w:val="28"/>
                  <w:szCs w:val="28"/>
                </w:rPr>
                <w:t>http://www.acgov.org/gsa_app/gsa/purchasing/bid_content/contractopportunities.jsp</w:t>
              </w:r>
            </w:hyperlink>
            <w:r w:rsidRPr="00E77E5C">
              <w:rPr>
                <w:rFonts w:ascii="Calibri" w:hAnsi="Calibri" w:cs="Calibri"/>
                <w:b/>
                <w:sz w:val="28"/>
                <w:szCs w:val="28"/>
              </w:rPr>
              <w:t xml:space="preserve"> or contact the County representative listed below</w:t>
            </w:r>
            <w:r w:rsidR="00994B27" w:rsidRPr="00E77E5C">
              <w:rPr>
                <w:rFonts w:ascii="Calibri" w:hAnsi="Calibri" w:cs="Calibri"/>
                <w:b/>
                <w:sz w:val="28"/>
                <w:szCs w:val="28"/>
              </w:rPr>
              <w:t xml:space="preserve">.  </w:t>
            </w:r>
            <w:r w:rsidRPr="00E77E5C">
              <w:rPr>
                <w:rFonts w:ascii="Calibri" w:hAnsi="Calibri" w:cs="Calibri"/>
                <w:b/>
                <w:sz w:val="28"/>
                <w:szCs w:val="28"/>
              </w:rPr>
              <w:t>Thank you for your interest!</w:t>
            </w:r>
          </w:p>
          <w:p w:rsidR="00BE2FD2" w:rsidRPr="00E77E5C" w:rsidRDefault="00BE2FD2" w:rsidP="007F7157">
            <w:pPr>
              <w:jc w:val="center"/>
              <w:rPr>
                <w:rFonts w:ascii="Calibri" w:hAnsi="Calibri" w:cs="Calibri"/>
                <w:sz w:val="20"/>
              </w:rPr>
            </w:pPr>
          </w:p>
          <w:p w:rsidR="0036135F" w:rsidRPr="00E77E5C" w:rsidRDefault="00BE2FD2" w:rsidP="0036135F">
            <w:pPr>
              <w:jc w:val="center"/>
              <w:rPr>
                <w:rFonts w:ascii="Calibri" w:hAnsi="Calibri" w:cs="Calibri"/>
                <w:b/>
                <w:sz w:val="28"/>
                <w:szCs w:val="28"/>
              </w:rPr>
            </w:pPr>
            <w:r w:rsidRPr="00E77E5C">
              <w:rPr>
                <w:rFonts w:ascii="Calibri" w:hAnsi="Calibri" w:cs="Calibri"/>
                <w:b/>
                <w:sz w:val="28"/>
                <w:szCs w:val="28"/>
              </w:rPr>
              <w:tab/>
            </w:r>
            <w:r w:rsidR="0036135F" w:rsidRPr="00E77E5C">
              <w:rPr>
                <w:rFonts w:ascii="Calibri" w:hAnsi="Calibri" w:cs="Calibri"/>
                <w:b/>
                <w:sz w:val="28"/>
                <w:szCs w:val="28"/>
              </w:rPr>
              <w:t xml:space="preserve">Contact Person:  </w:t>
            </w:r>
            <w:r w:rsidR="00636004" w:rsidRPr="00E77E5C">
              <w:rPr>
                <w:rFonts w:ascii="Calibri" w:hAnsi="Calibri" w:cs="Calibri"/>
                <w:b/>
                <w:sz w:val="28"/>
                <w:szCs w:val="28"/>
              </w:rPr>
              <w:t>Bukola Gbadamosi</w:t>
            </w:r>
            <w:r w:rsidR="0036135F" w:rsidRPr="00E77E5C">
              <w:rPr>
                <w:rFonts w:ascii="Calibri" w:hAnsi="Calibri" w:cs="Calibri"/>
                <w:b/>
                <w:sz w:val="28"/>
                <w:szCs w:val="28"/>
              </w:rPr>
              <w:t>, Procurement &amp; Contracts Specialist</w:t>
            </w:r>
          </w:p>
          <w:p w:rsidR="0036135F" w:rsidRPr="00E77E5C" w:rsidRDefault="0036135F" w:rsidP="0036135F">
            <w:pPr>
              <w:jc w:val="center"/>
              <w:rPr>
                <w:rFonts w:ascii="Calibri" w:hAnsi="Calibri" w:cs="Calibri"/>
                <w:b/>
                <w:sz w:val="20"/>
              </w:rPr>
            </w:pPr>
          </w:p>
          <w:p w:rsidR="0036135F" w:rsidRPr="00E77E5C" w:rsidRDefault="0036135F" w:rsidP="0036135F">
            <w:pPr>
              <w:jc w:val="center"/>
              <w:rPr>
                <w:rFonts w:ascii="Calibri" w:hAnsi="Calibri" w:cs="Calibri"/>
                <w:b/>
                <w:sz w:val="28"/>
                <w:szCs w:val="28"/>
              </w:rPr>
            </w:pPr>
            <w:r w:rsidRPr="00E77E5C">
              <w:rPr>
                <w:rFonts w:ascii="Calibri" w:hAnsi="Calibri" w:cs="Calibri"/>
                <w:b/>
                <w:sz w:val="28"/>
                <w:szCs w:val="28"/>
              </w:rPr>
              <w:t xml:space="preserve">Phone Number:  (510) </w:t>
            </w:r>
            <w:r w:rsidR="0051772B" w:rsidRPr="00E77E5C">
              <w:rPr>
                <w:rFonts w:ascii="Calibri" w:hAnsi="Calibri" w:cs="Calibri"/>
                <w:b/>
                <w:sz w:val="28"/>
                <w:szCs w:val="28"/>
              </w:rPr>
              <w:t>208-4882</w:t>
            </w:r>
          </w:p>
          <w:p w:rsidR="0036135F" w:rsidRPr="00E77E5C" w:rsidRDefault="0036135F" w:rsidP="0036135F">
            <w:pPr>
              <w:jc w:val="center"/>
              <w:rPr>
                <w:rFonts w:ascii="Calibri" w:hAnsi="Calibri" w:cs="Calibri"/>
                <w:b/>
                <w:sz w:val="20"/>
              </w:rPr>
            </w:pPr>
          </w:p>
          <w:p w:rsidR="00B02CD5" w:rsidRPr="00B02CD5" w:rsidRDefault="0036135F" w:rsidP="0051772B">
            <w:pPr>
              <w:tabs>
                <w:tab w:val="right" w:pos="5400"/>
                <w:tab w:val="left" w:pos="5580"/>
              </w:tabs>
              <w:jc w:val="center"/>
              <w:rPr>
                <w:rFonts w:ascii="Calibri" w:hAnsi="Calibri" w:cs="Calibri"/>
                <w:b/>
                <w:sz w:val="28"/>
                <w:szCs w:val="28"/>
              </w:rPr>
            </w:pPr>
            <w:r w:rsidRPr="00E77E5C">
              <w:rPr>
                <w:rFonts w:ascii="Calibri" w:hAnsi="Calibri" w:cs="Calibri"/>
                <w:b/>
                <w:sz w:val="28"/>
                <w:szCs w:val="28"/>
              </w:rPr>
              <w:t xml:space="preserve">E-mail Address:  </w:t>
            </w:r>
            <w:r w:rsidR="0051772B" w:rsidRPr="00E77E5C">
              <w:rPr>
                <w:rFonts w:ascii="Calibri" w:hAnsi="Calibri" w:cs="Calibri"/>
                <w:b/>
                <w:sz w:val="28"/>
                <w:szCs w:val="28"/>
              </w:rPr>
              <w:t>Bukola.Gbadamosi</w:t>
            </w:r>
            <w:r w:rsidRPr="00E77E5C">
              <w:rPr>
                <w:rFonts w:ascii="Calibri" w:hAnsi="Calibri" w:cs="Calibri"/>
                <w:b/>
                <w:sz w:val="28"/>
                <w:szCs w:val="28"/>
              </w:rPr>
              <w:t>@acgov.org</w:t>
            </w:r>
          </w:p>
        </w:tc>
      </w:tr>
    </w:tbl>
    <w:p w:rsidR="00BE2FD2" w:rsidRPr="00A85450" w:rsidRDefault="00BE2FD2" w:rsidP="00BE2FD2">
      <w:pPr>
        <w:rPr>
          <w:rFonts w:ascii="Calibri" w:hAnsi="Calibri" w:cs="Calibri"/>
          <w:b/>
          <w:sz w:val="28"/>
          <w:szCs w:val="28"/>
        </w:rPr>
      </w:pPr>
    </w:p>
    <w:p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rsidR="00BE2FD2" w:rsidRPr="00EF7460" w:rsidRDefault="00BE2FD2" w:rsidP="00BE2FD2">
      <w:pPr>
        <w:jc w:val="center"/>
        <w:rPr>
          <w:rFonts w:ascii="Calibri" w:hAnsi="Calibri" w:cs="Calibri"/>
          <w:sz w:val="36"/>
          <w:szCs w:val="36"/>
        </w:rPr>
      </w:pPr>
      <w:proofErr w:type="gramStart"/>
      <w:r w:rsidRPr="00EF7460">
        <w:rPr>
          <w:rFonts w:ascii="Calibri" w:hAnsi="Calibri" w:cs="Calibri"/>
          <w:sz w:val="36"/>
          <w:szCs w:val="36"/>
        </w:rPr>
        <w:t>by</w:t>
      </w:r>
      <w:proofErr w:type="gramEnd"/>
    </w:p>
    <w:p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rsidR="00BE2FD2" w:rsidRPr="00EF7460" w:rsidRDefault="00BE2FD2" w:rsidP="00BE2FD2">
      <w:pPr>
        <w:jc w:val="center"/>
        <w:rPr>
          <w:rFonts w:ascii="Calibri" w:hAnsi="Calibri" w:cs="Calibri"/>
          <w:sz w:val="36"/>
          <w:szCs w:val="36"/>
        </w:rPr>
      </w:pPr>
      <w:proofErr w:type="gramStart"/>
      <w:r w:rsidRPr="00EF7460">
        <w:rPr>
          <w:rFonts w:ascii="Calibri" w:hAnsi="Calibri" w:cs="Calibri"/>
          <w:sz w:val="36"/>
          <w:szCs w:val="36"/>
        </w:rPr>
        <w:t>on</w:t>
      </w:r>
      <w:proofErr w:type="gramEnd"/>
    </w:p>
    <w:p w:rsidR="00BE2FD2" w:rsidRPr="00A85450" w:rsidRDefault="0051772B" w:rsidP="00BE2FD2">
      <w:pPr>
        <w:jc w:val="center"/>
        <w:rPr>
          <w:rFonts w:ascii="Calibri" w:hAnsi="Calibri" w:cs="Calibri"/>
          <w:b/>
          <w:sz w:val="36"/>
          <w:szCs w:val="36"/>
        </w:rPr>
      </w:pPr>
      <w:r>
        <w:rPr>
          <w:rFonts w:ascii="Calibri" w:hAnsi="Calibri" w:cs="Calibri"/>
          <w:b/>
          <w:sz w:val="36"/>
          <w:szCs w:val="36"/>
        </w:rPr>
        <w:t xml:space="preserve">July </w:t>
      </w:r>
      <w:r w:rsidR="004F7629">
        <w:rPr>
          <w:rFonts w:ascii="Calibri" w:hAnsi="Calibri" w:cs="Calibri"/>
          <w:b/>
          <w:sz w:val="36"/>
          <w:szCs w:val="36"/>
        </w:rPr>
        <w:t>30</w:t>
      </w:r>
      <w:r>
        <w:rPr>
          <w:rFonts w:ascii="Calibri" w:hAnsi="Calibri" w:cs="Calibri"/>
          <w:b/>
          <w:sz w:val="36"/>
          <w:szCs w:val="36"/>
        </w:rPr>
        <w:t>, 2020</w:t>
      </w:r>
    </w:p>
    <w:p w:rsidR="00BB1F9A" w:rsidRPr="00EF7460" w:rsidRDefault="00BB1F9A" w:rsidP="00BB1F9A">
      <w:pPr>
        <w:jc w:val="center"/>
        <w:rPr>
          <w:rFonts w:ascii="Calibri" w:hAnsi="Calibri" w:cs="Calibri"/>
          <w:sz w:val="36"/>
          <w:szCs w:val="36"/>
        </w:rPr>
      </w:pPr>
      <w:proofErr w:type="gramStart"/>
      <w:r>
        <w:rPr>
          <w:rFonts w:ascii="Calibri" w:hAnsi="Calibri" w:cs="Calibri"/>
          <w:sz w:val="36"/>
          <w:szCs w:val="36"/>
        </w:rPr>
        <w:t>through</w:t>
      </w:r>
      <w:proofErr w:type="gramEnd"/>
    </w:p>
    <w:p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rsidR="00841A12" w:rsidRDefault="00735C26" w:rsidP="00841A12">
      <w:pPr>
        <w:jc w:val="center"/>
        <w:rPr>
          <w:rFonts w:ascii="Calibri" w:hAnsi="Calibri" w:cs="Calibri"/>
          <w:sz w:val="36"/>
          <w:szCs w:val="36"/>
        </w:rPr>
      </w:pPr>
      <w:hyperlink r:id="rId18" w:history="1">
        <w:r w:rsidR="00841A12" w:rsidRPr="00841A12">
          <w:rPr>
            <w:rStyle w:val="Hyperlink"/>
            <w:rFonts w:ascii="Calibri" w:hAnsi="Calibri" w:cs="Calibri"/>
            <w:b/>
            <w:sz w:val="36"/>
            <w:szCs w:val="36"/>
          </w:rPr>
          <w:t>EZSourcing Supplier Portal</w:t>
        </w:r>
      </w:hyperlink>
    </w:p>
    <w:p w:rsidR="00841A12" w:rsidRPr="00841A12" w:rsidRDefault="00735C26" w:rsidP="00841A12">
      <w:pPr>
        <w:jc w:val="center"/>
        <w:rPr>
          <w:rFonts w:ascii="Calibri" w:hAnsi="Calibri"/>
        </w:rPr>
      </w:pPr>
      <w:hyperlink r:id="rId19" w:history="1">
        <w:r w:rsidR="00841A12" w:rsidRPr="00D7684B">
          <w:rPr>
            <w:rStyle w:val="Hyperlink"/>
            <w:rFonts w:ascii="Calibri" w:hAnsi="Calibri"/>
          </w:rPr>
          <w:t>https://ezsourcing.acgov.org/</w:t>
        </w:r>
      </w:hyperlink>
    </w:p>
    <w:p w:rsidR="00853E48" w:rsidRPr="00A85450" w:rsidRDefault="00853E48" w:rsidP="00853E48">
      <w:pPr>
        <w:rPr>
          <w:rFonts w:ascii="Calibri" w:hAnsi="Calibri" w:cs="Calibri"/>
        </w:rPr>
      </w:pPr>
    </w:p>
    <w:p w:rsidR="00853E48" w:rsidRPr="0062630A" w:rsidRDefault="002B2DC4"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rsidR="00AD3D0B" w:rsidRPr="00747D84" w:rsidRDefault="00853E48" w:rsidP="00853E48">
      <w:pPr>
        <w:ind w:left="2520"/>
        <w:rPr>
          <w:rFonts w:ascii="Arial" w:hAnsi="Arial" w:cs="Arial"/>
          <w:color w:val="1F497D"/>
          <w:sz w:val="22"/>
          <w:szCs w:val="22"/>
        </w:rPr>
        <w:sectPr w:rsidR="00AD3D0B" w:rsidRPr="00747D84" w:rsidSect="00B62DE4">
          <w:headerReference w:type="even" r:id="rId21"/>
          <w:headerReference w:type="default" r:id="rId22"/>
          <w:headerReference w:type="first" r:id="rId23"/>
          <w:footerReference w:type="first" r:id="rId24"/>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rsidR="00E627AC" w:rsidRPr="00A17012" w:rsidRDefault="00E627AC" w:rsidP="00E627AC">
      <w:pPr>
        <w:pStyle w:val="Heading1"/>
        <w:numPr>
          <w:ilvl w:val="0"/>
          <w:numId w:val="0"/>
        </w:numPr>
        <w:spacing w:after="120"/>
        <w:jc w:val="center"/>
        <w:rPr>
          <w:sz w:val="40"/>
          <w:szCs w:val="40"/>
          <w:u w:val="none"/>
        </w:rPr>
      </w:pPr>
      <w:bookmarkStart w:id="3" w:name="_Toc14171502"/>
      <w:bookmarkStart w:id="4" w:name="_Toc14355884"/>
      <w:r w:rsidRPr="00A17012">
        <w:rPr>
          <w:sz w:val="40"/>
          <w:szCs w:val="40"/>
          <w:u w:val="none"/>
        </w:rPr>
        <w:lastRenderedPageBreak/>
        <w:t>CALENDAR OF EVENTS</w:t>
      </w:r>
      <w:bookmarkEnd w:id="3"/>
      <w:bookmarkEnd w:id="4"/>
    </w:p>
    <w:p w:rsidR="00E627AC" w:rsidRPr="00E77E5C" w:rsidRDefault="00E627AC" w:rsidP="00E627AC">
      <w:pPr>
        <w:pStyle w:val="RFP-QHeader2"/>
        <w:rPr>
          <w:rFonts w:ascii="Calibri" w:hAnsi="Calibri" w:cs="Calibri"/>
          <w:szCs w:val="26"/>
        </w:rPr>
      </w:pPr>
      <w:r w:rsidRPr="003139E0">
        <w:rPr>
          <w:rFonts w:ascii="Calibri" w:hAnsi="Calibri" w:cs="Calibri"/>
          <w:szCs w:val="26"/>
        </w:rPr>
        <w:t>REQUEST FOR</w:t>
      </w:r>
      <w:r w:rsidRPr="003139E0">
        <w:rPr>
          <w:rFonts w:ascii="Calibri" w:hAnsi="Calibri" w:cs="Calibri"/>
          <w:color w:val="365F91"/>
          <w:szCs w:val="26"/>
        </w:rPr>
        <w:t xml:space="preserve"> </w:t>
      </w:r>
      <w:r w:rsidRPr="003139E0">
        <w:rPr>
          <w:rFonts w:ascii="Calibri" w:hAnsi="Calibri" w:cs="Calibri"/>
          <w:szCs w:val="26"/>
        </w:rPr>
        <w:t>PROPOSAL</w:t>
      </w:r>
      <w:r w:rsidRPr="003139E0">
        <w:rPr>
          <w:rFonts w:ascii="Calibri" w:hAnsi="Calibri" w:cs="Calibri"/>
          <w:color w:val="FF0000"/>
          <w:szCs w:val="26"/>
        </w:rPr>
        <w:t xml:space="preserve"> </w:t>
      </w:r>
      <w:r w:rsidRPr="003139E0">
        <w:rPr>
          <w:rFonts w:ascii="Calibri" w:hAnsi="Calibri" w:cs="Calibri"/>
          <w:szCs w:val="26"/>
        </w:rPr>
        <w:t>No</w:t>
      </w:r>
      <w:r w:rsidRPr="00E77E5C">
        <w:rPr>
          <w:rFonts w:ascii="Calibri" w:hAnsi="Calibri" w:cs="Calibri"/>
          <w:szCs w:val="26"/>
        </w:rPr>
        <w:t xml:space="preserve">. </w:t>
      </w:r>
      <w:r w:rsidR="0051772B" w:rsidRPr="00E77E5C">
        <w:rPr>
          <w:rFonts w:ascii="Calibri" w:hAnsi="Calibri" w:cs="Calibri"/>
          <w:szCs w:val="26"/>
        </w:rPr>
        <w:t>901885</w:t>
      </w:r>
    </w:p>
    <w:p w:rsidR="00E627AC" w:rsidRPr="00E77E5C" w:rsidRDefault="0051772B" w:rsidP="00E627AC">
      <w:pPr>
        <w:pStyle w:val="RFP-QHeader2"/>
        <w:spacing w:after="240"/>
        <w:rPr>
          <w:rFonts w:ascii="Calibri" w:hAnsi="Calibri" w:cs="Calibri"/>
          <w:szCs w:val="26"/>
        </w:rPr>
      </w:pPr>
      <w:r w:rsidRPr="00E77E5C">
        <w:rPr>
          <w:rFonts w:ascii="Calibri" w:hAnsi="Calibri" w:cs="Calibri"/>
          <w:szCs w:val="26"/>
        </w:rPr>
        <w:t>REFUGEE SOCIAL INTEGRATION SERVICES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627AC" w:rsidRPr="00E77E5C" w:rsidTr="007E2C61">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rsidR="00E627AC" w:rsidRPr="00E77E5C" w:rsidRDefault="00E627AC" w:rsidP="007E2C61">
            <w:pPr>
              <w:rPr>
                <w:rFonts w:ascii="Calibri" w:hAnsi="Calibri" w:cs="Calibri"/>
                <w:b/>
                <w:szCs w:val="26"/>
              </w:rPr>
            </w:pPr>
            <w:r w:rsidRPr="00E77E5C">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rsidR="00E627AC" w:rsidRPr="00E77E5C" w:rsidRDefault="00E627AC" w:rsidP="007E2C61">
            <w:pPr>
              <w:rPr>
                <w:rFonts w:ascii="Calibri" w:hAnsi="Calibri" w:cs="Calibri"/>
                <w:b/>
                <w:szCs w:val="26"/>
              </w:rPr>
            </w:pPr>
            <w:r w:rsidRPr="00E77E5C">
              <w:rPr>
                <w:rFonts w:ascii="Calibri" w:hAnsi="Calibri" w:cs="Calibri"/>
                <w:b/>
                <w:szCs w:val="26"/>
              </w:rPr>
              <w:t>DATE/LOCATION</w:t>
            </w:r>
          </w:p>
        </w:tc>
      </w:tr>
      <w:tr w:rsidR="00E77E5C" w:rsidRPr="00E77E5C" w:rsidTr="007E2C61">
        <w:tc>
          <w:tcPr>
            <w:tcW w:w="5508"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E77E5C" w:rsidRDefault="00E627AC" w:rsidP="00190795">
            <w:pPr>
              <w:rPr>
                <w:rFonts w:ascii="Calibri" w:hAnsi="Calibri" w:cs="Calibri"/>
                <w:b/>
                <w:szCs w:val="26"/>
              </w:rPr>
            </w:pPr>
            <w:r w:rsidRPr="00E77E5C">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E77E5C" w:rsidRDefault="00783FDD" w:rsidP="009F5380">
            <w:pPr>
              <w:rPr>
                <w:rFonts w:ascii="Calibri" w:hAnsi="Calibri" w:cs="Calibri"/>
                <w:b/>
                <w:szCs w:val="26"/>
              </w:rPr>
            </w:pPr>
            <w:r w:rsidRPr="00E77E5C">
              <w:rPr>
                <w:rFonts w:ascii="Calibri" w:hAnsi="Calibri" w:cs="Calibri"/>
                <w:b/>
                <w:szCs w:val="26"/>
              </w:rPr>
              <w:t xml:space="preserve">June </w:t>
            </w:r>
            <w:r w:rsidR="009F5380">
              <w:rPr>
                <w:rFonts w:ascii="Calibri" w:hAnsi="Calibri" w:cs="Calibri"/>
                <w:b/>
                <w:szCs w:val="26"/>
              </w:rPr>
              <w:t>17</w:t>
            </w:r>
            <w:r w:rsidRPr="00E77E5C">
              <w:rPr>
                <w:rFonts w:ascii="Calibri" w:hAnsi="Calibri" w:cs="Calibri"/>
                <w:b/>
                <w:szCs w:val="26"/>
              </w:rPr>
              <w:t>, 2020</w:t>
            </w:r>
          </w:p>
        </w:tc>
      </w:tr>
      <w:tr w:rsidR="00E77E5C" w:rsidRPr="00E77E5C"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E77E5C" w:rsidRDefault="00020FA7" w:rsidP="007E2C61">
            <w:pPr>
              <w:rPr>
                <w:rFonts w:ascii="Calibri" w:hAnsi="Calibri" w:cs="Calibri"/>
                <w:b/>
                <w:szCs w:val="26"/>
              </w:rPr>
            </w:pPr>
            <w:r w:rsidRPr="00E77E5C">
              <w:rPr>
                <w:rFonts w:ascii="Calibri" w:hAnsi="Calibri" w:cs="Calibri"/>
                <w:b/>
                <w:szCs w:val="26"/>
              </w:rPr>
              <w:t xml:space="preserve">Written </w:t>
            </w:r>
            <w:r w:rsidR="00E627AC" w:rsidRPr="00E77E5C">
              <w:rPr>
                <w:rFonts w:ascii="Calibri" w:hAnsi="Calibri" w:cs="Calibri"/>
                <w:b/>
                <w:szCs w:val="26"/>
              </w:rPr>
              <w:t>Questions Due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E77E5C" w:rsidRDefault="00DB5169" w:rsidP="006E6A61">
            <w:pPr>
              <w:rPr>
                <w:rFonts w:ascii="Calibri" w:hAnsi="Calibri" w:cs="Calibri"/>
                <w:b/>
                <w:szCs w:val="26"/>
              </w:rPr>
            </w:pPr>
            <w:r w:rsidRPr="00E77E5C">
              <w:rPr>
                <w:rFonts w:ascii="Calibri" w:hAnsi="Calibri" w:cs="Calibri"/>
                <w:b/>
                <w:szCs w:val="26"/>
              </w:rPr>
              <w:t>July 1, 2020</w:t>
            </w:r>
            <w:r w:rsidR="00E627AC" w:rsidRPr="00E77E5C">
              <w:rPr>
                <w:rFonts w:ascii="Calibri" w:hAnsi="Calibri" w:cs="Calibri"/>
                <w:b/>
                <w:szCs w:val="26"/>
              </w:rPr>
              <w:t xml:space="preserve"> by 5:00 p.m. </w:t>
            </w:r>
          </w:p>
        </w:tc>
      </w:tr>
      <w:tr w:rsidR="00E627AC" w:rsidRPr="00873D60"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873D60" w:rsidRDefault="00E627AC" w:rsidP="007E2C61">
            <w:pPr>
              <w:rPr>
                <w:rFonts w:ascii="Calibri" w:hAnsi="Calibri" w:cs="Calibri"/>
                <w:b/>
                <w:szCs w:val="26"/>
              </w:rPr>
            </w:pPr>
            <w:r w:rsidRPr="00873D60">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873D60" w:rsidRDefault="001034A7" w:rsidP="007E2C61">
            <w:pPr>
              <w:rPr>
                <w:rFonts w:ascii="Calibri" w:hAnsi="Calibri" w:cs="Calibri"/>
                <w:b/>
                <w:color w:val="FF0000"/>
                <w:szCs w:val="26"/>
              </w:rPr>
            </w:pPr>
            <w:r w:rsidRPr="00E77E5C">
              <w:rPr>
                <w:rFonts w:ascii="Calibri" w:hAnsi="Calibri" w:cs="Calibri"/>
                <w:b/>
                <w:szCs w:val="26"/>
              </w:rPr>
              <w:t xml:space="preserve">June </w:t>
            </w:r>
            <w:r w:rsidR="00DB5169" w:rsidRPr="00E77E5C">
              <w:rPr>
                <w:rFonts w:ascii="Calibri" w:hAnsi="Calibri" w:cs="Calibri"/>
                <w:b/>
                <w:szCs w:val="26"/>
              </w:rPr>
              <w:t>30</w:t>
            </w:r>
            <w:r w:rsidRPr="00E77E5C">
              <w:rPr>
                <w:rFonts w:ascii="Calibri" w:hAnsi="Calibri" w:cs="Calibri"/>
                <w:b/>
                <w:szCs w:val="26"/>
              </w:rPr>
              <w:t xml:space="preserve">, 2020 at </w:t>
            </w:r>
            <w:r w:rsidR="006E6A61" w:rsidRPr="00E77E5C">
              <w:rPr>
                <w:rFonts w:ascii="Calibri" w:hAnsi="Calibri" w:cs="Calibri"/>
                <w:b/>
                <w:szCs w:val="26"/>
              </w:rPr>
              <w:t>2 p.m.</w:t>
            </w:r>
          </w:p>
          <w:p w:rsidR="00E627AC" w:rsidRPr="00873D60" w:rsidRDefault="00E627AC" w:rsidP="007E2C61">
            <w:pPr>
              <w:pStyle w:val="CommentSubject"/>
              <w:rPr>
                <w:rFonts w:ascii="Calibri" w:hAnsi="Calibri" w:cs="Calibri"/>
                <w:bCs w:val="0"/>
              </w:rPr>
            </w:pPr>
          </w:p>
          <w:p w:rsidR="00E627AC" w:rsidRPr="00873D60" w:rsidRDefault="00E627AC" w:rsidP="007E2C61">
            <w:pPr>
              <w:rPr>
                <w:rFonts w:ascii="Calibri" w:hAnsi="Calibri" w:cs="Calibri"/>
                <w:b/>
                <w:szCs w:val="26"/>
              </w:rPr>
            </w:pPr>
            <w:r w:rsidRPr="00873D60">
              <w:rPr>
                <w:rFonts w:ascii="Calibri" w:hAnsi="Calibri" w:cs="Calibri"/>
                <w:b/>
                <w:szCs w:val="26"/>
              </w:rPr>
              <w:t>GSA-Procurement</w:t>
            </w:r>
          </w:p>
          <w:p w:rsidR="00E627AC" w:rsidRPr="00873D60" w:rsidRDefault="00E627AC" w:rsidP="007E2C61">
            <w:pPr>
              <w:rPr>
                <w:rFonts w:ascii="Calibri" w:hAnsi="Calibri" w:cs="Calibri"/>
                <w:b/>
                <w:sz w:val="20"/>
              </w:rPr>
            </w:pPr>
          </w:p>
          <w:p w:rsidR="00E627AC" w:rsidRDefault="00E627AC" w:rsidP="007E2C61">
            <w:pPr>
              <w:rPr>
                <w:rFonts w:ascii="Calibri" w:hAnsi="Calibri" w:cs="Calibri"/>
                <w:b/>
                <w:szCs w:val="26"/>
              </w:rPr>
            </w:pPr>
            <w:r w:rsidRPr="00873D60">
              <w:rPr>
                <w:rFonts w:ascii="Calibri" w:hAnsi="Calibri" w:cs="Calibri"/>
                <w:b/>
                <w:i/>
                <w:szCs w:val="26"/>
              </w:rPr>
              <w:t>TO ATTEND ONLINE</w:t>
            </w:r>
            <w:r w:rsidRPr="00873D60">
              <w:rPr>
                <w:rFonts w:ascii="Calibri" w:hAnsi="Calibri" w:cs="Calibri"/>
                <w:b/>
                <w:szCs w:val="26"/>
              </w:rPr>
              <w:t xml:space="preserve">:  </w:t>
            </w:r>
          </w:p>
          <w:p w:rsidR="00080E65" w:rsidRDefault="00080E65" w:rsidP="006E6A61">
            <w:pPr>
              <w:rPr>
                <w:rFonts w:ascii="Calibri" w:hAnsi="Calibri" w:cs="Calibri"/>
                <w:b/>
                <w:szCs w:val="26"/>
              </w:rPr>
            </w:pPr>
          </w:p>
          <w:p w:rsidR="006E6A61" w:rsidRDefault="00735C26" w:rsidP="006E6A61">
            <w:pPr>
              <w:rPr>
                <w:rFonts w:ascii="Segoe UI" w:hAnsi="Segoe UI" w:cs="Segoe UI"/>
                <w:color w:val="252424"/>
              </w:rPr>
            </w:pPr>
            <w:hyperlink r:id="rId25" w:tgtFrame="_blank" w:history="1">
              <w:r w:rsidR="006E6A61">
                <w:rPr>
                  <w:rStyle w:val="Hyperlink"/>
                  <w:rFonts w:ascii="Segoe UI Semibold" w:hAnsi="Segoe UI Semibold" w:cs="Segoe UI Semibold"/>
                  <w:color w:val="6264A7"/>
                  <w:sz w:val="27"/>
                  <w:szCs w:val="27"/>
                </w:rPr>
                <w:t>Join Microsoft Teams Meeting</w:t>
              </w:r>
            </w:hyperlink>
            <w:r w:rsidR="006E6A61">
              <w:rPr>
                <w:rFonts w:ascii="Segoe UI" w:hAnsi="Segoe UI" w:cs="Segoe UI"/>
                <w:color w:val="252424"/>
              </w:rPr>
              <w:t xml:space="preserve"> </w:t>
            </w:r>
          </w:p>
          <w:p w:rsidR="006E6A61" w:rsidRDefault="00735C26" w:rsidP="006E6A61">
            <w:pPr>
              <w:rPr>
                <w:rFonts w:ascii="Segoe UI" w:hAnsi="Segoe UI" w:cs="Segoe UI"/>
                <w:color w:val="252424"/>
              </w:rPr>
            </w:pPr>
            <w:hyperlink r:id="rId26" w:anchor=" " w:tgtFrame="_blank" w:history="1">
              <w:r w:rsidR="006E6A61">
                <w:rPr>
                  <w:rStyle w:val="Hyperlink"/>
                  <w:rFonts w:ascii="Segoe UI" w:hAnsi="Segoe UI" w:cs="Segoe UI"/>
                  <w:color w:val="6264A7"/>
                  <w:sz w:val="21"/>
                  <w:szCs w:val="21"/>
                </w:rPr>
                <w:t>+1 415-915-3950</w:t>
              </w:r>
            </w:hyperlink>
            <w:r w:rsidR="006E6A61">
              <w:rPr>
                <w:rFonts w:ascii="Segoe UI" w:hAnsi="Segoe UI" w:cs="Segoe UI"/>
                <w:color w:val="252424"/>
              </w:rPr>
              <w:t xml:space="preserve"> </w:t>
            </w:r>
            <w:r w:rsidR="006E6A61">
              <w:rPr>
                <w:rFonts w:ascii="Segoe UI" w:hAnsi="Segoe UI" w:cs="Segoe UI"/>
                <w:color w:val="252424"/>
                <w:sz w:val="18"/>
                <w:szCs w:val="18"/>
              </w:rPr>
              <w:t xml:space="preserve">  United States, San Francisco (Toll) </w:t>
            </w:r>
          </w:p>
          <w:p w:rsidR="006E6A61" w:rsidRDefault="006E6A61" w:rsidP="006E6A61">
            <w:pPr>
              <w:rPr>
                <w:rFonts w:ascii="Segoe UI" w:hAnsi="Segoe UI" w:cs="Segoe UI"/>
                <w:color w:val="252424"/>
              </w:rPr>
            </w:pPr>
            <w:r>
              <w:rPr>
                <w:rFonts w:ascii="Segoe UI" w:hAnsi="Segoe UI" w:cs="Segoe UI"/>
                <w:color w:val="252424"/>
                <w:sz w:val="18"/>
                <w:szCs w:val="18"/>
              </w:rPr>
              <w:t xml:space="preserve">Conference ID: </w:t>
            </w:r>
            <w:r>
              <w:rPr>
                <w:rFonts w:ascii="Segoe UI" w:hAnsi="Segoe UI" w:cs="Segoe UI"/>
                <w:color w:val="252424"/>
                <w:sz w:val="21"/>
                <w:szCs w:val="21"/>
              </w:rPr>
              <w:t xml:space="preserve">393 786 100# </w:t>
            </w:r>
          </w:p>
          <w:p w:rsidR="006E6A61" w:rsidRPr="00E72A26" w:rsidRDefault="006E6A61" w:rsidP="006E6A61">
            <w:pPr>
              <w:rPr>
                <w:rFonts w:ascii="Calibri" w:hAnsi="Calibri" w:cs="Calibri"/>
                <w:b/>
                <w:color w:val="FFFFFF"/>
                <w:szCs w:val="26"/>
              </w:rPr>
            </w:pPr>
          </w:p>
        </w:tc>
      </w:tr>
      <w:tr w:rsidR="00E627AC" w:rsidRPr="00873D60"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873D60" w:rsidRDefault="00F43F6A" w:rsidP="00F43F6A">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E77E5C" w:rsidRDefault="00DB5169" w:rsidP="005B3A0A">
            <w:pPr>
              <w:rPr>
                <w:rFonts w:ascii="Calibri" w:hAnsi="Calibri" w:cs="Calibri"/>
                <w:b/>
                <w:szCs w:val="26"/>
              </w:rPr>
            </w:pPr>
            <w:r w:rsidRPr="00E77E5C">
              <w:rPr>
                <w:rFonts w:ascii="Calibri" w:hAnsi="Calibri" w:cs="Calibri"/>
                <w:b/>
                <w:szCs w:val="26"/>
              </w:rPr>
              <w:t>July 2</w:t>
            </w:r>
            <w:r w:rsidR="000E1130" w:rsidRPr="00E77E5C">
              <w:rPr>
                <w:rFonts w:ascii="Calibri" w:hAnsi="Calibri" w:cs="Calibri"/>
                <w:b/>
                <w:szCs w:val="26"/>
              </w:rPr>
              <w:t>, 2020</w:t>
            </w:r>
            <w:r w:rsidR="00E627AC" w:rsidRPr="00E77E5C">
              <w:rPr>
                <w:rFonts w:ascii="Calibri" w:hAnsi="Calibri" w:cs="Calibri"/>
                <w:b/>
                <w:szCs w:val="26"/>
              </w:rPr>
              <w:t xml:space="preserve"> </w:t>
            </w:r>
          </w:p>
        </w:tc>
      </w:tr>
      <w:tr w:rsidR="00E627AC" w:rsidRPr="00873D60"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23226A" w:rsidRDefault="00E627AC" w:rsidP="00F43F6A">
            <w:pPr>
              <w:rPr>
                <w:rFonts w:ascii="Calibri" w:hAnsi="Calibri" w:cs="Calibri"/>
                <w:szCs w:val="26"/>
              </w:rPr>
            </w:pPr>
            <w:r w:rsidRPr="00873D60">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E77E5C" w:rsidRDefault="000E1130" w:rsidP="005B3A0A">
            <w:pPr>
              <w:rPr>
                <w:rFonts w:ascii="Calibri" w:hAnsi="Calibri" w:cs="Calibri"/>
                <w:b/>
                <w:szCs w:val="26"/>
              </w:rPr>
            </w:pPr>
            <w:r w:rsidRPr="00E77E5C">
              <w:rPr>
                <w:rFonts w:ascii="Calibri" w:hAnsi="Calibri" w:cs="Calibri"/>
                <w:b/>
                <w:szCs w:val="26"/>
              </w:rPr>
              <w:t xml:space="preserve">July </w:t>
            </w:r>
            <w:r w:rsidR="005B3A0A" w:rsidRPr="00E77E5C">
              <w:rPr>
                <w:rFonts w:ascii="Calibri" w:hAnsi="Calibri" w:cs="Calibri"/>
                <w:b/>
                <w:szCs w:val="26"/>
              </w:rPr>
              <w:t>13</w:t>
            </w:r>
            <w:r w:rsidRPr="00E77E5C">
              <w:rPr>
                <w:rFonts w:ascii="Calibri" w:hAnsi="Calibri" w:cs="Calibri"/>
                <w:b/>
                <w:szCs w:val="26"/>
              </w:rPr>
              <w:t>, 2020</w:t>
            </w:r>
          </w:p>
        </w:tc>
      </w:tr>
      <w:tr w:rsidR="00E627AC" w:rsidRPr="00873D60"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873D60" w:rsidRDefault="00E627AC" w:rsidP="00B86C21">
            <w:pPr>
              <w:rPr>
                <w:rFonts w:ascii="Calibri" w:hAnsi="Calibri" w:cs="Calibri"/>
                <w:b/>
                <w:szCs w:val="26"/>
              </w:rPr>
            </w:pPr>
            <w:r w:rsidRPr="00873D60">
              <w:rPr>
                <w:rFonts w:ascii="Calibri" w:hAnsi="Calibri" w:cs="Calibri"/>
                <w:b/>
                <w:szCs w:val="26"/>
              </w:rPr>
              <w:t xml:space="preserve">Addendum Issued </w:t>
            </w:r>
            <w:r w:rsidRPr="00E77E5C">
              <w:rPr>
                <w:rFonts w:ascii="Calibri" w:hAnsi="Calibri" w:cs="Calibri"/>
                <w:szCs w:val="26"/>
              </w:rPr>
              <w:t>[</w:t>
            </w:r>
            <w:r w:rsidRPr="00B86C21">
              <w:rPr>
                <w:rFonts w:ascii="Calibri" w:hAnsi="Calibri" w:cs="Calibri"/>
                <w:szCs w:val="26"/>
              </w:rPr>
              <w:t xml:space="preserve">only if </w:t>
            </w:r>
            <w:r w:rsidR="00F43F6A" w:rsidRPr="00B86C21">
              <w:rPr>
                <w:rFonts w:ascii="Calibri" w:hAnsi="Calibri" w:cs="Calibri"/>
                <w:szCs w:val="26"/>
              </w:rPr>
              <w:t>necessary to amend RFP</w:t>
            </w:r>
            <w:r w:rsidR="00AD634A" w:rsidRPr="00E77E5C">
              <w:rPr>
                <w:rFonts w:ascii="Calibri" w:hAnsi="Calibri" w:cs="Calibri"/>
                <w:szCs w:val="26"/>
              </w:rPr>
              <w:t>]</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E77E5C" w:rsidRDefault="000E1130" w:rsidP="005B3A0A">
            <w:pPr>
              <w:rPr>
                <w:rFonts w:ascii="Calibri" w:hAnsi="Calibri" w:cs="Calibri"/>
                <w:b/>
                <w:szCs w:val="26"/>
              </w:rPr>
            </w:pPr>
            <w:r w:rsidRPr="00E77E5C">
              <w:rPr>
                <w:rFonts w:ascii="Calibri" w:hAnsi="Calibri" w:cs="Calibri"/>
                <w:b/>
                <w:szCs w:val="26"/>
              </w:rPr>
              <w:t xml:space="preserve">July </w:t>
            </w:r>
            <w:r w:rsidR="005B3A0A" w:rsidRPr="00E77E5C">
              <w:rPr>
                <w:rFonts w:ascii="Calibri" w:hAnsi="Calibri" w:cs="Calibri"/>
                <w:b/>
                <w:szCs w:val="26"/>
              </w:rPr>
              <w:t>16</w:t>
            </w:r>
            <w:r w:rsidRPr="00E77E5C">
              <w:rPr>
                <w:rFonts w:ascii="Calibri" w:hAnsi="Calibri" w:cs="Calibri"/>
                <w:b/>
                <w:szCs w:val="26"/>
              </w:rPr>
              <w:t>, 2020</w:t>
            </w:r>
          </w:p>
        </w:tc>
      </w:tr>
      <w:tr w:rsidR="00E627AC" w:rsidRPr="00873D60"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F43F6A" w:rsidRDefault="00E627AC" w:rsidP="00B86C21">
            <w:pPr>
              <w:rPr>
                <w:rFonts w:ascii="Calibri" w:hAnsi="Calibri" w:cs="Calibri"/>
                <w:b/>
                <w:szCs w:val="26"/>
              </w:rPr>
            </w:pPr>
            <w:r w:rsidRPr="00873D60">
              <w:rPr>
                <w:rFonts w:ascii="Calibri" w:hAnsi="Calibri" w:cs="Calibri"/>
                <w:b/>
                <w:szCs w:val="26"/>
              </w:rPr>
              <w:t>Response Due</w:t>
            </w:r>
            <w:r w:rsidR="00AD634A">
              <w:rPr>
                <w:rFonts w:ascii="Calibri" w:hAnsi="Calibri" w:cs="Calibri"/>
                <w:b/>
                <w:szCs w:val="26"/>
              </w:rPr>
              <w:t xml:space="preserve"> </w:t>
            </w:r>
            <w:r w:rsidR="000B61A0">
              <w:rPr>
                <w:rFonts w:ascii="Calibri" w:hAnsi="Calibri" w:cs="Calibri"/>
                <w:color w:val="FF0000"/>
                <w:szCs w:val="26"/>
              </w:rPr>
              <w:t xml:space="preserve"> </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E77E5C" w:rsidRDefault="000E1130" w:rsidP="005B3A0A">
            <w:pPr>
              <w:rPr>
                <w:rFonts w:ascii="Calibri" w:hAnsi="Calibri" w:cs="Calibri"/>
                <w:b/>
                <w:szCs w:val="26"/>
              </w:rPr>
            </w:pPr>
            <w:r w:rsidRPr="00E77E5C">
              <w:rPr>
                <w:rFonts w:ascii="Calibri" w:hAnsi="Calibri" w:cs="Calibri"/>
                <w:b/>
                <w:szCs w:val="26"/>
              </w:rPr>
              <w:t xml:space="preserve">July </w:t>
            </w:r>
            <w:r w:rsidR="005B3A0A" w:rsidRPr="00E77E5C">
              <w:rPr>
                <w:rFonts w:ascii="Calibri" w:hAnsi="Calibri" w:cs="Calibri"/>
                <w:b/>
                <w:szCs w:val="26"/>
              </w:rPr>
              <w:t>30</w:t>
            </w:r>
            <w:r w:rsidRPr="00E77E5C">
              <w:rPr>
                <w:rFonts w:ascii="Calibri" w:hAnsi="Calibri" w:cs="Calibri"/>
                <w:b/>
                <w:szCs w:val="26"/>
              </w:rPr>
              <w:t>, 2020</w:t>
            </w:r>
            <w:r w:rsidR="00E627AC" w:rsidRPr="00E77E5C">
              <w:rPr>
                <w:rFonts w:ascii="Calibri" w:hAnsi="Calibri" w:cs="Calibri"/>
                <w:b/>
                <w:szCs w:val="26"/>
              </w:rPr>
              <w:t xml:space="preserve"> by 2:00 p.m.</w:t>
            </w:r>
          </w:p>
        </w:tc>
      </w:tr>
      <w:tr w:rsidR="00E627AC" w:rsidRPr="00873D60"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873D60" w:rsidRDefault="00E627AC" w:rsidP="007E2C61">
            <w:pPr>
              <w:rPr>
                <w:rFonts w:ascii="Calibri" w:hAnsi="Calibri" w:cs="Calibri"/>
                <w:b/>
                <w:szCs w:val="26"/>
              </w:rPr>
            </w:pPr>
            <w:r w:rsidRPr="00873D60">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E77E5C" w:rsidRDefault="000E1130" w:rsidP="005B3A0A">
            <w:pPr>
              <w:rPr>
                <w:rFonts w:ascii="Calibri" w:hAnsi="Calibri" w:cs="Calibri"/>
                <w:b/>
                <w:szCs w:val="26"/>
              </w:rPr>
            </w:pPr>
            <w:r w:rsidRPr="00E77E5C">
              <w:rPr>
                <w:rFonts w:ascii="Calibri" w:hAnsi="Calibri" w:cs="Calibri"/>
                <w:b/>
                <w:szCs w:val="26"/>
              </w:rPr>
              <w:t xml:space="preserve">July </w:t>
            </w:r>
            <w:r w:rsidR="005B3A0A" w:rsidRPr="00E77E5C">
              <w:rPr>
                <w:rFonts w:ascii="Calibri" w:hAnsi="Calibri" w:cs="Calibri"/>
                <w:b/>
                <w:szCs w:val="26"/>
              </w:rPr>
              <w:t>31</w:t>
            </w:r>
            <w:r w:rsidR="00E627AC" w:rsidRPr="00E77E5C">
              <w:rPr>
                <w:rFonts w:ascii="Calibri" w:hAnsi="Calibri" w:cs="Calibri"/>
                <w:b/>
                <w:szCs w:val="26"/>
              </w:rPr>
              <w:t xml:space="preserve"> – </w:t>
            </w:r>
            <w:r w:rsidR="005B3A0A" w:rsidRPr="00E77E5C">
              <w:rPr>
                <w:rFonts w:ascii="Calibri" w:hAnsi="Calibri" w:cs="Calibri"/>
                <w:b/>
                <w:szCs w:val="26"/>
              </w:rPr>
              <w:t>September 2</w:t>
            </w:r>
            <w:r w:rsidRPr="00E77E5C">
              <w:rPr>
                <w:rFonts w:ascii="Calibri" w:hAnsi="Calibri" w:cs="Calibri"/>
                <w:b/>
                <w:szCs w:val="26"/>
              </w:rPr>
              <w:t>, 2020</w:t>
            </w:r>
          </w:p>
        </w:tc>
      </w:tr>
      <w:tr w:rsidR="00E627AC" w:rsidRPr="00873D60"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873D60" w:rsidRDefault="00F43F6A" w:rsidP="00F43F6A">
            <w:pPr>
              <w:rPr>
                <w:rFonts w:ascii="Calibri" w:hAnsi="Calibri" w:cs="Calibri"/>
                <w:b/>
                <w:szCs w:val="26"/>
              </w:rPr>
            </w:pPr>
            <w:r>
              <w:rPr>
                <w:rFonts w:ascii="Calibri" w:hAnsi="Calibri" w:cs="Calibri"/>
                <w:b/>
                <w:szCs w:val="26"/>
              </w:rPr>
              <w:t>Vendor Interviews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E77E5C" w:rsidRDefault="000E1130" w:rsidP="005B3A0A">
            <w:pPr>
              <w:rPr>
                <w:rFonts w:ascii="Calibri" w:hAnsi="Calibri" w:cs="Calibri"/>
                <w:b/>
                <w:szCs w:val="26"/>
              </w:rPr>
            </w:pPr>
            <w:r w:rsidRPr="00E77E5C">
              <w:rPr>
                <w:rFonts w:ascii="Calibri" w:hAnsi="Calibri" w:cs="Calibri"/>
                <w:b/>
                <w:szCs w:val="26"/>
              </w:rPr>
              <w:t xml:space="preserve">August </w:t>
            </w:r>
            <w:r w:rsidR="005B3A0A" w:rsidRPr="00E77E5C">
              <w:rPr>
                <w:rFonts w:ascii="Calibri" w:hAnsi="Calibri" w:cs="Calibri"/>
                <w:b/>
                <w:szCs w:val="26"/>
              </w:rPr>
              <w:t>26</w:t>
            </w:r>
            <w:r w:rsidRPr="00E77E5C">
              <w:rPr>
                <w:rFonts w:ascii="Calibri" w:hAnsi="Calibri" w:cs="Calibri"/>
                <w:b/>
                <w:szCs w:val="26"/>
              </w:rPr>
              <w:t>, 2020</w:t>
            </w:r>
          </w:p>
        </w:tc>
      </w:tr>
      <w:tr w:rsidR="00E627AC" w:rsidRPr="00873D60"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873D60" w:rsidRDefault="00E720DB" w:rsidP="007E2C61">
            <w:pPr>
              <w:rPr>
                <w:rFonts w:ascii="Calibri" w:hAnsi="Calibri" w:cs="Calibri"/>
                <w:b/>
                <w:szCs w:val="26"/>
              </w:rPr>
            </w:pPr>
            <w:r>
              <w:rPr>
                <w:rFonts w:ascii="Calibri" w:hAnsi="Calibri" w:cs="Calibri"/>
                <w:b/>
                <w:szCs w:val="26"/>
              </w:rPr>
              <w:t>Notice of Intent to Award</w:t>
            </w:r>
            <w:r w:rsidR="00F43F6A">
              <w:rPr>
                <w:rFonts w:ascii="Calibri" w:hAnsi="Calibri" w:cs="Calibri"/>
                <w:b/>
                <w:szCs w:val="26"/>
              </w:rPr>
              <w:t xml:space="preserve">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E77E5C" w:rsidRDefault="008F5A4F" w:rsidP="005B3A0A">
            <w:pPr>
              <w:rPr>
                <w:rFonts w:ascii="Calibri" w:hAnsi="Calibri" w:cs="Calibri"/>
                <w:b/>
                <w:szCs w:val="26"/>
              </w:rPr>
            </w:pPr>
            <w:r w:rsidRPr="00E77E5C">
              <w:rPr>
                <w:rFonts w:ascii="Calibri" w:hAnsi="Calibri" w:cs="Calibri"/>
                <w:b/>
                <w:szCs w:val="26"/>
              </w:rPr>
              <w:t>September 4</w:t>
            </w:r>
            <w:r w:rsidR="0057211B" w:rsidRPr="00E77E5C">
              <w:rPr>
                <w:rFonts w:ascii="Calibri" w:hAnsi="Calibri" w:cs="Calibri"/>
                <w:b/>
                <w:szCs w:val="26"/>
              </w:rPr>
              <w:t>, 2020</w:t>
            </w:r>
          </w:p>
        </w:tc>
      </w:tr>
      <w:tr w:rsidR="00E627AC" w:rsidRPr="00873D60"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873D60" w:rsidRDefault="00F43F6A" w:rsidP="007E2C61">
            <w:pPr>
              <w:rPr>
                <w:rFonts w:ascii="Calibri" w:hAnsi="Calibri" w:cs="Calibri"/>
                <w:b/>
                <w:szCs w:val="26"/>
              </w:rPr>
            </w:pPr>
            <w:r>
              <w:rPr>
                <w:rFonts w:ascii="Calibri" w:hAnsi="Calibri" w:cs="Calibri"/>
                <w:b/>
                <w:szCs w:val="26"/>
              </w:rPr>
              <w:t>Board Consideration Award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E77E5C" w:rsidRDefault="0057211B" w:rsidP="005B3A0A">
            <w:pPr>
              <w:rPr>
                <w:rFonts w:ascii="Calibri" w:hAnsi="Calibri" w:cs="Calibri"/>
                <w:b/>
                <w:szCs w:val="26"/>
              </w:rPr>
            </w:pPr>
            <w:r w:rsidRPr="00E77E5C">
              <w:rPr>
                <w:rFonts w:ascii="Calibri" w:hAnsi="Calibri" w:cs="Calibri"/>
                <w:b/>
                <w:szCs w:val="26"/>
              </w:rPr>
              <w:t>September 22, 2020</w:t>
            </w:r>
          </w:p>
        </w:tc>
      </w:tr>
      <w:tr w:rsidR="00E627AC" w:rsidRPr="00873D60"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rsidR="00E627AC" w:rsidRPr="00873D60" w:rsidRDefault="00E627AC" w:rsidP="007E2C61">
            <w:pPr>
              <w:rPr>
                <w:rFonts w:ascii="Calibri" w:hAnsi="Calibri" w:cs="Calibri"/>
                <w:b/>
                <w:szCs w:val="26"/>
              </w:rPr>
            </w:pPr>
            <w:r w:rsidRPr="00873D60">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rsidR="00E627AC" w:rsidRPr="00E77E5C" w:rsidRDefault="0057211B" w:rsidP="005B3A0A">
            <w:pPr>
              <w:rPr>
                <w:rFonts w:ascii="Calibri" w:hAnsi="Calibri" w:cs="Calibri"/>
                <w:b/>
                <w:szCs w:val="26"/>
              </w:rPr>
            </w:pPr>
            <w:r w:rsidRPr="00E77E5C">
              <w:rPr>
                <w:rFonts w:ascii="Calibri" w:hAnsi="Calibri" w:cs="Calibri"/>
                <w:b/>
                <w:szCs w:val="26"/>
              </w:rPr>
              <w:t>October 1, 2020</w:t>
            </w:r>
          </w:p>
        </w:tc>
      </w:tr>
    </w:tbl>
    <w:p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873D60" w:rsidTr="007E2C61">
        <w:tc>
          <w:tcPr>
            <w:tcW w:w="11016" w:type="dxa"/>
            <w:gridSpan w:val="2"/>
            <w:shd w:val="clear" w:color="auto" w:fill="FFFF99"/>
            <w:tcMar>
              <w:top w:w="43" w:type="dxa"/>
              <w:left w:w="115" w:type="dxa"/>
              <w:bottom w:w="43" w:type="dxa"/>
              <w:right w:w="115" w:type="dxa"/>
            </w:tcMar>
          </w:tcPr>
          <w:p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rsidTr="00E720DB">
        <w:trPr>
          <w:trHeight w:val="1439"/>
        </w:trPr>
        <w:tc>
          <w:tcPr>
            <w:tcW w:w="5508" w:type="dxa"/>
            <w:shd w:val="clear" w:color="auto" w:fill="FFFF99"/>
            <w:tcMar>
              <w:top w:w="43" w:type="dxa"/>
              <w:left w:w="115" w:type="dxa"/>
              <w:bottom w:w="43" w:type="dxa"/>
              <w:right w:w="115" w:type="dxa"/>
            </w:tcMar>
            <w:vAlign w:val="center"/>
          </w:tcPr>
          <w:p w:rsidR="00E627AC" w:rsidRPr="00E77E5C" w:rsidRDefault="00E627AC" w:rsidP="007E2C61">
            <w:pPr>
              <w:jc w:val="center"/>
              <w:rPr>
                <w:rFonts w:ascii="Calibri" w:hAnsi="Calibri" w:cs="Calibri"/>
                <w:szCs w:val="26"/>
              </w:rPr>
            </w:pPr>
            <w:r w:rsidRPr="00873D60">
              <w:rPr>
                <w:rFonts w:ascii="Calibri" w:hAnsi="Calibri" w:cs="Calibri"/>
                <w:szCs w:val="26"/>
              </w:rPr>
              <w:t xml:space="preserve">Wednesday, </w:t>
            </w:r>
            <w:r w:rsidR="00347FDF" w:rsidRPr="00E77E5C">
              <w:rPr>
                <w:rFonts w:ascii="Calibri" w:hAnsi="Calibri" w:cs="Calibri"/>
                <w:szCs w:val="26"/>
              </w:rPr>
              <w:t xml:space="preserve">June </w:t>
            </w:r>
            <w:r w:rsidR="00CF49B6">
              <w:rPr>
                <w:rFonts w:ascii="Calibri" w:hAnsi="Calibri" w:cs="Calibri"/>
                <w:szCs w:val="26"/>
              </w:rPr>
              <w:t>24</w:t>
            </w:r>
            <w:r w:rsidR="00347FDF" w:rsidRPr="00E77E5C">
              <w:rPr>
                <w:rFonts w:ascii="Calibri" w:hAnsi="Calibri" w:cs="Calibri"/>
                <w:szCs w:val="26"/>
              </w:rPr>
              <w:t>, 2020</w:t>
            </w:r>
          </w:p>
          <w:p w:rsidR="00E627AC" w:rsidRPr="00E77E5C" w:rsidRDefault="00E627AC" w:rsidP="007E2C61">
            <w:pPr>
              <w:jc w:val="center"/>
              <w:rPr>
                <w:rFonts w:ascii="Calibri" w:hAnsi="Calibri" w:cs="Calibri"/>
                <w:szCs w:val="26"/>
              </w:rPr>
            </w:pPr>
            <w:r w:rsidRPr="00E77E5C">
              <w:rPr>
                <w:rFonts w:ascii="Calibri" w:hAnsi="Calibri" w:cs="Calibri"/>
                <w:szCs w:val="26"/>
              </w:rPr>
              <w:t>10:30 a.m. – 11:30 a.m.</w:t>
            </w:r>
          </w:p>
          <w:p w:rsidR="00AF364E" w:rsidRDefault="00AF364E" w:rsidP="007E2C61">
            <w:pPr>
              <w:jc w:val="center"/>
              <w:rPr>
                <w:rFonts w:ascii="Calibri" w:hAnsi="Calibri" w:cs="Calibri"/>
                <w:color w:val="FF0000"/>
                <w:szCs w:val="26"/>
              </w:rPr>
            </w:pPr>
          </w:p>
          <w:p w:rsidR="00511A3B" w:rsidRPr="00E72A26" w:rsidRDefault="00511A3B" w:rsidP="007E2C61">
            <w:pPr>
              <w:jc w:val="center"/>
              <w:rPr>
                <w:rFonts w:ascii="Calibri" w:hAnsi="Calibri" w:cs="Calibri"/>
                <w:color w:val="FFFFFF"/>
                <w:szCs w:val="26"/>
              </w:rPr>
            </w:pPr>
          </w:p>
          <w:p w:rsidR="00511A3B" w:rsidRPr="00E72A26" w:rsidRDefault="00511A3B" w:rsidP="00511A3B">
            <w:pPr>
              <w:rPr>
                <w:rFonts w:ascii="Calibri" w:hAnsi="Calibri" w:cs="Calibri"/>
                <w:b/>
                <w:i/>
                <w:color w:val="FFFFFF"/>
                <w:szCs w:val="26"/>
                <w:highlight w:val="red"/>
              </w:rPr>
            </w:pPr>
            <w:r w:rsidRPr="001656D0">
              <w:rPr>
                <w:rFonts w:ascii="Calibri" w:hAnsi="Calibri" w:cs="Calibri"/>
                <w:b/>
                <w:i/>
                <w:szCs w:val="26"/>
              </w:rPr>
              <w:t>TO ATTEND ONLINE:</w:t>
            </w:r>
            <w:r w:rsidR="00347FDF">
              <w:rPr>
                <w:rFonts w:ascii="Calibri" w:hAnsi="Calibri" w:cs="Calibri"/>
              </w:rPr>
              <w:t xml:space="preserve"> Call-In: +1 415-915-3950   </w:t>
            </w:r>
            <w:r w:rsidR="00347FDF">
              <w:rPr>
                <w:rFonts w:ascii="Calibri" w:hAnsi="Calibri" w:cs="Calibri"/>
              </w:rPr>
              <w:br/>
              <w:t>Conference ID: 504 517 635#</w:t>
            </w:r>
          </w:p>
          <w:p w:rsidR="00511A3B" w:rsidRPr="00873D60" w:rsidRDefault="00511A3B" w:rsidP="00511A3B">
            <w:pPr>
              <w:rPr>
                <w:rFonts w:ascii="Calibri" w:hAnsi="Calibri" w:cs="Calibri"/>
                <w:szCs w:val="26"/>
              </w:rPr>
            </w:pPr>
          </w:p>
        </w:tc>
        <w:tc>
          <w:tcPr>
            <w:tcW w:w="5508" w:type="dxa"/>
            <w:shd w:val="clear" w:color="auto" w:fill="FFFF99"/>
            <w:tcMar>
              <w:top w:w="43" w:type="dxa"/>
              <w:left w:w="115" w:type="dxa"/>
              <w:bottom w:w="43" w:type="dxa"/>
              <w:right w:w="115" w:type="dxa"/>
            </w:tcMar>
            <w:vAlign w:val="center"/>
          </w:tcPr>
          <w:p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rsidR="00530517" w:rsidRDefault="00530517" w:rsidP="00DC6B97">
      <w:pPr>
        <w:pStyle w:val="RFP-QHeader1"/>
        <w:rPr>
          <w:rFonts w:ascii="Calibri" w:hAnsi="Calibri" w:cs="Calibri"/>
        </w:rPr>
      </w:pPr>
    </w:p>
    <w:p w:rsidR="00530517" w:rsidRDefault="00530517" w:rsidP="00DC6B97">
      <w:pPr>
        <w:pStyle w:val="RFP-QHeader1"/>
        <w:rPr>
          <w:rFonts w:ascii="Calibri" w:hAnsi="Calibri" w:cs="Calibri"/>
        </w:rPr>
      </w:pPr>
    </w:p>
    <w:p w:rsidR="00F9006C" w:rsidRPr="00A85450" w:rsidRDefault="00F9006C" w:rsidP="00DC6B97">
      <w:pPr>
        <w:pStyle w:val="RFP-QHeader1"/>
        <w:rPr>
          <w:rFonts w:ascii="Calibri" w:hAnsi="Calibri" w:cs="Calibri"/>
        </w:rPr>
      </w:pPr>
      <w:r w:rsidRPr="00A85450">
        <w:rPr>
          <w:rFonts w:ascii="Calibri" w:hAnsi="Calibri" w:cs="Calibri"/>
        </w:rPr>
        <w:t>COUNTY OF ALAMEDA</w:t>
      </w:r>
    </w:p>
    <w:p w:rsidR="008C0CB5" w:rsidRDefault="00F9006C" w:rsidP="00DC6B97">
      <w:pPr>
        <w:pStyle w:val="RFP-QHeader2"/>
        <w:rPr>
          <w:rFonts w:ascii="Calibri" w:hAnsi="Calibri" w:cs="Calibri"/>
        </w:rPr>
      </w:pPr>
      <w:r w:rsidRPr="001656D0">
        <w:rPr>
          <w:rFonts w:ascii="Calibri" w:hAnsi="Calibri" w:cs="Calibri"/>
        </w:rPr>
        <w:t>REQUES</w:t>
      </w:r>
      <w:r w:rsidRPr="001656D0">
        <w:rPr>
          <w:rFonts w:ascii="Calibri" w:hAnsi="Calibri" w:cs="Calibri"/>
          <w:szCs w:val="26"/>
        </w:rPr>
        <w:t>T FOR</w:t>
      </w:r>
      <w:r w:rsidR="00554195" w:rsidRPr="001656D0">
        <w:rPr>
          <w:rFonts w:ascii="Calibri" w:hAnsi="Calibri" w:cs="Calibri"/>
          <w:szCs w:val="26"/>
        </w:rPr>
        <w:t xml:space="preserve"> </w:t>
      </w:r>
      <w:r w:rsidR="00224F50" w:rsidRPr="001656D0">
        <w:rPr>
          <w:rFonts w:ascii="Calibri" w:hAnsi="Calibri" w:cs="Calibri"/>
          <w:szCs w:val="26"/>
        </w:rPr>
        <w:t>PROPOSAL</w:t>
      </w:r>
      <w:r w:rsidR="008C0CB5" w:rsidRPr="001656D0">
        <w:rPr>
          <w:rFonts w:ascii="Calibri" w:hAnsi="Calibri" w:cs="Calibri"/>
          <w:szCs w:val="26"/>
        </w:rPr>
        <w:t xml:space="preserve"> </w:t>
      </w:r>
      <w:r w:rsidRPr="001656D0">
        <w:rPr>
          <w:rFonts w:ascii="Calibri" w:hAnsi="Calibri" w:cs="Calibri"/>
        </w:rPr>
        <w:t xml:space="preserve">No. </w:t>
      </w:r>
      <w:r w:rsidR="008C0CB5" w:rsidRPr="001656D0">
        <w:rPr>
          <w:rFonts w:ascii="Calibri" w:hAnsi="Calibri" w:cs="Calibri"/>
        </w:rPr>
        <w:t>90</w:t>
      </w:r>
      <w:r w:rsidR="00224F50" w:rsidRPr="001656D0">
        <w:rPr>
          <w:rFonts w:ascii="Calibri" w:hAnsi="Calibri" w:cs="Calibri"/>
        </w:rPr>
        <w:t>1885</w:t>
      </w:r>
      <w:r w:rsidR="008C0CB5">
        <w:rPr>
          <w:rFonts w:ascii="Calibri" w:hAnsi="Calibri" w:cs="Calibri"/>
        </w:rPr>
        <w:t xml:space="preserve"> </w:t>
      </w:r>
    </w:p>
    <w:p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proofErr w:type="gramStart"/>
      <w:r w:rsidR="00BE0EE1" w:rsidRPr="00477F8D">
        <w:rPr>
          <w:rFonts w:ascii="Calibri" w:hAnsi="Calibri" w:cs="Calibri"/>
        </w:rPr>
        <w:t>f</w:t>
      </w:r>
      <w:r w:rsidR="00F9006C" w:rsidRPr="00477F8D">
        <w:rPr>
          <w:rFonts w:ascii="Calibri" w:hAnsi="Calibri" w:cs="Calibri"/>
        </w:rPr>
        <w:t>or</w:t>
      </w:r>
      <w:proofErr w:type="gramEnd"/>
      <w:r w:rsidRPr="00477F8D">
        <w:rPr>
          <w:rFonts w:ascii="Calibri" w:hAnsi="Calibri" w:cs="Calibri"/>
        </w:rPr>
        <w:tab/>
      </w:r>
    </w:p>
    <w:p w:rsidR="00F9006C" w:rsidRPr="00E77E5C" w:rsidRDefault="00224F50" w:rsidP="00DC6B97">
      <w:pPr>
        <w:pStyle w:val="RFP-QHeader2"/>
        <w:rPr>
          <w:rFonts w:ascii="Calibri" w:hAnsi="Calibri" w:cs="Calibri"/>
        </w:rPr>
      </w:pPr>
      <w:r w:rsidRPr="00E77E5C">
        <w:rPr>
          <w:rFonts w:ascii="Calibri" w:hAnsi="Calibri" w:cs="Calibri"/>
        </w:rPr>
        <w:t>REFUGEE SOCIAL INTEGRATION SERVICES PROGRAM</w:t>
      </w:r>
    </w:p>
    <w:p w:rsidR="00F9006C" w:rsidRPr="00E77E5C" w:rsidRDefault="00F9006C">
      <w:pPr>
        <w:tabs>
          <w:tab w:val="left" w:pos="-720"/>
        </w:tabs>
        <w:jc w:val="center"/>
        <w:rPr>
          <w:rFonts w:ascii="Calibri" w:hAnsi="Calibri" w:cs="Calibri"/>
          <w:b/>
          <w:spacing w:val="-3"/>
          <w:sz w:val="22"/>
        </w:rPr>
      </w:pPr>
    </w:p>
    <w:p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rsidR="007A294B" w:rsidRPr="009C1C81" w:rsidRDefault="007A294B" w:rsidP="007A294B">
      <w:pPr>
        <w:tabs>
          <w:tab w:val="right" w:pos="10800"/>
        </w:tabs>
        <w:rPr>
          <w:rFonts w:ascii="Calibri" w:hAnsi="Calibri" w:cs="Calibri"/>
          <w:b/>
          <w:spacing w:val="-3"/>
          <w:sz w:val="16"/>
          <w:szCs w:val="16"/>
        </w:rPr>
      </w:pPr>
    </w:p>
    <w:p w:rsidR="00984B23" w:rsidRPr="007E2C61" w:rsidRDefault="002C2B73">
      <w:pPr>
        <w:pStyle w:val="TOC1"/>
        <w:rPr>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14355884" w:history="1">
        <w:r w:rsidR="00984B23" w:rsidRPr="00F32ADA">
          <w:rPr>
            <w:rStyle w:val="Hyperlink"/>
          </w:rPr>
          <w:t>CALENDAR OF EVENTS</w:t>
        </w:r>
        <w:r w:rsidR="00984B23">
          <w:rPr>
            <w:webHidden/>
          </w:rPr>
          <w:tab/>
        </w:r>
        <w:r w:rsidR="00984B23">
          <w:rPr>
            <w:webHidden/>
          </w:rPr>
          <w:fldChar w:fldCharType="begin"/>
        </w:r>
        <w:r w:rsidR="00984B23">
          <w:rPr>
            <w:webHidden/>
          </w:rPr>
          <w:instrText xml:space="preserve"> PAGEREF _Toc14355884 \h </w:instrText>
        </w:r>
        <w:r w:rsidR="00984B23">
          <w:rPr>
            <w:webHidden/>
          </w:rPr>
        </w:r>
        <w:r w:rsidR="00984B23">
          <w:rPr>
            <w:webHidden/>
          </w:rPr>
          <w:fldChar w:fldCharType="separate"/>
        </w:r>
        <w:r w:rsidR="00255B8E">
          <w:rPr>
            <w:webHidden/>
          </w:rPr>
          <w:t>4</w:t>
        </w:r>
        <w:r w:rsidR="00984B23">
          <w:rPr>
            <w:webHidden/>
          </w:rPr>
          <w:fldChar w:fldCharType="end"/>
        </w:r>
      </w:hyperlink>
    </w:p>
    <w:p w:rsidR="00984B23" w:rsidRPr="007E2C61" w:rsidRDefault="00735C26">
      <w:pPr>
        <w:pStyle w:val="TOC1"/>
        <w:rPr>
          <w:b w:val="0"/>
          <w:caps w:val="0"/>
          <w:sz w:val="22"/>
          <w:szCs w:val="22"/>
        </w:rPr>
      </w:pPr>
      <w:hyperlink w:anchor="_Toc14355885" w:history="1">
        <w:r w:rsidR="00984B23" w:rsidRPr="00F32ADA">
          <w:rPr>
            <w:rStyle w:val="Hyperlink"/>
          </w:rPr>
          <w:t>I.</w:t>
        </w:r>
        <w:r w:rsidR="00984B23" w:rsidRPr="007E2C61">
          <w:rPr>
            <w:b w:val="0"/>
            <w:caps w:val="0"/>
            <w:sz w:val="22"/>
            <w:szCs w:val="22"/>
          </w:rPr>
          <w:tab/>
        </w:r>
        <w:r w:rsidR="00984B23" w:rsidRPr="00F32ADA">
          <w:rPr>
            <w:rStyle w:val="Hyperlink"/>
          </w:rPr>
          <w:t>STATEMENT OF WORK</w:t>
        </w:r>
        <w:r w:rsidR="00984B23">
          <w:rPr>
            <w:webHidden/>
          </w:rPr>
          <w:tab/>
        </w:r>
        <w:r w:rsidR="00984B23">
          <w:rPr>
            <w:webHidden/>
          </w:rPr>
          <w:fldChar w:fldCharType="begin"/>
        </w:r>
        <w:r w:rsidR="00984B23">
          <w:rPr>
            <w:webHidden/>
          </w:rPr>
          <w:instrText xml:space="preserve"> PAGEREF _Toc14355885 \h </w:instrText>
        </w:r>
        <w:r w:rsidR="00984B23">
          <w:rPr>
            <w:webHidden/>
          </w:rPr>
        </w:r>
        <w:r w:rsidR="00984B23">
          <w:rPr>
            <w:webHidden/>
          </w:rPr>
          <w:fldChar w:fldCharType="separate"/>
        </w:r>
        <w:r w:rsidR="00255B8E">
          <w:rPr>
            <w:webHidden/>
          </w:rPr>
          <w:t>5</w:t>
        </w:r>
        <w:r w:rsidR="00984B23">
          <w:rPr>
            <w:webHidden/>
          </w:rPr>
          <w:fldChar w:fldCharType="end"/>
        </w:r>
      </w:hyperlink>
    </w:p>
    <w:p w:rsidR="00984B23" w:rsidRPr="007E2C61" w:rsidRDefault="00735C26">
      <w:pPr>
        <w:pStyle w:val="TOC2"/>
        <w:rPr>
          <w:sz w:val="22"/>
          <w:szCs w:val="22"/>
        </w:rPr>
      </w:pPr>
      <w:hyperlink w:anchor="_Toc14355886" w:history="1">
        <w:r w:rsidR="00984B23" w:rsidRPr="00F32ADA">
          <w:rPr>
            <w:rStyle w:val="Hyperlink"/>
          </w:rPr>
          <w:t>A.</w:t>
        </w:r>
        <w:r w:rsidR="00984B23" w:rsidRPr="007E2C61">
          <w:rPr>
            <w:sz w:val="22"/>
            <w:szCs w:val="22"/>
          </w:rPr>
          <w:tab/>
        </w:r>
        <w:r w:rsidR="00984B23" w:rsidRPr="00F32ADA">
          <w:rPr>
            <w:rStyle w:val="Hyperlink"/>
          </w:rPr>
          <w:t>INTENT</w:t>
        </w:r>
        <w:r w:rsidR="00984B23">
          <w:rPr>
            <w:webHidden/>
          </w:rPr>
          <w:tab/>
        </w:r>
        <w:r w:rsidR="00984B23">
          <w:rPr>
            <w:webHidden/>
          </w:rPr>
          <w:fldChar w:fldCharType="begin"/>
        </w:r>
        <w:r w:rsidR="00984B23">
          <w:rPr>
            <w:webHidden/>
          </w:rPr>
          <w:instrText xml:space="preserve"> PAGEREF _Toc14355886 \h </w:instrText>
        </w:r>
        <w:r w:rsidR="00984B23">
          <w:rPr>
            <w:webHidden/>
          </w:rPr>
        </w:r>
        <w:r w:rsidR="00984B23">
          <w:rPr>
            <w:webHidden/>
          </w:rPr>
          <w:fldChar w:fldCharType="separate"/>
        </w:r>
        <w:r w:rsidR="00255B8E">
          <w:rPr>
            <w:webHidden/>
          </w:rPr>
          <w:t>5</w:t>
        </w:r>
        <w:r w:rsidR="00984B23">
          <w:rPr>
            <w:webHidden/>
          </w:rPr>
          <w:fldChar w:fldCharType="end"/>
        </w:r>
      </w:hyperlink>
    </w:p>
    <w:p w:rsidR="00984B23" w:rsidRPr="007E2C61" w:rsidRDefault="00735C26">
      <w:pPr>
        <w:pStyle w:val="TOC2"/>
        <w:rPr>
          <w:sz w:val="22"/>
          <w:szCs w:val="22"/>
        </w:rPr>
      </w:pPr>
      <w:hyperlink w:anchor="_Toc14355887" w:history="1">
        <w:r w:rsidR="00984B23" w:rsidRPr="00F32ADA">
          <w:rPr>
            <w:rStyle w:val="Hyperlink"/>
          </w:rPr>
          <w:t>B.</w:t>
        </w:r>
        <w:r w:rsidR="00984B23" w:rsidRPr="007E2C61">
          <w:rPr>
            <w:sz w:val="22"/>
            <w:szCs w:val="22"/>
          </w:rPr>
          <w:tab/>
        </w:r>
        <w:r w:rsidR="00984B23" w:rsidRPr="00F32ADA">
          <w:rPr>
            <w:rStyle w:val="Hyperlink"/>
          </w:rPr>
          <w:t>SCOPE</w:t>
        </w:r>
        <w:r w:rsidR="00984B23">
          <w:rPr>
            <w:webHidden/>
          </w:rPr>
          <w:tab/>
        </w:r>
        <w:r w:rsidR="00984B23">
          <w:rPr>
            <w:webHidden/>
          </w:rPr>
          <w:fldChar w:fldCharType="begin"/>
        </w:r>
        <w:r w:rsidR="00984B23">
          <w:rPr>
            <w:webHidden/>
          </w:rPr>
          <w:instrText xml:space="preserve"> PAGEREF _Toc14355887 \h </w:instrText>
        </w:r>
        <w:r w:rsidR="00984B23">
          <w:rPr>
            <w:webHidden/>
          </w:rPr>
        </w:r>
        <w:r w:rsidR="00984B23">
          <w:rPr>
            <w:webHidden/>
          </w:rPr>
          <w:fldChar w:fldCharType="separate"/>
        </w:r>
        <w:r w:rsidR="00255B8E">
          <w:rPr>
            <w:webHidden/>
          </w:rPr>
          <w:t>5</w:t>
        </w:r>
        <w:r w:rsidR="00984B23">
          <w:rPr>
            <w:webHidden/>
          </w:rPr>
          <w:fldChar w:fldCharType="end"/>
        </w:r>
      </w:hyperlink>
    </w:p>
    <w:p w:rsidR="00984B23" w:rsidRPr="007E2C61" w:rsidRDefault="00735C26">
      <w:pPr>
        <w:pStyle w:val="TOC2"/>
        <w:rPr>
          <w:sz w:val="22"/>
          <w:szCs w:val="22"/>
        </w:rPr>
      </w:pPr>
      <w:hyperlink w:anchor="_Toc14355888" w:history="1">
        <w:r w:rsidR="00984B23" w:rsidRPr="00F32ADA">
          <w:rPr>
            <w:rStyle w:val="Hyperlink"/>
          </w:rPr>
          <w:t>C.</w:t>
        </w:r>
        <w:r w:rsidR="00984B23" w:rsidRPr="007E2C61">
          <w:rPr>
            <w:sz w:val="22"/>
            <w:szCs w:val="22"/>
          </w:rPr>
          <w:tab/>
        </w:r>
        <w:r w:rsidR="00984B23" w:rsidRPr="00F32ADA">
          <w:rPr>
            <w:rStyle w:val="Hyperlink"/>
          </w:rPr>
          <w:t>BACKGROUND</w:t>
        </w:r>
        <w:r w:rsidR="00984B23">
          <w:rPr>
            <w:webHidden/>
          </w:rPr>
          <w:tab/>
        </w:r>
        <w:r w:rsidR="00984B23">
          <w:rPr>
            <w:webHidden/>
          </w:rPr>
          <w:fldChar w:fldCharType="begin"/>
        </w:r>
        <w:r w:rsidR="00984B23">
          <w:rPr>
            <w:webHidden/>
          </w:rPr>
          <w:instrText xml:space="preserve"> PAGEREF _Toc14355888 \h </w:instrText>
        </w:r>
        <w:r w:rsidR="00984B23">
          <w:rPr>
            <w:webHidden/>
          </w:rPr>
        </w:r>
        <w:r w:rsidR="00984B23">
          <w:rPr>
            <w:webHidden/>
          </w:rPr>
          <w:fldChar w:fldCharType="separate"/>
        </w:r>
        <w:r w:rsidR="00255B8E">
          <w:rPr>
            <w:webHidden/>
          </w:rPr>
          <w:t>5</w:t>
        </w:r>
        <w:r w:rsidR="00984B23">
          <w:rPr>
            <w:webHidden/>
          </w:rPr>
          <w:fldChar w:fldCharType="end"/>
        </w:r>
      </w:hyperlink>
    </w:p>
    <w:p w:rsidR="00984B23" w:rsidRPr="007E2C61" w:rsidRDefault="00735C26">
      <w:pPr>
        <w:pStyle w:val="TOC2"/>
        <w:rPr>
          <w:sz w:val="22"/>
          <w:szCs w:val="22"/>
        </w:rPr>
      </w:pPr>
      <w:hyperlink w:anchor="_Toc14355889" w:history="1">
        <w:r w:rsidR="00984B23" w:rsidRPr="00F32ADA">
          <w:rPr>
            <w:rStyle w:val="Hyperlink"/>
          </w:rPr>
          <w:t>D.</w:t>
        </w:r>
        <w:r w:rsidR="00984B23" w:rsidRPr="007E2C61">
          <w:rPr>
            <w:sz w:val="22"/>
            <w:szCs w:val="22"/>
          </w:rPr>
          <w:tab/>
        </w:r>
        <w:r w:rsidR="00984B23" w:rsidRPr="00F32ADA">
          <w:rPr>
            <w:rStyle w:val="Hyperlink"/>
          </w:rPr>
          <w:t>BIDDER QUALIFICATIONS</w:t>
        </w:r>
        <w:r w:rsidR="00984B23">
          <w:rPr>
            <w:webHidden/>
          </w:rPr>
          <w:tab/>
        </w:r>
        <w:r w:rsidR="00984B23">
          <w:rPr>
            <w:webHidden/>
          </w:rPr>
          <w:fldChar w:fldCharType="begin"/>
        </w:r>
        <w:r w:rsidR="00984B23">
          <w:rPr>
            <w:webHidden/>
          </w:rPr>
          <w:instrText xml:space="preserve"> PAGEREF _Toc14355889 \h </w:instrText>
        </w:r>
        <w:r w:rsidR="00984B23">
          <w:rPr>
            <w:webHidden/>
          </w:rPr>
        </w:r>
        <w:r w:rsidR="00984B23">
          <w:rPr>
            <w:webHidden/>
          </w:rPr>
          <w:fldChar w:fldCharType="separate"/>
        </w:r>
        <w:r w:rsidR="00255B8E">
          <w:rPr>
            <w:webHidden/>
          </w:rPr>
          <w:t>6</w:t>
        </w:r>
        <w:r w:rsidR="00984B23">
          <w:rPr>
            <w:webHidden/>
          </w:rPr>
          <w:fldChar w:fldCharType="end"/>
        </w:r>
      </w:hyperlink>
    </w:p>
    <w:p w:rsidR="00984B23" w:rsidRPr="007E2C61" w:rsidRDefault="00735C26">
      <w:pPr>
        <w:pStyle w:val="TOC2"/>
        <w:rPr>
          <w:sz w:val="22"/>
          <w:szCs w:val="22"/>
        </w:rPr>
      </w:pPr>
      <w:hyperlink w:anchor="_Toc14355890" w:history="1">
        <w:r w:rsidR="00984B23" w:rsidRPr="00F32ADA">
          <w:rPr>
            <w:rStyle w:val="Hyperlink"/>
          </w:rPr>
          <w:t>E.</w:t>
        </w:r>
        <w:r w:rsidR="00984B23" w:rsidRPr="007E2C61">
          <w:rPr>
            <w:sz w:val="22"/>
            <w:szCs w:val="22"/>
          </w:rPr>
          <w:tab/>
        </w:r>
        <w:r w:rsidR="00984B23" w:rsidRPr="00F32ADA">
          <w:rPr>
            <w:rStyle w:val="Hyperlink"/>
          </w:rPr>
          <w:t>SPECIFIC REQUIREMENTS</w:t>
        </w:r>
        <w:r w:rsidR="00984B23">
          <w:rPr>
            <w:webHidden/>
          </w:rPr>
          <w:tab/>
        </w:r>
        <w:r w:rsidR="00984B23">
          <w:rPr>
            <w:webHidden/>
          </w:rPr>
          <w:fldChar w:fldCharType="begin"/>
        </w:r>
        <w:r w:rsidR="00984B23">
          <w:rPr>
            <w:webHidden/>
          </w:rPr>
          <w:instrText xml:space="preserve"> PAGEREF _Toc14355890 \h </w:instrText>
        </w:r>
        <w:r w:rsidR="00984B23">
          <w:rPr>
            <w:webHidden/>
          </w:rPr>
        </w:r>
        <w:r w:rsidR="00984B23">
          <w:rPr>
            <w:webHidden/>
          </w:rPr>
          <w:fldChar w:fldCharType="separate"/>
        </w:r>
        <w:r w:rsidR="00255B8E">
          <w:rPr>
            <w:webHidden/>
          </w:rPr>
          <w:t>6</w:t>
        </w:r>
        <w:r w:rsidR="00984B23">
          <w:rPr>
            <w:webHidden/>
          </w:rPr>
          <w:fldChar w:fldCharType="end"/>
        </w:r>
      </w:hyperlink>
    </w:p>
    <w:p w:rsidR="00984B23" w:rsidRPr="007E2C61" w:rsidRDefault="00735C26">
      <w:pPr>
        <w:pStyle w:val="TOC2"/>
        <w:rPr>
          <w:sz w:val="22"/>
          <w:szCs w:val="22"/>
        </w:rPr>
      </w:pPr>
      <w:hyperlink w:anchor="_Toc14355891" w:history="1">
        <w:r w:rsidR="00984B23" w:rsidRPr="00F32ADA">
          <w:rPr>
            <w:rStyle w:val="Hyperlink"/>
          </w:rPr>
          <w:t>F.</w:t>
        </w:r>
        <w:r w:rsidR="00984B23" w:rsidRPr="007E2C61">
          <w:rPr>
            <w:sz w:val="22"/>
            <w:szCs w:val="22"/>
          </w:rPr>
          <w:tab/>
        </w:r>
        <w:r w:rsidR="00984B23" w:rsidRPr="00F32ADA">
          <w:rPr>
            <w:rStyle w:val="Hyperlink"/>
          </w:rPr>
          <w:t>DELIVERABLES / REPORTS</w:t>
        </w:r>
        <w:r w:rsidR="00984B23">
          <w:rPr>
            <w:webHidden/>
          </w:rPr>
          <w:tab/>
        </w:r>
        <w:r w:rsidR="00984B23">
          <w:rPr>
            <w:webHidden/>
          </w:rPr>
          <w:fldChar w:fldCharType="begin"/>
        </w:r>
        <w:r w:rsidR="00984B23">
          <w:rPr>
            <w:webHidden/>
          </w:rPr>
          <w:instrText xml:space="preserve"> PAGEREF _Toc14355891 \h </w:instrText>
        </w:r>
        <w:r w:rsidR="00984B23">
          <w:rPr>
            <w:webHidden/>
          </w:rPr>
        </w:r>
        <w:r w:rsidR="00984B23">
          <w:rPr>
            <w:webHidden/>
          </w:rPr>
          <w:fldChar w:fldCharType="separate"/>
        </w:r>
        <w:r w:rsidR="00255B8E">
          <w:rPr>
            <w:webHidden/>
          </w:rPr>
          <w:t>7</w:t>
        </w:r>
        <w:r w:rsidR="00984B23">
          <w:rPr>
            <w:webHidden/>
          </w:rPr>
          <w:fldChar w:fldCharType="end"/>
        </w:r>
      </w:hyperlink>
    </w:p>
    <w:p w:rsidR="00984B23" w:rsidRPr="007E2C61" w:rsidRDefault="00735C26">
      <w:pPr>
        <w:pStyle w:val="TOC2"/>
        <w:rPr>
          <w:sz w:val="22"/>
          <w:szCs w:val="22"/>
        </w:rPr>
      </w:pPr>
      <w:hyperlink w:anchor="_Toc14355892" w:history="1">
        <w:r w:rsidR="00984B23" w:rsidRPr="00F32ADA">
          <w:rPr>
            <w:rStyle w:val="Hyperlink"/>
          </w:rPr>
          <w:t>G.</w:t>
        </w:r>
        <w:r w:rsidR="00984B23" w:rsidRPr="007E2C61">
          <w:rPr>
            <w:sz w:val="22"/>
            <w:szCs w:val="22"/>
          </w:rPr>
          <w:tab/>
        </w:r>
        <w:r w:rsidR="00984B23" w:rsidRPr="00F32ADA">
          <w:rPr>
            <w:rStyle w:val="Hyperlink"/>
          </w:rPr>
          <w:t>NETWORKING / BIDDERS CONFERENCES</w:t>
        </w:r>
        <w:r w:rsidR="00984B23">
          <w:rPr>
            <w:webHidden/>
          </w:rPr>
          <w:tab/>
        </w:r>
        <w:r w:rsidR="00984B23">
          <w:rPr>
            <w:webHidden/>
          </w:rPr>
          <w:fldChar w:fldCharType="begin"/>
        </w:r>
        <w:r w:rsidR="00984B23">
          <w:rPr>
            <w:webHidden/>
          </w:rPr>
          <w:instrText xml:space="preserve"> PAGEREF _Toc14355892 \h </w:instrText>
        </w:r>
        <w:r w:rsidR="00984B23">
          <w:rPr>
            <w:webHidden/>
          </w:rPr>
        </w:r>
        <w:r w:rsidR="00984B23">
          <w:rPr>
            <w:webHidden/>
          </w:rPr>
          <w:fldChar w:fldCharType="separate"/>
        </w:r>
        <w:r w:rsidR="00255B8E">
          <w:rPr>
            <w:webHidden/>
          </w:rPr>
          <w:t>7</w:t>
        </w:r>
        <w:r w:rsidR="00984B23">
          <w:rPr>
            <w:webHidden/>
          </w:rPr>
          <w:fldChar w:fldCharType="end"/>
        </w:r>
      </w:hyperlink>
    </w:p>
    <w:p w:rsidR="00984B23" w:rsidRPr="007E2C61" w:rsidRDefault="00735C26">
      <w:pPr>
        <w:pStyle w:val="TOC1"/>
        <w:rPr>
          <w:b w:val="0"/>
          <w:caps w:val="0"/>
          <w:sz w:val="22"/>
          <w:szCs w:val="22"/>
        </w:rPr>
      </w:pPr>
      <w:hyperlink w:anchor="_Toc14355893" w:history="1">
        <w:r w:rsidR="00984B23" w:rsidRPr="00F32ADA">
          <w:rPr>
            <w:rStyle w:val="Hyperlink"/>
          </w:rPr>
          <w:t>II.</w:t>
        </w:r>
        <w:r w:rsidR="00984B23" w:rsidRPr="007E2C61">
          <w:rPr>
            <w:b w:val="0"/>
            <w:caps w:val="0"/>
            <w:sz w:val="22"/>
            <w:szCs w:val="22"/>
          </w:rPr>
          <w:tab/>
        </w:r>
        <w:r w:rsidR="00984B23" w:rsidRPr="00F32ADA">
          <w:rPr>
            <w:rStyle w:val="Hyperlink"/>
          </w:rPr>
          <w:t>COUNTY PROCEDURES, TERMS, AND CONDITIONS</w:t>
        </w:r>
        <w:r w:rsidR="00984B23">
          <w:rPr>
            <w:webHidden/>
          </w:rPr>
          <w:tab/>
        </w:r>
        <w:r w:rsidR="00984B23">
          <w:rPr>
            <w:webHidden/>
          </w:rPr>
          <w:fldChar w:fldCharType="begin"/>
        </w:r>
        <w:r w:rsidR="00984B23">
          <w:rPr>
            <w:webHidden/>
          </w:rPr>
          <w:instrText xml:space="preserve"> PAGEREF _Toc14355893 \h </w:instrText>
        </w:r>
        <w:r w:rsidR="00984B23">
          <w:rPr>
            <w:webHidden/>
          </w:rPr>
        </w:r>
        <w:r w:rsidR="00984B23">
          <w:rPr>
            <w:webHidden/>
          </w:rPr>
          <w:fldChar w:fldCharType="separate"/>
        </w:r>
        <w:r w:rsidR="00255B8E">
          <w:rPr>
            <w:webHidden/>
          </w:rPr>
          <w:t>8</w:t>
        </w:r>
        <w:r w:rsidR="00984B23">
          <w:rPr>
            <w:webHidden/>
          </w:rPr>
          <w:fldChar w:fldCharType="end"/>
        </w:r>
      </w:hyperlink>
    </w:p>
    <w:p w:rsidR="00984B23" w:rsidRPr="007E2C61" w:rsidRDefault="00735C26">
      <w:pPr>
        <w:pStyle w:val="TOC2"/>
        <w:rPr>
          <w:sz w:val="22"/>
          <w:szCs w:val="22"/>
        </w:rPr>
      </w:pPr>
      <w:hyperlink w:anchor="_Toc14355894" w:history="1">
        <w:r w:rsidR="00984B23" w:rsidRPr="00F32ADA">
          <w:rPr>
            <w:rStyle w:val="Hyperlink"/>
          </w:rPr>
          <w:t>H.</w:t>
        </w:r>
        <w:r w:rsidR="00984B23" w:rsidRPr="007E2C61">
          <w:rPr>
            <w:sz w:val="22"/>
            <w:szCs w:val="22"/>
          </w:rPr>
          <w:tab/>
        </w:r>
        <w:r w:rsidR="00984B23" w:rsidRPr="00F32ADA">
          <w:rPr>
            <w:rStyle w:val="Hyperlink"/>
          </w:rPr>
          <w:t>EVALUATION CRITERIA / SELECTION COMMITTEE</w:t>
        </w:r>
        <w:r w:rsidR="00984B23">
          <w:rPr>
            <w:webHidden/>
          </w:rPr>
          <w:tab/>
        </w:r>
        <w:r w:rsidR="00984B23">
          <w:rPr>
            <w:webHidden/>
          </w:rPr>
          <w:fldChar w:fldCharType="begin"/>
        </w:r>
        <w:r w:rsidR="00984B23">
          <w:rPr>
            <w:webHidden/>
          </w:rPr>
          <w:instrText xml:space="preserve"> PAGEREF _Toc14355894 \h </w:instrText>
        </w:r>
        <w:r w:rsidR="00984B23">
          <w:rPr>
            <w:webHidden/>
          </w:rPr>
        </w:r>
        <w:r w:rsidR="00984B23">
          <w:rPr>
            <w:webHidden/>
          </w:rPr>
          <w:fldChar w:fldCharType="separate"/>
        </w:r>
        <w:r w:rsidR="00255B8E">
          <w:rPr>
            <w:webHidden/>
          </w:rPr>
          <w:t>8</w:t>
        </w:r>
        <w:r w:rsidR="00984B23">
          <w:rPr>
            <w:webHidden/>
          </w:rPr>
          <w:fldChar w:fldCharType="end"/>
        </w:r>
      </w:hyperlink>
    </w:p>
    <w:p w:rsidR="00984B23" w:rsidRPr="007E2C61" w:rsidRDefault="00735C26">
      <w:pPr>
        <w:pStyle w:val="TOC2"/>
        <w:rPr>
          <w:sz w:val="22"/>
          <w:szCs w:val="22"/>
        </w:rPr>
      </w:pPr>
      <w:hyperlink w:anchor="_Toc14355895" w:history="1">
        <w:r w:rsidR="00984B23" w:rsidRPr="00F32ADA">
          <w:rPr>
            <w:rStyle w:val="Hyperlink"/>
          </w:rPr>
          <w:t>I.</w:t>
        </w:r>
        <w:r w:rsidR="00984B23" w:rsidRPr="007E2C61">
          <w:rPr>
            <w:sz w:val="22"/>
            <w:szCs w:val="22"/>
          </w:rPr>
          <w:tab/>
        </w:r>
        <w:r w:rsidR="00984B23" w:rsidRPr="00F32ADA">
          <w:rPr>
            <w:rStyle w:val="Hyperlink"/>
          </w:rPr>
          <w:t>CONTRACT EVALUATION AND ASSESSMENT</w:t>
        </w:r>
        <w:r w:rsidR="00984B23">
          <w:rPr>
            <w:webHidden/>
          </w:rPr>
          <w:tab/>
        </w:r>
        <w:r w:rsidR="00984B23">
          <w:rPr>
            <w:webHidden/>
          </w:rPr>
          <w:fldChar w:fldCharType="begin"/>
        </w:r>
        <w:r w:rsidR="00984B23">
          <w:rPr>
            <w:webHidden/>
          </w:rPr>
          <w:instrText xml:space="preserve"> PAGEREF _Toc14355895 \h </w:instrText>
        </w:r>
        <w:r w:rsidR="00984B23">
          <w:rPr>
            <w:webHidden/>
          </w:rPr>
        </w:r>
        <w:r w:rsidR="00984B23">
          <w:rPr>
            <w:webHidden/>
          </w:rPr>
          <w:fldChar w:fldCharType="separate"/>
        </w:r>
        <w:r w:rsidR="00255B8E">
          <w:rPr>
            <w:webHidden/>
          </w:rPr>
          <w:t>13</w:t>
        </w:r>
        <w:r w:rsidR="00984B23">
          <w:rPr>
            <w:webHidden/>
          </w:rPr>
          <w:fldChar w:fldCharType="end"/>
        </w:r>
      </w:hyperlink>
    </w:p>
    <w:p w:rsidR="00984B23" w:rsidRPr="007E2C61" w:rsidRDefault="00735C26">
      <w:pPr>
        <w:pStyle w:val="TOC2"/>
        <w:rPr>
          <w:sz w:val="22"/>
          <w:szCs w:val="22"/>
        </w:rPr>
      </w:pPr>
      <w:hyperlink w:anchor="_Toc14355896" w:history="1">
        <w:r w:rsidR="00984B23" w:rsidRPr="00F32ADA">
          <w:rPr>
            <w:rStyle w:val="Hyperlink"/>
          </w:rPr>
          <w:t>J.</w:t>
        </w:r>
        <w:r w:rsidR="00984B23" w:rsidRPr="007E2C61">
          <w:rPr>
            <w:sz w:val="22"/>
            <w:szCs w:val="22"/>
          </w:rPr>
          <w:tab/>
        </w:r>
        <w:r w:rsidR="00984B23" w:rsidRPr="00F32ADA">
          <w:rPr>
            <w:rStyle w:val="Hyperlink"/>
          </w:rPr>
          <w:t>NOTICE OF INTENT TO AWARD</w:t>
        </w:r>
        <w:r w:rsidR="00984B23">
          <w:rPr>
            <w:webHidden/>
          </w:rPr>
          <w:tab/>
        </w:r>
        <w:r w:rsidR="00984B23">
          <w:rPr>
            <w:webHidden/>
          </w:rPr>
          <w:fldChar w:fldCharType="begin"/>
        </w:r>
        <w:r w:rsidR="00984B23">
          <w:rPr>
            <w:webHidden/>
          </w:rPr>
          <w:instrText xml:space="preserve"> PAGEREF _Toc14355896 \h </w:instrText>
        </w:r>
        <w:r w:rsidR="00984B23">
          <w:rPr>
            <w:webHidden/>
          </w:rPr>
        </w:r>
        <w:r w:rsidR="00984B23">
          <w:rPr>
            <w:webHidden/>
          </w:rPr>
          <w:fldChar w:fldCharType="separate"/>
        </w:r>
        <w:r w:rsidR="00255B8E">
          <w:rPr>
            <w:webHidden/>
          </w:rPr>
          <w:t>14</w:t>
        </w:r>
        <w:r w:rsidR="00984B23">
          <w:rPr>
            <w:webHidden/>
          </w:rPr>
          <w:fldChar w:fldCharType="end"/>
        </w:r>
      </w:hyperlink>
    </w:p>
    <w:p w:rsidR="00984B23" w:rsidRPr="007E2C61" w:rsidRDefault="00735C26">
      <w:pPr>
        <w:pStyle w:val="TOC2"/>
        <w:rPr>
          <w:sz w:val="22"/>
          <w:szCs w:val="22"/>
        </w:rPr>
      </w:pPr>
      <w:hyperlink w:anchor="_Toc14355897" w:history="1">
        <w:r w:rsidR="00984B23" w:rsidRPr="00F32ADA">
          <w:rPr>
            <w:rStyle w:val="Hyperlink"/>
          </w:rPr>
          <w:t>K.</w:t>
        </w:r>
        <w:r w:rsidR="00984B23" w:rsidRPr="007E2C61">
          <w:rPr>
            <w:sz w:val="22"/>
            <w:szCs w:val="22"/>
          </w:rPr>
          <w:tab/>
        </w:r>
        <w:r w:rsidR="00984B23" w:rsidRPr="00F32ADA">
          <w:rPr>
            <w:rStyle w:val="Hyperlink"/>
            <w:caps/>
          </w:rPr>
          <w:t>Bid Protest/Appeals Process</w:t>
        </w:r>
        <w:r w:rsidR="00984B23">
          <w:rPr>
            <w:webHidden/>
          </w:rPr>
          <w:tab/>
        </w:r>
        <w:r w:rsidR="00984B23">
          <w:rPr>
            <w:webHidden/>
          </w:rPr>
          <w:fldChar w:fldCharType="begin"/>
        </w:r>
        <w:r w:rsidR="00984B23">
          <w:rPr>
            <w:webHidden/>
          </w:rPr>
          <w:instrText xml:space="preserve"> PAGEREF _Toc14355897 \h </w:instrText>
        </w:r>
        <w:r w:rsidR="00984B23">
          <w:rPr>
            <w:webHidden/>
          </w:rPr>
        </w:r>
        <w:r w:rsidR="00984B23">
          <w:rPr>
            <w:webHidden/>
          </w:rPr>
          <w:fldChar w:fldCharType="separate"/>
        </w:r>
        <w:r w:rsidR="00255B8E">
          <w:rPr>
            <w:webHidden/>
          </w:rPr>
          <w:t>14</w:t>
        </w:r>
        <w:r w:rsidR="00984B23">
          <w:rPr>
            <w:webHidden/>
          </w:rPr>
          <w:fldChar w:fldCharType="end"/>
        </w:r>
      </w:hyperlink>
    </w:p>
    <w:p w:rsidR="00984B23" w:rsidRPr="007E2C61" w:rsidRDefault="00735C26">
      <w:pPr>
        <w:pStyle w:val="TOC2"/>
        <w:rPr>
          <w:sz w:val="22"/>
          <w:szCs w:val="22"/>
        </w:rPr>
      </w:pPr>
      <w:hyperlink w:anchor="_Toc14355898" w:history="1">
        <w:r w:rsidR="00984B23" w:rsidRPr="00F32ADA">
          <w:rPr>
            <w:rStyle w:val="Hyperlink"/>
          </w:rPr>
          <w:t>L.</w:t>
        </w:r>
        <w:r w:rsidR="00984B23" w:rsidRPr="007E2C61">
          <w:rPr>
            <w:sz w:val="22"/>
            <w:szCs w:val="22"/>
          </w:rPr>
          <w:tab/>
        </w:r>
        <w:r w:rsidR="00984B23" w:rsidRPr="00F32ADA">
          <w:rPr>
            <w:rStyle w:val="Hyperlink"/>
          </w:rPr>
          <w:t>TERM / TERMINATION / RENEWAL</w:t>
        </w:r>
        <w:r w:rsidR="00984B23">
          <w:rPr>
            <w:webHidden/>
          </w:rPr>
          <w:tab/>
        </w:r>
        <w:r w:rsidR="00984B23">
          <w:rPr>
            <w:webHidden/>
          </w:rPr>
          <w:fldChar w:fldCharType="begin"/>
        </w:r>
        <w:r w:rsidR="00984B23">
          <w:rPr>
            <w:webHidden/>
          </w:rPr>
          <w:instrText xml:space="preserve"> PAGEREF _Toc14355898 \h </w:instrText>
        </w:r>
        <w:r w:rsidR="00984B23">
          <w:rPr>
            <w:webHidden/>
          </w:rPr>
        </w:r>
        <w:r w:rsidR="00984B23">
          <w:rPr>
            <w:webHidden/>
          </w:rPr>
          <w:fldChar w:fldCharType="separate"/>
        </w:r>
        <w:r w:rsidR="00255B8E">
          <w:rPr>
            <w:webHidden/>
          </w:rPr>
          <w:t>17</w:t>
        </w:r>
        <w:r w:rsidR="00984B23">
          <w:rPr>
            <w:webHidden/>
          </w:rPr>
          <w:fldChar w:fldCharType="end"/>
        </w:r>
      </w:hyperlink>
    </w:p>
    <w:p w:rsidR="00984B23" w:rsidRPr="007E2C61" w:rsidRDefault="00735C26">
      <w:pPr>
        <w:pStyle w:val="TOC2"/>
        <w:rPr>
          <w:sz w:val="22"/>
          <w:szCs w:val="22"/>
        </w:rPr>
      </w:pPr>
      <w:hyperlink w:anchor="_Toc14355899" w:history="1">
        <w:r w:rsidR="00984B23" w:rsidRPr="00F32ADA">
          <w:rPr>
            <w:rStyle w:val="Hyperlink"/>
          </w:rPr>
          <w:t>M.</w:t>
        </w:r>
        <w:r w:rsidR="00984B23" w:rsidRPr="007E2C61">
          <w:rPr>
            <w:sz w:val="22"/>
            <w:szCs w:val="22"/>
          </w:rPr>
          <w:tab/>
        </w:r>
        <w:r w:rsidR="00984B23" w:rsidRPr="00F32ADA">
          <w:rPr>
            <w:rStyle w:val="Hyperlink"/>
          </w:rPr>
          <w:t>BRAND NAMES AND APPROVED EQUIVALENTS</w:t>
        </w:r>
        <w:r w:rsidR="00984B23">
          <w:rPr>
            <w:webHidden/>
          </w:rPr>
          <w:tab/>
        </w:r>
        <w:r w:rsidR="00984B23">
          <w:rPr>
            <w:webHidden/>
          </w:rPr>
          <w:fldChar w:fldCharType="begin"/>
        </w:r>
        <w:r w:rsidR="00984B23">
          <w:rPr>
            <w:webHidden/>
          </w:rPr>
          <w:instrText xml:space="preserve"> PAGEREF _Toc14355899 \h </w:instrText>
        </w:r>
        <w:r w:rsidR="00984B23">
          <w:rPr>
            <w:webHidden/>
          </w:rPr>
        </w:r>
        <w:r w:rsidR="00984B23">
          <w:rPr>
            <w:webHidden/>
          </w:rPr>
          <w:fldChar w:fldCharType="separate"/>
        </w:r>
        <w:r w:rsidR="00255B8E">
          <w:rPr>
            <w:webHidden/>
          </w:rPr>
          <w:t>17</w:t>
        </w:r>
        <w:r w:rsidR="00984B23">
          <w:rPr>
            <w:webHidden/>
          </w:rPr>
          <w:fldChar w:fldCharType="end"/>
        </w:r>
      </w:hyperlink>
    </w:p>
    <w:p w:rsidR="00984B23" w:rsidRPr="007E2C61" w:rsidRDefault="00735C26">
      <w:pPr>
        <w:pStyle w:val="TOC2"/>
        <w:rPr>
          <w:sz w:val="22"/>
          <w:szCs w:val="22"/>
        </w:rPr>
      </w:pPr>
      <w:hyperlink w:anchor="_Toc14355900" w:history="1">
        <w:r w:rsidR="00984B23" w:rsidRPr="00F32ADA">
          <w:rPr>
            <w:rStyle w:val="Hyperlink"/>
          </w:rPr>
          <w:t>N.</w:t>
        </w:r>
        <w:r w:rsidR="00984B23" w:rsidRPr="007E2C61">
          <w:rPr>
            <w:sz w:val="22"/>
            <w:szCs w:val="22"/>
          </w:rPr>
          <w:tab/>
        </w:r>
        <w:r w:rsidR="00984B23" w:rsidRPr="00F32ADA">
          <w:rPr>
            <w:rStyle w:val="Hyperlink"/>
          </w:rPr>
          <w:t>QUANTITIES</w:t>
        </w:r>
        <w:r w:rsidR="00984B23">
          <w:rPr>
            <w:webHidden/>
          </w:rPr>
          <w:tab/>
        </w:r>
        <w:r w:rsidR="00984B23">
          <w:rPr>
            <w:webHidden/>
          </w:rPr>
          <w:fldChar w:fldCharType="begin"/>
        </w:r>
        <w:r w:rsidR="00984B23">
          <w:rPr>
            <w:webHidden/>
          </w:rPr>
          <w:instrText xml:space="preserve"> PAGEREF _Toc14355900 \h </w:instrText>
        </w:r>
        <w:r w:rsidR="00984B23">
          <w:rPr>
            <w:webHidden/>
          </w:rPr>
        </w:r>
        <w:r w:rsidR="00984B23">
          <w:rPr>
            <w:webHidden/>
          </w:rPr>
          <w:fldChar w:fldCharType="separate"/>
        </w:r>
        <w:r w:rsidR="00255B8E">
          <w:rPr>
            <w:webHidden/>
          </w:rPr>
          <w:t>18</w:t>
        </w:r>
        <w:r w:rsidR="00984B23">
          <w:rPr>
            <w:webHidden/>
          </w:rPr>
          <w:fldChar w:fldCharType="end"/>
        </w:r>
      </w:hyperlink>
    </w:p>
    <w:p w:rsidR="00984B23" w:rsidRPr="007E2C61" w:rsidRDefault="00735C26">
      <w:pPr>
        <w:pStyle w:val="TOC2"/>
        <w:rPr>
          <w:sz w:val="22"/>
          <w:szCs w:val="22"/>
        </w:rPr>
      </w:pPr>
      <w:hyperlink w:anchor="_Toc14355901" w:history="1">
        <w:r w:rsidR="00984B23" w:rsidRPr="00F32ADA">
          <w:rPr>
            <w:rStyle w:val="Hyperlink"/>
          </w:rPr>
          <w:t>O.</w:t>
        </w:r>
        <w:r w:rsidR="00984B23" w:rsidRPr="007E2C61">
          <w:rPr>
            <w:sz w:val="22"/>
            <w:szCs w:val="22"/>
          </w:rPr>
          <w:tab/>
        </w:r>
        <w:r w:rsidR="00984B23" w:rsidRPr="00F32ADA">
          <w:rPr>
            <w:rStyle w:val="Hyperlink"/>
          </w:rPr>
          <w:t>PRICING</w:t>
        </w:r>
        <w:r w:rsidR="00984B23">
          <w:rPr>
            <w:webHidden/>
          </w:rPr>
          <w:tab/>
        </w:r>
        <w:r w:rsidR="00984B23">
          <w:rPr>
            <w:webHidden/>
          </w:rPr>
          <w:fldChar w:fldCharType="begin"/>
        </w:r>
        <w:r w:rsidR="00984B23">
          <w:rPr>
            <w:webHidden/>
          </w:rPr>
          <w:instrText xml:space="preserve"> PAGEREF _Toc14355901 \h </w:instrText>
        </w:r>
        <w:r w:rsidR="00984B23">
          <w:rPr>
            <w:webHidden/>
          </w:rPr>
        </w:r>
        <w:r w:rsidR="00984B23">
          <w:rPr>
            <w:webHidden/>
          </w:rPr>
          <w:fldChar w:fldCharType="separate"/>
        </w:r>
        <w:r w:rsidR="00255B8E">
          <w:rPr>
            <w:webHidden/>
          </w:rPr>
          <w:t>18</w:t>
        </w:r>
        <w:r w:rsidR="00984B23">
          <w:rPr>
            <w:webHidden/>
          </w:rPr>
          <w:fldChar w:fldCharType="end"/>
        </w:r>
      </w:hyperlink>
    </w:p>
    <w:p w:rsidR="00984B23" w:rsidRPr="007E2C61" w:rsidRDefault="00735C26">
      <w:pPr>
        <w:pStyle w:val="TOC2"/>
        <w:rPr>
          <w:sz w:val="22"/>
          <w:szCs w:val="22"/>
        </w:rPr>
      </w:pPr>
      <w:hyperlink w:anchor="_Toc14355902" w:history="1">
        <w:r w:rsidR="00984B23" w:rsidRPr="00F32ADA">
          <w:rPr>
            <w:rStyle w:val="Hyperlink"/>
          </w:rPr>
          <w:t>P.</w:t>
        </w:r>
        <w:r w:rsidR="00984B23" w:rsidRPr="007E2C61">
          <w:rPr>
            <w:sz w:val="22"/>
            <w:szCs w:val="22"/>
          </w:rPr>
          <w:tab/>
        </w:r>
        <w:r w:rsidR="00984B23" w:rsidRPr="00F32ADA">
          <w:rPr>
            <w:rStyle w:val="Hyperlink"/>
          </w:rPr>
          <w:t>AWARD</w:t>
        </w:r>
        <w:r w:rsidR="00984B23">
          <w:rPr>
            <w:webHidden/>
          </w:rPr>
          <w:tab/>
        </w:r>
        <w:r w:rsidR="00984B23">
          <w:rPr>
            <w:webHidden/>
          </w:rPr>
          <w:fldChar w:fldCharType="begin"/>
        </w:r>
        <w:r w:rsidR="00984B23">
          <w:rPr>
            <w:webHidden/>
          </w:rPr>
          <w:instrText xml:space="preserve"> PAGEREF _Toc14355902 \h </w:instrText>
        </w:r>
        <w:r w:rsidR="00984B23">
          <w:rPr>
            <w:webHidden/>
          </w:rPr>
        </w:r>
        <w:r w:rsidR="00984B23">
          <w:rPr>
            <w:webHidden/>
          </w:rPr>
          <w:fldChar w:fldCharType="separate"/>
        </w:r>
        <w:r w:rsidR="00255B8E">
          <w:rPr>
            <w:webHidden/>
          </w:rPr>
          <w:t>20</w:t>
        </w:r>
        <w:r w:rsidR="00984B23">
          <w:rPr>
            <w:webHidden/>
          </w:rPr>
          <w:fldChar w:fldCharType="end"/>
        </w:r>
      </w:hyperlink>
    </w:p>
    <w:p w:rsidR="00984B23" w:rsidRPr="007E2C61" w:rsidRDefault="00735C26">
      <w:pPr>
        <w:pStyle w:val="TOC2"/>
        <w:rPr>
          <w:sz w:val="22"/>
          <w:szCs w:val="22"/>
        </w:rPr>
      </w:pPr>
      <w:hyperlink w:anchor="_Toc14355903" w:history="1">
        <w:r w:rsidR="00984B23" w:rsidRPr="00F32ADA">
          <w:rPr>
            <w:rStyle w:val="Hyperlink"/>
          </w:rPr>
          <w:t>Q.</w:t>
        </w:r>
        <w:r w:rsidR="00984B23" w:rsidRPr="007E2C61">
          <w:rPr>
            <w:sz w:val="22"/>
            <w:szCs w:val="22"/>
          </w:rPr>
          <w:tab/>
        </w:r>
        <w:r w:rsidR="00984B23" w:rsidRPr="00F32ADA">
          <w:rPr>
            <w:rStyle w:val="Hyperlink"/>
          </w:rPr>
          <w:t>METHOD OF ORDERING</w:t>
        </w:r>
        <w:r w:rsidR="00984B23">
          <w:rPr>
            <w:webHidden/>
          </w:rPr>
          <w:tab/>
        </w:r>
        <w:r w:rsidR="00984B23">
          <w:rPr>
            <w:webHidden/>
          </w:rPr>
          <w:fldChar w:fldCharType="begin"/>
        </w:r>
        <w:r w:rsidR="00984B23">
          <w:rPr>
            <w:webHidden/>
          </w:rPr>
          <w:instrText xml:space="preserve"> PAGEREF _Toc14355903 \h </w:instrText>
        </w:r>
        <w:r w:rsidR="00984B23">
          <w:rPr>
            <w:webHidden/>
          </w:rPr>
        </w:r>
        <w:r w:rsidR="00984B23">
          <w:rPr>
            <w:webHidden/>
          </w:rPr>
          <w:fldChar w:fldCharType="separate"/>
        </w:r>
        <w:r w:rsidR="00255B8E">
          <w:rPr>
            <w:webHidden/>
          </w:rPr>
          <w:t>22</w:t>
        </w:r>
        <w:r w:rsidR="00984B23">
          <w:rPr>
            <w:webHidden/>
          </w:rPr>
          <w:fldChar w:fldCharType="end"/>
        </w:r>
      </w:hyperlink>
    </w:p>
    <w:p w:rsidR="00984B23" w:rsidRPr="007E2C61" w:rsidRDefault="00735C26">
      <w:pPr>
        <w:pStyle w:val="TOC2"/>
        <w:rPr>
          <w:sz w:val="22"/>
          <w:szCs w:val="22"/>
        </w:rPr>
      </w:pPr>
      <w:hyperlink w:anchor="_Toc14355904" w:history="1">
        <w:r w:rsidR="00984B23" w:rsidRPr="00F32ADA">
          <w:rPr>
            <w:rStyle w:val="Hyperlink"/>
          </w:rPr>
          <w:t>R.</w:t>
        </w:r>
        <w:r w:rsidR="00984B23" w:rsidRPr="007E2C61">
          <w:rPr>
            <w:sz w:val="22"/>
            <w:szCs w:val="22"/>
          </w:rPr>
          <w:tab/>
        </w:r>
        <w:r w:rsidR="00984B23" w:rsidRPr="00F32ADA">
          <w:rPr>
            <w:rStyle w:val="Hyperlink"/>
          </w:rPr>
          <w:t>WARRANTY</w:t>
        </w:r>
        <w:r w:rsidR="00984B23">
          <w:rPr>
            <w:webHidden/>
          </w:rPr>
          <w:tab/>
        </w:r>
        <w:r w:rsidR="00984B23">
          <w:rPr>
            <w:webHidden/>
          </w:rPr>
          <w:fldChar w:fldCharType="begin"/>
        </w:r>
        <w:r w:rsidR="00984B23">
          <w:rPr>
            <w:webHidden/>
          </w:rPr>
          <w:instrText xml:space="preserve"> PAGEREF _Toc14355904 \h </w:instrText>
        </w:r>
        <w:r w:rsidR="00984B23">
          <w:rPr>
            <w:webHidden/>
          </w:rPr>
        </w:r>
        <w:r w:rsidR="00984B23">
          <w:rPr>
            <w:webHidden/>
          </w:rPr>
          <w:fldChar w:fldCharType="separate"/>
        </w:r>
        <w:r w:rsidR="00255B8E">
          <w:rPr>
            <w:webHidden/>
          </w:rPr>
          <w:t>23</w:t>
        </w:r>
        <w:r w:rsidR="00984B23">
          <w:rPr>
            <w:webHidden/>
          </w:rPr>
          <w:fldChar w:fldCharType="end"/>
        </w:r>
      </w:hyperlink>
    </w:p>
    <w:p w:rsidR="00984B23" w:rsidRPr="007E2C61" w:rsidRDefault="00735C26">
      <w:pPr>
        <w:pStyle w:val="TOC2"/>
        <w:rPr>
          <w:sz w:val="22"/>
          <w:szCs w:val="22"/>
        </w:rPr>
      </w:pPr>
      <w:hyperlink w:anchor="_Toc14355905" w:history="1">
        <w:r w:rsidR="00984B23" w:rsidRPr="00F32ADA">
          <w:rPr>
            <w:rStyle w:val="Hyperlink"/>
          </w:rPr>
          <w:t>S.</w:t>
        </w:r>
        <w:r w:rsidR="00984B23" w:rsidRPr="007E2C61">
          <w:rPr>
            <w:sz w:val="22"/>
            <w:szCs w:val="22"/>
          </w:rPr>
          <w:tab/>
        </w:r>
        <w:r w:rsidR="00984B23" w:rsidRPr="00F32ADA">
          <w:rPr>
            <w:rStyle w:val="Hyperlink"/>
          </w:rPr>
          <w:t>INVOICING</w:t>
        </w:r>
        <w:r w:rsidR="00984B23">
          <w:rPr>
            <w:webHidden/>
          </w:rPr>
          <w:tab/>
        </w:r>
        <w:r w:rsidR="00984B23">
          <w:rPr>
            <w:webHidden/>
          </w:rPr>
          <w:fldChar w:fldCharType="begin"/>
        </w:r>
        <w:r w:rsidR="00984B23">
          <w:rPr>
            <w:webHidden/>
          </w:rPr>
          <w:instrText xml:space="preserve"> PAGEREF _Toc14355905 \h </w:instrText>
        </w:r>
        <w:r w:rsidR="00984B23">
          <w:rPr>
            <w:webHidden/>
          </w:rPr>
        </w:r>
        <w:r w:rsidR="00984B23">
          <w:rPr>
            <w:webHidden/>
          </w:rPr>
          <w:fldChar w:fldCharType="separate"/>
        </w:r>
        <w:r w:rsidR="00255B8E">
          <w:rPr>
            <w:webHidden/>
          </w:rPr>
          <w:t>23</w:t>
        </w:r>
        <w:r w:rsidR="00984B23">
          <w:rPr>
            <w:webHidden/>
          </w:rPr>
          <w:fldChar w:fldCharType="end"/>
        </w:r>
      </w:hyperlink>
    </w:p>
    <w:p w:rsidR="00984B23" w:rsidRPr="007E2C61" w:rsidRDefault="00735C26">
      <w:pPr>
        <w:pStyle w:val="TOC2"/>
        <w:rPr>
          <w:sz w:val="22"/>
          <w:szCs w:val="22"/>
        </w:rPr>
      </w:pPr>
      <w:hyperlink w:anchor="_Toc14355906" w:history="1">
        <w:r w:rsidR="00984B23" w:rsidRPr="00F32ADA">
          <w:rPr>
            <w:rStyle w:val="Hyperlink"/>
          </w:rPr>
          <w:t>T.</w:t>
        </w:r>
        <w:r w:rsidR="00984B23" w:rsidRPr="007E2C61">
          <w:rPr>
            <w:sz w:val="22"/>
            <w:szCs w:val="22"/>
          </w:rPr>
          <w:tab/>
        </w:r>
        <w:r w:rsidR="00984B23" w:rsidRPr="00F32ADA">
          <w:rPr>
            <w:rStyle w:val="Hyperlink"/>
          </w:rPr>
          <w:t>LIQUIDATED DAMAGES</w:t>
        </w:r>
        <w:r w:rsidR="00984B23">
          <w:rPr>
            <w:webHidden/>
          </w:rPr>
          <w:tab/>
        </w:r>
        <w:r w:rsidR="00984B23">
          <w:rPr>
            <w:webHidden/>
          </w:rPr>
          <w:fldChar w:fldCharType="begin"/>
        </w:r>
        <w:r w:rsidR="00984B23">
          <w:rPr>
            <w:webHidden/>
          </w:rPr>
          <w:instrText xml:space="preserve"> PAGEREF _Toc14355906 \h </w:instrText>
        </w:r>
        <w:r w:rsidR="00984B23">
          <w:rPr>
            <w:webHidden/>
          </w:rPr>
        </w:r>
        <w:r w:rsidR="00984B23">
          <w:rPr>
            <w:webHidden/>
          </w:rPr>
          <w:fldChar w:fldCharType="separate"/>
        </w:r>
        <w:r w:rsidR="00255B8E">
          <w:rPr>
            <w:webHidden/>
          </w:rPr>
          <w:t>24</w:t>
        </w:r>
        <w:r w:rsidR="00984B23">
          <w:rPr>
            <w:webHidden/>
          </w:rPr>
          <w:fldChar w:fldCharType="end"/>
        </w:r>
      </w:hyperlink>
    </w:p>
    <w:p w:rsidR="00984B23" w:rsidRPr="007E2C61" w:rsidRDefault="00735C26">
      <w:pPr>
        <w:pStyle w:val="TOC2"/>
        <w:rPr>
          <w:sz w:val="22"/>
          <w:szCs w:val="22"/>
        </w:rPr>
      </w:pPr>
      <w:hyperlink w:anchor="_Toc14355907" w:history="1">
        <w:r w:rsidR="00984B23" w:rsidRPr="00F32ADA">
          <w:rPr>
            <w:rStyle w:val="Hyperlink"/>
          </w:rPr>
          <w:t>U.</w:t>
        </w:r>
        <w:r w:rsidR="00984B23" w:rsidRPr="007E2C61">
          <w:rPr>
            <w:sz w:val="22"/>
            <w:szCs w:val="22"/>
          </w:rPr>
          <w:tab/>
        </w:r>
        <w:r w:rsidR="00984B23" w:rsidRPr="00F32ADA">
          <w:rPr>
            <w:rStyle w:val="Hyperlink"/>
          </w:rPr>
          <w:t>PERFORMANCE BOND</w:t>
        </w:r>
        <w:r w:rsidR="00984B23">
          <w:rPr>
            <w:webHidden/>
          </w:rPr>
          <w:tab/>
        </w:r>
        <w:r w:rsidR="00984B23">
          <w:rPr>
            <w:webHidden/>
          </w:rPr>
          <w:fldChar w:fldCharType="begin"/>
        </w:r>
        <w:r w:rsidR="00984B23">
          <w:rPr>
            <w:webHidden/>
          </w:rPr>
          <w:instrText xml:space="preserve"> PAGEREF _Toc14355907 \h </w:instrText>
        </w:r>
        <w:r w:rsidR="00984B23">
          <w:rPr>
            <w:webHidden/>
          </w:rPr>
        </w:r>
        <w:r w:rsidR="00984B23">
          <w:rPr>
            <w:webHidden/>
          </w:rPr>
          <w:fldChar w:fldCharType="separate"/>
        </w:r>
        <w:r w:rsidR="00255B8E">
          <w:rPr>
            <w:webHidden/>
          </w:rPr>
          <w:t>24</w:t>
        </w:r>
        <w:r w:rsidR="00984B23">
          <w:rPr>
            <w:webHidden/>
          </w:rPr>
          <w:fldChar w:fldCharType="end"/>
        </w:r>
      </w:hyperlink>
    </w:p>
    <w:p w:rsidR="00984B23" w:rsidRPr="007E2C61" w:rsidRDefault="00735C26">
      <w:pPr>
        <w:pStyle w:val="TOC2"/>
        <w:rPr>
          <w:sz w:val="22"/>
          <w:szCs w:val="22"/>
        </w:rPr>
      </w:pPr>
      <w:hyperlink w:anchor="_Toc14355908" w:history="1">
        <w:r w:rsidR="00984B23" w:rsidRPr="00F32ADA">
          <w:rPr>
            <w:rStyle w:val="Hyperlink"/>
          </w:rPr>
          <w:t>V.</w:t>
        </w:r>
        <w:r w:rsidR="00984B23" w:rsidRPr="007E2C61">
          <w:rPr>
            <w:sz w:val="22"/>
            <w:szCs w:val="22"/>
          </w:rPr>
          <w:tab/>
        </w:r>
        <w:r w:rsidR="00984B23" w:rsidRPr="00F32ADA">
          <w:rPr>
            <w:rStyle w:val="Hyperlink"/>
          </w:rPr>
          <w:t>PERFORMANCE REQUIREMENTS</w:t>
        </w:r>
        <w:r w:rsidR="00984B23">
          <w:rPr>
            <w:webHidden/>
          </w:rPr>
          <w:tab/>
        </w:r>
        <w:r w:rsidR="00984B23">
          <w:rPr>
            <w:webHidden/>
          </w:rPr>
          <w:fldChar w:fldCharType="begin"/>
        </w:r>
        <w:r w:rsidR="00984B23">
          <w:rPr>
            <w:webHidden/>
          </w:rPr>
          <w:instrText xml:space="preserve"> PAGEREF _Toc14355908 \h </w:instrText>
        </w:r>
        <w:r w:rsidR="00984B23">
          <w:rPr>
            <w:webHidden/>
          </w:rPr>
        </w:r>
        <w:r w:rsidR="00984B23">
          <w:rPr>
            <w:webHidden/>
          </w:rPr>
          <w:fldChar w:fldCharType="separate"/>
        </w:r>
        <w:r w:rsidR="00255B8E">
          <w:rPr>
            <w:webHidden/>
          </w:rPr>
          <w:t>24</w:t>
        </w:r>
        <w:r w:rsidR="00984B23">
          <w:rPr>
            <w:webHidden/>
          </w:rPr>
          <w:fldChar w:fldCharType="end"/>
        </w:r>
      </w:hyperlink>
    </w:p>
    <w:p w:rsidR="00984B23" w:rsidRPr="007E2C61" w:rsidRDefault="00735C26">
      <w:pPr>
        <w:pStyle w:val="TOC2"/>
        <w:rPr>
          <w:sz w:val="22"/>
          <w:szCs w:val="22"/>
        </w:rPr>
      </w:pPr>
      <w:hyperlink w:anchor="_Toc14355909" w:history="1">
        <w:r w:rsidR="00984B23" w:rsidRPr="00F32ADA">
          <w:rPr>
            <w:rStyle w:val="Hyperlink"/>
          </w:rPr>
          <w:t>W.</w:t>
        </w:r>
        <w:r w:rsidR="00984B23" w:rsidRPr="007E2C61">
          <w:rPr>
            <w:sz w:val="22"/>
            <w:szCs w:val="22"/>
          </w:rPr>
          <w:tab/>
        </w:r>
        <w:r w:rsidR="00984B23" w:rsidRPr="00F32ADA">
          <w:rPr>
            <w:rStyle w:val="Hyperlink"/>
          </w:rPr>
          <w:t>ACCOUNT MANAGER / SUPPORT STAFF</w:t>
        </w:r>
        <w:r w:rsidR="00984B23">
          <w:rPr>
            <w:webHidden/>
          </w:rPr>
          <w:tab/>
        </w:r>
        <w:r w:rsidR="00984B23">
          <w:rPr>
            <w:webHidden/>
          </w:rPr>
          <w:fldChar w:fldCharType="begin"/>
        </w:r>
        <w:r w:rsidR="00984B23">
          <w:rPr>
            <w:webHidden/>
          </w:rPr>
          <w:instrText xml:space="preserve"> PAGEREF _Toc14355909 \h </w:instrText>
        </w:r>
        <w:r w:rsidR="00984B23">
          <w:rPr>
            <w:webHidden/>
          </w:rPr>
        </w:r>
        <w:r w:rsidR="00984B23">
          <w:rPr>
            <w:webHidden/>
          </w:rPr>
          <w:fldChar w:fldCharType="separate"/>
        </w:r>
        <w:r w:rsidR="00255B8E">
          <w:rPr>
            <w:webHidden/>
          </w:rPr>
          <w:t>25</w:t>
        </w:r>
        <w:r w:rsidR="00984B23">
          <w:rPr>
            <w:webHidden/>
          </w:rPr>
          <w:fldChar w:fldCharType="end"/>
        </w:r>
      </w:hyperlink>
    </w:p>
    <w:p w:rsidR="00984B23" w:rsidRPr="007E2C61" w:rsidRDefault="00735C26">
      <w:pPr>
        <w:pStyle w:val="TOC1"/>
        <w:rPr>
          <w:b w:val="0"/>
          <w:caps w:val="0"/>
          <w:sz w:val="22"/>
          <w:szCs w:val="22"/>
        </w:rPr>
      </w:pPr>
      <w:hyperlink w:anchor="_Toc14355910" w:history="1">
        <w:r w:rsidR="00984B23" w:rsidRPr="00F32ADA">
          <w:rPr>
            <w:rStyle w:val="Hyperlink"/>
          </w:rPr>
          <w:t>III.</w:t>
        </w:r>
        <w:r w:rsidR="00984B23" w:rsidRPr="007E2C61">
          <w:rPr>
            <w:b w:val="0"/>
            <w:caps w:val="0"/>
            <w:sz w:val="22"/>
            <w:szCs w:val="22"/>
          </w:rPr>
          <w:tab/>
        </w:r>
        <w:r w:rsidR="00984B23" w:rsidRPr="00F32ADA">
          <w:rPr>
            <w:rStyle w:val="Hyperlink"/>
          </w:rPr>
          <w:t>INSTRUCTIONS TO BIDDERS</w:t>
        </w:r>
        <w:r w:rsidR="00984B23">
          <w:rPr>
            <w:webHidden/>
          </w:rPr>
          <w:tab/>
        </w:r>
        <w:r w:rsidR="00984B23">
          <w:rPr>
            <w:webHidden/>
          </w:rPr>
          <w:fldChar w:fldCharType="begin"/>
        </w:r>
        <w:r w:rsidR="00984B23">
          <w:rPr>
            <w:webHidden/>
          </w:rPr>
          <w:instrText xml:space="preserve"> PAGEREF _Toc14355910 \h </w:instrText>
        </w:r>
        <w:r w:rsidR="00984B23">
          <w:rPr>
            <w:webHidden/>
          </w:rPr>
        </w:r>
        <w:r w:rsidR="00984B23">
          <w:rPr>
            <w:webHidden/>
          </w:rPr>
          <w:fldChar w:fldCharType="separate"/>
        </w:r>
        <w:r w:rsidR="00255B8E">
          <w:rPr>
            <w:webHidden/>
          </w:rPr>
          <w:t>25</w:t>
        </w:r>
        <w:r w:rsidR="00984B23">
          <w:rPr>
            <w:webHidden/>
          </w:rPr>
          <w:fldChar w:fldCharType="end"/>
        </w:r>
      </w:hyperlink>
    </w:p>
    <w:p w:rsidR="00984B23" w:rsidRPr="007E2C61" w:rsidRDefault="00735C26">
      <w:pPr>
        <w:pStyle w:val="TOC2"/>
        <w:rPr>
          <w:sz w:val="22"/>
          <w:szCs w:val="22"/>
        </w:rPr>
      </w:pPr>
      <w:hyperlink w:anchor="_Toc14355911" w:history="1">
        <w:r w:rsidR="00984B23" w:rsidRPr="00F32ADA">
          <w:rPr>
            <w:rStyle w:val="Hyperlink"/>
          </w:rPr>
          <w:t>X.</w:t>
        </w:r>
        <w:r w:rsidR="00984B23" w:rsidRPr="007E2C61">
          <w:rPr>
            <w:sz w:val="22"/>
            <w:szCs w:val="22"/>
          </w:rPr>
          <w:tab/>
        </w:r>
        <w:r w:rsidR="00984B23" w:rsidRPr="00F32ADA">
          <w:rPr>
            <w:rStyle w:val="Hyperlink"/>
          </w:rPr>
          <w:t>COUNTY CONTACTS</w:t>
        </w:r>
        <w:r w:rsidR="00984B23">
          <w:rPr>
            <w:webHidden/>
          </w:rPr>
          <w:tab/>
        </w:r>
        <w:r w:rsidR="00984B23">
          <w:rPr>
            <w:webHidden/>
          </w:rPr>
          <w:fldChar w:fldCharType="begin"/>
        </w:r>
        <w:r w:rsidR="00984B23">
          <w:rPr>
            <w:webHidden/>
          </w:rPr>
          <w:instrText xml:space="preserve"> PAGEREF _Toc14355911 \h </w:instrText>
        </w:r>
        <w:r w:rsidR="00984B23">
          <w:rPr>
            <w:webHidden/>
          </w:rPr>
        </w:r>
        <w:r w:rsidR="00984B23">
          <w:rPr>
            <w:webHidden/>
          </w:rPr>
          <w:fldChar w:fldCharType="separate"/>
        </w:r>
        <w:r w:rsidR="00255B8E">
          <w:rPr>
            <w:webHidden/>
          </w:rPr>
          <w:t>25</w:t>
        </w:r>
        <w:r w:rsidR="00984B23">
          <w:rPr>
            <w:webHidden/>
          </w:rPr>
          <w:fldChar w:fldCharType="end"/>
        </w:r>
      </w:hyperlink>
    </w:p>
    <w:p w:rsidR="00984B23" w:rsidRPr="007E2C61" w:rsidRDefault="00735C26">
      <w:pPr>
        <w:pStyle w:val="TOC2"/>
        <w:rPr>
          <w:sz w:val="22"/>
          <w:szCs w:val="22"/>
        </w:rPr>
      </w:pPr>
      <w:hyperlink w:anchor="_Toc14355912" w:history="1">
        <w:r w:rsidR="00984B23" w:rsidRPr="00F32ADA">
          <w:rPr>
            <w:rStyle w:val="Hyperlink"/>
          </w:rPr>
          <w:t>Y.</w:t>
        </w:r>
        <w:r w:rsidR="00984B23" w:rsidRPr="007E2C61">
          <w:rPr>
            <w:sz w:val="22"/>
            <w:szCs w:val="22"/>
          </w:rPr>
          <w:tab/>
        </w:r>
        <w:r w:rsidR="00984B23" w:rsidRPr="00F32ADA">
          <w:rPr>
            <w:rStyle w:val="Hyperlink"/>
          </w:rPr>
          <w:t>SUBMITTAL OF BIDS</w:t>
        </w:r>
        <w:r w:rsidR="00984B23">
          <w:rPr>
            <w:webHidden/>
          </w:rPr>
          <w:tab/>
        </w:r>
        <w:r w:rsidR="00984B23">
          <w:rPr>
            <w:webHidden/>
          </w:rPr>
          <w:fldChar w:fldCharType="begin"/>
        </w:r>
        <w:r w:rsidR="00984B23">
          <w:rPr>
            <w:webHidden/>
          </w:rPr>
          <w:instrText xml:space="preserve"> PAGEREF _Toc14355912 \h </w:instrText>
        </w:r>
        <w:r w:rsidR="00984B23">
          <w:rPr>
            <w:webHidden/>
          </w:rPr>
        </w:r>
        <w:r w:rsidR="00984B23">
          <w:rPr>
            <w:webHidden/>
          </w:rPr>
          <w:fldChar w:fldCharType="separate"/>
        </w:r>
        <w:r w:rsidR="00255B8E">
          <w:rPr>
            <w:webHidden/>
          </w:rPr>
          <w:t>26</w:t>
        </w:r>
        <w:r w:rsidR="00984B23">
          <w:rPr>
            <w:webHidden/>
          </w:rPr>
          <w:fldChar w:fldCharType="end"/>
        </w:r>
      </w:hyperlink>
    </w:p>
    <w:p w:rsidR="00984B23" w:rsidRPr="007E2C61" w:rsidRDefault="00735C26">
      <w:pPr>
        <w:pStyle w:val="TOC2"/>
        <w:rPr>
          <w:sz w:val="22"/>
          <w:szCs w:val="22"/>
        </w:rPr>
      </w:pPr>
      <w:hyperlink w:anchor="_Toc14355913" w:history="1">
        <w:r w:rsidR="00984B23" w:rsidRPr="00F32ADA">
          <w:rPr>
            <w:rStyle w:val="Hyperlink"/>
          </w:rPr>
          <w:t>Z.</w:t>
        </w:r>
        <w:r w:rsidR="00984B23" w:rsidRPr="007E2C61">
          <w:rPr>
            <w:sz w:val="22"/>
            <w:szCs w:val="22"/>
          </w:rPr>
          <w:tab/>
        </w:r>
        <w:r w:rsidR="00984B23" w:rsidRPr="00F32ADA">
          <w:rPr>
            <w:rStyle w:val="Hyperlink"/>
          </w:rPr>
          <w:t>RESPONSE FORMAT</w:t>
        </w:r>
        <w:r w:rsidR="00984B23">
          <w:rPr>
            <w:webHidden/>
          </w:rPr>
          <w:tab/>
        </w:r>
        <w:r w:rsidR="00984B23">
          <w:rPr>
            <w:webHidden/>
          </w:rPr>
          <w:fldChar w:fldCharType="begin"/>
        </w:r>
        <w:r w:rsidR="00984B23">
          <w:rPr>
            <w:webHidden/>
          </w:rPr>
          <w:instrText xml:space="preserve"> PAGEREF _Toc14355913 \h </w:instrText>
        </w:r>
        <w:r w:rsidR="00984B23">
          <w:rPr>
            <w:webHidden/>
          </w:rPr>
        </w:r>
        <w:r w:rsidR="00984B23">
          <w:rPr>
            <w:webHidden/>
          </w:rPr>
          <w:fldChar w:fldCharType="separate"/>
        </w:r>
        <w:r w:rsidR="00255B8E">
          <w:rPr>
            <w:webHidden/>
          </w:rPr>
          <w:t>27</w:t>
        </w:r>
        <w:r w:rsidR="00984B23">
          <w:rPr>
            <w:webHidden/>
          </w:rPr>
          <w:fldChar w:fldCharType="end"/>
        </w:r>
      </w:hyperlink>
    </w:p>
    <w:p w:rsidR="00C268C5" w:rsidRPr="00A85450" w:rsidRDefault="002C2B73"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rsidR="00AA7995" w:rsidRPr="00A85450" w:rsidRDefault="00AA7995" w:rsidP="00BD1165">
      <w:pPr>
        <w:tabs>
          <w:tab w:val="left" w:pos="-720"/>
        </w:tabs>
        <w:ind w:left="720"/>
        <w:rPr>
          <w:rFonts w:ascii="Calibri" w:hAnsi="Calibri" w:cs="Calibri"/>
          <w:sz w:val="16"/>
          <w:szCs w:val="16"/>
        </w:rPr>
      </w:pPr>
    </w:p>
    <w:p w:rsidR="00A12E1C" w:rsidRPr="007F7DA8" w:rsidRDefault="005D4DD5" w:rsidP="00AF7A83">
      <w:pPr>
        <w:tabs>
          <w:tab w:val="left" w:pos="-720"/>
        </w:tabs>
        <w:ind w:left="720"/>
        <w:rPr>
          <w:rFonts w:ascii="Calibri" w:hAnsi="Calibri" w:cs="Calibri"/>
          <w:color w:val="000000"/>
          <w:szCs w:val="26"/>
        </w:rPr>
      </w:pPr>
      <w:r w:rsidRPr="005D4DD5">
        <w:rPr>
          <w:rFonts w:ascii="Calibri" w:hAnsi="Calibri" w:cs="Calibri"/>
          <w:color w:val="000000"/>
          <w:szCs w:val="26"/>
        </w:rPr>
        <w:fldChar w:fldCharType="begin"/>
      </w:r>
      <w:r w:rsidRPr="005D4DD5">
        <w:rPr>
          <w:rFonts w:ascii="Calibri" w:hAnsi="Calibri" w:cs="Calibri"/>
          <w:color w:val="000000"/>
          <w:szCs w:val="26"/>
        </w:rPr>
        <w:instrText xml:space="preserve"> REF _Ref342049922 \h  \* MERGEFORMAT </w:instrText>
      </w:r>
      <w:r w:rsidRPr="005D4DD5">
        <w:rPr>
          <w:rFonts w:ascii="Calibri" w:hAnsi="Calibri" w:cs="Calibri"/>
          <w:color w:val="000000"/>
          <w:szCs w:val="26"/>
        </w:rPr>
      </w:r>
      <w:r w:rsidRPr="005D4DD5">
        <w:rPr>
          <w:rFonts w:ascii="Calibri" w:hAnsi="Calibri" w:cs="Calibri"/>
          <w:color w:val="000000"/>
          <w:szCs w:val="26"/>
        </w:rPr>
        <w:fldChar w:fldCharType="separate"/>
      </w:r>
      <w:r w:rsidR="00255B8E" w:rsidRPr="00255B8E">
        <w:rPr>
          <w:rFonts w:ascii="Calibri" w:hAnsi="Calibri"/>
          <w:caps/>
        </w:rPr>
        <w:t>EXHIBIT A</w:t>
      </w:r>
      <w:r w:rsidR="00255B8E">
        <w:rPr>
          <w:rFonts w:ascii="Calibri" w:hAnsi="Calibri"/>
          <w:caps/>
        </w:rPr>
        <w:t xml:space="preserve"> </w:t>
      </w:r>
      <w:r w:rsidR="00255B8E" w:rsidRPr="00294416">
        <w:rPr>
          <w:rFonts w:ascii="Calibri" w:hAnsi="Calibri"/>
          <w:b/>
          <w:caps/>
        </w:rPr>
        <w:t>BID</w:t>
      </w:r>
      <w:r w:rsidR="00294416">
        <w:rPr>
          <w:rFonts w:ascii="Calibri" w:hAnsi="Calibri"/>
          <w:b/>
          <w:sz w:val="44"/>
          <w:szCs w:val="44"/>
        </w:rPr>
        <w:t xml:space="preserve"> </w:t>
      </w:r>
      <w:r w:rsidR="00255B8E" w:rsidRPr="00255B8E">
        <w:rPr>
          <w:rFonts w:ascii="Calibri" w:hAnsi="Calibri"/>
          <w:b/>
          <w:szCs w:val="26"/>
        </w:rPr>
        <w:t>RESPONSE PACKET</w:t>
      </w:r>
      <w:r w:rsidRPr="005D4DD5">
        <w:rPr>
          <w:rFonts w:ascii="Calibri" w:hAnsi="Calibri" w:cs="Calibri"/>
          <w:color w:val="000000"/>
          <w:szCs w:val="26"/>
        </w:rPr>
        <w:fldChar w:fldCharType="end"/>
      </w:r>
    </w:p>
    <w:p w:rsidR="00390D76" w:rsidRPr="00A85450" w:rsidRDefault="00390D76" w:rsidP="00203E57">
      <w:pPr>
        <w:tabs>
          <w:tab w:val="left" w:pos="-720"/>
        </w:tabs>
        <w:rPr>
          <w:rFonts w:ascii="Calibri" w:hAnsi="Calibri" w:cs="Calibri"/>
          <w:szCs w:val="26"/>
        </w:rPr>
        <w:sectPr w:rsidR="00390D76" w:rsidRPr="00A85450" w:rsidSect="00643EA8">
          <w:headerReference w:type="default" r:id="rId27"/>
          <w:footerReference w:type="default" r:id="rId28"/>
          <w:pgSz w:w="12240" w:h="15840" w:code="1"/>
          <w:pgMar w:top="720" w:right="720" w:bottom="720" w:left="720" w:header="432" w:footer="317" w:gutter="0"/>
          <w:pgNumType w:start="1"/>
          <w:cols w:space="720"/>
          <w:formProt w:val="0"/>
        </w:sectPr>
      </w:pPr>
    </w:p>
    <w:p w:rsidR="00F9006C" w:rsidRDefault="00F9006C" w:rsidP="00CC278E">
      <w:pPr>
        <w:pStyle w:val="Heading1"/>
        <w:spacing w:after="240"/>
      </w:pPr>
      <w:bookmarkStart w:id="5" w:name="_Toc339364436"/>
      <w:bookmarkStart w:id="6" w:name="_Toc339364697"/>
      <w:bookmarkStart w:id="7" w:name="_Toc14355885"/>
      <w:r w:rsidRPr="00C96DA3">
        <w:t>STATEMENT OF WORK</w:t>
      </w:r>
      <w:bookmarkEnd w:id="5"/>
      <w:bookmarkEnd w:id="6"/>
      <w:bookmarkEnd w:id="7"/>
    </w:p>
    <w:p w:rsidR="00952803" w:rsidRPr="00952803" w:rsidRDefault="00952803" w:rsidP="00952803"/>
    <w:p w:rsidR="00F9006C" w:rsidRPr="00C96DA3" w:rsidRDefault="00F9006C" w:rsidP="00DA3700">
      <w:pPr>
        <w:pStyle w:val="Heading2"/>
      </w:pPr>
      <w:bookmarkStart w:id="8" w:name="_Toc339364437"/>
      <w:bookmarkStart w:id="9" w:name="_Toc339364698"/>
      <w:bookmarkStart w:id="10" w:name="_Toc14355886"/>
      <w:r w:rsidRPr="00C96DA3">
        <w:t>INTENT</w:t>
      </w:r>
      <w:bookmarkEnd w:id="8"/>
      <w:bookmarkEnd w:id="9"/>
      <w:bookmarkEnd w:id="10"/>
    </w:p>
    <w:p w:rsidR="00F9006C" w:rsidRPr="00E77E5C" w:rsidRDefault="00F9006C" w:rsidP="00CC278E">
      <w:pPr>
        <w:spacing w:after="240"/>
        <w:ind w:left="1440"/>
        <w:rPr>
          <w:rFonts w:ascii="Calibri" w:hAnsi="Calibri" w:cs="Calibri"/>
        </w:rPr>
      </w:pPr>
      <w:r w:rsidRPr="00A85450">
        <w:rPr>
          <w:rFonts w:ascii="Calibri" w:hAnsi="Calibri" w:cs="Calibri"/>
        </w:rPr>
        <w:t>It is the intent of these specifications, terms</w:t>
      </w:r>
      <w:r w:rsidR="00991BA2" w:rsidRPr="00A85450">
        <w:rPr>
          <w:rFonts w:ascii="Calibri" w:hAnsi="Calibri" w:cs="Calibri"/>
        </w:rPr>
        <w:t xml:space="preserve"> and conditions to</w:t>
      </w:r>
      <w:r w:rsidR="00991BA2" w:rsidRPr="00A85450">
        <w:rPr>
          <w:rFonts w:ascii="Calibri" w:hAnsi="Calibri" w:cs="Calibri"/>
          <w:color w:val="FF0000"/>
        </w:rPr>
        <w:t xml:space="preserve"> </w:t>
      </w:r>
      <w:r w:rsidR="00AF7A83" w:rsidRPr="00A85450">
        <w:rPr>
          <w:rFonts w:ascii="Calibri" w:hAnsi="Calibri" w:cs="Calibri"/>
        </w:rPr>
        <w:t>describe</w:t>
      </w:r>
      <w:r w:rsidR="00AF7A83" w:rsidRPr="00A85450">
        <w:rPr>
          <w:rFonts w:ascii="Calibri" w:hAnsi="Calibri" w:cs="Calibri"/>
          <w:color w:val="FF0000"/>
        </w:rPr>
        <w:t xml:space="preserve"> </w:t>
      </w:r>
      <w:r w:rsidR="008402A1" w:rsidRPr="00E77E5C">
        <w:rPr>
          <w:rFonts w:ascii="Calibri" w:hAnsi="Calibri" w:cs="Calibri"/>
        </w:rPr>
        <w:t>Refugee Social Integration Services</w:t>
      </w:r>
      <w:r w:rsidRPr="00E77E5C">
        <w:rPr>
          <w:rFonts w:ascii="Calibri" w:hAnsi="Calibri" w:cs="Calibri"/>
        </w:rPr>
        <w:t>.</w:t>
      </w:r>
    </w:p>
    <w:p w:rsidR="00F9006C" w:rsidRPr="00A85450" w:rsidRDefault="00991BA2" w:rsidP="00CC278E">
      <w:pPr>
        <w:spacing w:after="240"/>
        <w:ind w:left="1440"/>
        <w:rPr>
          <w:rFonts w:ascii="Calibri" w:hAnsi="Calibri" w:cs="Calibri"/>
        </w:rPr>
      </w:pPr>
      <w:bookmarkStart w:id="11" w:name="OLE_LINK3"/>
      <w:r w:rsidRPr="00E77E5C">
        <w:rPr>
          <w:rFonts w:ascii="Calibri" w:hAnsi="Calibri" w:cs="Calibri"/>
        </w:rPr>
        <w:t xml:space="preserve">The County intends to award a </w:t>
      </w:r>
      <w:r w:rsidR="008402A1" w:rsidRPr="00E77E5C">
        <w:rPr>
          <w:rFonts w:ascii="Calibri" w:hAnsi="Calibri" w:cs="Calibri"/>
        </w:rPr>
        <w:t>one</w:t>
      </w:r>
      <w:r w:rsidR="001C0410" w:rsidRPr="00E77E5C">
        <w:rPr>
          <w:rFonts w:ascii="Calibri" w:hAnsi="Calibri" w:cs="Calibri"/>
        </w:rPr>
        <w:t>-</w:t>
      </w:r>
      <w:r w:rsidRPr="00E77E5C">
        <w:rPr>
          <w:rFonts w:ascii="Calibri" w:hAnsi="Calibri" w:cs="Calibri"/>
        </w:rPr>
        <w:t>year contract with option to renew</w:t>
      </w:r>
      <w:r w:rsidR="000B61A0" w:rsidRPr="00E77E5C">
        <w:rPr>
          <w:rFonts w:ascii="Calibri" w:hAnsi="Calibri" w:cs="Calibri"/>
        </w:rPr>
        <w:t xml:space="preserve"> for </w:t>
      </w:r>
      <w:r w:rsidR="008402A1" w:rsidRPr="00E77E5C">
        <w:rPr>
          <w:rFonts w:ascii="Calibri" w:hAnsi="Calibri" w:cs="Calibri"/>
        </w:rPr>
        <w:t>4</w:t>
      </w:r>
      <w:r w:rsidR="006E6A61" w:rsidRPr="00E77E5C">
        <w:rPr>
          <w:rFonts w:ascii="Calibri" w:hAnsi="Calibri" w:cs="Calibri"/>
        </w:rPr>
        <w:t xml:space="preserve"> </w:t>
      </w:r>
      <w:r w:rsidR="000B61A0" w:rsidRPr="00E77E5C">
        <w:rPr>
          <w:rFonts w:ascii="Calibri" w:hAnsi="Calibri" w:cs="Calibri"/>
        </w:rPr>
        <w:t>years</w:t>
      </w:r>
      <w:r w:rsidRPr="00E77E5C">
        <w:rPr>
          <w:rFonts w:ascii="Calibri" w:hAnsi="Calibri" w:cs="Calibri"/>
        </w:rPr>
        <w:t xml:space="preserve"> to the bidder(s) selected as the most responsible bidder(s) whose response conforms to the RFP and meets the County’s requirements</w:t>
      </w:r>
      <w:r w:rsidR="00F52C4D" w:rsidRPr="00E77E5C">
        <w:rPr>
          <w:rFonts w:ascii="Calibri" w:hAnsi="Calibri" w:cs="Calibri"/>
        </w:rPr>
        <w:t>.</w:t>
      </w:r>
      <w:r w:rsidR="00F52C4D" w:rsidRPr="00A85450">
        <w:rPr>
          <w:rFonts w:ascii="Calibri" w:hAnsi="Calibri" w:cs="Calibri"/>
          <w:color w:val="FF0000"/>
        </w:rPr>
        <w:t xml:space="preserve">  </w:t>
      </w:r>
    </w:p>
    <w:bookmarkEnd w:id="11"/>
    <w:p w:rsidR="00F9006C" w:rsidRPr="00A85450" w:rsidRDefault="00F9006C" w:rsidP="00CC278E">
      <w:pPr>
        <w:spacing w:after="240"/>
        <w:ind w:left="1440"/>
        <w:rPr>
          <w:rFonts w:ascii="Calibri" w:hAnsi="Calibri" w:cs="Calibri"/>
          <w:color w:val="008000"/>
        </w:rPr>
      </w:pPr>
      <w:r w:rsidRPr="00A85450">
        <w:rPr>
          <w:rFonts w:ascii="Calibri" w:hAnsi="Calibri" w:cs="Calibri"/>
          <w:color w:val="008000"/>
        </w:rPr>
        <w:t xml:space="preserve">It is the intent of these specifications, terms and conditions to procure the most environmentally preferable products with equivalent or higher performance and at equal or lower cost than traditional products.  Specific requirements from the County’s </w:t>
      </w:r>
      <w:r w:rsidR="005E1D6F" w:rsidRPr="00A85450">
        <w:rPr>
          <w:rFonts w:ascii="Calibri" w:hAnsi="Calibri" w:cs="Calibri"/>
          <w:color w:val="008000"/>
        </w:rPr>
        <w:t>Sustainability</w:t>
      </w:r>
      <w:r w:rsidRPr="00A85450">
        <w:rPr>
          <w:rFonts w:ascii="Calibri" w:hAnsi="Calibri" w:cs="Calibri"/>
          <w:color w:val="008000"/>
        </w:rPr>
        <w:t xml:space="preserve"> Program </w:t>
      </w:r>
      <w:r w:rsidR="00E12EB2" w:rsidRPr="00A85450">
        <w:rPr>
          <w:rFonts w:ascii="Calibri" w:hAnsi="Calibri" w:cs="Calibri"/>
          <w:color w:val="008000"/>
        </w:rPr>
        <w:t xml:space="preserve">that are </w:t>
      </w:r>
      <w:r w:rsidRPr="00A85450">
        <w:rPr>
          <w:rFonts w:ascii="Calibri" w:hAnsi="Calibri" w:cs="Calibri"/>
          <w:color w:val="008000"/>
        </w:rPr>
        <w:t>related to this Bid are included in the appropriate Bid sections.</w:t>
      </w:r>
    </w:p>
    <w:p w:rsidR="00F9006C" w:rsidRPr="00A85450" w:rsidRDefault="00F9006C" w:rsidP="000352A4">
      <w:pPr>
        <w:pStyle w:val="Heading2"/>
      </w:pPr>
      <w:bookmarkStart w:id="12" w:name="_Toc339364438"/>
      <w:bookmarkStart w:id="13" w:name="_Toc339364699"/>
      <w:bookmarkStart w:id="14" w:name="_Toc14355887"/>
      <w:r w:rsidRPr="00A85450">
        <w:t>SCOPE</w:t>
      </w:r>
      <w:bookmarkEnd w:id="12"/>
      <w:bookmarkEnd w:id="13"/>
      <w:bookmarkEnd w:id="14"/>
    </w:p>
    <w:p w:rsidR="009A7FF1" w:rsidRPr="00E77E5C" w:rsidRDefault="009A7FF1" w:rsidP="009A7FF1">
      <w:pPr>
        <w:spacing w:after="240"/>
        <w:ind w:left="1440"/>
        <w:rPr>
          <w:rFonts w:ascii="Calibri" w:hAnsi="Calibri" w:cs="Calibri"/>
        </w:rPr>
      </w:pPr>
      <w:r w:rsidRPr="00E77E5C">
        <w:rPr>
          <w:rFonts w:ascii="Calibri" w:hAnsi="Calibri" w:cs="Calibri"/>
        </w:rPr>
        <w:t xml:space="preserve">Prospective vendors must demonstrate they have the expertise, experience and qualifications to provide Social Adjustment or Social Integration services specifically to </w:t>
      </w:r>
      <w:proofErr w:type="gramStart"/>
      <w:r w:rsidRPr="00E77E5C">
        <w:rPr>
          <w:rFonts w:ascii="Calibri" w:hAnsi="Calibri" w:cs="Calibri"/>
        </w:rPr>
        <w:t>limited</w:t>
      </w:r>
      <w:proofErr w:type="gramEnd"/>
      <w:r w:rsidRPr="00E77E5C">
        <w:rPr>
          <w:rFonts w:ascii="Calibri" w:hAnsi="Calibri" w:cs="Calibri"/>
        </w:rPr>
        <w:t xml:space="preserve"> or non-English proficient refugee program participants.</w:t>
      </w:r>
    </w:p>
    <w:p w:rsidR="009A7FF1" w:rsidRPr="00E77E5C" w:rsidRDefault="009A7FF1" w:rsidP="009A7FF1">
      <w:pPr>
        <w:spacing w:after="240"/>
        <w:ind w:left="1440"/>
        <w:rPr>
          <w:rFonts w:ascii="Calibri" w:hAnsi="Calibri" w:cs="Calibri"/>
        </w:rPr>
      </w:pPr>
      <w:r w:rsidRPr="00E77E5C">
        <w:rPr>
          <w:rFonts w:ascii="Calibri" w:hAnsi="Calibri" w:cs="Calibri"/>
        </w:rPr>
        <w:t>Social integration is the process during which newcomers or minorities are incorporated into the social structure of the host society. Social Integration (SI) services are defined as services designed for adults experiencing adjustment difficulties of a psychological, intellectual, social or physical nature. Activities are directed at assisting refugees to understand how to utilize and develop daily living and problem-solving skills. SI services may be provided on an individual basis or through workshops. ACSSA is interested in contracting with a vendor(s) to provide SI services to the following groups of refugees who reside within Alameda County:</w:t>
      </w:r>
    </w:p>
    <w:p w:rsidR="009A7FF1" w:rsidRPr="00E77E5C" w:rsidRDefault="009A7FF1" w:rsidP="009A7FF1">
      <w:pPr>
        <w:numPr>
          <w:ilvl w:val="0"/>
          <w:numId w:val="42"/>
        </w:numPr>
        <w:spacing w:after="240"/>
        <w:rPr>
          <w:rFonts w:ascii="Calibri" w:hAnsi="Calibri" w:cs="Calibri"/>
        </w:rPr>
      </w:pPr>
      <w:r w:rsidRPr="00E77E5C">
        <w:rPr>
          <w:rFonts w:ascii="Calibri" w:hAnsi="Calibri" w:cs="Calibri"/>
        </w:rPr>
        <w:t>Refugees, Asylees and Special Immigrant Visa (SIV) 18 to 59 years of age not enrolled in other Refugee Social Services (RSS) programs;</w:t>
      </w:r>
    </w:p>
    <w:p w:rsidR="009A7FF1" w:rsidRPr="00E77E5C" w:rsidRDefault="009A7FF1" w:rsidP="009A7FF1">
      <w:pPr>
        <w:numPr>
          <w:ilvl w:val="0"/>
          <w:numId w:val="42"/>
        </w:numPr>
        <w:spacing w:after="240"/>
        <w:rPr>
          <w:rFonts w:ascii="Calibri" w:hAnsi="Calibri" w:cs="Calibri"/>
        </w:rPr>
      </w:pPr>
      <w:r w:rsidRPr="00E77E5C">
        <w:rPr>
          <w:rFonts w:ascii="Calibri" w:hAnsi="Calibri" w:cs="Calibri"/>
        </w:rPr>
        <w:t>Older refugees sixty (60) years of age and older.</w:t>
      </w:r>
    </w:p>
    <w:p w:rsidR="009A7FF1" w:rsidRPr="00E77E5C" w:rsidRDefault="009A7FF1" w:rsidP="009A7FF1">
      <w:pPr>
        <w:spacing w:after="240"/>
        <w:ind w:left="1440"/>
        <w:rPr>
          <w:rFonts w:ascii="Calibri" w:hAnsi="Calibri" w:cs="Calibri"/>
        </w:rPr>
      </w:pPr>
      <w:r w:rsidRPr="00E77E5C">
        <w:rPr>
          <w:rFonts w:ascii="Calibri" w:hAnsi="Calibri" w:cs="Calibri"/>
        </w:rPr>
        <w:t>All service sites must be physically located within Alameda County. Bidders must be an·Ethnic Community-Based Organization (ECBO), with a minimum of three (3) years of experience with an active Board membership consisting of 51% or more of actively participating refugees or former refugees, or a non-ECBO fiscal sponsor applying as the prime bidder with an ECBO(s) as their subcontractor(s). This funding is not intended to support the infrastructure development and start-up of new organizations.</w:t>
      </w:r>
      <w:r w:rsidR="009F790E" w:rsidRPr="00E77E5C">
        <w:rPr>
          <w:rFonts w:ascii="Calibri" w:hAnsi="Calibri" w:cs="Calibri"/>
        </w:rPr>
        <w:t xml:space="preserve"> </w:t>
      </w:r>
    </w:p>
    <w:p w:rsidR="00864A56" w:rsidRPr="00E77E5C" w:rsidRDefault="00864A56" w:rsidP="00864A56">
      <w:pPr>
        <w:spacing w:after="240"/>
        <w:ind w:left="1440"/>
        <w:rPr>
          <w:rFonts w:ascii="Calibri" w:hAnsi="Calibri" w:cs="Calibri"/>
        </w:rPr>
      </w:pPr>
      <w:r w:rsidRPr="00E77E5C">
        <w:rPr>
          <w:rFonts w:ascii="Calibri" w:hAnsi="Calibri" w:cs="Calibri"/>
        </w:rPr>
        <w:t>The selected Contractor will be responsible for the following services:</w:t>
      </w:r>
    </w:p>
    <w:p w:rsidR="00864A56" w:rsidRPr="00E77E5C" w:rsidRDefault="00864A56" w:rsidP="00864A56">
      <w:pPr>
        <w:spacing w:after="240"/>
        <w:ind w:left="2160" w:hanging="720"/>
        <w:rPr>
          <w:rFonts w:ascii="Calibri" w:hAnsi="Calibri" w:cs="Calibri"/>
        </w:rPr>
      </w:pPr>
      <w:r w:rsidRPr="00E77E5C">
        <w:rPr>
          <w:rFonts w:ascii="Calibri" w:hAnsi="Calibri" w:cs="Calibri"/>
        </w:rPr>
        <w:t>1.</w:t>
      </w:r>
      <w:r w:rsidRPr="00E77E5C">
        <w:rPr>
          <w:rFonts w:ascii="Calibri" w:hAnsi="Calibri" w:cs="Calibri"/>
        </w:rPr>
        <w:tab/>
        <w:t>To provide culturally and linguistically appropriate case management services and activities to refugee clients who may be experiencing difficulties and challenges pertaining to adapting and/or understanding their new living environment.</w:t>
      </w:r>
    </w:p>
    <w:p w:rsidR="00864A56" w:rsidRPr="00E77E5C" w:rsidRDefault="00864A56" w:rsidP="00864A56">
      <w:pPr>
        <w:spacing w:after="240"/>
        <w:ind w:left="2160" w:hanging="720"/>
        <w:rPr>
          <w:rFonts w:ascii="Calibri" w:hAnsi="Calibri" w:cs="Calibri"/>
        </w:rPr>
      </w:pPr>
      <w:r w:rsidRPr="00E77E5C">
        <w:rPr>
          <w:rFonts w:ascii="Calibri" w:hAnsi="Calibri" w:cs="Calibri"/>
        </w:rPr>
        <w:t>2.</w:t>
      </w:r>
      <w:r w:rsidRPr="00E77E5C">
        <w:rPr>
          <w:rFonts w:ascii="Calibri" w:hAnsi="Calibri" w:cs="Calibri"/>
        </w:rPr>
        <w:tab/>
        <w:t>To help refugees to learn how to navigate through new western systems and build life skills essential to functioning well in the different realms of life. SI Workers provide translation, interpretation, and escort and advocacy for clients attending appointments where navigational or language barriers are anticipated.</w:t>
      </w:r>
    </w:p>
    <w:p w:rsidR="00F9006C" w:rsidRPr="00E77E5C" w:rsidRDefault="00F9006C" w:rsidP="00864A56">
      <w:pPr>
        <w:pStyle w:val="Heading2"/>
        <w:ind w:right="800"/>
      </w:pPr>
      <w:bookmarkStart w:id="15" w:name="_Toc339364439"/>
      <w:bookmarkStart w:id="16" w:name="_Toc339364700"/>
      <w:bookmarkStart w:id="17" w:name="_Toc14355888"/>
      <w:r w:rsidRPr="00E77E5C">
        <w:t>BACKGROUND</w:t>
      </w:r>
      <w:bookmarkEnd w:id="15"/>
      <w:bookmarkEnd w:id="16"/>
      <w:bookmarkEnd w:id="17"/>
    </w:p>
    <w:p w:rsidR="00EC1D91" w:rsidRPr="00E77E5C" w:rsidRDefault="00EC1D91" w:rsidP="00EC1D91">
      <w:pPr>
        <w:spacing w:after="240"/>
        <w:ind w:left="1440"/>
        <w:rPr>
          <w:rFonts w:ascii="Calibri" w:hAnsi="Calibri" w:cs="Calibri"/>
        </w:rPr>
      </w:pPr>
      <w:r w:rsidRPr="00E77E5C">
        <w:rPr>
          <w:rFonts w:ascii="Calibri" w:hAnsi="Calibri" w:cs="Calibri"/>
        </w:rPr>
        <w:t>SI services are available to all refugees 18 years and older and provided through various Federal, State, and County programs. The Federal Refugee Program was established by the Refugee Act of 1980 and amended in 1987. Under the Refugee Act, refugee funds provided to states and counties impacted by refugee resettlement are used to supply cash, medical benefits, employment, and social services in order to assist individuals with refugee and asylum status in achieving self-sufficiency. Refugee Programs are administrated by the Office of Refugee Resettlement of the Administration of Children and Families/Health and Human Services on the Federal level; the California Department of Social Services (CDSS) Refugee Program Bureau on the State level; and ACSSA on the County level.</w:t>
      </w:r>
    </w:p>
    <w:p w:rsidR="00F9006C" w:rsidRDefault="00CA145F" w:rsidP="004516E7">
      <w:pPr>
        <w:pStyle w:val="Heading2"/>
      </w:pPr>
      <w:bookmarkStart w:id="18" w:name="_Toc339364440"/>
      <w:bookmarkStart w:id="19" w:name="_Toc339364701"/>
      <w:bookmarkStart w:id="20" w:name="_Toc14355889"/>
      <w:r>
        <w:t>BIDDER</w:t>
      </w:r>
      <w:r w:rsidR="00F9006C" w:rsidRPr="00A85450">
        <w:t xml:space="preserve"> QUALIFICATIONS</w:t>
      </w:r>
      <w:bookmarkEnd w:id="18"/>
      <w:bookmarkEnd w:id="19"/>
      <w:bookmarkEnd w:id="20"/>
    </w:p>
    <w:p w:rsidR="00F9006C" w:rsidRPr="00A85450" w:rsidRDefault="00CA145F" w:rsidP="00A86407">
      <w:pPr>
        <w:pStyle w:val="Item1"/>
      </w:pPr>
      <w:r>
        <w:t>BIDDER</w:t>
      </w:r>
      <w:r w:rsidR="00F9006C" w:rsidRPr="00A85450">
        <w:t xml:space="preserve"> Minimum Qualifications</w:t>
      </w:r>
    </w:p>
    <w:p w:rsidR="00F9006C" w:rsidRDefault="00F9006C" w:rsidP="00A86407">
      <w:pPr>
        <w:pStyle w:val="Itema"/>
      </w:pPr>
      <w:r w:rsidRPr="00A85450">
        <w:t xml:space="preserve">Bidder shall be regularly and continuously engaged in the business of providing </w:t>
      </w:r>
      <w:r w:rsidR="00EC1D91" w:rsidRPr="00E77E5C">
        <w:t>social Integration or Social Adjustment services</w:t>
      </w:r>
      <w:r w:rsidRPr="00E77E5C">
        <w:t xml:space="preserve"> </w:t>
      </w:r>
      <w:r w:rsidR="00EC1D91" w:rsidRPr="00E77E5C">
        <w:t>to a diverse refugee population, and to limited non-English speaking refugees</w:t>
      </w:r>
      <w:r w:rsidRPr="00E77E5C">
        <w:t xml:space="preserve"> for at least </w:t>
      </w:r>
      <w:r w:rsidR="00EC1D91" w:rsidRPr="00E77E5C">
        <w:t>three</w:t>
      </w:r>
      <w:r w:rsidR="00D750BA" w:rsidRPr="00E77E5C">
        <w:t xml:space="preserve"> </w:t>
      </w:r>
      <w:r w:rsidR="006B1BF6" w:rsidRPr="00E77E5C">
        <w:t>(</w:t>
      </w:r>
      <w:r w:rsidR="00EC1D91" w:rsidRPr="00E77E5C">
        <w:t>3</w:t>
      </w:r>
      <w:r w:rsidR="006B1BF6" w:rsidRPr="00E77E5C">
        <w:t>)</w:t>
      </w:r>
      <w:r w:rsidR="006B1BF6" w:rsidRPr="00A85450">
        <w:rPr>
          <w:color w:val="FF0000"/>
        </w:rPr>
        <w:t xml:space="preserve"> </w:t>
      </w:r>
      <w:r w:rsidRPr="00A85450">
        <w:t>years.</w:t>
      </w:r>
      <w:r w:rsidR="005A5347">
        <w:t xml:space="preserve"> Experience must be demonstrated by references provided by Bidder by the bid due date.</w:t>
      </w:r>
    </w:p>
    <w:p w:rsidR="00F32370" w:rsidRPr="00F32370" w:rsidRDefault="00F9006C" w:rsidP="00F32370">
      <w:pPr>
        <w:pStyle w:val="Itema"/>
      </w:pPr>
      <w:r w:rsidRPr="00A85450">
        <w:t xml:space="preserve">Bidder shall be a </w:t>
      </w:r>
      <w:r w:rsidR="00EC1D91">
        <w:t>an Ethnic Community Based Organization (ECBO)</w:t>
      </w:r>
      <w:r w:rsidR="00313D97">
        <w:t xml:space="preserve"> with an active Board membership consisting of 51% or more of actively participating Refugees, or a non ECBO fiscal sponsor applying as the prime bidder with an ECBO as their subcontractor(s).  Bidder must submit Board member profile that highlights any background information that supports </w:t>
      </w:r>
      <w:r w:rsidR="001C1107">
        <w:t>the ECBO(s) is meeting the federal and State requirements as an organization.  This includes, but is not limited to, all</w:t>
      </w:r>
      <w:r w:rsidR="00F32370">
        <w:t xml:space="preserve"> the Board’s members’ name, the position they hold on the Board, number of years served, and any background information about the Board members that would support that the Bidder’s board has a 51% or more membership of actively participating refugees or former refugees. Refer to the California Department of Social /services website for information regarding ECBO(s) at: </w:t>
      </w:r>
      <w:r w:rsidR="00F32370" w:rsidRPr="00F32370">
        <w:rPr>
          <w:u w:val="thick"/>
        </w:rPr>
        <w:t>h</w:t>
      </w:r>
      <w:r w:rsidR="00F32370">
        <w:rPr>
          <w:u w:val="thick"/>
        </w:rPr>
        <w:t>ttp</w:t>
      </w:r>
      <w:hyperlink r:id="rId29" w:history="1">
        <w:r w:rsidR="00F32370" w:rsidRPr="00F32370">
          <w:rPr>
            <w:rStyle w:val="Hyperlink"/>
          </w:rPr>
          <w:t>s://www.cdss.ca</w:t>
        </w:r>
      </w:hyperlink>
      <w:r w:rsidR="00F32370" w:rsidRPr="00F32370">
        <w:rPr>
          <w:u w:val="thick"/>
        </w:rPr>
        <w:t xml:space="preserve">. </w:t>
      </w:r>
      <w:hyperlink r:id="rId30" w:history="1">
        <w:r w:rsidR="00F32370" w:rsidRPr="00F32370">
          <w:rPr>
            <w:rStyle w:val="Hyperlink"/>
          </w:rPr>
          <w:t>ov/inforesources/ref</w:t>
        </w:r>
      </w:hyperlink>
      <w:r w:rsidR="00F32370" w:rsidRPr="00F32370">
        <w:rPr>
          <w:u w:val="thick"/>
        </w:rPr>
        <w:t xml:space="preserve">u </w:t>
      </w:r>
      <w:hyperlink r:id="rId31" w:history="1">
        <w:r w:rsidR="00F32370" w:rsidRPr="00F32370">
          <w:rPr>
            <w:rStyle w:val="Hyperlink"/>
          </w:rPr>
          <w:t>ees/stakeholders/ecbos</w:t>
        </w:r>
      </w:hyperlink>
    </w:p>
    <w:p w:rsidR="00F9006C" w:rsidRPr="00A85450" w:rsidRDefault="00F9006C" w:rsidP="00A86407">
      <w:pPr>
        <w:pStyle w:val="Itema"/>
      </w:pPr>
      <w:r w:rsidRPr="00A85450">
        <w:t>Bidder shall possess all permits, licenses and professional credentials nece</w:t>
      </w:r>
      <w:r w:rsidRPr="00F85D6C">
        <w:t xml:space="preserve">ssary to supply product and perform services as specified under this </w:t>
      </w:r>
      <w:r w:rsidR="00F32370" w:rsidRPr="00E77E5C">
        <w:t>RFP</w:t>
      </w:r>
      <w:r w:rsidRPr="00F85D6C">
        <w:t>.</w:t>
      </w:r>
    </w:p>
    <w:p w:rsidR="00F9006C" w:rsidRDefault="00F9006C" w:rsidP="000352A4">
      <w:pPr>
        <w:pStyle w:val="Heading2"/>
      </w:pPr>
      <w:bookmarkStart w:id="21" w:name="_Toc14355890"/>
      <w:r w:rsidRPr="00A85450">
        <w:t>S</w:t>
      </w:r>
      <w:r w:rsidR="00017184">
        <w:t>PECIFIC REQUIREMENTS</w:t>
      </w:r>
      <w:bookmarkEnd w:id="21"/>
    </w:p>
    <w:p w:rsidR="009F790E" w:rsidRPr="009F790E" w:rsidRDefault="009F790E" w:rsidP="009F790E">
      <w:pPr>
        <w:pStyle w:val="ListParagraph"/>
        <w:widowControl w:val="0"/>
        <w:numPr>
          <w:ilvl w:val="0"/>
          <w:numId w:val="43"/>
        </w:numPr>
        <w:tabs>
          <w:tab w:val="left" w:pos="1460"/>
        </w:tabs>
        <w:autoSpaceDE w:val="0"/>
        <w:autoSpaceDN w:val="0"/>
        <w:spacing w:before="167" w:line="290" w:lineRule="auto"/>
        <w:ind w:left="1450" w:right="1114" w:hanging="354"/>
        <w:jc w:val="left"/>
        <w:rPr>
          <w:rFonts w:ascii="Calibri" w:eastAsia="Arial" w:hAnsi="Calibri" w:cs="Calibri"/>
          <w:color w:val="212121"/>
          <w:szCs w:val="26"/>
        </w:rPr>
      </w:pPr>
      <w:r w:rsidRPr="009F790E">
        <w:rPr>
          <w:rFonts w:ascii="Calibri" w:eastAsia="Arial" w:hAnsi="Calibri" w:cs="Calibri"/>
          <w:color w:val="212121"/>
          <w:w w:val="105"/>
          <w:szCs w:val="26"/>
        </w:rPr>
        <w:t>Maintain a well-defined SI service program with specific goals and objectives that includes activities to successfully serve a linguistically diverse refugee populations that include:</w:t>
      </w:r>
    </w:p>
    <w:p w:rsidR="009F790E" w:rsidRPr="009F790E" w:rsidRDefault="009F790E" w:rsidP="009F790E">
      <w:pPr>
        <w:widowControl w:val="0"/>
        <w:numPr>
          <w:ilvl w:val="1"/>
          <w:numId w:val="43"/>
        </w:numPr>
        <w:tabs>
          <w:tab w:val="left" w:pos="2180"/>
        </w:tabs>
        <w:autoSpaceDE w:val="0"/>
        <w:autoSpaceDN w:val="0"/>
        <w:spacing w:before="123"/>
        <w:ind w:left="2179" w:hanging="368"/>
        <w:rPr>
          <w:rFonts w:ascii="Calibri" w:eastAsia="Arial" w:hAnsi="Calibri" w:cs="Calibri"/>
          <w:szCs w:val="26"/>
        </w:rPr>
      </w:pPr>
      <w:r w:rsidRPr="009F790E">
        <w:rPr>
          <w:rFonts w:ascii="Calibri" w:eastAsia="Arial" w:hAnsi="Calibri" w:cs="Calibri"/>
          <w:color w:val="212121"/>
          <w:w w:val="110"/>
          <w:szCs w:val="26"/>
        </w:rPr>
        <w:t>Documentation and verification of all participant activities</w:t>
      </w:r>
      <w:r w:rsidRPr="009F790E">
        <w:rPr>
          <w:rFonts w:ascii="Calibri" w:eastAsia="Arial" w:hAnsi="Calibri" w:cs="Calibri"/>
          <w:color w:val="212121"/>
          <w:spacing w:val="-16"/>
          <w:w w:val="110"/>
          <w:szCs w:val="26"/>
        </w:rPr>
        <w:t xml:space="preserve"> </w:t>
      </w:r>
      <w:r w:rsidRPr="009F790E">
        <w:rPr>
          <w:rFonts w:ascii="Calibri" w:eastAsia="Arial" w:hAnsi="Calibri" w:cs="Calibri"/>
          <w:color w:val="212121"/>
          <w:w w:val="110"/>
          <w:szCs w:val="26"/>
        </w:rPr>
        <w:t>that:</w:t>
      </w:r>
    </w:p>
    <w:p w:rsidR="009F790E" w:rsidRPr="009F790E" w:rsidRDefault="009F790E" w:rsidP="009F790E">
      <w:pPr>
        <w:widowControl w:val="0"/>
        <w:numPr>
          <w:ilvl w:val="2"/>
          <w:numId w:val="43"/>
        </w:numPr>
        <w:tabs>
          <w:tab w:val="left" w:pos="2538"/>
        </w:tabs>
        <w:autoSpaceDE w:val="0"/>
        <w:autoSpaceDN w:val="0"/>
        <w:spacing w:before="172"/>
        <w:ind w:left="2537" w:hanging="360"/>
        <w:rPr>
          <w:rFonts w:ascii="Calibri" w:eastAsia="Arial" w:hAnsi="Calibri" w:cs="Calibri"/>
          <w:szCs w:val="26"/>
        </w:rPr>
      </w:pPr>
      <w:r w:rsidRPr="009F790E">
        <w:rPr>
          <w:rFonts w:ascii="Calibri" w:eastAsia="Arial" w:hAnsi="Calibri" w:cs="Calibri"/>
          <w:color w:val="212121"/>
          <w:w w:val="105"/>
          <w:szCs w:val="26"/>
        </w:rPr>
        <w:t>Are securely</w:t>
      </w:r>
      <w:r w:rsidRPr="009F790E">
        <w:rPr>
          <w:rFonts w:ascii="Calibri" w:eastAsia="Arial" w:hAnsi="Calibri" w:cs="Calibri"/>
          <w:color w:val="212121"/>
          <w:spacing w:val="-5"/>
          <w:w w:val="105"/>
          <w:szCs w:val="26"/>
        </w:rPr>
        <w:t xml:space="preserve"> </w:t>
      </w:r>
      <w:r w:rsidRPr="009F790E">
        <w:rPr>
          <w:rFonts w:ascii="Calibri" w:eastAsia="Arial" w:hAnsi="Calibri" w:cs="Calibri"/>
          <w:color w:val="212121"/>
          <w:w w:val="105"/>
          <w:szCs w:val="26"/>
        </w:rPr>
        <w:t>stored.</w:t>
      </w:r>
    </w:p>
    <w:p w:rsidR="009F790E" w:rsidRPr="009F790E" w:rsidRDefault="009F790E" w:rsidP="009F790E">
      <w:pPr>
        <w:widowControl w:val="0"/>
        <w:numPr>
          <w:ilvl w:val="2"/>
          <w:numId w:val="43"/>
        </w:numPr>
        <w:tabs>
          <w:tab w:val="left" w:pos="2531"/>
        </w:tabs>
        <w:autoSpaceDE w:val="0"/>
        <w:autoSpaceDN w:val="0"/>
        <w:spacing w:before="172"/>
        <w:ind w:left="2530" w:hanging="359"/>
        <w:rPr>
          <w:rFonts w:ascii="Calibri" w:eastAsia="Arial" w:hAnsi="Calibri" w:cs="Calibri"/>
          <w:szCs w:val="26"/>
        </w:rPr>
      </w:pPr>
      <w:r w:rsidRPr="009F790E">
        <w:rPr>
          <w:rFonts w:ascii="Calibri" w:eastAsia="Arial" w:hAnsi="Calibri" w:cs="Calibri"/>
          <w:color w:val="212121"/>
          <w:w w:val="110"/>
          <w:szCs w:val="26"/>
        </w:rPr>
        <w:t>Provides</w:t>
      </w:r>
      <w:r w:rsidRPr="009F790E">
        <w:rPr>
          <w:rFonts w:ascii="Calibri" w:eastAsia="Arial" w:hAnsi="Calibri" w:cs="Calibri"/>
          <w:color w:val="212121"/>
          <w:spacing w:val="-7"/>
          <w:w w:val="110"/>
          <w:szCs w:val="26"/>
        </w:rPr>
        <w:t xml:space="preserve"> </w:t>
      </w:r>
      <w:r w:rsidRPr="009F790E">
        <w:rPr>
          <w:rFonts w:ascii="Calibri" w:eastAsia="Arial" w:hAnsi="Calibri" w:cs="Calibri"/>
          <w:color w:val="212121"/>
          <w:w w:val="110"/>
          <w:szCs w:val="26"/>
        </w:rPr>
        <w:t>confidentiality.</w:t>
      </w:r>
    </w:p>
    <w:p w:rsidR="009F790E" w:rsidRPr="009F790E" w:rsidRDefault="009F790E" w:rsidP="009F790E">
      <w:pPr>
        <w:widowControl w:val="0"/>
        <w:numPr>
          <w:ilvl w:val="1"/>
          <w:numId w:val="43"/>
        </w:numPr>
        <w:tabs>
          <w:tab w:val="left" w:pos="2177"/>
        </w:tabs>
        <w:autoSpaceDE w:val="0"/>
        <w:autoSpaceDN w:val="0"/>
        <w:spacing w:before="172"/>
        <w:ind w:left="2176" w:hanging="363"/>
        <w:rPr>
          <w:rFonts w:ascii="Calibri" w:eastAsia="Arial" w:hAnsi="Calibri" w:cs="Calibri"/>
          <w:szCs w:val="26"/>
        </w:rPr>
      </w:pPr>
      <w:r w:rsidRPr="009F790E">
        <w:rPr>
          <w:rFonts w:ascii="Calibri" w:eastAsia="Arial" w:hAnsi="Calibri" w:cs="Calibri"/>
          <w:color w:val="212121"/>
          <w:szCs w:val="26"/>
        </w:rPr>
        <w:t>Access to a facility that</w:t>
      </w:r>
      <w:r w:rsidRPr="009F790E">
        <w:rPr>
          <w:rFonts w:ascii="Calibri" w:eastAsia="Arial" w:hAnsi="Calibri" w:cs="Calibri"/>
          <w:color w:val="212121"/>
          <w:spacing w:val="-7"/>
          <w:szCs w:val="26"/>
        </w:rPr>
        <w:t xml:space="preserve"> </w:t>
      </w:r>
      <w:r w:rsidRPr="009F790E">
        <w:rPr>
          <w:rFonts w:ascii="Calibri" w:eastAsia="Arial" w:hAnsi="Calibri" w:cs="Calibri"/>
          <w:color w:val="212121"/>
          <w:szCs w:val="26"/>
        </w:rPr>
        <w:t>is:</w:t>
      </w:r>
    </w:p>
    <w:p w:rsidR="009F790E" w:rsidRPr="009F790E" w:rsidRDefault="009F790E" w:rsidP="009F790E">
      <w:pPr>
        <w:widowControl w:val="0"/>
        <w:numPr>
          <w:ilvl w:val="2"/>
          <w:numId w:val="43"/>
        </w:numPr>
        <w:tabs>
          <w:tab w:val="left" w:pos="2527"/>
        </w:tabs>
        <w:autoSpaceDE w:val="0"/>
        <w:autoSpaceDN w:val="0"/>
        <w:spacing w:before="171"/>
        <w:ind w:left="2526" w:hanging="354"/>
        <w:rPr>
          <w:rFonts w:ascii="Calibri" w:eastAsia="Arial" w:hAnsi="Calibri" w:cs="Calibri"/>
          <w:szCs w:val="26"/>
        </w:rPr>
      </w:pPr>
      <w:r w:rsidRPr="009F790E">
        <w:rPr>
          <w:rFonts w:ascii="Calibri" w:eastAsia="Arial" w:hAnsi="Calibri" w:cs="Calibri"/>
          <w:color w:val="212121"/>
          <w:w w:val="105"/>
          <w:szCs w:val="26"/>
        </w:rPr>
        <w:t>In compliance with all applicable building and fire</w:t>
      </w:r>
      <w:r w:rsidRPr="009F790E">
        <w:rPr>
          <w:rFonts w:ascii="Calibri" w:eastAsia="Arial" w:hAnsi="Calibri" w:cs="Calibri"/>
          <w:color w:val="212121"/>
          <w:spacing w:val="-26"/>
          <w:w w:val="105"/>
          <w:szCs w:val="26"/>
        </w:rPr>
        <w:t xml:space="preserve"> </w:t>
      </w:r>
      <w:r w:rsidRPr="009F790E">
        <w:rPr>
          <w:rFonts w:ascii="Calibri" w:eastAsia="Arial" w:hAnsi="Calibri" w:cs="Calibri"/>
          <w:color w:val="212121"/>
          <w:w w:val="105"/>
          <w:szCs w:val="26"/>
        </w:rPr>
        <w:t>codes.</w:t>
      </w:r>
    </w:p>
    <w:p w:rsidR="009F790E" w:rsidRPr="009F790E" w:rsidRDefault="009F790E" w:rsidP="009F790E">
      <w:pPr>
        <w:widowControl w:val="0"/>
        <w:numPr>
          <w:ilvl w:val="2"/>
          <w:numId w:val="43"/>
        </w:numPr>
        <w:tabs>
          <w:tab w:val="left" w:pos="2522"/>
        </w:tabs>
        <w:autoSpaceDE w:val="0"/>
        <w:autoSpaceDN w:val="0"/>
        <w:spacing w:before="172" w:line="285" w:lineRule="auto"/>
        <w:ind w:left="2527" w:right="1746" w:hanging="361"/>
        <w:rPr>
          <w:rFonts w:ascii="Calibri" w:eastAsia="Arial" w:hAnsi="Calibri" w:cs="Calibri"/>
          <w:szCs w:val="26"/>
        </w:rPr>
      </w:pPr>
      <w:r w:rsidRPr="009F790E">
        <w:rPr>
          <w:rFonts w:ascii="Calibri" w:eastAsia="Arial" w:hAnsi="Calibri" w:cs="Calibri"/>
          <w:color w:val="212121"/>
          <w:w w:val="110"/>
          <w:szCs w:val="26"/>
        </w:rPr>
        <w:t>Is</w:t>
      </w:r>
      <w:r w:rsidRPr="009F790E">
        <w:rPr>
          <w:rFonts w:ascii="Calibri" w:eastAsia="Arial" w:hAnsi="Calibri" w:cs="Calibri"/>
          <w:color w:val="212121"/>
          <w:spacing w:val="-33"/>
          <w:w w:val="110"/>
          <w:szCs w:val="26"/>
        </w:rPr>
        <w:t xml:space="preserve"> </w:t>
      </w:r>
      <w:r w:rsidRPr="009F790E">
        <w:rPr>
          <w:rFonts w:ascii="Calibri" w:eastAsia="Arial" w:hAnsi="Calibri" w:cs="Calibri"/>
          <w:color w:val="212121"/>
          <w:w w:val="110"/>
          <w:szCs w:val="26"/>
        </w:rPr>
        <w:t>large</w:t>
      </w:r>
      <w:r w:rsidRPr="009F790E">
        <w:rPr>
          <w:rFonts w:ascii="Calibri" w:eastAsia="Arial" w:hAnsi="Calibri" w:cs="Calibri"/>
          <w:color w:val="212121"/>
          <w:spacing w:val="-33"/>
          <w:w w:val="110"/>
          <w:szCs w:val="26"/>
        </w:rPr>
        <w:t xml:space="preserve"> </w:t>
      </w:r>
      <w:r w:rsidRPr="009F790E">
        <w:rPr>
          <w:rFonts w:ascii="Calibri" w:eastAsia="Arial" w:hAnsi="Calibri" w:cs="Calibri"/>
          <w:color w:val="212121"/>
          <w:w w:val="110"/>
          <w:szCs w:val="26"/>
        </w:rPr>
        <w:t>enough</w:t>
      </w:r>
      <w:r w:rsidRPr="009F790E">
        <w:rPr>
          <w:rFonts w:ascii="Calibri" w:eastAsia="Arial" w:hAnsi="Calibri" w:cs="Calibri"/>
          <w:color w:val="212121"/>
          <w:spacing w:val="-30"/>
          <w:w w:val="110"/>
          <w:szCs w:val="26"/>
        </w:rPr>
        <w:t xml:space="preserve"> </w:t>
      </w:r>
      <w:r w:rsidRPr="009F790E">
        <w:rPr>
          <w:rFonts w:ascii="Calibri" w:eastAsia="Arial" w:hAnsi="Calibri" w:cs="Calibri"/>
          <w:color w:val="212121"/>
          <w:w w:val="110"/>
          <w:szCs w:val="26"/>
        </w:rPr>
        <w:t>to</w:t>
      </w:r>
      <w:r w:rsidRPr="009F790E">
        <w:rPr>
          <w:rFonts w:ascii="Calibri" w:eastAsia="Arial" w:hAnsi="Calibri" w:cs="Calibri"/>
          <w:color w:val="212121"/>
          <w:spacing w:val="-14"/>
          <w:w w:val="110"/>
          <w:szCs w:val="26"/>
        </w:rPr>
        <w:t xml:space="preserve"> </w:t>
      </w:r>
      <w:r w:rsidRPr="009F790E">
        <w:rPr>
          <w:rFonts w:ascii="Calibri" w:eastAsia="Arial" w:hAnsi="Calibri" w:cs="Calibri"/>
          <w:color w:val="212121"/>
          <w:w w:val="110"/>
          <w:szCs w:val="26"/>
        </w:rPr>
        <w:t>comfortably</w:t>
      </w:r>
      <w:r w:rsidRPr="009F790E">
        <w:rPr>
          <w:rFonts w:ascii="Calibri" w:eastAsia="Arial" w:hAnsi="Calibri" w:cs="Calibri"/>
          <w:color w:val="212121"/>
          <w:spacing w:val="-23"/>
          <w:w w:val="110"/>
          <w:szCs w:val="26"/>
        </w:rPr>
        <w:t xml:space="preserve"> </w:t>
      </w:r>
      <w:r w:rsidRPr="009F790E">
        <w:rPr>
          <w:rFonts w:ascii="Calibri" w:eastAsia="Arial" w:hAnsi="Calibri" w:cs="Calibri"/>
          <w:color w:val="212121"/>
          <w:w w:val="110"/>
          <w:szCs w:val="26"/>
        </w:rPr>
        <w:t>house</w:t>
      </w:r>
      <w:r w:rsidRPr="009F790E">
        <w:rPr>
          <w:rFonts w:ascii="Calibri" w:eastAsia="Arial" w:hAnsi="Calibri" w:cs="Calibri"/>
          <w:color w:val="212121"/>
          <w:spacing w:val="-34"/>
          <w:w w:val="110"/>
          <w:szCs w:val="26"/>
        </w:rPr>
        <w:t xml:space="preserve"> </w:t>
      </w:r>
      <w:r w:rsidRPr="009F790E">
        <w:rPr>
          <w:rFonts w:ascii="Calibri" w:eastAsia="Arial" w:hAnsi="Calibri" w:cs="Calibri"/>
          <w:color w:val="212121"/>
          <w:w w:val="110"/>
          <w:szCs w:val="26"/>
        </w:rPr>
        <w:t>the</w:t>
      </w:r>
      <w:r w:rsidRPr="009F790E">
        <w:rPr>
          <w:rFonts w:ascii="Calibri" w:eastAsia="Arial" w:hAnsi="Calibri" w:cs="Calibri"/>
          <w:color w:val="212121"/>
          <w:spacing w:val="-11"/>
          <w:w w:val="110"/>
          <w:szCs w:val="26"/>
        </w:rPr>
        <w:t xml:space="preserve"> </w:t>
      </w:r>
      <w:r w:rsidRPr="009F790E">
        <w:rPr>
          <w:rFonts w:ascii="Calibri" w:eastAsia="Arial" w:hAnsi="Calibri" w:cs="Calibri"/>
          <w:color w:val="212121"/>
          <w:w w:val="110"/>
          <w:szCs w:val="26"/>
        </w:rPr>
        <w:t>required</w:t>
      </w:r>
      <w:r w:rsidRPr="009F790E">
        <w:rPr>
          <w:rFonts w:ascii="Calibri" w:eastAsia="Arial" w:hAnsi="Calibri" w:cs="Calibri"/>
          <w:color w:val="212121"/>
          <w:spacing w:val="-23"/>
          <w:w w:val="110"/>
          <w:szCs w:val="26"/>
        </w:rPr>
        <w:t xml:space="preserve"> </w:t>
      </w:r>
      <w:r w:rsidRPr="009F790E">
        <w:rPr>
          <w:rFonts w:ascii="Calibri" w:eastAsia="Arial" w:hAnsi="Calibri" w:cs="Calibri"/>
          <w:color w:val="212121"/>
          <w:w w:val="110"/>
          <w:szCs w:val="26"/>
        </w:rPr>
        <w:t>activities</w:t>
      </w:r>
      <w:r w:rsidRPr="009F790E">
        <w:rPr>
          <w:rFonts w:ascii="Calibri" w:eastAsia="Arial" w:hAnsi="Calibri" w:cs="Calibri"/>
          <w:color w:val="212121"/>
          <w:spacing w:val="-28"/>
          <w:w w:val="110"/>
          <w:szCs w:val="26"/>
        </w:rPr>
        <w:t xml:space="preserve"> </w:t>
      </w:r>
      <w:r w:rsidRPr="009F790E">
        <w:rPr>
          <w:rFonts w:ascii="Calibri" w:eastAsia="Arial" w:hAnsi="Calibri" w:cs="Calibri"/>
          <w:color w:val="212121"/>
          <w:w w:val="110"/>
          <w:szCs w:val="26"/>
        </w:rPr>
        <w:t>and</w:t>
      </w:r>
      <w:r w:rsidRPr="009F790E">
        <w:rPr>
          <w:rFonts w:ascii="Calibri" w:eastAsia="Arial" w:hAnsi="Calibri" w:cs="Calibri"/>
          <w:color w:val="212121"/>
          <w:spacing w:val="-29"/>
          <w:w w:val="110"/>
          <w:szCs w:val="26"/>
        </w:rPr>
        <w:t xml:space="preserve"> </w:t>
      </w:r>
      <w:r w:rsidRPr="009F790E">
        <w:rPr>
          <w:rFonts w:ascii="Calibri" w:eastAsia="Arial" w:hAnsi="Calibri" w:cs="Calibri"/>
          <w:color w:val="212121"/>
          <w:w w:val="110"/>
          <w:szCs w:val="26"/>
        </w:rPr>
        <w:t>estimated number of SI</w:t>
      </w:r>
      <w:r w:rsidRPr="009F790E">
        <w:rPr>
          <w:rFonts w:ascii="Calibri" w:eastAsia="Arial" w:hAnsi="Calibri" w:cs="Calibri"/>
          <w:color w:val="212121"/>
          <w:spacing w:val="-14"/>
          <w:w w:val="110"/>
          <w:szCs w:val="26"/>
        </w:rPr>
        <w:t xml:space="preserve"> </w:t>
      </w:r>
      <w:r w:rsidRPr="009F790E">
        <w:rPr>
          <w:rFonts w:ascii="Calibri" w:eastAsia="Arial" w:hAnsi="Calibri" w:cs="Calibri"/>
          <w:color w:val="212121"/>
          <w:w w:val="110"/>
          <w:szCs w:val="26"/>
        </w:rPr>
        <w:t>participants.</w:t>
      </w:r>
    </w:p>
    <w:p w:rsidR="009F790E" w:rsidRPr="009F790E" w:rsidRDefault="009F790E" w:rsidP="009F790E">
      <w:pPr>
        <w:widowControl w:val="0"/>
        <w:numPr>
          <w:ilvl w:val="2"/>
          <w:numId w:val="43"/>
        </w:numPr>
        <w:tabs>
          <w:tab w:val="left" w:pos="2525"/>
        </w:tabs>
        <w:autoSpaceDE w:val="0"/>
        <w:autoSpaceDN w:val="0"/>
        <w:spacing w:before="127"/>
        <w:ind w:left="2524" w:hanging="363"/>
        <w:rPr>
          <w:rFonts w:ascii="Calibri" w:eastAsia="Arial" w:hAnsi="Calibri" w:cs="Calibri"/>
          <w:szCs w:val="26"/>
        </w:rPr>
      </w:pPr>
      <w:r w:rsidRPr="009F790E">
        <w:rPr>
          <w:rFonts w:ascii="Calibri" w:eastAsia="Arial" w:hAnsi="Calibri" w:cs="Calibri"/>
          <w:color w:val="212121"/>
          <w:w w:val="105"/>
          <w:szCs w:val="26"/>
        </w:rPr>
        <w:t>Has a floor plan that supports the required activities stated in this</w:t>
      </w:r>
      <w:r w:rsidRPr="009F790E">
        <w:rPr>
          <w:rFonts w:ascii="Calibri" w:eastAsia="Arial" w:hAnsi="Calibri" w:cs="Calibri"/>
          <w:color w:val="212121"/>
          <w:spacing w:val="-18"/>
          <w:w w:val="105"/>
          <w:szCs w:val="26"/>
        </w:rPr>
        <w:t xml:space="preserve"> </w:t>
      </w:r>
      <w:r w:rsidRPr="009F790E">
        <w:rPr>
          <w:rFonts w:ascii="Calibri" w:eastAsia="Arial" w:hAnsi="Calibri" w:cs="Calibri"/>
          <w:color w:val="212121"/>
          <w:w w:val="105"/>
          <w:szCs w:val="26"/>
        </w:rPr>
        <w:t>RFP.</w:t>
      </w:r>
    </w:p>
    <w:p w:rsidR="009F790E" w:rsidRPr="009F790E" w:rsidRDefault="009F790E" w:rsidP="009F790E">
      <w:pPr>
        <w:widowControl w:val="0"/>
        <w:numPr>
          <w:ilvl w:val="2"/>
          <w:numId w:val="43"/>
        </w:numPr>
        <w:tabs>
          <w:tab w:val="left" w:pos="2522"/>
        </w:tabs>
        <w:autoSpaceDE w:val="0"/>
        <w:autoSpaceDN w:val="0"/>
        <w:spacing w:before="172"/>
        <w:ind w:left="2522" w:hanging="358"/>
        <w:rPr>
          <w:rFonts w:ascii="Calibri" w:eastAsia="Arial" w:hAnsi="Calibri" w:cs="Calibri"/>
          <w:szCs w:val="26"/>
        </w:rPr>
      </w:pPr>
      <w:r w:rsidRPr="009F790E">
        <w:rPr>
          <w:rFonts w:ascii="Calibri" w:eastAsia="Arial" w:hAnsi="Calibri" w:cs="Calibri"/>
          <w:color w:val="212121"/>
          <w:w w:val="105"/>
          <w:szCs w:val="26"/>
        </w:rPr>
        <w:t>Is located within the boundaries of Alameda</w:t>
      </w:r>
      <w:r w:rsidRPr="009F790E">
        <w:rPr>
          <w:rFonts w:ascii="Calibri" w:eastAsia="Arial" w:hAnsi="Calibri" w:cs="Calibri"/>
          <w:color w:val="212121"/>
          <w:spacing w:val="25"/>
          <w:w w:val="105"/>
          <w:szCs w:val="26"/>
        </w:rPr>
        <w:t xml:space="preserve"> </w:t>
      </w:r>
      <w:r w:rsidRPr="009F790E">
        <w:rPr>
          <w:rFonts w:ascii="Calibri" w:eastAsia="Arial" w:hAnsi="Calibri" w:cs="Calibri"/>
          <w:color w:val="212121"/>
          <w:w w:val="105"/>
          <w:szCs w:val="26"/>
        </w:rPr>
        <w:t>County.</w:t>
      </w:r>
    </w:p>
    <w:p w:rsidR="009F790E" w:rsidRPr="009F790E" w:rsidRDefault="009F790E" w:rsidP="009F790E">
      <w:pPr>
        <w:widowControl w:val="0"/>
        <w:numPr>
          <w:ilvl w:val="2"/>
          <w:numId w:val="43"/>
        </w:numPr>
        <w:tabs>
          <w:tab w:val="left" w:pos="2522"/>
        </w:tabs>
        <w:autoSpaceDE w:val="0"/>
        <w:autoSpaceDN w:val="0"/>
        <w:spacing w:before="172"/>
        <w:ind w:left="2522" w:hanging="359"/>
        <w:rPr>
          <w:rFonts w:ascii="Calibri" w:eastAsia="Arial" w:hAnsi="Calibri" w:cs="Calibri"/>
          <w:szCs w:val="26"/>
        </w:rPr>
      </w:pPr>
      <w:r w:rsidRPr="009F790E">
        <w:rPr>
          <w:rFonts w:ascii="Calibri" w:eastAsia="Arial" w:hAnsi="Calibri" w:cs="Calibri"/>
          <w:color w:val="212121"/>
          <w:w w:val="110"/>
          <w:szCs w:val="26"/>
        </w:rPr>
        <w:t>Is</w:t>
      </w:r>
      <w:r w:rsidRPr="009F790E">
        <w:rPr>
          <w:rFonts w:ascii="Calibri" w:eastAsia="Arial" w:hAnsi="Calibri" w:cs="Calibri"/>
          <w:color w:val="212121"/>
          <w:spacing w:val="-13"/>
          <w:w w:val="110"/>
          <w:szCs w:val="26"/>
        </w:rPr>
        <w:t xml:space="preserve"> </w:t>
      </w:r>
      <w:r w:rsidRPr="009F790E">
        <w:rPr>
          <w:rFonts w:ascii="Calibri" w:eastAsia="Arial" w:hAnsi="Calibri" w:cs="Calibri"/>
          <w:color w:val="212121"/>
          <w:w w:val="110"/>
          <w:szCs w:val="26"/>
        </w:rPr>
        <w:t>centrally</w:t>
      </w:r>
      <w:r w:rsidRPr="009F790E">
        <w:rPr>
          <w:rFonts w:ascii="Calibri" w:eastAsia="Arial" w:hAnsi="Calibri" w:cs="Calibri"/>
          <w:color w:val="212121"/>
          <w:spacing w:val="-6"/>
          <w:w w:val="110"/>
          <w:szCs w:val="26"/>
        </w:rPr>
        <w:t xml:space="preserve"> </w:t>
      </w:r>
      <w:r w:rsidRPr="009F790E">
        <w:rPr>
          <w:rFonts w:ascii="Calibri" w:eastAsia="Arial" w:hAnsi="Calibri" w:cs="Calibri"/>
          <w:color w:val="212121"/>
          <w:w w:val="110"/>
          <w:szCs w:val="26"/>
        </w:rPr>
        <w:t>located</w:t>
      </w:r>
      <w:r w:rsidRPr="009F790E">
        <w:rPr>
          <w:rFonts w:ascii="Calibri" w:eastAsia="Arial" w:hAnsi="Calibri" w:cs="Calibri"/>
          <w:color w:val="212121"/>
          <w:spacing w:val="-2"/>
          <w:w w:val="110"/>
          <w:szCs w:val="26"/>
        </w:rPr>
        <w:t xml:space="preserve"> </w:t>
      </w:r>
      <w:r w:rsidRPr="009F790E">
        <w:rPr>
          <w:rFonts w:ascii="Calibri" w:eastAsia="Arial" w:hAnsi="Calibri" w:cs="Calibri"/>
          <w:color w:val="212121"/>
          <w:w w:val="110"/>
          <w:szCs w:val="26"/>
        </w:rPr>
        <w:t>and</w:t>
      </w:r>
      <w:r w:rsidRPr="009F790E">
        <w:rPr>
          <w:rFonts w:ascii="Calibri" w:eastAsia="Arial" w:hAnsi="Calibri" w:cs="Calibri"/>
          <w:color w:val="212121"/>
          <w:spacing w:val="-13"/>
          <w:w w:val="110"/>
          <w:szCs w:val="26"/>
        </w:rPr>
        <w:t xml:space="preserve"> </w:t>
      </w:r>
      <w:r w:rsidRPr="009F790E">
        <w:rPr>
          <w:rFonts w:ascii="Calibri" w:eastAsia="Arial" w:hAnsi="Calibri" w:cs="Calibri"/>
          <w:color w:val="212121"/>
          <w:w w:val="110"/>
          <w:szCs w:val="26"/>
        </w:rPr>
        <w:t>accessible</w:t>
      </w:r>
      <w:r w:rsidRPr="009F790E">
        <w:rPr>
          <w:rFonts w:ascii="Calibri" w:eastAsia="Arial" w:hAnsi="Calibri" w:cs="Calibri"/>
          <w:color w:val="212121"/>
          <w:spacing w:val="-4"/>
          <w:w w:val="110"/>
          <w:szCs w:val="26"/>
        </w:rPr>
        <w:t xml:space="preserve"> </w:t>
      </w:r>
      <w:r w:rsidRPr="009F790E">
        <w:rPr>
          <w:rFonts w:ascii="Calibri" w:eastAsia="Arial" w:hAnsi="Calibri" w:cs="Calibri"/>
          <w:color w:val="212121"/>
          <w:w w:val="110"/>
          <w:szCs w:val="26"/>
        </w:rPr>
        <w:t>by</w:t>
      </w:r>
      <w:r w:rsidRPr="009F790E">
        <w:rPr>
          <w:rFonts w:ascii="Calibri" w:eastAsia="Arial" w:hAnsi="Calibri" w:cs="Calibri"/>
          <w:color w:val="212121"/>
          <w:spacing w:val="-21"/>
          <w:w w:val="110"/>
          <w:szCs w:val="26"/>
        </w:rPr>
        <w:t xml:space="preserve"> </w:t>
      </w:r>
      <w:r w:rsidRPr="009F790E">
        <w:rPr>
          <w:rFonts w:ascii="Calibri" w:eastAsia="Arial" w:hAnsi="Calibri" w:cs="Calibri"/>
          <w:color w:val="212121"/>
          <w:w w:val="110"/>
          <w:szCs w:val="26"/>
        </w:rPr>
        <w:t>public</w:t>
      </w:r>
      <w:r w:rsidRPr="009F790E">
        <w:rPr>
          <w:rFonts w:ascii="Calibri" w:eastAsia="Arial" w:hAnsi="Calibri" w:cs="Calibri"/>
          <w:color w:val="212121"/>
          <w:spacing w:val="-11"/>
          <w:w w:val="110"/>
          <w:szCs w:val="26"/>
        </w:rPr>
        <w:t xml:space="preserve"> </w:t>
      </w:r>
      <w:r w:rsidRPr="009F790E">
        <w:rPr>
          <w:rFonts w:ascii="Calibri" w:eastAsia="Arial" w:hAnsi="Calibri" w:cs="Calibri"/>
          <w:color w:val="212121"/>
          <w:w w:val="110"/>
          <w:szCs w:val="26"/>
        </w:rPr>
        <w:t>transportation.</w:t>
      </w:r>
    </w:p>
    <w:p w:rsidR="009F790E" w:rsidRPr="009F790E" w:rsidRDefault="009F790E" w:rsidP="009F790E">
      <w:pPr>
        <w:widowControl w:val="0"/>
        <w:numPr>
          <w:ilvl w:val="1"/>
          <w:numId w:val="43"/>
        </w:numPr>
        <w:tabs>
          <w:tab w:val="left" w:pos="2163"/>
        </w:tabs>
        <w:autoSpaceDE w:val="0"/>
        <w:autoSpaceDN w:val="0"/>
        <w:spacing w:before="167"/>
        <w:ind w:left="2162" w:hanging="366"/>
        <w:rPr>
          <w:rFonts w:ascii="Calibri" w:eastAsia="Arial" w:hAnsi="Calibri" w:cs="Calibri"/>
          <w:szCs w:val="26"/>
        </w:rPr>
      </w:pPr>
      <w:r w:rsidRPr="009F790E">
        <w:rPr>
          <w:rFonts w:ascii="Calibri" w:eastAsia="Arial" w:hAnsi="Calibri" w:cs="Calibri"/>
          <w:color w:val="212121"/>
          <w:w w:val="105"/>
          <w:szCs w:val="26"/>
        </w:rPr>
        <w:t>An annual budget</w:t>
      </w:r>
      <w:r w:rsidRPr="009F790E">
        <w:rPr>
          <w:rFonts w:ascii="Calibri" w:eastAsia="Arial" w:hAnsi="Calibri" w:cs="Calibri"/>
          <w:color w:val="212121"/>
          <w:spacing w:val="-9"/>
          <w:w w:val="105"/>
          <w:szCs w:val="26"/>
        </w:rPr>
        <w:t xml:space="preserve"> </w:t>
      </w:r>
      <w:r w:rsidRPr="009F790E">
        <w:rPr>
          <w:rFonts w:ascii="Calibri" w:eastAsia="Arial" w:hAnsi="Calibri" w:cs="Calibri"/>
          <w:color w:val="212121"/>
          <w:w w:val="105"/>
          <w:szCs w:val="26"/>
        </w:rPr>
        <w:t>that:</w:t>
      </w:r>
    </w:p>
    <w:p w:rsidR="009F790E" w:rsidRPr="009F790E" w:rsidRDefault="009F790E" w:rsidP="009F790E">
      <w:pPr>
        <w:widowControl w:val="0"/>
        <w:numPr>
          <w:ilvl w:val="2"/>
          <w:numId w:val="43"/>
        </w:numPr>
        <w:tabs>
          <w:tab w:val="left" w:pos="2513"/>
        </w:tabs>
        <w:autoSpaceDE w:val="0"/>
        <w:autoSpaceDN w:val="0"/>
        <w:spacing w:before="176"/>
        <w:ind w:left="2512" w:hanging="359"/>
        <w:rPr>
          <w:rFonts w:ascii="Calibri" w:eastAsia="Arial" w:hAnsi="Calibri" w:cs="Calibri"/>
          <w:szCs w:val="26"/>
        </w:rPr>
      </w:pPr>
      <w:r w:rsidRPr="009F790E">
        <w:rPr>
          <w:rFonts w:ascii="Calibri" w:eastAsia="Arial" w:hAnsi="Calibri" w:cs="Calibri"/>
          <w:color w:val="212121"/>
          <w:w w:val="105"/>
          <w:szCs w:val="26"/>
        </w:rPr>
        <w:t>Thoroughly supports the proposed program design and staffing</w:t>
      </w:r>
      <w:r w:rsidRPr="009F790E">
        <w:rPr>
          <w:rFonts w:ascii="Calibri" w:eastAsia="Arial" w:hAnsi="Calibri" w:cs="Calibri"/>
          <w:color w:val="212121"/>
          <w:spacing w:val="35"/>
          <w:w w:val="105"/>
          <w:szCs w:val="26"/>
        </w:rPr>
        <w:t xml:space="preserve"> </w:t>
      </w:r>
      <w:r w:rsidRPr="009F790E">
        <w:rPr>
          <w:rFonts w:ascii="Calibri" w:eastAsia="Arial" w:hAnsi="Calibri" w:cs="Calibri"/>
          <w:color w:val="212121"/>
          <w:w w:val="105"/>
          <w:szCs w:val="26"/>
        </w:rPr>
        <w:t>pattern.</w:t>
      </w:r>
    </w:p>
    <w:p w:rsidR="009F790E" w:rsidRPr="009F790E" w:rsidRDefault="009F790E" w:rsidP="009F790E">
      <w:pPr>
        <w:widowControl w:val="0"/>
        <w:numPr>
          <w:ilvl w:val="2"/>
          <w:numId w:val="43"/>
        </w:numPr>
        <w:tabs>
          <w:tab w:val="left" w:pos="2520"/>
        </w:tabs>
        <w:autoSpaceDE w:val="0"/>
        <w:autoSpaceDN w:val="0"/>
        <w:spacing w:before="172"/>
        <w:ind w:left="2519" w:hanging="363"/>
        <w:rPr>
          <w:rFonts w:ascii="Calibri" w:eastAsia="Arial" w:hAnsi="Calibri" w:cs="Calibri"/>
          <w:szCs w:val="26"/>
        </w:rPr>
      </w:pPr>
      <w:r w:rsidRPr="009F790E">
        <w:rPr>
          <w:rFonts w:ascii="Calibri" w:eastAsia="Arial" w:hAnsi="Calibri" w:cs="Calibri"/>
          <w:color w:val="212121"/>
          <w:w w:val="110"/>
          <w:szCs w:val="26"/>
        </w:rPr>
        <w:t>Has</w:t>
      </w:r>
      <w:r w:rsidRPr="009F790E">
        <w:rPr>
          <w:rFonts w:ascii="Calibri" w:eastAsia="Arial" w:hAnsi="Calibri" w:cs="Calibri"/>
          <w:color w:val="212121"/>
          <w:spacing w:val="-8"/>
          <w:w w:val="110"/>
          <w:szCs w:val="26"/>
        </w:rPr>
        <w:t xml:space="preserve"> </w:t>
      </w:r>
      <w:r w:rsidRPr="009F790E">
        <w:rPr>
          <w:rFonts w:ascii="Calibri" w:eastAsia="Arial" w:hAnsi="Calibri" w:cs="Calibri"/>
          <w:color w:val="212121"/>
          <w:w w:val="110"/>
          <w:szCs w:val="26"/>
        </w:rPr>
        <w:t>line</w:t>
      </w:r>
      <w:r w:rsidRPr="009F790E">
        <w:rPr>
          <w:rFonts w:ascii="Calibri" w:eastAsia="Arial" w:hAnsi="Calibri" w:cs="Calibri"/>
          <w:color w:val="212121"/>
          <w:spacing w:val="-20"/>
          <w:w w:val="110"/>
          <w:szCs w:val="26"/>
        </w:rPr>
        <w:t xml:space="preserve"> </w:t>
      </w:r>
      <w:r w:rsidRPr="009F790E">
        <w:rPr>
          <w:rFonts w:ascii="Calibri" w:eastAsia="Arial" w:hAnsi="Calibri" w:cs="Calibri"/>
          <w:color w:val="212121"/>
          <w:w w:val="110"/>
          <w:szCs w:val="26"/>
        </w:rPr>
        <w:t>items</w:t>
      </w:r>
      <w:r w:rsidRPr="009F790E">
        <w:rPr>
          <w:rFonts w:ascii="Calibri" w:eastAsia="Arial" w:hAnsi="Calibri" w:cs="Calibri"/>
          <w:color w:val="212121"/>
          <w:spacing w:val="-14"/>
          <w:w w:val="110"/>
          <w:szCs w:val="26"/>
        </w:rPr>
        <w:t xml:space="preserve"> </w:t>
      </w:r>
      <w:r w:rsidRPr="009F790E">
        <w:rPr>
          <w:rFonts w:ascii="Calibri" w:eastAsia="Arial" w:hAnsi="Calibri" w:cs="Calibri"/>
          <w:color w:val="212121"/>
          <w:w w:val="110"/>
          <w:szCs w:val="26"/>
        </w:rPr>
        <w:t>that</w:t>
      </w:r>
      <w:r w:rsidRPr="009F790E">
        <w:rPr>
          <w:rFonts w:ascii="Calibri" w:eastAsia="Arial" w:hAnsi="Calibri" w:cs="Calibri"/>
          <w:color w:val="212121"/>
          <w:spacing w:val="-4"/>
          <w:w w:val="110"/>
          <w:szCs w:val="26"/>
        </w:rPr>
        <w:t xml:space="preserve"> </w:t>
      </w:r>
      <w:r w:rsidRPr="009F790E">
        <w:rPr>
          <w:rFonts w:ascii="Calibri" w:eastAsia="Arial" w:hAnsi="Calibri" w:cs="Calibri"/>
          <w:color w:val="212121"/>
          <w:w w:val="110"/>
          <w:szCs w:val="26"/>
        </w:rPr>
        <w:t>are</w:t>
      </w:r>
      <w:r w:rsidRPr="009F790E">
        <w:rPr>
          <w:rFonts w:ascii="Calibri" w:eastAsia="Arial" w:hAnsi="Calibri" w:cs="Calibri"/>
          <w:color w:val="212121"/>
          <w:spacing w:val="-14"/>
          <w:w w:val="110"/>
          <w:szCs w:val="26"/>
        </w:rPr>
        <w:t xml:space="preserve"> </w:t>
      </w:r>
      <w:r w:rsidRPr="009F790E">
        <w:rPr>
          <w:rFonts w:ascii="Calibri" w:eastAsia="Arial" w:hAnsi="Calibri" w:cs="Calibri"/>
          <w:color w:val="212121"/>
          <w:w w:val="110"/>
          <w:szCs w:val="26"/>
        </w:rPr>
        <w:t>reasonable</w:t>
      </w:r>
      <w:r w:rsidRPr="009F790E">
        <w:rPr>
          <w:rFonts w:ascii="Calibri" w:eastAsia="Arial" w:hAnsi="Calibri" w:cs="Calibri"/>
          <w:color w:val="212121"/>
          <w:spacing w:val="-6"/>
          <w:w w:val="110"/>
          <w:szCs w:val="26"/>
        </w:rPr>
        <w:t xml:space="preserve"> </w:t>
      </w:r>
      <w:r w:rsidRPr="009F790E">
        <w:rPr>
          <w:rFonts w:ascii="Calibri" w:eastAsia="Arial" w:hAnsi="Calibri" w:cs="Calibri"/>
          <w:color w:val="212121"/>
          <w:w w:val="110"/>
          <w:szCs w:val="26"/>
        </w:rPr>
        <w:t>and</w:t>
      </w:r>
      <w:r w:rsidRPr="009F790E">
        <w:rPr>
          <w:rFonts w:ascii="Calibri" w:eastAsia="Arial" w:hAnsi="Calibri" w:cs="Calibri"/>
          <w:color w:val="212121"/>
          <w:spacing w:val="-10"/>
          <w:w w:val="110"/>
          <w:szCs w:val="26"/>
        </w:rPr>
        <w:t xml:space="preserve"> </w:t>
      </w:r>
      <w:r w:rsidRPr="009F790E">
        <w:rPr>
          <w:rFonts w:ascii="Calibri" w:eastAsia="Arial" w:hAnsi="Calibri" w:cs="Calibri"/>
          <w:color w:val="212121"/>
          <w:w w:val="110"/>
          <w:szCs w:val="26"/>
        </w:rPr>
        <w:t>allocated</w:t>
      </w:r>
      <w:r w:rsidRPr="009F790E">
        <w:rPr>
          <w:rFonts w:ascii="Calibri" w:eastAsia="Arial" w:hAnsi="Calibri" w:cs="Calibri"/>
          <w:color w:val="212121"/>
          <w:spacing w:val="-1"/>
          <w:w w:val="110"/>
          <w:szCs w:val="26"/>
        </w:rPr>
        <w:t xml:space="preserve"> </w:t>
      </w:r>
      <w:r w:rsidRPr="009F790E">
        <w:rPr>
          <w:rFonts w:ascii="Calibri" w:eastAsia="Arial" w:hAnsi="Calibri" w:cs="Calibri"/>
          <w:color w:val="212121"/>
          <w:w w:val="110"/>
          <w:szCs w:val="26"/>
        </w:rPr>
        <w:t>appropriately.</w:t>
      </w:r>
    </w:p>
    <w:p w:rsidR="009F790E" w:rsidRPr="009F790E" w:rsidRDefault="009F790E" w:rsidP="009F790E">
      <w:pPr>
        <w:widowControl w:val="0"/>
        <w:numPr>
          <w:ilvl w:val="2"/>
          <w:numId w:val="43"/>
        </w:numPr>
        <w:tabs>
          <w:tab w:val="left" w:pos="2513"/>
        </w:tabs>
        <w:autoSpaceDE w:val="0"/>
        <w:autoSpaceDN w:val="0"/>
        <w:spacing w:before="172"/>
        <w:ind w:left="2512" w:hanging="360"/>
        <w:rPr>
          <w:rFonts w:ascii="Calibri" w:eastAsia="Arial" w:hAnsi="Calibri" w:cs="Calibri"/>
          <w:szCs w:val="26"/>
        </w:rPr>
      </w:pPr>
      <w:r w:rsidRPr="009F790E">
        <w:rPr>
          <w:rFonts w:ascii="Calibri" w:eastAsia="Arial" w:hAnsi="Calibri" w:cs="Calibri"/>
          <w:color w:val="212121"/>
          <w:w w:val="105"/>
          <w:szCs w:val="26"/>
        </w:rPr>
        <w:t>Includes leveraged funding and other</w:t>
      </w:r>
      <w:r w:rsidRPr="009F790E">
        <w:rPr>
          <w:rFonts w:ascii="Calibri" w:eastAsia="Arial" w:hAnsi="Calibri" w:cs="Calibri"/>
          <w:color w:val="212121"/>
          <w:spacing w:val="-9"/>
          <w:w w:val="105"/>
          <w:szCs w:val="26"/>
        </w:rPr>
        <w:t xml:space="preserve"> </w:t>
      </w:r>
      <w:r w:rsidRPr="009F790E">
        <w:rPr>
          <w:rFonts w:ascii="Calibri" w:eastAsia="Arial" w:hAnsi="Calibri" w:cs="Calibri"/>
          <w:color w:val="212121"/>
          <w:w w:val="105"/>
          <w:szCs w:val="26"/>
        </w:rPr>
        <w:t>resources.</w:t>
      </w:r>
    </w:p>
    <w:p w:rsidR="009F790E" w:rsidRPr="009F790E" w:rsidRDefault="009F790E" w:rsidP="009F790E">
      <w:pPr>
        <w:widowControl w:val="0"/>
        <w:numPr>
          <w:ilvl w:val="1"/>
          <w:numId w:val="43"/>
        </w:numPr>
        <w:tabs>
          <w:tab w:val="left" w:pos="2143"/>
        </w:tabs>
        <w:autoSpaceDE w:val="0"/>
        <w:autoSpaceDN w:val="0"/>
        <w:spacing w:before="172"/>
        <w:ind w:left="2142" w:hanging="355"/>
        <w:rPr>
          <w:rFonts w:ascii="Calibri" w:eastAsia="Arial" w:hAnsi="Calibri" w:cs="Calibri"/>
          <w:szCs w:val="26"/>
        </w:rPr>
      </w:pPr>
      <w:r w:rsidRPr="009F790E">
        <w:rPr>
          <w:rFonts w:ascii="Calibri" w:eastAsia="Arial" w:hAnsi="Calibri" w:cs="Calibri"/>
          <w:color w:val="212121"/>
          <w:w w:val="105"/>
          <w:szCs w:val="26"/>
        </w:rPr>
        <w:t>Staff that</w:t>
      </w:r>
      <w:r w:rsidRPr="009F790E">
        <w:rPr>
          <w:rFonts w:ascii="Calibri" w:eastAsia="Arial" w:hAnsi="Calibri" w:cs="Calibri"/>
          <w:color w:val="212121"/>
          <w:spacing w:val="-9"/>
          <w:w w:val="105"/>
          <w:szCs w:val="26"/>
        </w:rPr>
        <w:t xml:space="preserve"> </w:t>
      </w:r>
      <w:r w:rsidRPr="009F790E">
        <w:rPr>
          <w:rFonts w:ascii="Calibri" w:eastAsia="Arial" w:hAnsi="Calibri" w:cs="Calibri"/>
          <w:color w:val="212121"/>
          <w:w w:val="105"/>
          <w:szCs w:val="26"/>
        </w:rPr>
        <w:t>has:</w:t>
      </w:r>
    </w:p>
    <w:p w:rsidR="009F790E" w:rsidRPr="009F790E" w:rsidRDefault="009F790E" w:rsidP="009F790E">
      <w:pPr>
        <w:widowControl w:val="0"/>
        <w:numPr>
          <w:ilvl w:val="2"/>
          <w:numId w:val="43"/>
        </w:numPr>
        <w:tabs>
          <w:tab w:val="left" w:pos="2514"/>
        </w:tabs>
        <w:autoSpaceDE w:val="0"/>
        <w:autoSpaceDN w:val="0"/>
        <w:spacing w:before="167" w:line="290" w:lineRule="auto"/>
        <w:ind w:left="2511" w:right="1167" w:hanging="357"/>
        <w:rPr>
          <w:rFonts w:ascii="Calibri" w:eastAsia="Arial" w:hAnsi="Calibri" w:cs="Calibri"/>
          <w:szCs w:val="26"/>
        </w:rPr>
      </w:pPr>
      <w:r w:rsidRPr="009F790E">
        <w:rPr>
          <w:rFonts w:ascii="Calibri" w:eastAsia="Arial" w:hAnsi="Calibri" w:cs="Calibri"/>
          <w:color w:val="212121"/>
          <w:szCs w:val="26"/>
        </w:rPr>
        <w:t>A demonstrated track record of providing successful SI services to limited English speaking</w:t>
      </w:r>
      <w:r w:rsidRPr="009F790E">
        <w:rPr>
          <w:rFonts w:ascii="Calibri" w:eastAsia="Arial" w:hAnsi="Calibri" w:cs="Calibri"/>
          <w:color w:val="212121"/>
          <w:spacing w:val="-2"/>
          <w:szCs w:val="26"/>
        </w:rPr>
        <w:t xml:space="preserve"> </w:t>
      </w:r>
      <w:r w:rsidRPr="009F790E">
        <w:rPr>
          <w:rFonts w:ascii="Calibri" w:eastAsia="Arial" w:hAnsi="Calibri" w:cs="Calibri"/>
          <w:color w:val="212121"/>
          <w:szCs w:val="26"/>
        </w:rPr>
        <w:t>refugees.</w:t>
      </w:r>
    </w:p>
    <w:p w:rsidR="009F790E" w:rsidRPr="009F790E" w:rsidRDefault="009F790E" w:rsidP="009F790E">
      <w:pPr>
        <w:widowControl w:val="0"/>
        <w:numPr>
          <w:ilvl w:val="2"/>
          <w:numId w:val="43"/>
        </w:numPr>
        <w:tabs>
          <w:tab w:val="left" w:pos="2511"/>
        </w:tabs>
        <w:autoSpaceDE w:val="0"/>
        <w:autoSpaceDN w:val="0"/>
        <w:spacing w:before="122"/>
        <w:ind w:left="2510" w:hanging="363"/>
        <w:rPr>
          <w:rFonts w:ascii="Calibri" w:eastAsia="Arial" w:hAnsi="Calibri" w:cs="Calibri"/>
          <w:szCs w:val="26"/>
        </w:rPr>
      </w:pPr>
      <w:r w:rsidRPr="009F790E">
        <w:rPr>
          <w:rFonts w:ascii="Calibri" w:eastAsia="Arial" w:hAnsi="Calibri" w:cs="Calibri"/>
          <w:color w:val="212121"/>
          <w:w w:val="105"/>
          <w:szCs w:val="26"/>
        </w:rPr>
        <w:t>Experience and expertise in working with diverse refugee populations.</w:t>
      </w:r>
    </w:p>
    <w:p w:rsidR="009F790E" w:rsidRPr="009F790E" w:rsidRDefault="009F790E" w:rsidP="009F790E">
      <w:pPr>
        <w:widowControl w:val="0"/>
        <w:numPr>
          <w:ilvl w:val="2"/>
          <w:numId w:val="43"/>
        </w:numPr>
        <w:tabs>
          <w:tab w:val="left" w:pos="2504"/>
        </w:tabs>
        <w:autoSpaceDE w:val="0"/>
        <w:autoSpaceDN w:val="0"/>
        <w:spacing w:before="172"/>
        <w:ind w:left="2503" w:hanging="356"/>
        <w:rPr>
          <w:rFonts w:ascii="Calibri" w:eastAsia="Arial" w:hAnsi="Calibri" w:cs="Calibri"/>
          <w:szCs w:val="26"/>
        </w:rPr>
      </w:pPr>
      <w:r w:rsidRPr="009F790E">
        <w:rPr>
          <w:rFonts w:ascii="Calibri" w:eastAsia="Arial" w:hAnsi="Calibri" w:cs="Calibri"/>
          <w:color w:val="212121"/>
          <w:w w:val="105"/>
          <w:szCs w:val="26"/>
        </w:rPr>
        <w:t>The linguistic capacity necessary to serve a linguistically diverse</w:t>
      </w:r>
      <w:r w:rsidRPr="009F790E">
        <w:rPr>
          <w:rFonts w:ascii="Calibri" w:eastAsia="Arial" w:hAnsi="Calibri" w:cs="Calibri"/>
          <w:color w:val="212121"/>
          <w:spacing w:val="3"/>
          <w:w w:val="105"/>
          <w:szCs w:val="26"/>
        </w:rPr>
        <w:t xml:space="preserve"> </w:t>
      </w:r>
      <w:r w:rsidRPr="009F790E">
        <w:rPr>
          <w:rFonts w:ascii="Calibri" w:eastAsia="Arial" w:hAnsi="Calibri" w:cs="Calibri"/>
          <w:color w:val="212121"/>
          <w:w w:val="105"/>
          <w:szCs w:val="26"/>
        </w:rPr>
        <w:t>population.</w:t>
      </w:r>
    </w:p>
    <w:p w:rsidR="009F790E" w:rsidRPr="009F790E" w:rsidRDefault="009F790E" w:rsidP="009F790E">
      <w:pPr>
        <w:widowControl w:val="0"/>
        <w:numPr>
          <w:ilvl w:val="2"/>
          <w:numId w:val="43"/>
        </w:numPr>
        <w:tabs>
          <w:tab w:val="left" w:pos="2504"/>
        </w:tabs>
        <w:autoSpaceDE w:val="0"/>
        <w:autoSpaceDN w:val="0"/>
        <w:spacing w:before="172" w:line="290" w:lineRule="auto"/>
        <w:ind w:left="2503" w:right="1234" w:hanging="354"/>
        <w:rPr>
          <w:rFonts w:ascii="Calibri" w:eastAsia="Arial" w:hAnsi="Calibri" w:cs="Calibri"/>
          <w:szCs w:val="26"/>
        </w:rPr>
      </w:pPr>
      <w:r w:rsidRPr="009F790E">
        <w:rPr>
          <w:rFonts w:ascii="Calibri" w:eastAsia="Arial" w:hAnsi="Calibri" w:cs="Calibri"/>
          <w:color w:val="212121"/>
          <w:w w:val="105"/>
          <w:szCs w:val="26"/>
        </w:rPr>
        <w:t>The</w:t>
      </w:r>
      <w:r w:rsidRPr="009F790E">
        <w:rPr>
          <w:rFonts w:ascii="Calibri" w:eastAsia="Arial" w:hAnsi="Calibri" w:cs="Calibri"/>
          <w:color w:val="212121"/>
          <w:spacing w:val="-17"/>
          <w:w w:val="105"/>
          <w:szCs w:val="26"/>
        </w:rPr>
        <w:t xml:space="preserve"> </w:t>
      </w:r>
      <w:r w:rsidRPr="009F790E">
        <w:rPr>
          <w:rFonts w:ascii="Calibri" w:eastAsia="Arial" w:hAnsi="Calibri" w:cs="Calibri"/>
          <w:color w:val="212121"/>
          <w:w w:val="105"/>
          <w:szCs w:val="26"/>
        </w:rPr>
        <w:t>qualifications</w:t>
      </w:r>
      <w:r w:rsidRPr="009F790E">
        <w:rPr>
          <w:rFonts w:ascii="Calibri" w:eastAsia="Arial" w:hAnsi="Calibri" w:cs="Calibri"/>
          <w:color w:val="212121"/>
          <w:spacing w:val="-32"/>
          <w:w w:val="105"/>
          <w:szCs w:val="26"/>
        </w:rPr>
        <w:t xml:space="preserve"> </w:t>
      </w:r>
      <w:r w:rsidRPr="009F790E">
        <w:rPr>
          <w:rFonts w:ascii="Calibri" w:eastAsia="Arial" w:hAnsi="Calibri" w:cs="Calibri"/>
          <w:color w:val="212121"/>
          <w:w w:val="105"/>
          <w:szCs w:val="26"/>
        </w:rPr>
        <w:t>and</w:t>
      </w:r>
      <w:r w:rsidRPr="009F790E">
        <w:rPr>
          <w:rFonts w:ascii="Calibri" w:eastAsia="Arial" w:hAnsi="Calibri" w:cs="Calibri"/>
          <w:color w:val="212121"/>
          <w:spacing w:val="-17"/>
          <w:w w:val="105"/>
          <w:szCs w:val="26"/>
        </w:rPr>
        <w:t xml:space="preserve"> </w:t>
      </w:r>
      <w:r w:rsidRPr="009F790E">
        <w:rPr>
          <w:rFonts w:ascii="Calibri" w:eastAsia="Arial" w:hAnsi="Calibri" w:cs="Calibri"/>
          <w:color w:val="212121"/>
          <w:w w:val="105"/>
          <w:szCs w:val="26"/>
        </w:rPr>
        <w:t>experience</w:t>
      </w:r>
      <w:r w:rsidRPr="009F790E">
        <w:rPr>
          <w:rFonts w:ascii="Calibri" w:eastAsia="Arial" w:hAnsi="Calibri" w:cs="Calibri"/>
          <w:color w:val="212121"/>
          <w:spacing w:val="-3"/>
          <w:w w:val="105"/>
          <w:szCs w:val="26"/>
        </w:rPr>
        <w:t xml:space="preserve"> </w:t>
      </w:r>
      <w:r w:rsidRPr="009F790E">
        <w:rPr>
          <w:rFonts w:ascii="Calibri" w:eastAsia="Arial" w:hAnsi="Calibri" w:cs="Calibri"/>
          <w:color w:val="212121"/>
          <w:w w:val="105"/>
          <w:szCs w:val="26"/>
        </w:rPr>
        <w:t>necessary</w:t>
      </w:r>
      <w:r w:rsidRPr="009F790E">
        <w:rPr>
          <w:rFonts w:ascii="Calibri" w:eastAsia="Arial" w:hAnsi="Calibri" w:cs="Calibri"/>
          <w:color w:val="212121"/>
          <w:spacing w:val="-8"/>
          <w:w w:val="105"/>
          <w:szCs w:val="26"/>
        </w:rPr>
        <w:t xml:space="preserve"> </w:t>
      </w:r>
      <w:r w:rsidRPr="009F790E">
        <w:rPr>
          <w:rFonts w:ascii="Calibri" w:eastAsia="Arial" w:hAnsi="Calibri" w:cs="Calibri"/>
          <w:color w:val="212121"/>
          <w:w w:val="105"/>
          <w:szCs w:val="26"/>
        </w:rPr>
        <w:t>to</w:t>
      </w:r>
      <w:r w:rsidRPr="009F790E">
        <w:rPr>
          <w:rFonts w:ascii="Calibri" w:eastAsia="Arial" w:hAnsi="Calibri" w:cs="Calibri"/>
          <w:color w:val="212121"/>
          <w:spacing w:val="13"/>
          <w:w w:val="105"/>
          <w:szCs w:val="26"/>
        </w:rPr>
        <w:t xml:space="preserve"> </w:t>
      </w:r>
      <w:r w:rsidRPr="009F790E">
        <w:rPr>
          <w:rFonts w:ascii="Calibri" w:eastAsia="Arial" w:hAnsi="Calibri" w:cs="Calibri"/>
          <w:color w:val="212121"/>
          <w:w w:val="105"/>
          <w:szCs w:val="26"/>
        </w:rPr>
        <w:t>successfully</w:t>
      </w:r>
      <w:r w:rsidRPr="009F790E">
        <w:rPr>
          <w:rFonts w:ascii="Calibri" w:eastAsia="Arial" w:hAnsi="Calibri" w:cs="Calibri"/>
          <w:color w:val="212121"/>
          <w:spacing w:val="-4"/>
          <w:w w:val="105"/>
          <w:szCs w:val="26"/>
        </w:rPr>
        <w:t xml:space="preserve"> </w:t>
      </w:r>
      <w:r w:rsidRPr="009F790E">
        <w:rPr>
          <w:rFonts w:ascii="Calibri" w:eastAsia="Arial" w:hAnsi="Calibri" w:cs="Calibri"/>
          <w:color w:val="212121"/>
          <w:w w:val="105"/>
          <w:szCs w:val="26"/>
        </w:rPr>
        <w:t>achieve</w:t>
      </w:r>
      <w:r w:rsidRPr="009F790E">
        <w:rPr>
          <w:rFonts w:ascii="Calibri" w:eastAsia="Arial" w:hAnsi="Calibri" w:cs="Calibri"/>
          <w:color w:val="212121"/>
          <w:spacing w:val="-18"/>
          <w:w w:val="105"/>
          <w:szCs w:val="26"/>
        </w:rPr>
        <w:t xml:space="preserve"> </w:t>
      </w:r>
      <w:r w:rsidRPr="009F790E">
        <w:rPr>
          <w:rFonts w:ascii="Calibri" w:eastAsia="Arial" w:hAnsi="Calibri" w:cs="Calibri"/>
          <w:color w:val="212121"/>
          <w:w w:val="105"/>
          <w:szCs w:val="26"/>
        </w:rPr>
        <w:t>the</w:t>
      </w:r>
      <w:r w:rsidRPr="009F790E">
        <w:rPr>
          <w:rFonts w:ascii="Calibri" w:eastAsia="Arial" w:hAnsi="Calibri" w:cs="Calibri"/>
          <w:color w:val="212121"/>
          <w:spacing w:val="7"/>
          <w:w w:val="105"/>
          <w:szCs w:val="26"/>
        </w:rPr>
        <w:t xml:space="preserve"> </w:t>
      </w:r>
      <w:r w:rsidR="00864A56">
        <w:rPr>
          <w:rFonts w:ascii="Calibri" w:eastAsia="Arial" w:hAnsi="Calibri" w:cs="Calibri"/>
          <w:color w:val="212121"/>
          <w:spacing w:val="7"/>
          <w:w w:val="105"/>
          <w:szCs w:val="26"/>
        </w:rPr>
        <w:t>r</w:t>
      </w:r>
      <w:r w:rsidRPr="009F790E">
        <w:rPr>
          <w:rFonts w:ascii="Calibri" w:eastAsia="Arial" w:hAnsi="Calibri" w:cs="Calibri"/>
          <w:color w:val="212121"/>
          <w:w w:val="105"/>
          <w:szCs w:val="26"/>
        </w:rPr>
        <w:t>equired program</w:t>
      </w:r>
      <w:r w:rsidRPr="009F790E">
        <w:rPr>
          <w:rFonts w:ascii="Calibri" w:eastAsia="Arial" w:hAnsi="Calibri" w:cs="Calibri"/>
          <w:color w:val="212121"/>
          <w:spacing w:val="2"/>
          <w:w w:val="105"/>
          <w:szCs w:val="26"/>
        </w:rPr>
        <w:t xml:space="preserve"> </w:t>
      </w:r>
      <w:r w:rsidRPr="009F790E">
        <w:rPr>
          <w:rFonts w:ascii="Calibri" w:eastAsia="Arial" w:hAnsi="Calibri" w:cs="Calibri"/>
          <w:color w:val="212121"/>
          <w:w w:val="105"/>
          <w:szCs w:val="26"/>
        </w:rPr>
        <w:t>objectives.</w:t>
      </w:r>
    </w:p>
    <w:p w:rsidR="009F790E" w:rsidRPr="009F790E" w:rsidRDefault="00864A56" w:rsidP="009F790E">
      <w:pPr>
        <w:widowControl w:val="0"/>
        <w:numPr>
          <w:ilvl w:val="2"/>
          <w:numId w:val="43"/>
        </w:numPr>
        <w:tabs>
          <w:tab w:val="left" w:pos="2230"/>
        </w:tabs>
        <w:autoSpaceDE w:val="0"/>
        <w:autoSpaceDN w:val="0"/>
        <w:spacing w:before="69" w:line="295" w:lineRule="auto"/>
        <w:ind w:left="2232" w:right="1842" w:hanging="358"/>
        <w:rPr>
          <w:rFonts w:ascii="Calibri" w:eastAsia="Arial" w:hAnsi="Calibri" w:cs="Calibri"/>
          <w:szCs w:val="26"/>
        </w:rPr>
      </w:pPr>
      <w:r>
        <w:rPr>
          <w:rFonts w:ascii="Calibri" w:eastAsia="Arial" w:hAnsi="Calibri" w:cs="Calibri"/>
          <w:color w:val="212121"/>
          <w:w w:val="105"/>
          <w:szCs w:val="26"/>
        </w:rPr>
        <w:t>T</w:t>
      </w:r>
      <w:r w:rsidR="009F790E" w:rsidRPr="009F790E">
        <w:rPr>
          <w:rFonts w:ascii="Calibri" w:eastAsia="Arial" w:hAnsi="Calibri" w:cs="Calibri"/>
          <w:color w:val="212121"/>
          <w:w w:val="105"/>
          <w:szCs w:val="26"/>
        </w:rPr>
        <w:t>he ability to collect required data and submit accurate, timely reports to the County.</w:t>
      </w:r>
    </w:p>
    <w:p w:rsidR="009F790E" w:rsidRPr="009F790E" w:rsidRDefault="009F790E" w:rsidP="009F790E">
      <w:pPr>
        <w:widowControl w:val="0"/>
        <w:numPr>
          <w:ilvl w:val="1"/>
          <w:numId w:val="43"/>
        </w:numPr>
        <w:tabs>
          <w:tab w:val="left" w:pos="1877"/>
        </w:tabs>
        <w:autoSpaceDE w:val="0"/>
        <w:autoSpaceDN w:val="0"/>
        <w:spacing w:before="107" w:line="295" w:lineRule="auto"/>
        <w:ind w:left="1875" w:right="2207" w:hanging="363"/>
        <w:rPr>
          <w:rFonts w:ascii="Calibri" w:eastAsia="Arial" w:hAnsi="Calibri" w:cs="Calibri"/>
          <w:szCs w:val="26"/>
        </w:rPr>
      </w:pPr>
      <w:r w:rsidRPr="009F790E">
        <w:rPr>
          <w:rFonts w:ascii="Calibri" w:eastAsia="Arial" w:hAnsi="Calibri" w:cs="Calibri"/>
          <w:color w:val="212121"/>
          <w:w w:val="105"/>
          <w:szCs w:val="26"/>
        </w:rPr>
        <w:t>Meeting</w:t>
      </w:r>
      <w:r w:rsidRPr="009F790E">
        <w:rPr>
          <w:rFonts w:ascii="Calibri" w:eastAsia="Arial" w:hAnsi="Calibri" w:cs="Calibri"/>
          <w:color w:val="212121"/>
          <w:spacing w:val="-21"/>
          <w:w w:val="105"/>
          <w:szCs w:val="26"/>
        </w:rPr>
        <w:t xml:space="preserve"> </w:t>
      </w:r>
      <w:r w:rsidRPr="009F790E">
        <w:rPr>
          <w:rFonts w:ascii="Calibri" w:eastAsia="Arial" w:hAnsi="Calibri" w:cs="Calibri"/>
          <w:color w:val="212121"/>
          <w:w w:val="105"/>
          <w:szCs w:val="26"/>
        </w:rPr>
        <w:t>or</w:t>
      </w:r>
      <w:r w:rsidRPr="009F790E">
        <w:rPr>
          <w:rFonts w:ascii="Calibri" w:eastAsia="Arial" w:hAnsi="Calibri" w:cs="Calibri"/>
          <w:color w:val="212121"/>
          <w:spacing w:val="-12"/>
          <w:w w:val="105"/>
          <w:szCs w:val="26"/>
        </w:rPr>
        <w:t xml:space="preserve"> </w:t>
      </w:r>
      <w:r w:rsidRPr="009F790E">
        <w:rPr>
          <w:rFonts w:ascii="Calibri" w:eastAsia="Arial" w:hAnsi="Calibri" w:cs="Calibri"/>
          <w:color w:val="212121"/>
          <w:w w:val="105"/>
          <w:szCs w:val="26"/>
        </w:rPr>
        <w:t>exceeding</w:t>
      </w:r>
      <w:r w:rsidRPr="009F790E">
        <w:rPr>
          <w:rFonts w:ascii="Calibri" w:eastAsia="Arial" w:hAnsi="Calibri" w:cs="Calibri"/>
          <w:color w:val="212121"/>
          <w:spacing w:val="-21"/>
          <w:w w:val="105"/>
          <w:szCs w:val="26"/>
        </w:rPr>
        <w:t xml:space="preserve"> </w:t>
      </w:r>
      <w:r w:rsidRPr="009F790E">
        <w:rPr>
          <w:rFonts w:ascii="Calibri" w:eastAsia="Arial" w:hAnsi="Calibri" w:cs="Calibri"/>
          <w:color w:val="212121"/>
          <w:w w:val="105"/>
          <w:szCs w:val="26"/>
        </w:rPr>
        <w:t>the</w:t>
      </w:r>
      <w:r w:rsidRPr="009F790E">
        <w:rPr>
          <w:rFonts w:ascii="Calibri" w:eastAsia="Arial" w:hAnsi="Calibri" w:cs="Calibri"/>
          <w:color w:val="212121"/>
          <w:spacing w:val="7"/>
          <w:w w:val="105"/>
          <w:szCs w:val="26"/>
        </w:rPr>
        <w:t xml:space="preserve"> </w:t>
      </w:r>
      <w:r w:rsidRPr="009F790E">
        <w:rPr>
          <w:rFonts w:ascii="Calibri" w:eastAsia="Arial" w:hAnsi="Calibri" w:cs="Calibri"/>
          <w:color w:val="212121"/>
          <w:w w:val="105"/>
          <w:szCs w:val="26"/>
        </w:rPr>
        <w:t>Federal</w:t>
      </w:r>
      <w:r w:rsidRPr="009F790E">
        <w:rPr>
          <w:rFonts w:ascii="Calibri" w:eastAsia="Arial" w:hAnsi="Calibri" w:cs="Calibri"/>
          <w:color w:val="212121"/>
          <w:spacing w:val="-7"/>
          <w:w w:val="105"/>
          <w:szCs w:val="26"/>
        </w:rPr>
        <w:t xml:space="preserve"> </w:t>
      </w:r>
      <w:r w:rsidRPr="009F790E">
        <w:rPr>
          <w:rFonts w:ascii="Calibri" w:eastAsia="Arial" w:hAnsi="Calibri" w:cs="Calibri"/>
          <w:color w:val="212121"/>
          <w:w w:val="105"/>
          <w:szCs w:val="26"/>
        </w:rPr>
        <w:t>and</w:t>
      </w:r>
      <w:r w:rsidRPr="009F790E">
        <w:rPr>
          <w:rFonts w:ascii="Calibri" w:eastAsia="Arial" w:hAnsi="Calibri" w:cs="Calibri"/>
          <w:color w:val="212121"/>
          <w:spacing w:val="-22"/>
          <w:w w:val="105"/>
          <w:szCs w:val="26"/>
        </w:rPr>
        <w:t xml:space="preserve"> </w:t>
      </w:r>
      <w:r w:rsidRPr="009F790E">
        <w:rPr>
          <w:rFonts w:ascii="Calibri" w:eastAsia="Arial" w:hAnsi="Calibri" w:cs="Calibri"/>
          <w:color w:val="212121"/>
          <w:w w:val="105"/>
          <w:szCs w:val="26"/>
        </w:rPr>
        <w:t>State's</w:t>
      </w:r>
      <w:r w:rsidRPr="009F790E">
        <w:rPr>
          <w:rFonts w:ascii="Calibri" w:eastAsia="Arial" w:hAnsi="Calibri" w:cs="Calibri"/>
          <w:color w:val="212121"/>
          <w:spacing w:val="-13"/>
          <w:w w:val="105"/>
          <w:szCs w:val="26"/>
        </w:rPr>
        <w:t xml:space="preserve"> </w:t>
      </w:r>
      <w:r w:rsidRPr="009F790E">
        <w:rPr>
          <w:rFonts w:ascii="Calibri" w:eastAsia="Arial" w:hAnsi="Calibri" w:cs="Calibri"/>
          <w:color w:val="212121"/>
          <w:w w:val="105"/>
          <w:szCs w:val="26"/>
        </w:rPr>
        <w:t>Office</w:t>
      </w:r>
      <w:r w:rsidRPr="009F790E">
        <w:rPr>
          <w:rFonts w:ascii="Calibri" w:eastAsia="Arial" w:hAnsi="Calibri" w:cs="Calibri"/>
          <w:color w:val="212121"/>
          <w:spacing w:val="-7"/>
          <w:w w:val="105"/>
          <w:szCs w:val="26"/>
        </w:rPr>
        <w:t xml:space="preserve"> </w:t>
      </w:r>
      <w:r w:rsidRPr="009F790E">
        <w:rPr>
          <w:rFonts w:ascii="Calibri" w:eastAsia="Arial" w:hAnsi="Calibri" w:cs="Calibri"/>
          <w:color w:val="212121"/>
          <w:w w:val="105"/>
          <w:szCs w:val="26"/>
        </w:rPr>
        <w:t>of</w:t>
      </w:r>
      <w:r w:rsidRPr="009F790E">
        <w:rPr>
          <w:rFonts w:ascii="Calibri" w:eastAsia="Arial" w:hAnsi="Calibri" w:cs="Calibri"/>
          <w:color w:val="212121"/>
          <w:spacing w:val="-2"/>
          <w:w w:val="105"/>
          <w:szCs w:val="26"/>
        </w:rPr>
        <w:t xml:space="preserve"> </w:t>
      </w:r>
      <w:r w:rsidRPr="009F790E">
        <w:rPr>
          <w:rFonts w:ascii="Calibri" w:eastAsia="Arial" w:hAnsi="Calibri" w:cs="Calibri"/>
          <w:color w:val="212121"/>
          <w:w w:val="105"/>
          <w:szCs w:val="26"/>
        </w:rPr>
        <w:t>Refugee</w:t>
      </w:r>
      <w:r w:rsidRPr="009F790E">
        <w:rPr>
          <w:rFonts w:ascii="Calibri" w:eastAsia="Arial" w:hAnsi="Calibri" w:cs="Calibri"/>
          <w:color w:val="212121"/>
          <w:spacing w:val="-8"/>
          <w:w w:val="105"/>
          <w:szCs w:val="26"/>
        </w:rPr>
        <w:t xml:space="preserve"> </w:t>
      </w:r>
      <w:r w:rsidRPr="009F790E">
        <w:rPr>
          <w:rFonts w:ascii="Calibri" w:eastAsia="Arial" w:hAnsi="Calibri" w:cs="Calibri"/>
          <w:color w:val="212121"/>
          <w:w w:val="105"/>
          <w:szCs w:val="26"/>
        </w:rPr>
        <w:t>Resettlement objectives by providing SI services</w:t>
      </w:r>
      <w:r w:rsidRPr="009F790E">
        <w:rPr>
          <w:rFonts w:ascii="Calibri" w:eastAsia="Arial" w:hAnsi="Calibri" w:cs="Calibri"/>
          <w:color w:val="212121"/>
          <w:spacing w:val="-42"/>
          <w:w w:val="105"/>
          <w:szCs w:val="26"/>
        </w:rPr>
        <w:t xml:space="preserve"> </w:t>
      </w:r>
      <w:r w:rsidRPr="009F790E">
        <w:rPr>
          <w:rFonts w:ascii="Calibri" w:eastAsia="Arial" w:hAnsi="Calibri" w:cs="Calibri"/>
          <w:color w:val="212121"/>
          <w:w w:val="105"/>
          <w:szCs w:val="26"/>
        </w:rPr>
        <w:t>that:</w:t>
      </w:r>
    </w:p>
    <w:p w:rsidR="009F790E" w:rsidRPr="009F790E" w:rsidRDefault="009F790E" w:rsidP="009F790E">
      <w:pPr>
        <w:widowControl w:val="0"/>
        <w:numPr>
          <w:ilvl w:val="2"/>
          <w:numId w:val="43"/>
        </w:numPr>
        <w:tabs>
          <w:tab w:val="left" w:pos="2239"/>
        </w:tabs>
        <w:autoSpaceDE w:val="0"/>
        <w:autoSpaceDN w:val="0"/>
        <w:spacing w:before="113"/>
        <w:ind w:left="2238" w:hanging="359"/>
        <w:rPr>
          <w:rFonts w:ascii="Calibri" w:eastAsia="Arial" w:hAnsi="Calibri" w:cs="Calibri"/>
          <w:szCs w:val="26"/>
        </w:rPr>
      </w:pPr>
      <w:r w:rsidRPr="009F790E">
        <w:rPr>
          <w:rFonts w:ascii="Calibri" w:eastAsia="Arial" w:hAnsi="Calibri" w:cs="Calibri"/>
          <w:color w:val="212121"/>
          <w:w w:val="105"/>
          <w:szCs w:val="26"/>
        </w:rPr>
        <w:t>Are oriented toward achieving self-sufficiency for refugees and their families.</w:t>
      </w:r>
    </w:p>
    <w:p w:rsidR="009F790E" w:rsidRPr="009F790E" w:rsidRDefault="009F790E" w:rsidP="009F790E">
      <w:pPr>
        <w:widowControl w:val="0"/>
        <w:numPr>
          <w:ilvl w:val="2"/>
          <w:numId w:val="43"/>
        </w:numPr>
        <w:tabs>
          <w:tab w:val="left" w:pos="2239"/>
        </w:tabs>
        <w:autoSpaceDE w:val="0"/>
        <w:autoSpaceDN w:val="0"/>
        <w:spacing w:before="172" w:line="290" w:lineRule="auto"/>
        <w:ind w:left="2241" w:right="2580" w:hanging="363"/>
        <w:rPr>
          <w:rFonts w:ascii="Calibri" w:eastAsia="Arial" w:hAnsi="Calibri" w:cs="Calibri"/>
          <w:szCs w:val="26"/>
        </w:rPr>
      </w:pPr>
      <w:r w:rsidRPr="009F790E">
        <w:rPr>
          <w:rFonts w:ascii="Calibri" w:eastAsia="Arial" w:hAnsi="Calibri" w:cs="Calibri"/>
          <w:color w:val="212121"/>
          <w:w w:val="105"/>
          <w:szCs w:val="26"/>
        </w:rPr>
        <w:t>Are</w:t>
      </w:r>
      <w:r w:rsidRPr="009F790E">
        <w:rPr>
          <w:rFonts w:ascii="Calibri" w:eastAsia="Arial" w:hAnsi="Calibri" w:cs="Calibri"/>
          <w:color w:val="212121"/>
          <w:spacing w:val="-12"/>
          <w:w w:val="105"/>
          <w:szCs w:val="26"/>
        </w:rPr>
        <w:t xml:space="preserve"> </w:t>
      </w:r>
      <w:r w:rsidRPr="009F790E">
        <w:rPr>
          <w:rFonts w:ascii="Calibri" w:eastAsia="Arial" w:hAnsi="Calibri" w:cs="Calibri"/>
          <w:color w:val="212121"/>
          <w:w w:val="105"/>
          <w:szCs w:val="26"/>
        </w:rPr>
        <w:t>designed</w:t>
      </w:r>
      <w:r w:rsidRPr="009F790E">
        <w:rPr>
          <w:rFonts w:ascii="Calibri" w:eastAsia="Arial" w:hAnsi="Calibri" w:cs="Calibri"/>
          <w:color w:val="212121"/>
          <w:spacing w:val="-13"/>
          <w:w w:val="105"/>
          <w:szCs w:val="26"/>
        </w:rPr>
        <w:t xml:space="preserve"> </w:t>
      </w:r>
      <w:r w:rsidRPr="009F790E">
        <w:rPr>
          <w:rFonts w:ascii="Calibri" w:eastAsia="Arial" w:hAnsi="Calibri" w:cs="Calibri"/>
          <w:color w:val="212121"/>
          <w:w w:val="105"/>
          <w:szCs w:val="26"/>
        </w:rPr>
        <w:t>to</w:t>
      </w:r>
      <w:r w:rsidRPr="009F790E">
        <w:rPr>
          <w:rFonts w:ascii="Calibri" w:eastAsia="Arial" w:hAnsi="Calibri" w:cs="Calibri"/>
          <w:color w:val="212121"/>
          <w:spacing w:val="19"/>
          <w:w w:val="105"/>
          <w:szCs w:val="26"/>
        </w:rPr>
        <w:t xml:space="preserve"> </w:t>
      </w:r>
      <w:r w:rsidRPr="009F790E">
        <w:rPr>
          <w:rFonts w:ascii="Calibri" w:eastAsia="Arial" w:hAnsi="Calibri" w:cs="Calibri"/>
          <w:color w:val="212121"/>
          <w:w w:val="105"/>
          <w:szCs w:val="26"/>
        </w:rPr>
        <w:t>assist</w:t>
      </w:r>
      <w:r w:rsidRPr="009F790E">
        <w:rPr>
          <w:rFonts w:ascii="Calibri" w:eastAsia="Arial" w:hAnsi="Calibri" w:cs="Calibri"/>
          <w:color w:val="212121"/>
          <w:spacing w:val="-6"/>
          <w:w w:val="105"/>
          <w:szCs w:val="26"/>
        </w:rPr>
        <w:t xml:space="preserve"> </w:t>
      </w:r>
      <w:r w:rsidRPr="009F790E">
        <w:rPr>
          <w:rFonts w:ascii="Calibri" w:eastAsia="Arial" w:hAnsi="Calibri" w:cs="Calibri"/>
          <w:color w:val="212121"/>
          <w:w w:val="105"/>
          <w:szCs w:val="26"/>
        </w:rPr>
        <w:t>refugees</w:t>
      </w:r>
      <w:r w:rsidRPr="009F790E">
        <w:rPr>
          <w:rFonts w:ascii="Calibri" w:eastAsia="Arial" w:hAnsi="Calibri" w:cs="Calibri"/>
          <w:color w:val="212121"/>
          <w:spacing w:val="-2"/>
          <w:w w:val="105"/>
          <w:szCs w:val="26"/>
        </w:rPr>
        <w:t xml:space="preserve"> </w:t>
      </w:r>
      <w:r w:rsidRPr="009F790E">
        <w:rPr>
          <w:rFonts w:ascii="Calibri" w:eastAsia="Arial" w:hAnsi="Calibri" w:cs="Calibri"/>
          <w:color w:val="212121"/>
          <w:w w:val="105"/>
          <w:szCs w:val="26"/>
        </w:rPr>
        <w:t>with</w:t>
      </w:r>
      <w:r w:rsidRPr="009F790E">
        <w:rPr>
          <w:rFonts w:ascii="Calibri" w:eastAsia="Arial" w:hAnsi="Calibri" w:cs="Calibri"/>
          <w:color w:val="212121"/>
          <w:spacing w:val="-11"/>
          <w:w w:val="105"/>
          <w:szCs w:val="26"/>
        </w:rPr>
        <w:t xml:space="preserve"> </w:t>
      </w:r>
      <w:r w:rsidRPr="009F790E">
        <w:rPr>
          <w:rFonts w:ascii="Calibri" w:eastAsia="Arial" w:hAnsi="Calibri" w:cs="Calibri"/>
          <w:color w:val="212121"/>
          <w:w w:val="105"/>
          <w:szCs w:val="26"/>
        </w:rPr>
        <w:t>attaining</w:t>
      </w:r>
      <w:r w:rsidRPr="009F790E">
        <w:rPr>
          <w:rFonts w:ascii="Calibri" w:eastAsia="Arial" w:hAnsi="Calibri" w:cs="Calibri"/>
          <w:color w:val="212121"/>
          <w:spacing w:val="-20"/>
          <w:w w:val="105"/>
          <w:szCs w:val="26"/>
        </w:rPr>
        <w:t xml:space="preserve"> </w:t>
      </w:r>
      <w:r w:rsidRPr="009F790E">
        <w:rPr>
          <w:rFonts w:ascii="Calibri" w:eastAsia="Arial" w:hAnsi="Calibri" w:cs="Calibri"/>
          <w:color w:val="212121"/>
          <w:w w:val="105"/>
          <w:szCs w:val="26"/>
        </w:rPr>
        <w:t>self-sufficiency</w:t>
      </w:r>
      <w:r w:rsidRPr="009F790E">
        <w:rPr>
          <w:rFonts w:ascii="Calibri" w:eastAsia="Arial" w:hAnsi="Calibri" w:cs="Calibri"/>
          <w:color w:val="212121"/>
          <w:spacing w:val="-20"/>
          <w:w w:val="105"/>
          <w:szCs w:val="26"/>
        </w:rPr>
        <w:t xml:space="preserve"> </w:t>
      </w:r>
      <w:r w:rsidRPr="009F790E">
        <w:rPr>
          <w:rFonts w:ascii="Calibri" w:eastAsia="Arial" w:hAnsi="Calibri" w:cs="Calibri"/>
          <w:color w:val="212121"/>
          <w:w w:val="105"/>
          <w:szCs w:val="26"/>
        </w:rPr>
        <w:t>and</w:t>
      </w:r>
      <w:r w:rsidRPr="009F790E">
        <w:rPr>
          <w:rFonts w:ascii="Calibri" w:eastAsia="Arial" w:hAnsi="Calibri" w:cs="Calibri"/>
          <w:color w:val="212121"/>
          <w:spacing w:val="-14"/>
          <w:w w:val="105"/>
          <w:szCs w:val="26"/>
        </w:rPr>
        <w:t xml:space="preserve"> </w:t>
      </w:r>
      <w:r w:rsidRPr="009F790E">
        <w:rPr>
          <w:rFonts w:ascii="Calibri" w:eastAsia="Arial" w:hAnsi="Calibri" w:cs="Calibri"/>
          <w:color w:val="212121"/>
          <w:w w:val="105"/>
          <w:szCs w:val="26"/>
        </w:rPr>
        <w:t>less dependency</w:t>
      </w:r>
      <w:r w:rsidRPr="009F790E">
        <w:rPr>
          <w:rFonts w:ascii="Calibri" w:eastAsia="Arial" w:hAnsi="Calibri" w:cs="Calibri"/>
          <w:color w:val="212121"/>
          <w:spacing w:val="12"/>
          <w:w w:val="105"/>
          <w:szCs w:val="26"/>
        </w:rPr>
        <w:t xml:space="preserve"> </w:t>
      </w:r>
      <w:r w:rsidRPr="009F790E">
        <w:rPr>
          <w:rFonts w:ascii="Calibri" w:eastAsia="Arial" w:hAnsi="Calibri" w:cs="Calibri"/>
          <w:color w:val="212121"/>
          <w:w w:val="105"/>
          <w:szCs w:val="26"/>
        </w:rPr>
        <w:t>on</w:t>
      </w:r>
      <w:r w:rsidRPr="009F790E">
        <w:rPr>
          <w:rFonts w:ascii="Calibri" w:eastAsia="Arial" w:hAnsi="Calibri" w:cs="Calibri"/>
          <w:color w:val="212121"/>
          <w:spacing w:val="-8"/>
          <w:w w:val="105"/>
          <w:szCs w:val="26"/>
        </w:rPr>
        <w:t xml:space="preserve"> </w:t>
      </w:r>
      <w:r w:rsidRPr="009F790E">
        <w:rPr>
          <w:rFonts w:ascii="Calibri" w:eastAsia="Arial" w:hAnsi="Calibri" w:cs="Calibri"/>
          <w:color w:val="212121"/>
          <w:w w:val="105"/>
          <w:szCs w:val="26"/>
        </w:rPr>
        <w:t>public</w:t>
      </w:r>
      <w:r w:rsidRPr="009F790E">
        <w:rPr>
          <w:rFonts w:ascii="Calibri" w:eastAsia="Arial" w:hAnsi="Calibri" w:cs="Calibri"/>
          <w:color w:val="212121"/>
          <w:spacing w:val="-2"/>
          <w:w w:val="105"/>
          <w:szCs w:val="26"/>
        </w:rPr>
        <w:t xml:space="preserve"> </w:t>
      </w:r>
      <w:proofErr w:type="gramStart"/>
      <w:r w:rsidR="00864A56">
        <w:rPr>
          <w:rFonts w:ascii="Calibri" w:eastAsia="Arial" w:hAnsi="Calibri" w:cs="Calibri"/>
          <w:color w:val="212121"/>
          <w:w w:val="105"/>
          <w:szCs w:val="26"/>
        </w:rPr>
        <w:t>assist</w:t>
      </w:r>
      <w:r w:rsidRPr="009F790E">
        <w:rPr>
          <w:rFonts w:ascii="Calibri" w:eastAsia="Arial" w:hAnsi="Calibri" w:cs="Calibri"/>
          <w:color w:val="212121"/>
          <w:w w:val="105"/>
          <w:szCs w:val="26"/>
        </w:rPr>
        <w:t>ance</w:t>
      </w:r>
      <w:r w:rsidRPr="009F790E">
        <w:rPr>
          <w:rFonts w:ascii="Calibri" w:eastAsia="Arial" w:hAnsi="Calibri" w:cs="Calibri"/>
          <w:color w:val="212121"/>
          <w:spacing w:val="-41"/>
          <w:w w:val="105"/>
          <w:szCs w:val="26"/>
        </w:rPr>
        <w:t xml:space="preserve"> </w:t>
      </w:r>
      <w:r w:rsidRPr="009F790E">
        <w:rPr>
          <w:rFonts w:ascii="Calibri" w:eastAsia="Arial" w:hAnsi="Calibri" w:cs="Calibri"/>
          <w:color w:val="3F3F3F"/>
          <w:w w:val="105"/>
          <w:szCs w:val="26"/>
        </w:rPr>
        <w:t>.</w:t>
      </w:r>
      <w:proofErr w:type="gramEnd"/>
    </w:p>
    <w:p w:rsidR="009F790E" w:rsidRPr="009F790E" w:rsidRDefault="009F790E" w:rsidP="009F790E">
      <w:pPr>
        <w:widowControl w:val="0"/>
        <w:numPr>
          <w:ilvl w:val="2"/>
          <w:numId w:val="43"/>
        </w:numPr>
        <w:tabs>
          <w:tab w:val="left" w:pos="2237"/>
        </w:tabs>
        <w:autoSpaceDE w:val="0"/>
        <w:autoSpaceDN w:val="0"/>
        <w:spacing w:before="117" w:line="295" w:lineRule="auto"/>
        <w:ind w:left="2239" w:right="1979" w:hanging="361"/>
        <w:rPr>
          <w:rFonts w:ascii="Calibri" w:eastAsia="Arial" w:hAnsi="Calibri" w:cs="Calibri"/>
          <w:szCs w:val="26"/>
        </w:rPr>
      </w:pPr>
      <w:r w:rsidRPr="009F790E">
        <w:rPr>
          <w:rFonts w:ascii="Calibri" w:eastAsia="Arial" w:hAnsi="Calibri" w:cs="Calibri"/>
          <w:color w:val="212121"/>
          <w:w w:val="105"/>
          <w:szCs w:val="26"/>
        </w:rPr>
        <w:t>Help</w:t>
      </w:r>
      <w:r w:rsidRPr="009F790E">
        <w:rPr>
          <w:rFonts w:ascii="Calibri" w:eastAsia="Arial" w:hAnsi="Calibri" w:cs="Calibri"/>
          <w:color w:val="212121"/>
          <w:spacing w:val="-3"/>
          <w:w w:val="105"/>
          <w:szCs w:val="26"/>
        </w:rPr>
        <w:t xml:space="preserve"> </w:t>
      </w:r>
      <w:r w:rsidRPr="009F790E">
        <w:rPr>
          <w:rFonts w:ascii="Calibri" w:eastAsia="Arial" w:hAnsi="Calibri" w:cs="Calibri"/>
          <w:color w:val="212121"/>
          <w:w w:val="105"/>
          <w:szCs w:val="26"/>
        </w:rPr>
        <w:t>newly</w:t>
      </w:r>
      <w:r w:rsidRPr="009F790E">
        <w:rPr>
          <w:rFonts w:ascii="Calibri" w:eastAsia="Arial" w:hAnsi="Calibri" w:cs="Calibri"/>
          <w:color w:val="212121"/>
          <w:spacing w:val="-4"/>
          <w:w w:val="105"/>
          <w:szCs w:val="26"/>
        </w:rPr>
        <w:t xml:space="preserve"> </w:t>
      </w:r>
      <w:r w:rsidRPr="009F790E">
        <w:rPr>
          <w:rFonts w:ascii="Calibri" w:eastAsia="Arial" w:hAnsi="Calibri" w:cs="Calibri"/>
          <w:color w:val="212121"/>
          <w:w w:val="105"/>
          <w:szCs w:val="26"/>
        </w:rPr>
        <w:t>arrived</w:t>
      </w:r>
      <w:r w:rsidRPr="009F790E">
        <w:rPr>
          <w:rFonts w:ascii="Calibri" w:eastAsia="Arial" w:hAnsi="Calibri" w:cs="Calibri"/>
          <w:color w:val="212121"/>
          <w:spacing w:val="-8"/>
          <w:w w:val="105"/>
          <w:szCs w:val="26"/>
        </w:rPr>
        <w:t xml:space="preserve"> </w:t>
      </w:r>
      <w:r w:rsidRPr="009F790E">
        <w:rPr>
          <w:rFonts w:ascii="Calibri" w:eastAsia="Arial" w:hAnsi="Calibri" w:cs="Calibri"/>
          <w:color w:val="212121"/>
          <w:w w:val="105"/>
          <w:szCs w:val="26"/>
        </w:rPr>
        <w:t>refugees</w:t>
      </w:r>
      <w:r w:rsidRPr="009F790E">
        <w:rPr>
          <w:rFonts w:ascii="Calibri" w:eastAsia="Arial" w:hAnsi="Calibri" w:cs="Calibri"/>
          <w:color w:val="212121"/>
          <w:spacing w:val="9"/>
          <w:w w:val="105"/>
          <w:szCs w:val="26"/>
        </w:rPr>
        <w:t xml:space="preserve"> </w:t>
      </w:r>
      <w:r w:rsidRPr="009F790E">
        <w:rPr>
          <w:rFonts w:ascii="Calibri" w:eastAsia="Arial" w:hAnsi="Calibri" w:cs="Calibri"/>
          <w:color w:val="212121"/>
          <w:w w:val="105"/>
          <w:szCs w:val="26"/>
        </w:rPr>
        <w:t>resettle</w:t>
      </w:r>
      <w:r w:rsidRPr="009F790E">
        <w:rPr>
          <w:rFonts w:ascii="Calibri" w:eastAsia="Arial" w:hAnsi="Calibri" w:cs="Calibri"/>
          <w:color w:val="212121"/>
          <w:spacing w:val="-7"/>
          <w:w w:val="105"/>
          <w:szCs w:val="26"/>
        </w:rPr>
        <w:t xml:space="preserve"> </w:t>
      </w:r>
      <w:r w:rsidRPr="009F790E">
        <w:rPr>
          <w:rFonts w:ascii="Calibri" w:eastAsia="Arial" w:hAnsi="Calibri" w:cs="Calibri"/>
          <w:color w:val="212121"/>
          <w:w w:val="105"/>
          <w:szCs w:val="26"/>
        </w:rPr>
        <w:t>in</w:t>
      </w:r>
      <w:r w:rsidRPr="009F790E">
        <w:rPr>
          <w:rFonts w:ascii="Calibri" w:eastAsia="Arial" w:hAnsi="Calibri" w:cs="Calibri"/>
          <w:color w:val="212121"/>
          <w:spacing w:val="-9"/>
          <w:w w:val="105"/>
          <w:szCs w:val="26"/>
        </w:rPr>
        <w:t xml:space="preserve"> </w:t>
      </w:r>
      <w:r w:rsidRPr="009F790E">
        <w:rPr>
          <w:rFonts w:ascii="Calibri" w:eastAsia="Arial" w:hAnsi="Calibri" w:cs="Calibri"/>
          <w:color w:val="212121"/>
          <w:w w:val="105"/>
          <w:szCs w:val="26"/>
        </w:rPr>
        <w:t>the</w:t>
      </w:r>
      <w:r w:rsidRPr="009F790E">
        <w:rPr>
          <w:rFonts w:ascii="Calibri" w:eastAsia="Arial" w:hAnsi="Calibri" w:cs="Calibri"/>
          <w:color w:val="212121"/>
          <w:spacing w:val="2"/>
          <w:w w:val="105"/>
          <w:szCs w:val="26"/>
        </w:rPr>
        <w:t xml:space="preserve"> </w:t>
      </w:r>
      <w:r w:rsidRPr="009F790E">
        <w:rPr>
          <w:rFonts w:ascii="Calibri" w:eastAsia="Arial" w:hAnsi="Calibri" w:cs="Calibri"/>
          <w:color w:val="212121"/>
          <w:w w:val="105"/>
          <w:szCs w:val="26"/>
        </w:rPr>
        <w:t>United</w:t>
      </w:r>
      <w:r w:rsidRPr="009F790E">
        <w:rPr>
          <w:rFonts w:ascii="Calibri" w:eastAsia="Arial" w:hAnsi="Calibri" w:cs="Calibri"/>
          <w:color w:val="212121"/>
          <w:spacing w:val="-6"/>
          <w:w w:val="105"/>
          <w:szCs w:val="26"/>
        </w:rPr>
        <w:t xml:space="preserve"> </w:t>
      </w:r>
      <w:r w:rsidRPr="009F790E">
        <w:rPr>
          <w:rFonts w:ascii="Calibri" w:eastAsia="Arial" w:hAnsi="Calibri" w:cs="Calibri"/>
          <w:color w:val="212121"/>
          <w:w w:val="105"/>
          <w:szCs w:val="26"/>
        </w:rPr>
        <w:t>States</w:t>
      </w:r>
      <w:r w:rsidRPr="009F790E">
        <w:rPr>
          <w:rFonts w:ascii="Calibri" w:eastAsia="Arial" w:hAnsi="Calibri" w:cs="Calibri"/>
          <w:color w:val="212121"/>
          <w:spacing w:val="-5"/>
          <w:w w:val="105"/>
          <w:szCs w:val="26"/>
        </w:rPr>
        <w:t xml:space="preserve"> </w:t>
      </w:r>
      <w:r w:rsidRPr="009F790E">
        <w:rPr>
          <w:rFonts w:ascii="Calibri" w:eastAsia="Arial" w:hAnsi="Calibri" w:cs="Calibri"/>
          <w:color w:val="212121"/>
          <w:w w:val="105"/>
          <w:szCs w:val="26"/>
        </w:rPr>
        <w:t>(U.S</w:t>
      </w:r>
      <w:r w:rsidRPr="009F790E">
        <w:rPr>
          <w:rFonts w:ascii="Calibri" w:eastAsia="Arial" w:hAnsi="Calibri" w:cs="Calibri"/>
          <w:color w:val="3F3F3F"/>
          <w:w w:val="105"/>
          <w:szCs w:val="26"/>
        </w:rPr>
        <w:t>.</w:t>
      </w:r>
      <w:r w:rsidRPr="009F790E">
        <w:rPr>
          <w:rFonts w:ascii="Calibri" w:eastAsia="Arial" w:hAnsi="Calibri" w:cs="Calibri"/>
          <w:color w:val="212121"/>
          <w:w w:val="105"/>
          <w:szCs w:val="26"/>
        </w:rPr>
        <w:t>)</w:t>
      </w:r>
      <w:r w:rsidRPr="009F790E">
        <w:rPr>
          <w:rFonts w:ascii="Calibri" w:eastAsia="Arial" w:hAnsi="Calibri" w:cs="Calibri"/>
          <w:color w:val="212121"/>
          <w:spacing w:val="-8"/>
          <w:w w:val="105"/>
          <w:szCs w:val="26"/>
        </w:rPr>
        <w:t xml:space="preserve"> </w:t>
      </w:r>
      <w:r w:rsidRPr="009F790E">
        <w:rPr>
          <w:rFonts w:ascii="Calibri" w:eastAsia="Arial" w:hAnsi="Calibri" w:cs="Calibri"/>
          <w:color w:val="212121"/>
          <w:w w:val="105"/>
          <w:szCs w:val="26"/>
        </w:rPr>
        <w:t>by</w:t>
      </w:r>
      <w:r w:rsidRPr="009F790E">
        <w:rPr>
          <w:rFonts w:ascii="Calibri" w:eastAsia="Arial" w:hAnsi="Calibri" w:cs="Calibri"/>
          <w:color w:val="212121"/>
          <w:spacing w:val="-9"/>
          <w:w w:val="105"/>
          <w:szCs w:val="26"/>
        </w:rPr>
        <w:t xml:space="preserve"> </w:t>
      </w:r>
      <w:r w:rsidRPr="009F790E">
        <w:rPr>
          <w:rFonts w:ascii="Calibri" w:eastAsia="Arial" w:hAnsi="Calibri" w:cs="Calibri"/>
          <w:color w:val="212121"/>
          <w:w w:val="105"/>
          <w:szCs w:val="26"/>
        </w:rPr>
        <w:t>providing linguistic and cultural competency</w:t>
      </w:r>
      <w:r w:rsidRPr="009F790E">
        <w:rPr>
          <w:rFonts w:ascii="Calibri" w:eastAsia="Arial" w:hAnsi="Calibri" w:cs="Calibri"/>
          <w:color w:val="212121"/>
          <w:spacing w:val="-2"/>
          <w:w w:val="105"/>
          <w:szCs w:val="26"/>
        </w:rPr>
        <w:t xml:space="preserve"> </w:t>
      </w:r>
      <w:r w:rsidRPr="009F790E">
        <w:rPr>
          <w:rFonts w:ascii="Calibri" w:eastAsia="Arial" w:hAnsi="Calibri" w:cs="Calibri"/>
          <w:color w:val="212121"/>
          <w:w w:val="105"/>
          <w:szCs w:val="26"/>
        </w:rPr>
        <w:t>services.</w:t>
      </w:r>
    </w:p>
    <w:p w:rsidR="009F790E" w:rsidRPr="009F790E" w:rsidRDefault="009F790E" w:rsidP="009F790E">
      <w:pPr>
        <w:widowControl w:val="0"/>
        <w:numPr>
          <w:ilvl w:val="2"/>
          <w:numId w:val="43"/>
        </w:numPr>
        <w:tabs>
          <w:tab w:val="left" w:pos="2244"/>
        </w:tabs>
        <w:autoSpaceDE w:val="0"/>
        <w:autoSpaceDN w:val="0"/>
        <w:spacing w:before="117" w:line="290" w:lineRule="auto"/>
        <w:ind w:left="2235" w:right="1740" w:hanging="355"/>
        <w:rPr>
          <w:rFonts w:ascii="Calibri" w:eastAsia="Arial" w:hAnsi="Calibri" w:cs="Calibri"/>
          <w:szCs w:val="26"/>
        </w:rPr>
      </w:pPr>
      <w:r w:rsidRPr="009F790E">
        <w:rPr>
          <w:rFonts w:ascii="Calibri" w:eastAsia="Arial" w:hAnsi="Calibri" w:cs="Calibri"/>
          <w:color w:val="212121"/>
          <w:w w:val="105"/>
          <w:szCs w:val="26"/>
        </w:rPr>
        <w:t>Assist</w:t>
      </w:r>
      <w:r w:rsidRPr="009F790E">
        <w:rPr>
          <w:rFonts w:ascii="Calibri" w:eastAsia="Arial" w:hAnsi="Calibri" w:cs="Calibri"/>
          <w:color w:val="212121"/>
          <w:spacing w:val="-3"/>
          <w:w w:val="105"/>
          <w:szCs w:val="26"/>
        </w:rPr>
        <w:t xml:space="preserve"> </w:t>
      </w:r>
      <w:r w:rsidRPr="009F790E">
        <w:rPr>
          <w:rFonts w:ascii="Calibri" w:eastAsia="Arial" w:hAnsi="Calibri" w:cs="Calibri"/>
          <w:color w:val="212121"/>
          <w:w w:val="105"/>
          <w:szCs w:val="26"/>
        </w:rPr>
        <w:t>refugees</w:t>
      </w:r>
      <w:r w:rsidRPr="009F790E">
        <w:rPr>
          <w:rFonts w:ascii="Calibri" w:eastAsia="Arial" w:hAnsi="Calibri" w:cs="Calibri"/>
          <w:color w:val="212121"/>
          <w:spacing w:val="-7"/>
          <w:w w:val="105"/>
          <w:szCs w:val="26"/>
        </w:rPr>
        <w:t xml:space="preserve"> </w:t>
      </w:r>
      <w:r w:rsidRPr="009F790E">
        <w:rPr>
          <w:rFonts w:ascii="Calibri" w:eastAsia="Arial" w:hAnsi="Calibri" w:cs="Calibri"/>
          <w:color w:val="212121"/>
          <w:w w:val="105"/>
          <w:szCs w:val="26"/>
        </w:rPr>
        <w:t>in</w:t>
      </w:r>
      <w:r w:rsidRPr="009F790E">
        <w:rPr>
          <w:rFonts w:ascii="Calibri" w:eastAsia="Arial" w:hAnsi="Calibri" w:cs="Calibri"/>
          <w:color w:val="212121"/>
          <w:spacing w:val="1"/>
          <w:w w:val="105"/>
          <w:szCs w:val="26"/>
        </w:rPr>
        <w:t xml:space="preserve"> </w:t>
      </w:r>
      <w:r w:rsidRPr="009F790E">
        <w:rPr>
          <w:rFonts w:ascii="Calibri" w:eastAsia="Arial" w:hAnsi="Calibri" w:cs="Calibri"/>
          <w:color w:val="212121"/>
          <w:w w:val="105"/>
          <w:szCs w:val="26"/>
        </w:rPr>
        <w:t>understanding</w:t>
      </w:r>
      <w:r w:rsidRPr="009F790E">
        <w:rPr>
          <w:rFonts w:ascii="Calibri" w:eastAsia="Arial" w:hAnsi="Calibri" w:cs="Calibri"/>
          <w:color w:val="212121"/>
          <w:spacing w:val="-8"/>
          <w:w w:val="105"/>
          <w:szCs w:val="26"/>
        </w:rPr>
        <w:t xml:space="preserve"> </w:t>
      </w:r>
      <w:r w:rsidRPr="009F790E">
        <w:rPr>
          <w:rFonts w:ascii="Calibri" w:eastAsia="Arial" w:hAnsi="Calibri" w:cs="Calibri"/>
          <w:color w:val="212121"/>
          <w:w w:val="105"/>
          <w:szCs w:val="26"/>
        </w:rPr>
        <w:t>basic</w:t>
      </w:r>
      <w:r w:rsidRPr="009F790E">
        <w:rPr>
          <w:rFonts w:ascii="Calibri" w:eastAsia="Arial" w:hAnsi="Calibri" w:cs="Calibri"/>
          <w:color w:val="212121"/>
          <w:spacing w:val="-7"/>
          <w:w w:val="105"/>
          <w:szCs w:val="26"/>
        </w:rPr>
        <w:t xml:space="preserve"> </w:t>
      </w:r>
      <w:r w:rsidRPr="009F790E">
        <w:rPr>
          <w:rFonts w:ascii="Calibri" w:eastAsia="Arial" w:hAnsi="Calibri" w:cs="Calibri"/>
          <w:color w:val="212121"/>
          <w:w w:val="105"/>
          <w:szCs w:val="26"/>
        </w:rPr>
        <w:t>daily</w:t>
      </w:r>
      <w:r w:rsidRPr="009F790E">
        <w:rPr>
          <w:rFonts w:ascii="Calibri" w:eastAsia="Arial" w:hAnsi="Calibri" w:cs="Calibri"/>
          <w:color w:val="212121"/>
          <w:spacing w:val="-16"/>
          <w:w w:val="105"/>
          <w:szCs w:val="26"/>
        </w:rPr>
        <w:t xml:space="preserve"> </w:t>
      </w:r>
      <w:r w:rsidRPr="009F790E">
        <w:rPr>
          <w:rFonts w:ascii="Calibri" w:eastAsia="Arial" w:hAnsi="Calibri" w:cs="Calibri"/>
          <w:color w:val="212121"/>
          <w:w w:val="105"/>
          <w:szCs w:val="26"/>
        </w:rPr>
        <w:t>living</w:t>
      </w:r>
      <w:r w:rsidRPr="009F790E">
        <w:rPr>
          <w:rFonts w:ascii="Calibri" w:eastAsia="Arial" w:hAnsi="Calibri" w:cs="Calibri"/>
          <w:color w:val="212121"/>
          <w:spacing w:val="-25"/>
          <w:w w:val="105"/>
          <w:szCs w:val="26"/>
        </w:rPr>
        <w:t xml:space="preserve"> </w:t>
      </w:r>
      <w:r w:rsidRPr="009F790E">
        <w:rPr>
          <w:rFonts w:ascii="Calibri" w:eastAsia="Arial" w:hAnsi="Calibri" w:cs="Calibri"/>
          <w:color w:val="212121"/>
          <w:w w:val="105"/>
          <w:szCs w:val="26"/>
        </w:rPr>
        <w:t>systems</w:t>
      </w:r>
      <w:r w:rsidRPr="009F790E">
        <w:rPr>
          <w:rFonts w:ascii="Calibri" w:eastAsia="Arial" w:hAnsi="Calibri" w:cs="Calibri"/>
          <w:color w:val="212121"/>
          <w:spacing w:val="-9"/>
          <w:w w:val="105"/>
          <w:szCs w:val="26"/>
        </w:rPr>
        <w:t xml:space="preserve"> </w:t>
      </w:r>
      <w:r w:rsidRPr="009F790E">
        <w:rPr>
          <w:rFonts w:ascii="Calibri" w:eastAsia="Arial" w:hAnsi="Calibri" w:cs="Calibri"/>
          <w:color w:val="212121"/>
          <w:w w:val="105"/>
          <w:szCs w:val="26"/>
        </w:rPr>
        <w:t>that</w:t>
      </w:r>
      <w:r w:rsidRPr="009F790E">
        <w:rPr>
          <w:rFonts w:ascii="Calibri" w:eastAsia="Arial" w:hAnsi="Calibri" w:cs="Calibri"/>
          <w:color w:val="212121"/>
          <w:spacing w:val="-8"/>
          <w:w w:val="105"/>
          <w:szCs w:val="26"/>
        </w:rPr>
        <w:t xml:space="preserve"> </w:t>
      </w:r>
      <w:r w:rsidRPr="009F790E">
        <w:rPr>
          <w:rFonts w:ascii="Calibri" w:eastAsia="Arial" w:hAnsi="Calibri" w:cs="Calibri"/>
          <w:color w:val="212121"/>
          <w:w w:val="105"/>
          <w:szCs w:val="26"/>
        </w:rPr>
        <w:t>are</w:t>
      </w:r>
      <w:r w:rsidRPr="009F790E">
        <w:rPr>
          <w:rFonts w:ascii="Calibri" w:eastAsia="Arial" w:hAnsi="Calibri" w:cs="Calibri"/>
          <w:color w:val="212121"/>
          <w:spacing w:val="-19"/>
          <w:w w:val="105"/>
          <w:szCs w:val="26"/>
        </w:rPr>
        <w:t xml:space="preserve"> </w:t>
      </w:r>
      <w:r w:rsidRPr="009F790E">
        <w:rPr>
          <w:rFonts w:ascii="Calibri" w:eastAsia="Arial" w:hAnsi="Calibri" w:cs="Calibri"/>
          <w:color w:val="212121"/>
          <w:w w:val="105"/>
          <w:szCs w:val="26"/>
        </w:rPr>
        <w:t>common</w:t>
      </w:r>
      <w:r w:rsidRPr="009F790E">
        <w:rPr>
          <w:rFonts w:ascii="Calibri" w:eastAsia="Arial" w:hAnsi="Calibri" w:cs="Calibri"/>
          <w:color w:val="212121"/>
          <w:spacing w:val="-5"/>
          <w:w w:val="105"/>
          <w:szCs w:val="26"/>
        </w:rPr>
        <w:t xml:space="preserve"> </w:t>
      </w:r>
      <w:r w:rsidRPr="009F790E">
        <w:rPr>
          <w:rFonts w:ascii="Calibri" w:eastAsia="Arial" w:hAnsi="Calibri" w:cs="Calibri"/>
          <w:color w:val="212121"/>
          <w:w w:val="105"/>
          <w:szCs w:val="26"/>
        </w:rPr>
        <w:t>to the</w:t>
      </w:r>
      <w:r w:rsidRPr="009F790E">
        <w:rPr>
          <w:rFonts w:ascii="Calibri" w:eastAsia="Arial" w:hAnsi="Calibri" w:cs="Calibri"/>
          <w:color w:val="212121"/>
          <w:spacing w:val="16"/>
          <w:w w:val="105"/>
          <w:szCs w:val="26"/>
        </w:rPr>
        <w:t xml:space="preserve"> </w:t>
      </w:r>
      <w:r w:rsidRPr="009F790E">
        <w:rPr>
          <w:rFonts w:ascii="Calibri" w:eastAsia="Arial" w:hAnsi="Calibri" w:cs="Calibri"/>
          <w:color w:val="212121"/>
          <w:w w:val="105"/>
          <w:szCs w:val="26"/>
        </w:rPr>
        <w:t>U.S.</w:t>
      </w:r>
    </w:p>
    <w:p w:rsidR="009F790E" w:rsidRPr="009F790E" w:rsidRDefault="009F790E" w:rsidP="009F790E">
      <w:pPr>
        <w:widowControl w:val="0"/>
        <w:numPr>
          <w:ilvl w:val="2"/>
          <w:numId w:val="43"/>
        </w:numPr>
        <w:tabs>
          <w:tab w:val="left" w:pos="2239"/>
        </w:tabs>
        <w:autoSpaceDE w:val="0"/>
        <w:autoSpaceDN w:val="0"/>
        <w:spacing w:before="117" w:line="295" w:lineRule="auto"/>
        <w:ind w:left="2244" w:right="1971" w:hanging="360"/>
        <w:rPr>
          <w:rFonts w:ascii="Calibri" w:eastAsia="Arial" w:hAnsi="Calibri" w:cs="Calibri"/>
          <w:szCs w:val="26"/>
        </w:rPr>
      </w:pPr>
      <w:r w:rsidRPr="009F790E">
        <w:rPr>
          <w:rFonts w:ascii="Calibri" w:eastAsia="Arial" w:hAnsi="Calibri" w:cs="Calibri"/>
          <w:color w:val="212121"/>
          <w:w w:val="105"/>
          <w:szCs w:val="26"/>
        </w:rPr>
        <w:t>Teach</w:t>
      </w:r>
      <w:r w:rsidRPr="009F790E">
        <w:rPr>
          <w:rFonts w:ascii="Calibri" w:eastAsia="Arial" w:hAnsi="Calibri" w:cs="Calibri"/>
          <w:color w:val="212121"/>
          <w:spacing w:val="-5"/>
          <w:w w:val="105"/>
          <w:szCs w:val="26"/>
        </w:rPr>
        <w:t xml:space="preserve"> </w:t>
      </w:r>
      <w:r w:rsidRPr="009F790E">
        <w:rPr>
          <w:rFonts w:ascii="Calibri" w:eastAsia="Arial" w:hAnsi="Calibri" w:cs="Calibri"/>
          <w:color w:val="212121"/>
          <w:w w:val="105"/>
          <w:szCs w:val="26"/>
        </w:rPr>
        <w:t>refugees</w:t>
      </w:r>
      <w:r w:rsidRPr="009F790E">
        <w:rPr>
          <w:rFonts w:ascii="Calibri" w:eastAsia="Arial" w:hAnsi="Calibri" w:cs="Calibri"/>
          <w:color w:val="212121"/>
          <w:spacing w:val="1"/>
          <w:w w:val="105"/>
          <w:szCs w:val="26"/>
        </w:rPr>
        <w:t xml:space="preserve"> </w:t>
      </w:r>
      <w:r w:rsidRPr="009F790E">
        <w:rPr>
          <w:rFonts w:ascii="Calibri" w:eastAsia="Arial" w:hAnsi="Calibri" w:cs="Calibri"/>
          <w:color w:val="212121"/>
          <w:w w:val="105"/>
          <w:szCs w:val="26"/>
        </w:rPr>
        <w:t>how</w:t>
      </w:r>
      <w:r w:rsidRPr="009F790E">
        <w:rPr>
          <w:rFonts w:ascii="Calibri" w:eastAsia="Arial" w:hAnsi="Calibri" w:cs="Calibri"/>
          <w:color w:val="212121"/>
          <w:spacing w:val="-13"/>
          <w:w w:val="105"/>
          <w:szCs w:val="26"/>
        </w:rPr>
        <w:t xml:space="preserve"> </w:t>
      </w:r>
      <w:r w:rsidRPr="009F790E">
        <w:rPr>
          <w:rFonts w:ascii="Calibri" w:eastAsia="Arial" w:hAnsi="Calibri" w:cs="Calibri"/>
          <w:color w:val="212121"/>
          <w:w w:val="105"/>
          <w:szCs w:val="26"/>
        </w:rPr>
        <w:t>to</w:t>
      </w:r>
      <w:r w:rsidRPr="009F790E">
        <w:rPr>
          <w:rFonts w:ascii="Calibri" w:eastAsia="Arial" w:hAnsi="Calibri" w:cs="Calibri"/>
          <w:color w:val="212121"/>
          <w:spacing w:val="7"/>
          <w:w w:val="105"/>
          <w:szCs w:val="26"/>
        </w:rPr>
        <w:t xml:space="preserve"> </w:t>
      </w:r>
      <w:r w:rsidRPr="009F790E">
        <w:rPr>
          <w:rFonts w:ascii="Calibri" w:eastAsia="Arial" w:hAnsi="Calibri" w:cs="Calibri"/>
          <w:color w:val="212121"/>
          <w:w w:val="105"/>
          <w:szCs w:val="26"/>
        </w:rPr>
        <w:t>use</w:t>
      </w:r>
      <w:r w:rsidRPr="009F790E">
        <w:rPr>
          <w:rFonts w:ascii="Calibri" w:eastAsia="Arial" w:hAnsi="Calibri" w:cs="Calibri"/>
          <w:color w:val="212121"/>
          <w:spacing w:val="-4"/>
          <w:w w:val="105"/>
          <w:szCs w:val="26"/>
        </w:rPr>
        <w:t xml:space="preserve"> </w:t>
      </w:r>
      <w:r w:rsidRPr="009F790E">
        <w:rPr>
          <w:rFonts w:ascii="Calibri" w:eastAsia="Arial" w:hAnsi="Calibri" w:cs="Calibri"/>
          <w:color w:val="212121"/>
          <w:w w:val="105"/>
          <w:szCs w:val="26"/>
        </w:rPr>
        <w:t>and</w:t>
      </w:r>
      <w:r w:rsidRPr="009F790E">
        <w:rPr>
          <w:rFonts w:ascii="Calibri" w:eastAsia="Arial" w:hAnsi="Calibri" w:cs="Calibri"/>
          <w:color w:val="212121"/>
          <w:spacing w:val="-15"/>
          <w:w w:val="105"/>
          <w:szCs w:val="26"/>
        </w:rPr>
        <w:t xml:space="preserve"> </w:t>
      </w:r>
      <w:r w:rsidRPr="009F790E">
        <w:rPr>
          <w:rFonts w:ascii="Calibri" w:eastAsia="Arial" w:hAnsi="Calibri" w:cs="Calibri"/>
          <w:color w:val="212121"/>
          <w:w w:val="105"/>
          <w:szCs w:val="26"/>
        </w:rPr>
        <w:t>interact</w:t>
      </w:r>
      <w:r w:rsidRPr="009F790E">
        <w:rPr>
          <w:rFonts w:ascii="Calibri" w:eastAsia="Arial" w:hAnsi="Calibri" w:cs="Calibri"/>
          <w:color w:val="212121"/>
          <w:spacing w:val="2"/>
          <w:w w:val="105"/>
          <w:szCs w:val="26"/>
        </w:rPr>
        <w:t xml:space="preserve"> </w:t>
      </w:r>
      <w:r w:rsidRPr="009F790E">
        <w:rPr>
          <w:rFonts w:ascii="Calibri" w:eastAsia="Arial" w:hAnsi="Calibri" w:cs="Calibri"/>
          <w:color w:val="212121"/>
          <w:w w:val="105"/>
          <w:szCs w:val="26"/>
        </w:rPr>
        <w:t>with</w:t>
      </w:r>
      <w:r w:rsidRPr="009F790E">
        <w:rPr>
          <w:rFonts w:ascii="Calibri" w:eastAsia="Arial" w:hAnsi="Calibri" w:cs="Calibri"/>
          <w:color w:val="212121"/>
          <w:spacing w:val="-7"/>
          <w:w w:val="105"/>
          <w:szCs w:val="26"/>
        </w:rPr>
        <w:t xml:space="preserve"> </w:t>
      </w:r>
      <w:r w:rsidRPr="009F790E">
        <w:rPr>
          <w:rFonts w:ascii="Calibri" w:eastAsia="Arial" w:hAnsi="Calibri" w:cs="Calibri"/>
          <w:color w:val="212121"/>
          <w:w w:val="105"/>
          <w:szCs w:val="26"/>
        </w:rPr>
        <w:t>basic</w:t>
      </w:r>
      <w:r w:rsidRPr="009F790E">
        <w:rPr>
          <w:rFonts w:ascii="Calibri" w:eastAsia="Arial" w:hAnsi="Calibri" w:cs="Calibri"/>
          <w:color w:val="212121"/>
          <w:spacing w:val="-4"/>
          <w:w w:val="105"/>
          <w:szCs w:val="26"/>
        </w:rPr>
        <w:t xml:space="preserve"> </w:t>
      </w:r>
      <w:r w:rsidRPr="009F790E">
        <w:rPr>
          <w:rFonts w:ascii="Calibri" w:eastAsia="Arial" w:hAnsi="Calibri" w:cs="Calibri"/>
          <w:color w:val="212121"/>
          <w:w w:val="105"/>
          <w:szCs w:val="26"/>
        </w:rPr>
        <w:t>daily</w:t>
      </w:r>
      <w:r w:rsidRPr="009F790E">
        <w:rPr>
          <w:rFonts w:ascii="Calibri" w:eastAsia="Arial" w:hAnsi="Calibri" w:cs="Calibri"/>
          <w:color w:val="212121"/>
          <w:spacing w:val="-10"/>
          <w:w w:val="105"/>
          <w:szCs w:val="26"/>
        </w:rPr>
        <w:t xml:space="preserve"> </w:t>
      </w:r>
      <w:r w:rsidRPr="009F790E">
        <w:rPr>
          <w:rFonts w:ascii="Calibri" w:eastAsia="Arial" w:hAnsi="Calibri" w:cs="Calibri"/>
          <w:color w:val="212121"/>
          <w:w w:val="105"/>
          <w:szCs w:val="26"/>
        </w:rPr>
        <w:t>systems</w:t>
      </w:r>
      <w:r w:rsidRPr="009F790E">
        <w:rPr>
          <w:rFonts w:ascii="Calibri" w:eastAsia="Arial" w:hAnsi="Calibri" w:cs="Calibri"/>
          <w:color w:val="212121"/>
          <w:spacing w:val="-6"/>
          <w:w w:val="105"/>
          <w:szCs w:val="26"/>
        </w:rPr>
        <w:t xml:space="preserve"> </w:t>
      </w:r>
      <w:r w:rsidRPr="009F790E">
        <w:rPr>
          <w:rFonts w:ascii="Calibri" w:eastAsia="Arial" w:hAnsi="Calibri" w:cs="Calibri"/>
          <w:color w:val="212121"/>
          <w:w w:val="105"/>
          <w:szCs w:val="26"/>
        </w:rPr>
        <w:t>and</w:t>
      </w:r>
      <w:r w:rsidRPr="009F790E">
        <w:rPr>
          <w:rFonts w:ascii="Calibri" w:eastAsia="Arial" w:hAnsi="Calibri" w:cs="Calibri"/>
          <w:color w:val="212121"/>
          <w:spacing w:val="-10"/>
          <w:w w:val="105"/>
          <w:szCs w:val="26"/>
        </w:rPr>
        <w:t xml:space="preserve"> </w:t>
      </w:r>
      <w:r w:rsidRPr="009F790E">
        <w:rPr>
          <w:rFonts w:ascii="Calibri" w:eastAsia="Arial" w:hAnsi="Calibri" w:cs="Calibri"/>
          <w:color w:val="212121"/>
          <w:w w:val="105"/>
          <w:szCs w:val="26"/>
        </w:rPr>
        <w:t>how</w:t>
      </w:r>
      <w:r w:rsidRPr="009F790E">
        <w:rPr>
          <w:rFonts w:ascii="Calibri" w:eastAsia="Arial" w:hAnsi="Calibri" w:cs="Calibri"/>
          <w:color w:val="212121"/>
          <w:spacing w:val="-10"/>
          <w:w w:val="105"/>
          <w:szCs w:val="26"/>
        </w:rPr>
        <w:t xml:space="preserve"> </w:t>
      </w:r>
      <w:r w:rsidRPr="009F790E">
        <w:rPr>
          <w:rFonts w:ascii="Calibri" w:eastAsia="Arial" w:hAnsi="Calibri" w:cs="Calibri"/>
          <w:color w:val="212121"/>
          <w:w w:val="105"/>
          <w:szCs w:val="26"/>
        </w:rPr>
        <w:t>to resolve any system</w:t>
      </w:r>
      <w:r w:rsidRPr="009F790E">
        <w:rPr>
          <w:rFonts w:ascii="Calibri" w:eastAsia="Arial" w:hAnsi="Calibri" w:cs="Calibri"/>
          <w:color w:val="212121"/>
          <w:spacing w:val="-10"/>
          <w:w w:val="105"/>
          <w:szCs w:val="26"/>
        </w:rPr>
        <w:t xml:space="preserve"> </w:t>
      </w:r>
      <w:r w:rsidRPr="009F790E">
        <w:rPr>
          <w:rFonts w:ascii="Calibri" w:eastAsia="Arial" w:hAnsi="Calibri" w:cs="Calibri"/>
          <w:color w:val="212121"/>
          <w:w w:val="105"/>
          <w:szCs w:val="26"/>
        </w:rPr>
        <w:t>issues.</w:t>
      </w:r>
    </w:p>
    <w:p w:rsidR="009F790E" w:rsidRPr="009F790E" w:rsidRDefault="009F790E" w:rsidP="009F790E">
      <w:pPr>
        <w:widowControl w:val="0"/>
        <w:numPr>
          <w:ilvl w:val="2"/>
          <w:numId w:val="43"/>
        </w:numPr>
        <w:tabs>
          <w:tab w:val="left" w:pos="2243"/>
          <w:tab w:val="left" w:pos="2244"/>
        </w:tabs>
        <w:autoSpaceDE w:val="0"/>
        <w:autoSpaceDN w:val="0"/>
        <w:spacing w:before="113" w:line="290" w:lineRule="auto"/>
        <w:ind w:left="2239" w:right="1615" w:hanging="359"/>
        <w:rPr>
          <w:rFonts w:ascii="Calibri" w:eastAsia="Arial" w:hAnsi="Calibri" w:cs="Calibri"/>
          <w:szCs w:val="26"/>
        </w:rPr>
      </w:pPr>
      <w:r w:rsidRPr="009F790E">
        <w:rPr>
          <w:rFonts w:ascii="Calibri" w:eastAsia="Arial" w:hAnsi="Calibri" w:cs="Calibri"/>
          <w:color w:val="212121"/>
          <w:w w:val="105"/>
          <w:szCs w:val="26"/>
        </w:rPr>
        <w:t>Are presented in a manner that is linguistically and culturally appropriate for all refugees.</w:t>
      </w:r>
    </w:p>
    <w:p w:rsidR="009F790E" w:rsidRPr="009F790E" w:rsidRDefault="009F790E" w:rsidP="009F790E">
      <w:pPr>
        <w:widowControl w:val="0"/>
        <w:numPr>
          <w:ilvl w:val="2"/>
          <w:numId w:val="43"/>
        </w:numPr>
        <w:tabs>
          <w:tab w:val="left" w:pos="2242"/>
        </w:tabs>
        <w:autoSpaceDE w:val="0"/>
        <w:autoSpaceDN w:val="0"/>
        <w:spacing w:before="117" w:line="290" w:lineRule="auto"/>
        <w:ind w:left="2244" w:right="1825" w:hanging="364"/>
        <w:rPr>
          <w:rFonts w:ascii="Calibri" w:eastAsia="Arial" w:hAnsi="Calibri" w:cs="Calibri"/>
          <w:szCs w:val="26"/>
        </w:rPr>
      </w:pPr>
      <w:r w:rsidRPr="009F790E">
        <w:rPr>
          <w:rFonts w:ascii="Calibri" w:eastAsia="Arial" w:hAnsi="Calibri" w:cs="Calibri"/>
          <w:color w:val="212121"/>
          <w:w w:val="105"/>
          <w:szCs w:val="26"/>
        </w:rPr>
        <w:t>Provide refugee women with the same participation opportunities as refugee men.</w:t>
      </w:r>
    </w:p>
    <w:p w:rsidR="009F790E" w:rsidRPr="009F790E" w:rsidRDefault="009F790E" w:rsidP="009F790E">
      <w:pPr>
        <w:widowControl w:val="0"/>
        <w:autoSpaceDE w:val="0"/>
        <w:autoSpaceDN w:val="0"/>
        <w:spacing w:line="93" w:lineRule="exact"/>
        <w:ind w:right="2277"/>
        <w:jc w:val="right"/>
        <w:rPr>
          <w:rFonts w:ascii="Calibri" w:eastAsia="Arial" w:hAnsi="Calibri" w:cs="Calibri"/>
          <w:szCs w:val="26"/>
        </w:rPr>
      </w:pPr>
      <w:r w:rsidRPr="009F790E">
        <w:rPr>
          <w:rFonts w:ascii="Calibri" w:eastAsia="Arial" w:hAnsi="Calibri" w:cs="Calibri"/>
          <w:color w:val="3F3F3F"/>
          <w:w w:val="63"/>
          <w:szCs w:val="26"/>
        </w:rPr>
        <w:t>I</w:t>
      </w:r>
    </w:p>
    <w:p w:rsidR="009F790E" w:rsidRPr="00825E70" w:rsidRDefault="009F790E" w:rsidP="009F790E">
      <w:pPr>
        <w:widowControl w:val="0"/>
        <w:numPr>
          <w:ilvl w:val="2"/>
          <w:numId w:val="43"/>
        </w:numPr>
        <w:tabs>
          <w:tab w:val="left" w:pos="2249"/>
        </w:tabs>
        <w:autoSpaceDE w:val="0"/>
        <w:autoSpaceDN w:val="0"/>
        <w:spacing w:before="29" w:line="290" w:lineRule="auto"/>
        <w:ind w:left="2246" w:right="2125" w:hanging="364"/>
        <w:rPr>
          <w:rFonts w:ascii="Calibri" w:eastAsia="Arial" w:hAnsi="Calibri" w:cs="Calibri"/>
          <w:szCs w:val="26"/>
        </w:rPr>
      </w:pPr>
      <w:r w:rsidRPr="009F790E">
        <w:rPr>
          <w:rFonts w:ascii="Calibri" w:eastAsia="Arial" w:hAnsi="Calibri" w:cs="Calibri"/>
          <w:color w:val="212121"/>
          <w:w w:val="105"/>
          <w:szCs w:val="26"/>
        </w:rPr>
        <w:t>Assist</w:t>
      </w:r>
      <w:r w:rsidRPr="009F790E">
        <w:rPr>
          <w:rFonts w:ascii="Calibri" w:eastAsia="Arial" w:hAnsi="Calibri" w:cs="Calibri"/>
          <w:color w:val="212121"/>
          <w:spacing w:val="-12"/>
          <w:w w:val="105"/>
          <w:szCs w:val="26"/>
        </w:rPr>
        <w:t xml:space="preserve"> </w:t>
      </w:r>
      <w:r w:rsidRPr="009F790E">
        <w:rPr>
          <w:rFonts w:ascii="Calibri" w:eastAsia="Arial" w:hAnsi="Calibri" w:cs="Calibri"/>
          <w:color w:val="212121"/>
          <w:w w:val="105"/>
          <w:szCs w:val="26"/>
        </w:rPr>
        <w:t>employed</w:t>
      </w:r>
      <w:r w:rsidRPr="009F790E">
        <w:rPr>
          <w:rFonts w:ascii="Calibri" w:eastAsia="Arial" w:hAnsi="Calibri" w:cs="Calibri"/>
          <w:color w:val="212121"/>
          <w:spacing w:val="-5"/>
          <w:w w:val="105"/>
          <w:szCs w:val="26"/>
        </w:rPr>
        <w:t xml:space="preserve"> </w:t>
      </w:r>
      <w:r w:rsidRPr="009F790E">
        <w:rPr>
          <w:rFonts w:ascii="Calibri" w:eastAsia="Arial" w:hAnsi="Calibri" w:cs="Calibri"/>
          <w:color w:val="212121"/>
          <w:w w:val="105"/>
          <w:szCs w:val="26"/>
        </w:rPr>
        <w:t>refugees</w:t>
      </w:r>
      <w:r w:rsidRPr="009F790E">
        <w:rPr>
          <w:rFonts w:ascii="Calibri" w:eastAsia="Arial" w:hAnsi="Calibri" w:cs="Calibri"/>
          <w:color w:val="212121"/>
          <w:spacing w:val="-14"/>
          <w:w w:val="105"/>
          <w:szCs w:val="26"/>
        </w:rPr>
        <w:t xml:space="preserve"> </w:t>
      </w:r>
      <w:r w:rsidRPr="009F790E">
        <w:rPr>
          <w:rFonts w:ascii="Calibri" w:eastAsia="Arial" w:hAnsi="Calibri" w:cs="Calibri"/>
          <w:color w:val="212121"/>
          <w:w w:val="105"/>
          <w:szCs w:val="26"/>
        </w:rPr>
        <w:t>in</w:t>
      </w:r>
      <w:r w:rsidRPr="009F790E">
        <w:rPr>
          <w:rFonts w:ascii="Calibri" w:eastAsia="Arial" w:hAnsi="Calibri" w:cs="Calibri"/>
          <w:color w:val="212121"/>
          <w:spacing w:val="-5"/>
          <w:w w:val="105"/>
          <w:szCs w:val="26"/>
        </w:rPr>
        <w:t xml:space="preserve"> </w:t>
      </w:r>
      <w:r w:rsidRPr="009F790E">
        <w:rPr>
          <w:rFonts w:ascii="Calibri" w:eastAsia="Arial" w:hAnsi="Calibri" w:cs="Calibri"/>
          <w:color w:val="212121"/>
          <w:w w:val="105"/>
          <w:szCs w:val="26"/>
        </w:rPr>
        <w:t>need</w:t>
      </w:r>
      <w:r w:rsidRPr="009F790E">
        <w:rPr>
          <w:rFonts w:ascii="Calibri" w:eastAsia="Arial" w:hAnsi="Calibri" w:cs="Calibri"/>
          <w:color w:val="212121"/>
          <w:spacing w:val="-15"/>
          <w:w w:val="105"/>
          <w:szCs w:val="26"/>
        </w:rPr>
        <w:t xml:space="preserve"> </w:t>
      </w:r>
      <w:r w:rsidRPr="009F790E">
        <w:rPr>
          <w:rFonts w:ascii="Calibri" w:eastAsia="Arial" w:hAnsi="Calibri" w:cs="Calibri"/>
          <w:color w:val="212121"/>
          <w:w w:val="105"/>
          <w:szCs w:val="26"/>
        </w:rPr>
        <w:t>of</w:t>
      </w:r>
      <w:r w:rsidRPr="009F790E">
        <w:rPr>
          <w:rFonts w:ascii="Calibri" w:eastAsia="Arial" w:hAnsi="Calibri" w:cs="Calibri"/>
          <w:color w:val="212121"/>
          <w:spacing w:val="-4"/>
          <w:w w:val="105"/>
          <w:szCs w:val="26"/>
        </w:rPr>
        <w:t xml:space="preserve"> </w:t>
      </w:r>
      <w:r w:rsidRPr="009F790E">
        <w:rPr>
          <w:rFonts w:ascii="Calibri" w:eastAsia="Arial" w:hAnsi="Calibri" w:cs="Calibri"/>
          <w:color w:val="212121"/>
          <w:w w:val="105"/>
          <w:szCs w:val="26"/>
        </w:rPr>
        <w:t>services</w:t>
      </w:r>
      <w:r w:rsidRPr="009F790E">
        <w:rPr>
          <w:rFonts w:ascii="Calibri" w:eastAsia="Arial" w:hAnsi="Calibri" w:cs="Calibri"/>
          <w:color w:val="212121"/>
          <w:spacing w:val="-7"/>
          <w:w w:val="105"/>
          <w:szCs w:val="26"/>
        </w:rPr>
        <w:t xml:space="preserve"> </w:t>
      </w:r>
      <w:r w:rsidRPr="009F790E">
        <w:rPr>
          <w:rFonts w:ascii="Calibri" w:eastAsia="Arial" w:hAnsi="Calibri" w:cs="Calibri"/>
          <w:color w:val="212121"/>
          <w:w w:val="105"/>
          <w:szCs w:val="26"/>
        </w:rPr>
        <w:t>to</w:t>
      </w:r>
      <w:r w:rsidRPr="009F790E">
        <w:rPr>
          <w:rFonts w:ascii="Calibri" w:eastAsia="Arial" w:hAnsi="Calibri" w:cs="Calibri"/>
          <w:color w:val="212121"/>
          <w:spacing w:val="12"/>
          <w:w w:val="105"/>
          <w:szCs w:val="26"/>
        </w:rPr>
        <w:t xml:space="preserve"> </w:t>
      </w:r>
      <w:r w:rsidRPr="009F790E">
        <w:rPr>
          <w:rFonts w:ascii="Calibri" w:eastAsia="Arial" w:hAnsi="Calibri" w:cs="Calibri"/>
          <w:color w:val="212121"/>
          <w:w w:val="105"/>
          <w:szCs w:val="26"/>
        </w:rPr>
        <w:t>achieve</w:t>
      </w:r>
      <w:r w:rsidRPr="009F790E">
        <w:rPr>
          <w:rFonts w:ascii="Calibri" w:eastAsia="Arial" w:hAnsi="Calibri" w:cs="Calibri"/>
          <w:color w:val="212121"/>
          <w:spacing w:val="-10"/>
          <w:w w:val="105"/>
          <w:szCs w:val="26"/>
        </w:rPr>
        <w:t xml:space="preserve"> </w:t>
      </w:r>
      <w:r w:rsidRPr="009F790E">
        <w:rPr>
          <w:rFonts w:ascii="Calibri" w:eastAsia="Arial" w:hAnsi="Calibri" w:cs="Calibri"/>
          <w:color w:val="212121"/>
          <w:w w:val="105"/>
          <w:szCs w:val="26"/>
        </w:rPr>
        <w:t>and</w:t>
      </w:r>
      <w:r w:rsidRPr="009F790E">
        <w:rPr>
          <w:rFonts w:ascii="Calibri" w:eastAsia="Arial" w:hAnsi="Calibri" w:cs="Calibri"/>
          <w:color w:val="212121"/>
          <w:spacing w:val="-16"/>
          <w:w w:val="105"/>
          <w:szCs w:val="26"/>
        </w:rPr>
        <w:t xml:space="preserve"> </w:t>
      </w:r>
      <w:r w:rsidRPr="009F790E">
        <w:rPr>
          <w:rFonts w:ascii="Calibri" w:eastAsia="Arial" w:hAnsi="Calibri" w:cs="Calibri"/>
          <w:color w:val="212121"/>
          <w:w w:val="105"/>
          <w:szCs w:val="26"/>
        </w:rPr>
        <w:t>maintain</w:t>
      </w:r>
      <w:r w:rsidRPr="009F790E">
        <w:rPr>
          <w:rFonts w:ascii="Calibri" w:eastAsia="Arial" w:hAnsi="Calibri" w:cs="Calibri"/>
          <w:color w:val="212121"/>
          <w:spacing w:val="-16"/>
          <w:w w:val="105"/>
          <w:szCs w:val="26"/>
        </w:rPr>
        <w:t xml:space="preserve"> </w:t>
      </w:r>
      <w:r w:rsidRPr="009F790E">
        <w:rPr>
          <w:rFonts w:ascii="Calibri" w:eastAsia="Arial" w:hAnsi="Calibri" w:cs="Calibri"/>
          <w:color w:val="212121"/>
          <w:w w:val="105"/>
          <w:szCs w:val="26"/>
        </w:rPr>
        <w:t>self­ sufficiency.</w:t>
      </w:r>
    </w:p>
    <w:p w:rsidR="00F9006C" w:rsidRPr="00A85450" w:rsidRDefault="00F9006C" w:rsidP="00DA3700">
      <w:pPr>
        <w:spacing w:after="240"/>
        <w:ind w:left="1440"/>
        <w:rPr>
          <w:rFonts w:ascii="Calibri" w:hAnsi="Calibri" w:cs="Calibri"/>
          <w:color w:val="FF0000"/>
        </w:rPr>
      </w:pPr>
      <w:r w:rsidRPr="00A85450">
        <w:rPr>
          <w:rFonts w:ascii="Calibri" w:hAnsi="Calibri" w:cs="Calibri"/>
          <w:color w:val="FF0000"/>
        </w:rPr>
        <w:t xml:space="preserve">  </w:t>
      </w:r>
    </w:p>
    <w:p w:rsidR="00F9006C" w:rsidRPr="00A85450" w:rsidRDefault="00F9006C" w:rsidP="00DA3700">
      <w:pPr>
        <w:spacing w:after="240"/>
        <w:ind w:left="1440"/>
        <w:rPr>
          <w:rFonts w:ascii="Calibri" w:hAnsi="Calibri" w:cs="Calibri"/>
          <w:color w:val="FFFFFF"/>
        </w:rPr>
      </w:pPr>
    </w:p>
    <w:p w:rsidR="00F9006C" w:rsidRPr="00A85450" w:rsidRDefault="00F9006C" w:rsidP="000352A4">
      <w:pPr>
        <w:pStyle w:val="Heading2"/>
      </w:pPr>
      <w:bookmarkStart w:id="22" w:name="_Toc339364441"/>
      <w:bookmarkStart w:id="23" w:name="_Toc339364702"/>
      <w:bookmarkStart w:id="24" w:name="_Toc14355891"/>
      <w:r w:rsidRPr="00A85450">
        <w:t>DELIVERABLES</w:t>
      </w:r>
      <w:r w:rsidR="00C96DA3">
        <w:t xml:space="preserve"> </w:t>
      </w:r>
      <w:r w:rsidRPr="00A85450">
        <w:t>/</w:t>
      </w:r>
      <w:r w:rsidR="00C96DA3">
        <w:t xml:space="preserve"> </w:t>
      </w:r>
      <w:r w:rsidRPr="00A85450">
        <w:t>REPORTS</w:t>
      </w:r>
      <w:bookmarkEnd w:id="22"/>
      <w:bookmarkEnd w:id="23"/>
      <w:bookmarkEnd w:id="24"/>
    </w:p>
    <w:p w:rsidR="00864A56" w:rsidRPr="00E77E5C" w:rsidRDefault="00864A56" w:rsidP="00864A56">
      <w:pPr>
        <w:pStyle w:val="Item1"/>
      </w:pPr>
      <w:r w:rsidRPr="00E77E5C">
        <w:t>Activities for both refugee seniors (60 years of age and older) and non-senior refugees between 18 to 59 years of age include, but are not limited, to the following:</w:t>
      </w:r>
    </w:p>
    <w:p w:rsidR="00864A56" w:rsidRPr="00E77E5C" w:rsidRDefault="00864A56" w:rsidP="00864A56">
      <w:pPr>
        <w:pStyle w:val="Item1"/>
      </w:pPr>
      <w:r w:rsidRPr="00E77E5C">
        <w:t>Orientation - information, education and activities to help refugees adjust to new social and cultural systems they will encounter as part of their new life in the U.S.</w:t>
      </w:r>
    </w:p>
    <w:p w:rsidR="00864A56" w:rsidRPr="00E77E5C" w:rsidRDefault="00864A56" w:rsidP="00864A56">
      <w:pPr>
        <w:pStyle w:val="Item1"/>
      </w:pPr>
      <w:r w:rsidRPr="00E77E5C">
        <w:t>Access to Naturalization Services- accessible service and/or training activities to help refugees acquire and become U. S. citizens such as:</w:t>
      </w:r>
    </w:p>
    <w:p w:rsidR="00864A56" w:rsidRPr="00E77E5C" w:rsidRDefault="00864A56" w:rsidP="00864A56">
      <w:pPr>
        <w:pStyle w:val="Item1"/>
      </w:pPr>
      <w:r w:rsidRPr="00E77E5C">
        <w:t>English language training and civics instruction to prepare refugees for citizenship.</w:t>
      </w:r>
    </w:p>
    <w:p w:rsidR="00864A56" w:rsidRPr="00E77E5C" w:rsidRDefault="00864A56" w:rsidP="00864A56">
      <w:pPr>
        <w:pStyle w:val="Item1"/>
      </w:pPr>
      <w:r w:rsidRPr="00E77E5C">
        <w:t>Application assistance for legal permanent resident and citizenship status.</w:t>
      </w:r>
    </w:p>
    <w:p w:rsidR="00864A56" w:rsidRPr="00E77E5C" w:rsidRDefault="00864A56" w:rsidP="00864A56">
      <w:pPr>
        <w:pStyle w:val="Item1"/>
      </w:pPr>
      <w:r w:rsidRPr="00E77E5C">
        <w:t>Assistance to disabled refugees in obtaining disability waivers from English and civics requirements for naturalization.</w:t>
      </w:r>
    </w:p>
    <w:p w:rsidR="00864A56" w:rsidRPr="00E77E5C" w:rsidRDefault="00864A56" w:rsidP="00864A56">
      <w:pPr>
        <w:pStyle w:val="Item1"/>
      </w:pPr>
      <w:r w:rsidRPr="00E77E5C">
        <w:t>Providing an interpreter service for the citizenship interview.</w:t>
      </w:r>
    </w:p>
    <w:p w:rsidR="00864A56" w:rsidRPr="00E77E5C" w:rsidRDefault="00864A56" w:rsidP="00825E70">
      <w:pPr>
        <w:pStyle w:val="Item1"/>
      </w:pPr>
      <w:r w:rsidRPr="00E77E5C">
        <w:t xml:space="preserve"> Welfare and cash aid assistance - information and orientation designed to improve understanding of cash, medical, social, employment, and employment-related training programs available to meet the refugee's needs as well as information on their rights and responsibilities in using those programs.</w:t>
      </w:r>
    </w:p>
    <w:p w:rsidR="00864A56" w:rsidRPr="00E77E5C" w:rsidRDefault="005A5347" w:rsidP="00864A56">
      <w:pPr>
        <w:pStyle w:val="Item1"/>
      </w:pPr>
      <w:r w:rsidRPr="00E77E5C">
        <w:t xml:space="preserve">Management of </w:t>
      </w:r>
      <w:r w:rsidR="00772AC2" w:rsidRPr="00E77E5C">
        <w:t>personal</w:t>
      </w:r>
      <w:r w:rsidR="00864A56" w:rsidRPr="00E77E5C">
        <w:t xml:space="preserve"> finances - basic discernment between official and junk mail, organization of household bills as well as basic budgeting with regards monthly bills, banking, understanding taxes and the importance of filing annual tax returns, interest, contract purchases, and identity protection etc.</w:t>
      </w:r>
    </w:p>
    <w:p w:rsidR="00864A56" w:rsidRPr="00E77E5C" w:rsidRDefault="00864A56" w:rsidP="00864A56">
      <w:pPr>
        <w:pStyle w:val="Item1"/>
      </w:pPr>
      <w:r w:rsidRPr="00E77E5C">
        <w:t>Housing - landlord/tenant responsibilities, leases, rental agreements, utilities deposits, appliance usage, safety, maintenance, shelter referral assistance and local housing standards.</w:t>
      </w:r>
    </w:p>
    <w:p w:rsidR="00864A56" w:rsidRPr="00E77E5C" w:rsidRDefault="00864A56" w:rsidP="00864A56">
      <w:pPr>
        <w:pStyle w:val="Item1"/>
      </w:pPr>
      <w:r w:rsidRPr="00E77E5C">
        <w:t>Health - mental health and health services needs and the programs available to address those needs, program requirements and methods of accessing such programs.</w:t>
      </w:r>
    </w:p>
    <w:p w:rsidR="00864A56" w:rsidRPr="00E77E5C" w:rsidRDefault="00864A56" w:rsidP="00864A56">
      <w:pPr>
        <w:pStyle w:val="Item1"/>
      </w:pPr>
      <w:r w:rsidRPr="00E77E5C">
        <w:t>Education - organizations and content of educational programs, their operation and availability and the rights and responsibilities of administrators, teachers, parents and students in those programs.</w:t>
      </w:r>
    </w:p>
    <w:p w:rsidR="00864A56" w:rsidRPr="00E77E5C" w:rsidRDefault="00864A56" w:rsidP="00864A56">
      <w:pPr>
        <w:pStyle w:val="Item1"/>
      </w:pPr>
      <w:r w:rsidRPr="00E77E5C">
        <w:t>Human Relations - differences in standards of courtesy and behavior in work, family, neighborhood and social situations between American and refugee cultures. Areas to address may include appropriate interaction with employer and co-workers, how to avoid and/or deal with neighborhood conflicts, family conflicts, and parent/child conflicts, generational conflicts, etc.</w:t>
      </w:r>
    </w:p>
    <w:p w:rsidR="00864A56" w:rsidRPr="00E77E5C" w:rsidRDefault="00864A56" w:rsidP="00864A56">
      <w:pPr>
        <w:pStyle w:val="Item1"/>
      </w:pPr>
      <w:r w:rsidRPr="00E77E5C">
        <w:t>Accessing Area Agency on Aging (AAA) - connecting older refugees to the Alameda County Social Services Agency's Aging and Adults services department where they can access services that include but are not limited to Adult Day Care, Family Caregiver Support programs, Food and Nutrition programs, Senior Information and Assistance, Long Term Care Ombudsman Services, and Senior Center Services.</w:t>
      </w:r>
    </w:p>
    <w:p w:rsidR="00864A56" w:rsidRPr="00E77E5C" w:rsidRDefault="00864A56" w:rsidP="00864A56">
      <w:pPr>
        <w:pStyle w:val="Item1"/>
      </w:pPr>
      <w:r w:rsidRPr="00E77E5C">
        <w:t>Counseling Services - providing information and guidance on how to access counseling services for a variety of needs that include, but are not limited to:</w:t>
      </w:r>
    </w:p>
    <w:p w:rsidR="00864A56" w:rsidRPr="00E77E5C" w:rsidRDefault="00864A56" w:rsidP="00864A56">
      <w:pPr>
        <w:pStyle w:val="Item1"/>
      </w:pPr>
      <w:r w:rsidRPr="00E77E5C">
        <w:t>Conflicts within the immediate and/or extended family due to differences in social/cultural value systems.</w:t>
      </w:r>
    </w:p>
    <w:p w:rsidR="00864A56" w:rsidRPr="00E77E5C" w:rsidRDefault="00864A56" w:rsidP="00864A56">
      <w:pPr>
        <w:pStyle w:val="Item1"/>
      </w:pPr>
      <w:r w:rsidRPr="00E77E5C">
        <w:t>Violence against refuges.</w:t>
      </w:r>
    </w:p>
    <w:p w:rsidR="00864A56" w:rsidRPr="00E77E5C" w:rsidRDefault="00864A56" w:rsidP="00864A56">
      <w:pPr>
        <w:pStyle w:val="Item1"/>
      </w:pPr>
      <w:r w:rsidRPr="00E77E5C">
        <w:t>Housing problems (landlord/tenant, need for rental deposits, etc.)</w:t>
      </w:r>
    </w:p>
    <w:p w:rsidR="00864A56" w:rsidRPr="00E77E5C" w:rsidRDefault="00864A56" w:rsidP="00864A56">
      <w:pPr>
        <w:pStyle w:val="Item1"/>
      </w:pPr>
      <w:r w:rsidRPr="00E77E5C">
        <w:t>Domestic Violence related issues.</w:t>
      </w:r>
    </w:p>
    <w:p w:rsidR="00864A56" w:rsidRPr="00E77E5C" w:rsidRDefault="00864A56" w:rsidP="00864A56">
      <w:pPr>
        <w:pStyle w:val="Item1"/>
      </w:pPr>
      <w:r w:rsidRPr="00E77E5C">
        <w:t>Mental Health - providing information and guidance on how to access mental health services to refugees and their families.</w:t>
      </w:r>
    </w:p>
    <w:p w:rsidR="00864A56" w:rsidRPr="00E77E5C" w:rsidRDefault="00864A56" w:rsidP="00864A56">
      <w:pPr>
        <w:pStyle w:val="Item1"/>
      </w:pPr>
      <w:r w:rsidRPr="00E77E5C">
        <w:t>Legal Services - providing information and guidance on how to access legal aid services to refugees and their families.</w:t>
      </w:r>
    </w:p>
    <w:p w:rsidR="00864A56" w:rsidRPr="00E77E5C" w:rsidRDefault="00864A56" w:rsidP="00864A56">
      <w:pPr>
        <w:pStyle w:val="Item1"/>
        <w:rPr>
          <w:color w:val="FF0000"/>
        </w:rPr>
      </w:pPr>
      <w:r w:rsidRPr="009F5380">
        <w:t>Transportation</w:t>
      </w:r>
      <w:r w:rsidR="009F5380">
        <w:t xml:space="preserve"> services.</w:t>
      </w:r>
    </w:p>
    <w:p w:rsidR="00864A56" w:rsidRPr="00E77E5C" w:rsidRDefault="00864A56" w:rsidP="00864A56">
      <w:pPr>
        <w:pStyle w:val="Item1"/>
      </w:pPr>
      <w:r w:rsidRPr="00E77E5C">
        <w:t>Translation and Interpretation services.</w:t>
      </w:r>
    </w:p>
    <w:p w:rsidR="00864A56" w:rsidRPr="00E77E5C" w:rsidRDefault="00864A56" w:rsidP="00864A56">
      <w:pPr>
        <w:pStyle w:val="Item1"/>
      </w:pPr>
      <w:r w:rsidRPr="00E77E5C">
        <w:t>One Time Only Services - enrollment for a free cell phone, obtaining CA identification, enrolling into affordable housing lists when lists open, etc.</w:t>
      </w:r>
    </w:p>
    <w:p w:rsidR="00864A56" w:rsidRPr="00E77E5C" w:rsidRDefault="00864A56" w:rsidP="00864A56">
      <w:pPr>
        <w:pStyle w:val="Item1"/>
      </w:pPr>
      <w:r w:rsidRPr="00E77E5C">
        <w:t>Helping older refugees to live independently as long as possible.</w:t>
      </w:r>
    </w:p>
    <w:p w:rsidR="00F9006C" w:rsidRPr="00E77E5C" w:rsidRDefault="00864A56" w:rsidP="00864A56">
      <w:pPr>
        <w:pStyle w:val="Item1"/>
      </w:pPr>
      <w:r w:rsidRPr="00E77E5C">
        <w:t>Other appropriate services to older refugees who are not currently being provided in the community.</w:t>
      </w:r>
      <w:r w:rsidR="00347D7C" w:rsidRPr="00E77E5C">
        <w:t xml:space="preserve">  </w:t>
      </w:r>
    </w:p>
    <w:p w:rsidR="00864A56" w:rsidRPr="00864A56" w:rsidRDefault="00864A56" w:rsidP="00D94733">
      <w:pPr>
        <w:pStyle w:val="Item1"/>
        <w:numPr>
          <w:ilvl w:val="0"/>
          <w:numId w:val="0"/>
        </w:numPr>
        <w:ind w:left="2160"/>
        <w:rPr>
          <w:color w:val="FF0000"/>
        </w:rPr>
      </w:pPr>
      <w:r w:rsidRPr="00864A56">
        <w:rPr>
          <w:color w:val="FF0000"/>
        </w:rPr>
        <w:tab/>
      </w:r>
    </w:p>
    <w:p w:rsidR="00864A56" w:rsidRPr="00E77E5C" w:rsidRDefault="00D94733" w:rsidP="00D94733">
      <w:pPr>
        <w:pStyle w:val="Item1"/>
        <w:numPr>
          <w:ilvl w:val="0"/>
          <w:numId w:val="0"/>
        </w:numPr>
        <w:ind w:left="2160"/>
      </w:pPr>
      <w:r w:rsidRPr="00E77E5C">
        <w:t>SERVICE DELIVERY SITES</w:t>
      </w:r>
    </w:p>
    <w:p w:rsidR="00864A56" w:rsidRPr="00E77E5C" w:rsidRDefault="00864A56" w:rsidP="00D94733">
      <w:pPr>
        <w:pStyle w:val="Item1"/>
        <w:numPr>
          <w:ilvl w:val="0"/>
          <w:numId w:val="0"/>
        </w:numPr>
        <w:ind w:left="2160"/>
      </w:pPr>
      <w:r w:rsidRPr="00E77E5C">
        <w:t>To better facilitate delivery of the Social Integration services to program participants, Contractors are encouraged to provide more than one site in order to accommodate the service delivery of participants residing throughout the Alameda County geographical area.</w:t>
      </w:r>
    </w:p>
    <w:p w:rsidR="00864A56" w:rsidRPr="00E77E5C" w:rsidRDefault="00864A56" w:rsidP="00864A56">
      <w:pPr>
        <w:pStyle w:val="Item1"/>
        <w:numPr>
          <w:ilvl w:val="0"/>
          <w:numId w:val="0"/>
        </w:numPr>
        <w:ind w:left="2160"/>
      </w:pPr>
      <w:r w:rsidRPr="00E77E5C">
        <w:t>In order to make services broadly available to participants, the service sites that the Contractor(s) will provide must be open from 8:00 a.m. - 5:00 p.m., Monday through Friday. In addition, the Centers must ensure that arrangements are made to keep the service sites open and providing services throughout the holiday seasons with limited closings for major holidays. All services sites must be readily accessible to public transportation.</w:t>
      </w:r>
    </w:p>
    <w:p w:rsidR="00607F38" w:rsidRPr="00A85450" w:rsidRDefault="00607F38" w:rsidP="000352A4">
      <w:pPr>
        <w:pStyle w:val="Heading2"/>
      </w:pPr>
      <w:bookmarkStart w:id="25" w:name="_Toc339364443"/>
      <w:bookmarkStart w:id="26" w:name="_Toc339364704"/>
      <w:bookmarkStart w:id="27" w:name="_Toc14355892"/>
      <w:r w:rsidRPr="00A85450">
        <w:t>NETWORKING / BIDDERS CONFERENCES</w:t>
      </w:r>
      <w:bookmarkEnd w:id="25"/>
      <w:bookmarkEnd w:id="26"/>
      <w:bookmarkEnd w:id="27"/>
    </w:p>
    <w:p w:rsidR="0036135F" w:rsidRDefault="0036135F" w:rsidP="0036135F">
      <w:pPr>
        <w:pStyle w:val="Item1"/>
      </w:pPr>
      <w:r w:rsidRPr="00A870D1">
        <w:t xml:space="preserve">The bidders conference held on </w:t>
      </w:r>
      <w:r w:rsidR="005A5347" w:rsidRPr="00E77E5C">
        <w:t>June 30, 2020</w:t>
      </w:r>
      <w:r w:rsidRPr="00A870D1">
        <w:t xml:space="preserve"> will have an online conference option enabled for remote participation. Bidders can opt to participate via a computer with a stable internet connection (the recommended Bandwidth is 512Kbps) </w:t>
      </w:r>
      <w:proofErr w:type="gramStart"/>
      <w:r w:rsidRPr="00A870D1">
        <w:t>at</w:t>
      </w:r>
      <w:r>
        <w:t xml:space="preserve"> </w:t>
      </w:r>
      <w:proofErr w:type="gramEnd"/>
      <w:r w:rsidR="00735C26">
        <w:rPr>
          <w:rStyle w:val="Hyperlink"/>
        </w:rPr>
        <w:fldChar w:fldCharType="begin"/>
      </w:r>
      <w:r w:rsidR="00735C26">
        <w:rPr>
          <w:rStyle w:val="Hyperlink"/>
        </w:rPr>
        <w:instrText xml:space="preserve"> HYP</w:instrText>
      </w:r>
      <w:r w:rsidR="00735C26">
        <w:rPr>
          <w:rStyle w:val="Hyperlink"/>
        </w:rPr>
        <w:instrText xml:space="preserve">ERLINK "http://gsaalamedacounty.adobeconnect.com/rfp901106/" </w:instrText>
      </w:r>
      <w:r w:rsidR="00735C26">
        <w:rPr>
          <w:rStyle w:val="Hyperlink"/>
        </w:rPr>
        <w:fldChar w:fldCharType="separate"/>
      </w:r>
      <w:hyperlink r:id="rId32" w:history="1">
        <w:r w:rsidRPr="00A870D1">
          <w:rPr>
            <w:rStyle w:val="Hyperlink"/>
          </w:rPr>
          <w:t>http://gsaalamedacounty.adobeconnect.com/admin/show-event-catalog</w:t>
        </w:r>
      </w:hyperlink>
      <w:r w:rsidR="00735C26">
        <w:rPr>
          <w:rStyle w:val="Hyperlink"/>
        </w:rPr>
        <w:fldChar w:fldCharType="end"/>
      </w:r>
      <w:r w:rsidRPr="00A870D1">
        <w:t>.</w:t>
      </w:r>
      <w:r w:rsidR="005B707A">
        <w:t xml:space="preserve"> </w:t>
      </w:r>
      <w:r w:rsidRPr="00A870D1">
        <w:t xml:space="preserve">In order to get the best experience, the County recommends that bidders who participate remotely use equipment with audio output such as speakers, headsets, or a telephone. </w:t>
      </w:r>
    </w:p>
    <w:p w:rsidR="0036135F" w:rsidRPr="00CA651C" w:rsidRDefault="0036135F" w:rsidP="0036135F">
      <w:pPr>
        <w:pStyle w:val="Item1"/>
      </w:pPr>
      <w:r w:rsidRPr="00CA651C">
        <w:t xml:space="preserve">Networking/bidders conferences will be held to: </w:t>
      </w:r>
    </w:p>
    <w:p w:rsidR="0036135F" w:rsidRPr="002967D4" w:rsidRDefault="0036135F" w:rsidP="0036135F">
      <w:pPr>
        <w:pStyle w:val="Itema"/>
      </w:pPr>
      <w:r w:rsidRPr="00A85450">
        <w:t>P</w:t>
      </w:r>
      <w:r>
        <w:t>rovide an opportunity for Small L</w:t>
      </w:r>
      <w:r w:rsidRPr="00A85450">
        <w:t xml:space="preserve">ocal </w:t>
      </w:r>
      <w:r>
        <w:t>Emerging B</w:t>
      </w:r>
      <w:r w:rsidRPr="00A85450">
        <w:t xml:space="preserve">usinesses (SLEBs) and large firms </w:t>
      </w:r>
      <w:r w:rsidRPr="002967D4">
        <w:t xml:space="preserve">to network and develop subcontracting relationships in order to participate in the contract(s) that may result from this </w:t>
      </w:r>
      <w:r w:rsidR="005A5347" w:rsidRPr="00E77E5C">
        <w:t>RFP</w:t>
      </w:r>
      <w:r w:rsidRPr="002967D4">
        <w:t>.</w:t>
      </w:r>
      <w:r w:rsidR="00EB2096">
        <w:t xml:space="preserve"> </w:t>
      </w:r>
    </w:p>
    <w:p w:rsidR="0036135F" w:rsidRPr="002967D4" w:rsidRDefault="0036135F" w:rsidP="0036135F">
      <w:pPr>
        <w:pStyle w:val="Itema"/>
      </w:pPr>
      <w:r w:rsidRPr="002967D4">
        <w:t xml:space="preserve">Provide an opportunity for bidders to ask specific questions about the project and request </w:t>
      </w:r>
      <w:r w:rsidR="005A5347" w:rsidRPr="00E77E5C">
        <w:t>RFP</w:t>
      </w:r>
      <w:r w:rsidRPr="002967D4">
        <w:t xml:space="preserve"> clarification.</w:t>
      </w:r>
    </w:p>
    <w:p w:rsidR="0036135F" w:rsidRDefault="0036135F" w:rsidP="0036135F">
      <w:pPr>
        <w:pStyle w:val="Itema"/>
      </w:pPr>
      <w:r w:rsidRPr="00A85450">
        <w:t xml:space="preserve">Provide the County with an opportunity to receive feedback regarding the project and </w:t>
      </w:r>
      <w:r w:rsidR="005A5347" w:rsidRPr="00E77E5C">
        <w:t>RFP</w:t>
      </w:r>
      <w:r w:rsidRPr="002967D4">
        <w:t>.</w:t>
      </w:r>
    </w:p>
    <w:p w:rsidR="001F7D6F" w:rsidRDefault="005E4603" w:rsidP="0036135F">
      <w:pPr>
        <w:pStyle w:val="Item1"/>
      </w:pPr>
      <w:r>
        <w:t>T</w:t>
      </w:r>
      <w:r w:rsidR="0036135F" w:rsidRPr="00CA651C">
        <w:t xml:space="preserve">he list of </w:t>
      </w:r>
      <w:r w:rsidR="00747B65">
        <w:t xml:space="preserve">bidder conference </w:t>
      </w:r>
      <w:r w:rsidR="0036135F" w:rsidRPr="00CA651C">
        <w:t>attendees</w:t>
      </w:r>
      <w:r w:rsidR="001F7D6F">
        <w:t xml:space="preserve"> </w:t>
      </w:r>
      <w:r w:rsidR="00E720DB" w:rsidRPr="00E720DB">
        <w:rPr>
          <w:rStyle w:val="CommentReference"/>
          <w:rFonts w:ascii="Arial" w:hAnsi="Arial" w:cs="Arial"/>
          <w:sz w:val="26"/>
          <w:szCs w:val="26"/>
        </w:rPr>
        <w:t>w</w:t>
      </w:r>
      <w:r w:rsidR="0036135F" w:rsidRPr="00CA651C">
        <w:t xml:space="preserve">ill be </w:t>
      </w:r>
      <w:r>
        <w:t>released in a separate document</w:t>
      </w:r>
      <w:r w:rsidR="001F7D6F">
        <w:t>.</w:t>
      </w:r>
      <w:r>
        <w:t xml:space="preserve"> </w:t>
      </w:r>
    </w:p>
    <w:p w:rsidR="0036135F" w:rsidRDefault="001F7D6F" w:rsidP="0036135F">
      <w:pPr>
        <w:pStyle w:val="Item1"/>
      </w:pPr>
      <w:r>
        <w:t>Q</w:t>
      </w:r>
      <w:r w:rsidR="005E4603">
        <w:t>uestions will be addressed</w:t>
      </w:r>
      <w:r w:rsidR="0036135F" w:rsidRPr="00CA651C">
        <w:t xml:space="preserve"> in an </w:t>
      </w:r>
      <w:r w:rsidR="005A5347" w:rsidRPr="00E77E5C">
        <w:t>RFP</w:t>
      </w:r>
      <w:r w:rsidR="0036135F" w:rsidRPr="002967D4">
        <w:t xml:space="preserve"> </w:t>
      </w:r>
      <w:r w:rsidR="008E3324">
        <w:t>Question and Answer (Q&amp;A)</w:t>
      </w:r>
      <w:r w:rsidR="00E720DB">
        <w:t xml:space="preserve"> </w:t>
      </w:r>
      <w:r w:rsidR="0036135F" w:rsidRPr="00CA651C">
        <w:t>following the networking/bidders conference(s).</w:t>
      </w:r>
      <w:r w:rsidR="008E3324">
        <w:t xml:space="preserve">  Should there be a need to amend or revise the </w:t>
      </w:r>
      <w:r w:rsidR="005A5347" w:rsidRPr="00E77E5C">
        <w:t>RFP</w:t>
      </w:r>
      <w:r w:rsidR="00E77E5C">
        <w:t>,</w:t>
      </w:r>
      <w:r w:rsidR="008E3324">
        <w:t xml:space="preserve"> an addendum will be issued following the Networking/Bidders Conferences.</w:t>
      </w:r>
    </w:p>
    <w:p w:rsidR="0036135F" w:rsidRPr="00CA651C" w:rsidRDefault="0036135F" w:rsidP="0036135F">
      <w:pPr>
        <w:pStyle w:val="Item1"/>
      </w:pPr>
      <w:r w:rsidRPr="00CA651C">
        <w:t xml:space="preserve">Potential bidders are strongly encouraged to attend networking/bidders conference(s) in order to further facilitate subcontracting relationships.  Vendors who attend a networking/bidders conference will be added to the Vendor Bid List.  Failure to participate in a networking/bidders conference will in no way relieve the Contractor from furnishing goods and/or services required in accordance with these specifications, terms and conditions.  Attendance at a networking/bidders conference is highly recommended but is not mandatory.  </w:t>
      </w:r>
    </w:p>
    <w:p w:rsidR="00F9006C" w:rsidRPr="00A85450" w:rsidRDefault="00176BD5" w:rsidP="00CC278E">
      <w:pPr>
        <w:pStyle w:val="Heading1"/>
        <w:spacing w:after="240"/>
        <w:rPr>
          <w:b w:val="0"/>
        </w:rPr>
      </w:pPr>
      <w:bookmarkStart w:id="28" w:name="_Toc339364444"/>
      <w:bookmarkStart w:id="29" w:name="_Toc339364705"/>
      <w:bookmarkStart w:id="30" w:name="_Toc14355893"/>
      <w:r w:rsidRPr="00A85450">
        <w:t>COUNTY PROCEDURES</w:t>
      </w:r>
      <w:r w:rsidR="00703A65" w:rsidRPr="00A85450">
        <w:t>, TERMS, AND CONDITIONS</w:t>
      </w:r>
      <w:bookmarkEnd w:id="28"/>
      <w:bookmarkEnd w:id="29"/>
      <w:bookmarkEnd w:id="30"/>
    </w:p>
    <w:p w:rsidR="00703A65" w:rsidRPr="00A85450" w:rsidRDefault="00703A65" w:rsidP="000352A4">
      <w:pPr>
        <w:pStyle w:val="Heading2"/>
      </w:pPr>
      <w:bookmarkStart w:id="31" w:name="_Toc339364445"/>
      <w:bookmarkStart w:id="32" w:name="_Toc339364706"/>
      <w:bookmarkStart w:id="33" w:name="_Toc14355894"/>
      <w:r w:rsidRPr="00A85450">
        <w:t>EVALUATION CRITERIA / SELECTION COMMITTEE</w:t>
      </w:r>
      <w:bookmarkEnd w:id="31"/>
      <w:bookmarkEnd w:id="32"/>
      <w:bookmarkEnd w:id="33"/>
      <w:r w:rsidRPr="00A85450">
        <w:t xml:space="preserve"> </w:t>
      </w:r>
    </w:p>
    <w:p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Criteria which are </w:t>
      </w:r>
      <w:r w:rsidR="00EB61CB">
        <w:rPr>
          <w:rFonts w:ascii="Calibri" w:hAnsi="Calibri"/>
        </w:rPr>
        <w:t>determined on a pass/fail basis</w:t>
      </w:r>
      <w:r w:rsidRPr="000D6A15">
        <w:rPr>
          <w:rFonts w:ascii="Calibri" w:hAnsi="Calibri"/>
        </w:rPr>
        <w:t xml:space="preserve"> will be evaluated by a County Selection Committee (CSC).  The County Selection Committee may be composed of County staff and other parties that may have expertise or experience in </w:t>
      </w:r>
      <w:r w:rsidR="005A5347" w:rsidRPr="00E77E5C">
        <w:rPr>
          <w:rFonts w:ascii="Calibri" w:hAnsi="Calibri"/>
        </w:rPr>
        <w:t>Refugee Social Integration</w:t>
      </w:r>
      <w:r w:rsidR="00A22746" w:rsidRPr="00A22746">
        <w:rPr>
          <w:rFonts w:ascii="Calibri" w:hAnsi="Calibri"/>
          <w:color w:val="FFFFFF"/>
        </w:rPr>
        <w:t xml:space="preserve"> </w:t>
      </w:r>
      <w:r w:rsidRPr="000D6A15">
        <w:rPr>
          <w:rFonts w:ascii="Calibri" w:hAnsi="Calibri"/>
        </w:rPr>
        <w:t>services. The CSC will score and recommend a Contractor</w:t>
      </w:r>
      <w:r w:rsidR="00EB2096">
        <w:rPr>
          <w:rFonts w:ascii="Calibri" w:hAnsi="Calibri"/>
        </w:rPr>
        <w:t xml:space="preserve"> or a pool of Contractors</w:t>
      </w:r>
      <w:r w:rsidRPr="000D6A15">
        <w:rPr>
          <w:rFonts w:ascii="Calibri" w:hAnsi="Calibri"/>
        </w:rPr>
        <w:t xml:space="preserve"> in accordance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rsidR="00703A65" w:rsidRPr="00A85450"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 GSA-Procurement</w:t>
      </w:r>
      <w:r w:rsidR="0036135F">
        <w:rPr>
          <w:rFonts w:ascii="Calibri" w:hAnsi="Calibri" w:cs="Calibri"/>
        </w:rPr>
        <w:t xml:space="preserve"> department</w:t>
      </w:r>
      <w:r w:rsidRPr="00A85450">
        <w:rPr>
          <w:rFonts w:ascii="Calibri" w:hAnsi="Calibri" w:cs="Calibri"/>
        </w:rPr>
        <w:t xml:space="preserve"> only.  Bidders shall neither contact nor lobby evaluators during the evaluation process.  Attempts by Bidder to contact and/or influence members of the CSC may result in disqualification of Bidder. </w:t>
      </w:r>
    </w:p>
    <w:p w:rsidR="00703A65" w:rsidRPr="00A85450" w:rsidRDefault="00703A65" w:rsidP="00CC278E">
      <w:pPr>
        <w:spacing w:after="240"/>
        <w:ind w:left="1440"/>
        <w:rPr>
          <w:rFonts w:ascii="Calibri" w:hAnsi="Calibri" w:cs="Calibri"/>
        </w:rPr>
      </w:pPr>
      <w:r w:rsidRPr="00A85450">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rsidR="00703A65" w:rsidRPr="00A85450" w:rsidRDefault="00703A65" w:rsidP="00CC278E">
      <w:pPr>
        <w:spacing w:after="240"/>
        <w:ind w:left="1440"/>
        <w:rPr>
          <w:rFonts w:ascii="Calibri" w:hAnsi="Calibri" w:cs="Calibri"/>
        </w:rPr>
      </w:pPr>
      <w:r w:rsidRPr="00A85450">
        <w:rPr>
          <w:rFonts w:ascii="Calibri" w:hAnsi="Calibri" w:cs="Calibri"/>
        </w:rPr>
        <w:t>Bidders are advised that in the evaluation of cost it will be assumed that the unit price quoted is correct in the case of a discrepancy between the unit price and an extension.</w:t>
      </w:r>
    </w:p>
    <w:p w:rsidR="00703A65" w:rsidRPr="00A85450" w:rsidRDefault="00703A65" w:rsidP="00CC278E">
      <w:pPr>
        <w:spacing w:after="240"/>
        <w:ind w:left="1440"/>
        <w:rPr>
          <w:rFonts w:ascii="Calibri" w:hAnsi="Calibri" w:cs="Calibri"/>
        </w:rPr>
      </w:pPr>
      <w:r w:rsidRPr="00A85450">
        <w:rPr>
          <w:rFonts w:ascii="Calibri" w:hAnsi="Calibri" w:cs="Calibri"/>
        </w:rPr>
        <w:t xml:space="preserve">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 </w:t>
      </w:r>
    </w:p>
    <w:p w:rsidR="00703A65" w:rsidRPr="00A85450" w:rsidRDefault="00703A65" w:rsidP="00CC278E">
      <w:pPr>
        <w:spacing w:after="240"/>
        <w:ind w:left="1440"/>
        <w:rPr>
          <w:rFonts w:ascii="Calibri" w:hAnsi="Calibri" w:cs="Calibri"/>
        </w:rPr>
      </w:pPr>
      <w:r w:rsidRPr="00A85450">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bidders’ proposals.  </w:t>
      </w:r>
      <w:r w:rsidR="00A85450" w:rsidRPr="00DD3707">
        <w:rPr>
          <w:rFonts w:ascii="Calibri" w:hAnsi="Calibri" w:cs="Calibri"/>
        </w:rPr>
        <w:t>Proposals will be evaluated according to each Evaluation Criteria, and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lesser-weighted total.  </w:t>
      </w:r>
      <w:r w:rsidRPr="00DD3707">
        <w:rPr>
          <w:rFonts w:ascii="Calibri" w:hAnsi="Calibri" w:cs="Calibri"/>
        </w:rPr>
        <w:t>The final m</w:t>
      </w:r>
      <w:r w:rsidR="00E56732" w:rsidRPr="00DD3707">
        <w:rPr>
          <w:rFonts w:ascii="Calibri" w:hAnsi="Calibri" w:cs="Calibri"/>
        </w:rPr>
        <w:t xml:space="preserve">aximum score for any project is </w:t>
      </w:r>
      <w:r w:rsidR="00DD3707" w:rsidRPr="00DD3707">
        <w:rPr>
          <w:rFonts w:ascii="Calibri" w:hAnsi="Calibri" w:cs="Calibri"/>
        </w:rPr>
        <w:t>55</w:t>
      </w:r>
      <w:r w:rsidR="003021E8" w:rsidRPr="00DD3707">
        <w:rPr>
          <w:rFonts w:ascii="Calibri" w:hAnsi="Calibri" w:cs="Calibri"/>
        </w:rPr>
        <w:t>0</w:t>
      </w:r>
      <w:r w:rsidRPr="00DD3707">
        <w:rPr>
          <w:rFonts w:ascii="Calibri" w:hAnsi="Calibri" w:cs="Calibri"/>
        </w:rPr>
        <w:t xml:space="preserve"> points</w:t>
      </w:r>
      <w:r w:rsidR="000156FD">
        <w:rPr>
          <w:rFonts w:ascii="Calibri" w:hAnsi="Calibri" w:cs="Calibri"/>
        </w:rPr>
        <w:t>,</w:t>
      </w:r>
      <w:r w:rsidRPr="00DD3707">
        <w:rPr>
          <w:rFonts w:ascii="Calibri" w:hAnsi="Calibri" w:cs="Calibri"/>
        </w:rPr>
        <w:t xml:space="preserve"> including </w:t>
      </w:r>
      <w:r w:rsidR="00DD3707" w:rsidRPr="00DD3707">
        <w:rPr>
          <w:rFonts w:ascii="Calibri" w:hAnsi="Calibri" w:cs="Calibri"/>
        </w:rPr>
        <w:t>the possible 50</w:t>
      </w:r>
      <w:r w:rsidR="003021E8" w:rsidRPr="00DD3707">
        <w:rPr>
          <w:rFonts w:ascii="Calibri" w:hAnsi="Calibri" w:cs="Calibri"/>
        </w:rPr>
        <w:t xml:space="preserve"> points</w:t>
      </w:r>
      <w:r w:rsidR="00DD3707" w:rsidRPr="00DD3707">
        <w:rPr>
          <w:rFonts w:ascii="Calibri" w:hAnsi="Calibri" w:cs="Calibri"/>
        </w:rPr>
        <w:t xml:space="preserve"> </w:t>
      </w:r>
      <w:r w:rsidR="003021E8" w:rsidRPr="00DD3707">
        <w:rPr>
          <w:rFonts w:ascii="Calibri" w:hAnsi="Calibri" w:cs="Calibri"/>
        </w:rPr>
        <w:t>for local and small, local and</w:t>
      </w:r>
      <w:r w:rsidRPr="00DD3707">
        <w:rPr>
          <w:rFonts w:ascii="Calibri" w:hAnsi="Calibri" w:cs="Calibri"/>
        </w:rPr>
        <w:t xml:space="preserve"> emerging</w:t>
      </w:r>
      <w:r w:rsidR="003021E8" w:rsidRPr="00DD3707">
        <w:rPr>
          <w:rFonts w:ascii="Calibri" w:hAnsi="Calibri" w:cs="Calibri"/>
        </w:rPr>
        <w:t xml:space="preserve">, or </w:t>
      </w:r>
      <w:r w:rsidRPr="00DD3707">
        <w:rPr>
          <w:rFonts w:ascii="Calibri" w:hAnsi="Calibri" w:cs="Calibri"/>
        </w:rPr>
        <w:t>local preference points</w:t>
      </w:r>
      <w:r w:rsidR="000156FD">
        <w:rPr>
          <w:rFonts w:ascii="Calibri" w:hAnsi="Calibri" w:cs="Calibri"/>
        </w:rPr>
        <w:t xml:space="preserve"> </w:t>
      </w:r>
      <w:r w:rsidR="000156FD" w:rsidRPr="00DD3707">
        <w:rPr>
          <w:rFonts w:ascii="Calibri" w:hAnsi="Calibri" w:cs="Calibri"/>
        </w:rPr>
        <w:t>(</w:t>
      </w:r>
      <w:r w:rsidR="000156FD">
        <w:rPr>
          <w:rFonts w:ascii="Calibri" w:hAnsi="Calibri" w:cs="Calibri"/>
        </w:rPr>
        <w:t xml:space="preserve">maximum </w:t>
      </w:r>
      <w:r w:rsidR="000156FD" w:rsidRPr="00DD3707">
        <w:rPr>
          <w:rFonts w:ascii="Calibri" w:hAnsi="Calibri" w:cs="Calibri"/>
        </w:rPr>
        <w:t>10% of final score)</w:t>
      </w:r>
      <w:r w:rsidRPr="00DD3707">
        <w:rPr>
          <w:rFonts w:ascii="Calibri" w:hAnsi="Calibri" w:cs="Calibri"/>
        </w:rPr>
        <w:t>.</w:t>
      </w:r>
    </w:p>
    <w:p w:rsidR="00703A65" w:rsidRPr="00A85450" w:rsidRDefault="00703A65" w:rsidP="00CC278E">
      <w:pPr>
        <w:spacing w:after="240"/>
        <w:ind w:left="1440"/>
        <w:rPr>
          <w:rFonts w:ascii="Calibri" w:hAnsi="Calibri" w:cs="Calibri"/>
        </w:rPr>
      </w:pPr>
      <w:r w:rsidRPr="00A85450">
        <w:rPr>
          <w:rFonts w:ascii="Calibri" w:hAnsi="Calibri" w:cs="Calibri"/>
        </w:rPr>
        <w:t>The evaluation process may include a two-stage approach including an initial evaluation of the written proposal and preliminary scoring to develop a short list of bidders that will continue to the final stage of oral interview and reference checks.  The preliminary scoring will be based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rsidR="00703A65" w:rsidRPr="00A85450" w:rsidRDefault="00703A65" w:rsidP="00CC278E">
      <w:pPr>
        <w:spacing w:after="240"/>
        <w:ind w:left="1440"/>
        <w:rPr>
          <w:rFonts w:ascii="Calibri" w:hAnsi="Calibri" w:cs="Calibri"/>
        </w:rPr>
      </w:pPr>
      <w:r w:rsidRPr="00A85450">
        <w:rPr>
          <w:rFonts w:ascii="Calibri" w:hAnsi="Calibri" w:cs="Calibri"/>
        </w:rPr>
        <w:t xml:space="preserve">If the two-stage approach is used, the </w:t>
      </w:r>
      <w:r w:rsidRPr="00E77E5C">
        <w:rPr>
          <w:rFonts w:ascii="Calibri" w:hAnsi="Calibri" w:cs="Calibri"/>
        </w:rPr>
        <w:t>minimum of three</w:t>
      </w:r>
      <w:r w:rsidRPr="00A85450">
        <w:rPr>
          <w:rFonts w:ascii="Calibri" w:hAnsi="Calibri" w:cs="Calibri"/>
        </w:rPr>
        <w:t xml:space="preserve"> bidders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bidders meeting the short list criteria will proceed to the next stage.  All other bidders will be deemed eliminated from the process.  All bidders will be notified of the short list participants; however, the preliminary scores at that time will not be communicated to bidders. </w:t>
      </w:r>
    </w:p>
    <w:p w:rsidR="00703A65" w:rsidRDefault="00703A65" w:rsidP="00CC278E">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Has a reasonable probability of success, however, some objectives may not be met.</w:t>
            </w:r>
          </w:p>
        </w:tc>
      </w:tr>
      <w:tr w:rsidR="00703A65" w:rsidRPr="00A85450"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rsidTr="003E78AC">
        <w:trPr>
          <w:trHeight w:val="20"/>
        </w:trPr>
        <w:tc>
          <w:tcPr>
            <w:tcW w:w="36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rsidR="00703A65" w:rsidRPr="00A85450" w:rsidRDefault="00703A65" w:rsidP="00703A65">
      <w:pPr>
        <w:rPr>
          <w:rFonts w:ascii="Calibri" w:hAnsi="Calibri" w:cs="Calibri"/>
        </w:rPr>
      </w:pPr>
      <w:r w:rsidRPr="00A85450">
        <w:rPr>
          <w:rFonts w:ascii="Calibri" w:hAnsi="Calibri" w:cs="Calibri"/>
        </w:rPr>
        <w:t xml:space="preserve">  </w:t>
      </w:r>
    </w:p>
    <w:p w:rsidR="00703A65" w:rsidRPr="00A85450" w:rsidRDefault="00703A65" w:rsidP="00CC278E">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rsidTr="009D45FA">
        <w:tc>
          <w:tcPr>
            <w:tcW w:w="637" w:type="dxa"/>
            <w:tcMar>
              <w:top w:w="72" w:type="dxa"/>
              <w:left w:w="115" w:type="dxa"/>
              <w:right w:w="115" w:type="dxa"/>
            </w:tcMar>
          </w:tcPr>
          <w:p w:rsidR="00703A65" w:rsidRPr="00A85450" w:rsidRDefault="00703A65" w:rsidP="003E78AC">
            <w:pPr>
              <w:rPr>
                <w:rFonts w:ascii="Calibri" w:hAnsi="Calibri" w:cs="Calibri"/>
                <w:b/>
              </w:rPr>
            </w:pPr>
          </w:p>
        </w:tc>
        <w:tc>
          <w:tcPr>
            <w:tcW w:w="6570" w:type="dxa"/>
            <w:tcMar>
              <w:top w:w="72" w:type="dxa"/>
              <w:left w:w="115" w:type="dxa"/>
              <w:right w:w="115" w:type="dxa"/>
            </w:tcMar>
          </w:tcPr>
          <w:p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rsidTr="009D45FA">
        <w:tc>
          <w:tcPr>
            <w:tcW w:w="637" w:type="dxa"/>
            <w:tcMar>
              <w:top w:w="72" w:type="dxa"/>
              <w:left w:w="115" w:type="dxa"/>
              <w:right w:w="115" w:type="dxa"/>
            </w:tcMar>
          </w:tcPr>
          <w:p w:rsidR="00703A65" w:rsidRPr="009D45FA" w:rsidRDefault="00703A65" w:rsidP="00184BF9">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703A65" w:rsidRPr="00A85450" w:rsidRDefault="00703A65" w:rsidP="003E78AC">
            <w:pPr>
              <w:rPr>
                <w:rFonts w:ascii="Calibri" w:hAnsi="Calibri" w:cs="Calibri"/>
                <w:b/>
              </w:rPr>
            </w:pPr>
            <w:r w:rsidRPr="00A85450">
              <w:rPr>
                <w:rFonts w:ascii="Calibri" w:hAnsi="Calibri" w:cs="Calibri"/>
                <w:b/>
              </w:rPr>
              <w:t>Completeness of Response:</w:t>
            </w:r>
          </w:p>
          <w:p w:rsidR="00703A65" w:rsidRPr="00A85450"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rsidR="00703A65" w:rsidRPr="00A85450" w:rsidRDefault="00703A65" w:rsidP="003E78AC">
            <w:pPr>
              <w:rPr>
                <w:rFonts w:ascii="Calibri" w:hAnsi="Calibri" w:cs="Calibri"/>
                <w:sz w:val="12"/>
                <w:szCs w:val="12"/>
              </w:rPr>
            </w:pPr>
          </w:p>
          <w:p w:rsidR="00703A65" w:rsidRPr="00551CF3" w:rsidRDefault="00703A65" w:rsidP="003E78AC">
            <w:pPr>
              <w:rPr>
                <w:rFonts w:ascii="Calibri" w:hAnsi="Calibri" w:cs="Calibri"/>
                <w:color w:val="FF0000"/>
              </w:rPr>
            </w:pPr>
          </w:p>
        </w:tc>
        <w:tc>
          <w:tcPr>
            <w:tcW w:w="2160" w:type="dxa"/>
            <w:tcMar>
              <w:top w:w="72" w:type="dxa"/>
              <w:left w:w="115" w:type="dxa"/>
              <w:right w:w="115" w:type="dxa"/>
            </w:tcMar>
            <w:vAlign w:val="bottom"/>
          </w:tcPr>
          <w:p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rsidTr="009D45FA">
        <w:tc>
          <w:tcPr>
            <w:tcW w:w="637" w:type="dxa"/>
            <w:tcMar>
              <w:top w:w="72" w:type="dxa"/>
              <w:left w:w="115" w:type="dxa"/>
              <w:right w:w="115" w:type="dxa"/>
            </w:tcMar>
          </w:tcPr>
          <w:p w:rsidR="00703A65" w:rsidRPr="00A85450" w:rsidRDefault="00703A65" w:rsidP="003E78AC">
            <w:pPr>
              <w:rPr>
                <w:rFonts w:ascii="Calibri" w:hAnsi="Calibri" w:cs="Calibri"/>
                <w:b/>
              </w:rPr>
            </w:pPr>
          </w:p>
        </w:tc>
        <w:tc>
          <w:tcPr>
            <w:tcW w:w="6570" w:type="dxa"/>
            <w:tcMar>
              <w:top w:w="72" w:type="dxa"/>
              <w:left w:w="115" w:type="dxa"/>
              <w:right w:w="115" w:type="dxa"/>
            </w:tcMar>
          </w:tcPr>
          <w:p w:rsidR="00703A65" w:rsidRPr="007F25E0" w:rsidRDefault="00703A65" w:rsidP="003E78AC">
            <w:pPr>
              <w:rPr>
                <w:rFonts w:ascii="Calibri" w:hAnsi="Calibri" w:cs="Calibri"/>
                <w:b/>
              </w:rPr>
            </w:pPr>
            <w:r w:rsidRPr="007F25E0">
              <w:rPr>
                <w:rFonts w:ascii="Calibri" w:hAnsi="Calibri" w:cs="Calibri"/>
                <w:b/>
              </w:rPr>
              <w:t>Debarment and Suspension:</w:t>
            </w:r>
          </w:p>
          <w:p w:rsidR="00703A65" w:rsidRPr="007F25E0" w:rsidRDefault="00703A65" w:rsidP="003E78AC">
            <w:pPr>
              <w:rPr>
                <w:rFonts w:ascii="Calibri" w:hAnsi="Calibri" w:cs="Calibri"/>
              </w:rPr>
            </w:pPr>
            <w:r w:rsidRPr="007F25E0">
              <w:rPr>
                <w:rFonts w:ascii="Calibri" w:hAnsi="Calibri" w:cs="Calibri"/>
              </w:rPr>
              <w:t>Bidders, its principal and named subcontractors are not identified on the list of Federally debarred, suspended or other excl</w:t>
            </w:r>
            <w:r w:rsidR="0082070F" w:rsidRPr="007F25E0">
              <w:rPr>
                <w:rFonts w:ascii="Calibri" w:hAnsi="Calibri" w:cs="Calibri"/>
              </w:rPr>
              <w:t xml:space="preserve">uded parties located at </w:t>
            </w:r>
            <w:hyperlink r:id="rId33" w:history="1">
              <w:r w:rsidR="00347A84" w:rsidRPr="007F25E0">
                <w:rPr>
                  <w:rStyle w:val="Hyperlink"/>
                  <w:rFonts w:ascii="Calibri" w:hAnsi="Calibri"/>
                </w:rPr>
                <w:t>www.sam.gov/SAM</w:t>
              </w:r>
            </w:hyperlink>
            <w:r w:rsidRPr="007F25E0">
              <w:rPr>
                <w:rFonts w:ascii="Calibri" w:hAnsi="Calibri" w:cs="Calibri"/>
              </w:rPr>
              <w:t>.</w:t>
            </w:r>
          </w:p>
        </w:tc>
        <w:tc>
          <w:tcPr>
            <w:tcW w:w="2160" w:type="dxa"/>
            <w:tcMar>
              <w:top w:w="72" w:type="dxa"/>
              <w:left w:w="115" w:type="dxa"/>
              <w:right w:w="115" w:type="dxa"/>
            </w:tcMar>
            <w:vAlign w:val="bottom"/>
          </w:tcPr>
          <w:p w:rsidR="00703A65" w:rsidRPr="00A85450" w:rsidRDefault="00703A65" w:rsidP="003E78AC">
            <w:pPr>
              <w:jc w:val="right"/>
              <w:rPr>
                <w:rFonts w:ascii="Calibri" w:hAnsi="Calibri" w:cs="Calibri"/>
              </w:rPr>
            </w:pPr>
            <w:r w:rsidRPr="00A85450">
              <w:rPr>
                <w:rFonts w:ascii="Calibri" w:hAnsi="Calibri" w:cs="Calibri"/>
              </w:rPr>
              <w:t>Pass/Fail</w:t>
            </w:r>
          </w:p>
        </w:tc>
      </w:tr>
      <w:tr w:rsidR="00A22746" w:rsidRPr="00973F08" w:rsidTr="009D45FA">
        <w:tc>
          <w:tcPr>
            <w:tcW w:w="637" w:type="dxa"/>
            <w:tcMar>
              <w:top w:w="72" w:type="dxa"/>
              <w:left w:w="115" w:type="dxa"/>
              <w:right w:w="115" w:type="dxa"/>
            </w:tcMar>
          </w:tcPr>
          <w:p w:rsidR="00A22746" w:rsidRPr="00A85450" w:rsidRDefault="00A22746" w:rsidP="003E78AC">
            <w:pPr>
              <w:rPr>
                <w:rFonts w:ascii="Calibri" w:hAnsi="Calibri" w:cs="Calibri"/>
                <w:b/>
              </w:rPr>
            </w:pPr>
          </w:p>
        </w:tc>
        <w:tc>
          <w:tcPr>
            <w:tcW w:w="6570" w:type="dxa"/>
            <w:tcMar>
              <w:top w:w="72" w:type="dxa"/>
              <w:left w:w="115" w:type="dxa"/>
              <w:right w:w="115" w:type="dxa"/>
            </w:tcMar>
          </w:tcPr>
          <w:p w:rsidR="00A22746" w:rsidRDefault="00A22746" w:rsidP="003E78AC">
            <w:pPr>
              <w:rPr>
                <w:rFonts w:ascii="Calibri" w:hAnsi="Calibri" w:cs="Calibri"/>
                <w:b/>
              </w:rPr>
            </w:pPr>
            <w:r>
              <w:rPr>
                <w:rFonts w:ascii="Calibri" w:hAnsi="Calibri" w:cs="Calibri"/>
                <w:b/>
              </w:rPr>
              <w:t>Board Membership:</w:t>
            </w:r>
          </w:p>
          <w:p w:rsidR="00A22746" w:rsidRPr="00A22746" w:rsidRDefault="00A22746" w:rsidP="00A22746">
            <w:pPr>
              <w:pStyle w:val="TableParagraph"/>
              <w:spacing w:before="54" w:line="290" w:lineRule="auto"/>
              <w:ind w:left="137" w:right="164" w:firstLine="1"/>
              <w:rPr>
                <w:rFonts w:ascii="Calibri" w:hAnsi="Calibri" w:cs="Calibri"/>
                <w:b/>
                <w:sz w:val="26"/>
                <w:szCs w:val="26"/>
              </w:rPr>
            </w:pPr>
            <w:r w:rsidRPr="00A22746">
              <w:rPr>
                <w:rFonts w:ascii="Calibri" w:hAnsi="Calibri" w:cs="Calibri"/>
                <w:color w:val="232323"/>
                <w:w w:val="105"/>
                <w:sz w:val="26"/>
                <w:szCs w:val="26"/>
              </w:rPr>
              <w:t>Is</w:t>
            </w:r>
            <w:r w:rsidRPr="00A22746">
              <w:rPr>
                <w:rFonts w:ascii="Calibri" w:hAnsi="Calibri" w:cs="Calibri"/>
                <w:color w:val="232323"/>
                <w:spacing w:val="-25"/>
                <w:w w:val="105"/>
                <w:sz w:val="26"/>
                <w:szCs w:val="26"/>
              </w:rPr>
              <w:t xml:space="preserve"> </w:t>
            </w:r>
            <w:r w:rsidRPr="00A22746">
              <w:rPr>
                <w:rFonts w:ascii="Calibri" w:hAnsi="Calibri" w:cs="Calibri"/>
                <w:color w:val="232323"/>
                <w:w w:val="105"/>
                <w:sz w:val="26"/>
                <w:szCs w:val="26"/>
              </w:rPr>
              <w:t>the</w:t>
            </w:r>
            <w:r w:rsidRPr="00A22746">
              <w:rPr>
                <w:rFonts w:ascii="Calibri" w:hAnsi="Calibri" w:cs="Calibri"/>
                <w:color w:val="232323"/>
                <w:spacing w:val="19"/>
                <w:w w:val="105"/>
                <w:sz w:val="26"/>
                <w:szCs w:val="26"/>
              </w:rPr>
              <w:t xml:space="preserve"> </w:t>
            </w:r>
            <w:r w:rsidRPr="00A22746">
              <w:rPr>
                <w:rFonts w:ascii="Calibri" w:hAnsi="Calibri" w:cs="Calibri"/>
                <w:color w:val="232323"/>
                <w:w w:val="105"/>
                <w:sz w:val="26"/>
                <w:szCs w:val="26"/>
              </w:rPr>
              <w:t>Bidder</w:t>
            </w:r>
            <w:r w:rsidRPr="00A22746">
              <w:rPr>
                <w:rFonts w:ascii="Calibri" w:hAnsi="Calibri" w:cs="Calibri"/>
                <w:color w:val="232323"/>
                <w:spacing w:val="-14"/>
                <w:w w:val="105"/>
                <w:sz w:val="26"/>
                <w:szCs w:val="26"/>
              </w:rPr>
              <w:t xml:space="preserve"> </w:t>
            </w:r>
            <w:r w:rsidRPr="00A22746">
              <w:rPr>
                <w:rFonts w:ascii="Calibri" w:hAnsi="Calibri" w:cs="Calibri"/>
                <w:color w:val="232323"/>
                <w:w w:val="105"/>
                <w:sz w:val="26"/>
                <w:szCs w:val="26"/>
              </w:rPr>
              <w:t>an</w:t>
            </w:r>
            <w:r w:rsidRPr="00A22746">
              <w:rPr>
                <w:rFonts w:ascii="Calibri" w:hAnsi="Calibri" w:cs="Calibri"/>
                <w:color w:val="232323"/>
                <w:spacing w:val="-25"/>
                <w:w w:val="105"/>
                <w:sz w:val="26"/>
                <w:szCs w:val="26"/>
              </w:rPr>
              <w:t xml:space="preserve"> </w:t>
            </w:r>
            <w:r w:rsidRPr="00A22746">
              <w:rPr>
                <w:rFonts w:ascii="Calibri" w:hAnsi="Calibri" w:cs="Calibri"/>
                <w:color w:val="232323"/>
                <w:w w:val="105"/>
                <w:sz w:val="26"/>
                <w:szCs w:val="26"/>
              </w:rPr>
              <w:t>Ethnic</w:t>
            </w:r>
            <w:r w:rsidRPr="00A22746">
              <w:rPr>
                <w:rFonts w:ascii="Calibri" w:hAnsi="Calibri" w:cs="Calibri"/>
                <w:color w:val="232323"/>
                <w:spacing w:val="-18"/>
                <w:w w:val="105"/>
                <w:sz w:val="26"/>
                <w:szCs w:val="26"/>
              </w:rPr>
              <w:t xml:space="preserve"> </w:t>
            </w:r>
            <w:r w:rsidRPr="00A22746">
              <w:rPr>
                <w:rFonts w:ascii="Calibri" w:hAnsi="Calibri" w:cs="Calibri"/>
                <w:color w:val="232323"/>
                <w:w w:val="105"/>
                <w:sz w:val="26"/>
                <w:szCs w:val="26"/>
              </w:rPr>
              <w:t>Community-Based</w:t>
            </w:r>
            <w:r w:rsidRPr="00A22746">
              <w:rPr>
                <w:rFonts w:ascii="Calibri" w:hAnsi="Calibri" w:cs="Calibri"/>
                <w:color w:val="232323"/>
                <w:spacing w:val="-35"/>
                <w:w w:val="105"/>
                <w:sz w:val="26"/>
                <w:szCs w:val="26"/>
              </w:rPr>
              <w:t xml:space="preserve"> </w:t>
            </w:r>
            <w:r w:rsidRPr="00A22746">
              <w:rPr>
                <w:rFonts w:ascii="Calibri" w:hAnsi="Calibri" w:cs="Calibri"/>
                <w:color w:val="232323"/>
                <w:w w:val="105"/>
                <w:sz w:val="26"/>
                <w:szCs w:val="26"/>
              </w:rPr>
              <w:t>Organization</w:t>
            </w:r>
            <w:r w:rsidRPr="00A22746">
              <w:rPr>
                <w:rFonts w:ascii="Calibri" w:hAnsi="Calibri" w:cs="Calibri"/>
                <w:color w:val="232323"/>
                <w:spacing w:val="-6"/>
                <w:w w:val="105"/>
                <w:sz w:val="26"/>
                <w:szCs w:val="26"/>
              </w:rPr>
              <w:t xml:space="preserve"> </w:t>
            </w:r>
            <w:r w:rsidRPr="00A22746">
              <w:rPr>
                <w:rFonts w:ascii="Calibri" w:hAnsi="Calibri" w:cs="Calibri"/>
                <w:color w:val="232323"/>
                <w:w w:val="105"/>
                <w:sz w:val="26"/>
                <w:szCs w:val="26"/>
              </w:rPr>
              <w:t>(ECBO),</w:t>
            </w:r>
            <w:r w:rsidRPr="00A22746">
              <w:rPr>
                <w:rFonts w:ascii="Calibri" w:hAnsi="Calibri" w:cs="Calibri"/>
                <w:color w:val="232323"/>
                <w:spacing w:val="-13"/>
                <w:w w:val="105"/>
                <w:sz w:val="26"/>
                <w:szCs w:val="26"/>
              </w:rPr>
              <w:t xml:space="preserve"> </w:t>
            </w:r>
            <w:r w:rsidRPr="00A22746">
              <w:rPr>
                <w:rFonts w:ascii="Calibri" w:hAnsi="Calibri" w:cs="Calibri"/>
                <w:color w:val="232323"/>
                <w:w w:val="105"/>
                <w:sz w:val="26"/>
                <w:szCs w:val="26"/>
              </w:rPr>
              <w:t>with an active Board membership consisting of 51% or more of actively participating refugees or former refugees, or a non-ECBO fiscal sponsor applying as the prime Bidder with an ECBO(s) as</w:t>
            </w:r>
            <w:r w:rsidRPr="00A22746">
              <w:rPr>
                <w:rFonts w:ascii="Calibri" w:hAnsi="Calibri" w:cs="Calibri"/>
                <w:color w:val="232323"/>
                <w:spacing w:val="-27"/>
                <w:w w:val="105"/>
                <w:sz w:val="26"/>
                <w:szCs w:val="26"/>
              </w:rPr>
              <w:t xml:space="preserve"> </w:t>
            </w:r>
            <w:r w:rsidRPr="00A22746">
              <w:rPr>
                <w:rFonts w:ascii="Calibri" w:hAnsi="Calibri" w:cs="Calibri"/>
                <w:color w:val="232323"/>
                <w:w w:val="105"/>
                <w:sz w:val="26"/>
                <w:szCs w:val="26"/>
              </w:rPr>
              <w:t>their sub</w:t>
            </w:r>
            <w:r>
              <w:rPr>
                <w:rFonts w:ascii="Calibri" w:hAnsi="Calibri" w:cs="Calibri"/>
                <w:color w:val="232323"/>
                <w:w w:val="105"/>
                <w:sz w:val="26"/>
                <w:szCs w:val="26"/>
              </w:rPr>
              <w:t>-</w:t>
            </w:r>
            <w:proofErr w:type="gramStart"/>
            <w:r w:rsidRPr="00A22746">
              <w:rPr>
                <w:rFonts w:ascii="Calibri" w:hAnsi="Calibri" w:cs="Calibri"/>
                <w:color w:val="232323"/>
                <w:w w:val="105"/>
                <w:sz w:val="26"/>
                <w:szCs w:val="26"/>
              </w:rPr>
              <w:t>contractors.</w:t>
            </w:r>
            <w:proofErr w:type="gramEnd"/>
          </w:p>
        </w:tc>
        <w:tc>
          <w:tcPr>
            <w:tcW w:w="2160" w:type="dxa"/>
            <w:tcMar>
              <w:top w:w="72" w:type="dxa"/>
              <w:left w:w="115" w:type="dxa"/>
              <w:right w:w="115" w:type="dxa"/>
            </w:tcMar>
            <w:vAlign w:val="bottom"/>
          </w:tcPr>
          <w:p w:rsidR="00A22746" w:rsidRPr="00A85450" w:rsidRDefault="00A22746" w:rsidP="003E78AC">
            <w:pPr>
              <w:jc w:val="right"/>
              <w:rPr>
                <w:rFonts w:ascii="Calibri" w:hAnsi="Calibri" w:cs="Calibri"/>
              </w:rPr>
            </w:pPr>
            <w:r>
              <w:rPr>
                <w:rFonts w:ascii="Calibri" w:hAnsi="Calibri" w:cs="Calibri"/>
              </w:rPr>
              <w:t>Pass/Fail</w:t>
            </w:r>
          </w:p>
        </w:tc>
      </w:tr>
      <w:tr w:rsidR="00C81381" w:rsidRPr="00973F08" w:rsidTr="009D45FA">
        <w:tc>
          <w:tcPr>
            <w:tcW w:w="637" w:type="dxa"/>
            <w:tcMar>
              <w:top w:w="72" w:type="dxa"/>
              <w:left w:w="115" w:type="dxa"/>
              <w:right w:w="115" w:type="dxa"/>
            </w:tcMar>
          </w:tcPr>
          <w:p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C81381" w:rsidRPr="00A85450" w:rsidRDefault="00A22746" w:rsidP="00C81381">
            <w:pPr>
              <w:rPr>
                <w:rFonts w:ascii="Calibri" w:hAnsi="Calibri" w:cs="Calibri"/>
                <w:b/>
              </w:rPr>
            </w:pPr>
            <w:r>
              <w:rPr>
                <w:rFonts w:ascii="Calibri" w:hAnsi="Calibri" w:cs="Calibri"/>
                <w:b/>
              </w:rPr>
              <w:t xml:space="preserve">Budget and </w:t>
            </w:r>
            <w:r w:rsidR="00C81381" w:rsidRPr="00A85450">
              <w:rPr>
                <w:rFonts w:ascii="Calibri" w:hAnsi="Calibri" w:cs="Calibri"/>
                <w:b/>
              </w:rPr>
              <w:t>Cost</w:t>
            </w:r>
            <w:r>
              <w:rPr>
                <w:rFonts w:ascii="Calibri" w:hAnsi="Calibri" w:cs="Calibri"/>
                <w:b/>
              </w:rPr>
              <w:t xml:space="preserve"> Effectiveness</w:t>
            </w:r>
            <w:r w:rsidR="00C81381" w:rsidRPr="00A85450">
              <w:rPr>
                <w:rFonts w:ascii="Calibri" w:hAnsi="Calibri" w:cs="Calibri"/>
                <w:b/>
              </w:rPr>
              <w:t>:</w:t>
            </w:r>
          </w:p>
          <w:p w:rsidR="00A22746" w:rsidRPr="00A22746" w:rsidRDefault="00A22746" w:rsidP="00A22746">
            <w:pPr>
              <w:rPr>
                <w:rFonts w:ascii="Calibri" w:hAnsi="Calibri" w:cs="Calibri"/>
              </w:rPr>
            </w:pPr>
            <w:r w:rsidRPr="00A22746">
              <w:rPr>
                <w:rFonts w:ascii="Calibri" w:hAnsi="Calibri" w:cs="Calibri"/>
              </w:rPr>
              <w:t>Proposals will be evaluated against the RFP specifications and the questions below:</w:t>
            </w:r>
          </w:p>
          <w:p w:rsidR="00A22746" w:rsidRPr="00A22746" w:rsidRDefault="00A22746" w:rsidP="00A22746">
            <w:pPr>
              <w:numPr>
                <w:ilvl w:val="0"/>
                <w:numId w:val="44"/>
              </w:numPr>
              <w:rPr>
                <w:rFonts w:ascii="Calibri" w:hAnsi="Calibri" w:cs="Calibri"/>
              </w:rPr>
            </w:pPr>
            <w:r w:rsidRPr="00A22746">
              <w:rPr>
                <w:rFonts w:ascii="Calibri" w:hAnsi="Calibri" w:cs="Calibri"/>
              </w:rPr>
              <w:t>Does Bidder's proposed budget support the program</w:t>
            </w:r>
            <w:r w:rsidR="00A3587B">
              <w:rPr>
                <w:rFonts w:ascii="Calibri" w:hAnsi="Calibri" w:cs="Calibri"/>
              </w:rPr>
              <w:t xml:space="preserve"> </w:t>
            </w:r>
            <w:r w:rsidRPr="00A22746">
              <w:rPr>
                <w:rFonts w:ascii="Calibri" w:hAnsi="Calibri" w:cs="Calibri"/>
              </w:rPr>
              <w:t>design and staffing pattern?</w:t>
            </w:r>
            <w:r w:rsidRPr="00A22746">
              <w:rPr>
                <w:rFonts w:ascii="Calibri" w:hAnsi="Calibri" w:cs="Calibri"/>
              </w:rPr>
              <w:tab/>
              <w:t>(10 points)</w:t>
            </w:r>
          </w:p>
          <w:p w:rsidR="00A3587B" w:rsidRDefault="00A22746" w:rsidP="00A3587B">
            <w:pPr>
              <w:numPr>
                <w:ilvl w:val="0"/>
                <w:numId w:val="44"/>
              </w:numPr>
              <w:rPr>
                <w:rFonts w:ascii="Calibri" w:hAnsi="Calibri" w:cs="Calibri"/>
              </w:rPr>
            </w:pPr>
            <w:r w:rsidRPr="00A22746">
              <w:rPr>
                <w:rFonts w:ascii="Calibri" w:hAnsi="Calibri" w:cs="Calibri"/>
              </w:rPr>
              <w:t>Does the budget include leveraged funding and/or other resources?</w:t>
            </w:r>
            <w:r w:rsidRPr="00A22746">
              <w:rPr>
                <w:rFonts w:ascii="Calibri" w:hAnsi="Calibri" w:cs="Calibri"/>
              </w:rPr>
              <w:tab/>
              <w:t>(5 points)</w:t>
            </w:r>
            <w:r w:rsidR="00A3587B">
              <w:rPr>
                <w:rFonts w:ascii="Calibri" w:hAnsi="Calibri" w:cs="Calibri"/>
              </w:rPr>
              <w:t xml:space="preserve"> </w:t>
            </w:r>
          </w:p>
          <w:p w:rsidR="00A3587B" w:rsidRDefault="00A3587B" w:rsidP="00A3587B">
            <w:pPr>
              <w:ind w:left="484"/>
              <w:rPr>
                <w:rFonts w:ascii="Calibri" w:hAnsi="Calibri" w:cs="Calibri"/>
              </w:rPr>
            </w:pPr>
          </w:p>
          <w:p w:rsidR="00C81381" w:rsidRPr="00A85450" w:rsidRDefault="00C81381" w:rsidP="00A3587B">
            <w:pPr>
              <w:ind w:left="484"/>
              <w:rPr>
                <w:rFonts w:ascii="Calibri" w:hAnsi="Calibri" w:cs="Calibri"/>
              </w:rPr>
            </w:pPr>
            <w:r w:rsidRPr="00A85450">
              <w:rPr>
                <w:rFonts w:ascii="Calibri" w:hAnsi="Calibri" w:cs="Calibri"/>
              </w:rPr>
              <w:t>The points for Cost will be computed by dividing the amount of the lowest responsive bid received by each bidder’s total proposed cost.</w:t>
            </w:r>
          </w:p>
          <w:p w:rsidR="00C81381" w:rsidRPr="00A85450" w:rsidRDefault="00C81381" w:rsidP="00C81381">
            <w:pPr>
              <w:rPr>
                <w:rFonts w:ascii="Calibri" w:hAnsi="Calibri" w:cs="Calibri"/>
                <w:sz w:val="12"/>
                <w:szCs w:val="12"/>
              </w:rPr>
            </w:pPr>
          </w:p>
          <w:p w:rsidR="00C81381" w:rsidRPr="00A85450" w:rsidRDefault="00C81381" w:rsidP="00C81381">
            <w:pPr>
              <w:rPr>
                <w:rFonts w:ascii="Calibri" w:hAnsi="Calibri" w:cs="Calibri"/>
              </w:rPr>
            </w:pPr>
            <w:r w:rsidRPr="00A85450">
              <w:rPr>
                <w:rFonts w:ascii="Calibri" w:hAnsi="Calibri" w:cs="Calibri"/>
              </w:rPr>
              <w:t>While not reflected in the Cost evaluation points, an evaluation may also be made of:</w:t>
            </w:r>
          </w:p>
          <w:p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Reasonableness (i.e., does the proposed pricing accurately reflect the bidder’s effort to meet requirements and objectives?);</w:t>
            </w:r>
          </w:p>
          <w:p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Realism (i.e., is the proposed cost appropriate to the nature of the products and</w:t>
            </w:r>
            <w:r>
              <w:rPr>
                <w:rFonts w:ascii="Calibri" w:hAnsi="Calibri" w:cs="Calibri"/>
              </w:rPr>
              <w:t>/or</w:t>
            </w:r>
            <w:r w:rsidRPr="00A85450">
              <w:rPr>
                <w:rFonts w:ascii="Calibri" w:hAnsi="Calibri" w:cs="Calibri"/>
              </w:rPr>
              <w:t xml:space="preserve"> services to be provided?); and</w:t>
            </w:r>
          </w:p>
          <w:p w:rsidR="00C81381" w:rsidRPr="00A85450" w:rsidRDefault="00C81381" w:rsidP="00C81381">
            <w:pPr>
              <w:numPr>
                <w:ilvl w:val="0"/>
                <w:numId w:val="21"/>
              </w:numPr>
              <w:tabs>
                <w:tab w:val="left" w:pos="335"/>
              </w:tabs>
              <w:ind w:left="335" w:hanging="335"/>
              <w:rPr>
                <w:rFonts w:ascii="Calibri" w:hAnsi="Calibri" w:cs="Calibri"/>
              </w:rPr>
            </w:pPr>
            <w:r w:rsidRPr="00A85450">
              <w:rPr>
                <w:rFonts w:ascii="Calibri" w:hAnsi="Calibri" w:cs="Calibri"/>
              </w:rPr>
              <w:t xml:space="preserve">Affordability (i.e., the ability of the County to finance </w:t>
            </w:r>
            <w:r w:rsidRPr="001355BB">
              <w:rPr>
                <w:rFonts w:ascii="Calibri" w:hAnsi="Calibri" w:cs="Calibri"/>
              </w:rPr>
              <w:t>services</w:t>
            </w:r>
            <w:r w:rsidRPr="00A85450">
              <w:rPr>
                <w:rFonts w:ascii="Calibri" w:hAnsi="Calibri" w:cs="Calibri"/>
              </w:rPr>
              <w:t>).</w:t>
            </w:r>
          </w:p>
          <w:p w:rsidR="00C81381" w:rsidRPr="00A85450" w:rsidRDefault="00C81381" w:rsidP="00C81381">
            <w:pPr>
              <w:ind w:left="342"/>
              <w:rPr>
                <w:rFonts w:ascii="Calibri" w:hAnsi="Calibri" w:cs="Calibri"/>
                <w:sz w:val="12"/>
                <w:szCs w:val="12"/>
              </w:rPr>
            </w:pPr>
            <w:r w:rsidRPr="00A85450">
              <w:rPr>
                <w:rFonts w:ascii="Calibri" w:hAnsi="Calibri" w:cs="Calibri"/>
                <w:sz w:val="12"/>
                <w:szCs w:val="12"/>
              </w:rPr>
              <w:t xml:space="preserve">  </w:t>
            </w:r>
          </w:p>
          <w:p w:rsidR="00C81381" w:rsidRPr="00A85450" w:rsidRDefault="00C81381" w:rsidP="00C81381">
            <w:pPr>
              <w:rPr>
                <w:rFonts w:ascii="Calibri" w:hAnsi="Calibri" w:cs="Calibri"/>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rsidR="00C81381" w:rsidRPr="00E77E5C" w:rsidRDefault="00C81381" w:rsidP="00A3587B">
            <w:pPr>
              <w:jc w:val="right"/>
              <w:rPr>
                <w:rFonts w:ascii="Calibri" w:hAnsi="Calibri" w:cs="Calibri"/>
              </w:rPr>
            </w:pPr>
            <w:r w:rsidRPr="00E77E5C">
              <w:rPr>
                <w:rFonts w:ascii="Calibri" w:hAnsi="Calibri" w:cs="Calibri"/>
              </w:rPr>
              <w:t>15</w:t>
            </w:r>
            <w:r w:rsidR="00A3587B" w:rsidRPr="00E77E5C">
              <w:rPr>
                <w:rFonts w:ascii="Calibri" w:hAnsi="Calibri" w:cs="Calibri"/>
              </w:rPr>
              <w:t xml:space="preserve"> </w:t>
            </w:r>
            <w:r w:rsidRPr="00E77E5C">
              <w:rPr>
                <w:rFonts w:ascii="Calibri" w:hAnsi="Calibri" w:cs="Calibri"/>
              </w:rPr>
              <w:t>Points</w:t>
            </w:r>
          </w:p>
        </w:tc>
      </w:tr>
      <w:tr w:rsidR="00C81381" w:rsidRPr="00973F08" w:rsidTr="009D45FA">
        <w:tc>
          <w:tcPr>
            <w:tcW w:w="637" w:type="dxa"/>
            <w:tcMar>
              <w:top w:w="72" w:type="dxa"/>
              <w:left w:w="115" w:type="dxa"/>
              <w:right w:w="115" w:type="dxa"/>
            </w:tcMar>
          </w:tcPr>
          <w:p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C81381" w:rsidRPr="00A85450" w:rsidRDefault="00A3587B" w:rsidP="00C81381">
            <w:pPr>
              <w:rPr>
                <w:rFonts w:ascii="Calibri" w:hAnsi="Calibri" w:cs="Calibri"/>
                <w:b/>
              </w:rPr>
            </w:pPr>
            <w:r>
              <w:rPr>
                <w:rFonts w:ascii="Calibri" w:hAnsi="Calibri" w:cs="Calibri"/>
                <w:b/>
              </w:rPr>
              <w:t>Relevant Experience</w:t>
            </w:r>
            <w:r w:rsidR="00C81381" w:rsidRPr="00A85450">
              <w:rPr>
                <w:rFonts w:ascii="Calibri" w:hAnsi="Calibri" w:cs="Calibri"/>
                <w:b/>
              </w:rPr>
              <w:t>:</w:t>
            </w:r>
          </w:p>
          <w:p w:rsidR="00FF2C68" w:rsidRPr="00FF2C68" w:rsidRDefault="00FF2C68" w:rsidP="00FF2C68">
            <w:pPr>
              <w:numPr>
                <w:ilvl w:val="0"/>
                <w:numId w:val="45"/>
              </w:numPr>
              <w:rPr>
                <w:rFonts w:ascii="Calibri" w:hAnsi="Calibri" w:cs="Calibri"/>
              </w:rPr>
            </w:pPr>
            <w:r w:rsidRPr="00FF2C68">
              <w:rPr>
                <w:rFonts w:ascii="Calibri" w:hAnsi="Calibri" w:cs="Calibri"/>
              </w:rPr>
              <w:t>Does the Bidder have 3 or more years of experience with providing Social Integration or Social Adjustment services to senior refugee individuals?</w:t>
            </w:r>
            <w:r w:rsidRPr="00FF2C68">
              <w:rPr>
                <w:rFonts w:ascii="Calibri" w:hAnsi="Calibri" w:cs="Calibri"/>
              </w:rPr>
              <w:tab/>
              <w:t>(10</w:t>
            </w:r>
          </w:p>
          <w:p w:rsidR="00FF2C68" w:rsidRPr="00FF2C68" w:rsidRDefault="00FF2C68" w:rsidP="00FF2C68">
            <w:pPr>
              <w:rPr>
                <w:rFonts w:ascii="Calibri" w:hAnsi="Calibri" w:cs="Calibri"/>
              </w:rPr>
            </w:pPr>
            <w:r w:rsidRPr="00FF2C68">
              <w:rPr>
                <w:rFonts w:ascii="Calibri" w:hAnsi="Calibri" w:cs="Calibri"/>
              </w:rPr>
              <w:t>points)</w:t>
            </w:r>
          </w:p>
          <w:p w:rsidR="00C81381" w:rsidRPr="00A85450" w:rsidRDefault="00FF2C68" w:rsidP="00FF2C68">
            <w:pPr>
              <w:numPr>
                <w:ilvl w:val="0"/>
                <w:numId w:val="45"/>
              </w:numPr>
              <w:rPr>
                <w:rFonts w:ascii="Calibri" w:hAnsi="Calibri" w:cs="Calibri"/>
              </w:rPr>
            </w:pPr>
            <w:r w:rsidRPr="00FF2C68">
              <w:rPr>
                <w:rFonts w:ascii="Calibri" w:hAnsi="Calibri" w:cs="Calibri"/>
              </w:rPr>
              <w:t>Does the Bidder have 3 or more years of experience with providing Social Integration or Social Adjustment services to adult refugee individuals between 19 to 59 years of age?</w:t>
            </w:r>
            <w:r>
              <w:rPr>
                <w:rFonts w:ascii="Calibri" w:hAnsi="Calibri" w:cs="Calibri"/>
              </w:rPr>
              <w:t xml:space="preserve"> (10)</w:t>
            </w:r>
          </w:p>
          <w:p w:rsidR="00C81381" w:rsidRPr="00A85450" w:rsidRDefault="00C81381" w:rsidP="00FF2C68">
            <w:pPr>
              <w:ind w:left="342"/>
              <w:rPr>
                <w:rFonts w:ascii="Calibri" w:hAnsi="Calibri" w:cs="Calibri"/>
              </w:rPr>
            </w:pPr>
          </w:p>
        </w:tc>
        <w:tc>
          <w:tcPr>
            <w:tcW w:w="2160" w:type="dxa"/>
            <w:tcMar>
              <w:top w:w="72" w:type="dxa"/>
              <w:left w:w="115" w:type="dxa"/>
              <w:right w:w="115" w:type="dxa"/>
            </w:tcMar>
            <w:vAlign w:val="bottom"/>
          </w:tcPr>
          <w:p w:rsidR="00C81381" w:rsidRPr="00A85450" w:rsidRDefault="00FF2C68" w:rsidP="00C81381">
            <w:pPr>
              <w:jc w:val="right"/>
              <w:rPr>
                <w:rFonts w:ascii="Calibri" w:hAnsi="Calibri" w:cs="Calibri"/>
              </w:rPr>
            </w:pPr>
            <w:r>
              <w:rPr>
                <w:rFonts w:ascii="Calibri" w:hAnsi="Calibri" w:cs="Calibri"/>
              </w:rPr>
              <w:t xml:space="preserve">20 </w:t>
            </w:r>
            <w:r w:rsidR="00C81381" w:rsidRPr="00A85450">
              <w:rPr>
                <w:rFonts w:ascii="Calibri" w:hAnsi="Calibri" w:cs="Calibri"/>
              </w:rPr>
              <w:t>Points</w:t>
            </w:r>
          </w:p>
        </w:tc>
      </w:tr>
      <w:tr w:rsidR="00C81381" w:rsidRPr="00973F08" w:rsidTr="009D45FA">
        <w:tc>
          <w:tcPr>
            <w:tcW w:w="637" w:type="dxa"/>
            <w:tcMar>
              <w:top w:w="72" w:type="dxa"/>
              <w:left w:w="115" w:type="dxa"/>
              <w:right w:w="115" w:type="dxa"/>
            </w:tcMar>
          </w:tcPr>
          <w:p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C81381" w:rsidRPr="00A85450" w:rsidRDefault="001C5F61" w:rsidP="00C81381">
            <w:pPr>
              <w:rPr>
                <w:rFonts w:ascii="Calibri" w:hAnsi="Calibri" w:cs="Calibri"/>
                <w:b/>
              </w:rPr>
            </w:pPr>
            <w:r>
              <w:rPr>
                <w:rFonts w:ascii="Calibri" w:hAnsi="Calibri" w:cs="Calibri"/>
                <w:b/>
              </w:rPr>
              <w:t>Knowledge of Target Population’s Needs</w:t>
            </w:r>
            <w:r w:rsidR="00C81381" w:rsidRPr="00A85450">
              <w:rPr>
                <w:rFonts w:ascii="Calibri" w:hAnsi="Calibri" w:cs="Calibri"/>
                <w:b/>
              </w:rPr>
              <w:t>:</w:t>
            </w:r>
          </w:p>
          <w:p w:rsidR="001C5F61" w:rsidRPr="001C5F61" w:rsidRDefault="001C5F61" w:rsidP="001C5F61">
            <w:pPr>
              <w:numPr>
                <w:ilvl w:val="0"/>
                <w:numId w:val="46"/>
              </w:numPr>
              <w:rPr>
                <w:rFonts w:ascii="Calibri" w:hAnsi="Calibri" w:cs="Calibri"/>
              </w:rPr>
            </w:pPr>
            <w:r w:rsidRPr="001C5F61">
              <w:rPr>
                <w:rFonts w:ascii="Calibri" w:hAnsi="Calibri" w:cs="Calibri"/>
              </w:rPr>
              <w:t>Does the Bidder describe a comprehensive understanding of the common and distinctive needs of the two targeted populations being described in this RFP?</w:t>
            </w:r>
            <w:r w:rsidRPr="001C5F61">
              <w:rPr>
                <w:rFonts w:ascii="Calibri" w:hAnsi="Calibri" w:cs="Calibri"/>
              </w:rPr>
              <w:tab/>
              <w:t>(10 points)</w:t>
            </w:r>
          </w:p>
          <w:p w:rsidR="001C5F61" w:rsidRPr="001C5F61" w:rsidRDefault="001C5F61" w:rsidP="001C5F61">
            <w:pPr>
              <w:rPr>
                <w:rFonts w:ascii="Calibri" w:hAnsi="Calibri" w:cs="Calibri"/>
              </w:rPr>
            </w:pPr>
          </w:p>
          <w:p w:rsidR="001C5F61" w:rsidRPr="001C5F61" w:rsidRDefault="001C5F61" w:rsidP="001C5F61">
            <w:pPr>
              <w:numPr>
                <w:ilvl w:val="0"/>
                <w:numId w:val="46"/>
              </w:numPr>
              <w:rPr>
                <w:rFonts w:ascii="Calibri" w:hAnsi="Calibri" w:cs="Calibri"/>
              </w:rPr>
            </w:pPr>
            <w:r w:rsidRPr="001C5F61">
              <w:rPr>
                <w:rFonts w:ascii="Calibri" w:hAnsi="Calibri" w:cs="Calibri"/>
              </w:rPr>
              <w:t xml:space="preserve">Does the Bidder describe how they will provide supportive Social Integration Services that will </w:t>
            </w:r>
            <w:r>
              <w:rPr>
                <w:rFonts w:ascii="Calibri" w:hAnsi="Calibri" w:cs="Calibri"/>
              </w:rPr>
              <w:t>effe</w:t>
            </w:r>
            <w:r w:rsidRPr="001C5F61">
              <w:rPr>
                <w:rFonts w:ascii="Calibri" w:hAnsi="Calibri" w:cs="Calibri"/>
              </w:rPr>
              <w:t>ctively address the various needs of both the senior and non-senior refugee groups?</w:t>
            </w:r>
          </w:p>
          <w:p w:rsidR="001C5F61" w:rsidRPr="00A85450" w:rsidRDefault="001C5F61" w:rsidP="001C5F61">
            <w:pPr>
              <w:rPr>
                <w:rFonts w:ascii="Calibri" w:hAnsi="Calibri" w:cs="Calibri"/>
              </w:rPr>
            </w:pPr>
            <w:r w:rsidRPr="001C5F61">
              <w:rPr>
                <w:rFonts w:ascii="Calibri" w:hAnsi="Calibri" w:cs="Calibri"/>
              </w:rPr>
              <w:t>(10 points)</w:t>
            </w:r>
            <w:r>
              <w:rPr>
                <w:rFonts w:ascii="Calibri" w:hAnsi="Calibri" w:cs="Calibri"/>
              </w:rPr>
              <w:t xml:space="preserve"> </w:t>
            </w:r>
          </w:p>
          <w:p w:rsidR="00C81381" w:rsidRPr="00A85450" w:rsidRDefault="00C81381" w:rsidP="00C81381">
            <w:pPr>
              <w:rPr>
                <w:rFonts w:ascii="Calibri" w:hAnsi="Calibri" w:cs="Calibri"/>
              </w:rPr>
            </w:pPr>
          </w:p>
        </w:tc>
        <w:tc>
          <w:tcPr>
            <w:tcW w:w="2160" w:type="dxa"/>
            <w:tcMar>
              <w:top w:w="72" w:type="dxa"/>
              <w:left w:w="115" w:type="dxa"/>
              <w:right w:w="115" w:type="dxa"/>
            </w:tcMar>
            <w:vAlign w:val="bottom"/>
          </w:tcPr>
          <w:p w:rsidR="00C81381" w:rsidRPr="00A85450" w:rsidRDefault="001C5F61" w:rsidP="00C81381">
            <w:pPr>
              <w:jc w:val="right"/>
              <w:rPr>
                <w:rFonts w:ascii="Calibri" w:hAnsi="Calibri" w:cs="Calibri"/>
              </w:rPr>
            </w:pPr>
            <w:r>
              <w:rPr>
                <w:rFonts w:ascii="Calibri" w:hAnsi="Calibri" w:cs="Calibri"/>
              </w:rPr>
              <w:t xml:space="preserve">20 </w:t>
            </w:r>
            <w:r w:rsidR="00C81381" w:rsidRPr="00A85450">
              <w:rPr>
                <w:rFonts w:ascii="Calibri" w:hAnsi="Calibri" w:cs="Calibri"/>
              </w:rPr>
              <w:t>Points</w:t>
            </w:r>
          </w:p>
        </w:tc>
      </w:tr>
      <w:tr w:rsidR="00C81381" w:rsidRPr="00973F08" w:rsidTr="009D45FA">
        <w:tc>
          <w:tcPr>
            <w:tcW w:w="637" w:type="dxa"/>
            <w:tcMar>
              <w:top w:w="72" w:type="dxa"/>
              <w:left w:w="115" w:type="dxa"/>
              <w:right w:w="115" w:type="dxa"/>
            </w:tcMar>
          </w:tcPr>
          <w:p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C81381" w:rsidRPr="00A85450" w:rsidRDefault="001C5F61" w:rsidP="00C81381">
            <w:pPr>
              <w:rPr>
                <w:rFonts w:ascii="Calibri" w:hAnsi="Calibri" w:cs="Calibri"/>
                <w:b/>
              </w:rPr>
            </w:pPr>
            <w:r>
              <w:rPr>
                <w:rFonts w:ascii="Calibri" w:hAnsi="Calibri" w:cs="Calibri"/>
                <w:b/>
              </w:rPr>
              <w:t>Organizational Capacity</w:t>
            </w:r>
            <w:r w:rsidR="00C81381" w:rsidRPr="00A85450">
              <w:rPr>
                <w:rFonts w:ascii="Calibri" w:hAnsi="Calibri" w:cs="Calibri"/>
                <w:b/>
              </w:rPr>
              <w:t xml:space="preserve">: </w:t>
            </w:r>
          </w:p>
          <w:p w:rsidR="00B85333" w:rsidRPr="00B85333" w:rsidRDefault="00B85333" w:rsidP="00B85333">
            <w:pPr>
              <w:rPr>
                <w:rFonts w:ascii="Calibri" w:hAnsi="Calibri" w:cs="Calibri"/>
              </w:rPr>
            </w:pPr>
            <w:r w:rsidRPr="00B85333">
              <w:rPr>
                <w:rFonts w:ascii="Calibri" w:hAnsi="Calibri" w:cs="Calibri"/>
              </w:rPr>
              <w:t>Proposals will be evaluated against the RFP specifica</w:t>
            </w:r>
            <w:r>
              <w:rPr>
                <w:rFonts w:ascii="Calibri" w:hAnsi="Calibri" w:cs="Calibri"/>
              </w:rPr>
              <w:t>tions and the questions below:</w:t>
            </w:r>
            <w:r>
              <w:rPr>
                <w:rFonts w:ascii="Calibri" w:hAnsi="Calibri" w:cs="Calibri"/>
              </w:rPr>
              <w:tab/>
            </w:r>
            <w:r w:rsidRPr="00B85333">
              <w:rPr>
                <w:rFonts w:ascii="Calibri" w:hAnsi="Calibri" w:cs="Calibri"/>
              </w:rPr>
              <w:t xml:space="preserve"> </w:t>
            </w:r>
          </w:p>
          <w:p w:rsidR="00B85333" w:rsidRPr="00B85333" w:rsidRDefault="00B85333" w:rsidP="00B85333">
            <w:pPr>
              <w:rPr>
                <w:rFonts w:ascii="Calibri" w:hAnsi="Calibri" w:cs="Calibri"/>
              </w:rPr>
            </w:pPr>
            <w:r w:rsidRPr="00B85333">
              <w:rPr>
                <w:rFonts w:ascii="Calibri" w:hAnsi="Calibri" w:cs="Calibri"/>
              </w:rPr>
              <w:t>1.</w:t>
            </w:r>
            <w:r w:rsidRPr="00B85333">
              <w:rPr>
                <w:rFonts w:ascii="Calibri" w:hAnsi="Calibri" w:cs="Calibri"/>
              </w:rPr>
              <w:tab/>
              <w:t>Does Bidder demonstrate that project staff and managers have the linguistic and cultural qualifications and experience necessary to successfully achieve the required objectives?</w:t>
            </w:r>
          </w:p>
          <w:p w:rsidR="00B85333" w:rsidRPr="00B85333" w:rsidRDefault="00B85333" w:rsidP="00B85333">
            <w:pPr>
              <w:rPr>
                <w:rFonts w:ascii="Calibri" w:hAnsi="Calibri" w:cs="Calibri"/>
              </w:rPr>
            </w:pPr>
            <w:r w:rsidRPr="00B85333">
              <w:rPr>
                <w:rFonts w:ascii="Calibri" w:hAnsi="Calibri" w:cs="Calibri"/>
              </w:rPr>
              <w:t>(5 points)</w:t>
            </w:r>
          </w:p>
          <w:p w:rsidR="00B85333" w:rsidRPr="00B85333" w:rsidRDefault="00B85333" w:rsidP="00B85333">
            <w:pPr>
              <w:rPr>
                <w:rFonts w:ascii="Calibri" w:hAnsi="Calibri" w:cs="Calibri"/>
              </w:rPr>
            </w:pPr>
            <w:r w:rsidRPr="00B85333">
              <w:rPr>
                <w:rFonts w:ascii="Calibri" w:hAnsi="Calibri" w:cs="Calibri"/>
              </w:rPr>
              <w:t>2.</w:t>
            </w:r>
            <w:r w:rsidRPr="00B85333">
              <w:rPr>
                <w:rFonts w:ascii="Calibri" w:hAnsi="Calibri" w:cs="Calibri"/>
              </w:rPr>
              <w:tab/>
              <w:t>Does Bidder describe an identified facility(s) location within Alameda County and accessible by public transportation?</w:t>
            </w:r>
          </w:p>
          <w:p w:rsidR="00B85333" w:rsidRPr="00B85333" w:rsidRDefault="00B85333" w:rsidP="00B85333">
            <w:pPr>
              <w:rPr>
                <w:rFonts w:ascii="Calibri" w:hAnsi="Calibri" w:cs="Calibri"/>
              </w:rPr>
            </w:pPr>
            <w:r w:rsidRPr="00B85333">
              <w:rPr>
                <w:rFonts w:ascii="Calibri" w:hAnsi="Calibri" w:cs="Calibri"/>
              </w:rPr>
              <w:t>(5 points)</w:t>
            </w:r>
          </w:p>
          <w:p w:rsidR="00B85333" w:rsidRPr="00B85333" w:rsidRDefault="00B85333" w:rsidP="00B85333">
            <w:pPr>
              <w:rPr>
                <w:rFonts w:ascii="Calibri" w:hAnsi="Calibri" w:cs="Calibri"/>
              </w:rPr>
            </w:pPr>
            <w:r w:rsidRPr="00B85333">
              <w:rPr>
                <w:rFonts w:ascii="Calibri" w:hAnsi="Calibri" w:cs="Calibri"/>
              </w:rPr>
              <w:t>3.</w:t>
            </w:r>
            <w:r w:rsidRPr="00B85333">
              <w:rPr>
                <w:rFonts w:ascii="Calibri" w:hAnsi="Calibri" w:cs="Calibri"/>
              </w:rPr>
              <w:tab/>
              <w:t>Does Bidder describe in sufficient detail the organization's ability to collect required data and submit accurate and timely reports?</w:t>
            </w:r>
          </w:p>
          <w:p w:rsidR="00C81381" w:rsidRPr="001A3D4E" w:rsidRDefault="00B85333" w:rsidP="00B85333">
            <w:pPr>
              <w:rPr>
                <w:rFonts w:ascii="Calibri" w:hAnsi="Calibri" w:cs="Calibri"/>
                <w:b/>
                <w:color w:val="FF0000"/>
              </w:rPr>
            </w:pPr>
            <w:r w:rsidRPr="00B85333">
              <w:rPr>
                <w:rFonts w:ascii="Calibri" w:hAnsi="Calibri" w:cs="Calibri"/>
              </w:rPr>
              <w:t>(5 points)</w:t>
            </w:r>
            <w:r w:rsidRPr="00B85333">
              <w:rPr>
                <w:rFonts w:ascii="Calibri" w:hAnsi="Calibri" w:cs="Calibri"/>
              </w:rPr>
              <w:tab/>
            </w:r>
          </w:p>
        </w:tc>
        <w:tc>
          <w:tcPr>
            <w:tcW w:w="2160" w:type="dxa"/>
            <w:tcMar>
              <w:top w:w="72" w:type="dxa"/>
              <w:left w:w="115" w:type="dxa"/>
              <w:right w:w="115" w:type="dxa"/>
            </w:tcMar>
            <w:vAlign w:val="bottom"/>
          </w:tcPr>
          <w:p w:rsidR="00C81381" w:rsidRPr="00A85450" w:rsidRDefault="00B85333" w:rsidP="00C81381">
            <w:pPr>
              <w:jc w:val="right"/>
              <w:rPr>
                <w:rFonts w:ascii="Calibri" w:hAnsi="Calibri" w:cs="Calibri"/>
              </w:rPr>
            </w:pPr>
            <w:r>
              <w:rPr>
                <w:rFonts w:ascii="Calibri" w:hAnsi="Calibri" w:cs="Calibri"/>
              </w:rPr>
              <w:t xml:space="preserve">15 </w:t>
            </w:r>
            <w:r w:rsidR="00C81381" w:rsidRPr="00A85450">
              <w:rPr>
                <w:rFonts w:ascii="Calibri" w:hAnsi="Calibri" w:cs="Calibri"/>
              </w:rPr>
              <w:t>Points</w:t>
            </w:r>
          </w:p>
        </w:tc>
      </w:tr>
      <w:tr w:rsidR="00C81381" w:rsidRPr="00973F08" w:rsidTr="009D45FA">
        <w:tc>
          <w:tcPr>
            <w:tcW w:w="637" w:type="dxa"/>
            <w:tcMar>
              <w:top w:w="72" w:type="dxa"/>
              <w:left w:w="115" w:type="dxa"/>
              <w:right w:w="115" w:type="dxa"/>
            </w:tcMar>
          </w:tcPr>
          <w:p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C81381" w:rsidRPr="00A85450" w:rsidRDefault="00047F80" w:rsidP="00C81381">
            <w:pPr>
              <w:rPr>
                <w:rFonts w:ascii="Calibri" w:hAnsi="Calibri" w:cs="Calibri"/>
                <w:b/>
              </w:rPr>
            </w:pPr>
            <w:r>
              <w:rPr>
                <w:rFonts w:ascii="Calibri" w:hAnsi="Calibri" w:cs="Calibri"/>
                <w:b/>
              </w:rPr>
              <w:t>Program Design</w:t>
            </w:r>
            <w:r w:rsidR="00C81381" w:rsidRPr="00A85450">
              <w:rPr>
                <w:rFonts w:ascii="Calibri" w:hAnsi="Calibri" w:cs="Calibri"/>
                <w:b/>
              </w:rPr>
              <w:t>:</w:t>
            </w:r>
          </w:p>
          <w:p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rsidR="00047F80" w:rsidRPr="00047F80" w:rsidRDefault="00047F80" w:rsidP="00047F80">
            <w:pPr>
              <w:rPr>
                <w:rFonts w:ascii="Calibri" w:hAnsi="Calibri" w:cs="Calibri"/>
              </w:rPr>
            </w:pPr>
            <w:r w:rsidRPr="00047F80">
              <w:rPr>
                <w:rFonts w:ascii="Calibri" w:hAnsi="Calibri" w:cs="Calibri"/>
              </w:rPr>
              <w:t>Proposals will be evaluated against the RFP specifications and the questions below:</w:t>
            </w:r>
          </w:p>
          <w:p w:rsidR="00047F80" w:rsidRPr="00047F80" w:rsidRDefault="00047F80" w:rsidP="00047F80">
            <w:pPr>
              <w:numPr>
                <w:ilvl w:val="0"/>
                <w:numId w:val="5"/>
              </w:numPr>
              <w:rPr>
                <w:rFonts w:ascii="Calibri" w:hAnsi="Calibri" w:cs="Calibri"/>
              </w:rPr>
            </w:pPr>
            <w:r w:rsidRPr="00047F80">
              <w:rPr>
                <w:rFonts w:ascii="Calibri" w:hAnsi="Calibri" w:cs="Calibri"/>
              </w:rPr>
              <w:t>Does Bidder describe how they will provide SI services as required by this RFP?</w:t>
            </w:r>
            <w:r w:rsidRPr="00047F80">
              <w:rPr>
                <w:rFonts w:ascii="Calibri" w:hAnsi="Calibri" w:cs="Calibri"/>
              </w:rPr>
              <w:tab/>
              <w:t>(5 points)</w:t>
            </w:r>
          </w:p>
          <w:p w:rsidR="00047F80" w:rsidRPr="00047F80" w:rsidRDefault="00047F80" w:rsidP="00047F80">
            <w:pPr>
              <w:numPr>
                <w:ilvl w:val="0"/>
                <w:numId w:val="5"/>
              </w:numPr>
              <w:rPr>
                <w:rFonts w:ascii="Calibri" w:hAnsi="Calibri" w:cs="Calibri"/>
              </w:rPr>
            </w:pPr>
            <w:r w:rsidRPr="00047F80">
              <w:rPr>
                <w:rFonts w:ascii="Calibri" w:hAnsi="Calibri" w:cs="Calibri"/>
              </w:rPr>
              <w:t>Does Bidder present a narrative description of the project activities and/or services, including proposed activities, the roles of the culturally competent staff and their capacity to serve languages other than English?</w:t>
            </w:r>
            <w:r w:rsidRPr="00047F80">
              <w:rPr>
                <w:rFonts w:ascii="Calibri" w:hAnsi="Calibri" w:cs="Calibri"/>
              </w:rPr>
              <w:tab/>
              <w:t>(5 points)</w:t>
            </w:r>
          </w:p>
          <w:p w:rsidR="00047F80" w:rsidRPr="00047F80" w:rsidRDefault="00047F80" w:rsidP="00047F80">
            <w:pPr>
              <w:numPr>
                <w:ilvl w:val="0"/>
                <w:numId w:val="5"/>
              </w:numPr>
              <w:rPr>
                <w:rFonts w:ascii="Calibri" w:hAnsi="Calibri" w:cs="Calibri"/>
              </w:rPr>
            </w:pPr>
            <w:r w:rsidRPr="00047F80">
              <w:rPr>
                <w:rFonts w:ascii="Calibri" w:hAnsi="Calibri" w:cs="Calibri"/>
              </w:rPr>
              <w:t>Does Bidder describe specific and well-defined program goals and objectives?</w:t>
            </w:r>
            <w:r w:rsidRPr="00047F80">
              <w:rPr>
                <w:rFonts w:ascii="Calibri" w:hAnsi="Calibri" w:cs="Calibri"/>
              </w:rPr>
              <w:tab/>
              <w:t>(5 points)</w:t>
            </w:r>
          </w:p>
          <w:p w:rsidR="00047F80" w:rsidRPr="00047F80" w:rsidRDefault="00047F80" w:rsidP="00825E70">
            <w:pPr>
              <w:numPr>
                <w:ilvl w:val="0"/>
                <w:numId w:val="5"/>
              </w:numPr>
              <w:rPr>
                <w:rFonts w:ascii="Calibri" w:hAnsi="Calibri" w:cs="Calibri"/>
              </w:rPr>
            </w:pPr>
            <w:r w:rsidRPr="00047F80">
              <w:rPr>
                <w:rFonts w:ascii="Calibri" w:hAnsi="Calibri" w:cs="Calibri"/>
              </w:rPr>
              <w:t>Does Bidder describe how participants' activities will be documented, tracked and verified by project staff? (5 points)</w:t>
            </w:r>
          </w:p>
          <w:p w:rsidR="00C81381" w:rsidRPr="00A85450" w:rsidRDefault="00C81381" w:rsidP="00047F80">
            <w:pPr>
              <w:ind w:left="342"/>
              <w:rPr>
                <w:rFonts w:ascii="Calibri" w:hAnsi="Calibri" w:cs="Calibri"/>
              </w:rPr>
            </w:pPr>
          </w:p>
        </w:tc>
        <w:tc>
          <w:tcPr>
            <w:tcW w:w="2160" w:type="dxa"/>
            <w:tcMar>
              <w:top w:w="72" w:type="dxa"/>
              <w:left w:w="115" w:type="dxa"/>
              <w:right w:w="115" w:type="dxa"/>
            </w:tcMar>
            <w:vAlign w:val="bottom"/>
          </w:tcPr>
          <w:p w:rsidR="00C81381" w:rsidRPr="00A85450" w:rsidRDefault="00047F80" w:rsidP="00C81381">
            <w:pPr>
              <w:jc w:val="right"/>
              <w:rPr>
                <w:rFonts w:ascii="Calibri" w:hAnsi="Calibri" w:cs="Calibri"/>
              </w:rPr>
            </w:pPr>
            <w:r>
              <w:rPr>
                <w:rFonts w:ascii="Calibri" w:hAnsi="Calibri" w:cs="Calibri"/>
              </w:rPr>
              <w:t xml:space="preserve">20 </w:t>
            </w:r>
            <w:r w:rsidR="00C81381" w:rsidRPr="00A85450">
              <w:rPr>
                <w:rFonts w:ascii="Calibri" w:hAnsi="Calibri" w:cs="Calibri"/>
              </w:rPr>
              <w:t>Points</w:t>
            </w:r>
          </w:p>
        </w:tc>
      </w:tr>
      <w:tr w:rsidR="00C81381" w:rsidRPr="00973F08" w:rsidTr="009D45FA">
        <w:tc>
          <w:tcPr>
            <w:tcW w:w="637" w:type="dxa"/>
            <w:tcMar>
              <w:top w:w="72" w:type="dxa"/>
              <w:left w:w="115" w:type="dxa"/>
              <w:right w:w="115" w:type="dxa"/>
            </w:tcMar>
          </w:tcPr>
          <w:p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C81381" w:rsidRPr="00A85450" w:rsidRDefault="00C81381" w:rsidP="00047F80">
            <w:pPr>
              <w:rPr>
                <w:rFonts w:ascii="Calibri" w:hAnsi="Calibri" w:cs="Calibri"/>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rsidR="00C81381" w:rsidRPr="00A85450" w:rsidRDefault="00047F80" w:rsidP="00C81381">
            <w:pPr>
              <w:jc w:val="right"/>
              <w:rPr>
                <w:rFonts w:ascii="Calibri" w:hAnsi="Calibri" w:cs="Calibri"/>
              </w:rPr>
            </w:pPr>
            <w:r>
              <w:rPr>
                <w:rFonts w:ascii="Calibri" w:hAnsi="Calibri" w:cs="Calibri"/>
              </w:rPr>
              <w:t xml:space="preserve">5 </w:t>
            </w:r>
            <w:r w:rsidR="00C81381" w:rsidRPr="00A85450">
              <w:rPr>
                <w:rFonts w:ascii="Calibri" w:hAnsi="Calibri" w:cs="Calibri"/>
              </w:rPr>
              <w:t>Points</w:t>
            </w:r>
          </w:p>
        </w:tc>
      </w:tr>
      <w:tr w:rsidR="00C81381" w:rsidRPr="00973F08" w:rsidTr="009D45FA">
        <w:tc>
          <w:tcPr>
            <w:tcW w:w="637" w:type="dxa"/>
            <w:tcMar>
              <w:top w:w="72" w:type="dxa"/>
              <w:left w:w="115" w:type="dxa"/>
              <w:right w:w="115" w:type="dxa"/>
            </w:tcMar>
          </w:tcPr>
          <w:p w:rsidR="00C81381" w:rsidRPr="00A85450" w:rsidRDefault="00C81381" w:rsidP="00C81381">
            <w:pPr>
              <w:pStyle w:val="ListParagraph"/>
              <w:numPr>
                <w:ilvl w:val="0"/>
                <w:numId w:val="23"/>
              </w:numPr>
              <w:ind w:left="0" w:hanging="18"/>
              <w:rPr>
                <w:rFonts w:ascii="Calibri" w:hAnsi="Calibri" w:cs="Calibri"/>
                <w:b/>
              </w:rPr>
            </w:pPr>
          </w:p>
        </w:tc>
        <w:tc>
          <w:tcPr>
            <w:tcW w:w="6570" w:type="dxa"/>
            <w:tcMar>
              <w:top w:w="72" w:type="dxa"/>
              <w:left w:w="115" w:type="dxa"/>
              <w:right w:w="115" w:type="dxa"/>
            </w:tcMar>
          </w:tcPr>
          <w:p w:rsidR="00C81381" w:rsidRPr="00A85450" w:rsidRDefault="00C81381" w:rsidP="00C81381">
            <w:pPr>
              <w:rPr>
                <w:rFonts w:ascii="Calibri" w:hAnsi="Calibri" w:cs="Calibri"/>
                <w:b/>
              </w:rPr>
            </w:pPr>
            <w:r w:rsidRPr="00A85450">
              <w:rPr>
                <w:rFonts w:ascii="Calibri" w:hAnsi="Calibri" w:cs="Calibri"/>
                <w:b/>
              </w:rPr>
              <w:t>Oral Interview:</w:t>
            </w:r>
          </w:p>
          <w:p w:rsidR="00C81381" w:rsidRPr="00A85450" w:rsidRDefault="00C81381" w:rsidP="00C81381">
            <w:pPr>
              <w:rPr>
                <w:rFonts w:ascii="Calibri" w:hAnsi="Calibri" w:cs="Calibri"/>
              </w:rPr>
            </w:pPr>
            <w:r w:rsidRPr="00E17CCA">
              <w:rPr>
                <w:rFonts w:ascii="Calibri" w:hAnsi="Calibri" w:cs="Calibri"/>
              </w:rPr>
              <w:t>The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rsidR="00C81381" w:rsidRPr="00A85450" w:rsidRDefault="00047F80" w:rsidP="00C81381">
            <w:pPr>
              <w:jc w:val="right"/>
              <w:rPr>
                <w:rFonts w:ascii="Calibri" w:hAnsi="Calibri" w:cs="Calibri"/>
              </w:rPr>
            </w:pPr>
            <w:r>
              <w:rPr>
                <w:rFonts w:ascii="Calibri" w:hAnsi="Calibri" w:cs="Calibri"/>
              </w:rPr>
              <w:t xml:space="preserve">5 </w:t>
            </w:r>
            <w:r w:rsidR="00C81381" w:rsidRPr="00A85450">
              <w:rPr>
                <w:rFonts w:ascii="Calibri" w:hAnsi="Calibri" w:cs="Calibri"/>
              </w:rPr>
              <w:t>Points</w:t>
            </w:r>
          </w:p>
        </w:tc>
      </w:tr>
      <w:tr w:rsidR="00C81381" w:rsidRPr="00973F08" w:rsidTr="009D45FA">
        <w:tc>
          <w:tcPr>
            <w:tcW w:w="9367" w:type="dxa"/>
            <w:gridSpan w:val="3"/>
            <w:tcMar>
              <w:top w:w="115" w:type="dxa"/>
              <w:left w:w="115" w:type="dxa"/>
              <w:bottom w:w="115" w:type="dxa"/>
              <w:right w:w="115" w:type="dxa"/>
            </w:tcMar>
          </w:tcPr>
          <w:p w:rsidR="00C81381" w:rsidRPr="00A85450" w:rsidRDefault="00C81381" w:rsidP="005F2F0C">
            <w:pPr>
              <w:jc w:val="center"/>
              <w:rPr>
                <w:rFonts w:ascii="Calibri" w:hAnsi="Calibri" w:cs="Calibri"/>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r>
              <w:rPr>
                <w:rFonts w:ascii="Calibri" w:hAnsi="Calibri" w:cs="Calibri"/>
                <w:b/>
              </w:rPr>
              <w:t xml:space="preserve"> </w:t>
            </w:r>
          </w:p>
        </w:tc>
      </w:tr>
      <w:tr w:rsidR="00C81381" w:rsidRPr="00973F08" w:rsidTr="009D45FA">
        <w:tc>
          <w:tcPr>
            <w:tcW w:w="637" w:type="dxa"/>
            <w:tcMar>
              <w:top w:w="72" w:type="dxa"/>
              <w:left w:w="115" w:type="dxa"/>
              <w:right w:w="115" w:type="dxa"/>
            </w:tcMar>
          </w:tcPr>
          <w:p w:rsidR="00C81381" w:rsidRPr="00A85450" w:rsidRDefault="00C81381" w:rsidP="00C81381">
            <w:pPr>
              <w:rPr>
                <w:rFonts w:ascii="Calibri" w:hAnsi="Calibri" w:cs="Calibri"/>
                <w:b/>
              </w:rPr>
            </w:pPr>
          </w:p>
        </w:tc>
        <w:tc>
          <w:tcPr>
            <w:tcW w:w="6570" w:type="dxa"/>
            <w:tcMar>
              <w:top w:w="72" w:type="dxa"/>
              <w:left w:w="115" w:type="dxa"/>
              <w:right w:w="115" w:type="dxa"/>
            </w:tcMar>
          </w:tcPr>
          <w:p w:rsidR="00C81381" w:rsidRPr="00A85450" w:rsidRDefault="00C81381" w:rsidP="00C81381">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of bidder’s total score, for the above Evaluation Criteria, will be added.  This will be the bidder’s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rsidR="00C81381" w:rsidRPr="00A85450" w:rsidRDefault="00C81381" w:rsidP="00C81381">
            <w:pPr>
              <w:jc w:val="right"/>
              <w:rPr>
                <w:rFonts w:ascii="Calibri" w:hAnsi="Calibri" w:cs="Calibri"/>
              </w:rPr>
            </w:pPr>
            <w:r>
              <w:rPr>
                <w:rFonts w:ascii="Calibri" w:hAnsi="Calibri" w:cs="Calibri"/>
              </w:rPr>
              <w:t>5%</w:t>
            </w:r>
          </w:p>
        </w:tc>
      </w:tr>
      <w:tr w:rsidR="00C81381" w:rsidRPr="00973F08" w:rsidTr="009D45FA">
        <w:tc>
          <w:tcPr>
            <w:tcW w:w="637" w:type="dxa"/>
            <w:tcMar>
              <w:top w:w="72" w:type="dxa"/>
              <w:left w:w="115" w:type="dxa"/>
              <w:right w:w="115" w:type="dxa"/>
            </w:tcMar>
          </w:tcPr>
          <w:p w:rsidR="00C81381" w:rsidRPr="00A85450" w:rsidRDefault="00C81381" w:rsidP="00C81381">
            <w:pPr>
              <w:rPr>
                <w:rFonts w:ascii="Calibri" w:hAnsi="Calibri" w:cs="Calibri"/>
                <w:b/>
              </w:rPr>
            </w:pPr>
          </w:p>
        </w:tc>
        <w:tc>
          <w:tcPr>
            <w:tcW w:w="6570" w:type="dxa"/>
            <w:tcMar>
              <w:top w:w="72" w:type="dxa"/>
              <w:left w:w="115" w:type="dxa"/>
              <w:right w:w="115" w:type="dxa"/>
            </w:tcMar>
          </w:tcPr>
          <w:p w:rsidR="00C81381" w:rsidRPr="00A85450" w:rsidRDefault="00C81381" w:rsidP="00C81381">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Points equaling five percent of bidder</w:t>
            </w:r>
            <w:r>
              <w:rPr>
                <w:rFonts w:ascii="Calibri" w:hAnsi="Calibri" w:cs="Calibri"/>
              </w:rPr>
              <w:t>’</w:t>
            </w:r>
            <w:r w:rsidRPr="00A85450">
              <w:rPr>
                <w:rFonts w:ascii="Calibri" w:hAnsi="Calibri" w:cs="Calibri"/>
              </w:rPr>
              <w:t xml:space="preserve">s total score, for the above Evaluation Criteria, will be added.  This will be the bidder’s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rsidR="00C81381" w:rsidRPr="00A85450" w:rsidRDefault="00C81381" w:rsidP="00C81381">
            <w:pPr>
              <w:jc w:val="right"/>
              <w:rPr>
                <w:rFonts w:ascii="Calibri" w:hAnsi="Calibri" w:cs="Calibri"/>
              </w:rPr>
            </w:pPr>
            <w:r>
              <w:rPr>
                <w:rFonts w:ascii="Calibri" w:hAnsi="Calibri" w:cs="Calibri"/>
              </w:rPr>
              <w:t>5%</w:t>
            </w:r>
          </w:p>
        </w:tc>
      </w:tr>
    </w:tbl>
    <w:p w:rsidR="00703A65" w:rsidRPr="00A85450" w:rsidRDefault="00703A65" w:rsidP="00703A65">
      <w:pPr>
        <w:rPr>
          <w:rFonts w:ascii="Calibri" w:hAnsi="Calibri" w:cs="Calibri"/>
        </w:rPr>
      </w:pPr>
    </w:p>
    <w:p w:rsidR="003D3E5A" w:rsidRDefault="00703A65" w:rsidP="000352A4">
      <w:pPr>
        <w:pStyle w:val="Heading2"/>
        <w:rPr>
          <w:u w:val="none"/>
        </w:rPr>
      </w:pPr>
      <w:bookmarkStart w:id="34" w:name="_Toc339364446"/>
      <w:bookmarkStart w:id="35" w:name="_Toc339364707"/>
      <w:bookmarkStart w:id="36" w:name="_Toc14355895"/>
      <w:r w:rsidRPr="00A85450">
        <w:t>CONTRACT EVALUATION AND ASSESSMENT</w:t>
      </w:r>
      <w:bookmarkEnd w:id="34"/>
      <w:bookmarkEnd w:id="35"/>
      <w:bookmarkEnd w:id="36"/>
      <w:r w:rsidRPr="007276A7">
        <w:rPr>
          <w:u w:val="none"/>
        </w:rPr>
        <w:t xml:space="preserve">  </w:t>
      </w:r>
    </w:p>
    <w:p w:rsidR="00293A11" w:rsidRPr="009C2AF2" w:rsidRDefault="00293A11" w:rsidP="00293A11">
      <w:pPr>
        <w:spacing w:after="240"/>
        <w:ind w:left="1440"/>
        <w:rPr>
          <w:rFonts w:ascii="Calibri" w:hAnsi="Calibri"/>
          <w:szCs w:val="26"/>
        </w:rPr>
      </w:pPr>
      <w:bookmarkStart w:id="37" w:name="_Toc339364448"/>
      <w:bookmarkStart w:id="38" w:name="_Toc339364709"/>
      <w:r w:rsidRPr="009C2AF2">
        <w:rPr>
          <w:rFonts w:ascii="Calibri" w:hAnsi="Calibri"/>
          <w:szCs w:val="26"/>
        </w:rPr>
        <w:t>During the initial 60 day period of any contract which may be awarded to 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rsidR="00293A11" w:rsidRPr="009C2AF2" w:rsidRDefault="00293A11" w:rsidP="00293A11">
      <w:pPr>
        <w:pStyle w:val="Item1"/>
        <w:numPr>
          <w:ilvl w:val="0"/>
          <w:numId w:val="0"/>
        </w:numPr>
        <w:ind w:left="2160" w:hanging="720"/>
        <w:rPr>
          <w:sz w:val="20"/>
        </w:rPr>
      </w:pPr>
      <w:r w:rsidRPr="009C2AF2">
        <w:t>1.</w:t>
      </w:r>
      <w:r w:rsidRPr="009C2AF2">
        <w:rPr>
          <w:sz w:val="14"/>
          <w:szCs w:val="14"/>
        </w:rPr>
        <w:t xml:space="preserve">                  </w:t>
      </w:r>
      <w:r w:rsidRPr="009C2AF2">
        <w:t xml:space="preserve">Contractor has complied with all terms of this </w:t>
      </w:r>
      <w:r w:rsidRPr="00E77E5C">
        <w:t>RFP</w:t>
      </w:r>
      <w:r w:rsidRPr="009C2AF2">
        <w:t>; and</w:t>
      </w:r>
    </w:p>
    <w:p w:rsidR="00293A11" w:rsidRPr="009C2AF2" w:rsidRDefault="00293A11" w:rsidP="00293A11">
      <w:pPr>
        <w:pStyle w:val="Item1"/>
        <w:numPr>
          <w:ilvl w:val="0"/>
          <w:numId w:val="0"/>
        </w:numPr>
        <w:ind w:left="2160" w:hanging="720"/>
      </w:pPr>
      <w:r w:rsidRPr="009C2AF2">
        <w:t>2.</w:t>
      </w:r>
      <w:r w:rsidRPr="009C2AF2">
        <w:rPr>
          <w:sz w:val="14"/>
          <w:szCs w:val="14"/>
        </w:rPr>
        <w:t xml:space="preserve">                  </w:t>
      </w:r>
      <w:r w:rsidRPr="009C2AF2">
        <w:t xml:space="preserve">Any problems or potential problems with the proposed goods and services were evidenced which make it unlikely (even with possible modifications) that such goods and services have met or will meet the County requirements.  </w:t>
      </w:r>
    </w:p>
    <w:p w:rsidR="00293A11" w:rsidRPr="009C2AF2" w:rsidRDefault="00293A11" w:rsidP="00293A11">
      <w:pPr>
        <w:spacing w:after="240"/>
        <w:ind w:left="1440"/>
        <w:rPr>
          <w:rFonts w:ascii="Calibri" w:hAnsi="Calibri"/>
          <w:szCs w:val="26"/>
        </w:rPr>
      </w:pPr>
      <w:r w:rsidRPr="009C2AF2">
        <w:rPr>
          <w:rFonts w:ascii="Calibri" w:hAnsi="Calibri"/>
          <w:szCs w:val="26"/>
        </w:rPr>
        <w:t>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rsidR="003D3E5A" w:rsidRDefault="00703A65" w:rsidP="000352A4">
      <w:pPr>
        <w:pStyle w:val="Heading2"/>
        <w:rPr>
          <w:u w:val="none"/>
        </w:rPr>
      </w:pPr>
      <w:bookmarkStart w:id="39" w:name="_Toc14355896"/>
      <w:r w:rsidRPr="00A85450">
        <w:t xml:space="preserve">NOTICE OF </w:t>
      </w:r>
      <w:r w:rsidR="00D8648E">
        <w:t>INTENT</w:t>
      </w:r>
      <w:r w:rsidR="00336FD1" w:rsidRPr="00A85450">
        <w:t xml:space="preserve"> </w:t>
      </w:r>
      <w:r w:rsidRPr="00A85450">
        <w:t>TO AWARD</w:t>
      </w:r>
      <w:bookmarkEnd w:id="37"/>
      <w:bookmarkEnd w:id="38"/>
      <w:bookmarkEnd w:id="39"/>
      <w:r w:rsidRPr="007276A7">
        <w:rPr>
          <w:u w:val="none"/>
        </w:rPr>
        <w:t xml:space="preserve"> </w:t>
      </w:r>
    </w:p>
    <w:p w:rsidR="00703A65" w:rsidRPr="00A85450" w:rsidRDefault="00703A65" w:rsidP="000352A4">
      <w:pPr>
        <w:pStyle w:val="Item1"/>
      </w:pPr>
      <w:r w:rsidRPr="00A85450">
        <w:t xml:space="preserve">At the conclusion of the </w:t>
      </w:r>
      <w:r w:rsidR="00D57B7A" w:rsidRPr="00E77E5C">
        <w:t>RFP</w:t>
      </w:r>
      <w:r w:rsidR="00B67D98">
        <w:t xml:space="preserve"> </w:t>
      </w:r>
      <w:r w:rsidRPr="00A85450">
        <w:t xml:space="preserve">response evaluation process (“Evaluation Process”), all bidders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of the contract award r</w:t>
      </w:r>
      <w:r w:rsidR="002B1E6A">
        <w:t>ecommendation, if any, by GSA-Procurement</w:t>
      </w:r>
      <w:r w:rsidRPr="00A85450">
        <w:t xml:space="preserve">.  The document providing this notification is the Notice of </w:t>
      </w:r>
      <w:r w:rsidR="00D8648E">
        <w:t>Intent</w:t>
      </w:r>
      <w:r w:rsidR="00B67D98">
        <w:t xml:space="preserve"> </w:t>
      </w:r>
      <w:r w:rsidRPr="00A85450">
        <w:t xml:space="preserve">to Award.  </w:t>
      </w:r>
    </w:p>
    <w:p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rsidR="00703A65" w:rsidRPr="00A85450" w:rsidRDefault="00703A65" w:rsidP="000352A4">
      <w:pPr>
        <w:pStyle w:val="Itema"/>
      </w:pPr>
      <w:r w:rsidRPr="00A85450">
        <w:t xml:space="preserve">The name of the bidder being recommended for contract award; and </w:t>
      </w:r>
    </w:p>
    <w:p w:rsidR="00703A65" w:rsidRPr="00A85450" w:rsidRDefault="00703A65" w:rsidP="000352A4">
      <w:pPr>
        <w:pStyle w:val="Itema"/>
      </w:pPr>
      <w:r w:rsidRPr="00A85450">
        <w:t>The names of all other parties that submitted proposals.</w:t>
      </w:r>
    </w:p>
    <w:p w:rsidR="006E3EC0" w:rsidRPr="006E3EC0" w:rsidRDefault="006E3EC0" w:rsidP="000352A4">
      <w:pPr>
        <w:pStyle w:val="Item1"/>
      </w:pPr>
      <w:r w:rsidRPr="006E3EC0">
        <w:t xml:space="preserve">At the conclusion of the </w:t>
      </w:r>
      <w:r w:rsidR="00D57B7A" w:rsidRPr="00E77E5C">
        <w:t>RFP</w:t>
      </w:r>
      <w:r w:rsidR="001E0A61">
        <w:rPr>
          <w:color w:val="FF0000"/>
        </w:rPr>
        <w:t xml:space="preserve"> </w:t>
      </w:r>
      <w:r w:rsidRPr="006E3EC0">
        <w:t>response evaluation process</w:t>
      </w:r>
      <w:r w:rsidR="00695709">
        <w:t xml:space="preserve"> and negotiations</w:t>
      </w:r>
      <w:r w:rsidRPr="006E3EC0">
        <w:t>, 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rsidR="00703A65" w:rsidRDefault="00703A65" w:rsidP="000352A4">
      <w:pPr>
        <w:pStyle w:val="Item1"/>
        <w:rPr>
          <w:color w:val="FF0000"/>
        </w:rPr>
      </w:pPr>
      <w:r w:rsidRPr="00A85450">
        <w:t>The submitted proposals shall be made available upon request no later than five</w:t>
      </w:r>
      <w:r w:rsidR="00F52C4D">
        <w:t xml:space="preserve"> </w:t>
      </w:r>
      <w:r w:rsidR="00125498">
        <w:t>calendar</w:t>
      </w:r>
      <w:r w:rsidRPr="00A85450">
        <w:t xml:space="preserve"> days before approval of the award and contract </w:t>
      </w:r>
      <w:r w:rsidR="00582083" w:rsidRPr="00E77E5C">
        <w:t>is scheduled to be heard by the Board of Supervisors</w:t>
      </w:r>
      <w:r w:rsidR="000D5618" w:rsidRPr="00E77E5C">
        <w:t>.</w:t>
      </w:r>
    </w:p>
    <w:p w:rsidR="00D8648E" w:rsidRPr="00795F8B" w:rsidRDefault="00D8648E" w:rsidP="00D8648E">
      <w:pPr>
        <w:pStyle w:val="Heading2"/>
        <w:rPr>
          <w:caps/>
        </w:rPr>
      </w:pPr>
      <w:bookmarkStart w:id="40" w:name="_Toc14355897"/>
      <w:r w:rsidRPr="00795F8B">
        <w:rPr>
          <w:caps/>
        </w:rPr>
        <w:t>Bid Protest/Appeals Process</w:t>
      </w:r>
      <w:bookmarkEnd w:id="40"/>
    </w:p>
    <w:p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r w:rsidR="000B61A0" w:rsidRPr="00080AF1">
        <w:rPr>
          <w:rFonts w:ascii="Calibri" w:hAnsi="Calibri"/>
        </w:rPr>
        <w:t>follow</w:t>
      </w:r>
      <w:r w:rsidRPr="00080AF1">
        <w:rPr>
          <w:rFonts w:ascii="Calibri" w:hAnsi="Calibri"/>
        </w:rPr>
        <w:t xml:space="preserve"> those procedures. 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rsidR="00D8648E" w:rsidRPr="00080AF1" w:rsidRDefault="00D8648E" w:rsidP="00D8648E">
      <w:pPr>
        <w:ind w:left="1440"/>
        <w:rPr>
          <w:rFonts w:ascii="Calibri" w:hAnsi="Calibri"/>
        </w:rPr>
      </w:pPr>
    </w:p>
    <w:p w:rsidR="00D8648E" w:rsidRDefault="00D8648E" w:rsidP="00D8648E">
      <w:pPr>
        <w:pStyle w:val="Item1"/>
      </w:pPr>
      <w:r w:rsidRPr="00004C20">
        <w:t>Any Bid protest by any Bidder regarding any other Bid must be submitted in writing to the County’s GSA–Office of Acquisition Policy, ATTN: Contract Compliance Officer, located at 1401 Lakeside Drive, 10th Floor, Oakland, CA 94612, Fax: (510) 208-9720, before 5:00 p.m. of the FIFTH (5th) business day following the date of issuance of the Notice of Intent to Award, not the date received by the Bidder.  A Bid protest received after 5:00 p.m. is considered received as of the next business day</w:t>
      </w:r>
    </w:p>
    <w:p w:rsidR="00D8648E" w:rsidRDefault="00D8648E" w:rsidP="00D8648E">
      <w:pPr>
        <w:pStyle w:val="Itema"/>
      </w:pPr>
      <w:r w:rsidRPr="00004C20">
        <w:t>The Bid protest must contain a complete statement of the reasons and facts for the protest</w:t>
      </w:r>
      <w:r>
        <w:t>.</w:t>
      </w:r>
    </w:p>
    <w:p w:rsidR="00D8648E" w:rsidRDefault="00D8648E" w:rsidP="00D8648E">
      <w:pPr>
        <w:pStyle w:val="Itema"/>
      </w:pPr>
      <w:r>
        <w:t xml:space="preserve">The protest must refer to the specific portions of all documents that form the basis for the protest. </w:t>
      </w:r>
    </w:p>
    <w:p w:rsidR="00D8648E" w:rsidRDefault="00D8648E" w:rsidP="00D8648E">
      <w:pPr>
        <w:pStyle w:val="Itema"/>
      </w:pPr>
      <w:r w:rsidRPr="008B4721">
        <w:t>The protest must include the name, address, email address, fax number and telephone number of the person representing the protesting party</w:t>
      </w:r>
      <w:r>
        <w:t>.</w:t>
      </w:r>
    </w:p>
    <w:p w:rsidR="00D8648E" w:rsidRDefault="00D8648E" w:rsidP="00D8648E">
      <w:pPr>
        <w:pStyle w:val="Itema"/>
      </w:pPr>
      <w:r w:rsidRPr="008B4721">
        <w:t>The County Agency/Department will notify all bidders of the protest as soon as possible.</w:t>
      </w:r>
    </w:p>
    <w:p w:rsidR="00D8648E" w:rsidRDefault="00D8648E" w:rsidP="00D8648E">
      <w:pPr>
        <w:pStyle w:val="Item1"/>
      </w:pPr>
      <w:r w:rsidRPr="008B4721">
        <w:t xml:space="preserve">Upon receipt of 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GSA award date. </w:t>
      </w:r>
      <w:r w:rsidRPr="008B4721">
        <w:br/>
      </w:r>
      <w:r w:rsidRPr="008B4721">
        <w:br/>
        <w:t>The decision will be communicated by e-mail, fax, or US Postal Service mail, and will inform the bidder whether or not the recommendation to the Board of Supervisors or GSA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r>
        <w:t>.</w:t>
      </w:r>
    </w:p>
    <w:p w:rsidR="00D8648E" w:rsidRDefault="00D8648E" w:rsidP="00D8648E">
      <w:pPr>
        <w:pStyle w:val="Item1"/>
      </w:pPr>
      <w:r w:rsidRPr="008B4721">
        <w:t xml:space="preserve">The decision of the GSA-Office of Acquisition Policy on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 xml:space="preserve">. </w:t>
      </w:r>
      <w:r w:rsidRPr="008B4721">
        <w:t xml:space="preserve"> The Bidder whose Bid is the subject of the protest, all Bidders affected by the GSA-Office of Acquisition Policy's decision on the protest, and the protestor have the right to appeal if not satisfied with the GSA-Office of Acquisition Policy's decision. All appeals to the Auditor-Controller's </w:t>
      </w:r>
      <w:r w:rsidR="00695709">
        <w:t>OCCR</w:t>
      </w:r>
      <w:r w:rsidRPr="008B4721">
        <w:t xml:space="preserve"> shall be in writing and submitted within five (5) business days following the issuance of the decision by the GSA-Office of Acquisition Policy, not the date received by the Bidder.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695709">
        <w:t>OCCR</w:t>
      </w:r>
      <w:r>
        <w:t>.</w:t>
      </w:r>
    </w:p>
    <w:p w:rsidR="00D8648E" w:rsidRDefault="00D8648E" w:rsidP="00D8648E">
      <w:pPr>
        <w:pStyle w:val="Itema"/>
      </w:pPr>
      <w:r w:rsidRPr="008B4721">
        <w:t>The appeal shall specify the decision being appealed and all the facts and circumstances relied upon in support of the appeal.</w:t>
      </w:r>
    </w:p>
    <w:p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materially erred in following the Bid or, where appropriate, County contracting policies or other laws and regulations.</w:t>
      </w:r>
    </w:p>
    <w:p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 GSA-Office of Acquisition Policy. As such, a Bidder is prohibited from stating new grounds for a Bid protest in its appeal.  The Auditor-Controller (</w:t>
      </w:r>
      <w:r w:rsidR="00695709">
        <w:t>OCCR</w:t>
      </w:r>
      <w:r w:rsidRPr="008B4721">
        <w:t>) shall only review the materials and conclusions reached by the GSA-Office of Acquisition Policy or department designee, and will determine whether to uphold or overturn the protest decision.</w:t>
      </w:r>
    </w:p>
    <w:p w:rsidR="00D8648E" w:rsidRDefault="00D8648E" w:rsidP="00D8648E">
      <w:pPr>
        <w:pStyle w:val="Itema"/>
      </w:pPr>
      <w:r w:rsidRPr="008B4721">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Bidder whose Bid is the subject of the Bid protest, and all Bidders affected by the decision.</w:t>
      </w:r>
    </w:p>
    <w:p w:rsidR="00D8648E" w:rsidRDefault="00D8648E" w:rsidP="00D8648E">
      <w:pPr>
        <w:pStyle w:val="Item1"/>
      </w:pPr>
      <w:r w:rsidRPr="008B4721">
        <w:t>The County will complete the Bid protest/appeal procedures set forth in this paragraph before a recommendation to award the Contract is considered by the Board of Supervisor or GSA.</w:t>
      </w:r>
    </w:p>
    <w:p w:rsidR="00D8648E" w:rsidRPr="00D8648E" w:rsidRDefault="00D8648E" w:rsidP="00D8648E">
      <w:pPr>
        <w:pStyle w:val="Item1"/>
      </w:pPr>
      <w:r w:rsidRPr="00D8648E">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rsidR="00F9006C" w:rsidRPr="00F85D6C" w:rsidRDefault="00F9006C" w:rsidP="000352A4">
      <w:pPr>
        <w:pStyle w:val="Heading2"/>
      </w:pPr>
      <w:bookmarkStart w:id="41" w:name="_Toc339364450"/>
      <w:bookmarkStart w:id="42" w:name="_Toc339364711"/>
      <w:bookmarkStart w:id="43" w:name="_Toc14355898"/>
      <w:r w:rsidRPr="00A85450">
        <w:t>TERM / TERMINATION / RENEWAL</w:t>
      </w:r>
      <w:bookmarkEnd w:id="41"/>
      <w:bookmarkEnd w:id="42"/>
      <w:bookmarkEnd w:id="43"/>
    </w:p>
    <w:p w:rsidR="00F9006C" w:rsidRPr="00A85450" w:rsidRDefault="00F9006C" w:rsidP="000352A4">
      <w:pPr>
        <w:pStyle w:val="Item1"/>
      </w:pPr>
      <w:r w:rsidRPr="00F85D6C">
        <w:t>The term of the contract, which may be awarded pursuant to this</w:t>
      </w:r>
      <w:r w:rsidR="00296B8A">
        <w:t xml:space="preserve"> </w:t>
      </w:r>
      <w:r w:rsidR="00D57B7A" w:rsidRPr="001355BB">
        <w:t>RFP</w:t>
      </w:r>
      <w:r w:rsidRPr="001355BB">
        <w:t xml:space="preserve">, will be </w:t>
      </w:r>
      <w:r w:rsidR="00D57B7A" w:rsidRPr="001355BB">
        <w:t>1</w:t>
      </w:r>
      <w:r w:rsidR="005F2F0C">
        <w:t xml:space="preserve"> year</w:t>
      </w:r>
      <w:r w:rsidRPr="00A85450">
        <w:t>.</w:t>
      </w:r>
    </w:p>
    <w:p w:rsidR="00F9006C" w:rsidRPr="00A85450" w:rsidRDefault="00F9006C" w:rsidP="000352A4">
      <w:pPr>
        <w:pStyle w:val="Item1"/>
      </w:pPr>
      <w:r w:rsidRPr="00F85D6C">
        <w:t xml:space="preserve">By mutual agreement, any contract which may be awarded pursuant to this </w:t>
      </w:r>
      <w:r w:rsidR="00D57B7A" w:rsidRPr="00E77E5C">
        <w:t>RFP</w:t>
      </w:r>
      <w:r w:rsidRPr="00F85D6C">
        <w:t>, m</w:t>
      </w:r>
      <w:r w:rsidRPr="00A85450">
        <w:t xml:space="preserve">ay be extended for </w:t>
      </w:r>
      <w:r w:rsidR="002A7F97">
        <w:t>an</w:t>
      </w:r>
      <w:r w:rsidRPr="00A85450">
        <w:t xml:space="preserve"> additional </w:t>
      </w:r>
      <w:r w:rsidR="00D57B7A">
        <w:t>four</w:t>
      </w:r>
      <w:r w:rsidR="004A17FF">
        <w:t>-</w:t>
      </w:r>
      <w:r w:rsidRPr="00A85450">
        <w:t xml:space="preserve">year term at agreed prices with all other terms and </w:t>
      </w:r>
      <w:r w:rsidR="001B7118" w:rsidRPr="00A85450">
        <w:t xml:space="preserve">conditions remaining the same. </w:t>
      </w:r>
    </w:p>
    <w:p w:rsidR="00F9006C" w:rsidRPr="00A85450" w:rsidRDefault="00F9006C" w:rsidP="000352A4">
      <w:pPr>
        <w:pStyle w:val="Heading2"/>
      </w:pPr>
      <w:bookmarkStart w:id="44" w:name="_Toc339364458"/>
      <w:bookmarkStart w:id="45" w:name="_Toc339364719"/>
      <w:bookmarkStart w:id="46" w:name="_Toc14355902"/>
      <w:r w:rsidRPr="00A85450">
        <w:t>AWARD</w:t>
      </w:r>
      <w:bookmarkEnd w:id="44"/>
      <w:bookmarkEnd w:id="45"/>
      <w:bookmarkEnd w:id="46"/>
    </w:p>
    <w:p w:rsidR="00F9006C" w:rsidRPr="00A85450" w:rsidRDefault="00F9006C" w:rsidP="000352A4">
      <w:pPr>
        <w:pStyle w:val="Item1"/>
      </w:pPr>
      <w:r w:rsidRPr="00A85450">
        <w:t>Proposals will be evaluated by a committee and will be ranked in accordance with t</w:t>
      </w:r>
      <w:r w:rsidRPr="00F85D6C">
        <w:t xml:space="preserve">he </w:t>
      </w:r>
      <w:r w:rsidR="00406213" w:rsidRPr="00406213">
        <w:t>RFP</w:t>
      </w:r>
      <w:r w:rsidR="00294416" w:rsidRPr="00406213">
        <w:t xml:space="preserve"> </w:t>
      </w:r>
      <w:r w:rsidRPr="00F85D6C">
        <w:t>sect</w:t>
      </w:r>
      <w:r w:rsidRPr="00A85450">
        <w:t xml:space="preserve">ion </w:t>
      </w:r>
      <w:r w:rsidR="00C0034C">
        <w:t>t</w:t>
      </w:r>
      <w:r w:rsidRPr="00A85450">
        <w:t xml:space="preserve">itled “Evaluation Criteria/Selection Committee.”  </w:t>
      </w:r>
    </w:p>
    <w:p w:rsidR="00F9006C" w:rsidRPr="00A85450" w:rsidRDefault="00F9006C" w:rsidP="000352A4">
      <w:pPr>
        <w:pStyle w:val="Item1"/>
      </w:pPr>
      <w:r w:rsidRPr="00A85450">
        <w:t xml:space="preserve">The committee will recommend award to the bidder who, in its opinion, has submitted the proposal that best serves the overall interests of the County and attains the highest overall point score.  Award may not necessarily be made to the bidder with the lowest price.  </w:t>
      </w:r>
    </w:p>
    <w:p w:rsidR="009406FE" w:rsidRDefault="00147B8C" w:rsidP="000352A4">
      <w:pPr>
        <w:pStyle w:val="Item1"/>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r w:rsidR="00F50111">
        <w:t xml:space="preserve"> </w:t>
      </w:r>
    </w:p>
    <w:p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9406FE" w:rsidRPr="00CC4F55">
        <w:rPr>
          <w:rFonts w:ascii="Calibri" w:hAnsi="Calibri" w:cs="Calibri"/>
          <w:b/>
          <w:u w:val="single"/>
        </w:rPr>
        <w:t>Bidders must meet the County’s Small and Emerging Locally Owned Business requirements in order to be considered for the contract award.</w:t>
      </w:r>
      <w:r w:rsidR="009406FE">
        <w:rPr>
          <w:rFonts w:ascii="Calibri" w:hAnsi="Calibri" w:cs="Calibri"/>
        </w:rPr>
        <w:t xml:space="preserve">  These requirements can be found online at: </w:t>
      </w:r>
    </w:p>
    <w:p w:rsidR="0044367A" w:rsidRDefault="00735C26" w:rsidP="00CC278E">
      <w:pPr>
        <w:spacing w:after="240"/>
        <w:ind w:left="2160"/>
        <w:rPr>
          <w:rFonts w:ascii="Calibri" w:hAnsi="Calibri" w:cs="Calibri"/>
        </w:rPr>
      </w:pPr>
      <w:hyperlink r:id="rId34" w:history="1">
        <w:r w:rsidR="003A7FD7" w:rsidRPr="003A7FD7">
          <w:rPr>
            <w:rStyle w:val="Hyperlink"/>
            <w:rFonts w:ascii="Calibri" w:hAnsi="Calibri" w:cs="Calibri"/>
          </w:rPr>
          <w:t>http://acgov.org/auditor/sleb/overview.htm</w:t>
        </w:r>
      </w:hyperlink>
    </w:p>
    <w:p w:rsidR="0039766A" w:rsidRDefault="00125498" w:rsidP="00CC278E">
      <w:pPr>
        <w:spacing w:after="240"/>
        <w:ind w:left="2160"/>
        <w:rPr>
          <w:rFonts w:ascii="Calibri" w:hAnsi="Calibri" w:cs="Calibri"/>
        </w:rPr>
      </w:pPr>
      <w:r w:rsidRPr="009E5302">
        <w:rPr>
          <w:rFonts w:ascii="Calibri" w:hAnsi="Calibri"/>
          <w:bCs/>
          <w:szCs w:val="26"/>
        </w:rPr>
        <w:t xml:space="preserve">For purposes of this bid, applicable industries include, but are not limited to, the following NAICS Code(s): </w:t>
      </w:r>
      <w:r w:rsidR="00B21B56" w:rsidRPr="00E77E5C">
        <w:rPr>
          <w:rFonts w:ascii="Calibri" w:hAnsi="Calibri"/>
          <w:bCs/>
          <w:szCs w:val="26"/>
        </w:rPr>
        <w:t>189,025; 156,841</w:t>
      </w:r>
      <w:r w:rsidRPr="009E5302">
        <w:rPr>
          <w:rFonts w:ascii="Calibri" w:hAnsi="Calibri"/>
          <w:bCs/>
          <w:szCs w:val="26"/>
        </w:rPr>
        <w:t>.</w:t>
      </w:r>
      <w:r w:rsidR="0039766A" w:rsidRPr="00A7142E">
        <w:rPr>
          <w:rFonts w:ascii="Calibri" w:hAnsi="Calibri" w:cs="Calibri"/>
        </w:rPr>
        <w:t xml:space="preserve"> </w:t>
      </w:r>
    </w:p>
    <w:p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35"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rsidR="00F9006C" w:rsidRPr="00A85450" w:rsidRDefault="006D3A59" w:rsidP="000352A4">
      <w:pPr>
        <w:pStyle w:val="Item1"/>
      </w:pPr>
      <w:r w:rsidRPr="00A85450">
        <w:t xml:space="preserve">The County reserves the right to reject any or all responses that materially differ </w:t>
      </w:r>
      <w:r w:rsidRPr="00F85D6C">
        <w:t xml:space="preserve">from any terms contained in this </w:t>
      </w:r>
      <w:r w:rsidR="00D57B7A" w:rsidRPr="00E77E5C">
        <w:t>RFP</w:t>
      </w:r>
      <w:r w:rsidR="00FD58DF">
        <w:t xml:space="preserve"> </w:t>
      </w:r>
      <w:r w:rsidRPr="00F85D6C">
        <w:t xml:space="preserve">or from any Exhibits attached hereto, to </w:t>
      </w:r>
      <w:r w:rsidRPr="00A85450">
        <w:t>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A85450">
        <w:t>.</w:t>
      </w:r>
    </w:p>
    <w:p w:rsidR="00F4698B" w:rsidRDefault="00F4698B" w:rsidP="00F4698B">
      <w:pPr>
        <w:pStyle w:val="Item1"/>
      </w:pPr>
      <w:r w:rsidRPr="00F4698B">
        <w:t>Any proposal/bids that contain false or misleading information may be disqualified by the County.</w:t>
      </w:r>
    </w:p>
    <w:p w:rsidR="00F9006C" w:rsidRPr="00A85450" w:rsidRDefault="00F9006C" w:rsidP="00F4698B">
      <w:pPr>
        <w:pStyle w:val="Item1"/>
      </w:pPr>
      <w:r w:rsidRPr="00A85450">
        <w:t xml:space="preserve">The County reserves the right to award to a single or multiple </w:t>
      </w:r>
      <w:r w:rsidR="00B806B4">
        <w:t>Contractor</w:t>
      </w:r>
      <w:r w:rsidRPr="00A85450">
        <w:t>s.</w:t>
      </w:r>
    </w:p>
    <w:p w:rsidR="00F9006C" w:rsidRPr="00A85450" w:rsidRDefault="00F9006C" w:rsidP="000352A4">
      <w:pPr>
        <w:pStyle w:val="Item1"/>
      </w:pPr>
      <w:r w:rsidRPr="00A85450">
        <w:t>The County has the right to decline to award this contract or any part thereof for any reason.</w:t>
      </w:r>
    </w:p>
    <w:p w:rsidR="00F9006C" w:rsidRPr="00A85450" w:rsidRDefault="00F9006C" w:rsidP="000352A4">
      <w:pPr>
        <w:pStyle w:val="Item1"/>
      </w:pPr>
      <w:r w:rsidRPr="00A85450">
        <w:t xml:space="preserve">Board approval to award a contract is required. </w:t>
      </w:r>
      <w:r w:rsidR="00121E47" w:rsidRPr="00A85450">
        <w:t xml:space="preserve"> </w:t>
      </w:r>
    </w:p>
    <w:p w:rsidR="00F9006C" w:rsidRPr="00A85450" w:rsidRDefault="006D3A59" w:rsidP="000352A4">
      <w:pPr>
        <w:pStyle w:val="Item1"/>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 xml:space="preserve">awardee prior to </w:t>
      </w:r>
      <w:r w:rsidRPr="00E77E5C">
        <w:t>Board</w:t>
      </w:r>
      <w:r w:rsidR="00121E47" w:rsidRPr="00A85450">
        <w:rPr>
          <w:color w:val="FF0000"/>
        </w:rPr>
        <w:t xml:space="preserve"> </w:t>
      </w:r>
      <w:r w:rsidRPr="00A85450">
        <w:t>approval</w:t>
      </w:r>
      <w:r w:rsidR="000B5E5F" w:rsidRPr="00A85450">
        <w:t>.</w:t>
      </w:r>
      <w:r w:rsidR="00F9006C" w:rsidRPr="00A85450">
        <w:t xml:space="preserve"> </w:t>
      </w:r>
    </w:p>
    <w:p w:rsidR="00884637" w:rsidRPr="004353DC" w:rsidRDefault="00884637" w:rsidP="000352A4">
      <w:pPr>
        <w:pStyle w:val="Item1"/>
      </w:pPr>
      <w:r w:rsidRPr="00A85450">
        <w:t xml:space="preserve">Final Standard Agreement terms and conditions will be negotiated with the selected bidder.  Bidder may access a copy of the Standard Services Agreement template can be found online at: </w:t>
      </w:r>
    </w:p>
    <w:p w:rsidR="00134E07" w:rsidRPr="004353DC" w:rsidRDefault="00735C26" w:rsidP="00CC278E">
      <w:pPr>
        <w:spacing w:after="240"/>
        <w:ind w:left="2160"/>
        <w:rPr>
          <w:rFonts w:ascii="Calibri" w:hAnsi="Calibri" w:cs="Calibri"/>
        </w:rPr>
      </w:pPr>
      <w:hyperlink r:id="rId36" w:history="1">
        <w:r w:rsidR="00134E07" w:rsidRPr="004353DC">
          <w:rPr>
            <w:rStyle w:val="Hyperlink"/>
            <w:rFonts w:ascii="Calibri" w:hAnsi="Calibri" w:cs="Calibri"/>
          </w:rPr>
          <w:t>http://www.acgov.org/gsa/purchasing/standardServicesAgreement.pdf</w:t>
        </w:r>
      </w:hyperlink>
    </w:p>
    <w:p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rsidR="00F9006C" w:rsidRPr="00A85450" w:rsidRDefault="00F9006C" w:rsidP="000352A4">
      <w:pPr>
        <w:pStyle w:val="Item1"/>
      </w:pPr>
      <w:r w:rsidRPr="00A85450">
        <w:t xml:space="preserve">The </w:t>
      </w:r>
      <w:r w:rsidR="00D57B7A" w:rsidRPr="00E77E5C">
        <w:t>RFP</w:t>
      </w:r>
      <w:r w:rsidR="001D04D6" w:rsidRPr="00E77E5C">
        <w:t xml:space="preserve"> </w:t>
      </w:r>
      <w:r w:rsidRPr="00E77E5C">
        <w:t xml:space="preserve">specifications, terms, conditions and Exhibits, </w:t>
      </w:r>
      <w:r w:rsidR="001D04D6" w:rsidRPr="00E77E5C">
        <w:t>R</w:t>
      </w:r>
      <w:r w:rsidR="00D57B7A" w:rsidRPr="00E77E5C">
        <w:t>FP</w:t>
      </w:r>
      <w:r w:rsidR="001D04D6" w:rsidRPr="00E77E5C">
        <w:t xml:space="preserve"> </w:t>
      </w:r>
      <w:r w:rsidRPr="00E77E5C">
        <w:t xml:space="preserve">Addenda and Bidder’s proposal, may be incorporated into and made a part of any contract that may be awarded as a result of this </w:t>
      </w:r>
      <w:r w:rsidR="00D57B7A" w:rsidRPr="00E77E5C">
        <w:t>RFP</w:t>
      </w:r>
      <w:r w:rsidRPr="00A85450">
        <w:t>.</w:t>
      </w:r>
    </w:p>
    <w:p w:rsidR="00F9006C" w:rsidRPr="00A85450" w:rsidRDefault="00F9006C" w:rsidP="000352A4">
      <w:pPr>
        <w:pStyle w:val="Heading2"/>
      </w:pPr>
      <w:bookmarkStart w:id="47" w:name="_Toc339364461"/>
      <w:bookmarkStart w:id="48" w:name="_Toc339364722"/>
      <w:bookmarkStart w:id="49" w:name="_Toc14355905"/>
      <w:r w:rsidRPr="00A85450">
        <w:t>INVOICING</w:t>
      </w:r>
      <w:bookmarkEnd w:id="47"/>
      <w:bookmarkEnd w:id="48"/>
      <w:bookmarkEnd w:id="49"/>
    </w:p>
    <w:p w:rsidR="00F9006C" w:rsidRPr="00A85450" w:rsidRDefault="00F9006C" w:rsidP="000352A4">
      <w:pPr>
        <w:pStyle w:val="Item1"/>
      </w:pPr>
      <w:r w:rsidRPr="00A85450">
        <w:t>Contractor shall invoice the requesting department, unless otherwise advised, upon satisfactory receipt of product and/or performance of services.</w:t>
      </w:r>
    </w:p>
    <w:p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  </w:t>
      </w:r>
    </w:p>
    <w:p w:rsidR="00CC278E" w:rsidRDefault="00F9006C" w:rsidP="000352A4">
      <w:pPr>
        <w:pStyle w:val="Item1"/>
      </w:pPr>
      <w:r w:rsidRPr="00CC278E">
        <w:t>County shall notify Contractor of any adjustments required to invoice.</w:t>
      </w:r>
    </w:p>
    <w:p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rsidR="00F9006C" w:rsidRPr="00CC278E" w:rsidRDefault="00F9006C" w:rsidP="000352A4">
      <w:pPr>
        <w:pStyle w:val="Item1"/>
      </w:pPr>
      <w:r w:rsidRPr="00CC278E">
        <w:t>Contractor shall utilize standardized invoice upon request.</w:t>
      </w:r>
    </w:p>
    <w:p w:rsidR="00F9006C" w:rsidRPr="00A85450" w:rsidRDefault="00F9006C" w:rsidP="000352A4">
      <w:pPr>
        <w:pStyle w:val="Item1"/>
      </w:pPr>
      <w:r w:rsidRPr="00A85450">
        <w:t>Invoices shall only be issued by the Contractor who is awarded a contract.</w:t>
      </w:r>
    </w:p>
    <w:p w:rsidR="00F9006C" w:rsidRPr="00A85450" w:rsidRDefault="00F9006C" w:rsidP="000352A4">
      <w:pPr>
        <w:pStyle w:val="Item1"/>
      </w:pPr>
      <w:r w:rsidRPr="00A85450">
        <w:t>Payments will be issued to and invoices must be received from the same Contractor whose name is specified on the POs.</w:t>
      </w:r>
    </w:p>
    <w:p w:rsidR="00F9006C"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rsidR="00451332" w:rsidRDefault="00451332" w:rsidP="00451332">
      <w:pPr>
        <w:pStyle w:val="Item1"/>
      </w:pPr>
      <w:r>
        <w:t>ACSSA receives adequate additional Federal and State funding to continue program operation, and if the project has achieved demonstrable success by meeting the project's performance benchmarks as described in the RFP.</w:t>
      </w:r>
    </w:p>
    <w:p w:rsidR="00451332" w:rsidRDefault="00451332" w:rsidP="00451332">
      <w:pPr>
        <w:pStyle w:val="Item1"/>
      </w:pPr>
      <w:r>
        <w:t>State and federal funding levels are uncertain and subject to change. The actual funding allocation may be increased or reduced, and the Contractor(s) selected through this RFP may be required to increase or reduce planned program expenditures accordingly. The ACSSA may exercise its authority to terminate the contracts at any time if contractors do not meet contract performance targets or if contractors act in a manner that places the ACSSA at fiduciary risk.</w:t>
      </w:r>
    </w:p>
    <w:p w:rsidR="00451332" w:rsidRPr="00A85450" w:rsidRDefault="00451332" w:rsidP="00451332">
      <w:pPr>
        <w:pStyle w:val="Item1"/>
      </w:pPr>
      <w:r>
        <w:t>All Contract awards are contingent upon receipt, by the County, of adequate Federal and State funding. All contracts resulting from this RFP will be compensated through monthly invoicing process based on the cost reimbursement method.</w:t>
      </w:r>
    </w:p>
    <w:p w:rsidR="00F9006C" w:rsidRPr="00A85450" w:rsidRDefault="00F9006C" w:rsidP="000352A4">
      <w:pPr>
        <w:pStyle w:val="Heading2"/>
      </w:pPr>
      <w:bookmarkStart w:id="50" w:name="_Toc339364465"/>
      <w:bookmarkStart w:id="51" w:name="_Toc339364726"/>
      <w:bookmarkStart w:id="52" w:name="_Toc14355909"/>
      <w:r w:rsidRPr="00A85450">
        <w:t>ACCOUNT MANAGER</w:t>
      </w:r>
      <w:r w:rsidR="00B740B3" w:rsidRPr="00A85450">
        <w:t xml:space="preserve"> </w:t>
      </w:r>
      <w:r w:rsidRPr="00A85450">
        <w:t>/</w:t>
      </w:r>
      <w:r w:rsidR="00B740B3" w:rsidRPr="00A85450">
        <w:t xml:space="preserve"> </w:t>
      </w:r>
      <w:r w:rsidRPr="00A85450">
        <w:t>SUPPORT STAFF</w:t>
      </w:r>
      <w:bookmarkEnd w:id="50"/>
      <w:bookmarkEnd w:id="51"/>
      <w:bookmarkEnd w:id="52"/>
    </w:p>
    <w:p w:rsidR="00F9006C" w:rsidRPr="00E77E5C" w:rsidRDefault="00F9006C" w:rsidP="000352A4">
      <w:pPr>
        <w:pStyle w:val="Item1"/>
      </w:pPr>
      <w:r w:rsidRPr="00A85450">
        <w:t>Contractor shall provide a dedicated competent account manager who shall be responsible for the County account/contract.  The account manager shall receive all orders from the County and shall be the primary contact for all issues regarding Bidder’s resp</w:t>
      </w:r>
      <w:r w:rsidRPr="00F85D6C">
        <w:t xml:space="preserve">onse to this </w:t>
      </w:r>
      <w:r w:rsidR="00CF227A" w:rsidRPr="00E77E5C">
        <w:t>RFP</w:t>
      </w:r>
      <w:r w:rsidR="008C5F9A" w:rsidRPr="00E77E5C">
        <w:t xml:space="preserve"> </w:t>
      </w:r>
      <w:r w:rsidRPr="00E77E5C">
        <w:t xml:space="preserve">and any contract which may arise pursuant to this </w:t>
      </w:r>
      <w:r w:rsidR="00CF227A" w:rsidRPr="00E77E5C">
        <w:t>RFP</w:t>
      </w:r>
      <w:r w:rsidRPr="00E77E5C">
        <w:t>.</w:t>
      </w:r>
    </w:p>
    <w:p w:rsidR="00F9006C" w:rsidRPr="00A85450" w:rsidRDefault="00F9006C" w:rsidP="000352A4">
      <w:pPr>
        <w:pStyle w:val="Item1"/>
      </w:pPr>
      <w:r w:rsidRPr="00A85450">
        <w:t>Contractor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rsidRPr="00A85450">
        <w:t xml:space="preserve"> offered and able to identify and resolve quickly any issues including but not limited to order and invoicing problems.</w:t>
      </w:r>
    </w:p>
    <w:p w:rsidR="00F9006C" w:rsidRPr="00A85450" w:rsidRDefault="00F9006C" w:rsidP="000352A4">
      <w:pPr>
        <w:pStyle w:val="Item1"/>
      </w:pPr>
      <w:r w:rsidRPr="00A85450">
        <w:t xml:space="preserve">Contractor account manager shall be familiar with County requirements and standards and work with the </w:t>
      </w:r>
      <w:r w:rsidR="00CF227A" w:rsidRPr="00E77E5C">
        <w:t>Social Services Agency</w:t>
      </w:r>
      <w:r w:rsidRPr="00A85450">
        <w:t xml:space="preserve"> to ensure that established standards are adhered to</w:t>
      </w:r>
      <w:r w:rsidRPr="00A85450">
        <w:tab/>
      </w:r>
    </w:p>
    <w:p w:rsidR="00DC5B16" w:rsidRPr="00A85450" w:rsidRDefault="00DC5B16" w:rsidP="003604EC">
      <w:pPr>
        <w:pStyle w:val="Heading1"/>
        <w:spacing w:after="240"/>
        <w:rPr>
          <w:b w:val="0"/>
        </w:rPr>
      </w:pPr>
      <w:bookmarkStart w:id="53" w:name="_Toc339364466"/>
      <w:bookmarkStart w:id="54" w:name="_Toc339364727"/>
      <w:bookmarkStart w:id="55" w:name="_Toc14355910"/>
      <w:r w:rsidRPr="00A85450">
        <w:t>INSTRUCTIONS TO BIDDERS</w:t>
      </w:r>
      <w:bookmarkEnd w:id="53"/>
      <w:bookmarkEnd w:id="54"/>
      <w:bookmarkEnd w:id="55"/>
    </w:p>
    <w:p w:rsidR="00DC5B16" w:rsidRPr="00A85450" w:rsidRDefault="00DC5B16" w:rsidP="000352A4">
      <w:pPr>
        <w:pStyle w:val="Heading2"/>
      </w:pPr>
      <w:bookmarkStart w:id="56" w:name="_Toc339364467"/>
      <w:bookmarkStart w:id="57" w:name="_Toc339364728"/>
      <w:bookmarkStart w:id="58" w:name="_Toc14355911"/>
      <w:r w:rsidRPr="00A85450">
        <w:t>COUNTY CONTACTS</w:t>
      </w:r>
      <w:bookmarkEnd w:id="56"/>
      <w:bookmarkEnd w:id="57"/>
      <w:bookmarkEnd w:id="58"/>
    </w:p>
    <w:p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77067C">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rsidR="00DC5B16" w:rsidRPr="00E77E5C"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been awarded.  </w:t>
      </w:r>
      <w:r w:rsidRPr="00E77E5C">
        <w:rPr>
          <w:rFonts w:ascii="Calibri" w:hAnsi="Calibri" w:cs="Calibri"/>
        </w:rPr>
        <w:t>Bidders shall not contact or lobby evaluators during the evaluation process.  Attempts by Bidder to contact evaluators may result in disqualification of bidder</w:t>
      </w:r>
      <w:r w:rsidR="002B1E6A" w:rsidRPr="00E77E5C">
        <w:rPr>
          <w:rFonts w:ascii="Calibri" w:hAnsi="Calibri" w:cs="Calibri"/>
        </w:rPr>
        <w:t xml:space="preserve">.  </w:t>
      </w:r>
    </w:p>
    <w:p w:rsidR="00DC5B16" w:rsidRPr="00E77E5C" w:rsidRDefault="00DC5B16" w:rsidP="003604EC">
      <w:pPr>
        <w:spacing w:after="240"/>
        <w:ind w:left="1440"/>
        <w:rPr>
          <w:rFonts w:ascii="Calibri" w:hAnsi="Calibri" w:cs="Calibri"/>
        </w:rPr>
      </w:pPr>
      <w:r w:rsidRPr="00E77E5C">
        <w:rPr>
          <w:rFonts w:ascii="Calibri" w:hAnsi="Calibri" w:cs="Calibri"/>
        </w:rPr>
        <w:t>All questions regarding these specifications, terms and conditions are to be submitted in writing, preferably via e-mail by 5:00 p.m. on</w:t>
      </w:r>
      <w:r w:rsidR="00984B23" w:rsidRPr="00E77E5C">
        <w:rPr>
          <w:rFonts w:ascii="Calibri" w:hAnsi="Calibri" w:cs="Calibri"/>
        </w:rPr>
        <w:t xml:space="preserve"> </w:t>
      </w:r>
      <w:r w:rsidR="00087AFB" w:rsidRPr="00E77E5C">
        <w:rPr>
          <w:rFonts w:ascii="Calibri" w:hAnsi="Calibri" w:cs="Calibri"/>
        </w:rPr>
        <w:t>JULY 30, 2020</w:t>
      </w:r>
      <w:r w:rsidR="0085789A" w:rsidRPr="00E77E5C">
        <w:rPr>
          <w:rFonts w:ascii="Calibri" w:hAnsi="Calibri" w:cs="Calibri"/>
        </w:rPr>
        <w:t xml:space="preserve"> </w:t>
      </w:r>
      <w:r w:rsidRPr="00E77E5C">
        <w:rPr>
          <w:rFonts w:ascii="Calibri" w:hAnsi="Calibri" w:cs="Calibri"/>
        </w:rPr>
        <w:t>to:</w:t>
      </w:r>
    </w:p>
    <w:p w:rsidR="00B02CD5" w:rsidRPr="00E77E5C" w:rsidRDefault="00087AFB" w:rsidP="00BE383C">
      <w:pPr>
        <w:ind w:left="2160"/>
        <w:rPr>
          <w:rFonts w:ascii="Calibri" w:hAnsi="Calibri" w:cs="Calibri"/>
        </w:rPr>
      </w:pPr>
      <w:r w:rsidRPr="00E77E5C">
        <w:rPr>
          <w:rFonts w:ascii="Calibri" w:hAnsi="Calibri" w:cs="Calibri"/>
        </w:rPr>
        <w:t>Bukola Gbadamosi</w:t>
      </w:r>
      <w:r w:rsidR="008C5F9A" w:rsidRPr="00E77E5C">
        <w:rPr>
          <w:rFonts w:ascii="Calibri" w:hAnsi="Calibri" w:cs="Calibri"/>
        </w:rPr>
        <w:t xml:space="preserve">, </w:t>
      </w:r>
      <w:r w:rsidR="0036135F" w:rsidRPr="00E77E5C">
        <w:rPr>
          <w:rFonts w:ascii="Calibri" w:hAnsi="Calibri" w:cs="Calibri"/>
        </w:rPr>
        <w:t>Procurement &amp; Contracts Specialist</w:t>
      </w:r>
      <w:r w:rsidR="008C5F9A" w:rsidRPr="00E77E5C">
        <w:rPr>
          <w:rFonts w:ascii="Calibri" w:hAnsi="Calibri" w:cs="Calibri"/>
        </w:rPr>
        <w:t xml:space="preserve"> </w:t>
      </w:r>
    </w:p>
    <w:p w:rsidR="00BE383C" w:rsidRPr="00E77E5C" w:rsidRDefault="002B1E6A" w:rsidP="00BE383C">
      <w:pPr>
        <w:ind w:left="2160"/>
        <w:rPr>
          <w:rFonts w:ascii="Calibri" w:hAnsi="Calibri" w:cs="Calibri"/>
        </w:rPr>
      </w:pPr>
      <w:r w:rsidRPr="00E77E5C">
        <w:rPr>
          <w:rFonts w:ascii="Calibri" w:hAnsi="Calibri" w:cs="Calibri"/>
        </w:rPr>
        <w:t>Alameda County, GSA-Procurement</w:t>
      </w:r>
    </w:p>
    <w:p w:rsidR="00BE383C" w:rsidRPr="00E77E5C" w:rsidRDefault="00BE383C" w:rsidP="00BE383C">
      <w:pPr>
        <w:ind w:left="2160"/>
        <w:rPr>
          <w:rFonts w:ascii="Calibri" w:hAnsi="Calibri" w:cs="Calibri"/>
        </w:rPr>
      </w:pPr>
      <w:r w:rsidRPr="00E77E5C">
        <w:rPr>
          <w:rFonts w:ascii="Calibri" w:hAnsi="Calibri" w:cs="Calibri"/>
        </w:rPr>
        <w:t>1401 Lakeside Drive, Suite 907</w:t>
      </w:r>
    </w:p>
    <w:p w:rsidR="00BE383C" w:rsidRPr="00E77E5C" w:rsidRDefault="00BE383C" w:rsidP="00BE383C">
      <w:pPr>
        <w:ind w:left="2160"/>
        <w:rPr>
          <w:rFonts w:ascii="Calibri" w:hAnsi="Calibri" w:cs="Calibri"/>
        </w:rPr>
      </w:pPr>
      <w:r w:rsidRPr="00E77E5C">
        <w:rPr>
          <w:rFonts w:ascii="Calibri" w:hAnsi="Calibri" w:cs="Calibri"/>
        </w:rPr>
        <w:t>Oakland, CA  94612</w:t>
      </w:r>
    </w:p>
    <w:p w:rsidR="00BE383C" w:rsidRPr="00E77E5C" w:rsidRDefault="00BE383C" w:rsidP="00BE383C">
      <w:pPr>
        <w:ind w:left="2160"/>
        <w:rPr>
          <w:rFonts w:ascii="Calibri" w:hAnsi="Calibri" w:cs="Calibri"/>
        </w:rPr>
      </w:pPr>
      <w:r w:rsidRPr="00E77E5C">
        <w:rPr>
          <w:rFonts w:ascii="Calibri" w:hAnsi="Calibri" w:cs="Calibri"/>
        </w:rPr>
        <w:t xml:space="preserve">E-Mail:  </w:t>
      </w:r>
      <w:r w:rsidR="00087AFB" w:rsidRPr="00E77E5C">
        <w:rPr>
          <w:rFonts w:ascii="Calibri" w:hAnsi="Calibri" w:cs="Calibri"/>
        </w:rPr>
        <w:t>Bukola.Gbadamosi</w:t>
      </w:r>
      <w:r w:rsidR="008C5F9A" w:rsidRPr="00E77E5C">
        <w:rPr>
          <w:rFonts w:ascii="Calibri" w:hAnsi="Calibri" w:cs="Calibri"/>
        </w:rPr>
        <w:t xml:space="preserve">@acgov.org </w:t>
      </w:r>
    </w:p>
    <w:p w:rsidR="00366ABD" w:rsidRPr="00E77E5C" w:rsidRDefault="00BE383C" w:rsidP="00BE383C">
      <w:pPr>
        <w:ind w:left="2160"/>
        <w:rPr>
          <w:rFonts w:ascii="Calibri" w:hAnsi="Calibri" w:cs="Calibri"/>
        </w:rPr>
      </w:pPr>
      <w:r w:rsidRPr="00E77E5C">
        <w:rPr>
          <w:rFonts w:ascii="Calibri" w:hAnsi="Calibri" w:cs="Calibri"/>
        </w:rPr>
        <w:t xml:space="preserve">PHONE: </w:t>
      </w:r>
      <w:r w:rsidR="00F37D41" w:rsidRPr="00E77E5C">
        <w:rPr>
          <w:rFonts w:ascii="Calibri" w:hAnsi="Calibri" w:cs="Calibri"/>
        </w:rPr>
        <w:t xml:space="preserve">(510) </w:t>
      </w:r>
      <w:r w:rsidR="00087AFB" w:rsidRPr="00E77E5C">
        <w:rPr>
          <w:rFonts w:ascii="Calibri" w:hAnsi="Calibri" w:cs="Calibri"/>
        </w:rPr>
        <w:t>208-4882</w:t>
      </w:r>
      <w:r w:rsidR="00F37D41" w:rsidRPr="00E77E5C">
        <w:rPr>
          <w:rFonts w:ascii="Calibri" w:hAnsi="Calibri" w:cs="Calibri"/>
        </w:rPr>
        <w:t xml:space="preserve"> </w:t>
      </w:r>
    </w:p>
    <w:p w:rsidR="004B192E" w:rsidRPr="00A85450" w:rsidRDefault="004B192E" w:rsidP="00BE383C">
      <w:pPr>
        <w:ind w:left="2160"/>
        <w:rPr>
          <w:rFonts w:ascii="Calibri" w:hAnsi="Calibri" w:cs="Calibri"/>
        </w:rPr>
      </w:pPr>
    </w:p>
    <w:p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37" w:history="1">
        <w:r w:rsidRPr="000531EA">
          <w:rPr>
            <w:rStyle w:val="Hyperlink"/>
            <w:rFonts w:ascii="Calibri" w:hAnsi="Calibri" w:cs="Calibri"/>
          </w:rPr>
          <w:t>http://www.acgov.org/gsa_app/gsa/purchasing/bid_content/contractopportunities.jsp</w:t>
        </w:r>
      </w:hyperlink>
      <w:r w:rsidRPr="000531EA">
        <w:rPr>
          <w:rFonts w:ascii="Calibri" w:hAnsi="Calibri" w:cs="Calibri"/>
        </w:rPr>
        <w:t xml:space="preserve"> to view current contracting opportunities.</w:t>
      </w:r>
    </w:p>
    <w:p w:rsidR="00DC5B16" w:rsidRPr="00A85450" w:rsidRDefault="00DC5B16" w:rsidP="000352A4">
      <w:pPr>
        <w:pStyle w:val="Heading2"/>
      </w:pPr>
      <w:bookmarkStart w:id="59" w:name="_Toc339364468"/>
      <w:bookmarkStart w:id="60" w:name="_Toc339364729"/>
      <w:bookmarkStart w:id="61" w:name="_Toc14355912"/>
      <w:r w:rsidRPr="00A85450">
        <w:t>SUBMITTAL OF BIDS</w:t>
      </w:r>
      <w:bookmarkEnd w:id="59"/>
      <w:bookmarkEnd w:id="60"/>
      <w:bookmarkEnd w:id="61"/>
    </w:p>
    <w:p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581BF8">
        <w:t>EZ</w:t>
      </w:r>
      <w:r w:rsidR="00D757E3">
        <w:t xml:space="preserve">Sourcing Supplier Portal </w:t>
      </w:r>
      <w:r w:rsidRPr="00862F73">
        <w:t xml:space="preserve">BY 2:00 p.m. on the due date specified in the Calendar of Events.  Technical difficulties in downloading/submitting documents through the Alameda County </w:t>
      </w:r>
      <w:r w:rsidR="00581BF8">
        <w:t>EZ</w:t>
      </w:r>
      <w:r w:rsidR="00D757E3">
        <w:t xml:space="preserve">Sourcing Supplier Portal </w:t>
      </w:r>
      <w:r w:rsidRPr="00862F73">
        <w:t>shall not extend the due date and time.</w:t>
      </w:r>
    </w:p>
    <w:p w:rsidR="00FA1C44" w:rsidRDefault="00FA1C44" w:rsidP="00FA1C44">
      <w:pPr>
        <w:pStyle w:val="Item1"/>
      </w:pPr>
      <w:r w:rsidRPr="004E537C">
        <w:t xml:space="preserve">Bidders </w:t>
      </w:r>
      <w:r w:rsidRPr="004E537C">
        <w:rPr>
          <w:b/>
          <w:u w:val="single"/>
        </w:rPr>
        <w:t>must</w:t>
      </w:r>
      <w:r w:rsidR="00FD1524">
        <w:t xml:space="preserve"> submit </w:t>
      </w:r>
      <w:r w:rsidR="00E036F8">
        <w:t xml:space="preserve">an </w:t>
      </w:r>
      <w:r w:rsidRPr="004E537C">
        <w:t>electronic copy of their proposal.  The electronic copy must be in a single file (PDF with O</w:t>
      </w:r>
      <w:r w:rsidR="00E036F8">
        <w:t xml:space="preserve">ptical </w:t>
      </w:r>
      <w:r w:rsidRPr="004E537C">
        <w:t>C</w:t>
      </w:r>
      <w:r w:rsidR="00E036F8">
        <w:t xml:space="preserve">haracter </w:t>
      </w:r>
      <w:r w:rsidRPr="004E537C">
        <w:t>R</w:t>
      </w:r>
      <w:r w:rsidR="00E036F8">
        <w:t>e</w:t>
      </w:r>
      <w:r w:rsidR="00F447C6">
        <w:t>cog</w:t>
      </w:r>
      <w:r w:rsidR="00E036F8">
        <w:t>nition (OCR)</w:t>
      </w:r>
      <w:r w:rsidRPr="004E537C">
        <w:t xml:space="preserve"> preferred), and shall be an </w:t>
      </w:r>
      <w:r w:rsidRPr="004E537C">
        <w:rPr>
          <w:b/>
          <w:u w:val="single"/>
        </w:rPr>
        <w:t>exact</w:t>
      </w:r>
      <w:r w:rsidRPr="004E537C">
        <w:t xml:space="preserve"> scanned image of the original hard copy Exhibit A – Bid Response Packet, including additional required documentation.  </w:t>
      </w:r>
    </w:p>
    <w:p w:rsidR="00FD1524" w:rsidRDefault="00FD1524" w:rsidP="00FA1C44">
      <w:pPr>
        <w:pStyle w:val="Item1"/>
      </w:pPr>
      <w:r w:rsidRPr="004E537C">
        <w:t xml:space="preserve">Bidders </w:t>
      </w:r>
      <w:r w:rsidRPr="004E537C">
        <w:rPr>
          <w:b/>
          <w:u w:val="single"/>
        </w:rPr>
        <w:t>must</w:t>
      </w:r>
      <w:r>
        <w:t xml:space="preserve"> submit pricing on the Excel Spreadsheet – Bid Form in EZSourcing Supplier Portal. </w:t>
      </w:r>
    </w:p>
    <w:p w:rsidR="00FA1C44" w:rsidRPr="00A85450" w:rsidRDefault="00FA1C44" w:rsidP="00FA1C44">
      <w:pPr>
        <w:pStyle w:val="Item1"/>
      </w:pPr>
      <w:r w:rsidRPr="00A85450">
        <w:t>No email (electronic) or facsimile bids will be considered.</w:t>
      </w:r>
    </w:p>
    <w:p w:rsidR="00FA1C44" w:rsidRPr="00A85450" w:rsidRDefault="00FA1C44" w:rsidP="00FA1C44">
      <w:pPr>
        <w:pStyle w:val="Item1"/>
      </w:pPr>
      <w:r w:rsidRPr="00A85450">
        <w:t xml:space="preserve">All costs required for the preparation and submission of a bid shall be borne by Bidder. </w:t>
      </w:r>
    </w:p>
    <w:p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rsidR="00FA1C44" w:rsidRPr="00A85450" w:rsidRDefault="00FA1C44" w:rsidP="00FA1C44">
      <w:pPr>
        <w:pStyle w:val="Item1"/>
      </w:pPr>
      <w:r w:rsidRPr="00A85450">
        <w:t xml:space="preserve">All other information regarding the bid responses will be held as confidential until such time as </w:t>
      </w:r>
      <w:r w:rsidRPr="00E77E5C">
        <w:t xml:space="preserve">the County Selection Committee has completed its evaluation, a recommended award has been made by the County Selection Committee, and the contract has been fully negotiated with the intended awardee named in the recommendation to award/non-award notification(s).  The submitted proposals shall be made available upon request no later than five </w:t>
      </w:r>
      <w:r w:rsidR="00735A44" w:rsidRPr="00E77E5C">
        <w:t>calendar</w:t>
      </w:r>
      <w:r w:rsidRPr="00E77E5C">
        <w:t xml:space="preserve"> days before the recommendation to award and enter into a contract is scheduled to be heard by the Board of Supervisors</w:t>
      </w:r>
      <w:r>
        <w:t xml:space="preserve">. </w:t>
      </w:r>
      <w:r w:rsidRPr="00A85450">
        <w:t xml:space="preserve"> All parties submitting proposals, either qualified or unqualified, will </w:t>
      </w:r>
      <w:r w:rsidR="001810AF">
        <w:t>be sent</w:t>
      </w:r>
      <w:r w:rsidRPr="00A85450">
        <w:t xml:space="preserve"> </w:t>
      </w:r>
      <w:r>
        <w:t xml:space="preserve">recommend </w:t>
      </w:r>
      <w:r w:rsidRPr="00A85450">
        <w:t>to award/non-award notification(s), which will include the name of the bidder to be recommended for award of this project.  In addition, award information will be posted on the County’s “Contracting Opportunities” website, mentioned above.</w:t>
      </w:r>
    </w:p>
    <w:p w:rsidR="00FA1C44" w:rsidRPr="00A85450" w:rsidRDefault="00FA1C44" w:rsidP="00FA1C44">
      <w:pPr>
        <w:pStyle w:val="Item1"/>
      </w:pPr>
      <w:r w:rsidRPr="00A85450">
        <w:t>Each bid received, with the name of the bidder, shall be entered on a record, and each record with the successful bid indicated thereon shall, after the award of the order or contract, be open to public inspection.</w:t>
      </w:r>
    </w:p>
    <w:p w:rsidR="00FA1C44" w:rsidRPr="00A85450" w:rsidRDefault="00FA1C44" w:rsidP="00FA1C44">
      <w:pPr>
        <w:pStyle w:val="Item1"/>
      </w:pPr>
      <w:r w:rsidRPr="00A85450">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rsidR="00FA1C44" w:rsidRPr="00A85450" w:rsidRDefault="00FA1C44" w:rsidP="00FA1C44">
      <w:pPr>
        <w:pStyle w:val="Item1"/>
      </w:pPr>
      <w:r w:rsidRPr="00A85450">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rsidR="00FA1C44" w:rsidRPr="00A85450" w:rsidRDefault="00FA1C44" w:rsidP="00FA1C44">
      <w:pPr>
        <w:pStyle w:val="Item1"/>
      </w:pPr>
      <w:r w:rsidRPr="00A85450">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rsidR="00FA1C44" w:rsidRPr="00A85450" w:rsidRDefault="00FA1C44" w:rsidP="00FA1C44">
      <w:pPr>
        <w:pStyle w:val="Item1"/>
      </w:pPr>
      <w:r w:rsidRPr="00A85450">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rsidR="005A41A8" w:rsidRPr="00A85450" w:rsidRDefault="00FA1C44" w:rsidP="00FA1C44">
      <w:pPr>
        <w:pStyle w:val="Item1"/>
      </w:pPr>
      <w:r w:rsidRPr="00A85450">
        <w:t xml:space="preserve">It is understood that County reserves the right to reject this bid and that the bid shall remain open to acceptance and is irrevocable for a period of </w:t>
      </w:r>
      <w:r w:rsidRPr="00E77E5C">
        <w:t>180 days</w:t>
      </w:r>
      <w:r w:rsidRPr="00A85450">
        <w:t>, unless otherwise specified in the Bid Documents.</w:t>
      </w:r>
    </w:p>
    <w:p w:rsidR="00DC5B16" w:rsidRPr="00A85450" w:rsidRDefault="00DC5B16" w:rsidP="000352A4">
      <w:pPr>
        <w:pStyle w:val="Heading2"/>
      </w:pPr>
      <w:bookmarkStart w:id="62" w:name="_Toc339364469"/>
      <w:bookmarkStart w:id="63" w:name="_Toc339364730"/>
      <w:bookmarkStart w:id="64" w:name="_Toc14355913"/>
      <w:r w:rsidRPr="00A85450">
        <w:t>RESPONSE FORMAT</w:t>
      </w:r>
      <w:bookmarkEnd w:id="62"/>
      <w:bookmarkEnd w:id="63"/>
      <w:bookmarkEnd w:id="64"/>
    </w:p>
    <w:p w:rsidR="00FA1C44" w:rsidRDefault="00FA1C44" w:rsidP="000352A4">
      <w:pPr>
        <w:pStyle w:val="Item1"/>
      </w:pPr>
      <w:r>
        <w:t>Bid responses must be submitted online through Alameda County</w:t>
      </w:r>
      <w:r w:rsidR="00D757E3">
        <w:t xml:space="preserve"> </w:t>
      </w:r>
      <w:r w:rsidR="00AD6BCB">
        <w:t>EZ</w:t>
      </w:r>
      <w:r w:rsidR="00D757E3">
        <w:t>Sourcing Supplier Portal</w:t>
      </w:r>
      <w:r>
        <w:t>.</w:t>
      </w:r>
    </w:p>
    <w:p w:rsidR="00DC5B16" w:rsidRPr="00A85450" w:rsidRDefault="00DC5B16" w:rsidP="000352A4">
      <w:pPr>
        <w:pStyle w:val="Item1"/>
      </w:pPr>
      <w:r w:rsidRPr="00A85450">
        <w:t>Bid responses are to be straightforward, clear, concise and specific to the information requested.</w:t>
      </w:r>
    </w:p>
    <w:p w:rsidR="00DC5B16" w:rsidRDefault="00DC5B16" w:rsidP="000352A4">
      <w:pPr>
        <w:pStyle w:val="Item1"/>
      </w:pPr>
      <w:r w:rsidRPr="00A85450">
        <w:t>In order for bids to be considered comp</w:t>
      </w:r>
      <w:r w:rsidR="00031AC5" w:rsidRPr="00A85450">
        <w:t xml:space="preserve">lete, </w:t>
      </w:r>
      <w:r w:rsidRPr="00A85450">
        <w:t xml:space="preserve">Bidder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rsidR="00CC4F55" w:rsidRPr="00AE4871" w:rsidRDefault="00DE6D93" w:rsidP="00973FF1">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8F160C" w:rsidRPr="00E77E5C">
        <w:t>RFP</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38"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rsidR="002A42B5" w:rsidRPr="00A85450" w:rsidRDefault="002A42B5" w:rsidP="002032F7">
      <w:pPr>
        <w:pStyle w:val="PlainText"/>
        <w:jc w:val="center"/>
        <w:rPr>
          <w:rFonts w:ascii="Calibri" w:hAnsi="Calibri" w:cs="Calibri"/>
          <w:b/>
          <w:caps/>
          <w:sz w:val="32"/>
          <w:szCs w:val="32"/>
        </w:rPr>
        <w:sectPr w:rsidR="002A42B5" w:rsidRPr="00A85450" w:rsidSect="00984B23">
          <w:headerReference w:type="even" r:id="rId39"/>
          <w:headerReference w:type="default" r:id="rId40"/>
          <w:footerReference w:type="default" r:id="rId41"/>
          <w:headerReference w:type="first" r:id="rId42"/>
          <w:pgSz w:w="12240" w:h="15840" w:code="1"/>
          <w:pgMar w:top="432" w:right="720" w:bottom="317" w:left="720" w:header="432" w:footer="432" w:gutter="0"/>
          <w:pgNumType w:start="5"/>
          <w:cols w:space="720"/>
          <w:formProt w:val="0"/>
          <w:noEndnote/>
        </w:sectPr>
      </w:pPr>
    </w:p>
    <w:p w:rsidR="00F43F6A" w:rsidRPr="003F0A05" w:rsidRDefault="00F43F6A" w:rsidP="00F43F6A">
      <w:pPr>
        <w:pStyle w:val="Heading3"/>
        <w:rPr>
          <w:szCs w:val="44"/>
        </w:rPr>
      </w:pPr>
      <w:bookmarkStart w:id="65" w:name="_Ref342049922"/>
      <w:r w:rsidRPr="003F0A05">
        <w:rPr>
          <w:szCs w:val="44"/>
        </w:rPr>
        <w:t>EXHIBIT A</w:t>
      </w:r>
    </w:p>
    <w:p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65"/>
      <w:r>
        <w:rPr>
          <w:rFonts w:ascii="Calibri" w:hAnsi="Calibri"/>
          <w:b/>
          <w:sz w:val="44"/>
          <w:szCs w:val="44"/>
        </w:rPr>
        <w:t xml:space="preserve"> </w:t>
      </w:r>
    </w:p>
    <w:p w:rsidR="00F43F6A" w:rsidRDefault="00F43F6A" w:rsidP="00F43F6A">
      <w:pPr>
        <w:jc w:val="center"/>
        <w:rPr>
          <w:rFonts w:ascii="Calibri" w:hAnsi="Calibri"/>
          <w:b/>
          <w:sz w:val="44"/>
          <w:szCs w:val="44"/>
        </w:rPr>
      </w:pPr>
    </w:p>
    <w:p w:rsidR="00F43F6A" w:rsidRPr="00A02248" w:rsidRDefault="00F43F6A" w:rsidP="00F43F6A">
      <w:pPr>
        <w:rPr>
          <w:rFonts w:ascii="Calibri" w:hAnsi="Calibri"/>
          <w:b/>
          <w:sz w:val="28"/>
          <w:szCs w:val="28"/>
        </w:rPr>
      </w:pPr>
      <w:r w:rsidRPr="0082422C">
        <w:rPr>
          <w:rFonts w:ascii="Calibri" w:hAnsi="Calibri"/>
          <w:b/>
          <w:sz w:val="28"/>
          <w:szCs w:val="28"/>
        </w:rPr>
        <w:t>INSTRUCTIONS</w:t>
      </w:r>
    </w:p>
    <w:p w:rsidR="00F43F6A" w:rsidRPr="00A85450" w:rsidRDefault="00F43F6A" w:rsidP="00F43F6A">
      <w:pPr>
        <w:pStyle w:val="PlainText"/>
        <w:jc w:val="center"/>
        <w:rPr>
          <w:rFonts w:ascii="Calibri" w:hAnsi="Calibri" w:cs="Calibri"/>
          <w:b/>
          <w:bCs/>
          <w:iCs/>
          <w:color w:val="FF0000"/>
          <w:sz w:val="28"/>
          <w:szCs w:val="28"/>
        </w:rPr>
      </w:pPr>
    </w:p>
    <w:p w:rsidR="00F43F6A" w:rsidRPr="00246195"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 xml:space="preserve">As described in the submittal of bids section of this </w:t>
      </w:r>
      <w:r w:rsidRPr="00E77E5C">
        <w:rPr>
          <w:rFonts w:ascii="Calibri" w:hAnsi="Calibri"/>
          <w:b/>
        </w:rPr>
        <w:t>RFP</w:t>
      </w:r>
      <w:r w:rsidRPr="004F248E">
        <w:rPr>
          <w:rFonts w:ascii="Calibri" w:hAnsi="Calibri" w:cs="Calibri"/>
          <w:b/>
          <w:color w:val="000000"/>
          <w:szCs w:val="26"/>
        </w:rPr>
        <w:t>, bidders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rsidR="00F43F6A" w:rsidRPr="00091C92" w:rsidRDefault="00F43F6A" w:rsidP="00F43F6A">
      <w:pPr>
        <w:jc w:val="both"/>
        <w:rPr>
          <w:rFonts w:ascii="Calibri" w:hAnsi="Calibri" w:cs="Calibri"/>
          <w:b/>
          <w:szCs w:val="26"/>
        </w:rPr>
      </w:pPr>
    </w:p>
    <w:p w:rsidR="00F43F6A" w:rsidRPr="00A85450" w:rsidRDefault="00F43F6A" w:rsidP="00F43F6A">
      <w:pPr>
        <w:pStyle w:val="ListParagraph"/>
        <w:numPr>
          <w:ilvl w:val="0"/>
          <w:numId w:val="16"/>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43"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bidder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rsidR="00F43F6A" w:rsidRPr="00A85450" w:rsidRDefault="00F43F6A" w:rsidP="00F43F6A">
      <w:pPr>
        <w:jc w:val="both"/>
        <w:rPr>
          <w:rFonts w:ascii="Calibri" w:hAnsi="Calibri" w:cs="Calibri"/>
          <w:b/>
          <w:szCs w:val="26"/>
        </w:rPr>
      </w:pPr>
    </w:p>
    <w:p w:rsidR="00F43F6A"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 xml:space="preserve">Bidders shall not </w:t>
      </w:r>
      <w:r>
        <w:rPr>
          <w:rFonts w:ascii="Calibri" w:hAnsi="Calibri" w:cs="Calibri"/>
          <w:b/>
          <w:szCs w:val="26"/>
        </w:rPr>
        <w:t>modify the</w:t>
      </w:r>
      <w:r w:rsidRPr="00A85450">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rsidR="00F43F6A" w:rsidRDefault="00F43F6A" w:rsidP="00F43F6A">
      <w:pPr>
        <w:pStyle w:val="ListParagraph"/>
        <w:rPr>
          <w:rFonts w:ascii="Calibri" w:hAnsi="Calibri" w:cs="Calibri"/>
          <w:b/>
          <w:szCs w:val="26"/>
        </w:rPr>
      </w:pPr>
    </w:p>
    <w:p w:rsidR="00F43F6A" w:rsidRPr="00A85450" w:rsidRDefault="00F43F6A" w:rsidP="00F43F6A">
      <w:pPr>
        <w:pStyle w:val="ListParagraph"/>
        <w:numPr>
          <w:ilvl w:val="1"/>
          <w:numId w:val="16"/>
        </w:numPr>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10EE1">
        <w:rPr>
          <w:rFonts w:ascii="Calibri" w:hAnsi="Calibri" w:cs="Calibri"/>
          <w:b/>
          <w:color w:val="0070C0"/>
          <w:szCs w:val="26"/>
        </w:rPr>
        <w:t>BLUE</w:t>
      </w:r>
      <w:r>
        <w:rPr>
          <w:rFonts w:ascii="Calibri" w:hAnsi="Calibri" w:cs="Calibri"/>
          <w:b/>
          <w:szCs w:val="26"/>
        </w:rPr>
        <w:t xml:space="preserve"> font (name of bidder organization, primary contact name, etc.).</w:t>
      </w:r>
    </w:p>
    <w:p w:rsidR="00F43F6A" w:rsidRPr="00A85450" w:rsidRDefault="00F43F6A" w:rsidP="00F43F6A">
      <w:pPr>
        <w:pStyle w:val="PlainText"/>
        <w:jc w:val="both"/>
        <w:rPr>
          <w:rFonts w:ascii="Calibri" w:hAnsi="Calibri" w:cs="Calibri"/>
          <w:bCs/>
          <w:iCs/>
          <w:sz w:val="26"/>
          <w:szCs w:val="26"/>
        </w:rPr>
      </w:pPr>
    </w:p>
    <w:p w:rsidR="00F43F6A" w:rsidRPr="00A85450" w:rsidRDefault="00F43F6A" w:rsidP="00F43F6A">
      <w:pPr>
        <w:pStyle w:val="ListParagraph"/>
        <w:numPr>
          <w:ilvl w:val="0"/>
          <w:numId w:val="16"/>
        </w:numPr>
        <w:jc w:val="both"/>
        <w:rPr>
          <w:rFonts w:ascii="Calibri" w:hAnsi="Calibri" w:cs="Calibri"/>
          <w:b/>
          <w:szCs w:val="26"/>
        </w:rPr>
      </w:pPr>
      <w:r w:rsidRPr="00A85450">
        <w:rPr>
          <w:rFonts w:ascii="Calibri" w:hAnsi="Calibri" w:cs="Calibri"/>
          <w:b/>
          <w:szCs w:val="26"/>
        </w:rPr>
        <w:t>Bidder must quote price(s) as specified in</w:t>
      </w:r>
      <w:r w:rsidRPr="00D44C38">
        <w:rPr>
          <w:rFonts w:ascii="Calibri" w:hAnsi="Calibri" w:cs="Calibri"/>
          <w:b/>
          <w:szCs w:val="26"/>
        </w:rPr>
        <w:t xml:space="preserve"> </w:t>
      </w:r>
      <w:r>
        <w:rPr>
          <w:rFonts w:ascii="Calibri" w:hAnsi="Calibri" w:cs="Calibri"/>
          <w:b/>
          <w:szCs w:val="26"/>
        </w:rPr>
        <w:t xml:space="preserve">the </w:t>
      </w:r>
      <w:r w:rsidRPr="00E77E5C">
        <w:rPr>
          <w:rFonts w:ascii="Calibri" w:hAnsi="Calibri"/>
          <w:b/>
        </w:rPr>
        <w:t>RFP</w:t>
      </w:r>
      <w:r>
        <w:rPr>
          <w:rFonts w:ascii="Calibri" w:hAnsi="Calibri"/>
          <w:b/>
          <w:color w:val="000000"/>
        </w:rPr>
        <w:t xml:space="preserve">, including any addendums, </w:t>
      </w:r>
      <w:r w:rsidRPr="00FA1C44">
        <w:rPr>
          <w:rFonts w:ascii="Calibri" w:hAnsi="Calibri" w:cs="Calibri"/>
          <w:b/>
          <w:szCs w:val="26"/>
        </w:rPr>
        <w:t xml:space="preserve">and as specified in the </w:t>
      </w:r>
      <w:hyperlink r:id="rId44" w:history="1">
        <w:r w:rsidR="00080E65" w:rsidRPr="00214374">
          <w:rPr>
            <w:rStyle w:val="Hyperlink"/>
            <w:rFonts w:ascii="Calibri" w:hAnsi="Calibri" w:cs="Calibri"/>
            <w:b/>
            <w:szCs w:val="26"/>
          </w:rPr>
          <w:t>EZSourcing Supplier Portal</w:t>
        </w:r>
      </w:hyperlink>
      <w:r>
        <w:rPr>
          <w:rFonts w:ascii="Calibri" w:hAnsi="Calibri" w:cs="Calibri"/>
          <w:b/>
          <w:szCs w:val="26"/>
        </w:rPr>
        <w:t xml:space="preserve"> </w:t>
      </w:r>
      <w:r w:rsidRPr="00FA1C44">
        <w:rPr>
          <w:rFonts w:ascii="Calibri" w:hAnsi="Calibri" w:cs="Calibri"/>
          <w:b/>
          <w:szCs w:val="26"/>
        </w:rPr>
        <w:t>event</w:t>
      </w:r>
      <w:r>
        <w:rPr>
          <w:rFonts w:ascii="Calibri" w:hAnsi="Calibri" w:cs="Calibri"/>
          <w:b/>
          <w:szCs w:val="26"/>
        </w:rPr>
        <w:t>.</w:t>
      </w:r>
    </w:p>
    <w:p w:rsidR="00F43F6A" w:rsidRPr="00AB529A" w:rsidRDefault="00F43F6A" w:rsidP="00F43F6A">
      <w:pPr>
        <w:jc w:val="both"/>
        <w:rPr>
          <w:rFonts w:ascii="Calibri" w:hAnsi="Calibri" w:cs="Calibri"/>
          <w:b/>
          <w:szCs w:val="26"/>
        </w:rPr>
      </w:pPr>
    </w:p>
    <w:p w:rsidR="00F43F6A" w:rsidRPr="003021E8" w:rsidRDefault="00F43F6A" w:rsidP="00F43F6A">
      <w:pPr>
        <w:pStyle w:val="ListParagraph"/>
        <w:numPr>
          <w:ilvl w:val="0"/>
          <w:numId w:val="16"/>
        </w:numPr>
        <w:jc w:val="both"/>
        <w:rPr>
          <w:rFonts w:ascii="Calibri" w:hAnsi="Calibri" w:cs="Calibri"/>
          <w:b/>
          <w:szCs w:val="26"/>
        </w:rPr>
      </w:pPr>
      <w:r w:rsidRPr="003021E8">
        <w:rPr>
          <w:rFonts w:ascii="Calibri" w:hAnsi="Calibri" w:cs="Calibri"/>
          <w:b/>
          <w:szCs w:val="26"/>
        </w:rPr>
        <w:t xml:space="preserve">Bidders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rsidR="00F43F6A" w:rsidRPr="00AB529A" w:rsidRDefault="00F43F6A" w:rsidP="00F43F6A">
      <w:pPr>
        <w:jc w:val="both"/>
        <w:rPr>
          <w:rFonts w:ascii="Calibri" w:hAnsi="Calibri" w:cs="Calibri"/>
          <w:b/>
          <w:szCs w:val="26"/>
        </w:rPr>
      </w:pPr>
    </w:p>
    <w:p w:rsidR="00F43F6A" w:rsidRPr="003301E5" w:rsidRDefault="00F43F6A" w:rsidP="00F43F6A">
      <w:pPr>
        <w:pStyle w:val="ListParagraph"/>
        <w:numPr>
          <w:ilvl w:val="0"/>
          <w:numId w:val="16"/>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Pr="003301E5">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Pr="00E77E5C">
        <w:rPr>
          <w:rFonts w:ascii="Calibri" w:hAnsi="Calibri" w:cs="Calibri"/>
          <w:b/>
          <w:szCs w:val="26"/>
        </w:rPr>
        <w:t>RFP</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rsidR="00F43F6A" w:rsidRPr="00FC3FC9" w:rsidRDefault="00F43F6A" w:rsidP="00F43F6A"/>
    <w:p w:rsidR="00F43F6A" w:rsidRPr="00FC3FC9" w:rsidRDefault="00F43F6A" w:rsidP="00F43F6A"/>
    <w:p w:rsidR="00F43F6A" w:rsidRPr="00FC3FC9" w:rsidRDefault="00F43F6A" w:rsidP="00F43F6A">
      <w:pPr>
        <w:sectPr w:rsidR="00F43F6A" w:rsidRPr="00FC3FC9" w:rsidSect="007E2C61">
          <w:headerReference w:type="default" r:id="rId45"/>
          <w:footerReference w:type="default" r:id="rId46"/>
          <w:pgSz w:w="12240" w:h="15840" w:code="1"/>
          <w:pgMar w:top="432" w:right="720" w:bottom="317" w:left="720" w:header="432" w:footer="432" w:gutter="0"/>
          <w:pgNumType w:start="1"/>
          <w:cols w:space="720"/>
          <w:noEndnote/>
        </w:sectPr>
      </w:pPr>
    </w:p>
    <w:p w:rsidR="00F43F6A" w:rsidRPr="00FC3FC9" w:rsidRDefault="00F43F6A" w:rsidP="00F43F6A">
      <w:pPr>
        <w:tabs>
          <w:tab w:val="right" w:pos="10800"/>
        </w:tabs>
        <w:rPr>
          <w:rFonts w:ascii="Calibri" w:hAnsi="Calibri" w:cs="Calibri"/>
          <w:b/>
          <w:color w:val="0000FF"/>
        </w:rPr>
      </w:pPr>
      <w:r>
        <w:rPr>
          <w:rFonts w:ascii="Calibri" w:hAnsi="Calibri" w:cs="Calibri"/>
          <w:b/>
          <w:color w:val="0000FF"/>
        </w:rPr>
        <w:tab/>
        <w:t>Date of Submission</w:t>
      </w:r>
    </w:p>
    <w:p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rsidR="00F43F6A" w:rsidRPr="00FC3FC9" w:rsidRDefault="00F43F6A" w:rsidP="00F43F6A">
      <w:pPr>
        <w:rPr>
          <w:rFonts w:ascii="Calibri" w:hAnsi="Calibri" w:cs="Calibri"/>
          <w:b/>
          <w:color w:val="0000FF"/>
        </w:rPr>
      </w:pPr>
    </w:p>
    <w:p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rsidR="00F43F6A" w:rsidRDefault="00F43F6A" w:rsidP="00F43F6A"/>
    <w:p w:rsidR="00F43F6A" w:rsidRPr="00FC3FC9" w:rsidRDefault="00F43F6A" w:rsidP="00F43F6A"/>
    <w:p w:rsidR="00F43F6A" w:rsidRPr="00FC3FC9" w:rsidRDefault="00F43F6A" w:rsidP="00F43F6A">
      <w:pPr>
        <w:pStyle w:val="Header"/>
        <w:tabs>
          <w:tab w:val="clear" w:pos="4320"/>
          <w:tab w:val="clear" w:pos="8640"/>
        </w:tabs>
      </w:pPr>
    </w:p>
    <w:p w:rsidR="00F43F6A" w:rsidRPr="00FC3FC9" w:rsidRDefault="00F43F6A" w:rsidP="00F43F6A"/>
    <w:p w:rsidR="00F43F6A" w:rsidRPr="00FC3FC9" w:rsidRDefault="00F43F6A" w:rsidP="00F43F6A">
      <w:pPr>
        <w:pStyle w:val="Header"/>
        <w:tabs>
          <w:tab w:val="clear" w:pos="4320"/>
          <w:tab w:val="clear" w:pos="8640"/>
        </w:tabs>
      </w:pPr>
    </w:p>
    <w:p w:rsidR="00F43F6A" w:rsidRPr="00873D60" w:rsidRDefault="00F43F6A" w:rsidP="00F43F6A">
      <w:pPr>
        <w:pStyle w:val="Heading3"/>
        <w:rPr>
          <w:rFonts w:cs="Calibri"/>
        </w:rPr>
      </w:pPr>
      <w:r w:rsidRPr="00FC3FC9">
        <w:rPr>
          <w:sz w:val="60"/>
          <w:szCs w:val="60"/>
        </w:rPr>
        <w:t>BID RESPONSE PACKET</w:t>
      </w:r>
    </w:p>
    <w:p w:rsidR="00F43F6A" w:rsidRPr="00873D60" w:rsidRDefault="00F43F6A" w:rsidP="00F43F6A">
      <w:pPr>
        <w:jc w:val="center"/>
        <w:rPr>
          <w:rFonts w:ascii="Calibri" w:hAnsi="Calibri" w:cs="Calibri"/>
        </w:rPr>
      </w:pPr>
    </w:p>
    <w:p w:rsidR="00F43F6A" w:rsidRPr="00E77E5C" w:rsidRDefault="00F43F6A" w:rsidP="00F43F6A">
      <w:pPr>
        <w:jc w:val="center"/>
        <w:rPr>
          <w:rFonts w:ascii="Calibri" w:hAnsi="Calibri" w:cs="Calibri"/>
          <w:sz w:val="60"/>
          <w:szCs w:val="60"/>
        </w:rPr>
      </w:pPr>
      <w:r w:rsidRPr="00E77E5C">
        <w:rPr>
          <w:rFonts w:ascii="Calibri" w:hAnsi="Calibri" w:cs="Calibri"/>
          <w:sz w:val="60"/>
          <w:szCs w:val="60"/>
        </w:rPr>
        <w:t xml:space="preserve">RFP No. </w:t>
      </w:r>
      <w:r w:rsidR="008F160C" w:rsidRPr="00E77E5C">
        <w:rPr>
          <w:rFonts w:ascii="Calibri" w:hAnsi="Calibri" w:cs="Calibri"/>
          <w:sz w:val="60"/>
          <w:szCs w:val="60"/>
        </w:rPr>
        <w:t>901885</w:t>
      </w:r>
    </w:p>
    <w:p w:rsidR="00F43F6A" w:rsidRPr="00841D03" w:rsidRDefault="008F160C" w:rsidP="00F43F6A">
      <w:pPr>
        <w:jc w:val="center"/>
        <w:rPr>
          <w:rFonts w:ascii="Calibri" w:hAnsi="Calibri" w:cs="Calibri"/>
          <w:color w:val="FF0000"/>
          <w:sz w:val="60"/>
          <w:szCs w:val="60"/>
        </w:rPr>
      </w:pPr>
      <w:r w:rsidRPr="00E77E5C">
        <w:rPr>
          <w:rFonts w:ascii="Calibri" w:hAnsi="Calibri" w:cs="Calibri"/>
          <w:sz w:val="60"/>
          <w:szCs w:val="60"/>
        </w:rPr>
        <w:t>Refugee Social Integration Services</w:t>
      </w:r>
    </w:p>
    <w:p w:rsidR="00F43F6A" w:rsidRPr="00FC3FC9" w:rsidRDefault="00F43F6A" w:rsidP="00F43F6A"/>
    <w:p w:rsidR="00F43F6A" w:rsidRPr="00FC3FC9" w:rsidRDefault="00F43F6A" w:rsidP="00F43F6A"/>
    <w:p w:rsidR="00F43F6A" w:rsidRPr="00FC3FC9" w:rsidRDefault="00F43F6A" w:rsidP="00F43F6A">
      <w:pPr>
        <w:pStyle w:val="Header"/>
        <w:tabs>
          <w:tab w:val="clear" w:pos="4320"/>
          <w:tab w:val="clear" w:pos="8640"/>
        </w:tabs>
        <w:sectPr w:rsidR="00F43F6A" w:rsidRPr="00FC3FC9" w:rsidSect="007E2C61">
          <w:headerReference w:type="even" r:id="rId47"/>
          <w:headerReference w:type="default" r:id="rId48"/>
          <w:footerReference w:type="default" r:id="rId49"/>
          <w:headerReference w:type="first" r:id="rId50"/>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rsidR="00F43F6A" w:rsidRDefault="00F43F6A" w:rsidP="00F43F6A">
      <w:pPr>
        <w:pStyle w:val="Heading4"/>
      </w:pPr>
      <w:bookmarkStart w:id="66" w:name="_BIDDER_INFORMATION"/>
      <w:bookmarkEnd w:id="66"/>
      <w:r w:rsidRPr="00AD632D">
        <w:t xml:space="preserve">BIDDER </w:t>
      </w:r>
      <w:r>
        <w:t>INFORMATION</w:t>
      </w:r>
    </w:p>
    <w:p w:rsidR="00F43F6A" w:rsidRPr="002372AF" w:rsidRDefault="00F43F6A" w:rsidP="00F43F6A">
      <w:r w:rsidRPr="002372AF">
        <w:t xml:space="preserve"> </w:t>
      </w:r>
    </w:p>
    <w:p w:rsidR="00F43F6A"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F43F6A" w:rsidRPr="00A85450"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F43F6A" w:rsidRPr="00A85450"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F43F6A" w:rsidRPr="00A85450"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State: </w:t>
      </w:r>
      <w:r w:rsidRPr="00A85450">
        <w:rPr>
          <w:rFonts w:ascii="Calibri" w:hAnsi="Calibri" w:cs="Calibri"/>
          <w:b/>
          <w:sz w:val="26"/>
          <w:szCs w:val="26"/>
          <w:u w:val="single"/>
        </w:rPr>
        <w:fldChar w:fldCharType="begin">
          <w:ffData>
            <w:name w:val="Text4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rsidR="00F43F6A" w:rsidRPr="00A85450" w:rsidRDefault="00F43F6A" w:rsidP="00F43F6A">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Pr="00A85450">
        <w:rPr>
          <w:rFonts w:ascii="Calibri" w:hAnsi="Calibri" w:cs="Calibri"/>
          <w:b/>
          <w:sz w:val="26"/>
          <w:szCs w:val="26"/>
          <w:u w:val="single"/>
        </w:rPr>
        <w:fldChar w:fldCharType="begin">
          <w:ffData>
            <w:name w:val="Text45"/>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rsidR="00F43F6A" w:rsidRPr="00A85450" w:rsidRDefault="00F43F6A" w:rsidP="00F43F6A">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35C26">
        <w:rPr>
          <w:rFonts w:ascii="Calibri" w:hAnsi="Calibri" w:cs="Calibri"/>
          <w:sz w:val="26"/>
          <w:szCs w:val="26"/>
        </w:rPr>
      </w:r>
      <w:r w:rsidR="00735C26">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35C26">
        <w:rPr>
          <w:rFonts w:ascii="Calibri" w:hAnsi="Calibri" w:cs="Calibri"/>
          <w:sz w:val="26"/>
          <w:szCs w:val="26"/>
        </w:rPr>
      </w:r>
      <w:r w:rsidR="00735C26">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p>
    <w:p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35C26">
        <w:rPr>
          <w:rFonts w:ascii="Calibri" w:hAnsi="Calibri" w:cs="Calibri"/>
          <w:sz w:val="26"/>
          <w:szCs w:val="26"/>
        </w:rPr>
      </w:r>
      <w:r w:rsidR="00735C26">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35C26">
        <w:rPr>
          <w:rFonts w:ascii="Calibri" w:hAnsi="Calibri" w:cs="Calibri"/>
          <w:sz w:val="26"/>
          <w:szCs w:val="26"/>
        </w:rPr>
      </w:r>
      <w:r w:rsidR="00735C26">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35C26">
        <w:rPr>
          <w:rFonts w:ascii="Calibri" w:hAnsi="Calibri" w:cs="Calibri"/>
          <w:sz w:val="26"/>
          <w:szCs w:val="26"/>
        </w:rPr>
      </w:r>
      <w:r w:rsidR="00735C26">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35C26">
        <w:rPr>
          <w:rFonts w:ascii="Calibri" w:hAnsi="Calibri" w:cs="Calibri"/>
          <w:sz w:val="26"/>
          <w:szCs w:val="26"/>
        </w:rPr>
      </w:r>
      <w:r w:rsidR="00735C26">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rsidR="00F43F6A" w:rsidRPr="00A85450" w:rsidRDefault="00F43F6A" w:rsidP="00F43F6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735C26">
        <w:rPr>
          <w:rFonts w:ascii="Calibri" w:hAnsi="Calibri" w:cs="Calibri"/>
          <w:sz w:val="26"/>
          <w:szCs w:val="26"/>
        </w:rPr>
      </w:r>
      <w:r w:rsidR="00735C26">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 </w:t>
      </w:r>
      <w:r w:rsidRPr="00A85450">
        <w:rPr>
          <w:rFonts w:ascii="Calibri" w:hAnsi="Calibri" w:cs="Calibri"/>
          <w:b/>
          <w:sz w:val="26"/>
          <w:szCs w:val="26"/>
          <w:u w:val="single"/>
        </w:rPr>
        <w:fldChar w:fldCharType="begin">
          <w:ffData>
            <w:name w:val="Text46"/>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7"/>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p>
    <w:p w:rsidR="00F43F6A" w:rsidRPr="00A85450" w:rsidRDefault="00F43F6A" w:rsidP="00F43F6A">
      <w:pPr>
        <w:pStyle w:val="PlainText"/>
        <w:tabs>
          <w:tab w:val="right" w:pos="6300"/>
          <w:tab w:val="left" w:pos="6480"/>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5040"/>
          <w:tab w:val="left" w:pos="5220"/>
          <w:tab w:val="right" w:pos="10620"/>
        </w:tabs>
        <w:rPr>
          <w:rFonts w:ascii="Calibri" w:hAnsi="Calibri" w:cs="Calibri"/>
          <w:sz w:val="26"/>
          <w:szCs w:val="26"/>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Federal Tax Identification Number: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p>
    <w:p w:rsidR="00F43F6A" w:rsidRPr="00A85450" w:rsidRDefault="00F43F6A" w:rsidP="00F43F6A">
      <w:pPr>
        <w:pStyle w:val="PlainText"/>
        <w:tabs>
          <w:tab w:val="right" w:pos="5040"/>
          <w:tab w:val="left" w:pos="5220"/>
          <w:tab w:val="right" w:pos="10620"/>
        </w:tabs>
        <w:rPr>
          <w:rFonts w:ascii="Calibri" w:hAnsi="Calibri" w:cs="Calibri"/>
        </w:rPr>
      </w:pPr>
    </w:p>
    <w:p w:rsidR="00F43F6A" w:rsidRPr="00A85450" w:rsidRDefault="00F43F6A" w:rsidP="00F43F6A">
      <w:pPr>
        <w:pStyle w:val="PlainText"/>
        <w:tabs>
          <w:tab w:val="right" w:pos="10620"/>
        </w:tabs>
        <w:rPr>
          <w:rFonts w:ascii="Calibri" w:hAnsi="Calibri" w:cs="Calibri"/>
        </w:rPr>
      </w:pPr>
    </w:p>
    <w:p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rsidR="00F43F6A" w:rsidRPr="00A85450" w:rsidRDefault="00F43F6A" w:rsidP="00F43F6A">
      <w:pPr>
        <w:pStyle w:val="PlainText"/>
        <w:tabs>
          <w:tab w:val="right" w:pos="10620"/>
        </w:tabs>
        <w:rPr>
          <w:rFonts w:ascii="Calibri" w:hAnsi="Calibri" w:cs="Calibri"/>
          <w:sz w:val="26"/>
          <w:szCs w:val="26"/>
        </w:rPr>
      </w:pPr>
    </w:p>
    <w:p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Title: </w:t>
      </w:r>
      <w:r w:rsidRPr="00A85450">
        <w:rPr>
          <w:rFonts w:ascii="Calibri" w:hAnsi="Calibri" w:cs="Calibri"/>
          <w:b/>
          <w:sz w:val="26"/>
          <w:szCs w:val="26"/>
          <w:u w:val="single"/>
        </w:rPr>
        <w:fldChar w:fldCharType="begin">
          <w:ffData>
            <w:name w:val="Text5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5040"/>
          <w:tab w:val="left" w:pos="5220"/>
          <w:tab w:val="right" w:pos="10620"/>
        </w:tabs>
        <w:ind w:left="720"/>
        <w:rPr>
          <w:rFonts w:ascii="Calibri" w:hAnsi="Calibri" w:cs="Calibri"/>
          <w:sz w:val="26"/>
          <w:szCs w:val="26"/>
        </w:rPr>
      </w:pPr>
    </w:p>
    <w:p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Pr="00A85450">
        <w:rPr>
          <w:rFonts w:ascii="Calibri" w:hAnsi="Calibri" w:cs="Calibri"/>
          <w:b/>
          <w:sz w:val="26"/>
          <w:szCs w:val="26"/>
          <w:u w:val="single"/>
        </w:rPr>
        <w:fldChar w:fldCharType="begin">
          <w:ffData>
            <w:name w:val="Text43"/>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 </w:t>
      </w:r>
      <w:r w:rsidRPr="00A85450">
        <w:rPr>
          <w:rFonts w:ascii="Calibri" w:hAnsi="Calibri" w:cs="Calibri"/>
          <w:b/>
          <w:sz w:val="26"/>
          <w:szCs w:val="26"/>
          <w:u w:val="single"/>
        </w:rPr>
        <w:fldChar w:fldCharType="begin">
          <w:ffData>
            <w:name w:val="Text44"/>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p>
    <w:p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Pr="00A85450">
        <w:rPr>
          <w:rFonts w:ascii="Calibri" w:hAnsi="Calibri" w:cs="Calibri"/>
          <w:b/>
          <w:sz w:val="26"/>
          <w:szCs w:val="26"/>
          <w:u w:val="single"/>
        </w:rPr>
        <w:fldChar w:fldCharType="begin">
          <w:ffData>
            <w:name w:val="Text5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F43F6A" w:rsidRPr="00AD632D" w:rsidRDefault="00F43F6A" w:rsidP="00F43F6A">
      <w:pPr>
        <w:pStyle w:val="Heading4"/>
      </w:pPr>
      <w:bookmarkStart w:id="67" w:name="_BIDDER_ACCEPTANCE"/>
      <w:bookmarkEnd w:id="67"/>
      <w:r>
        <w:br w:type="page"/>
      </w:r>
      <w:r w:rsidRPr="00AD632D">
        <w:t xml:space="preserve">BIDDER ACCEPTANCE </w:t>
      </w:r>
    </w:p>
    <w:p w:rsidR="00F43F6A" w:rsidRPr="00A85450" w:rsidRDefault="00F43F6A" w:rsidP="00F43F6A">
      <w:pPr>
        <w:pStyle w:val="PlainText"/>
        <w:rPr>
          <w:rFonts w:ascii="Calibri" w:hAnsi="Calibri" w:cs="Calibri"/>
          <w:sz w:val="26"/>
          <w:szCs w:val="26"/>
        </w:rPr>
      </w:pPr>
    </w:p>
    <w:p w:rsidR="00F43F6A" w:rsidRPr="00E77E5C"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Pr="00E77E5C">
        <w:rPr>
          <w:rFonts w:ascii="Calibri" w:hAnsi="Calibri"/>
          <w:sz w:val="24"/>
        </w:rPr>
        <w:t>RFP</w:t>
      </w:r>
      <w:r w:rsidRPr="00E77E5C">
        <w:rPr>
          <w:rFonts w:ascii="Calibri" w:hAnsi="Calibri" w:cs="Calibri"/>
          <w:sz w:val="24"/>
          <w:szCs w:val="24"/>
        </w:rPr>
        <w:t>, Q&amp;A, Addenda, and Exhibits have been read and accepted.</w:t>
      </w:r>
    </w:p>
    <w:p w:rsidR="00F43F6A" w:rsidRPr="00A85450" w:rsidRDefault="00F43F6A" w:rsidP="00F43F6A">
      <w:pPr>
        <w:pStyle w:val="PlainText"/>
        <w:numPr>
          <w:ilvl w:val="0"/>
          <w:numId w:val="14"/>
        </w:numPr>
        <w:spacing w:after="240"/>
        <w:rPr>
          <w:rFonts w:ascii="Calibri" w:hAnsi="Calibri" w:cs="Calibri"/>
          <w:sz w:val="24"/>
          <w:szCs w:val="24"/>
        </w:rPr>
      </w:pPr>
      <w:r w:rsidRPr="00E77E5C">
        <w:rPr>
          <w:rFonts w:ascii="Calibri" w:hAnsi="Calibri" w:cs="Calibri"/>
          <w:sz w:val="24"/>
          <w:szCs w:val="24"/>
        </w:rPr>
        <w:t xml:space="preserve">The undersigned is authorized, </w:t>
      </w:r>
      <w:r w:rsidRPr="00E77E5C">
        <w:rPr>
          <w:rFonts w:ascii="Calibri" w:hAnsi="Calibri" w:cs="Calibri"/>
          <w:bCs/>
          <w:iCs/>
          <w:sz w:val="24"/>
          <w:szCs w:val="24"/>
        </w:rPr>
        <w:t>offers, and agrees to furnish the articles and/or services specified in accordance with the Specifications, Terms &amp; Conditions of the Bid D</w:t>
      </w:r>
      <w:r w:rsidRPr="00E77E5C">
        <w:rPr>
          <w:rFonts w:ascii="Calibri" w:hAnsi="Calibri" w:cs="Calibri"/>
          <w:sz w:val="24"/>
          <w:szCs w:val="24"/>
        </w:rPr>
        <w:t>ocu</w:t>
      </w:r>
      <w:r w:rsidRPr="00E77E5C">
        <w:rPr>
          <w:rFonts w:ascii="Calibri" w:hAnsi="Calibri" w:cs="Calibri"/>
          <w:bCs/>
          <w:iCs/>
          <w:sz w:val="24"/>
          <w:szCs w:val="24"/>
        </w:rPr>
        <w:t>ments of</w:t>
      </w:r>
      <w:r w:rsidRPr="00E77E5C">
        <w:rPr>
          <w:rFonts w:ascii="Calibri" w:hAnsi="Calibri" w:cs="Calibri"/>
          <w:sz w:val="24"/>
          <w:szCs w:val="24"/>
        </w:rPr>
        <w:t xml:space="preserve"> </w:t>
      </w:r>
      <w:r w:rsidRPr="00E77E5C">
        <w:rPr>
          <w:rFonts w:ascii="Calibri" w:hAnsi="Calibri"/>
          <w:sz w:val="24"/>
        </w:rPr>
        <w:t>RFP</w:t>
      </w:r>
      <w:r w:rsidRPr="00E77E5C">
        <w:t xml:space="preserve"> </w:t>
      </w:r>
      <w:r w:rsidRPr="00E77E5C">
        <w:rPr>
          <w:rFonts w:ascii="Calibri" w:hAnsi="Calibri" w:cs="Calibri"/>
          <w:bCs/>
          <w:iCs/>
          <w:sz w:val="24"/>
          <w:szCs w:val="24"/>
        </w:rPr>
        <w:t xml:space="preserve">No. </w:t>
      </w:r>
      <w:r w:rsidR="008F160C" w:rsidRPr="00E77E5C">
        <w:rPr>
          <w:rFonts w:ascii="Calibri" w:hAnsi="Calibri" w:cs="Calibri"/>
          <w:bCs/>
          <w:iCs/>
          <w:sz w:val="24"/>
          <w:szCs w:val="24"/>
        </w:rPr>
        <w:t>901885</w:t>
      </w:r>
      <w:r w:rsidRPr="00E77E5C">
        <w:rPr>
          <w:rFonts w:ascii="Calibri" w:hAnsi="Calibri" w:cs="Calibri"/>
          <w:bCs/>
          <w:iCs/>
          <w:sz w:val="24"/>
          <w:szCs w:val="24"/>
        </w:rPr>
        <w:t xml:space="preserve"> – </w:t>
      </w:r>
      <w:r w:rsidR="008F160C" w:rsidRPr="00E77E5C">
        <w:rPr>
          <w:rFonts w:ascii="Calibri" w:hAnsi="Calibri" w:cs="Calibri"/>
          <w:bCs/>
          <w:iCs/>
          <w:sz w:val="24"/>
          <w:szCs w:val="24"/>
        </w:rPr>
        <w:t>Refugee Social Integration Services</w:t>
      </w:r>
      <w:r w:rsidRPr="00E77E5C">
        <w:rPr>
          <w:rFonts w:ascii="Calibri" w:hAnsi="Calibri" w:cs="Calibri"/>
          <w:bCs/>
          <w:iCs/>
          <w:sz w:val="24"/>
          <w:szCs w:val="24"/>
        </w:rPr>
        <w:t>.</w:t>
      </w:r>
    </w:p>
    <w:p w:rsidR="00F43F6A" w:rsidRPr="0077067C" w:rsidRDefault="00F43F6A" w:rsidP="0077067C">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requirements, and that each 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rsidR="00F43F6A"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rsidR="00F43F6A" w:rsidRPr="00504D4D" w:rsidRDefault="00735C26" w:rsidP="00F43F6A">
      <w:pPr>
        <w:pStyle w:val="PlainText"/>
        <w:numPr>
          <w:ilvl w:val="0"/>
          <w:numId w:val="17"/>
        </w:numPr>
        <w:rPr>
          <w:rStyle w:val="Hyperlink"/>
          <w:rFonts w:ascii="Calibri" w:hAnsi="Calibri" w:cs="Calibri"/>
          <w:color w:val="auto"/>
          <w:sz w:val="24"/>
          <w:szCs w:val="24"/>
          <w:u w:val="none"/>
        </w:rPr>
      </w:pPr>
      <w:hyperlink r:id="rId51" w:history="1">
        <w:r w:rsidR="00F43F6A" w:rsidRPr="00504D4D">
          <w:rPr>
            <w:rStyle w:val="Hyperlink"/>
            <w:rFonts w:ascii="Calibri" w:hAnsi="Calibri" w:cs="Calibri"/>
            <w:b/>
            <w:color w:val="auto"/>
            <w:sz w:val="24"/>
            <w:szCs w:val="24"/>
            <w:u w:val="none"/>
          </w:rPr>
          <w:t>Debarment / Suspension Policy</w:t>
        </w:r>
      </w:hyperlink>
    </w:p>
    <w:p w:rsidR="00F43F6A" w:rsidRPr="00504D4D" w:rsidRDefault="002A47DF" w:rsidP="00F43F6A">
      <w:pPr>
        <w:pStyle w:val="PlainText"/>
        <w:ind w:left="1440"/>
        <w:rPr>
          <w:rFonts w:ascii="Calibri" w:hAnsi="Calibri" w:cs="Calibri"/>
          <w:sz w:val="24"/>
          <w:szCs w:val="24"/>
        </w:rPr>
      </w:pPr>
      <w:r w:rsidRPr="00504D4D">
        <w:rPr>
          <w:rFonts w:ascii="Calibri" w:hAnsi="Calibri" w:cs="Calibri"/>
          <w:sz w:val="24"/>
          <w:szCs w:val="24"/>
        </w:rPr>
        <w:t>[</w:t>
      </w:r>
      <w:hyperlink r:id="rId52"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w:t>
      </w:r>
      <w:r>
        <w:rPr>
          <w:rStyle w:val="Hyperlink"/>
          <w:rFonts w:ascii="Calibri" w:hAnsi="Calibri" w:cs="Calibri"/>
          <w:color w:val="auto"/>
          <w:sz w:val="24"/>
          <w:szCs w:val="24"/>
        </w:rPr>
        <w:t xml:space="preserve"> </w:t>
      </w:r>
      <w:r>
        <w:rPr>
          <w:rFonts w:ascii="Calibri" w:hAnsi="Calibri" w:cs="Calibri"/>
          <w:sz w:val="24"/>
          <w:szCs w:val="24"/>
        </w:rPr>
        <w:t xml:space="preserve"> </w:t>
      </w:r>
      <w:r w:rsidR="00F43F6A" w:rsidRPr="00504D4D">
        <w:rPr>
          <w:rFonts w:ascii="Calibri" w:hAnsi="Calibri" w:cs="Calibri"/>
          <w:sz w:val="24"/>
          <w:szCs w:val="24"/>
        </w:rPr>
        <w:t xml:space="preserve"> </w:t>
      </w:r>
    </w:p>
    <w:p w:rsidR="00F43F6A" w:rsidRPr="00504D4D" w:rsidRDefault="00F43F6A" w:rsidP="00F43F6A">
      <w:pPr>
        <w:pStyle w:val="PlainText"/>
        <w:ind w:left="1440"/>
        <w:rPr>
          <w:rFonts w:ascii="Calibri" w:hAnsi="Calibri" w:cs="Calibri"/>
          <w:sz w:val="24"/>
          <w:szCs w:val="24"/>
        </w:rPr>
      </w:pPr>
    </w:p>
    <w:p w:rsidR="00F43F6A" w:rsidRPr="00504D4D" w:rsidRDefault="00735C26" w:rsidP="00F43F6A">
      <w:pPr>
        <w:pStyle w:val="PlainText"/>
        <w:numPr>
          <w:ilvl w:val="0"/>
          <w:numId w:val="17"/>
        </w:numPr>
        <w:rPr>
          <w:rStyle w:val="Hyperlink"/>
          <w:rFonts w:ascii="Calibri" w:hAnsi="Calibri" w:cs="Calibri"/>
          <w:color w:val="auto"/>
          <w:sz w:val="24"/>
          <w:szCs w:val="24"/>
          <w:u w:val="none"/>
        </w:rPr>
      </w:pPr>
      <w:hyperlink r:id="rId53" w:history="1">
        <w:r w:rsidR="00F43F6A" w:rsidRPr="00504D4D">
          <w:rPr>
            <w:rStyle w:val="Hyperlink"/>
            <w:rFonts w:ascii="Calibri" w:hAnsi="Calibri" w:cs="Calibri"/>
            <w:b/>
            <w:color w:val="auto"/>
            <w:sz w:val="24"/>
            <w:szCs w:val="24"/>
            <w:u w:val="none"/>
          </w:rPr>
          <w:t>Iran Contracting Act (ICA) of 2010</w:t>
        </w:r>
      </w:hyperlink>
    </w:p>
    <w:p w:rsidR="00F43F6A" w:rsidRPr="00504D4D" w:rsidRDefault="002A47DF" w:rsidP="00F43F6A">
      <w:pPr>
        <w:pStyle w:val="PlainText"/>
        <w:ind w:left="1440"/>
        <w:rPr>
          <w:rFonts w:ascii="Calibri" w:hAnsi="Calibri" w:cs="Calibri"/>
          <w:sz w:val="24"/>
          <w:szCs w:val="24"/>
        </w:rPr>
      </w:pPr>
      <w:r w:rsidRPr="00504D4D">
        <w:rPr>
          <w:rFonts w:ascii="Calibri" w:hAnsi="Calibri" w:cs="Calibri"/>
          <w:sz w:val="24"/>
          <w:szCs w:val="24"/>
        </w:rPr>
        <w:t>[</w:t>
      </w:r>
      <w:hyperlink r:id="rId54"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w:t>
      </w:r>
      <w:r w:rsidR="00F43F6A" w:rsidRPr="00504D4D">
        <w:rPr>
          <w:rFonts w:ascii="Calibri" w:hAnsi="Calibri" w:cs="Calibri"/>
          <w:sz w:val="24"/>
          <w:szCs w:val="24"/>
        </w:rPr>
        <w:t xml:space="preserve"> </w:t>
      </w:r>
    </w:p>
    <w:p w:rsidR="00F43F6A" w:rsidRPr="00504D4D" w:rsidRDefault="00F43F6A" w:rsidP="00F43F6A">
      <w:pPr>
        <w:pStyle w:val="PlainText"/>
        <w:ind w:left="1440"/>
        <w:rPr>
          <w:rFonts w:ascii="Calibri" w:hAnsi="Calibri" w:cs="Calibri"/>
          <w:sz w:val="24"/>
          <w:szCs w:val="24"/>
        </w:rPr>
      </w:pPr>
    </w:p>
    <w:p w:rsidR="00F43F6A" w:rsidRPr="00504D4D" w:rsidRDefault="00735C26" w:rsidP="00F43F6A">
      <w:pPr>
        <w:pStyle w:val="PlainText"/>
        <w:numPr>
          <w:ilvl w:val="0"/>
          <w:numId w:val="17"/>
        </w:numPr>
        <w:rPr>
          <w:rStyle w:val="Hyperlink"/>
          <w:rFonts w:ascii="Calibri" w:hAnsi="Calibri" w:cs="Calibri"/>
          <w:color w:val="auto"/>
          <w:sz w:val="24"/>
          <w:szCs w:val="24"/>
          <w:u w:val="none"/>
        </w:rPr>
      </w:pPr>
      <w:hyperlink r:id="rId55" w:history="1">
        <w:r w:rsidR="00F43F6A" w:rsidRPr="00504D4D">
          <w:rPr>
            <w:rStyle w:val="Hyperlink"/>
            <w:rFonts w:ascii="Calibri" w:hAnsi="Calibri" w:cs="Calibri"/>
            <w:b/>
            <w:color w:val="auto"/>
            <w:sz w:val="24"/>
            <w:szCs w:val="24"/>
            <w:u w:val="none"/>
          </w:rPr>
          <w:t>General Environmental Requirements</w:t>
        </w:r>
      </w:hyperlink>
    </w:p>
    <w:p w:rsidR="00F43F6A" w:rsidRPr="00504D4D" w:rsidRDefault="00735C26" w:rsidP="00F43F6A">
      <w:pPr>
        <w:pStyle w:val="PlainText"/>
        <w:ind w:left="1440"/>
        <w:rPr>
          <w:rFonts w:ascii="Calibri" w:hAnsi="Calibri" w:cs="Calibri"/>
          <w:sz w:val="24"/>
          <w:szCs w:val="24"/>
        </w:rPr>
      </w:pPr>
      <w:hyperlink r:id="rId56" w:history="1">
        <w:r w:rsidR="002A47DF" w:rsidRPr="00D8007F">
          <w:rPr>
            <w:rStyle w:val="Hyperlink"/>
            <w:rFonts w:ascii="Calibri" w:hAnsi="Calibri" w:cs="Calibri"/>
            <w:sz w:val="24"/>
            <w:szCs w:val="24"/>
          </w:rPr>
          <w:t>http://www.acgov.org/gsa/departments/purchasing/policy/environ.htm</w:t>
        </w:r>
      </w:hyperlink>
      <w:r w:rsidR="002A47DF">
        <w:rPr>
          <w:rFonts w:ascii="Calibri" w:hAnsi="Calibri" w:cs="Calibri"/>
          <w:sz w:val="24"/>
          <w:szCs w:val="24"/>
        </w:rPr>
        <w:t xml:space="preserve"> </w:t>
      </w:r>
      <w:r w:rsidR="00F43F6A" w:rsidRPr="00504D4D">
        <w:rPr>
          <w:rFonts w:ascii="Calibri" w:hAnsi="Calibri" w:cs="Calibri"/>
          <w:sz w:val="24"/>
          <w:szCs w:val="24"/>
        </w:rPr>
        <w:t xml:space="preserve"> </w:t>
      </w:r>
    </w:p>
    <w:p w:rsidR="00F43F6A" w:rsidRPr="00504D4D" w:rsidRDefault="00F43F6A" w:rsidP="00F43F6A">
      <w:pPr>
        <w:pStyle w:val="PlainText"/>
        <w:ind w:left="1440"/>
        <w:rPr>
          <w:rFonts w:ascii="Calibri" w:hAnsi="Calibri" w:cs="Calibri"/>
          <w:sz w:val="24"/>
          <w:szCs w:val="24"/>
        </w:rPr>
      </w:pPr>
    </w:p>
    <w:p w:rsidR="00F43F6A" w:rsidRPr="003D3E5A" w:rsidRDefault="00F43F6A" w:rsidP="00F43F6A">
      <w:pPr>
        <w:pStyle w:val="PlainText"/>
        <w:numPr>
          <w:ilvl w:val="0"/>
          <w:numId w:val="17"/>
        </w:numPr>
        <w:rPr>
          <w:rStyle w:val="Hyperlink"/>
          <w:rFonts w:ascii="Calibri" w:hAnsi="Calibri" w:cs="Calibri"/>
          <w:b/>
          <w:color w:val="auto"/>
          <w:sz w:val="24"/>
          <w:szCs w:val="24"/>
          <w:u w:val="none"/>
        </w:rPr>
      </w:pPr>
      <w:r>
        <w:rPr>
          <w:rStyle w:val="Hyperlink"/>
          <w:rFonts w:ascii="Calibri" w:hAnsi="Calibri" w:cs="Calibri"/>
          <w:b/>
          <w:color w:val="auto"/>
          <w:sz w:val="24"/>
          <w:szCs w:val="24"/>
          <w:u w:val="none"/>
        </w:rPr>
        <w:t xml:space="preserve">Small Local </w:t>
      </w:r>
      <w:r w:rsidRPr="00504D4D">
        <w:rPr>
          <w:rStyle w:val="Hyperlink"/>
          <w:rFonts w:ascii="Calibri" w:hAnsi="Calibri" w:cs="Calibri"/>
          <w:b/>
          <w:color w:val="auto"/>
          <w:sz w:val="24"/>
          <w:szCs w:val="24"/>
          <w:u w:val="none"/>
        </w:rPr>
        <w:t>Emerging Business Program</w:t>
      </w:r>
      <w:r w:rsidR="00F50111">
        <w:rPr>
          <w:rStyle w:val="Hyperlink"/>
          <w:rFonts w:ascii="Calibri" w:hAnsi="Calibri" w:cs="Calibri"/>
          <w:b/>
          <w:color w:val="auto"/>
          <w:sz w:val="24"/>
          <w:szCs w:val="24"/>
          <w:u w:val="none"/>
        </w:rPr>
        <w:t xml:space="preserve"> </w:t>
      </w:r>
    </w:p>
    <w:p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7" w:history="1">
        <w:r w:rsidRPr="003604EC">
          <w:rPr>
            <w:rStyle w:val="Hyperlink"/>
            <w:rFonts w:ascii="Calibri" w:hAnsi="Calibri" w:cs="Calibri"/>
            <w:sz w:val="24"/>
            <w:szCs w:val="24"/>
          </w:rPr>
          <w:t>http://acgov.org/auditor/sleb/overview.htm</w:t>
        </w:r>
      </w:hyperlink>
      <w:r w:rsidRPr="003604EC">
        <w:rPr>
          <w:rFonts w:ascii="Calibri" w:hAnsi="Calibri" w:cs="Calibri"/>
          <w:sz w:val="24"/>
          <w:szCs w:val="24"/>
        </w:rPr>
        <w:t>]</w:t>
      </w:r>
    </w:p>
    <w:p w:rsidR="00F43F6A" w:rsidRPr="003604EC" w:rsidRDefault="00F43F6A" w:rsidP="00F43F6A">
      <w:pPr>
        <w:pStyle w:val="PlainText"/>
        <w:ind w:left="1440"/>
        <w:rPr>
          <w:rFonts w:ascii="Calibri" w:hAnsi="Calibri" w:cs="Calibri"/>
          <w:sz w:val="24"/>
          <w:szCs w:val="24"/>
        </w:rPr>
      </w:pPr>
    </w:p>
    <w:p w:rsidR="00F43F6A" w:rsidRPr="003604EC" w:rsidRDefault="00735C26" w:rsidP="00F43F6A">
      <w:pPr>
        <w:pStyle w:val="PlainText"/>
        <w:numPr>
          <w:ilvl w:val="0"/>
          <w:numId w:val="17"/>
        </w:numPr>
        <w:rPr>
          <w:rStyle w:val="Hyperlink"/>
          <w:rFonts w:ascii="Calibri" w:hAnsi="Calibri" w:cs="Calibri"/>
          <w:b/>
          <w:color w:val="auto"/>
          <w:sz w:val="24"/>
          <w:szCs w:val="24"/>
        </w:rPr>
      </w:pPr>
      <w:hyperlink r:id="rId58" w:history="1">
        <w:r w:rsidR="00F43F6A" w:rsidRPr="003604EC">
          <w:rPr>
            <w:rStyle w:val="Hyperlink"/>
            <w:rFonts w:ascii="Calibri" w:hAnsi="Calibri" w:cs="Calibri"/>
            <w:b/>
            <w:color w:val="auto"/>
            <w:sz w:val="24"/>
            <w:szCs w:val="24"/>
          </w:rPr>
          <w:t>First Source</w:t>
        </w:r>
      </w:hyperlink>
      <w:r w:rsidR="00F50111">
        <w:rPr>
          <w:rStyle w:val="Hyperlink"/>
          <w:rFonts w:ascii="Calibri" w:hAnsi="Calibri" w:cs="Calibri"/>
          <w:b/>
          <w:color w:val="auto"/>
          <w:sz w:val="24"/>
          <w:szCs w:val="24"/>
          <w:u w:val="none"/>
        </w:rPr>
        <w:t xml:space="preserve"> </w:t>
      </w:r>
    </w:p>
    <w:p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9" w:history="1">
        <w:r w:rsidRPr="003604EC">
          <w:rPr>
            <w:rStyle w:val="Hyperlink"/>
            <w:rFonts w:ascii="Calibri" w:hAnsi="Calibri" w:cs="Calibri"/>
            <w:sz w:val="24"/>
            <w:szCs w:val="24"/>
          </w:rPr>
          <w:t>http://acgov.org/auditor/sleb/sourceprogram.htm</w:t>
        </w:r>
      </w:hyperlink>
      <w:r w:rsidRPr="003604EC">
        <w:rPr>
          <w:rFonts w:ascii="Calibri" w:hAnsi="Calibri" w:cs="Calibri"/>
          <w:sz w:val="24"/>
          <w:szCs w:val="24"/>
        </w:rPr>
        <w:t xml:space="preserve">] </w:t>
      </w:r>
    </w:p>
    <w:p w:rsidR="00F43F6A" w:rsidRPr="003604EC" w:rsidRDefault="00F43F6A" w:rsidP="00F43F6A">
      <w:pPr>
        <w:pStyle w:val="PlainText"/>
        <w:ind w:left="1440"/>
        <w:rPr>
          <w:rFonts w:ascii="Calibri" w:hAnsi="Calibri" w:cs="Calibri"/>
          <w:sz w:val="24"/>
          <w:szCs w:val="24"/>
        </w:rPr>
      </w:pPr>
    </w:p>
    <w:p w:rsidR="00F43F6A" w:rsidRPr="003604EC" w:rsidRDefault="00735C26" w:rsidP="00F43F6A">
      <w:pPr>
        <w:pStyle w:val="PlainText"/>
        <w:numPr>
          <w:ilvl w:val="0"/>
          <w:numId w:val="17"/>
        </w:numPr>
        <w:rPr>
          <w:rStyle w:val="Hyperlink"/>
          <w:rFonts w:ascii="Calibri" w:hAnsi="Calibri" w:cs="Calibri"/>
          <w:color w:val="auto"/>
          <w:sz w:val="24"/>
          <w:szCs w:val="24"/>
          <w:u w:val="none"/>
        </w:rPr>
      </w:pPr>
      <w:hyperlink r:id="rId60" w:history="1">
        <w:r w:rsidR="00F43F6A" w:rsidRPr="003604EC">
          <w:rPr>
            <w:rStyle w:val="Hyperlink"/>
            <w:rFonts w:ascii="Calibri" w:hAnsi="Calibri" w:cs="Calibri"/>
            <w:b/>
            <w:color w:val="auto"/>
            <w:sz w:val="24"/>
            <w:szCs w:val="24"/>
            <w:u w:val="none"/>
          </w:rPr>
          <w:t>Online Contract Compliance System</w:t>
        </w:r>
      </w:hyperlink>
      <w:r w:rsidR="00F50111">
        <w:rPr>
          <w:rStyle w:val="Hyperlink"/>
          <w:rFonts w:ascii="Calibri" w:hAnsi="Calibri" w:cs="Calibri"/>
          <w:b/>
          <w:color w:val="auto"/>
          <w:sz w:val="24"/>
          <w:szCs w:val="24"/>
          <w:u w:val="none"/>
        </w:rPr>
        <w:t xml:space="preserve"> </w:t>
      </w:r>
    </w:p>
    <w:p w:rsidR="00F43F6A" w:rsidRPr="00504D4D"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61" w:history="1">
        <w:r w:rsidRPr="003604EC">
          <w:rPr>
            <w:rStyle w:val="Hyperlink"/>
            <w:rFonts w:ascii="Calibri" w:hAnsi="Calibri" w:cs="Calibri"/>
            <w:sz w:val="24"/>
            <w:szCs w:val="24"/>
          </w:rPr>
          <w:t>http://acgov.org/auditor/sleb/elation.htm</w:t>
        </w:r>
      </w:hyperlink>
      <w:r w:rsidRPr="003604EC">
        <w:rPr>
          <w:rFonts w:ascii="Calibri" w:hAnsi="Calibri" w:cs="Calibri"/>
          <w:sz w:val="24"/>
          <w:szCs w:val="24"/>
        </w:rPr>
        <w:t>]</w:t>
      </w:r>
      <w:r w:rsidRPr="00504D4D">
        <w:rPr>
          <w:rFonts w:ascii="Calibri" w:hAnsi="Calibri" w:cs="Calibri"/>
          <w:sz w:val="24"/>
          <w:szCs w:val="24"/>
        </w:rPr>
        <w:t xml:space="preserve"> </w:t>
      </w:r>
    </w:p>
    <w:p w:rsidR="00F43F6A" w:rsidRPr="00504D4D" w:rsidRDefault="00F43F6A" w:rsidP="00F43F6A">
      <w:pPr>
        <w:pStyle w:val="PlainText"/>
        <w:ind w:left="1440"/>
        <w:rPr>
          <w:rFonts w:ascii="Calibri" w:hAnsi="Calibri" w:cs="Calibri"/>
          <w:sz w:val="24"/>
          <w:szCs w:val="24"/>
        </w:rPr>
      </w:pPr>
    </w:p>
    <w:p w:rsidR="00F43F6A" w:rsidRPr="00504D4D" w:rsidRDefault="00735C26" w:rsidP="00F43F6A">
      <w:pPr>
        <w:pStyle w:val="PlainText"/>
        <w:numPr>
          <w:ilvl w:val="0"/>
          <w:numId w:val="17"/>
        </w:numPr>
        <w:rPr>
          <w:rStyle w:val="Hyperlink"/>
          <w:rFonts w:ascii="Calibri" w:hAnsi="Calibri" w:cs="Calibri"/>
          <w:color w:val="auto"/>
          <w:sz w:val="24"/>
          <w:szCs w:val="24"/>
        </w:rPr>
      </w:pPr>
      <w:hyperlink r:id="rId62" w:history="1">
        <w:r w:rsidR="00F43F6A" w:rsidRPr="00504D4D">
          <w:rPr>
            <w:rStyle w:val="Hyperlink"/>
            <w:rFonts w:ascii="Calibri" w:hAnsi="Calibri" w:cs="Calibri"/>
            <w:b/>
            <w:color w:val="auto"/>
            <w:sz w:val="24"/>
            <w:szCs w:val="24"/>
          </w:rPr>
          <w:t>General Requirements</w:t>
        </w:r>
      </w:hyperlink>
      <w:r w:rsidR="00F43F6A" w:rsidRPr="00504D4D">
        <w:rPr>
          <w:rStyle w:val="Hyperlink"/>
          <w:rFonts w:ascii="Calibri" w:hAnsi="Calibri" w:cs="Calibri"/>
          <w:color w:val="auto"/>
          <w:sz w:val="24"/>
          <w:szCs w:val="24"/>
        </w:rPr>
        <w:t xml:space="preserve"> </w:t>
      </w:r>
    </w:p>
    <w:p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63"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rsidR="00F43F6A" w:rsidRPr="00504D4D" w:rsidRDefault="00F43F6A" w:rsidP="00F43F6A">
      <w:pPr>
        <w:pStyle w:val="PlainText"/>
        <w:ind w:left="1440"/>
        <w:rPr>
          <w:rFonts w:ascii="Calibri" w:hAnsi="Calibri" w:cs="Calibri"/>
          <w:sz w:val="24"/>
          <w:szCs w:val="24"/>
        </w:rPr>
      </w:pPr>
    </w:p>
    <w:p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that Bidder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E77E5C">
        <w:rPr>
          <w:rFonts w:ascii="Calibri" w:hAnsi="Calibri"/>
          <w:sz w:val="24"/>
        </w:rPr>
        <w:t>RFP</w:t>
      </w:r>
      <w:r w:rsidRPr="00A85450">
        <w:rPr>
          <w:rFonts w:ascii="Calibri" w:hAnsi="Calibri" w:cs="Calibri"/>
          <w:sz w:val="24"/>
          <w:szCs w:val="24"/>
        </w:rPr>
        <w:t>.</w:t>
      </w:r>
    </w:p>
    <w:p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rsidR="00F43F6A" w:rsidRPr="00A85450" w:rsidRDefault="00F43F6A" w:rsidP="00F43F6A">
      <w:pPr>
        <w:pStyle w:val="PlainText"/>
        <w:numPr>
          <w:ilvl w:val="0"/>
          <w:numId w:val="14"/>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sidR="00F50111">
        <w:rPr>
          <w:rFonts w:ascii="Calibri" w:hAnsi="Calibri" w:cs="Calibri"/>
          <w:sz w:val="24"/>
          <w:szCs w:val="24"/>
        </w:rPr>
        <w:t xml:space="preserve"> </w:t>
      </w:r>
    </w:p>
    <w:p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68" w:name="Check5"/>
      <w:r w:rsidRPr="00A85450">
        <w:rPr>
          <w:rFonts w:ascii="Calibri" w:hAnsi="Calibri" w:cs="Calibri"/>
          <w:sz w:val="24"/>
          <w:szCs w:val="24"/>
        </w:rPr>
        <w:instrText xml:space="preserve"> FORMCHECKBOX </w:instrText>
      </w:r>
      <w:r w:rsidR="00735C26">
        <w:rPr>
          <w:rFonts w:ascii="Calibri" w:hAnsi="Calibri" w:cs="Calibri"/>
          <w:sz w:val="24"/>
          <w:szCs w:val="24"/>
        </w:rPr>
      </w:r>
      <w:r w:rsidR="00735C26">
        <w:rPr>
          <w:rFonts w:ascii="Calibri" w:hAnsi="Calibri" w:cs="Calibri"/>
          <w:sz w:val="24"/>
          <w:szCs w:val="24"/>
        </w:rPr>
        <w:fldChar w:fldCharType="separate"/>
      </w:r>
      <w:r w:rsidRPr="00A85450">
        <w:rPr>
          <w:rFonts w:ascii="Calibri" w:hAnsi="Calibri" w:cs="Calibri"/>
          <w:sz w:val="24"/>
          <w:szCs w:val="24"/>
        </w:rPr>
        <w:fldChar w:fldCharType="end"/>
      </w:r>
      <w:bookmarkEnd w:id="68"/>
      <w:r w:rsidRPr="00A85450">
        <w:rPr>
          <w:rFonts w:ascii="Calibri" w:hAnsi="Calibri" w:cs="Calibri"/>
          <w:sz w:val="24"/>
          <w:szCs w:val="24"/>
        </w:rPr>
        <w:tab/>
        <w:t xml:space="preserve">Bidder is not local to Alameda County and is ineligible for any bid preference; </w:t>
      </w:r>
      <w:r w:rsidRPr="00A85450">
        <w:rPr>
          <w:rFonts w:ascii="Calibri" w:hAnsi="Calibri" w:cs="Calibri"/>
          <w:b/>
          <w:caps/>
          <w:sz w:val="24"/>
          <w:szCs w:val="24"/>
        </w:rPr>
        <w:t>or</w:t>
      </w:r>
    </w:p>
    <w:p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69" w:name="Check3"/>
      <w:r w:rsidRPr="00A85450">
        <w:rPr>
          <w:rFonts w:ascii="Calibri" w:hAnsi="Calibri" w:cs="Calibri"/>
          <w:sz w:val="24"/>
          <w:szCs w:val="24"/>
        </w:rPr>
        <w:instrText xml:space="preserve"> FORMCHECKBOX </w:instrText>
      </w:r>
      <w:r w:rsidR="00735C26">
        <w:rPr>
          <w:rFonts w:ascii="Calibri" w:hAnsi="Calibri" w:cs="Calibri"/>
          <w:sz w:val="24"/>
          <w:szCs w:val="24"/>
        </w:rPr>
      </w:r>
      <w:r w:rsidR="00735C26">
        <w:rPr>
          <w:rFonts w:ascii="Calibri" w:hAnsi="Calibri" w:cs="Calibri"/>
          <w:sz w:val="24"/>
          <w:szCs w:val="24"/>
        </w:rPr>
        <w:fldChar w:fldCharType="separate"/>
      </w:r>
      <w:r w:rsidRPr="00A85450">
        <w:rPr>
          <w:rFonts w:ascii="Calibri" w:hAnsi="Calibri" w:cs="Calibri"/>
          <w:sz w:val="24"/>
          <w:szCs w:val="24"/>
        </w:rPr>
        <w:fldChar w:fldCharType="end"/>
      </w:r>
      <w:bookmarkEnd w:id="69"/>
      <w:r w:rsidRPr="00A85450">
        <w:rPr>
          <w:rFonts w:ascii="Calibri" w:hAnsi="Calibri" w:cs="Calibri"/>
          <w:sz w:val="24"/>
          <w:szCs w:val="24"/>
        </w:rPr>
        <w:t xml:space="preserve"> </w:t>
      </w:r>
      <w:r w:rsidRPr="00A85450">
        <w:rPr>
          <w:rFonts w:ascii="Calibri" w:hAnsi="Calibri" w:cs="Calibri"/>
          <w:sz w:val="24"/>
          <w:szCs w:val="24"/>
        </w:rPr>
        <w:tab/>
        <w:t xml:space="preserve">Bidder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(Bidder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Certa" w:history="1">
        <w:r w:rsidRPr="00051D0A">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70" w:name="Check4"/>
      <w:r w:rsidRPr="00A85450">
        <w:rPr>
          <w:rFonts w:ascii="Calibri" w:hAnsi="Calibri" w:cs="Calibri"/>
          <w:sz w:val="24"/>
          <w:szCs w:val="24"/>
        </w:rPr>
        <w:instrText xml:space="preserve"> FORMCHECKBOX </w:instrText>
      </w:r>
      <w:r w:rsidR="00735C26">
        <w:rPr>
          <w:rFonts w:ascii="Calibri" w:hAnsi="Calibri" w:cs="Calibri"/>
          <w:sz w:val="24"/>
          <w:szCs w:val="24"/>
        </w:rPr>
      </w:r>
      <w:r w:rsidR="00735C26">
        <w:rPr>
          <w:rFonts w:ascii="Calibri" w:hAnsi="Calibri" w:cs="Calibri"/>
          <w:sz w:val="24"/>
          <w:szCs w:val="24"/>
        </w:rPr>
        <w:fldChar w:fldCharType="separate"/>
      </w:r>
      <w:r w:rsidRPr="00A85450">
        <w:rPr>
          <w:rFonts w:ascii="Calibri" w:hAnsi="Calibri" w:cs="Calibri"/>
          <w:sz w:val="24"/>
          <w:szCs w:val="24"/>
        </w:rPr>
        <w:fldChar w:fldCharType="end"/>
      </w:r>
      <w:bookmarkEnd w:id="70"/>
      <w:r w:rsidRPr="00A85450">
        <w:rPr>
          <w:rFonts w:ascii="Calibri" w:hAnsi="Calibri" w:cs="Calibri"/>
          <w:sz w:val="24"/>
          <w:szCs w:val="24"/>
        </w:rPr>
        <w:t xml:space="preserve"> </w:t>
      </w:r>
      <w:r w:rsidRPr="00A85450">
        <w:rPr>
          <w:rFonts w:ascii="Calibri" w:hAnsi="Calibri" w:cs="Calibri"/>
          <w:sz w:val="24"/>
          <w:szCs w:val="24"/>
        </w:rPr>
        <w:tab/>
        <w:t xml:space="preserve">Bidder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rsidR="00F43F6A" w:rsidRPr="00A85450" w:rsidRDefault="00F43F6A" w:rsidP="00F43F6A">
      <w:pPr>
        <w:numPr>
          <w:ilvl w:val="0"/>
          <w:numId w:val="1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rsidR="00F43F6A" w:rsidRDefault="00F43F6A" w:rsidP="00F43F6A">
      <w:pPr>
        <w:numPr>
          <w:ilvl w:val="0"/>
          <w:numId w:val="1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rsidR="00F43F6A" w:rsidRDefault="00F43F6A" w:rsidP="00F43F6A">
      <w:pPr>
        <w:tabs>
          <w:tab w:val="left" w:pos="-1080"/>
          <w:tab w:val="left" w:pos="-720"/>
        </w:tabs>
        <w:spacing w:after="240"/>
        <w:rPr>
          <w:rFonts w:ascii="Calibri" w:hAnsi="Calibri" w:cs="Calibri"/>
          <w:szCs w:val="26"/>
        </w:rPr>
      </w:pPr>
    </w:p>
    <w:p w:rsidR="00F43F6A" w:rsidRDefault="00F43F6A" w:rsidP="00F43F6A">
      <w:pPr>
        <w:tabs>
          <w:tab w:val="left" w:pos="-1080"/>
          <w:tab w:val="left" w:pos="-720"/>
        </w:tabs>
        <w:spacing w:after="240"/>
        <w:rPr>
          <w:rFonts w:ascii="Calibri" w:hAnsi="Calibri" w:cs="Calibri"/>
          <w:szCs w:val="26"/>
        </w:rPr>
      </w:pPr>
    </w:p>
    <w:p w:rsidR="00F43F6A" w:rsidRDefault="00F43F6A" w:rsidP="00F43F6A">
      <w:pPr>
        <w:tabs>
          <w:tab w:val="left" w:pos="-1080"/>
          <w:tab w:val="left" w:pos="-720"/>
        </w:tabs>
        <w:spacing w:after="240"/>
        <w:rPr>
          <w:rFonts w:ascii="Calibri" w:hAnsi="Calibri" w:cs="Calibri"/>
          <w:szCs w:val="26"/>
        </w:rPr>
      </w:pPr>
    </w:p>
    <w:p w:rsidR="00F43F6A" w:rsidRDefault="00F43F6A" w:rsidP="00F43F6A">
      <w:pPr>
        <w:pStyle w:val="PlainText"/>
        <w:tabs>
          <w:tab w:val="right" w:pos="5040"/>
          <w:tab w:val="left" w:pos="5220"/>
          <w:tab w:val="right" w:pos="10620"/>
        </w:tabs>
        <w:rPr>
          <w:rFonts w:ascii="Calibri" w:hAnsi="Calibri" w:cs="Calibri"/>
        </w:rPr>
      </w:pPr>
    </w:p>
    <w:p w:rsidR="00F43F6A" w:rsidRDefault="00F43F6A" w:rsidP="00F43F6A">
      <w:pPr>
        <w:pStyle w:val="PlainText"/>
        <w:tabs>
          <w:tab w:val="right" w:pos="5040"/>
          <w:tab w:val="left" w:pos="5220"/>
          <w:tab w:val="right" w:pos="10620"/>
        </w:tabs>
        <w:rPr>
          <w:rFonts w:ascii="Calibri" w:hAnsi="Calibri" w:cs="Calibri"/>
        </w:rPr>
      </w:pPr>
    </w:p>
    <w:p w:rsidR="00F43F6A" w:rsidRPr="00A85450" w:rsidRDefault="00F43F6A" w:rsidP="00F43F6A">
      <w:pPr>
        <w:pStyle w:val="PlainText"/>
        <w:tabs>
          <w:tab w:val="right" w:pos="5040"/>
          <w:tab w:val="left" w:pos="5220"/>
          <w:tab w:val="right" w:pos="10620"/>
        </w:tabs>
        <w:rPr>
          <w:rFonts w:ascii="Calibri" w:hAnsi="Calibri" w:cs="Calibri"/>
        </w:rPr>
      </w:pPr>
    </w:p>
    <w:p w:rsidR="00F43F6A" w:rsidRPr="00A85450" w:rsidRDefault="00F43F6A" w:rsidP="00F43F6A">
      <w:pPr>
        <w:pStyle w:val="PlainText"/>
        <w:tabs>
          <w:tab w:val="right" w:pos="10620"/>
        </w:tabs>
        <w:rPr>
          <w:rFonts w:ascii="Calibri" w:hAnsi="Calibri" w:cs="Calibri"/>
          <w:b/>
        </w:rPr>
      </w:pPr>
    </w:p>
    <w:p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rsidR="00F43F6A" w:rsidRPr="00A85450" w:rsidRDefault="00F43F6A" w:rsidP="00F43F6A">
      <w:pPr>
        <w:pStyle w:val="PlainText"/>
        <w:tabs>
          <w:tab w:val="right" w:pos="10620"/>
        </w:tabs>
        <w:rPr>
          <w:rFonts w:ascii="Calibri" w:hAnsi="Calibri" w:cs="Calibri"/>
          <w:sz w:val="26"/>
          <w:szCs w:val="26"/>
        </w:rPr>
      </w:pPr>
    </w:p>
    <w:p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rsidR="00F43F6A" w:rsidRPr="00246195" w:rsidRDefault="00F43F6A" w:rsidP="00F43F6A">
      <w:pPr>
        <w:pStyle w:val="PlainText"/>
        <w:tabs>
          <w:tab w:val="right" w:pos="5040"/>
          <w:tab w:val="left" w:pos="5220"/>
          <w:tab w:val="right" w:pos="10620"/>
        </w:tabs>
        <w:rPr>
          <w:rFonts w:ascii="Calibri" w:hAnsi="Calibri" w:cs="Calibri"/>
          <w:sz w:val="26"/>
          <w:szCs w:val="26"/>
        </w:rPr>
      </w:pPr>
    </w:p>
    <w:p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rsidR="00F43F6A" w:rsidRPr="00AB529A" w:rsidRDefault="00F43F6A" w:rsidP="00F43F6A">
      <w:pPr>
        <w:tabs>
          <w:tab w:val="left" w:pos="-1080"/>
          <w:tab w:val="left" w:pos="-720"/>
        </w:tabs>
        <w:spacing w:after="240"/>
        <w:rPr>
          <w:rFonts w:ascii="Calibri" w:hAnsi="Calibri" w:cs="Calibri"/>
          <w:szCs w:val="26"/>
        </w:rPr>
      </w:pPr>
    </w:p>
    <w:p w:rsidR="00F43F6A" w:rsidRDefault="00F43F6A" w:rsidP="00F43F6A">
      <w:pPr>
        <w:pStyle w:val="Heading4"/>
        <w:sectPr w:rsidR="00F43F6A" w:rsidSect="007E2C61">
          <w:headerReference w:type="default" r:id="rId64"/>
          <w:footerReference w:type="default" r:id="rId65"/>
          <w:pgSz w:w="12240" w:h="15840" w:code="1"/>
          <w:pgMar w:top="432" w:right="720" w:bottom="317" w:left="720" w:header="432" w:footer="432" w:gutter="0"/>
          <w:pgNumType w:start="2"/>
          <w:cols w:space="720"/>
          <w:noEndnote/>
        </w:sectPr>
      </w:pPr>
    </w:p>
    <w:p w:rsidR="00F43F6A" w:rsidRPr="00E74B14" w:rsidRDefault="00F43F6A" w:rsidP="00F43F6A">
      <w:pPr>
        <w:pStyle w:val="Heading4"/>
        <w:jc w:val="left"/>
      </w:pPr>
      <w:r w:rsidRPr="00E74B14">
        <w:rPr>
          <w:highlight w:val="lightGray"/>
        </w:rPr>
        <w:t>TABLE OF CONTENTS</w:t>
      </w:r>
    </w:p>
    <w:p w:rsidR="00F43F6A" w:rsidRPr="002372AF" w:rsidRDefault="00F43F6A" w:rsidP="00F43F6A"/>
    <w:p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E77E5C">
        <w:rPr>
          <w:rFonts w:ascii="Calibri" w:hAnsi="Calibri" w:cs="Calibri"/>
        </w:rPr>
        <w:t>Bidder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rsidR="00F43F6A" w:rsidRPr="002372AF" w:rsidRDefault="00F43F6A" w:rsidP="00F43F6A"/>
    <w:p w:rsidR="00F43F6A" w:rsidRPr="00C2694A" w:rsidRDefault="00F43F6A" w:rsidP="00F43F6A">
      <w:pPr>
        <w:pStyle w:val="Heading4"/>
        <w:jc w:val="left"/>
      </w:pPr>
      <w:r w:rsidRPr="00C2694A">
        <w:rPr>
          <w:color w:val="0000FF"/>
        </w:rPr>
        <w:br w:type="page"/>
      </w:r>
      <w:r>
        <w:rPr>
          <w:highlight w:val="lightGray"/>
        </w:rPr>
        <w:t>LETTER OF TRANS</w:t>
      </w:r>
      <w:r w:rsidRPr="00C2694A">
        <w:rPr>
          <w:highlight w:val="lightGray"/>
        </w:rPr>
        <w:t>MITTAL</w:t>
      </w:r>
    </w:p>
    <w:p w:rsidR="00F43F6A" w:rsidRPr="002372AF" w:rsidRDefault="00F43F6A" w:rsidP="00F43F6A">
      <w:pPr>
        <w:rPr>
          <w:rFonts w:ascii="Calibri" w:hAnsi="Calibri" w:cs="Calibri"/>
          <w:szCs w:val="26"/>
        </w:rPr>
      </w:pPr>
    </w:p>
    <w:p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Pr="00E77E5C">
        <w:rPr>
          <w:rFonts w:ascii="Calibri" w:hAnsi="Calibri" w:cs="Calibri"/>
          <w:szCs w:val="26"/>
        </w:rPr>
        <w:t>Bidder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Bidder’s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rsidR="00F43F6A" w:rsidRPr="002372AF" w:rsidRDefault="00F43F6A" w:rsidP="00F43F6A">
      <w:pPr>
        <w:jc w:val="both"/>
        <w:rPr>
          <w:rFonts w:ascii="Calibri" w:hAnsi="Calibri" w:cs="Calibri"/>
          <w:szCs w:val="26"/>
        </w:rPr>
      </w:pPr>
    </w:p>
    <w:p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rsidR="00F43F6A" w:rsidRPr="002372AF" w:rsidRDefault="00F43F6A" w:rsidP="00F43F6A">
      <w:pPr>
        <w:rPr>
          <w:rFonts w:ascii="Calibri" w:hAnsi="Calibri" w:cs="Calibri"/>
          <w:szCs w:val="26"/>
        </w:rPr>
      </w:pPr>
    </w:p>
    <w:p w:rsidR="00F43F6A" w:rsidRPr="00AF7D30" w:rsidRDefault="00F43F6A" w:rsidP="00F43F6A">
      <w:pPr>
        <w:pStyle w:val="Heading4"/>
        <w:jc w:val="left"/>
        <w:rPr>
          <w:highlight w:val="lightGray"/>
        </w:rPr>
      </w:pPr>
      <w:r w:rsidRPr="002372AF">
        <w:rPr>
          <w:sz w:val="26"/>
          <w:szCs w:val="26"/>
        </w:rPr>
        <w:br w:type="page"/>
      </w:r>
      <w:r w:rsidR="006513F8" w:rsidRPr="00EC55CF">
        <w:rPr>
          <w:highlight w:val="lightGray"/>
        </w:rPr>
        <w:t>BID</w:t>
      </w:r>
      <w:r w:rsidRPr="00AF7D30">
        <w:rPr>
          <w:highlight w:val="lightGray"/>
        </w:rPr>
        <w:t xml:space="preserve"> FORM</w:t>
      </w:r>
    </w:p>
    <w:p w:rsidR="00F43F6A" w:rsidRDefault="00F43F6A" w:rsidP="00F43F6A">
      <w:pPr>
        <w:pStyle w:val="PlainText"/>
        <w:rPr>
          <w:rFonts w:ascii="Calibri" w:hAnsi="Calibri" w:cs="Calibri"/>
          <w:b/>
          <w:color w:val="0000FF"/>
          <w:sz w:val="28"/>
          <w:szCs w:val="28"/>
        </w:rPr>
      </w:pPr>
    </w:p>
    <w:p w:rsidR="00F43F6A" w:rsidRPr="00E74B14" w:rsidRDefault="00F43F6A" w:rsidP="00F43F6A">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sidRPr="00E74B14">
        <w:rPr>
          <w:rFonts w:ascii="Calibri" w:hAnsi="Calibri" w:cs="Calibri"/>
          <w:sz w:val="26"/>
          <w:szCs w:val="26"/>
          <w:u w:val="single"/>
        </w:rPr>
        <w:t xml:space="preserve">Bidder must use the </w:t>
      </w:r>
      <w:r w:rsidR="006513F8" w:rsidRPr="00EC55CF">
        <w:rPr>
          <w:rFonts w:ascii="Calibri" w:hAnsi="Calibri" w:cs="Calibri"/>
          <w:sz w:val="26"/>
          <w:szCs w:val="26"/>
          <w:u w:val="single"/>
        </w:rPr>
        <w:t>Bid</w:t>
      </w:r>
      <w:r w:rsidRPr="00EC55CF">
        <w:rPr>
          <w:rFonts w:ascii="Calibri" w:hAnsi="Calibri" w:cs="Calibri"/>
          <w:sz w:val="26"/>
          <w:szCs w:val="26"/>
          <w:u w:val="single"/>
        </w:rPr>
        <w:t xml:space="preserve"> Form</w:t>
      </w:r>
      <w:r w:rsidR="00BE05AB" w:rsidRPr="00EC55CF">
        <w:rPr>
          <w:rFonts w:ascii="Calibri" w:hAnsi="Calibri" w:cs="Calibri"/>
          <w:sz w:val="26"/>
          <w:szCs w:val="26"/>
          <w:u w:val="single"/>
        </w:rPr>
        <w:t>(s)</w:t>
      </w:r>
      <w:r w:rsidRPr="00EC55CF">
        <w:rPr>
          <w:rFonts w:ascii="Calibri" w:hAnsi="Calibri" w:cs="Calibri"/>
          <w:sz w:val="26"/>
          <w:szCs w:val="26"/>
          <w:u w:val="single"/>
        </w:rPr>
        <w:t xml:space="preserve"> provided below</w:t>
      </w:r>
      <w:r w:rsidR="00C61CE5" w:rsidRPr="00EC55CF">
        <w:rPr>
          <w:rFonts w:ascii="Calibri" w:hAnsi="Calibri" w:cs="Calibri"/>
          <w:sz w:val="26"/>
          <w:szCs w:val="26"/>
          <w:u w:val="single"/>
        </w:rPr>
        <w:t xml:space="preserve"> or </w:t>
      </w:r>
      <w:r w:rsidR="006513F8" w:rsidRPr="00EC55CF">
        <w:rPr>
          <w:rFonts w:ascii="Calibri" w:hAnsi="Calibri" w:cs="Calibri"/>
          <w:sz w:val="26"/>
          <w:szCs w:val="26"/>
          <w:u w:val="single"/>
        </w:rPr>
        <w:t>separate Excel Bid</w:t>
      </w:r>
      <w:r w:rsidR="00C61CE5" w:rsidRPr="00EC55CF">
        <w:rPr>
          <w:rFonts w:ascii="Calibri" w:hAnsi="Calibri" w:cs="Calibri"/>
          <w:sz w:val="26"/>
          <w:szCs w:val="26"/>
          <w:u w:val="single"/>
        </w:rPr>
        <w:t xml:space="preserve"> Form</w:t>
      </w:r>
      <w:r w:rsidR="00BE05AB" w:rsidRPr="00EC55CF">
        <w:rPr>
          <w:rFonts w:ascii="Calibri" w:hAnsi="Calibri" w:cs="Calibri"/>
          <w:sz w:val="26"/>
          <w:szCs w:val="26"/>
          <w:u w:val="single"/>
        </w:rPr>
        <w:t>(s)</w:t>
      </w:r>
      <w:r w:rsidR="00C61CE5" w:rsidRPr="00EC55CF">
        <w:rPr>
          <w:rFonts w:ascii="Calibri" w:hAnsi="Calibri" w:cs="Calibri"/>
          <w:sz w:val="26"/>
          <w:szCs w:val="26"/>
          <w:u w:val="single"/>
        </w:rPr>
        <w:t xml:space="preserve"> provided</w:t>
      </w:r>
      <w:r w:rsidRPr="00E74B14">
        <w:rPr>
          <w:rFonts w:ascii="Calibri" w:hAnsi="Calibri" w:cs="Calibri"/>
          <w:sz w:val="26"/>
          <w:szCs w:val="26"/>
        </w:rPr>
        <w:t xml:space="preserve">.   </w:t>
      </w:r>
    </w:p>
    <w:p w:rsidR="00F43F6A" w:rsidRPr="00E74B14" w:rsidRDefault="00F43F6A" w:rsidP="00F43F6A">
      <w:pPr>
        <w:pStyle w:val="PlainText"/>
        <w:jc w:val="both"/>
        <w:rPr>
          <w:rFonts w:ascii="Calibri" w:hAnsi="Calibri" w:cs="Calibri"/>
          <w:b/>
          <w:sz w:val="26"/>
          <w:szCs w:val="26"/>
        </w:rPr>
      </w:pPr>
    </w:p>
    <w:p w:rsidR="00F43F6A" w:rsidRPr="00E74B14" w:rsidRDefault="00F43F6A" w:rsidP="00F43F6A">
      <w:pPr>
        <w:pStyle w:val="PlainText"/>
        <w:jc w:val="both"/>
        <w:rPr>
          <w:rFonts w:ascii="Calibri" w:hAnsi="Calibri" w:cs="Calibri"/>
          <w:sz w:val="26"/>
          <w:szCs w:val="26"/>
        </w:rPr>
      </w:pPr>
      <w:r w:rsidRPr="00E574DD">
        <w:rPr>
          <w:rFonts w:ascii="Calibri" w:hAnsi="Calibri" w:cs="Calibri"/>
          <w:b/>
          <w:sz w:val="26"/>
          <w:szCs w:val="26"/>
        </w:rPr>
        <w:t>COST SHALL BE SUBMITTED AS REQUESTED ON TH</w:t>
      </w:r>
      <w:r w:rsidR="00351B4C">
        <w:rPr>
          <w:rFonts w:ascii="Calibri" w:hAnsi="Calibri" w:cs="Calibri"/>
          <w:b/>
          <w:sz w:val="26"/>
          <w:szCs w:val="26"/>
        </w:rPr>
        <w:t xml:space="preserve">E </w:t>
      </w:r>
      <w:r w:rsidR="00BE05AB" w:rsidRPr="00EC55CF">
        <w:rPr>
          <w:rFonts w:ascii="Calibri" w:hAnsi="Calibri" w:cs="Calibri"/>
          <w:b/>
          <w:sz w:val="26"/>
          <w:szCs w:val="26"/>
        </w:rPr>
        <w:t>OR EXCEL</w:t>
      </w:r>
      <w:r w:rsidRPr="00E574DD">
        <w:rPr>
          <w:rFonts w:ascii="Calibri" w:hAnsi="Calibri" w:cs="Calibri"/>
          <w:b/>
          <w:sz w:val="26"/>
          <w:szCs w:val="26"/>
        </w:rPr>
        <w:t xml:space="preserve"> BID FORM</w:t>
      </w:r>
      <w:r w:rsidR="00BE05AB">
        <w:rPr>
          <w:rFonts w:ascii="Calibri" w:hAnsi="Calibri" w:cs="Calibri"/>
          <w:b/>
          <w:sz w:val="26"/>
          <w:szCs w:val="26"/>
        </w:rPr>
        <w:t>(S)</w:t>
      </w:r>
      <w:r w:rsidRPr="00E574DD">
        <w:rPr>
          <w:rFonts w:ascii="Calibri" w:hAnsi="Calibri" w:cs="Calibri"/>
          <w:b/>
          <w:sz w:val="26"/>
          <w:szCs w:val="26"/>
        </w:rPr>
        <w:t>.  NO ALTERATIONS OR CHANGES OF ANY KIND ARE PERMITTED.</w:t>
      </w:r>
      <w:r w:rsidRPr="00E74B14">
        <w:rPr>
          <w:rFonts w:ascii="Calibri" w:hAnsi="Calibri" w:cs="Calibri"/>
          <w:sz w:val="26"/>
          <w:szCs w:val="26"/>
        </w:rPr>
        <w:t xml:space="preserve">  Bid responses that do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 xml:space="preserve">and all other charges, including travel expenses, and is the </w:t>
      </w:r>
      <w:r>
        <w:rPr>
          <w:rFonts w:ascii="Calibri" w:hAnsi="Calibri" w:cs="Calibri"/>
          <w:sz w:val="26"/>
          <w:szCs w:val="26"/>
        </w:rPr>
        <w:t xml:space="preserve">maximum </w:t>
      </w:r>
      <w:r w:rsidRPr="00E74B14">
        <w:rPr>
          <w:rFonts w:ascii="Calibri" w:hAnsi="Calibri" w:cs="Calibri"/>
          <w:sz w:val="26"/>
          <w:szCs w:val="26"/>
        </w:rPr>
        <w:t xml:space="preserve">cost the County will pay for the term of any contract that is a result of this </w:t>
      </w:r>
      <w:r w:rsidRPr="00EC55CF">
        <w:rPr>
          <w:rFonts w:ascii="Calibri" w:hAnsi="Calibri" w:cs="Calibri"/>
          <w:sz w:val="26"/>
          <w:szCs w:val="26"/>
        </w:rPr>
        <w:t>RFP</w:t>
      </w:r>
      <w:r w:rsidRPr="00E74B14">
        <w:rPr>
          <w:rFonts w:ascii="Calibri" w:hAnsi="Calibri" w:cs="Calibri"/>
          <w:sz w:val="26"/>
          <w:szCs w:val="26"/>
        </w:rPr>
        <w:t xml:space="preserve">.  </w:t>
      </w:r>
    </w:p>
    <w:p w:rsidR="00F43F6A" w:rsidRPr="00E74B14" w:rsidRDefault="00F43F6A" w:rsidP="00F43F6A">
      <w:pPr>
        <w:pStyle w:val="PlainText"/>
        <w:jc w:val="both"/>
        <w:rPr>
          <w:rFonts w:ascii="Calibri" w:hAnsi="Calibri" w:cs="Calibri"/>
          <w:sz w:val="26"/>
          <w:szCs w:val="26"/>
        </w:rPr>
      </w:pPr>
    </w:p>
    <w:p w:rsidR="00F43F6A" w:rsidRPr="00E74B14" w:rsidRDefault="00F43F6A" w:rsidP="00F43F6A">
      <w:pPr>
        <w:pStyle w:val="PlainText"/>
        <w:jc w:val="both"/>
        <w:rPr>
          <w:rFonts w:ascii="Calibri" w:hAnsi="Calibri" w:cs="Calibri"/>
          <w:sz w:val="26"/>
          <w:szCs w:val="26"/>
        </w:rPr>
      </w:pPr>
      <w:r w:rsidRPr="00E74B14">
        <w:rPr>
          <w:rFonts w:ascii="Calibri" w:hAnsi="Calibri" w:cs="Calibri"/>
          <w:sz w:val="26"/>
          <w:szCs w:val="26"/>
        </w:rPr>
        <w:t xml:space="preserve">Quantities listed on Alameda County </w:t>
      </w:r>
      <w:hyperlink r:id="rId66" w:history="1">
        <w:r w:rsidRPr="00214374">
          <w:rPr>
            <w:rStyle w:val="Hyperlink"/>
            <w:rFonts w:ascii="Calibri" w:hAnsi="Calibri" w:cs="Calibri"/>
            <w:b/>
            <w:sz w:val="26"/>
            <w:szCs w:val="26"/>
          </w:rPr>
          <w:t>EZSourcing Supplier Portal</w:t>
        </w:r>
      </w:hyperlink>
      <w:r w:rsidR="00F50111">
        <w:rPr>
          <w:rFonts w:ascii="Calibri" w:hAnsi="Calibri" w:cs="Calibri"/>
          <w:sz w:val="26"/>
          <w:szCs w:val="26"/>
        </w:rPr>
        <w:t xml:space="preserve"> </w:t>
      </w:r>
      <w:r w:rsidR="00BE05AB" w:rsidRPr="00EC55CF">
        <w:rPr>
          <w:rFonts w:ascii="Calibri" w:hAnsi="Calibri" w:cs="Calibri"/>
          <w:b/>
          <w:sz w:val="26"/>
          <w:szCs w:val="26"/>
        </w:rPr>
        <w:t>OR Excel Bid Form(s)</w:t>
      </w:r>
      <w:r w:rsidR="00BE05AB">
        <w:rPr>
          <w:rFonts w:ascii="Calibri" w:hAnsi="Calibri" w:cs="Calibri"/>
          <w:b/>
          <w:color w:val="FF0000"/>
          <w:sz w:val="26"/>
          <w:szCs w:val="26"/>
        </w:rPr>
        <w:t xml:space="preserve"> </w:t>
      </w:r>
      <w:r w:rsidRPr="00E74B14">
        <w:rPr>
          <w:rFonts w:ascii="Calibri" w:hAnsi="Calibri" w:cs="Calibri"/>
          <w:sz w:val="26"/>
          <w:szCs w:val="26"/>
        </w:rPr>
        <w:t xml:space="preserve">are estimates and are not to be construed as a commitment.  No minimum or maximum is guaranteed or implied.  </w:t>
      </w:r>
    </w:p>
    <w:p w:rsidR="00F43F6A" w:rsidRPr="00E74B14" w:rsidRDefault="00F43F6A" w:rsidP="00F43F6A">
      <w:pPr>
        <w:pStyle w:val="PlainText"/>
        <w:jc w:val="both"/>
        <w:rPr>
          <w:rFonts w:ascii="Calibri" w:hAnsi="Calibri" w:cs="Calibri"/>
          <w:sz w:val="26"/>
          <w:szCs w:val="26"/>
        </w:rPr>
      </w:pPr>
    </w:p>
    <w:p w:rsidR="00F43F6A" w:rsidRDefault="00F43F6A" w:rsidP="00F43F6A">
      <w:pPr>
        <w:rPr>
          <w:rFonts w:ascii="Calibri" w:hAnsi="Calibri" w:cs="Calibri"/>
        </w:rPr>
      </w:pPr>
      <w:r w:rsidRPr="002372AF">
        <w:rPr>
          <w:rFonts w:ascii="Calibri" w:hAnsi="Calibri" w:cs="Calibri"/>
        </w:rPr>
        <w:t xml:space="preserve">By submission through the Alameda County </w:t>
      </w:r>
      <w:hyperlink r:id="rId67" w:history="1">
        <w:r w:rsidRPr="00214374">
          <w:rPr>
            <w:rStyle w:val="Hyperlink"/>
            <w:rFonts w:ascii="Calibri" w:hAnsi="Calibri" w:cs="Calibri"/>
            <w:b/>
          </w:rPr>
          <w:t>EZSourcing Supplier Portal</w:t>
        </w:r>
      </w:hyperlink>
      <w:r w:rsidRPr="002372AF">
        <w:rPr>
          <w:rFonts w:ascii="Calibri" w:hAnsi="Calibri" w:cs="Calibri"/>
        </w:rPr>
        <w:t xml:space="preserve"> Bidder certifies to County that all representations, certifications, and statements made by Bidder, as set forth in each entry in the Alameda County </w:t>
      </w:r>
      <w:hyperlink r:id="rId68" w:history="1">
        <w:r w:rsidRPr="00214374">
          <w:rPr>
            <w:rStyle w:val="Hyperlink"/>
            <w:rFonts w:ascii="Calibri" w:hAnsi="Calibri" w:cs="Calibri"/>
            <w:b/>
          </w:rPr>
          <w:t>EZSourcing Supplier Portal</w:t>
        </w:r>
      </w:hyperlink>
      <w:r w:rsidRPr="002372AF">
        <w:rPr>
          <w:rFonts w:ascii="Calibri" w:hAnsi="Calibri" w:cs="Calibri"/>
        </w:rPr>
        <w:t xml:space="preserve"> and attachments are true and correct and are made under penalty of perjury pursuant to the laws of California.</w:t>
      </w:r>
    </w:p>
    <w:p w:rsidR="00F43F6A" w:rsidRDefault="00F43F6A" w:rsidP="00F43F6A">
      <w:pPr>
        <w:rPr>
          <w:rFonts w:ascii="Calibri" w:hAnsi="Calibri" w:cs="Calibri"/>
        </w:rPr>
      </w:pPr>
    </w:p>
    <w:p w:rsidR="00F43F6A" w:rsidRDefault="00F43F6A" w:rsidP="00F43F6A">
      <w:pPr>
        <w:rPr>
          <w:rFonts w:ascii="Calibri" w:hAnsi="Calibri" w:cs="Calibri"/>
          <w:color w:val="FFFFFF"/>
        </w:rPr>
      </w:pPr>
    </w:p>
    <w:p w:rsidR="00351B4C" w:rsidRDefault="002B2DC4" w:rsidP="00F43F6A">
      <w:pPr>
        <w:rPr>
          <w:rFonts w:ascii="Calibri" w:hAnsi="Calibri" w:cs="Calibri"/>
          <w:color w:val="FFFFFF"/>
        </w:rPr>
      </w:pPr>
      <w:r w:rsidRPr="004F7629">
        <w:rPr>
          <w:noProof/>
        </w:rPr>
        <w:drawing>
          <wp:inline distT="0" distB="0" distL="0" distR="0">
            <wp:extent cx="685038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850380" cy="866775"/>
                    </a:xfrm>
                    <a:prstGeom prst="rect">
                      <a:avLst/>
                    </a:prstGeom>
                    <a:noFill/>
                    <a:ln>
                      <a:noFill/>
                    </a:ln>
                  </pic:spPr>
                </pic:pic>
              </a:graphicData>
            </a:graphic>
          </wp:inline>
        </w:drawing>
      </w:r>
    </w:p>
    <w:p w:rsidR="00351B4C" w:rsidRDefault="00351B4C" w:rsidP="00F43F6A">
      <w:pPr>
        <w:rPr>
          <w:rFonts w:ascii="Calibri" w:hAnsi="Calibri" w:cs="Calibri"/>
          <w:color w:val="FFFFFF"/>
        </w:rPr>
      </w:pPr>
    </w:p>
    <w:p w:rsidR="00351B4C" w:rsidRDefault="00351B4C" w:rsidP="00F43F6A">
      <w:pPr>
        <w:rPr>
          <w:rFonts w:ascii="Calibri" w:hAnsi="Calibri" w:cs="Calibri"/>
          <w:color w:val="FFFFFF"/>
        </w:rPr>
      </w:pPr>
    </w:p>
    <w:p w:rsidR="00351B4C" w:rsidRPr="002372AF" w:rsidRDefault="00351B4C" w:rsidP="00F43F6A">
      <w:pPr>
        <w:rPr>
          <w:rFonts w:ascii="Calibri" w:hAnsi="Calibri" w:cs="Calibri"/>
        </w:rPr>
      </w:pPr>
    </w:p>
    <w:p w:rsidR="00F43F6A" w:rsidRPr="002372AF" w:rsidRDefault="00F43F6A" w:rsidP="00F43F6A">
      <w:pPr>
        <w:rPr>
          <w:rFonts w:ascii="Calibri" w:hAnsi="Calibri" w:cs="Calibri"/>
        </w:rPr>
      </w:pPr>
    </w:p>
    <w:p w:rsidR="00351B4C" w:rsidRDefault="00351B4C" w:rsidP="00F43F6A">
      <w:pPr>
        <w:rPr>
          <w:rFonts w:ascii="Calibri" w:hAnsi="Calibri" w:cs="Calibri"/>
        </w:rPr>
        <w:sectPr w:rsidR="00351B4C" w:rsidSect="007E2C61">
          <w:headerReference w:type="default" r:id="rId70"/>
          <w:pgSz w:w="12240" w:h="15840" w:code="1"/>
          <w:pgMar w:top="720" w:right="720" w:bottom="288" w:left="720" w:header="288" w:footer="288" w:gutter="0"/>
          <w:cols w:space="720"/>
          <w:formProt w:val="0"/>
          <w:docGrid w:linePitch="354"/>
        </w:sectPr>
      </w:pPr>
    </w:p>
    <w:p w:rsidR="00351B4C" w:rsidRPr="00351B4C" w:rsidRDefault="00351B4C" w:rsidP="00351B4C">
      <w:pPr>
        <w:pStyle w:val="Heading4"/>
        <w:jc w:val="left"/>
      </w:pPr>
      <w:r w:rsidRPr="00351B4C">
        <w:rPr>
          <w:highlight w:val="lightGray"/>
        </w:rPr>
        <w:t>BUDGET DETAIL AND/OR COST NARRATIVE</w:t>
      </w:r>
    </w:p>
    <w:p w:rsidR="00351B4C" w:rsidRPr="00BA3CAD" w:rsidRDefault="00351B4C" w:rsidP="00351B4C">
      <w:pPr>
        <w:jc w:val="both"/>
        <w:rPr>
          <w:rFonts w:ascii="Calibri" w:hAnsi="Calibri" w:cs="Calibri"/>
        </w:rPr>
      </w:pPr>
    </w:p>
    <w:p w:rsidR="00351B4C" w:rsidRPr="00BA3CAD" w:rsidRDefault="00351B4C" w:rsidP="00351B4C">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Following this page, Bidder shall provide</w:t>
      </w:r>
      <w:r w:rsidRPr="00BA3CAD">
        <w:rPr>
          <w:rFonts w:ascii="Calibri" w:hAnsi="Calibri" w:cs="Calibri"/>
        </w:rPr>
        <w:t xml:space="preserve"> </w:t>
      </w:r>
      <w:r>
        <w:rPr>
          <w:rFonts w:ascii="Calibri" w:hAnsi="Calibri" w:cs="Calibri"/>
        </w:rPr>
        <w:t xml:space="preserve">a </w:t>
      </w:r>
      <w:r w:rsidRPr="00432B9C">
        <w:rPr>
          <w:rFonts w:ascii="Calibri" w:hAnsi="Calibri" w:cs="Calibri"/>
          <w:b/>
        </w:rPr>
        <w:t>Budget Detail</w:t>
      </w:r>
      <w:r>
        <w:rPr>
          <w:rFonts w:ascii="Calibri" w:hAnsi="Calibri" w:cs="Calibri"/>
        </w:rPr>
        <w:t xml:space="preserve">.  </w:t>
      </w:r>
    </w:p>
    <w:p w:rsidR="00351B4C" w:rsidRPr="00BA3CAD" w:rsidRDefault="00351B4C" w:rsidP="007B0AC2">
      <w:pPr>
        <w:pStyle w:val="PlainText"/>
        <w:jc w:val="both"/>
        <w:rPr>
          <w:rFonts w:ascii="Calibri" w:hAnsi="Calibri" w:cs="Calibri"/>
        </w:rPr>
      </w:pPr>
    </w:p>
    <w:p w:rsidR="00351B4C" w:rsidRPr="00E74B14" w:rsidRDefault="00351B4C" w:rsidP="00351B4C">
      <w:pPr>
        <w:pStyle w:val="PlainText"/>
        <w:spacing w:after="240"/>
        <w:jc w:val="both"/>
        <w:rPr>
          <w:rFonts w:ascii="Calibri" w:hAnsi="Calibri" w:cs="Calibri"/>
          <w:color w:val="000000"/>
          <w:sz w:val="26"/>
          <w:szCs w:val="26"/>
        </w:rPr>
      </w:pPr>
      <w:r>
        <w:rPr>
          <w:rFonts w:ascii="Calibri" w:hAnsi="Calibri" w:cs="Calibri"/>
          <w:sz w:val="26"/>
          <w:szCs w:val="26"/>
        </w:rPr>
        <w:t>The</w:t>
      </w:r>
      <w:r w:rsidRPr="00E74B14">
        <w:rPr>
          <w:rFonts w:ascii="Calibri" w:hAnsi="Calibri" w:cs="Calibri"/>
          <w:sz w:val="26"/>
          <w:szCs w:val="26"/>
        </w:rPr>
        <w:t xml:space="preserve"> </w:t>
      </w:r>
      <w:r w:rsidRPr="00E74B14">
        <w:rPr>
          <w:rFonts w:ascii="Calibri" w:hAnsi="Calibri" w:cs="Calibri"/>
          <w:i/>
          <w:color w:val="000000"/>
          <w:sz w:val="26"/>
          <w:szCs w:val="26"/>
        </w:rPr>
        <w:t xml:space="preserve">Budget Detail </w:t>
      </w:r>
      <w:r>
        <w:rPr>
          <w:rFonts w:ascii="Calibri" w:hAnsi="Calibri" w:cs="Calibri"/>
          <w:color w:val="000000"/>
          <w:sz w:val="26"/>
          <w:szCs w:val="26"/>
        </w:rPr>
        <w:t>shall provide a break</w:t>
      </w:r>
      <w:r w:rsidRPr="00DC68F7">
        <w:rPr>
          <w:rFonts w:ascii="Calibri" w:hAnsi="Calibri" w:cs="Calibri"/>
          <w:color w:val="000000"/>
          <w:sz w:val="26"/>
          <w:szCs w:val="26"/>
        </w:rPr>
        <w:t xml:space="preserve">down </w:t>
      </w:r>
      <w:r>
        <w:rPr>
          <w:rFonts w:ascii="Calibri" w:hAnsi="Calibri" w:cs="Calibri"/>
          <w:color w:val="000000"/>
          <w:sz w:val="26"/>
          <w:szCs w:val="26"/>
        </w:rPr>
        <w:t xml:space="preserve">of </w:t>
      </w:r>
      <w:r w:rsidRPr="00DC68F7">
        <w:rPr>
          <w:rFonts w:ascii="Calibri" w:hAnsi="Calibri" w:cs="Calibri"/>
          <w:color w:val="000000"/>
          <w:sz w:val="26"/>
          <w:szCs w:val="26"/>
        </w:rPr>
        <w:t>the cost(s)</w:t>
      </w:r>
      <w:r w:rsidRPr="00E74B14">
        <w:rPr>
          <w:rFonts w:ascii="Calibri" w:hAnsi="Calibri" w:cs="Calibri"/>
          <w:color w:val="000000"/>
          <w:sz w:val="26"/>
          <w:szCs w:val="26"/>
        </w:rPr>
        <w:t xml:space="preserve"> listed in the </w:t>
      </w:r>
      <w:r w:rsidRPr="00E74B14">
        <w:rPr>
          <w:rFonts w:ascii="Calibri" w:hAnsi="Calibri" w:cs="Calibri"/>
          <w:i/>
          <w:color w:val="000000"/>
          <w:sz w:val="26"/>
          <w:szCs w:val="26"/>
        </w:rPr>
        <w:t>BUDGET</w:t>
      </w:r>
      <w:r w:rsidRPr="00E74B14">
        <w:rPr>
          <w:rFonts w:ascii="Calibri" w:hAnsi="Calibri" w:cs="Calibri"/>
          <w:color w:val="000000"/>
          <w:sz w:val="26"/>
          <w:szCs w:val="26"/>
        </w:rPr>
        <w:t>/</w:t>
      </w:r>
      <w:r w:rsidRPr="00E74B14">
        <w:rPr>
          <w:rFonts w:ascii="Calibri" w:hAnsi="Calibri" w:cs="Calibri"/>
          <w:i/>
          <w:color w:val="000000"/>
          <w:sz w:val="26"/>
          <w:szCs w:val="26"/>
        </w:rPr>
        <w:t>BID FORM</w:t>
      </w:r>
      <w:r w:rsidRPr="00E74B14">
        <w:rPr>
          <w:rFonts w:ascii="Calibri" w:hAnsi="Calibri" w:cs="Calibri"/>
          <w:color w:val="000000"/>
          <w:sz w:val="26"/>
          <w:szCs w:val="26"/>
        </w:rPr>
        <w:t xml:space="preserve">.  Bidders </w:t>
      </w:r>
      <w:r>
        <w:rPr>
          <w:rFonts w:ascii="Calibri" w:hAnsi="Calibri" w:cs="Calibri"/>
          <w:color w:val="000000"/>
          <w:sz w:val="26"/>
          <w:szCs w:val="26"/>
        </w:rPr>
        <w:t xml:space="preserve">may </w:t>
      </w:r>
      <w:r w:rsidRPr="00E74B14">
        <w:rPr>
          <w:rFonts w:ascii="Calibri" w:hAnsi="Calibri" w:cs="Calibri"/>
          <w:color w:val="000000"/>
          <w:sz w:val="26"/>
          <w:szCs w:val="26"/>
        </w:rPr>
        <w:t xml:space="preserve">use a budget template of their own choice; however, all cost attributed to the project that will paid for under the </w:t>
      </w:r>
      <w:r>
        <w:rPr>
          <w:rFonts w:ascii="Calibri" w:hAnsi="Calibri" w:cs="Calibri"/>
          <w:color w:val="000000"/>
          <w:sz w:val="26"/>
          <w:szCs w:val="26"/>
        </w:rPr>
        <w:t xml:space="preserve">awarded </w:t>
      </w:r>
      <w:r w:rsidRPr="00E74B14">
        <w:rPr>
          <w:rFonts w:ascii="Calibri" w:hAnsi="Calibri" w:cs="Calibri"/>
          <w:color w:val="000000"/>
          <w:sz w:val="26"/>
          <w:szCs w:val="26"/>
        </w:rPr>
        <w:t xml:space="preserve">contract MUST be listed and described in the </w:t>
      </w:r>
      <w:r w:rsidRPr="00E74B14">
        <w:rPr>
          <w:rFonts w:ascii="Calibri" w:hAnsi="Calibri" w:cs="Calibri"/>
          <w:i/>
          <w:color w:val="000000"/>
          <w:sz w:val="26"/>
          <w:szCs w:val="26"/>
        </w:rPr>
        <w:t>Budget Detail</w:t>
      </w:r>
      <w:r w:rsidRPr="00E74B14">
        <w:rPr>
          <w:rFonts w:ascii="Calibri" w:hAnsi="Calibri" w:cs="Calibri"/>
          <w:color w:val="000000"/>
          <w:sz w:val="26"/>
          <w:szCs w:val="26"/>
        </w:rPr>
        <w:t>.</w:t>
      </w:r>
    </w:p>
    <w:p w:rsidR="00351B4C" w:rsidRPr="00E74B14" w:rsidRDefault="00351B4C" w:rsidP="00351B4C">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At minimum, the Bidder must detail:</w:t>
      </w:r>
    </w:p>
    <w:p w:rsidR="00351B4C" w:rsidRPr="00E74B14" w:rsidRDefault="00351B4C" w:rsidP="00351B4C">
      <w:pPr>
        <w:numPr>
          <w:ilvl w:val="0"/>
          <w:numId w:val="34"/>
        </w:numPr>
        <w:spacing w:after="240"/>
        <w:ind w:hanging="720"/>
        <w:jc w:val="both"/>
        <w:rPr>
          <w:rFonts w:ascii="Calibri" w:hAnsi="Calibri" w:cs="Calibri"/>
          <w:szCs w:val="26"/>
        </w:rPr>
      </w:pPr>
      <w:r w:rsidRPr="00E74B14">
        <w:rPr>
          <w:rFonts w:ascii="Calibri" w:hAnsi="Calibri" w:cs="Calibri"/>
          <w:szCs w:val="26"/>
        </w:rPr>
        <w:t>The work to be performed and all associated costs.</w:t>
      </w:r>
    </w:p>
    <w:p w:rsidR="00351B4C" w:rsidRPr="00E74B14" w:rsidRDefault="00351B4C" w:rsidP="00351B4C">
      <w:pPr>
        <w:numPr>
          <w:ilvl w:val="0"/>
          <w:numId w:val="35"/>
        </w:numPr>
        <w:spacing w:after="240"/>
        <w:ind w:hanging="720"/>
        <w:jc w:val="both"/>
        <w:rPr>
          <w:rFonts w:ascii="Calibri" w:hAnsi="Calibri" w:cs="Calibri"/>
          <w:szCs w:val="26"/>
        </w:rPr>
      </w:pPr>
      <w:r w:rsidRPr="00E74B14">
        <w:rPr>
          <w:rFonts w:ascii="Calibri" w:hAnsi="Calibri" w:cs="Calibri"/>
          <w:szCs w:val="26"/>
        </w:rPr>
        <w:t>If coordination with County personnel is needed, it should also be delineated in the Budget Detail.</w:t>
      </w:r>
    </w:p>
    <w:p w:rsidR="00351B4C" w:rsidRPr="00E74B14" w:rsidRDefault="00351B4C" w:rsidP="00351B4C">
      <w:pPr>
        <w:numPr>
          <w:ilvl w:val="0"/>
          <w:numId w:val="35"/>
        </w:numPr>
        <w:spacing w:after="240"/>
        <w:ind w:hanging="720"/>
        <w:jc w:val="both"/>
        <w:rPr>
          <w:rFonts w:ascii="Calibri" w:hAnsi="Calibri" w:cs="Calibri"/>
          <w:szCs w:val="26"/>
        </w:rPr>
      </w:pPr>
      <w:r w:rsidRPr="00E74B14">
        <w:rPr>
          <w:rFonts w:ascii="Calibri" w:hAnsi="Calibri" w:cs="Calibri"/>
          <w:szCs w:val="26"/>
        </w:rPr>
        <w:t>The work to be performed should clearly match up with work performed in the Description of Proposed Services.</w:t>
      </w:r>
    </w:p>
    <w:p w:rsidR="00351B4C" w:rsidRPr="00E74B14" w:rsidRDefault="00351B4C" w:rsidP="00351B4C">
      <w:pPr>
        <w:numPr>
          <w:ilvl w:val="0"/>
          <w:numId w:val="34"/>
        </w:numPr>
        <w:spacing w:after="240"/>
        <w:ind w:hanging="720"/>
        <w:jc w:val="both"/>
        <w:rPr>
          <w:rFonts w:ascii="Calibri" w:hAnsi="Calibri" w:cs="Calibri"/>
          <w:szCs w:val="26"/>
        </w:rPr>
      </w:pPr>
      <w:r w:rsidRPr="00E74B14">
        <w:rPr>
          <w:rFonts w:ascii="Calibri" w:hAnsi="Calibri" w:cs="Calibri"/>
          <w:szCs w:val="26"/>
        </w:rPr>
        <w:t xml:space="preserve">The positions of all individuals that will perform the services; </w:t>
      </w:r>
    </w:p>
    <w:p w:rsidR="00351B4C" w:rsidRPr="00E74B14" w:rsidRDefault="00351B4C" w:rsidP="00351B4C">
      <w:pPr>
        <w:numPr>
          <w:ilvl w:val="0"/>
          <w:numId w:val="36"/>
        </w:numPr>
        <w:spacing w:after="240"/>
        <w:ind w:hanging="720"/>
        <w:jc w:val="both"/>
        <w:rPr>
          <w:rFonts w:ascii="Calibri" w:hAnsi="Calibri" w:cs="Calibri"/>
          <w:szCs w:val="26"/>
        </w:rPr>
      </w:pPr>
      <w:r w:rsidRPr="00E74B14">
        <w:rPr>
          <w:rFonts w:ascii="Calibri" w:hAnsi="Calibri" w:cs="Calibri"/>
          <w:szCs w:val="26"/>
        </w:rPr>
        <w:t xml:space="preserve">Names of Key Personnel </w:t>
      </w:r>
      <w:r>
        <w:rPr>
          <w:rFonts w:ascii="Calibri" w:hAnsi="Calibri" w:cs="Calibri"/>
          <w:szCs w:val="26"/>
        </w:rPr>
        <w:t xml:space="preserve">may </w:t>
      </w:r>
      <w:r w:rsidRPr="00E74B14">
        <w:rPr>
          <w:rFonts w:ascii="Calibri" w:hAnsi="Calibri" w:cs="Calibri"/>
          <w:szCs w:val="26"/>
        </w:rPr>
        <w:t xml:space="preserve"> be listed whenever appropriate</w:t>
      </w:r>
    </w:p>
    <w:p w:rsidR="00351B4C" w:rsidRPr="00E74B14" w:rsidRDefault="00351B4C" w:rsidP="00351B4C">
      <w:pPr>
        <w:numPr>
          <w:ilvl w:val="0"/>
          <w:numId w:val="36"/>
        </w:numPr>
        <w:spacing w:after="240"/>
        <w:ind w:hanging="720"/>
        <w:jc w:val="both"/>
        <w:rPr>
          <w:rFonts w:ascii="Calibri" w:hAnsi="Calibri" w:cs="Calibri"/>
          <w:szCs w:val="26"/>
        </w:rPr>
      </w:pPr>
      <w:r w:rsidRPr="00E74B14">
        <w:rPr>
          <w:rFonts w:ascii="Calibri" w:hAnsi="Calibri" w:cs="Calibri"/>
          <w:szCs w:val="26"/>
        </w:rPr>
        <w:t>The estimated number of hours for each individual, corresponding hourly rates per individual and extended costs.</w:t>
      </w:r>
    </w:p>
    <w:p w:rsidR="00351B4C" w:rsidRPr="00BA3CAD" w:rsidRDefault="00351B4C" w:rsidP="00351B4C">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w:t>
      </w:r>
    </w:p>
    <w:p w:rsidR="00D27787" w:rsidRPr="00C2694A" w:rsidRDefault="00F43F6A" w:rsidP="00D27787">
      <w:pPr>
        <w:pStyle w:val="Heading4"/>
        <w:jc w:val="left"/>
      </w:pPr>
      <w:r w:rsidRPr="002372AF">
        <w:br w:type="page"/>
      </w:r>
      <w:r w:rsidR="00D27787" w:rsidRPr="0006004D">
        <w:rPr>
          <w:highlight w:val="lightGray"/>
        </w:rPr>
        <w:t>DESCRIPTION OF PROPOSED SERVICES</w:t>
      </w:r>
      <w:r w:rsidR="00451332">
        <w:t>- PROGRAM OUTCOME MEASURES</w:t>
      </w:r>
    </w:p>
    <w:p w:rsidR="00D27787" w:rsidRPr="00BA3CAD" w:rsidRDefault="00D27787" w:rsidP="00D27787">
      <w:pPr>
        <w:rPr>
          <w:rFonts w:ascii="Calibri" w:hAnsi="Calibri" w:cs="Calibri"/>
        </w:rPr>
      </w:pPr>
    </w:p>
    <w:p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rsidR="00D27787" w:rsidRPr="00E74B14" w:rsidRDefault="00D27787" w:rsidP="00D27787">
      <w:pPr>
        <w:jc w:val="both"/>
        <w:rPr>
          <w:szCs w:val="26"/>
        </w:rPr>
      </w:pPr>
    </w:p>
    <w:p w:rsidR="00D27787" w:rsidRDefault="00D27787" w:rsidP="00D27787">
      <w:pPr>
        <w:spacing w:after="240"/>
        <w:jc w:val="both"/>
        <w:rPr>
          <w:rFonts w:ascii="Calibri" w:hAnsi="Calibri" w:cs="Calibri"/>
          <w:color w:val="FFFFFF"/>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services </w:t>
      </w:r>
      <w:r w:rsidRPr="001355BB">
        <w:rPr>
          <w:rFonts w:ascii="Calibri" w:hAnsi="Calibri" w:cs="Calibri"/>
        </w:rPr>
        <w:t>and</w:t>
      </w:r>
      <w:r w:rsidR="007E6FE5" w:rsidRPr="001355BB">
        <w:rPr>
          <w:rFonts w:ascii="Calibri" w:hAnsi="Calibri" w:cs="Calibri"/>
        </w:rPr>
        <w:t xml:space="preserve"> </w:t>
      </w:r>
      <w:r w:rsidRPr="001355BB">
        <w:rPr>
          <w:rFonts w:ascii="Calibri" w:hAnsi="Calibri" w:cs="Calibri"/>
        </w:rPr>
        <w:t>program</w:t>
      </w:r>
      <w:r w:rsidRPr="00BA3CAD">
        <w:rPr>
          <w:rFonts w:ascii="Calibri" w:hAnsi="Calibri" w:cs="Calibri"/>
        </w:rPr>
        <w:t xml:space="preserve">.  The Bidder must address how they will meet or exceed each requirement listed in </w:t>
      </w:r>
      <w:r w:rsidRPr="001355BB">
        <w:rPr>
          <w:rFonts w:ascii="Calibri" w:hAnsi="Calibri" w:cs="Calibri"/>
          <w:b/>
        </w:rPr>
        <w:t xml:space="preserve">Section </w:t>
      </w:r>
      <w:r w:rsidR="004F7629" w:rsidRPr="001355BB">
        <w:rPr>
          <w:rFonts w:ascii="Calibri" w:hAnsi="Calibri" w:cs="Calibri"/>
          <w:b/>
        </w:rPr>
        <w:t>E</w:t>
      </w:r>
      <w:r w:rsidRPr="00BA3CAD">
        <w:rPr>
          <w:rFonts w:ascii="Calibri" w:hAnsi="Calibri" w:cs="Calibri"/>
          <w:b/>
        </w:rPr>
        <w:t xml:space="preserve"> (Requirements)</w:t>
      </w:r>
      <w:r w:rsidRPr="00BA3CAD">
        <w:rPr>
          <w:rFonts w:ascii="Calibri" w:hAnsi="Calibri" w:cs="Calibri"/>
        </w:rPr>
        <w:t xml:space="preserve"> and </w:t>
      </w:r>
      <w:r w:rsidRPr="001355BB">
        <w:rPr>
          <w:rFonts w:ascii="Calibri" w:hAnsi="Calibri" w:cs="Calibri"/>
          <w:b/>
        </w:rPr>
        <w:t xml:space="preserve">Section </w:t>
      </w:r>
      <w:r w:rsidR="004F7629" w:rsidRPr="001355BB">
        <w:rPr>
          <w:rFonts w:ascii="Calibri" w:hAnsi="Calibri" w:cs="Calibri"/>
          <w:b/>
        </w:rPr>
        <w:t>F</w:t>
      </w:r>
      <w:r w:rsidRPr="00BA3CAD">
        <w:rPr>
          <w:rFonts w:ascii="Calibri" w:hAnsi="Calibri" w:cs="Calibri"/>
          <w:b/>
        </w:rPr>
        <w:t xml:space="preserve"> (Deliverables/Reports)</w:t>
      </w:r>
      <w:r w:rsidRPr="00BA3CAD">
        <w:rPr>
          <w:rFonts w:ascii="Calibri" w:hAnsi="Calibri" w:cs="Calibri"/>
        </w:rPr>
        <w:t xml:space="preserve">. </w:t>
      </w:r>
    </w:p>
    <w:p w:rsidR="00C71231" w:rsidRPr="00C71231" w:rsidRDefault="00C71231" w:rsidP="00C71231">
      <w:pPr>
        <w:spacing w:after="240"/>
        <w:jc w:val="both"/>
        <w:rPr>
          <w:rFonts w:ascii="Calibri" w:hAnsi="Calibri" w:cs="Calibri"/>
        </w:rPr>
      </w:pPr>
      <w:r w:rsidRPr="00C71231">
        <w:rPr>
          <w:rFonts w:ascii="Calibri" w:hAnsi="Calibri" w:cs="Calibri"/>
        </w:rPr>
        <w:t xml:space="preserve">ACSSA has adopted the Results-Based Accountability (RBA) framework to strengthen and increase data collection and improve contract performance. The RBA framework establishes performance measures which will allow SSA to track the positive outcomes and benefits of services for the target population by focusing on three critical questions: How much work was done? How well was it done? </w:t>
      </w:r>
      <w:proofErr w:type="gramStart"/>
      <w:r w:rsidRPr="00C71231">
        <w:rPr>
          <w:rFonts w:ascii="Calibri" w:hAnsi="Calibri" w:cs="Calibri"/>
        </w:rPr>
        <w:t>and</w:t>
      </w:r>
      <w:proofErr w:type="gramEnd"/>
      <w:r w:rsidRPr="00C71231">
        <w:rPr>
          <w:rFonts w:ascii="Calibri" w:hAnsi="Calibri" w:cs="Calibri"/>
        </w:rPr>
        <w:t xml:space="preserve"> Is anyone better off?</w:t>
      </w:r>
    </w:p>
    <w:p w:rsidR="00C71231" w:rsidRPr="00BA3CAD" w:rsidRDefault="00C71231" w:rsidP="00C71231">
      <w:pPr>
        <w:spacing w:after="240"/>
        <w:jc w:val="both"/>
        <w:rPr>
          <w:rFonts w:ascii="Calibri" w:hAnsi="Calibri" w:cs="Calibri"/>
        </w:rPr>
      </w:pPr>
      <w:r w:rsidRPr="00C71231">
        <w:rPr>
          <w:rFonts w:ascii="Calibri" w:hAnsi="Calibri" w:cs="Calibri"/>
        </w:rPr>
        <w:t>The following performance outcomes are intended to be accomplished during the initial program period and for all additional years thereafter unless different outcome measures are negotiated in subsequent years. The Contractor should understand that the following</w:t>
      </w:r>
      <w:r>
        <w:rPr>
          <w:rFonts w:ascii="Calibri" w:hAnsi="Calibri" w:cs="Calibri"/>
        </w:rPr>
        <w:t xml:space="preserve"> </w:t>
      </w:r>
      <w:r w:rsidRPr="00C71231">
        <w:rPr>
          <w:rFonts w:ascii="Calibri" w:hAnsi="Calibri" w:cs="Calibri"/>
        </w:rPr>
        <w:t>performance standards will be used by the ACSSA to measure the success of this contract and assure the quality of the service delivery.</w:t>
      </w:r>
    </w:p>
    <w:p w:rsidR="00D27787" w:rsidRDefault="00D27787" w:rsidP="00D27787">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At minimum, the Bidder must</w:t>
      </w:r>
      <w:r>
        <w:rPr>
          <w:rFonts w:ascii="Calibri" w:hAnsi="Calibri" w:cs="Calibri"/>
          <w:color w:val="000000"/>
          <w:sz w:val="26"/>
          <w:szCs w:val="26"/>
        </w:rPr>
        <w:t xml:space="preserve"> include the following details</w:t>
      </w:r>
      <w:r w:rsidRPr="00E74B14">
        <w:rPr>
          <w:rFonts w:ascii="Calibri" w:hAnsi="Calibri" w:cs="Calibri"/>
          <w:color w:val="000000"/>
          <w:sz w:val="26"/>
          <w:szCs w:val="26"/>
        </w:rPr>
        <w:t>:</w:t>
      </w:r>
      <w:r>
        <w:rPr>
          <w:rFonts w:ascii="Calibri" w:hAnsi="Calibri" w:cs="Calibri"/>
          <w:color w:val="000000"/>
          <w:sz w:val="26"/>
          <w:szCs w:val="26"/>
        </w:rPr>
        <w:t xml:space="preserve"> </w:t>
      </w:r>
    </w:p>
    <w:p w:rsidR="00C2194D" w:rsidRDefault="00C2194D" w:rsidP="00D27787">
      <w:pPr>
        <w:pStyle w:val="PlainText"/>
        <w:spacing w:after="240"/>
        <w:jc w:val="both"/>
        <w:rPr>
          <w:rFonts w:ascii="Calibri" w:hAnsi="Calibri" w:cs="Calibri"/>
          <w:color w:val="000000"/>
          <w:sz w:val="26"/>
          <w:szCs w:val="26"/>
        </w:rPr>
      </w:pPr>
    </w:p>
    <w:p w:rsidR="00C2194D" w:rsidRDefault="00C2194D" w:rsidP="00D27787">
      <w:pPr>
        <w:pStyle w:val="PlainText"/>
        <w:spacing w:after="240"/>
        <w:jc w:val="both"/>
        <w:rPr>
          <w:rFonts w:ascii="Calibri" w:hAnsi="Calibri" w:cs="Calibri"/>
          <w:color w:val="000000"/>
          <w:sz w:val="26"/>
          <w:szCs w:val="26"/>
        </w:rPr>
      </w:pPr>
    </w:p>
    <w:p w:rsidR="00C2194D" w:rsidRDefault="00C2194D" w:rsidP="00D27787">
      <w:pPr>
        <w:pStyle w:val="PlainText"/>
        <w:spacing w:after="240"/>
        <w:jc w:val="both"/>
        <w:rPr>
          <w:rFonts w:ascii="Calibri" w:hAnsi="Calibri" w:cs="Calibri"/>
          <w:color w:val="000000"/>
          <w:sz w:val="26"/>
          <w:szCs w:val="26"/>
        </w:rPr>
      </w:pPr>
    </w:p>
    <w:p w:rsidR="00C2194D" w:rsidRDefault="00C2194D" w:rsidP="00D27787">
      <w:pPr>
        <w:pStyle w:val="PlainText"/>
        <w:spacing w:after="240"/>
        <w:jc w:val="both"/>
        <w:rPr>
          <w:rFonts w:ascii="Calibri" w:hAnsi="Calibri" w:cs="Calibri"/>
          <w:color w:val="000000"/>
          <w:sz w:val="26"/>
          <w:szCs w:val="26"/>
        </w:rPr>
      </w:pPr>
    </w:p>
    <w:p w:rsidR="00C2194D" w:rsidRDefault="00C2194D" w:rsidP="00D27787">
      <w:pPr>
        <w:pStyle w:val="PlainText"/>
        <w:spacing w:after="240"/>
        <w:jc w:val="both"/>
        <w:rPr>
          <w:rFonts w:ascii="Calibri" w:hAnsi="Calibri" w:cs="Calibri"/>
          <w:color w:val="000000"/>
          <w:sz w:val="26"/>
          <w:szCs w:val="26"/>
        </w:rPr>
      </w:pPr>
    </w:p>
    <w:p w:rsidR="00C2194D" w:rsidRDefault="00C2194D" w:rsidP="00D27787">
      <w:pPr>
        <w:pStyle w:val="PlainText"/>
        <w:spacing w:after="240"/>
        <w:jc w:val="both"/>
        <w:rPr>
          <w:rFonts w:ascii="Calibri" w:hAnsi="Calibri" w:cs="Calibri"/>
          <w:color w:val="000000"/>
          <w:sz w:val="26"/>
          <w:szCs w:val="26"/>
        </w:rPr>
      </w:pPr>
    </w:p>
    <w:p w:rsidR="00C2194D" w:rsidRDefault="00C2194D" w:rsidP="00D27787">
      <w:pPr>
        <w:pStyle w:val="PlainText"/>
        <w:spacing w:after="240"/>
        <w:jc w:val="both"/>
        <w:rPr>
          <w:rFonts w:ascii="Calibri" w:hAnsi="Calibri" w:cs="Calibri"/>
          <w:color w:val="000000"/>
          <w:sz w:val="26"/>
          <w:szCs w:val="26"/>
        </w:rPr>
      </w:pPr>
    </w:p>
    <w:p w:rsidR="00C2194D" w:rsidRDefault="00C2194D" w:rsidP="00D27787">
      <w:pPr>
        <w:pStyle w:val="PlainText"/>
        <w:spacing w:after="240"/>
        <w:jc w:val="both"/>
        <w:rPr>
          <w:rFonts w:ascii="Calibri" w:hAnsi="Calibri" w:cs="Calibri"/>
          <w:color w:val="000000"/>
          <w:sz w:val="26"/>
          <w:szCs w:val="26"/>
        </w:rPr>
      </w:pPr>
    </w:p>
    <w:p w:rsidR="00C2194D" w:rsidRDefault="00C2194D" w:rsidP="00D27787">
      <w:pPr>
        <w:pStyle w:val="PlainText"/>
        <w:spacing w:after="240"/>
        <w:jc w:val="both"/>
        <w:rPr>
          <w:rFonts w:ascii="Calibri" w:hAnsi="Calibri" w:cs="Calibri"/>
          <w:color w:val="000000"/>
          <w:sz w:val="26"/>
          <w:szCs w:val="26"/>
        </w:rPr>
      </w:pPr>
    </w:p>
    <w:p w:rsidR="00C71231" w:rsidRPr="00C71231" w:rsidRDefault="00C71231" w:rsidP="00C71231">
      <w:pPr>
        <w:widowControl w:val="0"/>
        <w:autoSpaceDE w:val="0"/>
        <w:autoSpaceDN w:val="0"/>
        <w:spacing w:before="6" w:after="1"/>
        <w:rPr>
          <w:rFonts w:ascii="Arial" w:eastAsia="Arial" w:hAnsi="Arial" w:cs="Arial"/>
          <w:sz w:val="14"/>
          <w:szCs w:val="21"/>
        </w:rPr>
      </w:pPr>
    </w:p>
    <w:tbl>
      <w:tblPr>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3"/>
        <w:gridCol w:w="2520"/>
        <w:gridCol w:w="990"/>
        <w:gridCol w:w="2654"/>
        <w:gridCol w:w="2116"/>
      </w:tblGrid>
      <w:tr w:rsidR="00C71231" w:rsidRPr="00C71231" w:rsidTr="005D44A0">
        <w:trPr>
          <w:trHeight w:val="869"/>
        </w:trPr>
        <w:tc>
          <w:tcPr>
            <w:tcW w:w="3533" w:type="dxa"/>
            <w:gridSpan w:val="2"/>
          </w:tcPr>
          <w:p w:rsidR="00C71231" w:rsidRPr="00C71231" w:rsidRDefault="00C71231" w:rsidP="00C71231">
            <w:pPr>
              <w:widowControl w:val="0"/>
              <w:autoSpaceDE w:val="0"/>
              <w:autoSpaceDN w:val="0"/>
              <w:rPr>
                <w:rFonts w:ascii="Arial" w:eastAsia="Arial" w:hAnsi="Arial" w:cs="Arial"/>
                <w:sz w:val="20"/>
                <w:szCs w:val="22"/>
              </w:rPr>
            </w:pPr>
          </w:p>
          <w:p w:rsidR="00C71231" w:rsidRPr="00C71231" w:rsidRDefault="00C71231" w:rsidP="00C71231">
            <w:pPr>
              <w:widowControl w:val="0"/>
              <w:autoSpaceDE w:val="0"/>
              <w:autoSpaceDN w:val="0"/>
              <w:spacing w:line="290" w:lineRule="atLeast"/>
              <w:ind w:left="1004" w:hanging="395"/>
              <w:rPr>
                <w:rFonts w:ascii="Arial" w:eastAsia="Arial" w:hAnsi="Arial" w:cs="Arial"/>
                <w:b/>
                <w:sz w:val="20"/>
                <w:szCs w:val="22"/>
              </w:rPr>
            </w:pPr>
            <w:r w:rsidRPr="00C71231">
              <w:rPr>
                <w:rFonts w:ascii="Arial" w:eastAsia="Arial" w:hAnsi="Arial" w:cs="Arial"/>
                <w:b/>
                <w:color w:val="212121"/>
                <w:sz w:val="20"/>
                <w:szCs w:val="22"/>
              </w:rPr>
              <w:t xml:space="preserve">RBA Performance </w:t>
            </w:r>
            <w:r w:rsidRPr="00C71231">
              <w:rPr>
                <w:rFonts w:ascii="Arial" w:eastAsia="Arial" w:hAnsi="Arial" w:cs="Arial"/>
                <w:b/>
                <w:color w:val="212121"/>
                <w:w w:val="105"/>
                <w:sz w:val="20"/>
                <w:szCs w:val="22"/>
              </w:rPr>
              <w:t>Measures</w:t>
            </w:r>
          </w:p>
        </w:tc>
        <w:tc>
          <w:tcPr>
            <w:tcW w:w="990" w:type="dxa"/>
          </w:tcPr>
          <w:p w:rsidR="00C71231" w:rsidRPr="00C71231" w:rsidRDefault="00C71231" w:rsidP="00C71231">
            <w:pPr>
              <w:widowControl w:val="0"/>
              <w:autoSpaceDE w:val="0"/>
              <w:autoSpaceDN w:val="0"/>
              <w:rPr>
                <w:rFonts w:ascii="Arial" w:eastAsia="Arial" w:hAnsi="Arial" w:cs="Arial"/>
                <w:sz w:val="20"/>
                <w:szCs w:val="22"/>
              </w:rPr>
            </w:pPr>
          </w:p>
          <w:p w:rsidR="00C71231" w:rsidRPr="00C71231" w:rsidRDefault="00C71231" w:rsidP="00C71231">
            <w:pPr>
              <w:widowControl w:val="0"/>
              <w:autoSpaceDE w:val="0"/>
              <w:autoSpaceDN w:val="0"/>
              <w:spacing w:line="290" w:lineRule="atLeast"/>
              <w:ind w:left="272" w:right="133" w:hanging="96"/>
              <w:rPr>
                <w:rFonts w:ascii="Arial" w:eastAsia="Arial" w:hAnsi="Arial" w:cs="Arial"/>
                <w:b/>
                <w:sz w:val="20"/>
                <w:szCs w:val="22"/>
              </w:rPr>
            </w:pPr>
            <w:r w:rsidRPr="00C71231">
              <w:rPr>
                <w:rFonts w:ascii="Arial" w:eastAsia="Arial" w:hAnsi="Arial" w:cs="Arial"/>
                <w:b/>
                <w:color w:val="212121"/>
                <w:w w:val="105"/>
                <w:sz w:val="20"/>
                <w:szCs w:val="22"/>
              </w:rPr>
              <w:t>Target Goal</w:t>
            </w:r>
          </w:p>
        </w:tc>
        <w:tc>
          <w:tcPr>
            <w:tcW w:w="2654" w:type="dxa"/>
          </w:tcPr>
          <w:p w:rsidR="00C71231" w:rsidRPr="00C71231" w:rsidRDefault="00C71231" w:rsidP="00C71231">
            <w:pPr>
              <w:widowControl w:val="0"/>
              <w:autoSpaceDE w:val="0"/>
              <w:autoSpaceDN w:val="0"/>
              <w:rPr>
                <w:rFonts w:ascii="Arial" w:eastAsia="Arial" w:hAnsi="Arial" w:cs="Arial"/>
                <w:sz w:val="22"/>
                <w:szCs w:val="22"/>
              </w:rPr>
            </w:pPr>
          </w:p>
          <w:p w:rsidR="00C71231" w:rsidRPr="00C71231" w:rsidRDefault="00C71231" w:rsidP="00C71231">
            <w:pPr>
              <w:widowControl w:val="0"/>
              <w:autoSpaceDE w:val="0"/>
              <w:autoSpaceDN w:val="0"/>
              <w:spacing w:before="181"/>
              <w:ind w:left="450"/>
              <w:rPr>
                <w:rFonts w:ascii="Arial" w:eastAsia="Arial" w:hAnsi="Arial" w:cs="Arial"/>
                <w:b/>
                <w:sz w:val="20"/>
                <w:szCs w:val="22"/>
              </w:rPr>
            </w:pPr>
            <w:r w:rsidRPr="00C71231">
              <w:rPr>
                <w:rFonts w:ascii="Arial" w:eastAsia="Arial" w:hAnsi="Arial" w:cs="Arial"/>
                <w:b/>
                <w:color w:val="212121"/>
                <w:w w:val="105"/>
                <w:sz w:val="20"/>
                <w:szCs w:val="22"/>
              </w:rPr>
              <w:t>How to Calculate</w:t>
            </w:r>
          </w:p>
        </w:tc>
        <w:tc>
          <w:tcPr>
            <w:tcW w:w="2116" w:type="dxa"/>
          </w:tcPr>
          <w:p w:rsidR="00C71231" w:rsidRPr="00C71231" w:rsidRDefault="00C71231" w:rsidP="00C71231">
            <w:pPr>
              <w:widowControl w:val="0"/>
              <w:autoSpaceDE w:val="0"/>
              <w:autoSpaceDN w:val="0"/>
              <w:spacing w:before="2"/>
              <w:rPr>
                <w:rFonts w:ascii="Arial" w:eastAsia="Arial" w:hAnsi="Arial" w:cs="Arial"/>
                <w:sz w:val="19"/>
                <w:szCs w:val="22"/>
              </w:rPr>
            </w:pPr>
          </w:p>
          <w:p w:rsidR="00C71231" w:rsidRPr="00C71231" w:rsidRDefault="00C71231" w:rsidP="00C71231">
            <w:pPr>
              <w:widowControl w:val="0"/>
              <w:autoSpaceDE w:val="0"/>
              <w:autoSpaceDN w:val="0"/>
              <w:spacing w:line="290" w:lineRule="atLeast"/>
              <w:ind w:left="703" w:hanging="282"/>
              <w:rPr>
                <w:rFonts w:ascii="Arial" w:eastAsia="Arial" w:hAnsi="Arial" w:cs="Arial"/>
                <w:b/>
                <w:sz w:val="20"/>
                <w:szCs w:val="22"/>
              </w:rPr>
            </w:pPr>
            <w:r w:rsidRPr="00C71231">
              <w:rPr>
                <w:rFonts w:ascii="Arial" w:eastAsia="Arial" w:hAnsi="Arial" w:cs="Arial"/>
                <w:b/>
                <w:color w:val="212121"/>
                <w:sz w:val="20"/>
                <w:szCs w:val="22"/>
              </w:rPr>
              <w:t>Agency Data Source</w:t>
            </w:r>
          </w:p>
        </w:tc>
      </w:tr>
      <w:tr w:rsidR="00C71231" w:rsidRPr="00C71231" w:rsidTr="005D44A0">
        <w:trPr>
          <w:trHeight w:val="471"/>
        </w:trPr>
        <w:tc>
          <w:tcPr>
            <w:tcW w:w="1013" w:type="dxa"/>
            <w:vMerge w:val="restart"/>
          </w:tcPr>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973688" w:rsidRDefault="00973688" w:rsidP="00C71231">
            <w:pPr>
              <w:widowControl w:val="0"/>
              <w:autoSpaceDE w:val="0"/>
              <w:autoSpaceDN w:val="0"/>
              <w:rPr>
                <w:rFonts w:ascii="Arial" w:eastAsia="Arial" w:hAnsi="Arial" w:cs="Arial"/>
                <w:sz w:val="18"/>
                <w:szCs w:val="18"/>
              </w:rPr>
            </w:pPr>
            <w:r w:rsidRPr="00973688">
              <w:rPr>
                <w:rFonts w:ascii="Arial" w:eastAsia="Arial" w:hAnsi="Arial" w:cs="Arial"/>
                <w:sz w:val="18"/>
                <w:szCs w:val="18"/>
              </w:rPr>
              <w:t>How</w:t>
            </w:r>
          </w:p>
          <w:p w:rsidR="00973688" w:rsidRPr="00973688" w:rsidRDefault="00973688" w:rsidP="00C71231">
            <w:pPr>
              <w:widowControl w:val="0"/>
              <w:autoSpaceDE w:val="0"/>
              <w:autoSpaceDN w:val="0"/>
              <w:rPr>
                <w:rFonts w:ascii="Arial" w:eastAsia="Arial" w:hAnsi="Arial" w:cs="Arial"/>
                <w:sz w:val="18"/>
                <w:szCs w:val="18"/>
              </w:rPr>
            </w:pPr>
            <w:r w:rsidRPr="00973688">
              <w:rPr>
                <w:rFonts w:ascii="Arial" w:eastAsia="Arial" w:hAnsi="Arial" w:cs="Arial"/>
                <w:sz w:val="18"/>
                <w:szCs w:val="18"/>
              </w:rPr>
              <w:t>Much</w:t>
            </w:r>
          </w:p>
          <w:p w:rsidR="00973688" w:rsidRPr="00973688" w:rsidRDefault="00973688" w:rsidP="00C71231">
            <w:pPr>
              <w:widowControl w:val="0"/>
              <w:autoSpaceDE w:val="0"/>
              <w:autoSpaceDN w:val="0"/>
              <w:rPr>
                <w:rFonts w:ascii="Arial" w:eastAsia="Arial" w:hAnsi="Arial" w:cs="Arial"/>
                <w:sz w:val="18"/>
                <w:szCs w:val="18"/>
              </w:rPr>
            </w:pPr>
            <w:r w:rsidRPr="00973688">
              <w:rPr>
                <w:rFonts w:ascii="Arial" w:eastAsia="Arial" w:hAnsi="Arial" w:cs="Arial"/>
                <w:sz w:val="18"/>
                <w:szCs w:val="18"/>
              </w:rPr>
              <w:t xml:space="preserve">Work </w:t>
            </w:r>
          </w:p>
          <w:p w:rsidR="00973688" w:rsidRPr="00973688" w:rsidRDefault="00973688" w:rsidP="00C71231">
            <w:pPr>
              <w:widowControl w:val="0"/>
              <w:autoSpaceDE w:val="0"/>
              <w:autoSpaceDN w:val="0"/>
              <w:rPr>
                <w:rFonts w:ascii="Arial" w:eastAsia="Arial" w:hAnsi="Arial" w:cs="Arial"/>
                <w:sz w:val="18"/>
                <w:szCs w:val="18"/>
              </w:rPr>
            </w:pPr>
            <w:r w:rsidRPr="00973688">
              <w:rPr>
                <w:rFonts w:ascii="Arial" w:eastAsia="Arial" w:hAnsi="Arial" w:cs="Arial"/>
                <w:sz w:val="18"/>
                <w:szCs w:val="18"/>
              </w:rPr>
              <w:t xml:space="preserve">Is </w:t>
            </w:r>
          </w:p>
          <w:p w:rsidR="00973688" w:rsidRPr="00C71231" w:rsidRDefault="00973688" w:rsidP="00C71231">
            <w:pPr>
              <w:widowControl w:val="0"/>
              <w:autoSpaceDE w:val="0"/>
              <w:autoSpaceDN w:val="0"/>
              <w:rPr>
                <w:rFonts w:ascii="Arial" w:eastAsia="Arial" w:hAnsi="Arial" w:cs="Arial"/>
                <w:sz w:val="18"/>
                <w:szCs w:val="18"/>
              </w:rPr>
            </w:pPr>
            <w:r w:rsidRPr="00973688">
              <w:rPr>
                <w:rFonts w:ascii="Arial" w:eastAsia="Arial" w:hAnsi="Arial" w:cs="Arial"/>
                <w:sz w:val="18"/>
                <w:szCs w:val="18"/>
              </w:rPr>
              <w:t>Done</w:t>
            </w: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7"/>
                <w:szCs w:val="22"/>
              </w:rPr>
            </w:pPr>
          </w:p>
          <w:p w:rsidR="00C71231" w:rsidRPr="00C71231" w:rsidRDefault="00C71231" w:rsidP="00973688">
            <w:pPr>
              <w:widowControl w:val="0"/>
              <w:autoSpaceDE w:val="0"/>
              <w:autoSpaceDN w:val="0"/>
              <w:spacing w:line="192" w:lineRule="auto"/>
              <w:ind w:left="287" w:right="189"/>
              <w:jc w:val="center"/>
              <w:rPr>
                <w:rFonts w:ascii="Arial" w:eastAsia="Arial" w:hAnsi="Arial" w:cs="Arial"/>
                <w:b/>
                <w:sz w:val="22"/>
                <w:szCs w:val="22"/>
              </w:rPr>
            </w:pPr>
            <w:r w:rsidRPr="00C71231">
              <w:rPr>
                <w:rFonts w:eastAsia="Arial" w:cs="Arial"/>
                <w:color w:val="212121"/>
                <w:spacing w:val="-6"/>
                <w:w w:val="109"/>
                <w:sz w:val="13"/>
                <w:szCs w:val="22"/>
              </w:rPr>
              <w:t>I</w:t>
            </w:r>
            <w:r w:rsidRPr="00C71231">
              <w:rPr>
                <w:rFonts w:ascii="Arial" w:eastAsia="Arial" w:hAnsi="Arial" w:cs="Arial"/>
                <w:b/>
                <w:color w:val="212121"/>
                <w:spacing w:val="-97"/>
                <w:w w:val="106"/>
                <w:position w:val="-9"/>
                <w:sz w:val="16"/>
                <w:szCs w:val="22"/>
              </w:rPr>
              <w:t>a</w:t>
            </w:r>
          </w:p>
        </w:tc>
        <w:tc>
          <w:tcPr>
            <w:tcW w:w="2520" w:type="dxa"/>
            <w:tcBorders>
              <w:bottom w:val="nil"/>
            </w:tcBorders>
          </w:tcPr>
          <w:p w:rsidR="00C71231" w:rsidRPr="00C71231" w:rsidRDefault="00C71231" w:rsidP="00C71231">
            <w:pPr>
              <w:widowControl w:val="0"/>
              <w:autoSpaceDE w:val="0"/>
              <w:autoSpaceDN w:val="0"/>
              <w:spacing w:before="6"/>
              <w:rPr>
                <w:rFonts w:ascii="Arial" w:eastAsia="Arial" w:hAnsi="Arial" w:cs="Arial"/>
                <w:sz w:val="18"/>
                <w:szCs w:val="22"/>
              </w:rPr>
            </w:pPr>
          </w:p>
          <w:p w:rsidR="00C71231" w:rsidRPr="00C71231" w:rsidRDefault="00C71231" w:rsidP="00C71231">
            <w:pPr>
              <w:widowControl w:val="0"/>
              <w:autoSpaceDE w:val="0"/>
              <w:autoSpaceDN w:val="0"/>
              <w:spacing w:line="238" w:lineRule="exact"/>
              <w:ind w:left="131"/>
              <w:rPr>
                <w:rFonts w:ascii="Arial" w:eastAsia="Arial" w:hAnsi="Arial" w:cs="Arial"/>
                <w:sz w:val="21"/>
                <w:szCs w:val="22"/>
              </w:rPr>
            </w:pPr>
            <w:r w:rsidRPr="00C71231">
              <w:rPr>
                <w:rFonts w:ascii="Arial" w:eastAsia="Arial" w:hAnsi="Arial" w:cs="Arial"/>
                <w:color w:val="212121"/>
                <w:w w:val="105"/>
                <w:sz w:val="21"/>
                <w:szCs w:val="22"/>
              </w:rPr>
              <w:t>% of refugee clients</w:t>
            </w:r>
          </w:p>
        </w:tc>
        <w:tc>
          <w:tcPr>
            <w:tcW w:w="990" w:type="dxa"/>
            <w:tcBorders>
              <w:bottom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bottom w:val="nil"/>
            </w:tcBorders>
          </w:tcPr>
          <w:p w:rsidR="00C71231" w:rsidRPr="00C71231" w:rsidRDefault="00C71231" w:rsidP="00C71231">
            <w:pPr>
              <w:widowControl w:val="0"/>
              <w:autoSpaceDE w:val="0"/>
              <w:autoSpaceDN w:val="0"/>
              <w:rPr>
                <w:rFonts w:eastAsia="Arial" w:hAnsi="Arial" w:cs="Arial"/>
                <w:sz w:val="20"/>
                <w:szCs w:val="22"/>
              </w:rPr>
            </w:pPr>
          </w:p>
        </w:tc>
        <w:tc>
          <w:tcPr>
            <w:tcW w:w="2116" w:type="dxa"/>
            <w:tcBorders>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280"/>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5"/>
              <w:ind w:left="138"/>
              <w:rPr>
                <w:rFonts w:ascii="Arial" w:eastAsia="Arial" w:hAnsi="Arial" w:cs="Arial"/>
                <w:sz w:val="21"/>
                <w:szCs w:val="22"/>
              </w:rPr>
            </w:pPr>
            <w:r w:rsidRPr="00C71231">
              <w:rPr>
                <w:rFonts w:ascii="Arial" w:eastAsia="Arial" w:hAnsi="Arial" w:cs="Arial"/>
                <w:color w:val="212121"/>
                <w:w w:val="110"/>
                <w:sz w:val="21"/>
                <w:szCs w:val="22"/>
              </w:rPr>
              <w:t>who are identified</w:t>
            </w:r>
          </w:p>
        </w:tc>
        <w:tc>
          <w:tcPr>
            <w:tcW w:w="99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top w:val="nil"/>
              <w:bottom w:val="nil"/>
            </w:tcBorders>
          </w:tcPr>
          <w:p w:rsidR="00C71231" w:rsidRPr="00C71231" w:rsidRDefault="00C71231" w:rsidP="00C71231">
            <w:pPr>
              <w:widowControl w:val="0"/>
              <w:autoSpaceDE w:val="0"/>
              <w:autoSpaceDN w:val="0"/>
              <w:spacing w:before="7"/>
              <w:ind w:left="359"/>
              <w:rPr>
                <w:rFonts w:ascii="Arial" w:eastAsia="Arial" w:hAnsi="Arial" w:cs="Arial"/>
                <w:sz w:val="21"/>
                <w:szCs w:val="22"/>
              </w:rPr>
            </w:pPr>
            <w:r w:rsidRPr="00C71231">
              <w:rPr>
                <w:rFonts w:eastAsia="Arial" w:hAnsi="Arial" w:cs="Arial"/>
                <w:color w:val="212121"/>
                <w:w w:val="110"/>
                <w:sz w:val="22"/>
                <w:szCs w:val="22"/>
              </w:rPr>
              <w:t xml:space="preserve"># </w:t>
            </w:r>
            <w:r w:rsidRPr="00C71231">
              <w:rPr>
                <w:rFonts w:ascii="Arial" w:eastAsia="Arial" w:hAnsi="Arial" w:cs="Arial"/>
                <w:color w:val="212121"/>
                <w:w w:val="110"/>
                <w:sz w:val="21"/>
                <w:szCs w:val="22"/>
              </w:rPr>
              <w:t>of refugee clients</w:t>
            </w:r>
          </w:p>
        </w:tc>
        <w:tc>
          <w:tcPr>
            <w:tcW w:w="2116"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279"/>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8" w:line="241" w:lineRule="exact"/>
              <w:ind w:left="134"/>
              <w:rPr>
                <w:rFonts w:ascii="Arial" w:eastAsia="Arial" w:hAnsi="Arial" w:cs="Arial"/>
                <w:sz w:val="21"/>
                <w:szCs w:val="22"/>
              </w:rPr>
            </w:pPr>
            <w:r w:rsidRPr="00C71231">
              <w:rPr>
                <w:rFonts w:ascii="Arial" w:eastAsia="Arial" w:hAnsi="Arial" w:cs="Arial"/>
                <w:color w:val="212121"/>
                <w:w w:val="105"/>
                <w:sz w:val="21"/>
                <w:szCs w:val="22"/>
              </w:rPr>
              <w:t>having a problem or</w:t>
            </w:r>
          </w:p>
        </w:tc>
        <w:tc>
          <w:tcPr>
            <w:tcW w:w="99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top w:val="nil"/>
              <w:bottom w:val="nil"/>
            </w:tcBorders>
          </w:tcPr>
          <w:p w:rsidR="00C71231" w:rsidRPr="00C71231" w:rsidRDefault="00C71231" w:rsidP="00C71231">
            <w:pPr>
              <w:widowControl w:val="0"/>
              <w:autoSpaceDE w:val="0"/>
              <w:autoSpaceDN w:val="0"/>
              <w:spacing w:before="13"/>
              <w:ind w:left="469"/>
              <w:rPr>
                <w:rFonts w:ascii="Arial" w:eastAsia="Arial" w:hAnsi="Arial" w:cs="Arial"/>
                <w:sz w:val="21"/>
                <w:szCs w:val="22"/>
              </w:rPr>
            </w:pPr>
            <w:r w:rsidRPr="00C71231">
              <w:rPr>
                <w:rFonts w:ascii="Arial" w:eastAsia="Arial" w:hAnsi="Arial" w:cs="Arial"/>
                <w:color w:val="212121"/>
                <w:w w:val="110"/>
                <w:sz w:val="21"/>
                <w:szCs w:val="22"/>
              </w:rPr>
              <w:t>who are referred</w:t>
            </w:r>
          </w:p>
        </w:tc>
        <w:tc>
          <w:tcPr>
            <w:tcW w:w="2116"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859"/>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7" w:line="285" w:lineRule="auto"/>
              <w:ind w:left="139" w:right="440" w:hanging="4"/>
              <w:rPr>
                <w:rFonts w:ascii="Arial" w:eastAsia="Arial" w:hAnsi="Arial" w:cs="Arial"/>
                <w:sz w:val="21"/>
                <w:szCs w:val="22"/>
              </w:rPr>
            </w:pPr>
            <w:r w:rsidRPr="00C71231">
              <w:rPr>
                <w:rFonts w:ascii="Arial" w:eastAsia="Arial" w:hAnsi="Arial" w:cs="Arial"/>
                <w:color w:val="212121"/>
                <w:w w:val="105"/>
                <w:sz w:val="21"/>
                <w:szCs w:val="22"/>
              </w:rPr>
              <w:t>an issue and are provided with</w:t>
            </w:r>
          </w:p>
          <w:p w:rsidR="00C71231" w:rsidRPr="00C71231" w:rsidRDefault="00C71231" w:rsidP="00C71231">
            <w:pPr>
              <w:widowControl w:val="0"/>
              <w:autoSpaceDE w:val="0"/>
              <w:autoSpaceDN w:val="0"/>
              <w:spacing w:before="7" w:line="241" w:lineRule="exact"/>
              <w:ind w:left="139"/>
              <w:rPr>
                <w:rFonts w:ascii="Arial" w:eastAsia="Arial" w:hAnsi="Arial" w:cs="Arial"/>
                <w:sz w:val="21"/>
                <w:szCs w:val="22"/>
              </w:rPr>
            </w:pPr>
            <w:r w:rsidRPr="00C71231">
              <w:rPr>
                <w:rFonts w:ascii="Arial" w:eastAsia="Arial" w:hAnsi="Arial" w:cs="Arial"/>
                <w:color w:val="212121"/>
                <w:w w:val="105"/>
                <w:sz w:val="21"/>
                <w:szCs w:val="22"/>
              </w:rPr>
              <w:t>resources by the</w:t>
            </w:r>
          </w:p>
        </w:tc>
        <w:tc>
          <w:tcPr>
            <w:tcW w:w="990" w:type="dxa"/>
            <w:tcBorders>
              <w:top w:val="nil"/>
              <w:bottom w:val="nil"/>
            </w:tcBorders>
          </w:tcPr>
          <w:p w:rsidR="00C71231" w:rsidRPr="00C71231" w:rsidRDefault="00C71231" w:rsidP="00C71231">
            <w:pPr>
              <w:widowControl w:val="0"/>
              <w:autoSpaceDE w:val="0"/>
              <w:autoSpaceDN w:val="0"/>
              <w:spacing w:before="6"/>
              <w:rPr>
                <w:rFonts w:ascii="Arial" w:eastAsia="Arial" w:hAnsi="Arial" w:cs="Arial"/>
                <w:szCs w:val="22"/>
              </w:rPr>
            </w:pPr>
          </w:p>
          <w:p w:rsidR="00C71231" w:rsidRPr="00C71231" w:rsidRDefault="00C71231" w:rsidP="00C71231">
            <w:pPr>
              <w:widowControl w:val="0"/>
              <w:autoSpaceDE w:val="0"/>
              <w:autoSpaceDN w:val="0"/>
              <w:ind w:left="134"/>
              <w:rPr>
                <w:rFonts w:ascii="Arial" w:eastAsia="Arial" w:hAnsi="Arial" w:cs="Arial"/>
                <w:sz w:val="21"/>
                <w:szCs w:val="22"/>
              </w:rPr>
            </w:pPr>
            <w:r w:rsidRPr="00C71231">
              <w:rPr>
                <w:rFonts w:ascii="Arial" w:eastAsia="Arial" w:hAnsi="Arial" w:cs="Arial"/>
                <w:color w:val="212121"/>
                <w:sz w:val="21"/>
                <w:szCs w:val="22"/>
              </w:rPr>
              <w:t>80%</w:t>
            </w:r>
          </w:p>
        </w:tc>
        <w:tc>
          <w:tcPr>
            <w:tcW w:w="2654" w:type="dxa"/>
            <w:tcBorders>
              <w:top w:val="nil"/>
              <w:bottom w:val="nil"/>
            </w:tcBorders>
          </w:tcPr>
          <w:p w:rsidR="00C71231" w:rsidRPr="00C71231" w:rsidRDefault="00C71231" w:rsidP="00C71231">
            <w:pPr>
              <w:widowControl w:val="0"/>
              <w:autoSpaceDE w:val="0"/>
              <w:autoSpaceDN w:val="0"/>
              <w:spacing w:before="12" w:line="223" w:lineRule="exact"/>
              <w:ind w:left="27"/>
              <w:jc w:val="center"/>
              <w:rPr>
                <w:rFonts w:ascii="Arial" w:eastAsia="Arial" w:hAnsi="Arial" w:cs="Arial"/>
                <w:sz w:val="21"/>
                <w:szCs w:val="22"/>
              </w:rPr>
            </w:pPr>
            <w:r w:rsidRPr="00C71231">
              <w:rPr>
                <w:rFonts w:ascii="Arial" w:eastAsia="Arial" w:hAnsi="Arial" w:cs="Arial"/>
                <w:color w:val="212121"/>
                <w:w w:val="105"/>
                <w:sz w:val="21"/>
                <w:szCs w:val="22"/>
              </w:rPr>
              <w:t>/requested services</w:t>
            </w:r>
          </w:p>
          <w:p w:rsidR="00C71231" w:rsidRPr="00C71231" w:rsidRDefault="00C71231" w:rsidP="00C71231">
            <w:pPr>
              <w:widowControl w:val="0"/>
              <w:tabs>
                <w:tab w:val="left" w:pos="1556"/>
              </w:tabs>
              <w:autoSpaceDE w:val="0"/>
              <w:autoSpaceDN w:val="0"/>
              <w:spacing w:line="338" w:lineRule="exact"/>
              <w:ind w:left="15"/>
              <w:jc w:val="center"/>
              <w:rPr>
                <w:rFonts w:eastAsia="Arial" w:hAnsi="Arial" w:cs="Arial"/>
                <w:sz w:val="31"/>
                <w:szCs w:val="22"/>
              </w:rPr>
            </w:pPr>
            <w:r w:rsidRPr="00C71231">
              <w:rPr>
                <w:rFonts w:eastAsia="Arial" w:hAnsi="Arial" w:cs="Arial"/>
                <w:color w:val="212121"/>
                <w:w w:val="90"/>
                <w:position w:val="1"/>
                <w:sz w:val="25"/>
                <w:szCs w:val="22"/>
              </w:rPr>
              <w:t>----------</w:t>
            </w:r>
            <w:r w:rsidRPr="00C71231">
              <w:rPr>
                <w:rFonts w:eastAsia="Arial" w:hAnsi="Arial" w:cs="Arial"/>
                <w:color w:val="212121"/>
                <w:w w:val="90"/>
                <w:position w:val="1"/>
                <w:sz w:val="25"/>
                <w:szCs w:val="22"/>
              </w:rPr>
              <w:tab/>
            </w:r>
            <w:r w:rsidRPr="00C71231">
              <w:rPr>
                <w:rFonts w:eastAsia="Arial" w:hAnsi="Arial" w:cs="Arial"/>
                <w:color w:val="212121"/>
                <w:w w:val="75"/>
                <w:sz w:val="31"/>
                <w:szCs w:val="22"/>
              </w:rPr>
              <w:t>----------</w:t>
            </w:r>
          </w:p>
          <w:p w:rsidR="00C71231" w:rsidRPr="00C71231" w:rsidRDefault="00C71231" w:rsidP="00C71231">
            <w:pPr>
              <w:widowControl w:val="0"/>
              <w:autoSpaceDE w:val="0"/>
              <w:autoSpaceDN w:val="0"/>
              <w:spacing w:before="11"/>
              <w:ind w:left="35"/>
              <w:jc w:val="center"/>
              <w:rPr>
                <w:rFonts w:ascii="Arial" w:eastAsia="Arial" w:hAnsi="Arial" w:cs="Arial"/>
                <w:sz w:val="21"/>
                <w:szCs w:val="22"/>
              </w:rPr>
            </w:pPr>
            <w:r w:rsidRPr="00C71231">
              <w:rPr>
                <w:rFonts w:eastAsia="Arial" w:hAnsi="Arial" w:cs="Arial"/>
                <w:color w:val="212121"/>
                <w:w w:val="105"/>
                <w:sz w:val="22"/>
                <w:szCs w:val="22"/>
              </w:rPr>
              <w:t xml:space="preserve"># </w:t>
            </w:r>
            <w:r w:rsidRPr="00C71231">
              <w:rPr>
                <w:rFonts w:ascii="Arial" w:eastAsia="Arial" w:hAnsi="Arial" w:cs="Arial"/>
                <w:color w:val="212121"/>
                <w:w w:val="105"/>
                <w:sz w:val="21"/>
                <w:szCs w:val="22"/>
              </w:rPr>
              <w:t>of refugee clients</w:t>
            </w:r>
          </w:p>
        </w:tc>
        <w:tc>
          <w:tcPr>
            <w:tcW w:w="2116" w:type="dxa"/>
            <w:tcBorders>
              <w:top w:val="nil"/>
              <w:bottom w:val="nil"/>
            </w:tcBorders>
          </w:tcPr>
          <w:p w:rsidR="00C71231" w:rsidRPr="00C71231" w:rsidRDefault="00C71231" w:rsidP="00C71231">
            <w:pPr>
              <w:widowControl w:val="0"/>
              <w:autoSpaceDE w:val="0"/>
              <w:autoSpaceDN w:val="0"/>
              <w:spacing w:before="156" w:line="285" w:lineRule="auto"/>
              <w:ind w:left="123" w:right="723" w:hanging="1"/>
              <w:rPr>
                <w:rFonts w:ascii="Arial" w:eastAsia="Arial" w:hAnsi="Arial" w:cs="Arial"/>
                <w:sz w:val="21"/>
                <w:szCs w:val="22"/>
              </w:rPr>
            </w:pPr>
            <w:r w:rsidRPr="00C71231">
              <w:rPr>
                <w:rFonts w:ascii="Arial" w:eastAsia="Arial" w:hAnsi="Arial" w:cs="Arial"/>
                <w:color w:val="212121"/>
                <w:w w:val="105"/>
                <w:sz w:val="21"/>
                <w:szCs w:val="22"/>
              </w:rPr>
              <w:t xml:space="preserve">Contractor </w:t>
            </w:r>
            <w:r w:rsidRPr="00C71231">
              <w:rPr>
                <w:rFonts w:ascii="Arial" w:eastAsia="Arial" w:hAnsi="Arial" w:cs="Arial"/>
                <w:color w:val="212121"/>
                <w:sz w:val="21"/>
                <w:szCs w:val="22"/>
              </w:rPr>
              <w:t>Spreadsheet</w:t>
            </w:r>
          </w:p>
        </w:tc>
      </w:tr>
      <w:tr w:rsidR="00C71231" w:rsidRPr="00C71231" w:rsidTr="005D44A0">
        <w:trPr>
          <w:trHeight w:val="275"/>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7" w:line="238" w:lineRule="exact"/>
              <w:ind w:left="137"/>
              <w:rPr>
                <w:rFonts w:ascii="Arial" w:eastAsia="Arial" w:hAnsi="Arial" w:cs="Arial"/>
                <w:sz w:val="21"/>
                <w:szCs w:val="22"/>
              </w:rPr>
            </w:pPr>
            <w:r w:rsidRPr="00C71231">
              <w:rPr>
                <w:rFonts w:ascii="Arial" w:eastAsia="Arial" w:hAnsi="Arial" w:cs="Arial"/>
                <w:color w:val="212121"/>
                <w:w w:val="105"/>
                <w:sz w:val="21"/>
                <w:szCs w:val="22"/>
              </w:rPr>
              <w:t>Contractor to help</w:t>
            </w:r>
          </w:p>
        </w:tc>
        <w:tc>
          <w:tcPr>
            <w:tcW w:w="99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top w:val="nil"/>
              <w:bottom w:val="nil"/>
            </w:tcBorders>
          </w:tcPr>
          <w:p w:rsidR="00C71231" w:rsidRPr="00C71231" w:rsidRDefault="00C71231" w:rsidP="00C71231">
            <w:pPr>
              <w:widowControl w:val="0"/>
              <w:autoSpaceDE w:val="0"/>
              <w:autoSpaceDN w:val="0"/>
              <w:spacing w:before="12"/>
              <w:ind w:left="262"/>
              <w:rPr>
                <w:rFonts w:ascii="Arial" w:eastAsia="Arial" w:hAnsi="Arial" w:cs="Arial"/>
                <w:sz w:val="21"/>
                <w:szCs w:val="22"/>
              </w:rPr>
            </w:pPr>
            <w:r w:rsidRPr="00C71231">
              <w:rPr>
                <w:rFonts w:ascii="Arial" w:eastAsia="Arial" w:hAnsi="Arial" w:cs="Arial"/>
                <w:color w:val="212121"/>
                <w:w w:val="105"/>
                <w:sz w:val="21"/>
                <w:szCs w:val="22"/>
              </w:rPr>
              <w:t>who identify having a</w:t>
            </w:r>
          </w:p>
        </w:tc>
        <w:tc>
          <w:tcPr>
            <w:tcW w:w="2116"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278"/>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5"/>
              <w:ind w:left="135"/>
              <w:rPr>
                <w:rFonts w:ascii="Arial" w:eastAsia="Arial" w:hAnsi="Arial" w:cs="Arial"/>
                <w:sz w:val="21"/>
                <w:szCs w:val="22"/>
              </w:rPr>
            </w:pPr>
            <w:r w:rsidRPr="00C71231">
              <w:rPr>
                <w:rFonts w:ascii="Arial" w:eastAsia="Arial" w:hAnsi="Arial" w:cs="Arial"/>
                <w:color w:val="212121"/>
                <w:w w:val="110"/>
                <w:sz w:val="21"/>
                <w:szCs w:val="22"/>
              </w:rPr>
              <w:t>them address their</w:t>
            </w:r>
          </w:p>
        </w:tc>
        <w:tc>
          <w:tcPr>
            <w:tcW w:w="99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top w:val="nil"/>
              <w:bottom w:val="nil"/>
            </w:tcBorders>
          </w:tcPr>
          <w:p w:rsidR="00C71231" w:rsidRPr="00C71231" w:rsidRDefault="00C71231" w:rsidP="00C71231">
            <w:pPr>
              <w:widowControl w:val="0"/>
              <w:autoSpaceDE w:val="0"/>
              <w:autoSpaceDN w:val="0"/>
              <w:spacing w:before="10"/>
              <w:ind w:left="484"/>
              <w:rPr>
                <w:rFonts w:ascii="Arial" w:eastAsia="Arial" w:hAnsi="Arial" w:cs="Arial"/>
                <w:sz w:val="21"/>
                <w:szCs w:val="22"/>
              </w:rPr>
            </w:pPr>
            <w:r w:rsidRPr="00C71231">
              <w:rPr>
                <w:rFonts w:ascii="Arial" w:eastAsia="Arial" w:hAnsi="Arial" w:cs="Arial"/>
                <w:color w:val="212121"/>
                <w:w w:val="105"/>
                <w:sz w:val="21"/>
                <w:szCs w:val="22"/>
              </w:rPr>
              <w:t>problem or issue</w:t>
            </w:r>
          </w:p>
        </w:tc>
        <w:tc>
          <w:tcPr>
            <w:tcW w:w="2116"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242"/>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tcBorders>
          </w:tcPr>
          <w:p w:rsidR="00C71231" w:rsidRPr="00C71231" w:rsidRDefault="00C71231" w:rsidP="00C71231">
            <w:pPr>
              <w:widowControl w:val="0"/>
              <w:autoSpaceDE w:val="0"/>
              <w:autoSpaceDN w:val="0"/>
              <w:spacing w:before="15" w:line="208" w:lineRule="exact"/>
              <w:ind w:left="139"/>
              <w:rPr>
                <w:rFonts w:ascii="Arial" w:eastAsia="Arial" w:hAnsi="Arial" w:cs="Arial"/>
                <w:sz w:val="21"/>
                <w:szCs w:val="22"/>
              </w:rPr>
            </w:pPr>
            <w:proofErr w:type="gramStart"/>
            <w:r w:rsidRPr="00C71231">
              <w:rPr>
                <w:rFonts w:ascii="Arial" w:eastAsia="Arial" w:hAnsi="Arial" w:cs="Arial"/>
                <w:color w:val="212121"/>
                <w:w w:val="105"/>
                <w:sz w:val="21"/>
                <w:szCs w:val="22"/>
              </w:rPr>
              <w:t>problem</w:t>
            </w:r>
            <w:proofErr w:type="gramEnd"/>
            <w:r w:rsidRPr="00C71231">
              <w:rPr>
                <w:rFonts w:ascii="Arial" w:eastAsia="Arial" w:hAnsi="Arial" w:cs="Arial"/>
                <w:color w:val="212121"/>
                <w:w w:val="105"/>
                <w:sz w:val="21"/>
                <w:szCs w:val="22"/>
              </w:rPr>
              <w:t xml:space="preserve"> or issue.</w:t>
            </w:r>
          </w:p>
        </w:tc>
        <w:tc>
          <w:tcPr>
            <w:tcW w:w="990" w:type="dxa"/>
            <w:tcBorders>
              <w:top w:val="nil"/>
            </w:tcBorders>
          </w:tcPr>
          <w:p w:rsidR="00C71231" w:rsidRPr="00C71231" w:rsidRDefault="00C71231" w:rsidP="00C71231">
            <w:pPr>
              <w:widowControl w:val="0"/>
              <w:autoSpaceDE w:val="0"/>
              <w:autoSpaceDN w:val="0"/>
              <w:rPr>
                <w:rFonts w:eastAsia="Arial" w:hAnsi="Arial" w:cs="Arial"/>
                <w:sz w:val="16"/>
                <w:szCs w:val="22"/>
              </w:rPr>
            </w:pPr>
          </w:p>
        </w:tc>
        <w:tc>
          <w:tcPr>
            <w:tcW w:w="2654" w:type="dxa"/>
            <w:tcBorders>
              <w:top w:val="nil"/>
            </w:tcBorders>
          </w:tcPr>
          <w:p w:rsidR="00C71231" w:rsidRPr="00C71231" w:rsidRDefault="00C71231" w:rsidP="00C71231">
            <w:pPr>
              <w:widowControl w:val="0"/>
              <w:autoSpaceDE w:val="0"/>
              <w:autoSpaceDN w:val="0"/>
              <w:rPr>
                <w:rFonts w:eastAsia="Arial" w:hAnsi="Arial" w:cs="Arial"/>
                <w:sz w:val="16"/>
                <w:szCs w:val="22"/>
              </w:rPr>
            </w:pPr>
          </w:p>
        </w:tc>
        <w:tc>
          <w:tcPr>
            <w:tcW w:w="2116" w:type="dxa"/>
            <w:tcBorders>
              <w:top w:val="nil"/>
            </w:tcBorders>
          </w:tcPr>
          <w:p w:rsidR="00C71231" w:rsidRPr="00C71231" w:rsidRDefault="00C71231" w:rsidP="00C71231">
            <w:pPr>
              <w:widowControl w:val="0"/>
              <w:autoSpaceDE w:val="0"/>
              <w:autoSpaceDN w:val="0"/>
              <w:rPr>
                <w:rFonts w:eastAsia="Arial" w:hAnsi="Arial" w:cs="Arial"/>
                <w:sz w:val="16"/>
                <w:szCs w:val="22"/>
              </w:rPr>
            </w:pPr>
          </w:p>
        </w:tc>
      </w:tr>
      <w:tr w:rsidR="00C71231" w:rsidRPr="00C71231" w:rsidTr="005D44A0">
        <w:trPr>
          <w:trHeight w:val="463"/>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bottom w:val="nil"/>
            </w:tcBorders>
          </w:tcPr>
          <w:p w:rsidR="00C71231" w:rsidRPr="00C71231" w:rsidRDefault="00C71231" w:rsidP="00C71231">
            <w:pPr>
              <w:widowControl w:val="0"/>
              <w:autoSpaceDE w:val="0"/>
              <w:autoSpaceDN w:val="0"/>
              <w:rPr>
                <w:rFonts w:eastAsia="Arial" w:hAnsi="Arial" w:cs="Arial"/>
                <w:sz w:val="20"/>
                <w:szCs w:val="22"/>
              </w:rPr>
            </w:pPr>
          </w:p>
        </w:tc>
        <w:tc>
          <w:tcPr>
            <w:tcW w:w="990" w:type="dxa"/>
            <w:tcBorders>
              <w:bottom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bottom w:val="nil"/>
            </w:tcBorders>
          </w:tcPr>
          <w:p w:rsidR="00C71231" w:rsidRPr="00C71231" w:rsidRDefault="00C71231" w:rsidP="00C71231">
            <w:pPr>
              <w:widowControl w:val="0"/>
              <w:autoSpaceDE w:val="0"/>
              <w:autoSpaceDN w:val="0"/>
              <w:spacing w:before="190"/>
              <w:ind w:left="129"/>
              <w:rPr>
                <w:rFonts w:ascii="Arial" w:eastAsia="Arial" w:hAnsi="Arial" w:cs="Arial"/>
                <w:sz w:val="21"/>
                <w:szCs w:val="22"/>
              </w:rPr>
            </w:pPr>
            <w:r w:rsidRPr="00C71231">
              <w:rPr>
                <w:rFonts w:eastAsia="Arial" w:hAnsi="Arial" w:cs="Arial"/>
                <w:color w:val="212121"/>
                <w:sz w:val="22"/>
                <w:szCs w:val="22"/>
              </w:rPr>
              <w:t xml:space="preserve"># </w:t>
            </w:r>
            <w:r w:rsidRPr="00C71231">
              <w:rPr>
                <w:rFonts w:ascii="Arial" w:eastAsia="Arial" w:hAnsi="Arial" w:cs="Arial"/>
                <w:color w:val="212121"/>
                <w:sz w:val="21"/>
                <w:szCs w:val="22"/>
              </w:rPr>
              <w:t>of refugee clients</w:t>
            </w:r>
          </w:p>
        </w:tc>
        <w:tc>
          <w:tcPr>
            <w:tcW w:w="2116" w:type="dxa"/>
            <w:tcBorders>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1157"/>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54" w:line="288" w:lineRule="auto"/>
              <w:ind w:left="139" w:right="138" w:firstLine="1"/>
              <w:rPr>
                <w:rFonts w:ascii="Arial" w:eastAsia="Arial" w:hAnsi="Arial" w:cs="Arial"/>
                <w:sz w:val="21"/>
                <w:szCs w:val="22"/>
              </w:rPr>
            </w:pPr>
            <w:r w:rsidRPr="00C71231">
              <w:rPr>
                <w:rFonts w:eastAsia="Arial" w:hAnsi="Arial" w:cs="Arial"/>
                <w:color w:val="212121"/>
                <w:w w:val="105"/>
                <w:sz w:val="22"/>
                <w:szCs w:val="22"/>
              </w:rPr>
              <w:t xml:space="preserve">% </w:t>
            </w:r>
            <w:r w:rsidRPr="00C71231">
              <w:rPr>
                <w:rFonts w:ascii="Arial" w:eastAsia="Arial" w:hAnsi="Arial" w:cs="Arial"/>
                <w:color w:val="212121"/>
                <w:w w:val="105"/>
                <w:sz w:val="21"/>
                <w:szCs w:val="22"/>
              </w:rPr>
              <w:t>of refugee clients who complete intake assessments</w:t>
            </w:r>
          </w:p>
        </w:tc>
        <w:tc>
          <w:tcPr>
            <w:tcW w:w="990" w:type="dxa"/>
            <w:tcBorders>
              <w:top w:val="nil"/>
              <w:bottom w:val="nil"/>
            </w:tcBorders>
          </w:tcPr>
          <w:p w:rsidR="00C71231" w:rsidRPr="00C71231" w:rsidRDefault="00C71231" w:rsidP="00C71231">
            <w:pPr>
              <w:widowControl w:val="0"/>
              <w:autoSpaceDE w:val="0"/>
              <w:autoSpaceDN w:val="0"/>
              <w:rPr>
                <w:rFonts w:ascii="Arial" w:eastAsia="Arial" w:hAnsi="Arial" w:cs="Arial"/>
                <w:sz w:val="22"/>
                <w:szCs w:val="22"/>
              </w:rPr>
            </w:pPr>
          </w:p>
          <w:p w:rsidR="00C71231" w:rsidRPr="00C71231" w:rsidRDefault="00C71231" w:rsidP="00C71231">
            <w:pPr>
              <w:widowControl w:val="0"/>
              <w:autoSpaceDE w:val="0"/>
              <w:autoSpaceDN w:val="0"/>
              <w:spacing w:before="7"/>
              <w:rPr>
                <w:rFonts w:ascii="Arial" w:eastAsia="Arial" w:hAnsi="Arial" w:cs="Arial"/>
                <w:sz w:val="17"/>
                <w:szCs w:val="22"/>
              </w:rPr>
            </w:pPr>
          </w:p>
          <w:p w:rsidR="00C71231" w:rsidRPr="00C71231" w:rsidRDefault="00C71231" w:rsidP="00C71231">
            <w:pPr>
              <w:widowControl w:val="0"/>
              <w:autoSpaceDE w:val="0"/>
              <w:autoSpaceDN w:val="0"/>
              <w:ind w:left="134"/>
              <w:rPr>
                <w:rFonts w:ascii="Arial" w:eastAsia="Arial" w:hAnsi="Arial" w:cs="Arial"/>
                <w:sz w:val="21"/>
                <w:szCs w:val="22"/>
              </w:rPr>
            </w:pPr>
            <w:r w:rsidRPr="00C71231">
              <w:rPr>
                <w:rFonts w:ascii="Arial" w:eastAsia="Arial" w:hAnsi="Arial" w:cs="Arial"/>
                <w:color w:val="212121"/>
                <w:sz w:val="21"/>
                <w:szCs w:val="22"/>
              </w:rPr>
              <w:t>100%</w:t>
            </w:r>
          </w:p>
        </w:tc>
        <w:tc>
          <w:tcPr>
            <w:tcW w:w="2654" w:type="dxa"/>
            <w:tcBorders>
              <w:top w:val="nil"/>
              <w:bottom w:val="nil"/>
            </w:tcBorders>
          </w:tcPr>
          <w:p w:rsidR="00C71231" w:rsidRPr="00C71231" w:rsidRDefault="00C71231" w:rsidP="00C71231">
            <w:pPr>
              <w:widowControl w:val="0"/>
              <w:autoSpaceDE w:val="0"/>
              <w:autoSpaceDN w:val="0"/>
              <w:spacing w:before="13" w:line="290" w:lineRule="auto"/>
              <w:ind w:left="135" w:hanging="3"/>
              <w:rPr>
                <w:rFonts w:ascii="Arial" w:eastAsia="Arial" w:hAnsi="Arial" w:cs="Arial"/>
                <w:sz w:val="21"/>
                <w:szCs w:val="22"/>
              </w:rPr>
            </w:pPr>
            <w:r w:rsidRPr="00C71231">
              <w:rPr>
                <w:rFonts w:ascii="Arial" w:eastAsia="Arial" w:hAnsi="Arial" w:cs="Arial"/>
                <w:color w:val="212121"/>
                <w:w w:val="105"/>
                <w:sz w:val="21"/>
                <w:szCs w:val="22"/>
              </w:rPr>
              <w:t>who completed intake assessment</w:t>
            </w:r>
          </w:p>
          <w:p w:rsidR="00C71231" w:rsidRPr="00C71231" w:rsidRDefault="00C71231" w:rsidP="00C71231">
            <w:pPr>
              <w:widowControl w:val="0"/>
              <w:autoSpaceDE w:val="0"/>
              <w:autoSpaceDN w:val="0"/>
              <w:spacing w:before="47" w:line="256" w:lineRule="exact"/>
              <w:ind w:left="116"/>
              <w:rPr>
                <w:rFonts w:ascii="Courier New" w:eastAsia="Arial" w:hAnsi="Arial" w:cs="Arial"/>
                <w:sz w:val="24"/>
                <w:szCs w:val="22"/>
              </w:rPr>
            </w:pPr>
            <w:r w:rsidRPr="00C71231">
              <w:rPr>
                <w:rFonts w:ascii="Courier New" w:eastAsia="Arial" w:hAnsi="Arial" w:cs="Arial"/>
                <w:color w:val="212121"/>
                <w:w w:val="50"/>
                <w:sz w:val="24"/>
                <w:szCs w:val="22"/>
              </w:rPr>
              <w:t>-------------------------------</w:t>
            </w:r>
          </w:p>
          <w:p w:rsidR="00C71231" w:rsidRPr="00C71231" w:rsidRDefault="00C71231" w:rsidP="00C71231">
            <w:pPr>
              <w:widowControl w:val="0"/>
              <w:autoSpaceDE w:val="0"/>
              <w:autoSpaceDN w:val="0"/>
              <w:spacing w:line="237" w:lineRule="exact"/>
              <w:ind w:left="128"/>
              <w:rPr>
                <w:rFonts w:ascii="Arial" w:eastAsia="Arial" w:hAnsi="Arial" w:cs="Arial"/>
                <w:sz w:val="21"/>
                <w:szCs w:val="22"/>
              </w:rPr>
            </w:pPr>
            <w:r w:rsidRPr="00C71231">
              <w:rPr>
                <w:rFonts w:eastAsia="Arial" w:hAnsi="Arial" w:cs="Arial"/>
                <w:color w:val="212121"/>
                <w:w w:val="105"/>
                <w:sz w:val="22"/>
                <w:szCs w:val="22"/>
              </w:rPr>
              <w:t xml:space="preserve">-# </w:t>
            </w:r>
            <w:r w:rsidRPr="00C71231">
              <w:rPr>
                <w:rFonts w:ascii="Arial" w:eastAsia="Arial" w:hAnsi="Arial" w:cs="Arial"/>
                <w:color w:val="212121"/>
                <w:w w:val="105"/>
                <w:sz w:val="21"/>
                <w:szCs w:val="22"/>
              </w:rPr>
              <w:t>refugee clients</w:t>
            </w:r>
            <w:r w:rsidRPr="00C71231">
              <w:rPr>
                <w:rFonts w:ascii="Arial" w:eastAsia="Arial" w:hAnsi="Arial" w:cs="Arial"/>
                <w:color w:val="212121"/>
                <w:spacing w:val="15"/>
                <w:w w:val="105"/>
                <w:sz w:val="21"/>
                <w:szCs w:val="22"/>
              </w:rPr>
              <w:t xml:space="preserve"> </w:t>
            </w:r>
            <w:r w:rsidRPr="00C71231">
              <w:rPr>
                <w:rFonts w:ascii="Arial" w:eastAsia="Arial" w:hAnsi="Arial" w:cs="Arial"/>
                <w:color w:val="212121"/>
                <w:w w:val="105"/>
                <w:sz w:val="21"/>
                <w:szCs w:val="22"/>
              </w:rPr>
              <w:t>who</w:t>
            </w:r>
          </w:p>
        </w:tc>
        <w:tc>
          <w:tcPr>
            <w:tcW w:w="2116" w:type="dxa"/>
            <w:tcBorders>
              <w:top w:val="nil"/>
              <w:bottom w:val="nil"/>
            </w:tcBorders>
          </w:tcPr>
          <w:p w:rsidR="00C71231" w:rsidRPr="00C71231" w:rsidRDefault="00C71231" w:rsidP="00C71231">
            <w:pPr>
              <w:widowControl w:val="0"/>
              <w:autoSpaceDE w:val="0"/>
              <w:autoSpaceDN w:val="0"/>
              <w:spacing w:before="7"/>
              <w:rPr>
                <w:rFonts w:ascii="Arial" w:eastAsia="Arial" w:hAnsi="Arial" w:cs="Arial"/>
                <w:szCs w:val="22"/>
              </w:rPr>
            </w:pPr>
          </w:p>
          <w:p w:rsidR="00C71231" w:rsidRPr="00C71231" w:rsidRDefault="00C71231" w:rsidP="00C71231">
            <w:pPr>
              <w:widowControl w:val="0"/>
              <w:autoSpaceDE w:val="0"/>
              <w:autoSpaceDN w:val="0"/>
              <w:spacing w:line="290" w:lineRule="auto"/>
              <w:ind w:left="128" w:right="718" w:firstLine="3"/>
              <w:rPr>
                <w:rFonts w:ascii="Arial" w:eastAsia="Arial" w:hAnsi="Arial" w:cs="Arial"/>
                <w:sz w:val="21"/>
                <w:szCs w:val="22"/>
              </w:rPr>
            </w:pPr>
            <w:r w:rsidRPr="00C71231">
              <w:rPr>
                <w:rFonts w:ascii="Arial" w:eastAsia="Arial" w:hAnsi="Arial" w:cs="Arial"/>
                <w:color w:val="212121"/>
                <w:w w:val="105"/>
                <w:sz w:val="21"/>
                <w:szCs w:val="22"/>
              </w:rPr>
              <w:t xml:space="preserve">Contractor </w:t>
            </w:r>
            <w:r w:rsidRPr="00C71231">
              <w:rPr>
                <w:rFonts w:ascii="Arial" w:eastAsia="Arial" w:hAnsi="Arial" w:cs="Arial"/>
                <w:color w:val="212121"/>
                <w:sz w:val="21"/>
                <w:szCs w:val="22"/>
              </w:rPr>
              <w:t>Spreadsheet</w:t>
            </w:r>
          </w:p>
        </w:tc>
      </w:tr>
      <w:tr w:rsidR="00C71231" w:rsidRPr="00C71231" w:rsidTr="005D44A0">
        <w:trPr>
          <w:trHeight w:val="226"/>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single" w:sz="2" w:space="0" w:color="000000"/>
            </w:tcBorders>
          </w:tcPr>
          <w:p w:rsidR="00C71231" w:rsidRPr="00C71231" w:rsidRDefault="00C71231" w:rsidP="00C71231">
            <w:pPr>
              <w:widowControl w:val="0"/>
              <w:autoSpaceDE w:val="0"/>
              <w:autoSpaceDN w:val="0"/>
              <w:rPr>
                <w:rFonts w:eastAsia="Arial" w:hAnsi="Arial" w:cs="Arial"/>
                <w:sz w:val="16"/>
                <w:szCs w:val="22"/>
              </w:rPr>
            </w:pPr>
          </w:p>
        </w:tc>
        <w:tc>
          <w:tcPr>
            <w:tcW w:w="990" w:type="dxa"/>
            <w:tcBorders>
              <w:top w:val="nil"/>
              <w:bottom w:val="single" w:sz="2" w:space="0" w:color="000000"/>
            </w:tcBorders>
          </w:tcPr>
          <w:p w:rsidR="00C71231" w:rsidRPr="00C71231" w:rsidRDefault="00C71231" w:rsidP="00C71231">
            <w:pPr>
              <w:widowControl w:val="0"/>
              <w:autoSpaceDE w:val="0"/>
              <w:autoSpaceDN w:val="0"/>
              <w:rPr>
                <w:rFonts w:eastAsia="Arial" w:hAnsi="Arial" w:cs="Arial"/>
                <w:sz w:val="16"/>
                <w:szCs w:val="22"/>
              </w:rPr>
            </w:pPr>
          </w:p>
        </w:tc>
        <w:tc>
          <w:tcPr>
            <w:tcW w:w="2654" w:type="dxa"/>
            <w:tcBorders>
              <w:top w:val="nil"/>
              <w:bottom w:val="single" w:sz="2" w:space="0" w:color="000000"/>
            </w:tcBorders>
          </w:tcPr>
          <w:p w:rsidR="00C71231" w:rsidRPr="00C71231" w:rsidRDefault="00C71231" w:rsidP="00C71231">
            <w:pPr>
              <w:widowControl w:val="0"/>
              <w:autoSpaceDE w:val="0"/>
              <w:autoSpaceDN w:val="0"/>
              <w:spacing w:before="13" w:line="194" w:lineRule="exact"/>
              <w:ind w:left="139"/>
              <w:rPr>
                <w:rFonts w:ascii="Arial" w:eastAsia="Arial" w:hAnsi="Arial" w:cs="Arial"/>
                <w:sz w:val="21"/>
                <w:szCs w:val="22"/>
              </w:rPr>
            </w:pPr>
            <w:r w:rsidRPr="00C71231">
              <w:rPr>
                <w:rFonts w:ascii="Arial" w:eastAsia="Arial" w:hAnsi="Arial" w:cs="Arial"/>
                <w:color w:val="212121"/>
                <w:w w:val="105"/>
                <w:sz w:val="21"/>
                <w:szCs w:val="22"/>
              </w:rPr>
              <w:t>are enrolled</w:t>
            </w:r>
          </w:p>
        </w:tc>
        <w:tc>
          <w:tcPr>
            <w:tcW w:w="2116" w:type="dxa"/>
            <w:tcBorders>
              <w:top w:val="nil"/>
              <w:bottom w:val="single" w:sz="2" w:space="0" w:color="000000"/>
            </w:tcBorders>
          </w:tcPr>
          <w:p w:rsidR="00C71231" w:rsidRPr="00C71231" w:rsidRDefault="00C71231" w:rsidP="00C71231">
            <w:pPr>
              <w:widowControl w:val="0"/>
              <w:autoSpaceDE w:val="0"/>
              <w:autoSpaceDN w:val="0"/>
              <w:rPr>
                <w:rFonts w:eastAsia="Arial" w:hAnsi="Arial" w:cs="Arial"/>
                <w:sz w:val="16"/>
                <w:szCs w:val="22"/>
              </w:rPr>
            </w:pPr>
          </w:p>
        </w:tc>
      </w:tr>
      <w:tr w:rsidR="00C71231" w:rsidRPr="00C71231" w:rsidTr="005D44A0">
        <w:trPr>
          <w:trHeight w:val="1691"/>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single" w:sz="2" w:space="0" w:color="000000"/>
              <w:bottom w:val="nil"/>
            </w:tcBorders>
          </w:tcPr>
          <w:p w:rsidR="00C71231" w:rsidRPr="00C71231" w:rsidRDefault="00C71231" w:rsidP="00C71231">
            <w:pPr>
              <w:widowControl w:val="0"/>
              <w:autoSpaceDE w:val="0"/>
              <w:autoSpaceDN w:val="0"/>
              <w:rPr>
                <w:rFonts w:eastAsia="Arial" w:hAnsi="Arial" w:cs="Arial"/>
                <w:sz w:val="20"/>
                <w:szCs w:val="22"/>
              </w:rPr>
            </w:pPr>
          </w:p>
        </w:tc>
        <w:tc>
          <w:tcPr>
            <w:tcW w:w="990" w:type="dxa"/>
            <w:tcBorders>
              <w:top w:val="single" w:sz="2" w:space="0" w:color="000000"/>
              <w:bottom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top w:val="single" w:sz="2" w:space="0" w:color="000000"/>
              <w:bottom w:val="nil"/>
            </w:tcBorders>
          </w:tcPr>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rPr>
                <w:rFonts w:ascii="Arial" w:eastAsia="Arial" w:hAnsi="Arial" w:cs="Arial"/>
                <w:sz w:val="24"/>
                <w:szCs w:val="22"/>
              </w:rPr>
            </w:pPr>
          </w:p>
          <w:p w:rsidR="00C71231" w:rsidRPr="00C71231" w:rsidRDefault="00C71231" w:rsidP="00C71231">
            <w:pPr>
              <w:widowControl w:val="0"/>
              <w:autoSpaceDE w:val="0"/>
              <w:autoSpaceDN w:val="0"/>
              <w:spacing w:before="6"/>
              <w:rPr>
                <w:rFonts w:ascii="Arial" w:eastAsia="Arial" w:hAnsi="Arial" w:cs="Arial"/>
                <w:sz w:val="27"/>
                <w:szCs w:val="22"/>
              </w:rPr>
            </w:pPr>
          </w:p>
          <w:p w:rsidR="00C71231" w:rsidRPr="00C71231" w:rsidRDefault="00C71231" w:rsidP="00C71231">
            <w:pPr>
              <w:widowControl w:val="0"/>
              <w:autoSpaceDE w:val="0"/>
              <w:autoSpaceDN w:val="0"/>
              <w:spacing w:line="251" w:lineRule="exact"/>
              <w:ind w:left="720"/>
              <w:rPr>
                <w:rFonts w:ascii="Arial" w:eastAsia="Arial" w:hAnsi="Arial" w:cs="Arial"/>
                <w:sz w:val="21"/>
                <w:szCs w:val="22"/>
              </w:rPr>
            </w:pPr>
            <w:r w:rsidRPr="00C71231">
              <w:rPr>
                <w:rFonts w:eastAsia="Arial" w:hAnsi="Arial" w:cs="Arial"/>
                <w:color w:val="212121"/>
                <w:sz w:val="22"/>
                <w:szCs w:val="22"/>
              </w:rPr>
              <w:t xml:space="preserve"># </w:t>
            </w:r>
            <w:r w:rsidRPr="00C71231">
              <w:rPr>
                <w:rFonts w:ascii="Arial" w:eastAsia="Arial" w:hAnsi="Arial" w:cs="Arial"/>
                <w:color w:val="212121"/>
                <w:sz w:val="21"/>
                <w:szCs w:val="22"/>
              </w:rPr>
              <w:t>of refugee</w:t>
            </w:r>
          </w:p>
        </w:tc>
        <w:tc>
          <w:tcPr>
            <w:tcW w:w="2116" w:type="dxa"/>
            <w:tcBorders>
              <w:top w:val="single" w:sz="2" w:space="0" w:color="000000"/>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273"/>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99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top w:val="nil"/>
              <w:bottom w:val="nil"/>
            </w:tcBorders>
          </w:tcPr>
          <w:p w:rsidR="00C71231" w:rsidRPr="00C71231" w:rsidRDefault="00C71231" w:rsidP="00C71231">
            <w:pPr>
              <w:widowControl w:val="0"/>
              <w:autoSpaceDE w:val="0"/>
              <w:autoSpaceDN w:val="0"/>
              <w:spacing w:before="11"/>
              <w:ind w:left="489"/>
              <w:rPr>
                <w:rFonts w:ascii="Arial" w:eastAsia="Arial" w:hAnsi="Arial" w:cs="Arial"/>
                <w:sz w:val="21"/>
                <w:szCs w:val="22"/>
              </w:rPr>
            </w:pPr>
            <w:r w:rsidRPr="00C71231">
              <w:rPr>
                <w:rFonts w:ascii="Arial" w:eastAsia="Arial" w:hAnsi="Arial" w:cs="Arial"/>
                <w:color w:val="212121"/>
                <w:w w:val="110"/>
                <w:sz w:val="21"/>
                <w:szCs w:val="22"/>
              </w:rPr>
              <w:t>participants who</w:t>
            </w:r>
          </w:p>
        </w:tc>
        <w:tc>
          <w:tcPr>
            <w:tcW w:w="2116"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866"/>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2" w:line="280" w:lineRule="auto"/>
              <w:ind w:left="144" w:firstLine="1"/>
              <w:rPr>
                <w:rFonts w:ascii="Arial" w:eastAsia="Arial" w:hAnsi="Arial" w:cs="Arial"/>
                <w:sz w:val="21"/>
                <w:szCs w:val="22"/>
              </w:rPr>
            </w:pPr>
            <w:r w:rsidRPr="00C71231">
              <w:rPr>
                <w:rFonts w:eastAsia="Arial" w:hAnsi="Arial" w:cs="Arial"/>
                <w:color w:val="212121"/>
                <w:w w:val="105"/>
                <w:sz w:val="22"/>
                <w:szCs w:val="22"/>
              </w:rPr>
              <w:t xml:space="preserve">% </w:t>
            </w:r>
            <w:r w:rsidRPr="00C71231">
              <w:rPr>
                <w:rFonts w:ascii="Arial" w:eastAsia="Arial" w:hAnsi="Arial" w:cs="Arial"/>
                <w:color w:val="212121"/>
                <w:w w:val="105"/>
                <w:sz w:val="21"/>
                <w:szCs w:val="22"/>
              </w:rPr>
              <w:t>of refugee participants who</w:t>
            </w:r>
          </w:p>
          <w:p w:rsidR="00C71231" w:rsidRPr="00C71231" w:rsidRDefault="00C71231" w:rsidP="00C71231">
            <w:pPr>
              <w:widowControl w:val="0"/>
              <w:autoSpaceDE w:val="0"/>
              <w:autoSpaceDN w:val="0"/>
              <w:spacing w:before="11"/>
              <w:ind w:left="151"/>
              <w:rPr>
                <w:rFonts w:ascii="Arial" w:eastAsia="Arial" w:hAnsi="Arial" w:cs="Arial"/>
                <w:sz w:val="21"/>
                <w:szCs w:val="22"/>
              </w:rPr>
            </w:pPr>
            <w:r w:rsidRPr="00C71231">
              <w:rPr>
                <w:rFonts w:ascii="Arial" w:eastAsia="Arial" w:hAnsi="Arial" w:cs="Arial"/>
                <w:color w:val="212121"/>
                <w:w w:val="110"/>
                <w:sz w:val="21"/>
                <w:szCs w:val="22"/>
              </w:rPr>
              <w:t>follow through with</w:t>
            </w:r>
          </w:p>
        </w:tc>
        <w:tc>
          <w:tcPr>
            <w:tcW w:w="990" w:type="dxa"/>
            <w:tcBorders>
              <w:top w:val="nil"/>
              <w:bottom w:val="nil"/>
            </w:tcBorders>
          </w:tcPr>
          <w:p w:rsidR="00C71231" w:rsidRPr="00C71231" w:rsidRDefault="00C71231" w:rsidP="00C71231">
            <w:pPr>
              <w:widowControl w:val="0"/>
              <w:autoSpaceDE w:val="0"/>
              <w:autoSpaceDN w:val="0"/>
              <w:rPr>
                <w:rFonts w:ascii="Arial" w:eastAsia="Arial" w:hAnsi="Arial" w:cs="Arial"/>
                <w:sz w:val="22"/>
                <w:szCs w:val="22"/>
              </w:rPr>
            </w:pPr>
          </w:p>
          <w:p w:rsidR="00C71231" w:rsidRPr="00C71231" w:rsidRDefault="00C71231" w:rsidP="00C71231">
            <w:pPr>
              <w:widowControl w:val="0"/>
              <w:autoSpaceDE w:val="0"/>
              <w:autoSpaceDN w:val="0"/>
              <w:spacing w:before="9"/>
              <w:rPr>
                <w:rFonts w:ascii="Arial" w:eastAsia="Arial" w:hAnsi="Arial" w:cs="Arial"/>
                <w:sz w:val="17"/>
                <w:szCs w:val="22"/>
              </w:rPr>
            </w:pPr>
          </w:p>
          <w:p w:rsidR="00C71231" w:rsidRPr="00C71231" w:rsidRDefault="00C71231" w:rsidP="00C71231">
            <w:pPr>
              <w:widowControl w:val="0"/>
              <w:autoSpaceDE w:val="0"/>
              <w:autoSpaceDN w:val="0"/>
              <w:ind w:left="142"/>
              <w:rPr>
                <w:rFonts w:ascii="Arial" w:eastAsia="Arial" w:hAnsi="Arial" w:cs="Arial"/>
                <w:sz w:val="21"/>
                <w:szCs w:val="22"/>
              </w:rPr>
            </w:pPr>
            <w:r w:rsidRPr="00C71231">
              <w:rPr>
                <w:rFonts w:ascii="Arial" w:eastAsia="Arial" w:hAnsi="Arial" w:cs="Arial"/>
                <w:color w:val="212121"/>
                <w:sz w:val="21"/>
                <w:szCs w:val="22"/>
              </w:rPr>
              <w:t>75%</w:t>
            </w:r>
          </w:p>
        </w:tc>
        <w:tc>
          <w:tcPr>
            <w:tcW w:w="2654" w:type="dxa"/>
            <w:tcBorders>
              <w:top w:val="nil"/>
              <w:bottom w:val="nil"/>
            </w:tcBorders>
          </w:tcPr>
          <w:p w:rsidR="00C71231" w:rsidRPr="00C71231" w:rsidRDefault="00C71231" w:rsidP="00C71231">
            <w:pPr>
              <w:widowControl w:val="0"/>
              <w:autoSpaceDE w:val="0"/>
              <w:autoSpaceDN w:val="0"/>
              <w:spacing w:before="20" w:line="223" w:lineRule="exact"/>
              <w:ind w:left="53"/>
              <w:jc w:val="center"/>
              <w:rPr>
                <w:rFonts w:ascii="Arial" w:eastAsia="Arial" w:hAnsi="Arial" w:cs="Arial"/>
                <w:sz w:val="21"/>
                <w:szCs w:val="22"/>
              </w:rPr>
            </w:pPr>
            <w:r w:rsidRPr="00C71231">
              <w:rPr>
                <w:rFonts w:ascii="Arial" w:eastAsia="Arial" w:hAnsi="Arial" w:cs="Arial"/>
                <w:color w:val="212121"/>
                <w:sz w:val="21"/>
                <w:szCs w:val="22"/>
              </w:rPr>
              <w:t>accessed services</w:t>
            </w:r>
          </w:p>
          <w:p w:rsidR="00C71231" w:rsidRPr="00C71231" w:rsidRDefault="00C71231" w:rsidP="00C71231">
            <w:pPr>
              <w:widowControl w:val="0"/>
              <w:tabs>
                <w:tab w:val="left" w:pos="1329"/>
              </w:tabs>
              <w:autoSpaceDE w:val="0"/>
              <w:autoSpaceDN w:val="0"/>
              <w:spacing w:line="357" w:lineRule="exact"/>
              <w:ind w:left="16"/>
              <w:jc w:val="center"/>
              <w:rPr>
                <w:rFonts w:ascii="Courier New" w:eastAsia="Arial" w:hAnsi="Arial" w:cs="Arial"/>
                <w:sz w:val="24"/>
                <w:szCs w:val="22"/>
              </w:rPr>
            </w:pPr>
            <w:r w:rsidRPr="00C71231">
              <w:rPr>
                <w:rFonts w:eastAsia="Arial" w:hAnsi="Arial" w:cs="Arial"/>
                <w:color w:val="212121"/>
                <w:w w:val="70"/>
                <w:position w:val="2"/>
                <w:sz w:val="31"/>
                <w:szCs w:val="22"/>
              </w:rPr>
              <w:t>-------</w:t>
            </w:r>
            <w:r w:rsidRPr="00C71231">
              <w:rPr>
                <w:rFonts w:eastAsia="Arial" w:hAnsi="Arial" w:cs="Arial"/>
                <w:color w:val="212121"/>
                <w:w w:val="70"/>
                <w:position w:val="2"/>
                <w:sz w:val="31"/>
                <w:szCs w:val="22"/>
              </w:rPr>
              <w:tab/>
            </w:r>
            <w:r w:rsidRPr="00C71231">
              <w:rPr>
                <w:rFonts w:ascii="Courier New" w:eastAsia="Arial" w:hAnsi="Arial" w:cs="Arial"/>
                <w:color w:val="212121"/>
                <w:w w:val="50"/>
                <w:sz w:val="24"/>
                <w:szCs w:val="22"/>
              </w:rPr>
              <w:t>-------------</w:t>
            </w:r>
          </w:p>
          <w:p w:rsidR="00C71231" w:rsidRPr="00C71231" w:rsidRDefault="00C71231" w:rsidP="00C71231">
            <w:pPr>
              <w:widowControl w:val="0"/>
              <w:autoSpaceDE w:val="0"/>
              <w:autoSpaceDN w:val="0"/>
              <w:spacing w:line="246" w:lineRule="exact"/>
              <w:ind w:left="48"/>
              <w:jc w:val="center"/>
              <w:rPr>
                <w:rFonts w:ascii="Arial" w:eastAsia="Arial" w:hAnsi="Arial" w:cs="Arial"/>
                <w:sz w:val="21"/>
                <w:szCs w:val="22"/>
              </w:rPr>
            </w:pPr>
            <w:r w:rsidRPr="00C71231">
              <w:rPr>
                <w:rFonts w:eastAsia="Arial" w:hAnsi="Arial" w:cs="Arial"/>
                <w:color w:val="212121"/>
                <w:w w:val="105"/>
                <w:sz w:val="22"/>
                <w:szCs w:val="22"/>
              </w:rPr>
              <w:t xml:space="preserve"># </w:t>
            </w:r>
            <w:r w:rsidRPr="00C71231">
              <w:rPr>
                <w:rFonts w:ascii="Arial" w:eastAsia="Arial" w:hAnsi="Arial" w:cs="Arial"/>
                <w:color w:val="212121"/>
                <w:w w:val="105"/>
                <w:sz w:val="21"/>
                <w:szCs w:val="22"/>
              </w:rPr>
              <w:t>of refuge</w:t>
            </w:r>
            <w:r w:rsidRPr="00C71231">
              <w:rPr>
                <w:rFonts w:ascii="Arial" w:eastAsia="Arial" w:hAnsi="Arial" w:cs="Arial"/>
                <w:color w:val="212121"/>
                <w:spacing w:val="18"/>
                <w:w w:val="105"/>
                <w:sz w:val="21"/>
                <w:szCs w:val="22"/>
              </w:rPr>
              <w:t xml:space="preserve"> </w:t>
            </w:r>
            <w:r w:rsidRPr="00C71231">
              <w:rPr>
                <w:rFonts w:ascii="Arial" w:eastAsia="Arial" w:hAnsi="Arial" w:cs="Arial"/>
                <w:color w:val="212121"/>
                <w:w w:val="105"/>
                <w:sz w:val="21"/>
                <w:szCs w:val="22"/>
              </w:rPr>
              <w:t>participants</w:t>
            </w:r>
          </w:p>
        </w:tc>
        <w:tc>
          <w:tcPr>
            <w:tcW w:w="2116" w:type="dxa"/>
            <w:tcBorders>
              <w:top w:val="nil"/>
              <w:bottom w:val="nil"/>
            </w:tcBorders>
          </w:tcPr>
          <w:p w:rsidR="00C71231" w:rsidRPr="00C71231" w:rsidRDefault="00C71231" w:rsidP="00C71231">
            <w:pPr>
              <w:widowControl w:val="0"/>
              <w:autoSpaceDE w:val="0"/>
              <w:autoSpaceDN w:val="0"/>
              <w:spacing w:before="164" w:line="290" w:lineRule="auto"/>
              <w:ind w:left="133" w:right="713" w:firstLine="3"/>
              <w:rPr>
                <w:rFonts w:ascii="Arial" w:eastAsia="Arial" w:hAnsi="Arial" w:cs="Arial"/>
                <w:sz w:val="21"/>
                <w:szCs w:val="22"/>
              </w:rPr>
            </w:pPr>
            <w:r w:rsidRPr="00C71231">
              <w:rPr>
                <w:rFonts w:ascii="Arial" w:eastAsia="Arial" w:hAnsi="Arial" w:cs="Arial"/>
                <w:color w:val="212121"/>
                <w:w w:val="105"/>
                <w:sz w:val="21"/>
                <w:szCs w:val="22"/>
              </w:rPr>
              <w:t xml:space="preserve">Contractor </w:t>
            </w:r>
            <w:r w:rsidRPr="00C71231">
              <w:rPr>
                <w:rFonts w:ascii="Arial" w:eastAsia="Arial" w:hAnsi="Arial" w:cs="Arial"/>
                <w:color w:val="212121"/>
                <w:sz w:val="21"/>
                <w:szCs w:val="22"/>
              </w:rPr>
              <w:t>Spreadsheet</w:t>
            </w:r>
          </w:p>
        </w:tc>
      </w:tr>
      <w:tr w:rsidR="00C71231" w:rsidRPr="00C71231" w:rsidTr="005D44A0">
        <w:trPr>
          <w:trHeight w:val="276"/>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3"/>
              <w:ind w:left="149"/>
              <w:rPr>
                <w:rFonts w:ascii="Arial" w:eastAsia="Arial" w:hAnsi="Arial" w:cs="Arial"/>
                <w:sz w:val="21"/>
                <w:szCs w:val="22"/>
              </w:rPr>
            </w:pPr>
            <w:proofErr w:type="gramStart"/>
            <w:r w:rsidRPr="00C71231">
              <w:rPr>
                <w:rFonts w:ascii="Arial" w:eastAsia="Arial" w:hAnsi="Arial" w:cs="Arial"/>
                <w:color w:val="212121"/>
                <w:w w:val="105"/>
                <w:sz w:val="21"/>
                <w:szCs w:val="22"/>
              </w:rPr>
              <w:t>receiving</w:t>
            </w:r>
            <w:proofErr w:type="gramEnd"/>
            <w:r w:rsidRPr="00C71231">
              <w:rPr>
                <w:rFonts w:ascii="Arial" w:eastAsia="Arial" w:hAnsi="Arial" w:cs="Arial"/>
                <w:color w:val="212121"/>
                <w:w w:val="105"/>
                <w:sz w:val="21"/>
                <w:szCs w:val="22"/>
              </w:rPr>
              <w:t xml:space="preserve"> services.</w:t>
            </w:r>
          </w:p>
        </w:tc>
        <w:tc>
          <w:tcPr>
            <w:tcW w:w="99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top w:val="nil"/>
              <w:bottom w:val="nil"/>
            </w:tcBorders>
          </w:tcPr>
          <w:p w:rsidR="00C71231" w:rsidRPr="00C71231" w:rsidRDefault="00C71231" w:rsidP="00C71231">
            <w:pPr>
              <w:widowControl w:val="0"/>
              <w:autoSpaceDE w:val="0"/>
              <w:autoSpaceDN w:val="0"/>
              <w:spacing w:before="13"/>
              <w:ind w:left="272"/>
              <w:rPr>
                <w:rFonts w:ascii="Arial" w:eastAsia="Arial" w:hAnsi="Arial" w:cs="Arial"/>
                <w:sz w:val="21"/>
                <w:szCs w:val="22"/>
              </w:rPr>
            </w:pPr>
            <w:r w:rsidRPr="00C71231">
              <w:rPr>
                <w:rFonts w:ascii="Arial" w:eastAsia="Arial" w:hAnsi="Arial" w:cs="Arial"/>
                <w:color w:val="212121"/>
                <w:w w:val="110"/>
                <w:sz w:val="21"/>
                <w:szCs w:val="22"/>
              </w:rPr>
              <w:t>who were referred to</w:t>
            </w:r>
          </w:p>
        </w:tc>
        <w:tc>
          <w:tcPr>
            <w:tcW w:w="2116"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55"/>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tcBorders>
          </w:tcPr>
          <w:p w:rsidR="00C71231" w:rsidRPr="00C71231" w:rsidRDefault="00C71231" w:rsidP="00C71231">
            <w:pPr>
              <w:widowControl w:val="0"/>
              <w:autoSpaceDE w:val="0"/>
              <w:autoSpaceDN w:val="0"/>
              <w:rPr>
                <w:rFonts w:eastAsia="Arial" w:hAnsi="Arial" w:cs="Arial"/>
                <w:sz w:val="20"/>
                <w:szCs w:val="22"/>
              </w:rPr>
            </w:pPr>
          </w:p>
        </w:tc>
        <w:tc>
          <w:tcPr>
            <w:tcW w:w="990" w:type="dxa"/>
            <w:tcBorders>
              <w:top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top w:val="nil"/>
            </w:tcBorders>
          </w:tcPr>
          <w:p w:rsidR="00C71231" w:rsidRPr="00C71231" w:rsidRDefault="00C71231" w:rsidP="00C71231">
            <w:pPr>
              <w:widowControl w:val="0"/>
              <w:autoSpaceDE w:val="0"/>
              <w:autoSpaceDN w:val="0"/>
              <w:spacing w:before="15"/>
              <w:ind w:left="49"/>
              <w:jc w:val="center"/>
              <w:rPr>
                <w:rFonts w:ascii="Arial" w:eastAsia="Arial" w:hAnsi="Arial" w:cs="Arial"/>
                <w:sz w:val="21"/>
                <w:szCs w:val="22"/>
              </w:rPr>
            </w:pPr>
            <w:r w:rsidRPr="00C71231">
              <w:rPr>
                <w:rFonts w:ascii="Arial" w:eastAsia="Arial" w:hAnsi="Arial" w:cs="Arial"/>
                <w:color w:val="212121"/>
                <w:sz w:val="21"/>
                <w:szCs w:val="22"/>
              </w:rPr>
              <w:t>services</w:t>
            </w:r>
          </w:p>
        </w:tc>
        <w:tc>
          <w:tcPr>
            <w:tcW w:w="2116" w:type="dxa"/>
            <w:tcBorders>
              <w:top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461"/>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bottom w:val="nil"/>
            </w:tcBorders>
          </w:tcPr>
          <w:p w:rsidR="00C71231" w:rsidRPr="00C71231" w:rsidRDefault="00C71231" w:rsidP="00C71231">
            <w:pPr>
              <w:widowControl w:val="0"/>
              <w:autoSpaceDE w:val="0"/>
              <w:autoSpaceDN w:val="0"/>
              <w:spacing w:before="186"/>
              <w:ind w:left="155"/>
              <w:rPr>
                <w:rFonts w:ascii="Arial" w:eastAsia="Arial" w:hAnsi="Arial" w:cs="Arial"/>
                <w:sz w:val="21"/>
                <w:szCs w:val="22"/>
              </w:rPr>
            </w:pPr>
            <w:r w:rsidRPr="00C71231">
              <w:rPr>
                <w:rFonts w:eastAsia="Arial" w:hAnsi="Arial" w:cs="Arial"/>
                <w:color w:val="212121"/>
                <w:sz w:val="22"/>
                <w:szCs w:val="22"/>
              </w:rPr>
              <w:t xml:space="preserve">% </w:t>
            </w:r>
            <w:r w:rsidRPr="00C71231">
              <w:rPr>
                <w:rFonts w:ascii="Arial" w:eastAsia="Arial" w:hAnsi="Arial" w:cs="Arial"/>
                <w:color w:val="212121"/>
                <w:sz w:val="21"/>
                <w:szCs w:val="22"/>
              </w:rPr>
              <w:t>of refugee seniors</w:t>
            </w:r>
          </w:p>
        </w:tc>
        <w:tc>
          <w:tcPr>
            <w:tcW w:w="990" w:type="dxa"/>
            <w:tcBorders>
              <w:bottom w:val="nil"/>
            </w:tcBorders>
          </w:tcPr>
          <w:p w:rsidR="00C71231" w:rsidRPr="00C71231" w:rsidRDefault="00C71231" w:rsidP="00C71231">
            <w:pPr>
              <w:widowControl w:val="0"/>
              <w:autoSpaceDE w:val="0"/>
              <w:autoSpaceDN w:val="0"/>
              <w:spacing w:before="3"/>
              <w:rPr>
                <w:rFonts w:ascii="Arial" w:eastAsia="Arial" w:hAnsi="Arial" w:cs="Arial"/>
                <w:sz w:val="17"/>
                <w:szCs w:val="22"/>
              </w:rPr>
            </w:pPr>
          </w:p>
          <w:p w:rsidR="00C71231" w:rsidRPr="00C71231" w:rsidRDefault="00C71231" w:rsidP="00C71231">
            <w:pPr>
              <w:widowControl w:val="0"/>
              <w:autoSpaceDE w:val="0"/>
              <w:autoSpaceDN w:val="0"/>
              <w:ind w:left="153"/>
              <w:rPr>
                <w:rFonts w:ascii="Arial" w:eastAsia="Arial" w:hAnsi="Arial" w:cs="Arial"/>
                <w:sz w:val="21"/>
                <w:szCs w:val="22"/>
              </w:rPr>
            </w:pPr>
            <w:r w:rsidRPr="00C71231">
              <w:rPr>
                <w:rFonts w:ascii="Arial" w:eastAsia="Arial" w:hAnsi="Arial" w:cs="Arial"/>
                <w:color w:val="212121"/>
                <w:sz w:val="21"/>
                <w:szCs w:val="22"/>
              </w:rPr>
              <w:t>50%</w:t>
            </w:r>
          </w:p>
        </w:tc>
        <w:tc>
          <w:tcPr>
            <w:tcW w:w="2654" w:type="dxa"/>
            <w:tcBorders>
              <w:bottom w:val="nil"/>
            </w:tcBorders>
          </w:tcPr>
          <w:p w:rsidR="00C71231" w:rsidRPr="00C71231" w:rsidRDefault="00C71231" w:rsidP="00C71231">
            <w:pPr>
              <w:widowControl w:val="0"/>
              <w:autoSpaceDE w:val="0"/>
              <w:autoSpaceDN w:val="0"/>
              <w:spacing w:before="190" w:line="251" w:lineRule="exact"/>
              <w:ind w:left="167"/>
              <w:rPr>
                <w:rFonts w:ascii="Arial" w:eastAsia="Arial" w:hAnsi="Arial" w:cs="Arial"/>
                <w:sz w:val="21"/>
                <w:szCs w:val="22"/>
              </w:rPr>
            </w:pPr>
            <w:r w:rsidRPr="00C71231">
              <w:rPr>
                <w:rFonts w:eastAsia="Arial" w:hAnsi="Arial" w:cs="Arial"/>
                <w:color w:val="212121"/>
                <w:w w:val="105"/>
                <w:sz w:val="22"/>
                <w:szCs w:val="22"/>
              </w:rPr>
              <w:t xml:space="preserve"># </w:t>
            </w:r>
            <w:r w:rsidRPr="00C71231">
              <w:rPr>
                <w:rFonts w:ascii="Arial" w:eastAsia="Arial" w:hAnsi="Arial" w:cs="Arial"/>
                <w:color w:val="212121"/>
                <w:w w:val="105"/>
                <w:sz w:val="21"/>
                <w:szCs w:val="22"/>
              </w:rPr>
              <w:t>of refuge seniors who</w:t>
            </w:r>
          </w:p>
        </w:tc>
        <w:tc>
          <w:tcPr>
            <w:tcW w:w="2116" w:type="dxa"/>
            <w:tcBorders>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210"/>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vMerge w:val="restart"/>
            <w:tcBorders>
              <w:top w:val="nil"/>
              <w:bottom w:val="nil"/>
            </w:tcBorders>
          </w:tcPr>
          <w:p w:rsidR="00C71231" w:rsidRPr="00C71231" w:rsidRDefault="00C71231" w:rsidP="00C71231">
            <w:pPr>
              <w:widowControl w:val="0"/>
              <w:autoSpaceDE w:val="0"/>
              <w:autoSpaceDN w:val="0"/>
              <w:spacing w:before="11" w:line="290" w:lineRule="auto"/>
              <w:ind w:left="153" w:right="374" w:hanging="1"/>
              <w:rPr>
                <w:rFonts w:ascii="Arial" w:eastAsia="Arial" w:hAnsi="Arial" w:cs="Arial"/>
                <w:sz w:val="21"/>
                <w:szCs w:val="22"/>
              </w:rPr>
            </w:pPr>
            <w:r w:rsidRPr="00C71231">
              <w:rPr>
                <w:rFonts w:ascii="Arial" w:eastAsia="Arial" w:hAnsi="Arial" w:cs="Arial"/>
                <w:color w:val="212121"/>
                <w:w w:val="105"/>
                <w:sz w:val="21"/>
                <w:szCs w:val="22"/>
              </w:rPr>
              <w:t>who access Area Agency on Aging</w:t>
            </w:r>
          </w:p>
          <w:p w:rsidR="00C71231" w:rsidRPr="00C71231" w:rsidRDefault="00C71231" w:rsidP="00C2194D">
            <w:pPr>
              <w:widowControl w:val="0"/>
              <w:autoSpaceDE w:val="0"/>
              <w:autoSpaceDN w:val="0"/>
              <w:spacing w:before="2"/>
              <w:ind w:left="156"/>
              <w:rPr>
                <w:rFonts w:ascii="Arial" w:eastAsia="Arial" w:hAnsi="Arial" w:cs="Arial"/>
                <w:b/>
                <w:sz w:val="21"/>
                <w:szCs w:val="22"/>
              </w:rPr>
            </w:pPr>
            <w:r w:rsidRPr="00C71231">
              <w:rPr>
                <w:rFonts w:ascii="Arial" w:eastAsia="Arial" w:hAnsi="Arial" w:cs="Arial"/>
                <w:b/>
                <w:color w:val="212121"/>
                <w:sz w:val="21"/>
                <w:szCs w:val="22"/>
              </w:rPr>
              <w:t>(AAA</w:t>
            </w:r>
            <w:r w:rsidR="00C2194D">
              <w:rPr>
                <w:rFonts w:ascii="Arial" w:eastAsia="Arial" w:hAnsi="Arial" w:cs="Arial"/>
                <w:b/>
                <w:color w:val="212121"/>
                <w:sz w:val="21"/>
                <w:szCs w:val="22"/>
              </w:rPr>
              <w:t>)</w:t>
            </w:r>
          </w:p>
        </w:tc>
        <w:tc>
          <w:tcPr>
            <w:tcW w:w="990" w:type="dxa"/>
            <w:vMerge w:val="restart"/>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top w:val="nil"/>
            </w:tcBorders>
          </w:tcPr>
          <w:p w:rsidR="00C71231" w:rsidRPr="00C71231" w:rsidRDefault="00C71231" w:rsidP="00C71231">
            <w:pPr>
              <w:widowControl w:val="0"/>
              <w:autoSpaceDE w:val="0"/>
              <w:autoSpaceDN w:val="0"/>
              <w:spacing w:before="11" w:line="179" w:lineRule="exact"/>
              <w:ind w:left="356"/>
              <w:rPr>
                <w:rFonts w:ascii="Arial" w:eastAsia="Arial" w:hAnsi="Arial" w:cs="Arial"/>
                <w:sz w:val="21"/>
                <w:szCs w:val="22"/>
              </w:rPr>
            </w:pPr>
            <w:r w:rsidRPr="00C71231">
              <w:rPr>
                <w:rFonts w:ascii="Arial" w:eastAsia="Arial" w:hAnsi="Arial" w:cs="Arial"/>
                <w:color w:val="212121"/>
                <w:sz w:val="21"/>
                <w:szCs w:val="22"/>
              </w:rPr>
              <w:t>access AAA services</w:t>
            </w:r>
          </w:p>
        </w:tc>
        <w:tc>
          <w:tcPr>
            <w:tcW w:w="2116" w:type="dxa"/>
            <w:vMerge w:val="restart"/>
            <w:tcBorders>
              <w:top w:val="nil"/>
              <w:bottom w:val="nil"/>
            </w:tcBorders>
          </w:tcPr>
          <w:p w:rsidR="00C71231" w:rsidRPr="00C71231" w:rsidRDefault="00865646" w:rsidP="00C71231">
            <w:pPr>
              <w:widowControl w:val="0"/>
              <w:autoSpaceDE w:val="0"/>
              <w:autoSpaceDN w:val="0"/>
              <w:spacing w:before="160" w:line="285" w:lineRule="auto"/>
              <w:ind w:left="138" w:right="708" w:firstLine="127"/>
              <w:rPr>
                <w:rFonts w:ascii="Arial" w:eastAsia="Arial" w:hAnsi="Arial" w:cs="Arial"/>
                <w:sz w:val="21"/>
                <w:szCs w:val="22"/>
              </w:rPr>
            </w:pPr>
            <w:r>
              <w:rPr>
                <w:rFonts w:ascii="Arial" w:eastAsia="Arial" w:hAnsi="Arial" w:cs="Arial"/>
                <w:color w:val="212121"/>
                <w:w w:val="105"/>
                <w:sz w:val="21"/>
                <w:szCs w:val="22"/>
              </w:rPr>
              <w:t>C</w:t>
            </w:r>
            <w:r w:rsidR="00C71231" w:rsidRPr="00C71231">
              <w:rPr>
                <w:rFonts w:ascii="Arial" w:eastAsia="Arial" w:hAnsi="Arial" w:cs="Arial"/>
                <w:color w:val="212121"/>
                <w:w w:val="105"/>
                <w:sz w:val="21"/>
                <w:szCs w:val="22"/>
              </w:rPr>
              <w:t xml:space="preserve">ontractor </w:t>
            </w:r>
            <w:r w:rsidR="00C71231" w:rsidRPr="00C71231">
              <w:rPr>
                <w:rFonts w:ascii="Arial" w:eastAsia="Arial" w:hAnsi="Arial" w:cs="Arial"/>
                <w:color w:val="212121"/>
                <w:sz w:val="21"/>
                <w:szCs w:val="22"/>
              </w:rPr>
              <w:t>Spreadsheet</w:t>
            </w:r>
          </w:p>
        </w:tc>
      </w:tr>
      <w:tr w:rsidR="00C71231" w:rsidRPr="00C71231" w:rsidTr="005D44A0">
        <w:trPr>
          <w:trHeight w:val="635"/>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vMerge/>
            <w:tcBorders>
              <w:top w:val="nil"/>
              <w:bottom w:val="nil"/>
            </w:tcBorders>
          </w:tcPr>
          <w:p w:rsidR="00C71231" w:rsidRPr="00C71231" w:rsidRDefault="00C71231" w:rsidP="00C71231">
            <w:pPr>
              <w:widowControl w:val="0"/>
              <w:autoSpaceDE w:val="0"/>
              <w:autoSpaceDN w:val="0"/>
              <w:rPr>
                <w:rFonts w:ascii="Arial" w:eastAsia="Arial" w:hAnsi="Arial" w:cs="Arial"/>
                <w:sz w:val="2"/>
                <w:szCs w:val="2"/>
              </w:rPr>
            </w:pPr>
          </w:p>
        </w:tc>
        <w:tc>
          <w:tcPr>
            <w:tcW w:w="990" w:type="dxa"/>
            <w:vMerge/>
            <w:tcBorders>
              <w:top w:val="nil"/>
              <w:bottom w:val="nil"/>
            </w:tcBorders>
          </w:tcPr>
          <w:p w:rsidR="00C71231" w:rsidRPr="00C71231" w:rsidRDefault="00C71231" w:rsidP="00C71231">
            <w:pPr>
              <w:widowControl w:val="0"/>
              <w:autoSpaceDE w:val="0"/>
              <w:autoSpaceDN w:val="0"/>
              <w:rPr>
                <w:rFonts w:ascii="Arial" w:eastAsia="Arial" w:hAnsi="Arial" w:cs="Arial"/>
                <w:sz w:val="2"/>
                <w:szCs w:val="2"/>
              </w:rPr>
            </w:pPr>
          </w:p>
        </w:tc>
        <w:tc>
          <w:tcPr>
            <w:tcW w:w="2654" w:type="dxa"/>
            <w:tcBorders>
              <w:bottom w:val="nil"/>
            </w:tcBorders>
          </w:tcPr>
          <w:p w:rsidR="00C71231" w:rsidRPr="00C71231" w:rsidRDefault="00C71231" w:rsidP="00C71231">
            <w:pPr>
              <w:widowControl w:val="0"/>
              <w:autoSpaceDE w:val="0"/>
              <w:autoSpaceDN w:val="0"/>
              <w:spacing w:before="33" w:line="290" w:lineRule="atLeast"/>
              <w:ind w:left="296" w:firstLine="49"/>
              <w:rPr>
                <w:rFonts w:ascii="Arial" w:eastAsia="Arial" w:hAnsi="Arial" w:cs="Arial"/>
                <w:sz w:val="21"/>
                <w:szCs w:val="22"/>
              </w:rPr>
            </w:pPr>
            <w:r w:rsidRPr="00C71231">
              <w:rPr>
                <w:rFonts w:eastAsia="Arial" w:hAnsi="Arial" w:cs="Arial"/>
                <w:color w:val="212121"/>
                <w:w w:val="105"/>
                <w:sz w:val="22"/>
                <w:szCs w:val="22"/>
              </w:rPr>
              <w:t xml:space="preserve"># </w:t>
            </w:r>
            <w:r w:rsidRPr="00C71231">
              <w:rPr>
                <w:rFonts w:ascii="Arial" w:eastAsia="Arial" w:hAnsi="Arial" w:cs="Arial"/>
                <w:color w:val="212121"/>
                <w:w w:val="105"/>
                <w:sz w:val="21"/>
                <w:szCs w:val="22"/>
              </w:rPr>
              <w:t>of refugee seniors who are identified as</w:t>
            </w:r>
          </w:p>
        </w:tc>
        <w:tc>
          <w:tcPr>
            <w:tcW w:w="2116" w:type="dxa"/>
            <w:vMerge/>
            <w:tcBorders>
              <w:top w:val="nil"/>
              <w:bottom w:val="nil"/>
            </w:tcBorders>
          </w:tcPr>
          <w:p w:rsidR="00C71231" w:rsidRPr="00C71231" w:rsidRDefault="00C71231" w:rsidP="00C71231">
            <w:pPr>
              <w:widowControl w:val="0"/>
              <w:autoSpaceDE w:val="0"/>
              <w:autoSpaceDN w:val="0"/>
              <w:rPr>
                <w:rFonts w:ascii="Arial" w:eastAsia="Arial" w:hAnsi="Arial" w:cs="Arial"/>
                <w:sz w:val="2"/>
                <w:szCs w:val="2"/>
              </w:rPr>
            </w:pPr>
          </w:p>
        </w:tc>
      </w:tr>
      <w:tr w:rsidR="00C71231" w:rsidRPr="00C71231" w:rsidTr="005D44A0">
        <w:trPr>
          <w:trHeight w:val="276"/>
        </w:trPr>
        <w:tc>
          <w:tcPr>
            <w:tcW w:w="1013"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tcBorders>
          </w:tcPr>
          <w:p w:rsidR="00C71231" w:rsidRPr="00C71231" w:rsidRDefault="00C71231" w:rsidP="00C71231">
            <w:pPr>
              <w:widowControl w:val="0"/>
              <w:autoSpaceDE w:val="0"/>
              <w:autoSpaceDN w:val="0"/>
              <w:rPr>
                <w:rFonts w:eastAsia="Arial" w:hAnsi="Arial" w:cs="Arial"/>
                <w:sz w:val="20"/>
                <w:szCs w:val="22"/>
              </w:rPr>
            </w:pPr>
          </w:p>
        </w:tc>
        <w:tc>
          <w:tcPr>
            <w:tcW w:w="990" w:type="dxa"/>
            <w:tcBorders>
              <w:top w:val="nil"/>
            </w:tcBorders>
          </w:tcPr>
          <w:p w:rsidR="00C71231" w:rsidRPr="00C71231" w:rsidRDefault="00C71231" w:rsidP="00C71231">
            <w:pPr>
              <w:widowControl w:val="0"/>
              <w:autoSpaceDE w:val="0"/>
              <w:autoSpaceDN w:val="0"/>
              <w:rPr>
                <w:rFonts w:eastAsia="Arial" w:hAnsi="Arial" w:cs="Arial"/>
                <w:sz w:val="20"/>
                <w:szCs w:val="22"/>
              </w:rPr>
            </w:pPr>
          </w:p>
        </w:tc>
        <w:tc>
          <w:tcPr>
            <w:tcW w:w="2654" w:type="dxa"/>
            <w:tcBorders>
              <w:top w:val="nil"/>
            </w:tcBorders>
          </w:tcPr>
          <w:p w:rsidR="00C71231" w:rsidRPr="00C71231" w:rsidRDefault="00C71231" w:rsidP="00C71231">
            <w:pPr>
              <w:widowControl w:val="0"/>
              <w:autoSpaceDE w:val="0"/>
              <w:autoSpaceDN w:val="0"/>
              <w:spacing w:before="15"/>
              <w:ind w:left="273"/>
              <w:rPr>
                <w:rFonts w:ascii="Arial" w:eastAsia="Arial" w:hAnsi="Arial" w:cs="Arial"/>
                <w:sz w:val="21"/>
                <w:szCs w:val="22"/>
              </w:rPr>
            </w:pPr>
            <w:r w:rsidRPr="00C71231">
              <w:rPr>
                <w:rFonts w:ascii="Arial" w:eastAsia="Arial" w:hAnsi="Arial" w:cs="Arial"/>
                <w:color w:val="212121"/>
                <w:sz w:val="21"/>
                <w:szCs w:val="22"/>
              </w:rPr>
              <w:t>needing AAA services</w:t>
            </w:r>
          </w:p>
        </w:tc>
        <w:tc>
          <w:tcPr>
            <w:tcW w:w="2116" w:type="dxa"/>
            <w:tcBorders>
              <w:top w:val="nil"/>
            </w:tcBorders>
          </w:tcPr>
          <w:p w:rsidR="00C71231" w:rsidRPr="00C71231" w:rsidRDefault="00C71231" w:rsidP="00C71231">
            <w:pPr>
              <w:widowControl w:val="0"/>
              <w:autoSpaceDE w:val="0"/>
              <w:autoSpaceDN w:val="0"/>
              <w:rPr>
                <w:rFonts w:eastAsia="Arial" w:hAnsi="Arial" w:cs="Arial"/>
                <w:sz w:val="20"/>
                <w:szCs w:val="22"/>
              </w:rPr>
            </w:pPr>
          </w:p>
        </w:tc>
      </w:tr>
    </w:tbl>
    <w:p w:rsidR="00C71231" w:rsidRPr="00C71231" w:rsidRDefault="00C71231" w:rsidP="00C71231">
      <w:pPr>
        <w:widowControl w:val="0"/>
        <w:autoSpaceDE w:val="0"/>
        <w:autoSpaceDN w:val="0"/>
        <w:rPr>
          <w:rFonts w:eastAsia="Arial" w:hAnsi="Arial" w:cs="Arial"/>
          <w:sz w:val="20"/>
          <w:szCs w:val="22"/>
        </w:rPr>
        <w:sectPr w:rsidR="00C71231" w:rsidRPr="00C71231" w:rsidSect="007B0AC2">
          <w:pgSz w:w="12240" w:h="15840" w:code="1"/>
          <w:pgMar w:top="720" w:right="720" w:bottom="288" w:left="720" w:header="0" w:footer="1843" w:gutter="0"/>
          <w:cols w:space="720"/>
        </w:sectPr>
      </w:pPr>
    </w:p>
    <w:p w:rsidR="00C71231" w:rsidRPr="00C71231" w:rsidRDefault="00C71231" w:rsidP="00C71231">
      <w:pPr>
        <w:widowControl w:val="0"/>
        <w:autoSpaceDE w:val="0"/>
        <w:autoSpaceDN w:val="0"/>
        <w:spacing w:before="11"/>
        <w:rPr>
          <w:rFonts w:ascii="Arial" w:eastAsia="Arial" w:hAnsi="Arial" w:cs="Arial"/>
          <w:sz w:val="3"/>
          <w:szCs w:val="21"/>
        </w:rPr>
      </w:pPr>
    </w:p>
    <w:tbl>
      <w:tblPr>
        <w:tblW w:w="0" w:type="auto"/>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2520"/>
        <w:gridCol w:w="990"/>
        <w:gridCol w:w="2592"/>
        <w:gridCol w:w="2268"/>
      </w:tblGrid>
      <w:tr w:rsidR="00C71231" w:rsidRPr="00C71231" w:rsidTr="005D44A0">
        <w:trPr>
          <w:trHeight w:val="447"/>
        </w:trPr>
        <w:tc>
          <w:tcPr>
            <w:tcW w:w="990" w:type="dxa"/>
            <w:vMerge w:val="restart"/>
          </w:tcPr>
          <w:p w:rsidR="00C71231" w:rsidRPr="00C71231" w:rsidRDefault="00C71231" w:rsidP="00C71231">
            <w:pPr>
              <w:widowControl w:val="0"/>
              <w:autoSpaceDE w:val="0"/>
              <w:autoSpaceDN w:val="0"/>
              <w:rPr>
                <w:rFonts w:eastAsia="Arial" w:hAnsi="Arial" w:cs="Arial"/>
                <w:sz w:val="20"/>
                <w:szCs w:val="22"/>
              </w:rPr>
            </w:pPr>
          </w:p>
        </w:tc>
        <w:tc>
          <w:tcPr>
            <w:tcW w:w="2520" w:type="dxa"/>
            <w:tcBorders>
              <w:bottom w:val="nil"/>
            </w:tcBorders>
          </w:tcPr>
          <w:p w:rsidR="00C71231" w:rsidRPr="00C71231" w:rsidRDefault="00C71231" w:rsidP="00C71231">
            <w:pPr>
              <w:widowControl w:val="0"/>
              <w:autoSpaceDE w:val="0"/>
              <w:autoSpaceDN w:val="0"/>
              <w:rPr>
                <w:rFonts w:eastAsia="Arial" w:hAnsi="Arial" w:cs="Arial"/>
                <w:sz w:val="20"/>
                <w:szCs w:val="22"/>
              </w:rPr>
            </w:pPr>
          </w:p>
        </w:tc>
        <w:tc>
          <w:tcPr>
            <w:tcW w:w="990" w:type="dxa"/>
            <w:tcBorders>
              <w:bottom w:val="nil"/>
            </w:tcBorders>
          </w:tcPr>
          <w:p w:rsidR="00C71231" w:rsidRPr="00C71231" w:rsidRDefault="00C71231" w:rsidP="00C71231">
            <w:pPr>
              <w:widowControl w:val="0"/>
              <w:autoSpaceDE w:val="0"/>
              <w:autoSpaceDN w:val="0"/>
              <w:rPr>
                <w:rFonts w:eastAsia="Arial" w:hAnsi="Arial" w:cs="Arial"/>
                <w:sz w:val="20"/>
                <w:szCs w:val="22"/>
              </w:rPr>
            </w:pPr>
          </w:p>
        </w:tc>
        <w:tc>
          <w:tcPr>
            <w:tcW w:w="2592" w:type="dxa"/>
            <w:tcBorders>
              <w:bottom w:val="nil"/>
              <w:right w:val="single" w:sz="2" w:space="0" w:color="000000"/>
            </w:tcBorders>
          </w:tcPr>
          <w:p w:rsidR="00C71231" w:rsidRPr="00C71231" w:rsidRDefault="00C71231" w:rsidP="00C71231">
            <w:pPr>
              <w:widowControl w:val="0"/>
              <w:autoSpaceDE w:val="0"/>
              <w:autoSpaceDN w:val="0"/>
              <w:spacing w:before="176" w:line="251" w:lineRule="exact"/>
              <w:ind w:left="376" w:right="312"/>
              <w:jc w:val="center"/>
              <w:rPr>
                <w:rFonts w:ascii="Arial" w:eastAsia="Arial" w:hAnsi="Arial" w:cs="Arial"/>
                <w:sz w:val="21"/>
                <w:szCs w:val="22"/>
              </w:rPr>
            </w:pPr>
            <w:r w:rsidRPr="00C71231">
              <w:rPr>
                <w:rFonts w:eastAsia="Arial" w:hAnsi="Arial" w:cs="Arial"/>
                <w:color w:val="212121"/>
                <w:w w:val="105"/>
                <w:sz w:val="22"/>
                <w:szCs w:val="22"/>
              </w:rPr>
              <w:t xml:space="preserve"># </w:t>
            </w:r>
            <w:r w:rsidRPr="00C71231">
              <w:rPr>
                <w:rFonts w:ascii="Arial" w:eastAsia="Arial" w:hAnsi="Arial" w:cs="Arial"/>
                <w:color w:val="212121"/>
                <w:w w:val="105"/>
                <w:sz w:val="21"/>
                <w:szCs w:val="22"/>
              </w:rPr>
              <w:t>of refugee clients</w:t>
            </w:r>
          </w:p>
        </w:tc>
        <w:tc>
          <w:tcPr>
            <w:tcW w:w="2268" w:type="dxa"/>
            <w:tcBorders>
              <w:left w:val="single" w:sz="2" w:space="0" w:color="000000"/>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276"/>
        </w:trPr>
        <w:tc>
          <w:tcPr>
            <w:tcW w:w="990"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1"/>
              <w:ind w:left="136"/>
              <w:rPr>
                <w:rFonts w:ascii="Arial" w:eastAsia="Arial" w:hAnsi="Arial" w:cs="Arial"/>
                <w:sz w:val="21"/>
                <w:szCs w:val="22"/>
              </w:rPr>
            </w:pPr>
            <w:r w:rsidRPr="00C71231">
              <w:rPr>
                <w:rFonts w:ascii="Arial" w:eastAsia="Arial" w:hAnsi="Arial" w:cs="Arial"/>
                <w:color w:val="212121"/>
                <w:sz w:val="21"/>
                <w:szCs w:val="22"/>
              </w:rPr>
              <w:t>% of RCA clients</w:t>
            </w:r>
          </w:p>
        </w:tc>
        <w:tc>
          <w:tcPr>
            <w:tcW w:w="99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592" w:type="dxa"/>
            <w:tcBorders>
              <w:top w:val="nil"/>
              <w:bottom w:val="nil"/>
            </w:tcBorders>
          </w:tcPr>
          <w:p w:rsidR="00C71231" w:rsidRPr="00C71231" w:rsidRDefault="00C71231" w:rsidP="00C71231">
            <w:pPr>
              <w:widowControl w:val="0"/>
              <w:autoSpaceDE w:val="0"/>
              <w:autoSpaceDN w:val="0"/>
              <w:spacing w:before="16" w:line="241" w:lineRule="exact"/>
              <w:ind w:left="124" w:right="62"/>
              <w:jc w:val="center"/>
              <w:rPr>
                <w:rFonts w:ascii="Arial" w:eastAsia="Arial" w:hAnsi="Arial" w:cs="Arial"/>
                <w:sz w:val="21"/>
                <w:szCs w:val="22"/>
              </w:rPr>
            </w:pPr>
            <w:r w:rsidRPr="00C71231">
              <w:rPr>
                <w:rFonts w:ascii="Arial" w:eastAsia="Arial" w:hAnsi="Arial" w:cs="Arial"/>
                <w:color w:val="212121"/>
                <w:w w:val="105"/>
                <w:sz w:val="21"/>
                <w:szCs w:val="22"/>
              </w:rPr>
              <w:t>who received services</w:t>
            </w:r>
          </w:p>
        </w:tc>
        <w:tc>
          <w:tcPr>
            <w:tcW w:w="2268"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278"/>
        </w:trPr>
        <w:tc>
          <w:tcPr>
            <w:tcW w:w="990"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2"/>
              <w:ind w:left="143"/>
              <w:rPr>
                <w:rFonts w:ascii="Arial" w:eastAsia="Arial" w:hAnsi="Arial" w:cs="Arial"/>
                <w:sz w:val="21"/>
                <w:szCs w:val="22"/>
              </w:rPr>
            </w:pPr>
            <w:r w:rsidRPr="00C71231">
              <w:rPr>
                <w:rFonts w:ascii="Arial" w:eastAsia="Arial" w:hAnsi="Arial" w:cs="Arial"/>
                <w:color w:val="212121"/>
                <w:w w:val="105"/>
                <w:sz w:val="21"/>
                <w:szCs w:val="22"/>
              </w:rPr>
              <w:t>who received</w:t>
            </w:r>
          </w:p>
        </w:tc>
        <w:tc>
          <w:tcPr>
            <w:tcW w:w="99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592" w:type="dxa"/>
            <w:tcBorders>
              <w:top w:val="nil"/>
              <w:bottom w:val="nil"/>
            </w:tcBorders>
          </w:tcPr>
          <w:p w:rsidR="00C71231" w:rsidRPr="00C71231" w:rsidRDefault="00C71231" w:rsidP="00C71231">
            <w:pPr>
              <w:widowControl w:val="0"/>
              <w:autoSpaceDE w:val="0"/>
              <w:autoSpaceDN w:val="0"/>
              <w:spacing w:before="17" w:line="241" w:lineRule="exact"/>
              <w:ind w:left="124" w:right="70"/>
              <w:jc w:val="center"/>
              <w:rPr>
                <w:rFonts w:ascii="Arial" w:eastAsia="Arial" w:hAnsi="Arial" w:cs="Arial"/>
                <w:sz w:val="21"/>
                <w:szCs w:val="22"/>
              </w:rPr>
            </w:pPr>
            <w:r w:rsidRPr="00C71231">
              <w:rPr>
                <w:rFonts w:ascii="Arial" w:eastAsia="Arial" w:hAnsi="Arial" w:cs="Arial"/>
                <w:color w:val="212121"/>
                <w:w w:val="105"/>
                <w:sz w:val="21"/>
                <w:szCs w:val="22"/>
              </w:rPr>
              <w:t>that successfully helped</w:t>
            </w:r>
          </w:p>
        </w:tc>
        <w:tc>
          <w:tcPr>
            <w:tcW w:w="2268"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1159"/>
        </w:trPr>
        <w:tc>
          <w:tcPr>
            <w:tcW w:w="990"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2" w:line="290" w:lineRule="auto"/>
              <w:ind w:left="130" w:firstLine="1"/>
              <w:rPr>
                <w:rFonts w:ascii="Arial" w:eastAsia="Arial" w:hAnsi="Arial" w:cs="Arial"/>
                <w:sz w:val="21"/>
                <w:szCs w:val="22"/>
              </w:rPr>
            </w:pPr>
            <w:r w:rsidRPr="00C71231">
              <w:rPr>
                <w:rFonts w:ascii="Arial" w:eastAsia="Arial" w:hAnsi="Arial" w:cs="Arial"/>
                <w:color w:val="212121"/>
                <w:w w:val="105"/>
                <w:sz w:val="21"/>
                <w:szCs w:val="22"/>
              </w:rPr>
              <w:t>services that successfully helped them find a</w:t>
            </w:r>
            <w:r w:rsidRPr="00C71231">
              <w:rPr>
                <w:rFonts w:ascii="Arial" w:eastAsia="Arial" w:hAnsi="Arial" w:cs="Arial"/>
                <w:color w:val="212121"/>
                <w:spacing w:val="43"/>
                <w:w w:val="105"/>
                <w:sz w:val="21"/>
                <w:szCs w:val="22"/>
              </w:rPr>
              <w:t xml:space="preserve"> </w:t>
            </w:r>
            <w:r w:rsidRPr="00C71231">
              <w:rPr>
                <w:rFonts w:ascii="Arial" w:eastAsia="Arial" w:hAnsi="Arial" w:cs="Arial"/>
                <w:color w:val="212121"/>
                <w:w w:val="105"/>
                <w:sz w:val="21"/>
                <w:szCs w:val="22"/>
              </w:rPr>
              <w:t>solution</w:t>
            </w:r>
          </w:p>
          <w:p w:rsidR="00C71231" w:rsidRPr="00C71231" w:rsidRDefault="00C71231" w:rsidP="00C71231">
            <w:pPr>
              <w:widowControl w:val="0"/>
              <w:autoSpaceDE w:val="0"/>
              <w:autoSpaceDN w:val="0"/>
              <w:spacing w:before="3"/>
              <w:ind w:left="126"/>
              <w:rPr>
                <w:rFonts w:ascii="Arial" w:eastAsia="Arial" w:hAnsi="Arial" w:cs="Arial"/>
                <w:sz w:val="21"/>
                <w:szCs w:val="22"/>
              </w:rPr>
            </w:pPr>
            <w:r w:rsidRPr="00C71231">
              <w:rPr>
                <w:rFonts w:ascii="Arial" w:eastAsia="Arial" w:hAnsi="Arial" w:cs="Arial"/>
                <w:color w:val="212121"/>
                <w:sz w:val="21"/>
                <w:szCs w:val="22"/>
              </w:rPr>
              <w:t>to   their  problem</w:t>
            </w:r>
            <w:r w:rsidRPr="00C71231">
              <w:rPr>
                <w:rFonts w:ascii="Arial" w:eastAsia="Arial" w:hAnsi="Arial" w:cs="Arial"/>
                <w:color w:val="212121"/>
                <w:spacing w:val="-7"/>
                <w:sz w:val="21"/>
                <w:szCs w:val="22"/>
              </w:rPr>
              <w:t xml:space="preserve"> </w:t>
            </w:r>
            <w:r w:rsidRPr="00C71231">
              <w:rPr>
                <w:rFonts w:ascii="Arial" w:eastAsia="Arial" w:hAnsi="Arial" w:cs="Arial"/>
                <w:color w:val="212121"/>
                <w:sz w:val="21"/>
                <w:szCs w:val="22"/>
              </w:rPr>
              <w:t>or</w:t>
            </w:r>
          </w:p>
        </w:tc>
        <w:tc>
          <w:tcPr>
            <w:tcW w:w="990" w:type="dxa"/>
            <w:tcBorders>
              <w:top w:val="nil"/>
              <w:bottom w:val="nil"/>
            </w:tcBorders>
          </w:tcPr>
          <w:p w:rsidR="00C71231" w:rsidRPr="00C71231" w:rsidRDefault="00C71231" w:rsidP="00C71231">
            <w:pPr>
              <w:widowControl w:val="0"/>
              <w:autoSpaceDE w:val="0"/>
              <w:autoSpaceDN w:val="0"/>
              <w:spacing w:before="6"/>
              <w:rPr>
                <w:rFonts w:ascii="Arial" w:eastAsia="Arial" w:hAnsi="Arial" w:cs="Arial"/>
                <w:szCs w:val="22"/>
              </w:rPr>
            </w:pPr>
          </w:p>
          <w:p w:rsidR="00C71231" w:rsidRPr="00C71231" w:rsidRDefault="00C71231" w:rsidP="00C71231">
            <w:pPr>
              <w:widowControl w:val="0"/>
              <w:autoSpaceDE w:val="0"/>
              <w:autoSpaceDN w:val="0"/>
              <w:ind w:left="134"/>
              <w:rPr>
                <w:rFonts w:ascii="Arial" w:eastAsia="Arial" w:hAnsi="Arial" w:cs="Arial"/>
                <w:sz w:val="21"/>
                <w:szCs w:val="22"/>
              </w:rPr>
            </w:pPr>
            <w:r w:rsidRPr="00C71231">
              <w:rPr>
                <w:rFonts w:ascii="Arial" w:eastAsia="Arial" w:hAnsi="Arial" w:cs="Arial"/>
                <w:color w:val="212121"/>
                <w:sz w:val="21"/>
                <w:szCs w:val="22"/>
              </w:rPr>
              <w:t>75%</w:t>
            </w:r>
          </w:p>
        </w:tc>
        <w:tc>
          <w:tcPr>
            <w:tcW w:w="2592" w:type="dxa"/>
            <w:tcBorders>
              <w:top w:val="nil"/>
              <w:bottom w:val="nil"/>
            </w:tcBorders>
          </w:tcPr>
          <w:p w:rsidR="00C71231" w:rsidRPr="00C71231" w:rsidRDefault="00C71231" w:rsidP="00C71231">
            <w:pPr>
              <w:widowControl w:val="0"/>
              <w:autoSpaceDE w:val="0"/>
              <w:autoSpaceDN w:val="0"/>
              <w:spacing w:before="12" w:line="290" w:lineRule="auto"/>
              <w:ind w:left="227" w:hanging="34"/>
              <w:rPr>
                <w:rFonts w:ascii="Arial" w:eastAsia="Arial" w:hAnsi="Arial" w:cs="Arial"/>
                <w:sz w:val="21"/>
                <w:szCs w:val="22"/>
              </w:rPr>
            </w:pPr>
            <w:r w:rsidRPr="00C71231">
              <w:rPr>
                <w:rFonts w:ascii="Arial" w:eastAsia="Arial" w:hAnsi="Arial" w:cs="Arial"/>
                <w:color w:val="212121"/>
                <w:w w:val="110"/>
                <w:sz w:val="21"/>
                <w:szCs w:val="22"/>
              </w:rPr>
              <w:t>them find a solution to their problem or issue</w:t>
            </w:r>
          </w:p>
          <w:p w:rsidR="00C71231" w:rsidRPr="00C71231" w:rsidRDefault="00C71231" w:rsidP="00C71231">
            <w:pPr>
              <w:widowControl w:val="0"/>
              <w:tabs>
                <w:tab w:val="left" w:pos="2314"/>
              </w:tabs>
              <w:autoSpaceDE w:val="0"/>
              <w:autoSpaceDN w:val="0"/>
              <w:spacing w:line="305" w:lineRule="exact"/>
              <w:ind w:left="155"/>
              <w:rPr>
                <w:rFonts w:eastAsia="Arial" w:hAnsi="Arial" w:cs="Arial"/>
                <w:sz w:val="31"/>
                <w:szCs w:val="22"/>
              </w:rPr>
            </w:pPr>
            <w:r w:rsidRPr="00C71231">
              <w:rPr>
                <w:rFonts w:ascii="Courier New" w:eastAsia="Arial" w:hAnsi="Arial" w:cs="Arial"/>
                <w:color w:val="333333"/>
                <w:w w:val="55"/>
                <w:sz w:val="24"/>
                <w:szCs w:val="22"/>
              </w:rPr>
              <w:t>--------------------</w:t>
            </w:r>
            <w:r w:rsidRPr="00C71231">
              <w:rPr>
                <w:rFonts w:ascii="Courier New" w:eastAsia="Arial" w:hAnsi="Arial" w:cs="Arial"/>
                <w:color w:val="333333"/>
                <w:w w:val="55"/>
                <w:sz w:val="24"/>
                <w:szCs w:val="22"/>
              </w:rPr>
              <w:tab/>
            </w:r>
            <w:r w:rsidRPr="00C71231">
              <w:rPr>
                <w:rFonts w:eastAsia="Arial" w:hAnsi="Arial" w:cs="Arial"/>
                <w:color w:val="333333"/>
                <w:w w:val="70"/>
                <w:position w:val="3"/>
                <w:sz w:val="31"/>
                <w:szCs w:val="22"/>
              </w:rPr>
              <w:t>--</w:t>
            </w:r>
          </w:p>
          <w:p w:rsidR="00C71231" w:rsidRPr="00C71231" w:rsidRDefault="00C71231" w:rsidP="00C71231">
            <w:pPr>
              <w:widowControl w:val="0"/>
              <w:autoSpaceDE w:val="0"/>
              <w:autoSpaceDN w:val="0"/>
              <w:spacing w:line="237" w:lineRule="exact"/>
              <w:ind w:left="154"/>
              <w:rPr>
                <w:rFonts w:ascii="Arial" w:eastAsia="Arial" w:hAnsi="Arial" w:cs="Arial"/>
                <w:sz w:val="21"/>
                <w:szCs w:val="22"/>
              </w:rPr>
            </w:pPr>
            <w:r w:rsidRPr="00C71231">
              <w:rPr>
                <w:rFonts w:eastAsia="Arial" w:hAnsi="Arial" w:cs="Arial"/>
                <w:color w:val="212121"/>
                <w:w w:val="110"/>
                <w:sz w:val="22"/>
                <w:szCs w:val="22"/>
              </w:rPr>
              <w:t>-#</w:t>
            </w:r>
            <w:r w:rsidRPr="00C71231">
              <w:rPr>
                <w:rFonts w:eastAsia="Arial" w:hAnsi="Arial" w:cs="Arial"/>
                <w:color w:val="212121"/>
                <w:spacing w:val="-21"/>
                <w:w w:val="110"/>
                <w:sz w:val="22"/>
                <w:szCs w:val="22"/>
              </w:rPr>
              <w:t xml:space="preserve"> </w:t>
            </w:r>
            <w:r w:rsidRPr="00C71231">
              <w:rPr>
                <w:rFonts w:ascii="Arial" w:eastAsia="Arial" w:hAnsi="Arial" w:cs="Arial"/>
                <w:color w:val="212121"/>
                <w:w w:val="110"/>
                <w:sz w:val="21"/>
                <w:szCs w:val="22"/>
              </w:rPr>
              <w:t>of</w:t>
            </w:r>
            <w:r w:rsidRPr="00C71231">
              <w:rPr>
                <w:rFonts w:ascii="Arial" w:eastAsia="Arial" w:hAnsi="Arial" w:cs="Arial"/>
                <w:color w:val="212121"/>
                <w:spacing w:val="-13"/>
                <w:w w:val="110"/>
                <w:sz w:val="21"/>
                <w:szCs w:val="22"/>
              </w:rPr>
              <w:t xml:space="preserve"> </w:t>
            </w:r>
            <w:r w:rsidRPr="00C71231">
              <w:rPr>
                <w:rFonts w:ascii="Arial" w:eastAsia="Arial" w:hAnsi="Arial" w:cs="Arial"/>
                <w:color w:val="212121"/>
                <w:w w:val="110"/>
                <w:sz w:val="21"/>
                <w:szCs w:val="22"/>
              </w:rPr>
              <w:t>refuge</w:t>
            </w:r>
            <w:r w:rsidRPr="00C71231">
              <w:rPr>
                <w:rFonts w:ascii="Arial" w:eastAsia="Arial" w:hAnsi="Arial" w:cs="Arial"/>
                <w:color w:val="212121"/>
                <w:spacing w:val="-18"/>
                <w:w w:val="110"/>
                <w:sz w:val="21"/>
                <w:szCs w:val="22"/>
              </w:rPr>
              <w:t xml:space="preserve"> </w:t>
            </w:r>
            <w:r w:rsidRPr="00C71231">
              <w:rPr>
                <w:rFonts w:ascii="Arial" w:eastAsia="Arial" w:hAnsi="Arial" w:cs="Arial"/>
                <w:color w:val="212121"/>
                <w:w w:val="110"/>
                <w:sz w:val="21"/>
                <w:szCs w:val="22"/>
              </w:rPr>
              <w:t>clients</w:t>
            </w:r>
            <w:r w:rsidRPr="00C71231">
              <w:rPr>
                <w:rFonts w:ascii="Arial" w:eastAsia="Arial" w:hAnsi="Arial" w:cs="Arial"/>
                <w:color w:val="212121"/>
                <w:spacing w:val="-17"/>
                <w:w w:val="110"/>
                <w:sz w:val="21"/>
                <w:szCs w:val="22"/>
              </w:rPr>
              <w:t xml:space="preserve"> </w:t>
            </w:r>
            <w:r w:rsidRPr="00C71231">
              <w:rPr>
                <w:rFonts w:ascii="Arial" w:eastAsia="Arial" w:hAnsi="Arial" w:cs="Arial"/>
                <w:color w:val="212121"/>
                <w:w w:val="110"/>
                <w:sz w:val="21"/>
                <w:szCs w:val="22"/>
              </w:rPr>
              <w:t>who</w:t>
            </w:r>
          </w:p>
        </w:tc>
        <w:tc>
          <w:tcPr>
            <w:tcW w:w="2268" w:type="dxa"/>
            <w:tcBorders>
              <w:top w:val="nil"/>
              <w:bottom w:val="nil"/>
            </w:tcBorders>
          </w:tcPr>
          <w:p w:rsidR="00C71231" w:rsidRPr="00C71231" w:rsidRDefault="00C71231" w:rsidP="00C71231">
            <w:pPr>
              <w:widowControl w:val="0"/>
              <w:autoSpaceDE w:val="0"/>
              <w:autoSpaceDN w:val="0"/>
              <w:spacing w:before="161" w:line="290" w:lineRule="auto"/>
              <w:ind w:left="129" w:right="723" w:firstLine="3"/>
              <w:rPr>
                <w:rFonts w:ascii="Arial" w:eastAsia="Arial" w:hAnsi="Arial" w:cs="Arial"/>
                <w:sz w:val="21"/>
                <w:szCs w:val="22"/>
              </w:rPr>
            </w:pPr>
            <w:r w:rsidRPr="00C71231">
              <w:rPr>
                <w:rFonts w:ascii="Arial" w:eastAsia="Arial" w:hAnsi="Arial" w:cs="Arial"/>
                <w:color w:val="212121"/>
                <w:w w:val="105"/>
                <w:sz w:val="21"/>
                <w:szCs w:val="22"/>
              </w:rPr>
              <w:t xml:space="preserve">Contractor </w:t>
            </w:r>
            <w:r w:rsidRPr="00C71231">
              <w:rPr>
                <w:rFonts w:ascii="Arial" w:eastAsia="Arial" w:hAnsi="Arial" w:cs="Arial"/>
                <w:color w:val="212121"/>
                <w:sz w:val="21"/>
                <w:szCs w:val="22"/>
              </w:rPr>
              <w:t>Spreadsheet</w:t>
            </w:r>
          </w:p>
        </w:tc>
      </w:tr>
      <w:tr w:rsidR="00C71231" w:rsidRPr="00C71231" w:rsidTr="005D44A0">
        <w:trPr>
          <w:trHeight w:val="551"/>
        </w:trPr>
        <w:tc>
          <w:tcPr>
            <w:tcW w:w="990"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tcBorders>
          </w:tcPr>
          <w:p w:rsidR="00C71231" w:rsidRPr="00C71231" w:rsidRDefault="00C71231" w:rsidP="00C71231">
            <w:pPr>
              <w:widowControl w:val="0"/>
              <w:autoSpaceDE w:val="0"/>
              <w:autoSpaceDN w:val="0"/>
              <w:spacing w:before="11"/>
              <w:ind w:left="125"/>
              <w:rPr>
                <w:rFonts w:ascii="Arial" w:eastAsia="Arial" w:hAnsi="Arial" w:cs="Arial"/>
                <w:sz w:val="21"/>
                <w:szCs w:val="22"/>
              </w:rPr>
            </w:pPr>
            <w:proofErr w:type="gramStart"/>
            <w:r w:rsidRPr="00C71231">
              <w:rPr>
                <w:rFonts w:ascii="Arial" w:eastAsia="Arial" w:hAnsi="Arial" w:cs="Arial"/>
                <w:color w:val="212121"/>
                <w:sz w:val="21"/>
                <w:szCs w:val="22"/>
              </w:rPr>
              <w:t>issue</w:t>
            </w:r>
            <w:proofErr w:type="gramEnd"/>
            <w:r w:rsidRPr="00C71231">
              <w:rPr>
                <w:rFonts w:ascii="Arial" w:eastAsia="Arial" w:hAnsi="Arial" w:cs="Arial"/>
                <w:color w:val="212121"/>
                <w:sz w:val="21"/>
                <w:szCs w:val="22"/>
              </w:rPr>
              <w:t>.</w:t>
            </w:r>
          </w:p>
        </w:tc>
        <w:tc>
          <w:tcPr>
            <w:tcW w:w="990" w:type="dxa"/>
            <w:tcBorders>
              <w:top w:val="nil"/>
            </w:tcBorders>
          </w:tcPr>
          <w:p w:rsidR="00C71231" w:rsidRPr="00C71231" w:rsidRDefault="00C71231" w:rsidP="00C71231">
            <w:pPr>
              <w:widowControl w:val="0"/>
              <w:autoSpaceDE w:val="0"/>
              <w:autoSpaceDN w:val="0"/>
              <w:rPr>
                <w:rFonts w:eastAsia="Arial" w:hAnsi="Arial" w:cs="Arial"/>
                <w:sz w:val="20"/>
                <w:szCs w:val="22"/>
              </w:rPr>
            </w:pPr>
          </w:p>
        </w:tc>
        <w:tc>
          <w:tcPr>
            <w:tcW w:w="2592" w:type="dxa"/>
            <w:tcBorders>
              <w:top w:val="nil"/>
            </w:tcBorders>
          </w:tcPr>
          <w:p w:rsidR="00C71231" w:rsidRPr="00C71231" w:rsidRDefault="00C71231" w:rsidP="00C71231">
            <w:pPr>
              <w:widowControl w:val="0"/>
              <w:autoSpaceDE w:val="0"/>
              <w:autoSpaceDN w:val="0"/>
              <w:spacing w:before="16"/>
              <w:ind w:left="106" w:right="70"/>
              <w:jc w:val="center"/>
              <w:rPr>
                <w:rFonts w:ascii="Arial" w:eastAsia="Arial" w:hAnsi="Arial" w:cs="Arial"/>
                <w:sz w:val="21"/>
                <w:szCs w:val="22"/>
              </w:rPr>
            </w:pPr>
            <w:proofErr w:type="gramStart"/>
            <w:r w:rsidRPr="00C71231">
              <w:rPr>
                <w:rFonts w:ascii="Arial" w:eastAsia="Arial" w:hAnsi="Arial" w:cs="Arial"/>
                <w:color w:val="212121"/>
                <w:sz w:val="21"/>
                <w:szCs w:val="22"/>
              </w:rPr>
              <w:t>accessed</w:t>
            </w:r>
            <w:proofErr w:type="gramEnd"/>
            <w:r w:rsidRPr="00C71231">
              <w:rPr>
                <w:rFonts w:ascii="Arial" w:eastAsia="Arial" w:hAnsi="Arial" w:cs="Arial"/>
                <w:color w:val="212121"/>
                <w:sz w:val="21"/>
                <w:szCs w:val="22"/>
              </w:rPr>
              <w:t xml:space="preserve"> services.</w:t>
            </w:r>
          </w:p>
        </w:tc>
        <w:tc>
          <w:tcPr>
            <w:tcW w:w="2268" w:type="dxa"/>
            <w:tcBorders>
              <w:top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592"/>
        </w:trPr>
        <w:tc>
          <w:tcPr>
            <w:tcW w:w="990"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bottom w:val="nil"/>
            </w:tcBorders>
          </w:tcPr>
          <w:p w:rsidR="00C71231" w:rsidRPr="00C71231" w:rsidRDefault="00C71231" w:rsidP="00C71231">
            <w:pPr>
              <w:widowControl w:val="0"/>
              <w:autoSpaceDE w:val="0"/>
              <w:autoSpaceDN w:val="0"/>
              <w:spacing w:before="6"/>
              <w:rPr>
                <w:rFonts w:ascii="Arial" w:eastAsia="Arial" w:hAnsi="Arial" w:cs="Arial"/>
                <w:sz w:val="28"/>
                <w:szCs w:val="22"/>
              </w:rPr>
            </w:pPr>
          </w:p>
          <w:p w:rsidR="00C71231" w:rsidRPr="00C71231" w:rsidRDefault="00C71231" w:rsidP="00C71231">
            <w:pPr>
              <w:widowControl w:val="0"/>
              <w:autoSpaceDE w:val="0"/>
              <w:autoSpaceDN w:val="0"/>
              <w:spacing w:before="1"/>
              <w:ind w:left="117"/>
              <w:rPr>
                <w:rFonts w:ascii="Arial" w:eastAsia="Arial" w:hAnsi="Arial" w:cs="Arial"/>
                <w:sz w:val="21"/>
                <w:szCs w:val="22"/>
              </w:rPr>
            </w:pPr>
            <w:r w:rsidRPr="00C71231">
              <w:rPr>
                <w:rFonts w:ascii="Arial" w:eastAsia="Arial" w:hAnsi="Arial" w:cs="Arial"/>
                <w:color w:val="212121"/>
                <w:w w:val="105"/>
                <w:sz w:val="20"/>
                <w:szCs w:val="22"/>
              </w:rPr>
              <w:t xml:space="preserve">% </w:t>
            </w:r>
            <w:r w:rsidRPr="00C71231">
              <w:rPr>
                <w:rFonts w:ascii="Arial" w:eastAsia="Arial" w:hAnsi="Arial" w:cs="Arial"/>
                <w:color w:val="212121"/>
                <w:w w:val="105"/>
                <w:sz w:val="21"/>
                <w:szCs w:val="22"/>
              </w:rPr>
              <w:t>of RCA clients</w:t>
            </w:r>
          </w:p>
        </w:tc>
        <w:tc>
          <w:tcPr>
            <w:tcW w:w="990" w:type="dxa"/>
            <w:tcBorders>
              <w:bottom w:val="nil"/>
            </w:tcBorders>
          </w:tcPr>
          <w:p w:rsidR="00C71231" w:rsidRPr="00C71231" w:rsidRDefault="00C71231" w:rsidP="00C71231">
            <w:pPr>
              <w:widowControl w:val="0"/>
              <w:autoSpaceDE w:val="0"/>
              <w:autoSpaceDN w:val="0"/>
              <w:rPr>
                <w:rFonts w:eastAsia="Arial" w:hAnsi="Arial" w:cs="Arial"/>
                <w:sz w:val="20"/>
                <w:szCs w:val="22"/>
              </w:rPr>
            </w:pPr>
          </w:p>
        </w:tc>
        <w:tc>
          <w:tcPr>
            <w:tcW w:w="2592" w:type="dxa"/>
            <w:vMerge w:val="restart"/>
          </w:tcPr>
          <w:p w:rsidR="00C71231" w:rsidRPr="00C71231" w:rsidRDefault="00C71231" w:rsidP="00C71231">
            <w:pPr>
              <w:widowControl w:val="0"/>
              <w:autoSpaceDE w:val="0"/>
              <w:autoSpaceDN w:val="0"/>
              <w:spacing w:before="176" w:line="290" w:lineRule="auto"/>
              <w:ind w:left="118" w:right="70"/>
              <w:jc w:val="center"/>
              <w:rPr>
                <w:rFonts w:ascii="Arial" w:eastAsia="Arial" w:hAnsi="Arial" w:cs="Arial"/>
                <w:sz w:val="21"/>
                <w:szCs w:val="22"/>
              </w:rPr>
            </w:pPr>
            <w:r w:rsidRPr="00C71231">
              <w:rPr>
                <w:rFonts w:eastAsia="Arial" w:hAnsi="Arial" w:cs="Arial"/>
                <w:color w:val="212121"/>
                <w:w w:val="105"/>
                <w:sz w:val="22"/>
                <w:szCs w:val="22"/>
              </w:rPr>
              <w:t xml:space="preserve"># </w:t>
            </w:r>
            <w:r w:rsidRPr="00C71231">
              <w:rPr>
                <w:rFonts w:ascii="Arial" w:eastAsia="Arial" w:hAnsi="Arial" w:cs="Arial"/>
                <w:color w:val="212121"/>
                <w:w w:val="105"/>
                <w:sz w:val="21"/>
                <w:szCs w:val="22"/>
              </w:rPr>
              <w:t xml:space="preserve">of RCA clients who report that they are "Satisfied" or </w:t>
            </w:r>
            <w:r w:rsidRPr="00C71231">
              <w:rPr>
                <w:rFonts w:ascii="Arial" w:eastAsia="Arial" w:hAnsi="Arial" w:cs="Arial"/>
                <w:color w:val="333333"/>
                <w:w w:val="105"/>
                <w:sz w:val="21"/>
                <w:szCs w:val="22"/>
              </w:rPr>
              <w:t xml:space="preserve">"Very </w:t>
            </w:r>
            <w:r w:rsidRPr="00C71231">
              <w:rPr>
                <w:rFonts w:ascii="Arial" w:eastAsia="Arial" w:hAnsi="Arial" w:cs="Arial"/>
                <w:color w:val="212121"/>
                <w:w w:val="105"/>
                <w:sz w:val="21"/>
                <w:szCs w:val="22"/>
              </w:rPr>
              <w:t>Satisfied"</w:t>
            </w:r>
          </w:p>
          <w:p w:rsidR="00C71231" w:rsidRPr="00C71231" w:rsidRDefault="00C71231" w:rsidP="00C71231">
            <w:pPr>
              <w:widowControl w:val="0"/>
              <w:autoSpaceDE w:val="0"/>
              <w:autoSpaceDN w:val="0"/>
              <w:spacing w:line="272" w:lineRule="exact"/>
              <w:ind w:left="101" w:right="70"/>
              <w:jc w:val="center"/>
              <w:rPr>
                <w:rFonts w:eastAsia="Arial" w:hAnsi="Arial" w:cs="Arial"/>
                <w:sz w:val="31"/>
                <w:szCs w:val="22"/>
              </w:rPr>
            </w:pPr>
            <w:r w:rsidRPr="00C71231">
              <w:rPr>
                <w:rFonts w:eastAsia="Arial" w:hAnsi="Arial" w:cs="Arial"/>
                <w:color w:val="333333"/>
                <w:w w:val="70"/>
                <w:sz w:val="31"/>
                <w:szCs w:val="22"/>
              </w:rPr>
              <w:t>-------------------------------</w:t>
            </w:r>
          </w:p>
          <w:p w:rsidR="00C71231" w:rsidRPr="00C71231" w:rsidRDefault="00C71231" w:rsidP="00C71231">
            <w:pPr>
              <w:widowControl w:val="0"/>
              <w:autoSpaceDE w:val="0"/>
              <w:autoSpaceDN w:val="0"/>
              <w:spacing w:before="11" w:line="285" w:lineRule="auto"/>
              <w:ind w:left="144" w:right="124" w:firstLine="8"/>
              <w:jc w:val="center"/>
              <w:rPr>
                <w:rFonts w:ascii="Arial" w:eastAsia="Arial" w:hAnsi="Arial" w:cs="Arial"/>
                <w:sz w:val="21"/>
                <w:szCs w:val="22"/>
              </w:rPr>
            </w:pPr>
            <w:r w:rsidRPr="00C71231">
              <w:rPr>
                <w:rFonts w:eastAsia="Arial" w:hAnsi="Arial" w:cs="Arial"/>
                <w:color w:val="212121"/>
                <w:w w:val="105"/>
                <w:sz w:val="22"/>
                <w:szCs w:val="22"/>
              </w:rPr>
              <w:t xml:space="preserve"># </w:t>
            </w:r>
            <w:r w:rsidRPr="00C71231">
              <w:rPr>
                <w:rFonts w:ascii="Arial" w:eastAsia="Arial" w:hAnsi="Arial" w:cs="Arial"/>
                <w:color w:val="212121"/>
                <w:w w:val="105"/>
                <w:sz w:val="21"/>
                <w:szCs w:val="22"/>
              </w:rPr>
              <w:t>of RCA clients who participate in the</w:t>
            </w:r>
            <w:r w:rsidRPr="00C71231">
              <w:rPr>
                <w:rFonts w:ascii="Arial" w:eastAsia="Arial" w:hAnsi="Arial" w:cs="Arial"/>
                <w:color w:val="212121"/>
                <w:spacing w:val="7"/>
                <w:w w:val="105"/>
                <w:sz w:val="21"/>
                <w:szCs w:val="22"/>
              </w:rPr>
              <w:t xml:space="preserve"> </w:t>
            </w:r>
            <w:r w:rsidRPr="00C71231">
              <w:rPr>
                <w:rFonts w:ascii="Arial" w:eastAsia="Arial" w:hAnsi="Arial" w:cs="Arial"/>
                <w:color w:val="212121"/>
                <w:w w:val="105"/>
                <w:sz w:val="21"/>
                <w:szCs w:val="22"/>
              </w:rPr>
              <w:t>Social</w:t>
            </w:r>
          </w:p>
          <w:p w:rsidR="00C71231" w:rsidRPr="00C71231" w:rsidRDefault="00C71231" w:rsidP="00C71231">
            <w:pPr>
              <w:widowControl w:val="0"/>
              <w:autoSpaceDE w:val="0"/>
              <w:autoSpaceDN w:val="0"/>
              <w:spacing w:before="6" w:line="222" w:lineRule="exact"/>
              <w:ind w:left="74" w:right="70"/>
              <w:jc w:val="center"/>
              <w:rPr>
                <w:rFonts w:ascii="Arial" w:eastAsia="Arial" w:hAnsi="Arial" w:cs="Arial"/>
                <w:sz w:val="21"/>
                <w:szCs w:val="22"/>
              </w:rPr>
            </w:pPr>
            <w:r w:rsidRPr="00C71231">
              <w:rPr>
                <w:rFonts w:ascii="Arial" w:eastAsia="Arial" w:hAnsi="Arial" w:cs="Arial"/>
                <w:color w:val="212121"/>
                <w:w w:val="105"/>
                <w:sz w:val="21"/>
                <w:szCs w:val="22"/>
              </w:rPr>
              <w:t>Integration Program</w:t>
            </w:r>
          </w:p>
        </w:tc>
        <w:tc>
          <w:tcPr>
            <w:tcW w:w="2268" w:type="dxa"/>
            <w:tcBorders>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278"/>
        </w:trPr>
        <w:tc>
          <w:tcPr>
            <w:tcW w:w="990"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5"/>
              <w:ind w:left="124"/>
              <w:rPr>
                <w:rFonts w:ascii="Arial" w:eastAsia="Arial" w:hAnsi="Arial" w:cs="Arial"/>
                <w:sz w:val="21"/>
                <w:szCs w:val="22"/>
              </w:rPr>
            </w:pPr>
            <w:r w:rsidRPr="00C71231">
              <w:rPr>
                <w:rFonts w:ascii="Arial" w:eastAsia="Arial" w:hAnsi="Arial" w:cs="Arial"/>
                <w:color w:val="212121"/>
                <w:w w:val="115"/>
                <w:sz w:val="21"/>
                <w:szCs w:val="22"/>
              </w:rPr>
              <w:t>who report that</w:t>
            </w:r>
          </w:p>
        </w:tc>
        <w:tc>
          <w:tcPr>
            <w:tcW w:w="99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592"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268"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r>
      <w:tr w:rsidR="00C71231" w:rsidRPr="00C71231" w:rsidTr="005D44A0">
        <w:trPr>
          <w:trHeight w:val="280"/>
        </w:trPr>
        <w:tc>
          <w:tcPr>
            <w:tcW w:w="990"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5"/>
              <w:ind w:left="111"/>
              <w:rPr>
                <w:rFonts w:ascii="Arial" w:eastAsia="Arial" w:hAnsi="Arial" w:cs="Arial"/>
                <w:sz w:val="21"/>
                <w:szCs w:val="22"/>
              </w:rPr>
            </w:pPr>
            <w:r w:rsidRPr="00C71231">
              <w:rPr>
                <w:rFonts w:ascii="Arial" w:eastAsia="Arial" w:hAnsi="Arial" w:cs="Arial"/>
                <w:color w:val="212121"/>
                <w:w w:val="105"/>
                <w:sz w:val="21"/>
                <w:szCs w:val="22"/>
              </w:rPr>
              <w:t>they are "Satisfied"</w:t>
            </w:r>
          </w:p>
        </w:tc>
        <w:tc>
          <w:tcPr>
            <w:tcW w:w="99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592"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268" w:type="dxa"/>
            <w:tcBorders>
              <w:top w:val="nil"/>
              <w:bottom w:val="nil"/>
            </w:tcBorders>
          </w:tcPr>
          <w:p w:rsidR="00C71231" w:rsidRPr="00C71231" w:rsidRDefault="00C71231" w:rsidP="00C71231">
            <w:pPr>
              <w:widowControl w:val="0"/>
              <w:autoSpaceDE w:val="0"/>
              <w:autoSpaceDN w:val="0"/>
              <w:spacing w:before="19" w:line="241" w:lineRule="exact"/>
              <w:ind w:left="118"/>
              <w:rPr>
                <w:rFonts w:ascii="Arial" w:eastAsia="Arial" w:hAnsi="Arial" w:cs="Arial"/>
                <w:sz w:val="21"/>
                <w:szCs w:val="22"/>
              </w:rPr>
            </w:pPr>
            <w:r w:rsidRPr="00C71231">
              <w:rPr>
                <w:rFonts w:ascii="Arial" w:eastAsia="Arial" w:hAnsi="Arial" w:cs="Arial"/>
                <w:color w:val="212121"/>
                <w:w w:val="105"/>
                <w:sz w:val="21"/>
                <w:szCs w:val="22"/>
              </w:rPr>
              <w:t>Contractor</w:t>
            </w:r>
          </w:p>
        </w:tc>
      </w:tr>
      <w:tr w:rsidR="00C71231" w:rsidRPr="00C71231" w:rsidTr="005D44A0">
        <w:trPr>
          <w:trHeight w:val="278"/>
        </w:trPr>
        <w:tc>
          <w:tcPr>
            <w:tcW w:w="990"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2"/>
              <w:ind w:left="122"/>
              <w:rPr>
                <w:rFonts w:ascii="Arial" w:eastAsia="Arial" w:hAnsi="Arial" w:cs="Arial"/>
                <w:sz w:val="21"/>
                <w:szCs w:val="22"/>
              </w:rPr>
            </w:pPr>
            <w:r w:rsidRPr="00C71231">
              <w:rPr>
                <w:rFonts w:ascii="Arial" w:eastAsia="Arial" w:hAnsi="Arial" w:cs="Arial"/>
                <w:color w:val="212121"/>
                <w:w w:val="105"/>
                <w:sz w:val="21"/>
                <w:szCs w:val="22"/>
              </w:rPr>
              <w:t xml:space="preserve">or </w:t>
            </w:r>
            <w:r w:rsidRPr="00C71231">
              <w:rPr>
                <w:rFonts w:ascii="Arial" w:eastAsia="Arial" w:hAnsi="Arial" w:cs="Arial"/>
                <w:color w:val="333333"/>
                <w:w w:val="105"/>
                <w:sz w:val="21"/>
                <w:szCs w:val="22"/>
              </w:rPr>
              <w:t xml:space="preserve">"Very </w:t>
            </w:r>
            <w:r w:rsidRPr="00C71231">
              <w:rPr>
                <w:rFonts w:ascii="Arial" w:eastAsia="Arial" w:hAnsi="Arial" w:cs="Arial"/>
                <w:color w:val="212121"/>
                <w:w w:val="105"/>
                <w:sz w:val="21"/>
                <w:szCs w:val="22"/>
              </w:rPr>
              <w:t>Satisfied"</w:t>
            </w:r>
          </w:p>
        </w:tc>
        <w:tc>
          <w:tcPr>
            <w:tcW w:w="990" w:type="dxa"/>
            <w:tcBorders>
              <w:top w:val="nil"/>
              <w:bottom w:val="nil"/>
            </w:tcBorders>
          </w:tcPr>
          <w:p w:rsidR="00C71231" w:rsidRPr="00C71231" w:rsidRDefault="00C71231" w:rsidP="00C71231">
            <w:pPr>
              <w:widowControl w:val="0"/>
              <w:autoSpaceDE w:val="0"/>
              <w:autoSpaceDN w:val="0"/>
              <w:spacing w:before="17" w:line="241" w:lineRule="exact"/>
              <w:ind w:left="119"/>
              <w:rPr>
                <w:rFonts w:ascii="Arial" w:eastAsia="Arial" w:hAnsi="Arial" w:cs="Arial"/>
                <w:sz w:val="21"/>
                <w:szCs w:val="22"/>
              </w:rPr>
            </w:pPr>
            <w:r w:rsidRPr="00C71231">
              <w:rPr>
                <w:rFonts w:ascii="Arial" w:eastAsia="Arial" w:hAnsi="Arial" w:cs="Arial"/>
                <w:color w:val="212121"/>
                <w:sz w:val="21"/>
                <w:szCs w:val="22"/>
              </w:rPr>
              <w:t>75%</w:t>
            </w:r>
          </w:p>
        </w:tc>
        <w:tc>
          <w:tcPr>
            <w:tcW w:w="2592"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268" w:type="dxa"/>
            <w:tcBorders>
              <w:top w:val="nil"/>
              <w:bottom w:val="nil"/>
            </w:tcBorders>
          </w:tcPr>
          <w:p w:rsidR="00C71231" w:rsidRPr="00C71231" w:rsidRDefault="00C71231" w:rsidP="00C71231">
            <w:pPr>
              <w:widowControl w:val="0"/>
              <w:autoSpaceDE w:val="0"/>
              <w:autoSpaceDN w:val="0"/>
              <w:spacing w:before="17" w:line="241" w:lineRule="exact"/>
              <w:ind w:left="114"/>
              <w:rPr>
                <w:rFonts w:ascii="Arial" w:eastAsia="Arial" w:hAnsi="Arial" w:cs="Arial"/>
                <w:sz w:val="21"/>
                <w:szCs w:val="22"/>
              </w:rPr>
            </w:pPr>
            <w:r w:rsidRPr="00C71231">
              <w:rPr>
                <w:rFonts w:ascii="Arial" w:eastAsia="Arial" w:hAnsi="Arial" w:cs="Arial"/>
                <w:color w:val="212121"/>
                <w:w w:val="105"/>
                <w:sz w:val="21"/>
                <w:szCs w:val="22"/>
              </w:rPr>
              <w:t>Satisfaction</w:t>
            </w:r>
          </w:p>
        </w:tc>
      </w:tr>
      <w:tr w:rsidR="00C71231" w:rsidRPr="00C71231" w:rsidTr="005D44A0">
        <w:trPr>
          <w:trHeight w:val="278"/>
        </w:trPr>
        <w:tc>
          <w:tcPr>
            <w:tcW w:w="990"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bottom w:val="nil"/>
            </w:tcBorders>
          </w:tcPr>
          <w:p w:rsidR="00C71231" w:rsidRPr="00C71231" w:rsidRDefault="00C71231" w:rsidP="00C71231">
            <w:pPr>
              <w:widowControl w:val="0"/>
              <w:autoSpaceDE w:val="0"/>
              <w:autoSpaceDN w:val="0"/>
              <w:spacing w:before="12"/>
              <w:ind w:left="119"/>
              <w:rPr>
                <w:rFonts w:ascii="Arial" w:eastAsia="Arial" w:hAnsi="Arial" w:cs="Arial"/>
                <w:sz w:val="21"/>
                <w:szCs w:val="22"/>
              </w:rPr>
            </w:pPr>
            <w:r w:rsidRPr="00C71231">
              <w:rPr>
                <w:rFonts w:ascii="Arial" w:eastAsia="Arial" w:hAnsi="Arial" w:cs="Arial"/>
                <w:color w:val="212121"/>
                <w:w w:val="105"/>
                <w:sz w:val="21"/>
                <w:szCs w:val="22"/>
              </w:rPr>
              <w:t>with the services</w:t>
            </w:r>
          </w:p>
        </w:tc>
        <w:tc>
          <w:tcPr>
            <w:tcW w:w="990" w:type="dxa"/>
            <w:tcBorders>
              <w:top w:val="nil"/>
              <w:bottom w:val="nil"/>
            </w:tcBorders>
          </w:tcPr>
          <w:p w:rsidR="00C71231" w:rsidRPr="00C71231" w:rsidRDefault="00C71231" w:rsidP="00C71231">
            <w:pPr>
              <w:widowControl w:val="0"/>
              <w:autoSpaceDE w:val="0"/>
              <w:autoSpaceDN w:val="0"/>
              <w:rPr>
                <w:rFonts w:eastAsia="Arial" w:hAnsi="Arial" w:cs="Arial"/>
                <w:sz w:val="20"/>
                <w:szCs w:val="22"/>
              </w:rPr>
            </w:pPr>
          </w:p>
        </w:tc>
        <w:tc>
          <w:tcPr>
            <w:tcW w:w="2592"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268" w:type="dxa"/>
            <w:tcBorders>
              <w:top w:val="nil"/>
              <w:bottom w:val="nil"/>
            </w:tcBorders>
          </w:tcPr>
          <w:p w:rsidR="00C71231" w:rsidRPr="00C71231" w:rsidRDefault="00C71231" w:rsidP="00C71231">
            <w:pPr>
              <w:widowControl w:val="0"/>
              <w:autoSpaceDE w:val="0"/>
              <w:autoSpaceDN w:val="0"/>
              <w:spacing w:before="17" w:line="241" w:lineRule="exact"/>
              <w:ind w:left="114"/>
              <w:rPr>
                <w:rFonts w:ascii="Arial" w:eastAsia="Arial" w:hAnsi="Arial" w:cs="Arial"/>
                <w:sz w:val="21"/>
                <w:szCs w:val="22"/>
              </w:rPr>
            </w:pPr>
            <w:r w:rsidRPr="00C71231">
              <w:rPr>
                <w:rFonts w:ascii="Arial" w:eastAsia="Arial" w:hAnsi="Arial" w:cs="Arial"/>
                <w:color w:val="212121"/>
                <w:sz w:val="21"/>
                <w:szCs w:val="22"/>
              </w:rPr>
              <w:t>Survey</w:t>
            </w:r>
          </w:p>
        </w:tc>
      </w:tr>
      <w:tr w:rsidR="00C71231" w:rsidRPr="00C71231" w:rsidTr="005D44A0">
        <w:trPr>
          <w:trHeight w:val="697"/>
        </w:trPr>
        <w:tc>
          <w:tcPr>
            <w:tcW w:w="990"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520" w:type="dxa"/>
            <w:tcBorders>
              <w:top w:val="nil"/>
            </w:tcBorders>
          </w:tcPr>
          <w:p w:rsidR="00C71231" w:rsidRPr="00C71231" w:rsidRDefault="00C71231" w:rsidP="00C71231">
            <w:pPr>
              <w:widowControl w:val="0"/>
              <w:autoSpaceDE w:val="0"/>
              <w:autoSpaceDN w:val="0"/>
              <w:spacing w:before="12"/>
              <w:ind w:left="111"/>
              <w:rPr>
                <w:rFonts w:ascii="Arial" w:eastAsia="Arial" w:hAnsi="Arial" w:cs="Arial"/>
                <w:sz w:val="21"/>
                <w:szCs w:val="22"/>
              </w:rPr>
            </w:pPr>
            <w:r w:rsidRPr="00C71231">
              <w:rPr>
                <w:rFonts w:ascii="Arial" w:eastAsia="Arial" w:hAnsi="Arial" w:cs="Arial"/>
                <w:color w:val="212121"/>
                <w:w w:val="110"/>
                <w:sz w:val="21"/>
                <w:szCs w:val="22"/>
              </w:rPr>
              <w:t>they receive</w:t>
            </w:r>
          </w:p>
        </w:tc>
        <w:tc>
          <w:tcPr>
            <w:tcW w:w="990" w:type="dxa"/>
            <w:tcBorders>
              <w:top w:val="nil"/>
            </w:tcBorders>
          </w:tcPr>
          <w:p w:rsidR="00C71231" w:rsidRPr="00C71231" w:rsidRDefault="00C71231" w:rsidP="00C71231">
            <w:pPr>
              <w:widowControl w:val="0"/>
              <w:autoSpaceDE w:val="0"/>
              <w:autoSpaceDN w:val="0"/>
              <w:rPr>
                <w:rFonts w:eastAsia="Arial" w:hAnsi="Arial" w:cs="Arial"/>
                <w:sz w:val="20"/>
                <w:szCs w:val="22"/>
              </w:rPr>
            </w:pPr>
          </w:p>
        </w:tc>
        <w:tc>
          <w:tcPr>
            <w:tcW w:w="2592" w:type="dxa"/>
            <w:vMerge/>
            <w:tcBorders>
              <w:top w:val="nil"/>
            </w:tcBorders>
          </w:tcPr>
          <w:p w:rsidR="00C71231" w:rsidRPr="00C71231" w:rsidRDefault="00C71231" w:rsidP="00C71231">
            <w:pPr>
              <w:widowControl w:val="0"/>
              <w:autoSpaceDE w:val="0"/>
              <w:autoSpaceDN w:val="0"/>
              <w:rPr>
                <w:rFonts w:ascii="Arial" w:eastAsia="Arial" w:hAnsi="Arial" w:cs="Arial"/>
                <w:sz w:val="2"/>
                <w:szCs w:val="2"/>
              </w:rPr>
            </w:pPr>
          </w:p>
        </w:tc>
        <w:tc>
          <w:tcPr>
            <w:tcW w:w="2268" w:type="dxa"/>
            <w:tcBorders>
              <w:top w:val="nil"/>
            </w:tcBorders>
          </w:tcPr>
          <w:p w:rsidR="00C71231" w:rsidRPr="00C71231" w:rsidRDefault="00C71231" w:rsidP="00C71231">
            <w:pPr>
              <w:widowControl w:val="0"/>
              <w:autoSpaceDE w:val="0"/>
              <w:autoSpaceDN w:val="0"/>
              <w:rPr>
                <w:rFonts w:eastAsia="Arial" w:hAnsi="Arial" w:cs="Arial"/>
                <w:sz w:val="20"/>
                <w:szCs w:val="22"/>
              </w:rPr>
            </w:pPr>
          </w:p>
        </w:tc>
      </w:tr>
    </w:tbl>
    <w:p w:rsidR="00C71231" w:rsidRDefault="00C71231" w:rsidP="00D27787">
      <w:pPr>
        <w:pStyle w:val="PlainText"/>
        <w:spacing w:after="240"/>
        <w:jc w:val="both"/>
        <w:rPr>
          <w:rFonts w:ascii="Calibri" w:hAnsi="Calibri" w:cs="Calibri"/>
          <w:color w:val="000000"/>
          <w:sz w:val="26"/>
          <w:szCs w:val="26"/>
        </w:rPr>
      </w:pPr>
    </w:p>
    <w:p w:rsidR="00C71231" w:rsidRPr="00E74B14" w:rsidRDefault="00C71231" w:rsidP="00D27787">
      <w:pPr>
        <w:pStyle w:val="PlainText"/>
        <w:spacing w:after="240"/>
        <w:jc w:val="both"/>
        <w:rPr>
          <w:rFonts w:ascii="Calibri" w:hAnsi="Calibri" w:cs="Calibri"/>
          <w:color w:val="000000"/>
          <w:sz w:val="26"/>
          <w:szCs w:val="26"/>
        </w:rPr>
      </w:pPr>
    </w:p>
    <w:p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rsidR="00F43F6A" w:rsidRPr="002372AF" w:rsidRDefault="00D27787" w:rsidP="00351B4C">
      <w:pPr>
        <w:rPr>
          <w:rFonts w:ascii="Calibri" w:hAnsi="Calibri" w:cs="Calibri"/>
          <w:b/>
        </w:rPr>
      </w:pPr>
      <w:r>
        <w:rPr>
          <w:rFonts w:ascii="Calibri" w:hAnsi="Calibri" w:cs="Calibri"/>
        </w:rPr>
        <w:br w:type="page"/>
      </w:r>
      <w:r w:rsidR="00F43F6A" w:rsidRPr="002372AF">
        <w:rPr>
          <w:rFonts w:ascii="Calibri" w:hAnsi="Calibri" w:cs="Calibri"/>
          <w:b/>
          <w:highlight w:val="lightGray"/>
        </w:rPr>
        <w:t>TABLE OF KEY PERSONNEL</w:t>
      </w:r>
    </w:p>
    <w:p w:rsidR="00F43F6A" w:rsidRPr="002372AF" w:rsidRDefault="00F43F6A" w:rsidP="00F43F6A">
      <w:pPr>
        <w:rPr>
          <w:rFonts w:ascii="Calibri" w:hAnsi="Calibri" w:cs="Calibri"/>
        </w:rPr>
      </w:pPr>
    </w:p>
    <w:p w:rsidR="00F43F6A" w:rsidRPr="002372AF"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the </w:t>
      </w:r>
      <w:r w:rsidRPr="00EC55CF">
        <w:rPr>
          <w:rFonts w:ascii="Calibri" w:hAnsi="Calibri" w:cs="Calibri"/>
        </w:rPr>
        <w:t>RFP</w:t>
      </w:r>
      <w:r w:rsidRPr="002372AF">
        <w:rPr>
          <w:rFonts w:ascii="Calibri" w:hAnsi="Calibri" w:cs="Calibri"/>
        </w:rPr>
        <w:t xml:space="preserve">.  </w:t>
      </w:r>
    </w:p>
    <w:p w:rsidR="00F43F6A" w:rsidRPr="002372AF" w:rsidRDefault="00F43F6A" w:rsidP="00F43F6A">
      <w:pPr>
        <w:spacing w:after="240"/>
        <w:jc w:val="both"/>
        <w:rPr>
          <w:rFonts w:ascii="Calibri" w:hAnsi="Calibri" w:cs="Calibri"/>
        </w:rPr>
      </w:pPr>
      <w:r w:rsidRPr="002372AF">
        <w:rPr>
          <w:rFonts w:ascii="Calibri" w:hAnsi="Calibri" w:cs="Calibri"/>
        </w:rPr>
        <w:t>This table must include all key personnel who will provide services to the County</w:t>
      </w:r>
      <w:r>
        <w:rPr>
          <w:rFonts w:ascii="Calibri" w:hAnsi="Calibri" w:cs="Calibri"/>
        </w:rPr>
        <w:t>,</w:t>
      </w:r>
      <w:r w:rsidRPr="002372AF">
        <w:rPr>
          <w:rFonts w:ascii="Calibri" w:hAnsi="Calibri" w:cs="Calibri"/>
        </w:rPr>
        <w:t xml:space="preserve"> </w:t>
      </w:r>
      <w:r w:rsidRPr="00EC55CF">
        <w:rPr>
          <w:rFonts w:ascii="Calibri" w:hAnsi="Calibri" w:cs="Calibri"/>
        </w:rPr>
        <w:t>including collaborating partners</w:t>
      </w:r>
      <w:r w:rsidRPr="002372AF">
        <w:rPr>
          <w:rFonts w:ascii="Calibri" w:hAnsi="Calibri" w:cs="Calibri"/>
        </w:rPr>
        <w:t>.  The table must include the following information for each key person:</w:t>
      </w:r>
    </w:p>
    <w:p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 xml:space="preserve">The person’s relationship with Bidder, including job title and years of employment with Bidder; </w:t>
      </w:r>
    </w:p>
    <w:p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work number, and e-mail address;</w:t>
      </w:r>
    </w:p>
    <w:p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 xml:space="preserve">The role that the person will play in connection with the </w:t>
      </w:r>
      <w:r w:rsidRPr="00EC55CF">
        <w:rPr>
          <w:rFonts w:ascii="Calibri" w:hAnsi="Calibri" w:cs="Calibri"/>
        </w:rPr>
        <w:t>RFP</w:t>
      </w:r>
      <w:r w:rsidRPr="002372AF">
        <w:rPr>
          <w:rFonts w:ascii="Calibri" w:hAnsi="Calibri" w:cs="Calibri"/>
        </w:rPr>
        <w:t xml:space="preserve">; </w:t>
      </w:r>
    </w:p>
    <w:p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Educational background; and</w:t>
      </w:r>
    </w:p>
    <w:p w:rsidR="00F43F6A" w:rsidRPr="002372AF" w:rsidRDefault="00F43F6A" w:rsidP="00F43F6A">
      <w:pPr>
        <w:numPr>
          <w:ilvl w:val="0"/>
          <w:numId w:val="37"/>
        </w:numPr>
        <w:spacing w:after="240"/>
        <w:ind w:hanging="720"/>
        <w:jc w:val="both"/>
        <w:rPr>
          <w:rFonts w:ascii="Calibri" w:hAnsi="Calibri" w:cs="Calibri"/>
        </w:rPr>
      </w:pPr>
      <w:r w:rsidRPr="002372AF">
        <w:rPr>
          <w:rFonts w:ascii="Calibri" w:hAnsi="Calibri" w:cs="Calibri"/>
        </w:rPr>
        <w:t>Related experience on similar projects, certifications, and merits.</w:t>
      </w:r>
    </w:p>
    <w:p w:rsidR="00F43F6A" w:rsidRPr="00EC55CF" w:rsidRDefault="00F43F6A" w:rsidP="00F43F6A">
      <w:pPr>
        <w:spacing w:after="240"/>
        <w:jc w:val="both"/>
        <w:rPr>
          <w:rFonts w:ascii="Calibri" w:hAnsi="Calibri" w:cs="Calibri"/>
        </w:rPr>
      </w:pPr>
      <w:r w:rsidRPr="00EC55CF">
        <w:rPr>
          <w:rFonts w:ascii="Calibri" w:hAnsi="Calibri" w:cs="Calibri"/>
        </w:rPr>
        <w:t xml:space="preserve">If a Bidder collaborates with any other partners or subcontractors, Bidder shall identify subcontractors, subcontractor qualifications, and how they plan to work together. Bidder(s) shall identify any existing agreements or MOUs between the bidder(s) and </w:t>
      </w:r>
      <w:r w:rsidR="00C71231" w:rsidRPr="00EC55CF">
        <w:rPr>
          <w:rFonts w:ascii="Calibri" w:hAnsi="Calibri" w:cs="Calibri"/>
        </w:rPr>
        <w:t>proposed collaborator(s).</w:t>
      </w:r>
    </w:p>
    <w:p w:rsidR="00F43F6A" w:rsidRPr="00BA3CAD" w:rsidRDefault="00F43F6A" w:rsidP="00F43F6A">
      <w:pPr>
        <w:spacing w:after="240"/>
        <w:jc w:val="both"/>
        <w:rPr>
          <w:rFonts w:ascii="Calibri" w:hAnsi="Calibri" w:cs="Calibri"/>
          <w:color w:val="FF0000"/>
        </w:rPr>
      </w:pPr>
      <w:r w:rsidRPr="00EC55CF">
        <w:rPr>
          <w:rFonts w:ascii="Calibri" w:hAnsi="Calibri" w:cs="Calibri"/>
        </w:rPr>
        <w:t>In addition to the table, Bidders must submit a complete résumé or curriculum vitae for each key personnel listed in the table that includes educational background, relevant experience on similar projects, certifications, and m</w:t>
      </w:r>
      <w:r w:rsidR="00C71231" w:rsidRPr="00EC55CF">
        <w:rPr>
          <w:rFonts w:ascii="Calibri" w:hAnsi="Calibri" w:cs="Calibri"/>
        </w:rPr>
        <w:t>erits.</w:t>
      </w:r>
    </w:p>
    <w:p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rsidR="00F43F6A" w:rsidRPr="00D27787" w:rsidRDefault="00F43F6A" w:rsidP="00F43F6A">
      <w:pPr>
        <w:pStyle w:val="Heading4"/>
        <w:jc w:val="left"/>
      </w:pPr>
      <w:r w:rsidRPr="00E74B14">
        <w:rPr>
          <w:b w:val="0"/>
          <w:sz w:val="26"/>
          <w:szCs w:val="26"/>
        </w:rPr>
        <w:br w:type="page"/>
      </w:r>
      <w:r w:rsidRPr="00BA3CAD">
        <w:rPr>
          <w:highlight w:val="lightGray"/>
        </w:rPr>
        <w:t xml:space="preserve">IMPLEMENTATION PLAN AND SCHEDULE </w:t>
      </w:r>
    </w:p>
    <w:p w:rsidR="00F43F6A" w:rsidRPr="00BA3CAD" w:rsidRDefault="00F43F6A" w:rsidP="00F43F6A">
      <w:pPr>
        <w:rPr>
          <w:rFonts w:ascii="Calibri" w:hAnsi="Calibri" w:cs="Calibri"/>
        </w:rPr>
      </w:pPr>
    </w:p>
    <w:p w:rsidR="00F43F6A" w:rsidRPr="00BA3CAD" w:rsidRDefault="00F43F6A" w:rsidP="00F43F6A">
      <w:pPr>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Following this page, Bidder shall provide</w:t>
      </w:r>
      <w:r w:rsidRPr="00BA3CAD">
        <w:rPr>
          <w:rFonts w:ascii="Calibri" w:hAnsi="Calibri" w:cs="Calibri"/>
        </w:rPr>
        <w:t xml:space="preserve"> an </w:t>
      </w:r>
      <w:r w:rsidRPr="00BA3CAD">
        <w:rPr>
          <w:rFonts w:ascii="Calibri" w:hAnsi="Calibri" w:cs="Calibri"/>
          <w:b/>
        </w:rPr>
        <w:t>Implementation Plan and Schedule</w:t>
      </w:r>
      <w:r w:rsidRPr="00BA3CAD">
        <w:rPr>
          <w:rFonts w:ascii="Calibri" w:hAnsi="Calibri" w:cs="Calibri"/>
        </w:rPr>
        <w:t xml:space="preserve">.  </w:t>
      </w:r>
    </w:p>
    <w:p w:rsidR="00F43F6A" w:rsidRPr="00BA3CAD" w:rsidRDefault="00F43F6A" w:rsidP="00F43F6A">
      <w:pPr>
        <w:rPr>
          <w:rFonts w:ascii="Calibri" w:hAnsi="Calibri" w:cs="Calibri"/>
        </w:rPr>
      </w:pPr>
    </w:p>
    <w:p w:rsidR="00F43F6A" w:rsidRPr="00BA3CAD" w:rsidRDefault="00F43F6A" w:rsidP="00F43F6A">
      <w:pPr>
        <w:spacing w:after="240"/>
        <w:rPr>
          <w:rFonts w:ascii="Calibri" w:eastAsia="Batang" w:hAnsi="Calibri" w:cs="Calibri"/>
        </w:rPr>
      </w:pPr>
      <w:r w:rsidRPr="00BA3CAD">
        <w:rPr>
          <w:rFonts w:ascii="Calibri" w:hAnsi="Calibri" w:cs="Calibri"/>
        </w:rPr>
        <w:t xml:space="preserve">In conjunction with the </w:t>
      </w:r>
      <w:r w:rsidRPr="00BA3CAD">
        <w:rPr>
          <w:rFonts w:ascii="Calibri" w:hAnsi="Calibri" w:cs="Calibri"/>
          <w:i/>
        </w:rPr>
        <w:t>Description of Proposed Services</w:t>
      </w:r>
      <w:r w:rsidRPr="00BA3CAD">
        <w:rPr>
          <w:rFonts w:ascii="Calibri" w:hAnsi="Calibri" w:cs="Calibri"/>
        </w:rPr>
        <w:t xml:space="preserve"> and </w:t>
      </w:r>
      <w:r>
        <w:rPr>
          <w:rFonts w:ascii="Calibri" w:hAnsi="Calibri" w:cs="Calibri"/>
        </w:rPr>
        <w:t xml:space="preserve">the </w:t>
      </w:r>
      <w:r w:rsidRPr="00BA3CAD">
        <w:rPr>
          <w:rFonts w:ascii="Calibri" w:hAnsi="Calibri" w:cs="Calibri"/>
          <w:i/>
        </w:rPr>
        <w:t>Budget Detail</w:t>
      </w:r>
      <w:r w:rsidRPr="00BA3CAD">
        <w:rPr>
          <w:rFonts w:ascii="Calibri" w:hAnsi="Calibri" w:cs="Calibri"/>
        </w:rPr>
        <w:t>, Bidder</w:t>
      </w:r>
      <w:r w:rsidRPr="00BA3CAD">
        <w:rPr>
          <w:rFonts w:ascii="Calibri" w:eastAsia="Batang" w:hAnsi="Calibri" w:cs="Calibri"/>
        </w:rPr>
        <w:t xml:space="preserve"> must include an </w:t>
      </w:r>
      <w:r w:rsidRPr="00BA3CAD">
        <w:rPr>
          <w:rFonts w:ascii="Calibri" w:eastAsia="Batang" w:hAnsi="Calibri" w:cs="Calibri"/>
          <w:i/>
        </w:rPr>
        <w:t>Implementation Plan and Schedule</w:t>
      </w:r>
      <w:r w:rsidRPr="00BA3CAD">
        <w:rPr>
          <w:rFonts w:ascii="Calibri" w:eastAsia="Batang" w:hAnsi="Calibri" w:cs="Calibri"/>
        </w:rPr>
        <w:t xml:space="preserve"> that specifically addresses the following:</w:t>
      </w:r>
    </w:p>
    <w:p w:rsidR="00F43F6A" w:rsidRPr="00BA3CAD" w:rsidRDefault="00F43F6A" w:rsidP="00F43F6A">
      <w:pPr>
        <w:numPr>
          <w:ilvl w:val="0"/>
          <w:numId w:val="39"/>
        </w:numPr>
        <w:spacing w:after="240"/>
        <w:ind w:hanging="720"/>
        <w:jc w:val="both"/>
        <w:rPr>
          <w:rFonts w:ascii="Calibri" w:hAnsi="Calibri" w:cs="Calibri"/>
          <w:szCs w:val="26"/>
        </w:rPr>
      </w:pPr>
      <w:r w:rsidRPr="00BA3CAD">
        <w:rPr>
          <w:rFonts w:ascii="Calibri" w:hAnsi="Calibri" w:cs="Calibri"/>
          <w:szCs w:val="26"/>
        </w:rPr>
        <w:t>A timeline of project goals, measurable outcomes, and benchmark activities related to the provision of required services—as well as the key personnel assigned to each.</w:t>
      </w:r>
    </w:p>
    <w:p w:rsidR="00F43F6A" w:rsidRPr="00BA3CAD" w:rsidRDefault="00F43F6A" w:rsidP="00F43F6A">
      <w:pPr>
        <w:rPr>
          <w:rFonts w:ascii="Calibri" w:hAnsi="Calibri" w:cs="Calibri"/>
        </w:rPr>
      </w:pPr>
      <w:r w:rsidRPr="00BA3CAD">
        <w:rPr>
          <w:rFonts w:ascii="Calibri" w:hAnsi="Calibri" w:cs="Calibri"/>
        </w:rPr>
        <w:t xml:space="preserve">The </w:t>
      </w:r>
      <w:r w:rsidRPr="00BA3CAD">
        <w:rPr>
          <w:rFonts w:ascii="Calibri" w:hAnsi="Calibri" w:cs="Calibri"/>
          <w:i/>
        </w:rPr>
        <w:t>Implementation Plan and Schedule</w:t>
      </w:r>
      <w:r w:rsidRPr="00BA3CAD">
        <w:rPr>
          <w:rFonts w:ascii="Calibri" w:hAnsi="Calibri" w:cs="Calibri"/>
        </w:rPr>
        <w:t xml:space="preserve"> should provide a clear picture of what </w:t>
      </w:r>
      <w:proofErr w:type="gramStart"/>
      <w:r w:rsidRPr="00BA3CAD">
        <w:rPr>
          <w:rFonts w:ascii="Calibri" w:hAnsi="Calibri" w:cs="Calibri"/>
        </w:rPr>
        <w:t xml:space="preserve">a </w:t>
      </w:r>
      <w:r w:rsidRPr="00EC55CF">
        <w:rPr>
          <w:rFonts w:ascii="Calibri" w:hAnsi="Calibri" w:cs="Calibri"/>
        </w:rPr>
        <w:t>the</w:t>
      </w:r>
      <w:proofErr w:type="gramEnd"/>
      <w:r w:rsidRPr="00EC55CF">
        <w:rPr>
          <w:rFonts w:ascii="Calibri" w:hAnsi="Calibri" w:cs="Calibri"/>
        </w:rPr>
        <w:t xml:space="preserve"> County and</w:t>
      </w:r>
      <w:r w:rsidR="006E6A61" w:rsidRPr="00EC55CF">
        <w:rPr>
          <w:rFonts w:ascii="Calibri" w:hAnsi="Calibri" w:cs="Calibri"/>
        </w:rPr>
        <w:t xml:space="preserve"> </w:t>
      </w:r>
      <w:r w:rsidRPr="00EC55CF">
        <w:rPr>
          <w:rFonts w:ascii="Calibri" w:hAnsi="Calibri" w:cs="Calibri"/>
        </w:rPr>
        <w:t>program participant</w:t>
      </w:r>
      <w:r w:rsidR="00E77E5C" w:rsidRPr="00EC55CF">
        <w:rPr>
          <w:rFonts w:ascii="Calibri" w:hAnsi="Calibri" w:cs="Calibri"/>
        </w:rPr>
        <w:t xml:space="preserve">, </w:t>
      </w:r>
      <w:r w:rsidRPr="00EC55CF">
        <w:rPr>
          <w:rFonts w:ascii="Calibri" w:hAnsi="Calibri" w:cs="Calibri"/>
        </w:rPr>
        <w:t>can expect, and when to expect it, upon entering the program or starting the contract</w:t>
      </w:r>
      <w:r w:rsidRPr="00BA3CAD">
        <w:rPr>
          <w:rFonts w:ascii="Calibri" w:hAnsi="Calibri" w:cs="Calibri"/>
        </w:rPr>
        <w:t xml:space="preserve">. </w:t>
      </w:r>
      <w:r>
        <w:rPr>
          <w:rFonts w:ascii="Calibri" w:hAnsi="Calibri" w:cs="Calibri"/>
        </w:rPr>
        <w:t xml:space="preserve"> Bidders should also take into consideration the information and questions contained in the </w:t>
      </w:r>
      <w:r w:rsidRPr="00A85450">
        <w:rPr>
          <w:rFonts w:ascii="Calibri" w:hAnsi="Calibri" w:cs="Calibri"/>
        </w:rPr>
        <w:t>Evaluation Criteria</w:t>
      </w:r>
      <w:r>
        <w:rPr>
          <w:rFonts w:ascii="Calibri" w:hAnsi="Calibri" w:cs="Calibri"/>
        </w:rPr>
        <w:t xml:space="preserve"> in preparing the Implementation Plan and Schedule. </w:t>
      </w:r>
    </w:p>
    <w:p w:rsidR="00F43F6A" w:rsidRPr="00BA3CAD" w:rsidRDefault="00F43F6A" w:rsidP="00F43F6A">
      <w:pPr>
        <w:rPr>
          <w:rFonts w:ascii="Calibri" w:hAnsi="Calibri" w:cs="Calibri"/>
        </w:rPr>
      </w:pPr>
    </w:p>
    <w:p w:rsidR="00F43F6A" w:rsidRPr="00BA3CAD" w:rsidRDefault="00F43F6A" w:rsidP="00F43F6A">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w:t>
      </w:r>
    </w:p>
    <w:p w:rsidR="00F43F6A" w:rsidRDefault="00F43F6A" w:rsidP="00F43F6A">
      <w:pPr>
        <w:pStyle w:val="Header"/>
        <w:tabs>
          <w:tab w:val="clear" w:pos="4320"/>
          <w:tab w:val="clear" w:pos="8640"/>
        </w:tabs>
        <w:rPr>
          <w:b/>
          <w:szCs w:val="26"/>
        </w:rPr>
      </w:pPr>
    </w:p>
    <w:p w:rsidR="00F43F6A" w:rsidRPr="00ED16D4" w:rsidRDefault="00F43F6A" w:rsidP="00F43F6A"/>
    <w:p w:rsidR="00F43F6A" w:rsidRPr="00ED16D4" w:rsidRDefault="00F43F6A" w:rsidP="00F43F6A"/>
    <w:p w:rsidR="00F43F6A" w:rsidRPr="00ED16D4" w:rsidRDefault="00F43F6A" w:rsidP="00F43F6A"/>
    <w:p w:rsidR="00F43F6A" w:rsidRDefault="00F43F6A" w:rsidP="00F43F6A">
      <w:pPr>
        <w:pStyle w:val="Header"/>
        <w:tabs>
          <w:tab w:val="clear" w:pos="4320"/>
          <w:tab w:val="clear" w:pos="8640"/>
        </w:tabs>
      </w:pPr>
    </w:p>
    <w:p w:rsidR="00F43F6A" w:rsidRDefault="00F43F6A" w:rsidP="00F43F6A">
      <w:pPr>
        <w:pStyle w:val="Header"/>
        <w:tabs>
          <w:tab w:val="clear" w:pos="4320"/>
          <w:tab w:val="clear" w:pos="8640"/>
          <w:tab w:val="left" w:pos="7851"/>
        </w:tabs>
      </w:pPr>
      <w:r>
        <w:tab/>
      </w:r>
    </w:p>
    <w:p w:rsidR="00F43F6A" w:rsidRDefault="00F43F6A" w:rsidP="00351B4C">
      <w:pPr>
        <w:pStyle w:val="Heading4"/>
        <w:jc w:val="left"/>
        <w:rPr>
          <w:sz w:val="22"/>
          <w:u w:val="single"/>
        </w:rPr>
      </w:pPr>
    </w:p>
    <w:p w:rsidR="00F43F6A" w:rsidRPr="004F75CC" w:rsidRDefault="00F43F6A" w:rsidP="00F43F6A">
      <w:pPr>
        <w:tabs>
          <w:tab w:val="right" w:pos="7020"/>
          <w:tab w:val="left" w:pos="7200"/>
          <w:tab w:val="right" w:pos="10800"/>
        </w:tabs>
        <w:rPr>
          <w:rFonts w:ascii="Calibri" w:hAnsi="Calibri" w:cs="Calibri"/>
          <w:sz w:val="22"/>
        </w:rPr>
        <w:sectPr w:rsidR="00F43F6A" w:rsidRPr="004F75CC" w:rsidSect="007E2C61">
          <w:pgSz w:w="12240" w:h="15840" w:code="1"/>
          <w:pgMar w:top="720" w:right="720" w:bottom="288" w:left="720" w:header="288" w:footer="288" w:gutter="0"/>
          <w:cols w:space="720"/>
          <w:formProt w:val="0"/>
          <w:docGrid w:linePitch="354"/>
        </w:sectPr>
      </w:pPr>
    </w:p>
    <w:p w:rsidR="00F43F6A" w:rsidRPr="00BA3CAD" w:rsidRDefault="00F43F6A" w:rsidP="00F43F6A">
      <w:pPr>
        <w:pStyle w:val="Heading4"/>
        <w:jc w:val="left"/>
        <w:rPr>
          <w:highlight w:val="lightGray"/>
        </w:rPr>
      </w:pPr>
      <w:r w:rsidRPr="000B11B0">
        <w:rPr>
          <w:highlight w:val="lightGray"/>
        </w:rPr>
        <w:t>REFERENCES</w:t>
      </w:r>
    </w:p>
    <w:p w:rsidR="00F43F6A" w:rsidRPr="00BA3CAD" w:rsidRDefault="00F43F6A" w:rsidP="00F43F6A">
      <w:pPr>
        <w:rPr>
          <w:rFonts w:ascii="Calibri" w:hAnsi="Calibri" w:cs="Calibri"/>
        </w:rPr>
      </w:pPr>
    </w:p>
    <w:p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Bidders must use to provide references.  </w:t>
      </w:r>
      <w:r w:rsidRPr="00635EA8">
        <w:rPr>
          <w:rFonts w:ascii="Calibri" w:hAnsi="Calibri" w:cs="Calibri"/>
          <w:spacing w:val="-3"/>
          <w:sz w:val="26"/>
          <w:szCs w:val="26"/>
        </w:rPr>
        <w:t xml:space="preserve">Bidders are to provide a list of </w:t>
      </w:r>
      <w:r w:rsidR="00C71231" w:rsidRPr="00EC55CF">
        <w:rPr>
          <w:rFonts w:ascii="Calibri" w:hAnsi="Calibri" w:cs="Calibri"/>
          <w:spacing w:val="-3"/>
          <w:sz w:val="26"/>
          <w:szCs w:val="26"/>
        </w:rPr>
        <w:t>5</w:t>
      </w:r>
      <w:r w:rsidRPr="00635EA8">
        <w:rPr>
          <w:rFonts w:ascii="Calibri" w:hAnsi="Calibri" w:cs="Calibri"/>
          <w:color w:val="000000"/>
          <w:spacing w:val="-3"/>
          <w:sz w:val="26"/>
          <w:szCs w:val="26"/>
        </w:rPr>
        <w:t xml:space="preserve"> references.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Services or goods provided by Bidder to the r</w:t>
      </w:r>
      <w:r w:rsidRPr="00DC68F7">
        <w:rPr>
          <w:rFonts w:ascii="Calibri" w:hAnsi="Calibri" w:cs="Calibri"/>
          <w:spacing w:val="-3"/>
          <w:sz w:val="26"/>
          <w:szCs w:val="26"/>
        </w:rPr>
        <w:t>eferences should have similar scope, volume and requirements to those outlined in these specifications, terms and conditions.</w:t>
      </w:r>
    </w:p>
    <w:p w:rsidR="00F43F6A" w:rsidRDefault="00F43F6A" w:rsidP="00F43F6A">
      <w:pPr>
        <w:jc w:val="both"/>
        <w:rPr>
          <w:rFonts w:ascii="Calibri" w:hAnsi="Calibri" w:cs="Calibri"/>
          <w:szCs w:val="26"/>
        </w:rPr>
      </w:pPr>
      <w:r>
        <w:rPr>
          <w:rFonts w:ascii="Calibri" w:hAnsi="Calibri" w:cs="Calibri"/>
          <w:szCs w:val="26"/>
        </w:rPr>
        <w:t>Bidders must verify that the contact information for all references provided is current and valid.  If a reference cannot be contacted it may affect the qualification and scoring of Bidders submission.</w:t>
      </w:r>
    </w:p>
    <w:p w:rsidR="00F43F6A" w:rsidRDefault="00F43F6A" w:rsidP="00F43F6A">
      <w:pPr>
        <w:jc w:val="both"/>
        <w:rPr>
          <w:rFonts w:ascii="Calibri" w:hAnsi="Calibri" w:cs="Calibri"/>
          <w:szCs w:val="26"/>
        </w:rPr>
      </w:pPr>
    </w:p>
    <w:p w:rsidR="00F43F6A" w:rsidRDefault="00F43F6A" w:rsidP="00F43F6A">
      <w:pPr>
        <w:jc w:val="both"/>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rsidR="00F43F6A" w:rsidRDefault="00F43F6A" w:rsidP="00F43F6A">
      <w:pPr>
        <w:jc w:val="both"/>
        <w:rPr>
          <w:rFonts w:ascii="Calibri" w:hAnsi="Calibri" w:cs="Calibri"/>
          <w:szCs w:val="26"/>
        </w:rPr>
      </w:pPr>
    </w:p>
    <w:p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rsidR="00F43F6A" w:rsidRPr="00BA3CAD" w:rsidRDefault="00F43F6A" w:rsidP="00F43F6A">
      <w:pPr>
        <w:rPr>
          <w:rFonts w:ascii="Calibri" w:hAnsi="Calibri" w:cs="Calibri"/>
        </w:rPr>
      </w:pPr>
    </w:p>
    <w:p w:rsidR="00F43F6A" w:rsidRDefault="00F43F6A" w:rsidP="00F43F6A">
      <w:pPr>
        <w:rPr>
          <w:rFonts w:ascii="Calibri" w:hAnsi="Calibri" w:cs="Calibri"/>
          <w:color w:val="FFFFFF"/>
        </w:rPr>
      </w:pPr>
    </w:p>
    <w:p w:rsidR="00F43F6A" w:rsidRPr="00E574DD" w:rsidRDefault="00F43F6A" w:rsidP="00F43F6A">
      <w:pPr>
        <w:rPr>
          <w:rFonts w:ascii="Calibri" w:hAnsi="Calibri" w:cs="Calibri"/>
          <w:color w:val="FFFFFF"/>
        </w:rPr>
      </w:pPr>
    </w:p>
    <w:p w:rsidR="00F43F6A" w:rsidRPr="00BA3CAD" w:rsidRDefault="00F43F6A" w:rsidP="00F43F6A">
      <w:pPr>
        <w:rPr>
          <w:rFonts w:ascii="Calibri" w:hAnsi="Calibri" w:cs="Calibri"/>
        </w:rPr>
      </w:pPr>
      <w:bookmarkStart w:id="71" w:name="_Ref342044720"/>
    </w:p>
    <w:p w:rsidR="00F43F6A" w:rsidRPr="00BA3CAD" w:rsidRDefault="00F43F6A" w:rsidP="00F43F6A">
      <w:pPr>
        <w:rPr>
          <w:rFonts w:ascii="Calibri" w:hAnsi="Calibri" w:cs="Calibri"/>
        </w:rPr>
      </w:pPr>
    </w:p>
    <w:p w:rsidR="00F43F6A" w:rsidRPr="004F7115" w:rsidRDefault="00F43F6A" w:rsidP="00F43F6A">
      <w:pPr>
        <w:jc w:val="center"/>
        <w:rPr>
          <w:rFonts w:ascii="Calibri" w:hAnsi="Calibri" w:cs="Calibri"/>
          <w:b/>
        </w:rPr>
      </w:pPr>
      <w:r w:rsidRPr="00BA3CAD">
        <w:rPr>
          <w:rFonts w:ascii="Calibri" w:hAnsi="Calibri" w:cs="Calibri"/>
        </w:rPr>
        <w:br w:type="page"/>
      </w:r>
      <w:r w:rsidRPr="004F7115">
        <w:rPr>
          <w:rFonts w:ascii="Calibri" w:hAnsi="Calibri" w:cs="Calibri"/>
          <w:b/>
        </w:rPr>
        <w:t>REFERENCES</w:t>
      </w:r>
      <w:bookmarkEnd w:id="71"/>
    </w:p>
    <w:p w:rsidR="00F43F6A" w:rsidRPr="00A85450" w:rsidRDefault="00F43F6A" w:rsidP="00F43F6A">
      <w:pPr>
        <w:tabs>
          <w:tab w:val="left" w:pos="-720"/>
        </w:tabs>
        <w:jc w:val="center"/>
        <w:rPr>
          <w:rFonts w:ascii="Calibri" w:hAnsi="Calibri" w:cs="Calibri"/>
          <w:b/>
          <w:spacing w:val="-3"/>
          <w:sz w:val="20"/>
        </w:rPr>
      </w:pPr>
    </w:p>
    <w:p w:rsidR="00F43F6A" w:rsidRPr="00EC55CF" w:rsidRDefault="00F43F6A" w:rsidP="00F43F6A">
      <w:pPr>
        <w:pStyle w:val="RFP-QHeader2"/>
        <w:rPr>
          <w:rFonts w:ascii="Calibri" w:hAnsi="Calibri" w:cs="Calibri"/>
          <w:bCs/>
          <w:iCs/>
          <w:sz w:val="28"/>
          <w:szCs w:val="28"/>
        </w:rPr>
      </w:pPr>
      <w:r w:rsidRPr="00EC55CF">
        <w:rPr>
          <w:rFonts w:ascii="Calibri" w:hAnsi="Calibri" w:cs="Calibri"/>
          <w:bCs/>
          <w:iCs/>
          <w:sz w:val="28"/>
          <w:szCs w:val="28"/>
        </w:rPr>
        <w:t xml:space="preserve">RFP No. </w:t>
      </w:r>
      <w:r w:rsidR="0082095C" w:rsidRPr="00EC55CF">
        <w:rPr>
          <w:rFonts w:ascii="Calibri" w:hAnsi="Calibri" w:cs="Calibri"/>
          <w:bCs/>
          <w:iCs/>
          <w:sz w:val="28"/>
          <w:szCs w:val="28"/>
        </w:rPr>
        <w:t>901885</w:t>
      </w:r>
      <w:r w:rsidRPr="00EC55CF">
        <w:rPr>
          <w:rFonts w:ascii="Calibri" w:hAnsi="Calibri" w:cs="Calibri"/>
          <w:bCs/>
          <w:iCs/>
          <w:sz w:val="28"/>
          <w:szCs w:val="28"/>
        </w:rPr>
        <w:t xml:space="preserve"> </w:t>
      </w:r>
      <w:r w:rsidR="0082095C" w:rsidRPr="00EC55CF">
        <w:rPr>
          <w:rFonts w:ascii="Calibri" w:hAnsi="Calibri" w:cs="Calibri"/>
          <w:bCs/>
          <w:iCs/>
          <w:sz w:val="28"/>
          <w:szCs w:val="28"/>
        </w:rPr>
        <w:t>–</w:t>
      </w:r>
      <w:r w:rsidRPr="00EC55CF">
        <w:rPr>
          <w:rFonts w:ascii="Calibri" w:hAnsi="Calibri" w:cs="Calibri"/>
          <w:bCs/>
          <w:iCs/>
          <w:sz w:val="28"/>
          <w:szCs w:val="28"/>
        </w:rPr>
        <w:t xml:space="preserve"> </w:t>
      </w:r>
      <w:r w:rsidR="0082095C" w:rsidRPr="00EC55CF">
        <w:rPr>
          <w:rFonts w:ascii="Calibri" w:hAnsi="Calibri" w:cs="Calibri"/>
          <w:bCs/>
          <w:iCs/>
          <w:sz w:val="28"/>
          <w:szCs w:val="28"/>
        </w:rPr>
        <w:t>Refugee Social Integration Services</w:t>
      </w:r>
    </w:p>
    <w:p w:rsidR="00F43F6A" w:rsidRPr="00A85450" w:rsidRDefault="00F43F6A" w:rsidP="00F43F6A">
      <w:pPr>
        <w:pStyle w:val="RFP-QHeader2"/>
        <w:rPr>
          <w:rFonts w:ascii="Calibri" w:hAnsi="Calibri" w:cs="Calibri"/>
          <w:bCs/>
          <w:iCs/>
          <w:caps/>
          <w:sz w:val="28"/>
          <w:szCs w:val="28"/>
        </w:rPr>
      </w:pPr>
    </w:p>
    <w:p w:rsidR="00F43F6A" w:rsidRPr="00A85450" w:rsidRDefault="00F43F6A" w:rsidP="00F43F6A">
      <w:pPr>
        <w:pStyle w:val="RFP-QHeader2"/>
        <w:jc w:val="left"/>
        <w:rPr>
          <w:rFonts w:ascii="Calibri" w:hAnsi="Calibri" w:cs="Calibri"/>
          <w:bCs/>
          <w:iCs/>
          <w:szCs w:val="26"/>
        </w:rPr>
      </w:pPr>
    </w:p>
    <w:p w:rsidR="00F43F6A" w:rsidRPr="00A85450" w:rsidRDefault="00F43F6A" w:rsidP="00F43F6A">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bookmarkStart w:id="72"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72"/>
      <w:r w:rsidRPr="00A85450">
        <w:rPr>
          <w:rFonts w:ascii="Calibri" w:hAnsi="Calibri" w:cs="Calibri"/>
          <w:b w:val="0"/>
          <w:bCs/>
          <w:iCs/>
          <w:szCs w:val="26"/>
          <w:u w:val="single"/>
        </w:rPr>
        <w:tab/>
      </w:r>
    </w:p>
    <w:p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rsidR="00F43F6A"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rsidR="00F43F6A" w:rsidRPr="00A85450" w:rsidRDefault="00F43F6A" w:rsidP="00F43F6A">
      <w:pPr>
        <w:rPr>
          <w:rFonts w:ascii="Calibri" w:hAnsi="Calibri" w:cs="Calibri"/>
          <w:szCs w:val="26"/>
        </w:rPr>
      </w:pPr>
    </w:p>
    <w:p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rsidR="00F43F6A" w:rsidRPr="00A85450" w:rsidRDefault="00F43F6A" w:rsidP="00F43F6A">
      <w:pPr>
        <w:rPr>
          <w:rFonts w:ascii="Calibri" w:hAnsi="Calibri" w:cs="Calibri"/>
          <w:sz w:val="22"/>
        </w:rPr>
        <w:sectPr w:rsidR="00F43F6A" w:rsidRPr="00A85450" w:rsidSect="007E2C61">
          <w:headerReference w:type="even" r:id="rId71"/>
          <w:headerReference w:type="default" r:id="rId72"/>
          <w:headerReference w:type="first" r:id="rId73"/>
          <w:pgSz w:w="12240" w:h="15840" w:code="1"/>
          <w:pgMar w:top="432" w:right="576" w:bottom="317" w:left="576" w:header="432" w:footer="317" w:gutter="0"/>
          <w:cols w:space="720"/>
          <w:noEndnote/>
        </w:sectPr>
      </w:pPr>
    </w:p>
    <w:p w:rsidR="00F43F6A" w:rsidRPr="007E3DBE" w:rsidRDefault="00F43F6A" w:rsidP="00F43F6A">
      <w:pPr>
        <w:pStyle w:val="Heading4"/>
        <w:jc w:val="left"/>
        <w:rPr>
          <w:highlight w:val="lightGray"/>
        </w:rPr>
      </w:pPr>
      <w:bookmarkStart w:id="73" w:name="_Ref342044597"/>
      <w:r w:rsidRPr="00CB08BB">
        <w:rPr>
          <w:highlight w:val="lightGray"/>
        </w:rPr>
        <w:t>EXCEPT</w:t>
      </w:r>
      <w:r>
        <w:rPr>
          <w:highlight w:val="lightGray"/>
        </w:rPr>
        <w:t>IONS AND CLARIFICATIONS</w:t>
      </w:r>
    </w:p>
    <w:p w:rsidR="00F43F6A" w:rsidRPr="007E3DBE" w:rsidRDefault="00F43F6A" w:rsidP="00F43F6A">
      <w:pPr>
        <w:rPr>
          <w:rFonts w:ascii="Calibri" w:hAnsi="Calibri" w:cs="Calibri"/>
        </w:rPr>
      </w:pPr>
    </w:p>
    <w:p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Bidders must use this form to identify any and </w:t>
      </w:r>
      <w:r>
        <w:rPr>
          <w:rFonts w:ascii="Calibri" w:hAnsi="Calibri" w:cs="Calibri"/>
        </w:rPr>
        <w:t>all exceptions and/or clarifications</w:t>
      </w:r>
      <w:r w:rsidRPr="007E3DBE">
        <w:rPr>
          <w:rFonts w:ascii="Calibri" w:hAnsi="Calibri" w:cs="Calibri"/>
        </w:rPr>
        <w:t xml:space="preserve"> to the </w:t>
      </w:r>
      <w:r w:rsidRPr="00EC55CF">
        <w:rPr>
          <w:rFonts w:ascii="Calibri" w:hAnsi="Calibri" w:cs="Calibri"/>
        </w:rPr>
        <w:t>RFP</w:t>
      </w:r>
      <w:r w:rsidRPr="007E3DBE">
        <w:rPr>
          <w:rFonts w:ascii="Calibri" w:hAnsi="Calibri" w:cs="Calibri"/>
        </w:rPr>
        <w:t xml:space="preserve"> and associated Bid Documents.</w:t>
      </w:r>
    </w:p>
    <w:p w:rsidR="00F43F6A" w:rsidRPr="007E3DBE" w:rsidRDefault="00F43F6A" w:rsidP="00F43F6A">
      <w:pPr>
        <w:rPr>
          <w:rFonts w:ascii="Calibri" w:hAnsi="Calibri" w:cs="Calibri"/>
        </w:rPr>
      </w:pPr>
    </w:p>
    <w:p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rsidR="00F43F6A" w:rsidRPr="007E3DBE" w:rsidRDefault="00F43F6A" w:rsidP="00F43F6A">
      <w:pPr>
        <w:rPr>
          <w:rFonts w:ascii="Calibri" w:hAnsi="Calibri" w:cs="Calibri"/>
        </w:rPr>
      </w:pPr>
    </w:p>
    <w:p w:rsidR="00F43F6A" w:rsidRPr="007E3DBE" w:rsidRDefault="00F43F6A" w:rsidP="00F43F6A">
      <w:pPr>
        <w:rPr>
          <w:rFonts w:ascii="Calibri" w:hAnsi="Calibri" w:cs="Calibri"/>
        </w:rPr>
      </w:pPr>
    </w:p>
    <w:p w:rsidR="00F43F6A" w:rsidRPr="00FB73EE" w:rsidRDefault="00F43F6A" w:rsidP="00F43F6A">
      <w:pPr>
        <w:jc w:val="center"/>
        <w:rPr>
          <w:rFonts w:ascii="Calibri" w:hAnsi="Calibri" w:cs="Calibri"/>
          <w:b/>
        </w:rPr>
      </w:pPr>
      <w:r>
        <w:br w:type="page"/>
      </w:r>
      <w:r>
        <w:rPr>
          <w:rFonts w:ascii="Calibri" w:hAnsi="Calibri" w:cs="Calibri"/>
          <w:b/>
        </w:rPr>
        <w:t>EXCEPTIONS AND</w:t>
      </w:r>
      <w:r w:rsidRPr="00FB73EE">
        <w:rPr>
          <w:rFonts w:ascii="Calibri" w:hAnsi="Calibri" w:cs="Calibri"/>
          <w:b/>
        </w:rPr>
        <w:t xml:space="preserve"> CLARIFICATIONS</w:t>
      </w:r>
      <w:bookmarkEnd w:id="73"/>
    </w:p>
    <w:p w:rsidR="00F43F6A" w:rsidRPr="00A85450" w:rsidRDefault="00F43F6A" w:rsidP="00F43F6A">
      <w:pPr>
        <w:tabs>
          <w:tab w:val="left" w:pos="-720"/>
        </w:tabs>
        <w:jc w:val="center"/>
        <w:rPr>
          <w:rFonts w:ascii="Calibri" w:hAnsi="Calibri" w:cs="Calibri"/>
          <w:b/>
          <w:color w:val="FF0000"/>
          <w:spacing w:val="-3"/>
          <w:sz w:val="20"/>
        </w:rPr>
      </w:pPr>
    </w:p>
    <w:p w:rsidR="00F43F6A" w:rsidRPr="00EC55CF" w:rsidRDefault="00F43F6A" w:rsidP="00F43F6A">
      <w:pPr>
        <w:pStyle w:val="RFP-QHeader2"/>
        <w:rPr>
          <w:rFonts w:ascii="Calibri" w:hAnsi="Calibri" w:cs="Calibri"/>
          <w:bCs/>
          <w:iCs/>
          <w:sz w:val="28"/>
          <w:szCs w:val="28"/>
        </w:rPr>
      </w:pPr>
      <w:r w:rsidRPr="00EC55CF">
        <w:rPr>
          <w:rFonts w:ascii="Calibri" w:hAnsi="Calibri" w:cs="Calibri"/>
          <w:bCs/>
          <w:iCs/>
          <w:sz w:val="28"/>
          <w:szCs w:val="28"/>
        </w:rPr>
        <w:t xml:space="preserve">RFP No. </w:t>
      </w:r>
      <w:r w:rsidR="0082095C" w:rsidRPr="00EC55CF">
        <w:rPr>
          <w:rFonts w:ascii="Calibri" w:hAnsi="Calibri" w:cs="Calibri"/>
          <w:bCs/>
          <w:iCs/>
          <w:sz w:val="28"/>
          <w:szCs w:val="28"/>
        </w:rPr>
        <w:t>901885</w:t>
      </w:r>
      <w:r w:rsidRPr="00EC55CF">
        <w:rPr>
          <w:rFonts w:ascii="Calibri" w:hAnsi="Calibri" w:cs="Calibri"/>
          <w:bCs/>
          <w:iCs/>
          <w:sz w:val="28"/>
          <w:szCs w:val="28"/>
        </w:rPr>
        <w:t xml:space="preserve"> </w:t>
      </w:r>
      <w:r w:rsidR="0082095C" w:rsidRPr="00EC55CF">
        <w:rPr>
          <w:rFonts w:ascii="Calibri" w:hAnsi="Calibri" w:cs="Calibri"/>
          <w:bCs/>
          <w:iCs/>
          <w:sz w:val="28"/>
          <w:szCs w:val="28"/>
        </w:rPr>
        <w:t>–</w:t>
      </w:r>
      <w:r w:rsidRPr="00EC55CF">
        <w:rPr>
          <w:rFonts w:ascii="Calibri" w:hAnsi="Calibri" w:cs="Calibri"/>
          <w:bCs/>
          <w:iCs/>
          <w:sz w:val="28"/>
          <w:szCs w:val="28"/>
        </w:rPr>
        <w:t xml:space="preserve"> </w:t>
      </w:r>
      <w:r w:rsidR="0082095C" w:rsidRPr="00EC55CF">
        <w:rPr>
          <w:rFonts w:ascii="Calibri" w:hAnsi="Calibri" w:cs="Calibri"/>
          <w:bCs/>
          <w:iCs/>
          <w:sz w:val="28"/>
          <w:szCs w:val="28"/>
        </w:rPr>
        <w:t>Refugee Social Integration</w:t>
      </w:r>
    </w:p>
    <w:p w:rsidR="00F43F6A" w:rsidRPr="00A85450" w:rsidRDefault="00F43F6A" w:rsidP="00F43F6A">
      <w:pPr>
        <w:pStyle w:val="RFP-QHeader2"/>
        <w:rPr>
          <w:rFonts w:ascii="Calibri" w:hAnsi="Calibri" w:cs="Calibri"/>
          <w:bCs/>
          <w:iCs/>
          <w:caps/>
          <w:sz w:val="28"/>
          <w:szCs w:val="28"/>
        </w:rPr>
      </w:pPr>
    </w:p>
    <w:p w:rsidR="00F43F6A" w:rsidRPr="00A85450" w:rsidRDefault="00F43F6A" w:rsidP="00F43F6A">
      <w:pPr>
        <w:pStyle w:val="RFP-QHeader2"/>
        <w:jc w:val="left"/>
        <w:rPr>
          <w:rFonts w:ascii="Calibri" w:hAnsi="Calibri" w:cs="Calibri"/>
          <w:bCs/>
          <w:iCs/>
          <w:szCs w:val="26"/>
        </w:rPr>
      </w:pPr>
    </w:p>
    <w:p w:rsidR="00F43F6A" w:rsidRPr="00A85450" w:rsidRDefault="00F43F6A" w:rsidP="00F43F6A">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rsidR="00F43F6A" w:rsidRPr="00A85450" w:rsidRDefault="00F43F6A" w:rsidP="00F43F6A">
      <w:pPr>
        <w:pStyle w:val="MemoHeading"/>
        <w:tabs>
          <w:tab w:val="center" w:pos="5220"/>
        </w:tabs>
        <w:spacing w:line="240" w:lineRule="auto"/>
        <w:rPr>
          <w:rFonts w:ascii="Calibri" w:hAnsi="Calibri" w:cs="Calibri"/>
          <w:szCs w:val="26"/>
        </w:rPr>
      </w:pPr>
    </w:p>
    <w:p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the </w:t>
      </w:r>
      <w:r w:rsidRPr="00EC55CF">
        <w:rPr>
          <w:rFonts w:ascii="Calibri" w:hAnsi="Calibri" w:cs="Calibri"/>
          <w:sz w:val="26"/>
          <w:szCs w:val="26"/>
        </w:rPr>
        <w:t>RFP</w:t>
      </w:r>
      <w:r w:rsidRPr="0082422C">
        <w:rPr>
          <w:rFonts w:ascii="Calibri" w:hAnsi="Calibri" w:cs="Calibri"/>
          <w:sz w:val="26"/>
          <w:szCs w:val="26"/>
        </w:rPr>
        <w:t xml:space="preserve"> and associated Bid Documents, and submit with your bid response.</w:t>
      </w:r>
    </w:p>
    <w:p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rsidR="00F43F6A" w:rsidRPr="00A85450" w:rsidRDefault="00F43F6A" w:rsidP="00F43F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rsidTr="007E2C61">
        <w:tc>
          <w:tcPr>
            <w:tcW w:w="3672" w:type="dxa"/>
            <w:gridSpan w:val="3"/>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rsidTr="007E2C61">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rsidTr="007E2C61">
        <w:trPr>
          <w:trHeight w:val="720"/>
        </w:trPr>
        <w:tc>
          <w:tcPr>
            <w:tcW w:w="1224" w:type="dxa"/>
            <w:tcMar>
              <w:top w:w="29" w:type="dxa"/>
              <w:left w:w="115" w:type="dxa"/>
              <w:bottom w:w="29" w:type="dxa"/>
              <w:right w:w="115" w:type="dxa"/>
            </w:tcMar>
            <w:vAlign w:val="center"/>
          </w:tcPr>
          <w:p w:rsidR="00F43F6A" w:rsidRPr="00A85450" w:rsidRDefault="002B2DC4"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simplePos x="0" y="0"/>
                      <wp:positionH relativeFrom="column">
                        <wp:posOffset>266065</wp:posOffset>
                      </wp:positionH>
                      <wp:positionV relativeFrom="paragraph">
                        <wp:posOffset>12700</wp:posOffset>
                      </wp:positionV>
                      <wp:extent cx="2517140" cy="203200"/>
                      <wp:effectExtent l="8890" t="0" r="7620" b="6350"/>
                      <wp:wrapNone/>
                      <wp:docPr id="2"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B2DC4" w:rsidRDefault="002B2DC4" w:rsidP="002B2DC4">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" o:allowincell="f" o:allowoverlap="f" filled="f" stroked="f">
                      <v:stroke joinstyle="round"/>
                      <o:lock v:ext="edit" shapetype="t"/>
                      <v:textbox style="mso-fit-shape-to-text:t">
                        <w:txbxContent>
                          <w:p w:rsidR="002B2DC4" w:rsidRDefault="002B2DC4" w:rsidP="002B2DC4">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rsidTr="007E2C61">
        <w:trPr>
          <w:trHeight w:val="720"/>
        </w:trPr>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rsidR="00F43F6A" w:rsidRPr="00A85450" w:rsidRDefault="00F43F6A" w:rsidP="00F43F6A">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Pr="00A85450">
        <w:rPr>
          <w:rFonts w:ascii="Calibri" w:hAnsi="Calibri" w:cs="Calibri"/>
          <w:szCs w:val="26"/>
        </w:rPr>
        <w:t xml:space="preserve"> additional pages as necessary</w:t>
      </w:r>
    </w:p>
    <w:p w:rsidR="00F43F6A" w:rsidRDefault="00F43F6A" w:rsidP="00F43F6A">
      <w:pPr>
        <w:tabs>
          <w:tab w:val="left" w:pos="-1080"/>
          <w:tab w:val="left" w:pos="-720"/>
        </w:tabs>
        <w:rPr>
          <w:rFonts w:ascii="Calibri" w:hAnsi="Calibri" w:cs="Calibri"/>
          <w:sz w:val="20"/>
        </w:rPr>
      </w:pPr>
    </w:p>
    <w:p w:rsidR="00F43F6A" w:rsidRDefault="00F43F6A" w:rsidP="00F43F6A">
      <w:pPr>
        <w:tabs>
          <w:tab w:val="left" w:pos="-1080"/>
          <w:tab w:val="left" w:pos="-720"/>
        </w:tabs>
        <w:rPr>
          <w:rFonts w:ascii="Calibri" w:hAnsi="Calibri" w:cs="Calibri"/>
          <w:sz w:val="20"/>
        </w:rPr>
      </w:pPr>
    </w:p>
    <w:p w:rsidR="00351B4C" w:rsidRPr="00BA3CAD" w:rsidRDefault="00F43F6A" w:rsidP="00351B4C">
      <w:pPr>
        <w:pStyle w:val="Heading4"/>
        <w:jc w:val="left"/>
        <w:rPr>
          <w:highlight w:val="lightGray"/>
        </w:rPr>
      </w:pPr>
      <w:r>
        <w:rPr>
          <w:sz w:val="20"/>
        </w:rPr>
        <w:br w:type="page"/>
      </w:r>
      <w:r w:rsidR="00351B4C" w:rsidRPr="000B11B0">
        <w:rPr>
          <w:highlight w:val="lightGray"/>
        </w:rPr>
        <w:t>SLEB INFORMATION SHEET</w:t>
      </w:r>
    </w:p>
    <w:p w:rsidR="00351B4C" w:rsidRDefault="00351B4C" w:rsidP="00351B4C">
      <w:pPr>
        <w:pStyle w:val="RFP-QHeader2"/>
        <w:jc w:val="left"/>
        <w:rPr>
          <w:rFonts w:ascii="Calibri" w:hAnsi="Calibri" w:cs="Calibri"/>
        </w:rPr>
      </w:pPr>
    </w:p>
    <w:p w:rsidR="00351B4C" w:rsidRDefault="00351B4C" w:rsidP="00351B4C">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Bidder must fill out and submit a signed SLEB Information Sheet, indicating their SLEB certification status.  If Bidder is not certified, the information sheet must be completed to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rsidR="00351B4C" w:rsidRDefault="00351B4C" w:rsidP="00351B4C">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for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rsidR="00351B4C" w:rsidRDefault="00351B4C" w:rsidP="00351B4C">
      <w:pPr>
        <w:pStyle w:val="NoSpacing"/>
      </w:pPr>
    </w:p>
    <w:p w:rsidR="00351B4C" w:rsidRPr="005A25FB" w:rsidRDefault="00351B4C" w:rsidP="00351B4C">
      <w:pPr>
        <w:pStyle w:val="PlainText"/>
        <w:numPr>
          <w:ilvl w:val="0"/>
          <w:numId w:val="40"/>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74"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rsidR="00351B4C" w:rsidRDefault="00351B4C" w:rsidP="00351B4C">
      <w:pPr>
        <w:pStyle w:val="PlainText"/>
        <w:numPr>
          <w:ilvl w:val="0"/>
          <w:numId w:val="40"/>
        </w:numPr>
        <w:spacing w:after="240"/>
        <w:jc w:val="both"/>
        <w:rPr>
          <w:rFonts w:ascii="Calibri" w:hAnsi="Calibri" w:cs="Calibri"/>
          <w:sz w:val="26"/>
          <w:szCs w:val="26"/>
        </w:rPr>
      </w:pPr>
      <w:r>
        <w:rPr>
          <w:rFonts w:ascii="Calibri" w:hAnsi="Calibri" w:cs="Calibri"/>
          <w:sz w:val="26"/>
          <w:szCs w:val="26"/>
        </w:rPr>
        <w:t xml:space="preserve">For questions/information on SLEB certification including requirements, please contact the Auditor-Controller Agency, Office of Contract Compliance &amp; Reporting – SLEB Certification Unit at (510) 891-5500. </w:t>
      </w:r>
    </w:p>
    <w:p w:rsidR="00351B4C" w:rsidRDefault="00351B4C" w:rsidP="00351B4C">
      <w:pPr>
        <w:spacing w:after="240"/>
        <w:rPr>
          <w:rFonts w:ascii="Calibri" w:hAnsi="Calibri" w:cs="Calibri"/>
          <w:szCs w:val="26"/>
        </w:rPr>
      </w:pPr>
    </w:p>
    <w:p w:rsidR="00351B4C" w:rsidRPr="000B11B0" w:rsidRDefault="00351B4C" w:rsidP="00351B4C">
      <w:pPr>
        <w:pStyle w:val="RFP-QHeader2"/>
        <w:jc w:val="left"/>
        <w:rPr>
          <w:rFonts w:ascii="Calibri" w:hAnsi="Calibri" w:cs="Calibri"/>
        </w:rPr>
      </w:pPr>
    </w:p>
    <w:p w:rsidR="00351B4C" w:rsidRPr="000B11B0" w:rsidRDefault="00351B4C" w:rsidP="00351B4C">
      <w:pPr>
        <w:pStyle w:val="RFP-QHeader2"/>
        <w:jc w:val="left"/>
        <w:rPr>
          <w:rFonts w:ascii="Calibri" w:hAnsi="Calibri" w:cs="Calibri"/>
        </w:rPr>
      </w:pPr>
    </w:p>
    <w:p w:rsidR="00351B4C" w:rsidRPr="00ED16D4" w:rsidRDefault="00351B4C" w:rsidP="00351B4C">
      <w:pPr>
        <w:pStyle w:val="RFP-QHeader2"/>
        <w:rPr>
          <w:rFonts w:ascii="Calibri" w:hAnsi="Calibri" w:cs="Calibri"/>
          <w:sz w:val="28"/>
          <w:szCs w:val="28"/>
        </w:rPr>
      </w:pPr>
      <w:r w:rsidRPr="000B11B0">
        <w:rPr>
          <w:rFonts w:ascii="Calibri" w:hAnsi="Calibri" w:cs="Calibri"/>
        </w:rPr>
        <w:br w:type="page"/>
      </w:r>
      <w:r w:rsidRPr="00ED16D4">
        <w:rPr>
          <w:rFonts w:ascii="Calibri" w:hAnsi="Calibri" w:cs="Calibri"/>
          <w:sz w:val="28"/>
          <w:szCs w:val="28"/>
        </w:rPr>
        <w:t>SMALL LOCAL EMERGING BUSINESS (SLEB)</w:t>
      </w:r>
    </w:p>
    <w:p w:rsidR="00351B4C" w:rsidRPr="00A41AC5" w:rsidRDefault="00351B4C" w:rsidP="00351B4C">
      <w:pPr>
        <w:pStyle w:val="RFP-QHeader2"/>
        <w:rPr>
          <w:rFonts w:ascii="Calibri" w:hAnsi="Calibri" w:cs="Calibri"/>
          <w:sz w:val="28"/>
          <w:szCs w:val="28"/>
        </w:rPr>
      </w:pPr>
      <w:r w:rsidRPr="00A41AC5">
        <w:rPr>
          <w:rFonts w:ascii="Calibri" w:hAnsi="Calibri" w:cs="Calibri"/>
          <w:sz w:val="28"/>
          <w:szCs w:val="28"/>
        </w:rPr>
        <w:t>INFORMATION SHEET</w:t>
      </w:r>
    </w:p>
    <w:p w:rsidR="00351B4C" w:rsidRPr="00130F5F" w:rsidRDefault="00351B4C" w:rsidP="00351B4C">
      <w:pPr>
        <w:tabs>
          <w:tab w:val="left" w:pos="-720"/>
        </w:tabs>
        <w:jc w:val="center"/>
        <w:rPr>
          <w:rFonts w:ascii="Calibri" w:hAnsi="Calibri" w:cs="Calibri"/>
          <w:b/>
          <w:spacing w:val="-3"/>
          <w:sz w:val="20"/>
        </w:rPr>
      </w:pPr>
    </w:p>
    <w:p w:rsidR="00351B4C" w:rsidRPr="00EC55CF" w:rsidRDefault="00C71231" w:rsidP="00351B4C">
      <w:pPr>
        <w:tabs>
          <w:tab w:val="left" w:pos="-720"/>
        </w:tabs>
        <w:jc w:val="center"/>
        <w:rPr>
          <w:rFonts w:ascii="Calibri" w:hAnsi="Calibri" w:cs="Calibri"/>
          <w:b/>
          <w:bCs/>
          <w:iCs/>
          <w:sz w:val="28"/>
          <w:szCs w:val="28"/>
        </w:rPr>
      </w:pPr>
      <w:r w:rsidRPr="00EC55CF">
        <w:rPr>
          <w:rFonts w:ascii="Calibri" w:hAnsi="Calibri" w:cs="Calibri"/>
          <w:b/>
          <w:bCs/>
          <w:iCs/>
          <w:sz w:val="28"/>
          <w:szCs w:val="28"/>
        </w:rPr>
        <w:t>RFP</w:t>
      </w:r>
      <w:r w:rsidR="00351B4C" w:rsidRPr="00EC55CF">
        <w:rPr>
          <w:rFonts w:ascii="Calibri" w:hAnsi="Calibri" w:cs="Calibri"/>
          <w:b/>
          <w:bCs/>
          <w:iCs/>
          <w:sz w:val="28"/>
          <w:szCs w:val="28"/>
        </w:rPr>
        <w:t xml:space="preserve"> No. </w:t>
      </w:r>
      <w:r w:rsidRPr="00EC55CF">
        <w:rPr>
          <w:rFonts w:ascii="Calibri" w:hAnsi="Calibri" w:cs="Calibri"/>
          <w:b/>
          <w:bCs/>
          <w:iCs/>
          <w:sz w:val="28"/>
          <w:szCs w:val="28"/>
        </w:rPr>
        <w:t>901885</w:t>
      </w:r>
      <w:r w:rsidR="00351B4C" w:rsidRPr="00EC55CF">
        <w:rPr>
          <w:rFonts w:ascii="Calibri" w:hAnsi="Calibri" w:cs="Calibri"/>
          <w:b/>
          <w:bCs/>
          <w:iCs/>
          <w:sz w:val="28"/>
          <w:szCs w:val="28"/>
        </w:rPr>
        <w:t xml:space="preserve"> </w:t>
      </w:r>
      <w:r w:rsidRPr="00EC55CF">
        <w:rPr>
          <w:rFonts w:ascii="Calibri" w:hAnsi="Calibri" w:cs="Calibri"/>
          <w:b/>
          <w:bCs/>
          <w:iCs/>
          <w:sz w:val="28"/>
          <w:szCs w:val="28"/>
        </w:rPr>
        <w:t>–</w:t>
      </w:r>
      <w:r w:rsidR="00351B4C" w:rsidRPr="00EC55CF">
        <w:rPr>
          <w:rFonts w:ascii="Calibri" w:hAnsi="Calibri" w:cs="Calibri"/>
          <w:b/>
          <w:bCs/>
          <w:iCs/>
          <w:sz w:val="28"/>
          <w:szCs w:val="28"/>
        </w:rPr>
        <w:t xml:space="preserve"> </w:t>
      </w:r>
      <w:r w:rsidRPr="00EC55CF">
        <w:rPr>
          <w:rFonts w:ascii="Calibri" w:hAnsi="Calibri" w:cs="Calibri"/>
          <w:b/>
          <w:bCs/>
          <w:iCs/>
          <w:sz w:val="28"/>
          <w:szCs w:val="28"/>
        </w:rPr>
        <w:t>Refugee Social Integration Services</w:t>
      </w:r>
    </w:p>
    <w:p w:rsidR="00351B4C" w:rsidRPr="002E36C5" w:rsidRDefault="00351B4C" w:rsidP="00351B4C">
      <w:pPr>
        <w:tabs>
          <w:tab w:val="left" w:pos="-720"/>
        </w:tabs>
        <w:jc w:val="center"/>
        <w:rPr>
          <w:rFonts w:ascii="Calibri" w:hAnsi="Calibri" w:cs="Calibri"/>
          <w:b/>
          <w:spacing w:val="-3"/>
          <w:sz w:val="20"/>
          <w:lang w:val="es-MX"/>
        </w:rPr>
      </w:pPr>
    </w:p>
    <w:p w:rsidR="00351B4C" w:rsidRPr="002E36C5" w:rsidRDefault="00351B4C" w:rsidP="00351B4C">
      <w:pPr>
        <w:pStyle w:val="BodyTextIndent"/>
        <w:spacing w:after="120"/>
        <w:ind w:left="0"/>
        <w:jc w:val="both"/>
        <w:rPr>
          <w:rFonts w:ascii="Calibri" w:hAnsi="Calibri" w:cs="Calibri"/>
          <w:b/>
          <w:sz w:val="20"/>
        </w:rPr>
      </w:pPr>
      <w:r w:rsidRPr="002E36C5">
        <w:rPr>
          <w:rFonts w:ascii="Calibri" w:hAnsi="Calibri" w:cs="Calibri"/>
          <w:b/>
          <w:sz w:val="20"/>
        </w:rPr>
        <w:t xml:space="preserve">In order to meet the Small Local Emerging Business (SLEB) requirements of this </w:t>
      </w:r>
      <w:r w:rsidR="00C71231" w:rsidRPr="00EC55CF">
        <w:rPr>
          <w:rFonts w:ascii="Calibri" w:hAnsi="Calibri" w:cs="Calibri"/>
          <w:b/>
          <w:sz w:val="20"/>
        </w:rPr>
        <w:t>RFP</w:t>
      </w:r>
      <w:r w:rsidRPr="002E36C5">
        <w:rPr>
          <w:rFonts w:ascii="Calibri" w:hAnsi="Calibri" w:cs="Calibri"/>
          <w:b/>
          <w:sz w:val="20"/>
        </w:rPr>
        <w:t>, all bidders must complete this form.</w:t>
      </w:r>
    </w:p>
    <w:p w:rsidR="00351B4C" w:rsidRPr="00A86407" w:rsidRDefault="00351B4C" w:rsidP="00351B4C">
      <w:pPr>
        <w:pStyle w:val="BodyTextIndent"/>
        <w:spacing w:after="120"/>
        <w:ind w:left="0"/>
        <w:jc w:val="both"/>
        <w:rPr>
          <w:rFonts w:ascii="Calibri" w:hAnsi="Calibri" w:cs="Calibri"/>
          <w:b/>
          <w:sz w:val="20"/>
        </w:rPr>
      </w:pPr>
      <w:r w:rsidRPr="00A86407">
        <w:rPr>
          <w:rFonts w:ascii="Calibri" w:hAnsi="Calibri" w:cs="Calibri"/>
          <w:b/>
          <w:sz w:val="20"/>
        </w:rPr>
        <w:t xml:space="preserve">Bidders </w:t>
      </w:r>
      <w:r>
        <w:rPr>
          <w:rFonts w:ascii="Calibri" w:hAnsi="Calibri" w:cs="Calibri"/>
          <w:b/>
          <w:sz w:val="20"/>
        </w:rPr>
        <w:t>that</w:t>
      </w:r>
      <w:r w:rsidRPr="00A86407">
        <w:rPr>
          <w:rFonts w:ascii="Calibri" w:hAnsi="Calibri" w:cs="Calibri"/>
          <w:b/>
          <w:sz w:val="20"/>
        </w:rPr>
        <w:t xml:space="preserve"> </w:t>
      </w:r>
      <w:r>
        <w:rPr>
          <w:rFonts w:ascii="Calibri" w:hAnsi="Calibri" w:cs="Calibri"/>
          <w:b/>
          <w:sz w:val="20"/>
        </w:rPr>
        <w:t xml:space="preserve">are not certified SLEBS (for </w:t>
      </w:r>
      <w:r w:rsidRPr="002A47DF">
        <w:rPr>
          <w:rFonts w:ascii="Calibri" w:hAnsi="Calibri" w:cs="Calibri"/>
          <w:b/>
          <w:sz w:val="20"/>
        </w:rPr>
        <w:t>definition of a SLEB</w:t>
      </w:r>
      <w:r w:rsidRPr="00A86407">
        <w:rPr>
          <w:rFonts w:ascii="Calibri" w:hAnsi="Calibri" w:cs="Calibri"/>
          <w:b/>
          <w:sz w:val="20"/>
        </w:rPr>
        <w:t xml:space="preserve"> </w:t>
      </w:r>
      <w:r>
        <w:rPr>
          <w:rFonts w:ascii="Calibri" w:hAnsi="Calibri" w:cs="Calibri"/>
          <w:b/>
          <w:sz w:val="20"/>
        </w:rPr>
        <w:t xml:space="preserve">see </w:t>
      </w:r>
      <w:hyperlink r:id="rId75" w:history="1">
        <w:r w:rsidRPr="00E11CCE">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w:t>
      </w:r>
      <w:r>
        <w:rPr>
          <w:rFonts w:ascii="Calibri" w:hAnsi="Calibri" w:cs="Calibri"/>
          <w:b/>
          <w:sz w:val="20"/>
        </w:rPr>
        <w:t xml:space="preserve">eligible </w:t>
      </w:r>
      <w:r w:rsidRPr="00A86407">
        <w:rPr>
          <w:rFonts w:ascii="Calibri" w:hAnsi="Calibri" w:cs="Calibri"/>
          <w:b/>
          <w:sz w:val="20"/>
        </w:rPr>
        <w:t xml:space="preserve">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w:t>
      </w:r>
      <w:r>
        <w:rPr>
          <w:rFonts w:ascii="Calibri" w:hAnsi="Calibri" w:cs="Calibri"/>
          <w:b/>
          <w:sz w:val="20"/>
        </w:rPr>
        <w:t xml:space="preserve">A copy of </w:t>
      </w:r>
      <w:r w:rsidRPr="00A86407">
        <w:rPr>
          <w:rFonts w:ascii="Calibri" w:hAnsi="Calibri" w:cs="Calibri"/>
          <w:b/>
          <w:sz w:val="20"/>
        </w:rPr>
        <w:t xml:space="preserve">form must be submitted for </w:t>
      </w:r>
      <w:r>
        <w:rPr>
          <w:rFonts w:ascii="Calibri" w:hAnsi="Calibri" w:cs="Calibri"/>
          <w:b/>
          <w:sz w:val="20"/>
        </w:rPr>
        <w:t>each SLEB</w:t>
      </w:r>
      <w:r w:rsidRPr="00A86407">
        <w:rPr>
          <w:rFonts w:ascii="Calibri" w:hAnsi="Calibri" w:cs="Calibri"/>
          <w:b/>
          <w:sz w:val="20"/>
        </w:rPr>
        <w:t xml:space="preserve"> business that</w:t>
      </w:r>
      <w:r>
        <w:rPr>
          <w:rFonts w:ascii="Calibri" w:hAnsi="Calibri" w:cs="Calibri"/>
          <w:b/>
          <w:sz w:val="20"/>
        </w:rPr>
        <w:t xml:space="preserve"> the</w:t>
      </w:r>
      <w:r w:rsidRPr="00A86407">
        <w:rPr>
          <w:rFonts w:ascii="Calibri" w:hAnsi="Calibri" w:cs="Calibri"/>
          <w:b/>
          <w:sz w:val="20"/>
        </w:rPr>
        <w:t xml:space="preserve"> bid will </w:t>
      </w:r>
      <w:r>
        <w:rPr>
          <w:rFonts w:ascii="Calibri" w:hAnsi="Calibri" w:cs="Calibri"/>
          <w:b/>
          <w:sz w:val="20"/>
        </w:rPr>
        <w:t xml:space="preserve">subcontract </w:t>
      </w:r>
      <w:r w:rsidRPr="00A86407">
        <w:rPr>
          <w:rFonts w:ascii="Calibri" w:hAnsi="Calibri" w:cs="Calibri"/>
          <w:b/>
          <w:sz w:val="20"/>
        </w:rPr>
        <w:t>with, as evidence of a firm contractual commitment to meeting the SLEB participation goal</w:t>
      </w:r>
      <w:r>
        <w:rPr>
          <w:rFonts w:ascii="Calibri" w:hAnsi="Calibri" w:cs="Calibri"/>
          <w:b/>
          <w:sz w:val="20"/>
        </w:rPr>
        <w:t>.</w:t>
      </w:r>
    </w:p>
    <w:p w:rsidR="00351B4C" w:rsidRPr="00A86407" w:rsidRDefault="00351B4C" w:rsidP="00351B4C">
      <w:pPr>
        <w:pStyle w:val="BodyTextIndent"/>
        <w:spacing w:after="120"/>
        <w:ind w:left="0"/>
        <w:jc w:val="both"/>
        <w:rPr>
          <w:rFonts w:ascii="Calibri" w:hAnsi="Calibri" w:cs="Calibri"/>
          <w:b/>
          <w:sz w:val="20"/>
        </w:rPr>
      </w:pPr>
      <w:r w:rsidRPr="00A86407">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rsidR="00351B4C" w:rsidRPr="00A86407" w:rsidRDefault="00351B4C" w:rsidP="00351B4C">
      <w:pPr>
        <w:pStyle w:val="BodyTextIndent"/>
        <w:spacing w:after="120"/>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cannot be done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rsidR="00351B4C" w:rsidRPr="00A86407" w:rsidRDefault="00351B4C" w:rsidP="00351B4C">
      <w:pPr>
        <w:pStyle w:val="BodyTextIndent"/>
        <w:spacing w:after="120"/>
        <w:ind w:left="0"/>
        <w:jc w:val="both"/>
        <w:rPr>
          <w:rFonts w:ascii="Calibri" w:hAnsi="Calibri" w:cs="Calibri"/>
          <w:b/>
          <w:sz w:val="20"/>
        </w:rPr>
      </w:pPr>
      <w:r w:rsidRPr="00A86407">
        <w:rPr>
          <w:rFonts w:ascii="Calibri" w:hAnsi="Calibri" w:cs="Calibri"/>
          <w:b/>
          <w:sz w:val="20"/>
        </w:rPr>
        <w:t xml:space="preserve">County departments and the </w:t>
      </w:r>
      <w:r>
        <w:rPr>
          <w:rFonts w:ascii="Calibri" w:hAnsi="Calibri" w:cs="Calibri"/>
          <w:b/>
          <w:sz w:val="20"/>
        </w:rPr>
        <w:t>OCCR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 xml:space="preserve">compliance with the SLEB program (Elation Systems: </w:t>
      </w:r>
      <w:hyperlink r:id="rId76" w:history="1">
        <w:r w:rsidRPr="001E5714">
          <w:rPr>
            <w:rStyle w:val="Hyperlink"/>
            <w:rFonts w:ascii="Calibri" w:hAnsi="Calibri" w:cs="Calibri"/>
            <w:b/>
            <w:spacing w:val="-1"/>
            <w:sz w:val="20"/>
          </w:rPr>
          <w:t>http://www.elationsys.com/elationsys/</w:t>
        </w:r>
      </w:hyperlink>
      <w:r w:rsidRPr="00A86407">
        <w:rPr>
          <w:rFonts w:ascii="Calibri" w:hAnsi="Calibri" w:cs="Calibri"/>
          <w:b/>
          <w:spacing w:val="-1"/>
          <w:sz w:val="20"/>
        </w:rPr>
        <w:t>).</w:t>
      </w:r>
      <w:r w:rsidRPr="00A86407">
        <w:rPr>
          <w:rFonts w:ascii="Calibri" w:hAnsi="Calibri" w:cs="Calibri"/>
          <w:b/>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351B4C" w:rsidTr="00D20A36">
        <w:tc>
          <w:tcPr>
            <w:tcW w:w="11016" w:type="dxa"/>
            <w:shd w:val="clear" w:color="auto" w:fill="auto"/>
            <w:tcMar>
              <w:top w:w="72" w:type="dxa"/>
              <w:left w:w="115" w:type="dxa"/>
              <w:bottom w:w="72" w:type="dxa"/>
              <w:right w:w="115" w:type="dxa"/>
            </w:tcMar>
            <w:vAlign w:val="center"/>
          </w:tcPr>
          <w:p w:rsidR="00351B4C" w:rsidRPr="00A86407" w:rsidRDefault="00351B4C" w:rsidP="00D20A36">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735C26">
              <w:rPr>
                <w:rFonts w:ascii="Calibri" w:hAnsi="Calibri" w:cs="Calibri"/>
                <w:b/>
                <w:spacing w:val="-3"/>
                <w:sz w:val="20"/>
              </w:rPr>
            </w:r>
            <w:r w:rsidR="00735C26">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A CERTIFIED SLEB (sign at bottom of page)</w:t>
            </w:r>
          </w:p>
          <w:p w:rsidR="00351B4C" w:rsidRPr="00A86407" w:rsidRDefault="00351B4C" w:rsidP="00D20A36">
            <w:pPr>
              <w:pStyle w:val="Header"/>
              <w:tabs>
                <w:tab w:val="clear" w:pos="4320"/>
                <w:tab w:val="clear" w:pos="8640"/>
                <w:tab w:val="right" w:pos="10800"/>
              </w:tabs>
              <w:spacing w:before="80" w:after="80"/>
              <w:ind w:left="360"/>
              <w:rPr>
                <w:rFonts w:ascii="Calibri" w:hAnsi="Calibri" w:cs="Calibri"/>
                <w:b/>
                <w:spacing w:val="-3"/>
                <w:sz w:val="4"/>
                <w:szCs w:val="4"/>
              </w:rPr>
            </w:pPr>
          </w:p>
          <w:p w:rsidR="00351B4C" w:rsidRPr="00A86407" w:rsidRDefault="00351B4C" w:rsidP="00D20A36">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BIDDER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351B4C" w:rsidRPr="00A86407" w:rsidRDefault="00351B4C" w:rsidP="00D20A36">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351B4C" w:rsidRPr="00A86407" w:rsidRDefault="00351B4C" w:rsidP="00D20A36">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rsidR="00351B4C" w:rsidRPr="00A86407" w:rsidRDefault="00351B4C" w:rsidP="00351B4C">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351B4C" w:rsidTr="00D20A36">
        <w:tc>
          <w:tcPr>
            <w:tcW w:w="11016" w:type="dxa"/>
            <w:shd w:val="clear" w:color="auto" w:fill="auto"/>
            <w:tcMar>
              <w:top w:w="72" w:type="dxa"/>
              <w:left w:w="115" w:type="dxa"/>
              <w:bottom w:w="72" w:type="dxa"/>
              <w:right w:w="115" w:type="dxa"/>
            </w:tcMar>
            <w:vAlign w:val="center"/>
          </w:tcPr>
          <w:p w:rsidR="00351B4C" w:rsidRPr="00A86407" w:rsidRDefault="00351B4C" w:rsidP="00D20A36">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735C26">
              <w:rPr>
                <w:rFonts w:ascii="Calibri" w:hAnsi="Calibri" w:cs="Calibri"/>
                <w:b/>
                <w:spacing w:val="-3"/>
                <w:sz w:val="20"/>
              </w:rPr>
            </w:r>
            <w:r w:rsidR="00735C26">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rsidR="00351B4C" w:rsidRPr="00A86407" w:rsidRDefault="00351B4C" w:rsidP="00D20A36">
            <w:pPr>
              <w:pStyle w:val="Header"/>
              <w:tabs>
                <w:tab w:val="clear" w:pos="4320"/>
                <w:tab w:val="clear" w:pos="8640"/>
                <w:tab w:val="right" w:pos="10800"/>
              </w:tabs>
              <w:spacing w:before="80" w:after="80"/>
              <w:ind w:left="360"/>
              <w:rPr>
                <w:rFonts w:ascii="Calibri" w:hAnsi="Calibri" w:cs="Calibri"/>
                <w:b/>
                <w:spacing w:val="-3"/>
                <w:sz w:val="4"/>
                <w:szCs w:val="4"/>
              </w:rPr>
            </w:pPr>
          </w:p>
          <w:p w:rsidR="00351B4C" w:rsidRPr="00A86407" w:rsidRDefault="00351B4C" w:rsidP="00D20A36">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351B4C" w:rsidRPr="00A86407" w:rsidRDefault="00351B4C" w:rsidP="00D20A36">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351B4C" w:rsidRPr="00A86407" w:rsidRDefault="00351B4C" w:rsidP="00D20A36">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735C26">
              <w:rPr>
                <w:rFonts w:ascii="Calibri" w:hAnsi="Calibri" w:cs="Calibri"/>
                <w:b/>
                <w:spacing w:val="-3"/>
                <w:sz w:val="20"/>
                <w:szCs w:val="24"/>
              </w:rPr>
            </w:r>
            <w:r w:rsidR="00735C26">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735C26">
              <w:rPr>
                <w:rFonts w:ascii="Calibri" w:hAnsi="Calibri" w:cs="Calibri"/>
                <w:b/>
                <w:spacing w:val="-3"/>
                <w:sz w:val="20"/>
                <w:szCs w:val="24"/>
              </w:rPr>
            </w:r>
            <w:r w:rsidR="00735C26">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rsidR="00351B4C" w:rsidRPr="00A86407" w:rsidRDefault="00351B4C" w:rsidP="00D20A36">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351B4C" w:rsidRPr="00A86407" w:rsidRDefault="00351B4C" w:rsidP="00D20A36">
            <w:pPr>
              <w:pStyle w:val="Header"/>
              <w:tabs>
                <w:tab w:val="left" w:pos="720"/>
              </w:tabs>
              <w:spacing w:before="80" w:after="80"/>
              <w:ind w:left="360"/>
              <w:rPr>
                <w:rFonts w:ascii="Calibri" w:hAnsi="Calibri" w:cs="Calibri"/>
                <w:b/>
                <w:spacing w:val="-3"/>
                <w:sz w:val="4"/>
                <w:szCs w:val="4"/>
              </w:rPr>
            </w:pPr>
          </w:p>
          <w:p w:rsidR="00351B4C" w:rsidRPr="00A86407" w:rsidRDefault="00351B4C" w:rsidP="00D20A36">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rsidR="00351B4C" w:rsidRPr="00A86407" w:rsidRDefault="00351B4C" w:rsidP="00D20A36">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rsidR="00351B4C" w:rsidRPr="00A86407" w:rsidRDefault="00351B4C" w:rsidP="00D20A36">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rsidR="00351B4C" w:rsidRPr="00130F5F" w:rsidRDefault="00351B4C" w:rsidP="00351B4C">
      <w:pPr>
        <w:tabs>
          <w:tab w:val="center" w:pos="5220"/>
        </w:tabs>
        <w:rPr>
          <w:rFonts w:ascii="Calibri" w:hAnsi="Calibri" w:cs="Calibri"/>
          <w:sz w:val="14"/>
          <w:szCs w:val="16"/>
        </w:rPr>
      </w:pPr>
    </w:p>
    <w:p w:rsidR="00351B4C" w:rsidRPr="00130F5F" w:rsidRDefault="00351B4C" w:rsidP="00351B4C">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rsidR="00351B4C" w:rsidRDefault="00351B4C" w:rsidP="00351B4C">
      <w:pPr>
        <w:rPr>
          <w:rFonts w:ascii="Calibri" w:hAnsi="Calibri" w:cs="Calibri"/>
        </w:rPr>
      </w:pPr>
    </w:p>
    <w:p w:rsidR="00351B4C" w:rsidRDefault="00351B4C" w:rsidP="00351B4C">
      <w:pPr>
        <w:tabs>
          <w:tab w:val="right" w:pos="7020"/>
          <w:tab w:val="left" w:pos="7200"/>
          <w:tab w:val="right" w:pos="10800"/>
        </w:tabs>
        <w:rPr>
          <w:rFonts w:ascii="Calibri" w:hAnsi="Calibri" w:cs="Calibri"/>
          <w:sz w:val="22"/>
        </w:rPr>
      </w:pPr>
      <w:r>
        <w:rPr>
          <w:rFonts w:ascii="Calibri" w:hAnsi="Calibri" w:cs="Calibri"/>
          <w:sz w:val="22"/>
        </w:rPr>
        <w:t>Bidder Printed Name/Title: ____________________________________________________________________________</w:t>
      </w:r>
    </w:p>
    <w:p w:rsidR="00351B4C" w:rsidRDefault="00351B4C" w:rsidP="00351B4C">
      <w:pPr>
        <w:tabs>
          <w:tab w:val="right" w:pos="7020"/>
          <w:tab w:val="left" w:pos="7200"/>
          <w:tab w:val="right" w:pos="10800"/>
        </w:tabs>
        <w:rPr>
          <w:rFonts w:ascii="Calibri" w:hAnsi="Calibri" w:cs="Calibri"/>
          <w:sz w:val="22"/>
        </w:rPr>
      </w:pPr>
    </w:p>
    <w:p w:rsidR="00351B4C" w:rsidRDefault="00351B4C" w:rsidP="00351B4C">
      <w:pPr>
        <w:tabs>
          <w:tab w:val="right" w:pos="7020"/>
          <w:tab w:val="left" w:pos="7200"/>
          <w:tab w:val="right" w:pos="10800"/>
        </w:tabs>
        <w:rPr>
          <w:rFonts w:ascii="Calibri" w:hAnsi="Calibri" w:cs="Calibri"/>
          <w:sz w:val="22"/>
        </w:rPr>
      </w:pPr>
      <w:r w:rsidRPr="004F75CC">
        <w:rPr>
          <w:rFonts w:ascii="Calibri" w:hAnsi="Calibri" w:cs="Calibri"/>
          <w:sz w:val="22"/>
        </w:rPr>
        <w:t>Street</w:t>
      </w:r>
      <w:r>
        <w:rPr>
          <w:rFonts w:ascii="Calibri" w:hAnsi="Calibri" w:cs="Calibri"/>
          <w:sz w:val="22"/>
        </w:rPr>
        <w:t xml:space="preserve"> Address: _____________________________________________City_____________State______ Zip Code______</w:t>
      </w:r>
    </w:p>
    <w:p w:rsidR="00351B4C" w:rsidRDefault="00351B4C" w:rsidP="00351B4C">
      <w:pPr>
        <w:tabs>
          <w:tab w:val="right" w:pos="7020"/>
          <w:tab w:val="left" w:pos="7200"/>
          <w:tab w:val="right" w:pos="10800"/>
        </w:tabs>
        <w:rPr>
          <w:rFonts w:ascii="Calibri" w:hAnsi="Calibri" w:cs="Calibri"/>
          <w:sz w:val="22"/>
        </w:rPr>
      </w:pPr>
    </w:p>
    <w:p w:rsidR="00351B4C" w:rsidRDefault="00351B4C" w:rsidP="00351B4C">
      <w:pPr>
        <w:tabs>
          <w:tab w:val="right" w:pos="7020"/>
          <w:tab w:val="left" w:pos="7200"/>
          <w:tab w:val="right" w:pos="10800"/>
        </w:tabs>
        <w:rPr>
          <w:rFonts w:ascii="Calibri" w:hAnsi="Calibri" w:cs="Calibri"/>
          <w:sz w:val="22"/>
          <w:u w:val="single"/>
        </w:rPr>
      </w:pPr>
      <w:r w:rsidRPr="004F75CC">
        <w:rPr>
          <w:rFonts w:ascii="Calibri" w:hAnsi="Calibri" w:cs="Calibri"/>
          <w:sz w:val="22"/>
        </w:rPr>
        <w:t xml:space="preserve">Bidder Signature: </w:t>
      </w:r>
      <w:r w:rsidRPr="00246195">
        <w:rPr>
          <w:rFonts w:ascii="Calibri" w:hAnsi="Calibri" w:cs="Calibri"/>
          <w:color w:val="0000FF"/>
          <w:spacing w:val="-3"/>
          <w:sz w:val="36"/>
          <w:szCs w:val="36"/>
        </w:rPr>
        <w:sym w:font="Wingdings" w:char="F03F"/>
      </w:r>
      <w:r w:rsidRPr="004F75CC">
        <w:rPr>
          <w:rFonts w:ascii="Calibri" w:hAnsi="Calibri" w:cs="Calibri"/>
          <w:sz w:val="22"/>
          <w:u w:val="single"/>
        </w:rPr>
        <w:tab/>
      </w:r>
      <w:r w:rsidRPr="004F75CC">
        <w:rPr>
          <w:rFonts w:ascii="Calibri" w:hAnsi="Calibri" w:cs="Calibri"/>
          <w:sz w:val="22"/>
        </w:rPr>
        <w:tab/>
        <w:t xml:space="preserve">Date: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Pr>
          <w:rFonts w:ascii="Calibri" w:hAnsi="Calibri" w:cs="Calibri"/>
          <w:noProof/>
          <w:sz w:val="22"/>
          <w:u w:val="single"/>
        </w:rPr>
        <w:t> </w:t>
      </w:r>
      <w:r>
        <w:rPr>
          <w:rFonts w:ascii="Calibri" w:hAnsi="Calibri" w:cs="Calibri"/>
          <w:noProof/>
          <w:sz w:val="22"/>
          <w:u w:val="single"/>
        </w:rPr>
        <w:t> </w:t>
      </w:r>
      <w:r>
        <w:rPr>
          <w:rFonts w:ascii="Calibri" w:hAnsi="Calibri" w:cs="Calibri"/>
          <w:noProof/>
          <w:sz w:val="22"/>
          <w:u w:val="single"/>
        </w:rPr>
        <w:t> </w:t>
      </w:r>
      <w:r>
        <w:rPr>
          <w:rFonts w:ascii="Calibri" w:hAnsi="Calibri" w:cs="Calibri"/>
          <w:noProof/>
          <w:sz w:val="22"/>
          <w:u w:val="single"/>
        </w:rPr>
        <w:t> </w:t>
      </w:r>
      <w:r>
        <w:rPr>
          <w:rFonts w:ascii="Calibri" w:hAnsi="Calibri" w:cs="Calibri"/>
          <w:noProof/>
          <w:sz w:val="22"/>
          <w:u w:val="single"/>
        </w:rPr>
        <w:t> </w:t>
      </w:r>
      <w:r w:rsidRPr="004F75CC">
        <w:rPr>
          <w:rFonts w:ascii="Calibri" w:hAnsi="Calibri" w:cs="Calibri"/>
          <w:sz w:val="22"/>
          <w:u w:val="single"/>
        </w:rPr>
        <w:fldChar w:fldCharType="end"/>
      </w:r>
      <w:r w:rsidRPr="004F75CC">
        <w:rPr>
          <w:rFonts w:ascii="Calibri" w:hAnsi="Calibri" w:cs="Calibri"/>
          <w:sz w:val="22"/>
          <w:u w:val="single"/>
        </w:rPr>
        <w:tab/>
      </w:r>
    </w:p>
    <w:p w:rsidR="00351B4C" w:rsidRDefault="00351B4C" w:rsidP="00F43F6A">
      <w:pPr>
        <w:pStyle w:val="Heading4"/>
        <w:jc w:val="left"/>
        <w:rPr>
          <w:sz w:val="20"/>
        </w:rPr>
        <w:sectPr w:rsidR="00351B4C" w:rsidSect="007E2C61">
          <w:headerReference w:type="default" r:id="rId77"/>
          <w:footerReference w:type="default" r:id="rId78"/>
          <w:pgSz w:w="12240" w:h="15840" w:code="1"/>
          <w:pgMar w:top="720" w:right="720" w:bottom="720" w:left="720" w:header="288" w:footer="288" w:gutter="0"/>
          <w:cols w:space="720"/>
          <w:formProt w:val="0"/>
          <w:docGrid w:linePitch="354"/>
        </w:sectPr>
      </w:pPr>
    </w:p>
    <w:p w:rsidR="00F43F6A" w:rsidRPr="007E3DBE" w:rsidRDefault="00F43F6A" w:rsidP="00F43F6A">
      <w:pPr>
        <w:pStyle w:val="Heading4"/>
        <w:jc w:val="left"/>
        <w:rPr>
          <w:highlight w:val="lightGray"/>
        </w:rPr>
      </w:pPr>
      <w:r w:rsidRPr="00CB08BB">
        <w:rPr>
          <w:highlight w:val="lightGray"/>
        </w:rPr>
        <w:t>CREDENTIALS</w:t>
      </w:r>
    </w:p>
    <w:p w:rsidR="00F43F6A" w:rsidRDefault="00F43F6A" w:rsidP="00F43F6A">
      <w:pPr>
        <w:pStyle w:val="RFP-QHeader2"/>
        <w:jc w:val="left"/>
        <w:rPr>
          <w:rFonts w:ascii="Calibri" w:hAnsi="Calibri" w:cs="Calibri"/>
        </w:rPr>
      </w:pPr>
    </w:p>
    <w:p w:rsidR="00F43F6A" w:rsidRDefault="00F43F6A" w:rsidP="00F43F6A">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Bidders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Pr>
          <w:rFonts w:ascii="Calibri" w:hAnsi="Calibri" w:cs="Calibri"/>
          <w:sz w:val="26"/>
          <w:szCs w:val="26"/>
        </w:rPr>
        <w:t>in</w:t>
      </w:r>
      <w:r w:rsidRPr="00DC68F7">
        <w:rPr>
          <w:rFonts w:ascii="Calibri" w:hAnsi="Calibri" w:cs="Calibri"/>
          <w:sz w:val="26"/>
          <w:szCs w:val="26"/>
        </w:rPr>
        <w:t xml:space="preserve"> this </w:t>
      </w:r>
      <w:r w:rsidRPr="00EC55CF">
        <w:rPr>
          <w:rFonts w:ascii="Calibri" w:hAnsi="Calibri" w:cs="Calibri"/>
          <w:sz w:val="26"/>
          <w:szCs w:val="26"/>
        </w:rPr>
        <w:t>RFP</w:t>
      </w:r>
      <w:r w:rsidR="0082095C" w:rsidRPr="00EC55CF">
        <w:rPr>
          <w:rFonts w:ascii="Calibri" w:hAnsi="Calibri" w:cs="Calibri"/>
          <w:sz w:val="26"/>
          <w:szCs w:val="26"/>
        </w:rPr>
        <w:t>.</w:t>
      </w:r>
      <w:r>
        <w:rPr>
          <w:rFonts w:ascii="Calibri" w:hAnsi="Calibri" w:cs="Calibri"/>
          <w:sz w:val="26"/>
          <w:szCs w:val="26"/>
        </w:rPr>
        <w:t xml:space="preserve">    </w:t>
      </w:r>
    </w:p>
    <w:p w:rsidR="00F43F6A" w:rsidRDefault="00F43F6A" w:rsidP="00F43F6A">
      <w:pPr>
        <w:pStyle w:val="PlainText"/>
        <w:spacing w:after="240"/>
        <w:jc w:val="both"/>
        <w:rPr>
          <w:rFonts w:ascii="Calibri" w:hAnsi="Calibri" w:cs="Calibri"/>
          <w:sz w:val="26"/>
          <w:szCs w:val="26"/>
        </w:rPr>
      </w:pPr>
    </w:p>
    <w:p w:rsidR="00F43F6A" w:rsidRPr="00653703" w:rsidRDefault="00F43F6A" w:rsidP="00F43F6A">
      <w:pPr>
        <w:pStyle w:val="Heading4"/>
        <w:jc w:val="left"/>
        <w:rPr>
          <w:highlight w:val="lightGray"/>
        </w:rPr>
      </w:pPr>
      <w:r>
        <w:rPr>
          <w:sz w:val="26"/>
          <w:szCs w:val="26"/>
        </w:rPr>
        <w:br w:type="page"/>
      </w:r>
      <w:r w:rsidRPr="00653703">
        <w:rPr>
          <w:highlight w:val="lightGray"/>
        </w:rPr>
        <w:t>INSURANCE REQUIREMENTS</w:t>
      </w:r>
    </w:p>
    <w:p w:rsidR="00F43F6A" w:rsidRPr="00A85450" w:rsidRDefault="00F43F6A" w:rsidP="00F43F6A">
      <w:pPr>
        <w:rPr>
          <w:rFonts w:ascii="Calibri" w:hAnsi="Calibri" w:cs="Calibri"/>
          <w:sz w:val="20"/>
        </w:rPr>
      </w:pPr>
    </w:p>
    <w:p w:rsidR="00F43F6A" w:rsidRPr="00B570AE" w:rsidRDefault="00F43F6A" w:rsidP="00F43F6A">
      <w:pPr>
        <w:rPr>
          <w:rFonts w:ascii="Calibri" w:hAnsi="Calibri" w:cs="Calibri"/>
          <w:sz w:val="20"/>
        </w:rPr>
      </w:pPr>
    </w:p>
    <w:p w:rsidR="00F43F6A" w:rsidRPr="002E36C5"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w:t>
      </w:r>
      <w:r w:rsidRPr="002E36C5">
        <w:rPr>
          <w:rFonts w:ascii="Calibri" w:hAnsi="Calibri" w:cs="Calibri"/>
          <w:szCs w:val="26"/>
        </w:rPr>
        <w:t xml:space="preserve">idder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insured certificate, naming the County of </w:t>
      </w:r>
      <w:r w:rsidR="00124967" w:rsidRPr="002E36C5">
        <w:rPr>
          <w:rFonts w:ascii="Calibri" w:hAnsi="Calibri" w:cs="Calibri"/>
          <w:szCs w:val="26"/>
        </w:rPr>
        <w:t>Ala</w:t>
      </w:r>
      <w:r w:rsidR="00124967">
        <w:rPr>
          <w:rFonts w:ascii="Calibri" w:hAnsi="Calibri" w:cs="Calibri"/>
          <w:szCs w:val="26"/>
        </w:rPr>
        <w:t>meda, which</w:t>
      </w:r>
      <w:r w:rsidRPr="00AD0ADB">
        <w:rPr>
          <w:rFonts w:ascii="Calibri" w:hAnsi="Calibri" w:cs="Calibri"/>
          <w:szCs w:val="26"/>
        </w:rPr>
        <w:t xml:space="preserve"> meets the minimum insurance requirements, as stated in the </w:t>
      </w:r>
      <w:r w:rsidRPr="00EC55CF">
        <w:rPr>
          <w:rFonts w:ascii="Calibri" w:hAnsi="Calibri" w:cs="Calibri"/>
          <w:szCs w:val="26"/>
        </w:rPr>
        <w:t>RFP</w:t>
      </w:r>
      <w:r w:rsidRPr="002E36C5">
        <w:rPr>
          <w:rFonts w:ascii="Calibri" w:hAnsi="Calibri" w:cs="Calibri"/>
          <w:szCs w:val="26"/>
        </w:rPr>
        <w:t xml:space="preserve">. </w:t>
      </w:r>
    </w:p>
    <w:p w:rsidR="00F43F6A" w:rsidRPr="002E36C5" w:rsidRDefault="00F43F6A" w:rsidP="00F43F6A">
      <w:pPr>
        <w:tabs>
          <w:tab w:val="num" w:pos="1440"/>
        </w:tabs>
        <w:jc w:val="both"/>
        <w:rPr>
          <w:rFonts w:ascii="Calibri" w:hAnsi="Calibri" w:cs="Calibri"/>
          <w:szCs w:val="26"/>
        </w:rPr>
      </w:pPr>
    </w:p>
    <w:p w:rsidR="00F43F6A" w:rsidRPr="002E36C5" w:rsidRDefault="00F43F6A" w:rsidP="00F43F6A">
      <w:pPr>
        <w:tabs>
          <w:tab w:val="num" w:pos="1440"/>
        </w:tabs>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w:t>
      </w:r>
      <w:r w:rsidRPr="00EC55CF">
        <w:rPr>
          <w:rFonts w:ascii="Calibri" w:hAnsi="Calibri" w:cs="Calibri"/>
          <w:szCs w:val="26"/>
        </w:rPr>
        <w:t>RFP</w:t>
      </w:r>
      <w:r w:rsidRPr="002E36C5">
        <w:rPr>
          <w:rFonts w:ascii="Calibri" w:hAnsi="Calibri" w:cs="Calibri"/>
          <w:szCs w:val="26"/>
        </w:rPr>
        <w:t xml:space="preserve">:   </w:t>
      </w: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tabs>
          <w:tab w:val="num" w:pos="1440"/>
        </w:tabs>
        <w:rPr>
          <w:rFonts w:ascii="Calibri" w:hAnsi="Calibri" w:cs="Calibri"/>
          <w:szCs w:val="26"/>
        </w:rPr>
      </w:pPr>
    </w:p>
    <w:p w:rsidR="00F43F6A" w:rsidRDefault="00F43F6A" w:rsidP="00F43F6A">
      <w:pPr>
        <w:pStyle w:val="HeaderExhibit"/>
      </w:pPr>
      <w:r w:rsidRPr="00653703">
        <w:t xml:space="preserve">see next page for county of alameda </w:t>
      </w:r>
    </w:p>
    <w:p w:rsidR="00F43F6A" w:rsidRPr="00653703" w:rsidRDefault="00F43F6A" w:rsidP="00F43F6A">
      <w:pPr>
        <w:pStyle w:val="HeaderExhibit"/>
      </w:pPr>
      <w:r w:rsidRPr="00653703">
        <w:t>minimum insurance requirements</w:t>
      </w:r>
    </w:p>
    <w:p w:rsidR="00F43F6A" w:rsidRDefault="00F43F6A" w:rsidP="00F43F6A">
      <w:pPr>
        <w:pStyle w:val="HeaderExhibit"/>
      </w:pPr>
    </w:p>
    <w:p w:rsidR="00F43F6A" w:rsidRDefault="00F43F6A" w:rsidP="00F43F6A">
      <w:pPr>
        <w:pStyle w:val="HeaderExhibit"/>
      </w:pPr>
    </w:p>
    <w:p w:rsidR="00F43F6A" w:rsidRDefault="00F43F6A" w:rsidP="00F43F6A">
      <w:pPr>
        <w:rPr>
          <w:rFonts w:ascii="Calibri" w:hAnsi="Calibri"/>
          <w:b/>
          <w:caps/>
          <w:noProof/>
          <w:sz w:val="44"/>
        </w:rPr>
      </w:pPr>
      <w:r>
        <w:br w:type="page"/>
      </w:r>
    </w:p>
    <w:p w:rsidR="00D31757" w:rsidRDefault="00D31757" w:rsidP="00D31757">
      <w:pPr>
        <w:pStyle w:val="Title"/>
        <w:rPr>
          <w:rFonts w:ascii="Arial Narrow" w:hAnsi="Arial Narrow"/>
        </w:rPr>
      </w:pPr>
      <w:r>
        <w:rPr>
          <w:rFonts w:ascii="Arial Narrow" w:hAnsi="Arial Narrow"/>
        </w:rPr>
        <w:t>EXHIBIT C</w:t>
      </w:r>
    </w:p>
    <w:p w:rsidR="00D31757" w:rsidRDefault="00D31757" w:rsidP="00D31757">
      <w:pPr>
        <w:pStyle w:val="Subtitle"/>
        <w:rPr>
          <w:rFonts w:ascii="Arial Narrow" w:hAnsi="Arial Narrow"/>
        </w:rPr>
      </w:pPr>
      <w:smartTag w:uri="urn:schemas-microsoft-com:office:smarttags" w:element="place">
        <w:smartTag w:uri="urn:schemas-microsoft-com:office:smarttags" w:element="PlaceType">
          <w:r>
            <w:rPr>
              <w:rFonts w:ascii="Arial Narrow" w:hAnsi="Arial Narrow"/>
            </w:rPr>
            <w:t>COUNTY</w:t>
          </w:r>
        </w:smartTag>
        <w:r>
          <w:rPr>
            <w:rFonts w:ascii="Arial Narrow" w:hAnsi="Arial Narrow"/>
          </w:rPr>
          <w:t xml:space="preserve"> OF </w:t>
        </w:r>
        <w:smartTag w:uri="urn:schemas-microsoft-com:office:smarttags" w:element="PlaceName">
          <w:r>
            <w:rPr>
              <w:rFonts w:ascii="Arial Narrow" w:hAnsi="Arial Narrow"/>
            </w:rPr>
            <w:t>ALAMEDA</w:t>
          </w:r>
        </w:smartTag>
      </w:smartTag>
      <w:r>
        <w:rPr>
          <w:rFonts w:ascii="Arial Narrow" w:hAnsi="Arial Narrow"/>
        </w:rPr>
        <w:t xml:space="preserve"> MINIMUM INSURANCE REQUIREMENTS</w:t>
      </w:r>
    </w:p>
    <w:p w:rsidR="00D31757" w:rsidRPr="001D665C" w:rsidRDefault="00D31757" w:rsidP="00D31757">
      <w:pPr>
        <w:pStyle w:val="BodyText"/>
        <w:ind w:left="-274"/>
        <w:jc w:val="both"/>
        <w:rPr>
          <w:rFonts w:ascii="Arial Narrow" w:hAnsi="Arial Narrow"/>
          <w:spacing w:val="-4"/>
          <w:sz w:val="22"/>
        </w:rPr>
      </w:pPr>
      <w:r w:rsidRPr="001D665C">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D665C">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D665C">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62"/>
        <w:gridCol w:w="4770"/>
      </w:tblGrid>
      <w:tr w:rsidR="00D31757" w:rsidTr="00191DC4">
        <w:trPr>
          <w:cantSplit/>
          <w:jc w:val="center"/>
        </w:trPr>
        <w:tc>
          <w:tcPr>
            <w:tcW w:w="6566" w:type="dxa"/>
            <w:gridSpan w:val="2"/>
            <w:shd w:val="pct37" w:color="auto" w:fill="FFFFFF"/>
            <w:vAlign w:val="center"/>
          </w:tcPr>
          <w:p w:rsidR="00D31757" w:rsidRDefault="00D31757" w:rsidP="00191DC4">
            <w:pPr>
              <w:pStyle w:val="BodyText"/>
              <w:spacing w:before="40" w:after="20"/>
              <w:jc w:val="center"/>
              <w:rPr>
                <w:rFonts w:ascii="Arial Narrow" w:hAnsi="Arial Narrow"/>
                <w:b/>
                <w:sz w:val="22"/>
              </w:rPr>
            </w:pPr>
            <w:r>
              <w:rPr>
                <w:rFonts w:ascii="Arial Narrow" w:hAnsi="Arial Narrow"/>
                <w:b/>
                <w:sz w:val="22"/>
              </w:rPr>
              <w:t>TYPE OF INSURANCE COVERAGES</w:t>
            </w:r>
          </w:p>
        </w:tc>
        <w:tc>
          <w:tcPr>
            <w:tcW w:w="4770" w:type="dxa"/>
            <w:shd w:val="pct35" w:color="auto" w:fill="FFFFFF"/>
            <w:vAlign w:val="center"/>
          </w:tcPr>
          <w:p w:rsidR="00D31757" w:rsidRDefault="00D31757" w:rsidP="00191DC4">
            <w:pPr>
              <w:pStyle w:val="BodyText"/>
              <w:spacing w:before="40" w:after="20"/>
              <w:jc w:val="center"/>
              <w:rPr>
                <w:rFonts w:ascii="Arial Narrow" w:hAnsi="Arial Narrow"/>
                <w:b/>
                <w:sz w:val="22"/>
              </w:rPr>
            </w:pPr>
            <w:r>
              <w:rPr>
                <w:rFonts w:ascii="Arial Narrow" w:hAnsi="Arial Narrow"/>
                <w:b/>
                <w:sz w:val="22"/>
              </w:rPr>
              <w:t>MINIMUM LIMITS</w:t>
            </w:r>
          </w:p>
        </w:tc>
      </w:tr>
      <w:tr w:rsidR="00D31757" w:rsidTr="00191DC4">
        <w:trPr>
          <w:cantSplit/>
          <w:jc w:val="center"/>
        </w:trPr>
        <w:tc>
          <w:tcPr>
            <w:tcW w:w="504" w:type="dxa"/>
          </w:tcPr>
          <w:p w:rsidR="00D31757" w:rsidRDefault="00D31757" w:rsidP="00191DC4">
            <w:pPr>
              <w:pStyle w:val="BodyText"/>
              <w:spacing w:before="40"/>
              <w:rPr>
                <w:rFonts w:ascii="Arial Narrow" w:hAnsi="Arial Narrow"/>
                <w:b/>
                <w:sz w:val="22"/>
              </w:rPr>
            </w:pPr>
            <w:r>
              <w:rPr>
                <w:rFonts w:ascii="Arial Narrow" w:hAnsi="Arial Narrow"/>
                <w:b/>
                <w:sz w:val="22"/>
              </w:rPr>
              <w:t>A</w:t>
            </w:r>
          </w:p>
        </w:tc>
        <w:tc>
          <w:tcPr>
            <w:tcW w:w="6062" w:type="dxa"/>
          </w:tcPr>
          <w:p w:rsidR="00D31757" w:rsidRDefault="00D31757" w:rsidP="00191DC4">
            <w:pPr>
              <w:pStyle w:val="BodyText"/>
              <w:spacing w:before="40"/>
              <w:rPr>
                <w:rFonts w:ascii="Arial Narrow" w:hAnsi="Arial Narrow"/>
                <w:b/>
                <w:sz w:val="22"/>
              </w:rPr>
            </w:pPr>
            <w:r>
              <w:rPr>
                <w:rFonts w:ascii="Arial Narrow" w:hAnsi="Arial Narrow"/>
                <w:b/>
                <w:sz w:val="22"/>
              </w:rPr>
              <w:t>Commercial General Liability</w:t>
            </w:r>
          </w:p>
          <w:p w:rsidR="00D31757" w:rsidRDefault="00D31757" w:rsidP="00191DC4">
            <w:pPr>
              <w:pStyle w:val="BodyText"/>
              <w:rPr>
                <w:rFonts w:ascii="Arial Narrow" w:hAnsi="Arial Narrow"/>
                <w:sz w:val="20"/>
              </w:rPr>
            </w:pPr>
            <w:r>
              <w:rPr>
                <w:rFonts w:ascii="Arial Narrow" w:hAnsi="Arial Narrow"/>
                <w:sz w:val="20"/>
              </w:rPr>
              <w:t>Premises Liability; Products and Completed Operations; Contractual Liability; Personal Injury and Advertising Liability, Abuse, Molestation, Sexual Actions, and Assault and Battery</w:t>
            </w:r>
          </w:p>
        </w:tc>
        <w:tc>
          <w:tcPr>
            <w:tcW w:w="4770" w:type="dxa"/>
          </w:tcPr>
          <w:p w:rsidR="00D31757" w:rsidRDefault="00D31757" w:rsidP="00191DC4">
            <w:pPr>
              <w:pStyle w:val="BodyText"/>
              <w:spacing w:before="40"/>
              <w:rPr>
                <w:rFonts w:ascii="Arial Narrow" w:hAnsi="Arial Narrow"/>
                <w:sz w:val="22"/>
              </w:rPr>
            </w:pPr>
            <w:r>
              <w:rPr>
                <w:rFonts w:ascii="Arial Narrow" w:hAnsi="Arial Narrow"/>
                <w:sz w:val="22"/>
              </w:rPr>
              <w:t>$1,000,000 per occurrence (CSL)</w:t>
            </w:r>
          </w:p>
          <w:p w:rsidR="00D31757" w:rsidRDefault="00D31757" w:rsidP="00191DC4">
            <w:pPr>
              <w:pStyle w:val="BodyText"/>
              <w:rPr>
                <w:rFonts w:ascii="Arial Narrow" w:hAnsi="Arial Narrow"/>
                <w:sz w:val="22"/>
              </w:rPr>
            </w:pPr>
            <w:r>
              <w:rPr>
                <w:rFonts w:ascii="Arial Narrow" w:hAnsi="Arial Narrow"/>
                <w:sz w:val="22"/>
              </w:rPr>
              <w:t>Bodily Injury and Property Damage</w:t>
            </w:r>
          </w:p>
        </w:tc>
      </w:tr>
      <w:tr w:rsidR="00D31757" w:rsidTr="00191DC4">
        <w:trPr>
          <w:cantSplit/>
          <w:jc w:val="center"/>
        </w:trPr>
        <w:tc>
          <w:tcPr>
            <w:tcW w:w="504" w:type="dxa"/>
          </w:tcPr>
          <w:p w:rsidR="00D31757" w:rsidRDefault="00D31757" w:rsidP="00191DC4">
            <w:pPr>
              <w:pStyle w:val="BodyText"/>
              <w:spacing w:before="40"/>
              <w:rPr>
                <w:rFonts w:ascii="Arial Narrow" w:hAnsi="Arial Narrow"/>
                <w:b/>
                <w:sz w:val="22"/>
              </w:rPr>
            </w:pPr>
            <w:r>
              <w:rPr>
                <w:rFonts w:ascii="Arial Narrow" w:hAnsi="Arial Narrow"/>
                <w:b/>
                <w:sz w:val="22"/>
              </w:rPr>
              <w:t>B</w:t>
            </w:r>
          </w:p>
        </w:tc>
        <w:tc>
          <w:tcPr>
            <w:tcW w:w="6062" w:type="dxa"/>
          </w:tcPr>
          <w:p w:rsidR="00D31757" w:rsidRDefault="00D31757" w:rsidP="00191DC4">
            <w:pPr>
              <w:pStyle w:val="BodyText"/>
              <w:spacing w:before="40"/>
              <w:rPr>
                <w:rFonts w:ascii="Arial Narrow" w:hAnsi="Arial Narrow"/>
                <w:b/>
                <w:sz w:val="22"/>
              </w:rPr>
            </w:pPr>
            <w:r>
              <w:rPr>
                <w:rFonts w:ascii="Arial Narrow" w:hAnsi="Arial Narrow"/>
                <w:b/>
                <w:sz w:val="22"/>
              </w:rPr>
              <w:t>Commercial or Business Automobile Liability</w:t>
            </w:r>
          </w:p>
          <w:p w:rsidR="00D31757" w:rsidRDefault="00D31757" w:rsidP="00191DC4">
            <w:pPr>
              <w:pStyle w:val="BodyText"/>
              <w:rPr>
                <w:rFonts w:ascii="Arial Narrow" w:hAnsi="Arial Narrow"/>
                <w:sz w:val="20"/>
              </w:rPr>
            </w:pPr>
            <w:r>
              <w:rPr>
                <w:rFonts w:ascii="Arial Narrow" w:hAnsi="Arial Narrow"/>
                <w:sz w:val="20"/>
              </w:rPr>
              <w:t>All owned vehicles, hired or leased vehicles, non-owned, borrowed and permissive uses.  Personal Automobile Liability is acceptable for individual contractors with no transportation or hauling related activities</w:t>
            </w:r>
          </w:p>
        </w:tc>
        <w:tc>
          <w:tcPr>
            <w:tcW w:w="4770" w:type="dxa"/>
          </w:tcPr>
          <w:p w:rsidR="00D31757" w:rsidRDefault="00D31757" w:rsidP="00191DC4">
            <w:pPr>
              <w:pStyle w:val="BodyText"/>
              <w:spacing w:before="40"/>
              <w:rPr>
                <w:rFonts w:ascii="Arial Narrow" w:hAnsi="Arial Narrow"/>
                <w:sz w:val="22"/>
              </w:rPr>
            </w:pPr>
            <w:r>
              <w:rPr>
                <w:rFonts w:ascii="Arial Narrow" w:hAnsi="Arial Narrow"/>
                <w:sz w:val="22"/>
              </w:rPr>
              <w:t>$1,000,000 per occurrence (CSL)</w:t>
            </w:r>
          </w:p>
          <w:p w:rsidR="00D31757" w:rsidRDefault="00D31757" w:rsidP="00191DC4">
            <w:pPr>
              <w:pStyle w:val="BodyText"/>
              <w:rPr>
                <w:rFonts w:ascii="Arial Narrow" w:hAnsi="Arial Narrow"/>
                <w:sz w:val="22"/>
              </w:rPr>
            </w:pPr>
            <w:r>
              <w:rPr>
                <w:rFonts w:ascii="Arial Narrow" w:hAnsi="Arial Narrow"/>
                <w:sz w:val="22"/>
              </w:rPr>
              <w:t>Any Auto</w:t>
            </w:r>
          </w:p>
          <w:p w:rsidR="00D31757" w:rsidRDefault="00D31757" w:rsidP="00191DC4">
            <w:pPr>
              <w:pStyle w:val="BodyText"/>
              <w:rPr>
                <w:rFonts w:ascii="Arial Narrow" w:hAnsi="Arial Narrow"/>
                <w:sz w:val="22"/>
              </w:rPr>
            </w:pPr>
            <w:r>
              <w:rPr>
                <w:rFonts w:ascii="Arial Narrow" w:hAnsi="Arial Narrow"/>
                <w:sz w:val="22"/>
              </w:rPr>
              <w:t>Bodily Injury and Property Damage</w:t>
            </w:r>
          </w:p>
        </w:tc>
      </w:tr>
      <w:tr w:rsidR="00D31757" w:rsidTr="00191DC4">
        <w:trPr>
          <w:cantSplit/>
          <w:jc w:val="center"/>
        </w:trPr>
        <w:tc>
          <w:tcPr>
            <w:tcW w:w="504" w:type="dxa"/>
          </w:tcPr>
          <w:p w:rsidR="00D31757" w:rsidRDefault="00D31757" w:rsidP="00191DC4">
            <w:pPr>
              <w:pStyle w:val="BodyText"/>
              <w:spacing w:before="40"/>
              <w:rPr>
                <w:rFonts w:ascii="Arial Narrow" w:hAnsi="Arial Narrow"/>
                <w:b/>
                <w:sz w:val="22"/>
              </w:rPr>
            </w:pPr>
            <w:r>
              <w:rPr>
                <w:rFonts w:ascii="Arial Narrow" w:hAnsi="Arial Narrow"/>
                <w:b/>
                <w:sz w:val="22"/>
              </w:rPr>
              <w:t>C</w:t>
            </w:r>
          </w:p>
        </w:tc>
        <w:tc>
          <w:tcPr>
            <w:tcW w:w="6062" w:type="dxa"/>
          </w:tcPr>
          <w:p w:rsidR="00D31757" w:rsidRDefault="00D31757" w:rsidP="00191DC4">
            <w:pPr>
              <w:pStyle w:val="BodyText"/>
              <w:spacing w:before="40"/>
              <w:rPr>
                <w:rFonts w:ascii="Arial Narrow" w:hAnsi="Arial Narrow"/>
                <w:b/>
                <w:sz w:val="22"/>
              </w:rPr>
            </w:pPr>
            <w:r>
              <w:rPr>
                <w:rFonts w:ascii="Arial Narrow" w:hAnsi="Arial Narrow"/>
                <w:b/>
                <w:sz w:val="22"/>
              </w:rPr>
              <w:t>Workers’ Compensation (WC) and Employers Liability (EL)</w:t>
            </w:r>
          </w:p>
          <w:p w:rsidR="00D31757" w:rsidRDefault="00D31757" w:rsidP="00191DC4">
            <w:pPr>
              <w:pStyle w:val="BodyText"/>
              <w:rPr>
                <w:rFonts w:ascii="Arial Narrow" w:hAnsi="Arial Narrow"/>
                <w:sz w:val="20"/>
              </w:rPr>
            </w:pPr>
            <w:r>
              <w:rPr>
                <w:rFonts w:ascii="Arial Narrow" w:hAnsi="Arial Narrow"/>
                <w:sz w:val="20"/>
              </w:rPr>
              <w:t>Required for all contractors with employees</w:t>
            </w:r>
          </w:p>
        </w:tc>
        <w:tc>
          <w:tcPr>
            <w:tcW w:w="4770" w:type="dxa"/>
          </w:tcPr>
          <w:p w:rsidR="00D31757" w:rsidRDefault="00D31757" w:rsidP="00191DC4">
            <w:pPr>
              <w:pStyle w:val="BodyText"/>
              <w:spacing w:before="40"/>
              <w:rPr>
                <w:rFonts w:ascii="Arial Narrow" w:hAnsi="Arial Narrow"/>
                <w:sz w:val="22"/>
              </w:rPr>
            </w:pPr>
            <w:r>
              <w:rPr>
                <w:rFonts w:ascii="Arial Narrow" w:hAnsi="Arial Narrow"/>
                <w:sz w:val="22"/>
              </w:rPr>
              <w:t>WC:  Statutory Limits</w:t>
            </w:r>
          </w:p>
          <w:p w:rsidR="00D31757" w:rsidRDefault="00D31757" w:rsidP="00191DC4">
            <w:pPr>
              <w:pStyle w:val="BodyText"/>
              <w:rPr>
                <w:rFonts w:ascii="Arial Narrow" w:hAnsi="Arial Narrow"/>
                <w:sz w:val="22"/>
              </w:rPr>
            </w:pPr>
            <w:r>
              <w:rPr>
                <w:rFonts w:ascii="Arial Narrow" w:hAnsi="Arial Narrow"/>
                <w:sz w:val="22"/>
              </w:rPr>
              <w:t>EL:  $1,000,000 per accident for bodily injury or disease</w:t>
            </w:r>
          </w:p>
        </w:tc>
      </w:tr>
      <w:tr w:rsidR="00D31757" w:rsidTr="00191DC4">
        <w:trPr>
          <w:cantSplit/>
          <w:jc w:val="center"/>
        </w:trPr>
        <w:tc>
          <w:tcPr>
            <w:tcW w:w="504" w:type="dxa"/>
          </w:tcPr>
          <w:p w:rsidR="00D31757" w:rsidRDefault="00D31757" w:rsidP="00191DC4">
            <w:pPr>
              <w:pStyle w:val="BodyText"/>
              <w:spacing w:before="60"/>
              <w:rPr>
                <w:rFonts w:ascii="Arial Narrow" w:hAnsi="Arial Narrow"/>
                <w:b/>
                <w:sz w:val="22"/>
              </w:rPr>
            </w:pPr>
            <w:r>
              <w:rPr>
                <w:rFonts w:ascii="Arial Narrow" w:hAnsi="Arial Narrow"/>
                <w:b/>
                <w:sz w:val="22"/>
              </w:rPr>
              <w:t>D</w:t>
            </w:r>
          </w:p>
        </w:tc>
        <w:tc>
          <w:tcPr>
            <w:tcW w:w="6062" w:type="dxa"/>
          </w:tcPr>
          <w:p w:rsidR="00D31757" w:rsidRDefault="00D31757" w:rsidP="00191DC4">
            <w:pPr>
              <w:pStyle w:val="BodyText"/>
              <w:spacing w:before="20"/>
              <w:rPr>
                <w:rFonts w:ascii="Arial Narrow" w:hAnsi="Arial Narrow"/>
                <w:b/>
                <w:sz w:val="22"/>
              </w:rPr>
            </w:pPr>
            <w:r>
              <w:rPr>
                <w:rFonts w:ascii="Arial Narrow" w:hAnsi="Arial Narrow"/>
                <w:b/>
                <w:sz w:val="22"/>
              </w:rPr>
              <w:t>Professional Liability/Errors and Omissions</w:t>
            </w:r>
          </w:p>
          <w:p w:rsidR="00D31757" w:rsidRDefault="00D31757" w:rsidP="00191DC4">
            <w:pPr>
              <w:pStyle w:val="BodyText"/>
              <w:spacing w:before="20"/>
              <w:rPr>
                <w:rFonts w:ascii="Arial Narrow" w:hAnsi="Arial Narrow"/>
                <w:b/>
                <w:sz w:val="20"/>
              </w:rPr>
            </w:pPr>
            <w:r>
              <w:rPr>
                <w:rFonts w:ascii="Arial Narrow" w:hAnsi="Arial Narrow"/>
                <w:bCs/>
                <w:sz w:val="20"/>
              </w:rPr>
              <w:t>Includes endorsements of contractual liability</w:t>
            </w:r>
          </w:p>
        </w:tc>
        <w:tc>
          <w:tcPr>
            <w:tcW w:w="4770" w:type="dxa"/>
          </w:tcPr>
          <w:p w:rsidR="00D31757" w:rsidRDefault="00D31757" w:rsidP="00191DC4">
            <w:pPr>
              <w:pStyle w:val="BodyText"/>
              <w:spacing w:before="20"/>
              <w:rPr>
                <w:rFonts w:ascii="Arial Narrow" w:hAnsi="Arial Narrow"/>
                <w:sz w:val="22"/>
              </w:rPr>
            </w:pPr>
            <w:r>
              <w:rPr>
                <w:rFonts w:ascii="Arial Narrow" w:hAnsi="Arial Narrow"/>
                <w:sz w:val="22"/>
              </w:rPr>
              <w:t>$1,000,000 per occurrence</w:t>
            </w:r>
          </w:p>
          <w:p w:rsidR="00D31757" w:rsidRDefault="00D31757" w:rsidP="00191DC4">
            <w:pPr>
              <w:pStyle w:val="BodyText"/>
              <w:spacing w:before="20"/>
              <w:rPr>
                <w:rFonts w:ascii="Arial Narrow" w:hAnsi="Arial Narrow"/>
                <w:sz w:val="22"/>
              </w:rPr>
            </w:pPr>
            <w:r>
              <w:rPr>
                <w:rFonts w:ascii="Arial Narrow" w:hAnsi="Arial Narrow"/>
                <w:sz w:val="22"/>
              </w:rPr>
              <w:t>$2,000,000 aggregate</w:t>
            </w:r>
          </w:p>
        </w:tc>
      </w:tr>
      <w:tr w:rsidR="00D31757" w:rsidTr="00191DC4">
        <w:trPr>
          <w:cantSplit/>
          <w:jc w:val="center"/>
        </w:trPr>
        <w:tc>
          <w:tcPr>
            <w:tcW w:w="504" w:type="dxa"/>
          </w:tcPr>
          <w:p w:rsidR="00D31757" w:rsidRDefault="00D31757" w:rsidP="00191DC4">
            <w:pPr>
              <w:pStyle w:val="BodyText"/>
              <w:spacing w:before="60"/>
              <w:rPr>
                <w:rFonts w:ascii="Arial Narrow" w:hAnsi="Arial Narrow"/>
                <w:b/>
                <w:sz w:val="22"/>
              </w:rPr>
            </w:pPr>
            <w:r>
              <w:rPr>
                <w:rFonts w:ascii="Arial Narrow" w:hAnsi="Arial Narrow"/>
                <w:b/>
                <w:sz w:val="22"/>
              </w:rPr>
              <w:t>E</w:t>
            </w:r>
          </w:p>
        </w:tc>
        <w:tc>
          <w:tcPr>
            <w:tcW w:w="6062" w:type="dxa"/>
          </w:tcPr>
          <w:p w:rsidR="00D31757" w:rsidRDefault="00D31757" w:rsidP="00191DC4">
            <w:pPr>
              <w:pStyle w:val="BodyText"/>
              <w:spacing w:before="20"/>
              <w:rPr>
                <w:rFonts w:ascii="Arial Narrow" w:hAnsi="Arial Narrow"/>
                <w:b/>
                <w:sz w:val="22"/>
              </w:rPr>
            </w:pPr>
            <w:r>
              <w:rPr>
                <w:rFonts w:ascii="Arial Narrow" w:hAnsi="Arial Narrow"/>
                <w:b/>
                <w:sz w:val="22"/>
              </w:rPr>
              <w:t>Directors and Officers Liability</w:t>
            </w:r>
          </w:p>
          <w:p w:rsidR="00D31757" w:rsidRDefault="00D31757" w:rsidP="00191DC4">
            <w:pPr>
              <w:pStyle w:val="BodyText"/>
              <w:spacing w:before="20"/>
              <w:rPr>
                <w:rFonts w:ascii="Arial Narrow" w:hAnsi="Arial Narrow"/>
                <w:sz w:val="20"/>
              </w:rPr>
            </w:pPr>
            <w:r>
              <w:rPr>
                <w:rFonts w:ascii="Arial Narrow" w:hAnsi="Arial Narrow"/>
                <w:sz w:val="20"/>
              </w:rPr>
              <w:t>Including Employment Practices Liability</w:t>
            </w:r>
          </w:p>
        </w:tc>
        <w:tc>
          <w:tcPr>
            <w:tcW w:w="4770" w:type="dxa"/>
          </w:tcPr>
          <w:p w:rsidR="00D31757" w:rsidRDefault="00D31757" w:rsidP="00191DC4">
            <w:pPr>
              <w:pStyle w:val="BodyText"/>
              <w:spacing w:before="60"/>
              <w:rPr>
                <w:rFonts w:ascii="Arial Narrow" w:hAnsi="Arial Narrow"/>
                <w:b/>
                <w:sz w:val="22"/>
                <w:u w:val="single"/>
              </w:rPr>
            </w:pPr>
            <w:r>
              <w:rPr>
                <w:rFonts w:ascii="Arial Narrow" w:hAnsi="Arial Narrow"/>
                <w:sz w:val="22"/>
              </w:rPr>
              <w:t>$1,000,000 per occurrence</w:t>
            </w:r>
          </w:p>
        </w:tc>
      </w:tr>
      <w:tr w:rsidR="00D31757" w:rsidTr="00191DC4">
        <w:trPr>
          <w:cantSplit/>
          <w:jc w:val="center"/>
        </w:trPr>
        <w:tc>
          <w:tcPr>
            <w:tcW w:w="504" w:type="dxa"/>
          </w:tcPr>
          <w:p w:rsidR="00D31757" w:rsidRDefault="00D31757" w:rsidP="00191DC4">
            <w:pPr>
              <w:pStyle w:val="BodyText"/>
              <w:spacing w:before="60"/>
              <w:rPr>
                <w:rFonts w:ascii="Arial Narrow" w:hAnsi="Arial Narrow"/>
                <w:b/>
                <w:sz w:val="22"/>
              </w:rPr>
            </w:pPr>
            <w:r>
              <w:rPr>
                <w:rFonts w:ascii="Arial Narrow" w:hAnsi="Arial Narrow"/>
                <w:b/>
                <w:sz w:val="22"/>
              </w:rPr>
              <w:t>G</w:t>
            </w:r>
          </w:p>
          <w:p w:rsidR="00D31757" w:rsidRDefault="00D31757" w:rsidP="00191DC4">
            <w:pPr>
              <w:pStyle w:val="BodyText"/>
              <w:spacing w:before="60"/>
              <w:rPr>
                <w:rFonts w:ascii="Arial Narrow" w:hAnsi="Arial Narrow"/>
                <w:b/>
                <w:sz w:val="22"/>
              </w:rPr>
            </w:pPr>
          </w:p>
        </w:tc>
        <w:tc>
          <w:tcPr>
            <w:tcW w:w="10832" w:type="dxa"/>
            <w:gridSpan w:val="2"/>
          </w:tcPr>
          <w:p w:rsidR="00D31757" w:rsidRPr="001D665C" w:rsidRDefault="00D31757" w:rsidP="00191DC4">
            <w:pPr>
              <w:pStyle w:val="BodyText"/>
              <w:spacing w:before="60"/>
              <w:rPr>
                <w:rFonts w:ascii="Arial Narrow" w:hAnsi="Arial Narrow"/>
                <w:sz w:val="22"/>
                <w:u w:val="single"/>
              </w:rPr>
            </w:pPr>
            <w:r w:rsidRPr="001D665C">
              <w:rPr>
                <w:rFonts w:ascii="Arial Narrow" w:hAnsi="Arial Narrow"/>
                <w:b/>
                <w:sz w:val="22"/>
                <w:u w:val="single"/>
              </w:rPr>
              <w:t>Endorsements and Conditions</w:t>
            </w:r>
            <w:r w:rsidRPr="001D665C">
              <w:rPr>
                <w:rFonts w:ascii="Arial Narrow" w:hAnsi="Arial Narrow"/>
                <w:sz w:val="22"/>
                <w:u w:val="single"/>
              </w:rPr>
              <w:t>:</w:t>
            </w:r>
          </w:p>
          <w:p w:rsidR="00D31757" w:rsidRPr="001D665C" w:rsidRDefault="00D31757" w:rsidP="00191DC4">
            <w:pPr>
              <w:pStyle w:val="BodyText"/>
              <w:rPr>
                <w:rFonts w:ascii="Arial Narrow" w:hAnsi="Arial Narrow"/>
                <w:sz w:val="22"/>
              </w:rPr>
            </w:pPr>
          </w:p>
          <w:p w:rsidR="00D31757" w:rsidRPr="001D665C" w:rsidRDefault="00D31757" w:rsidP="00D31757">
            <w:pPr>
              <w:pStyle w:val="Heading3"/>
              <w:numPr>
                <w:ilvl w:val="0"/>
                <w:numId w:val="48"/>
              </w:numPr>
              <w:spacing w:after="80"/>
              <w:jc w:val="left"/>
              <w:rPr>
                <w:rFonts w:ascii="Arial Narrow" w:hAnsi="Arial Narrow"/>
                <w:b w:val="0"/>
                <w:sz w:val="22"/>
                <w:szCs w:val="22"/>
              </w:rPr>
            </w:pPr>
            <w:r w:rsidRPr="001D665C">
              <w:rPr>
                <w:rFonts w:ascii="Arial Narrow" w:hAnsi="Arial Narrow"/>
                <w:sz w:val="22"/>
                <w:szCs w:val="22"/>
              </w:rPr>
              <w:t xml:space="preserve">ADDITIONAL INSURED: </w:t>
            </w:r>
            <w:r w:rsidRPr="001D665C">
              <w:rPr>
                <w:rFonts w:ascii="Arial Narrow" w:hAnsi="Arial Narrow"/>
                <w:b w:val="0"/>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1D665C">
              <w:rPr>
                <w:rFonts w:ascii="Arial Narrow" w:hAnsi="Arial Narrow"/>
                <w:sz w:val="22"/>
                <w:szCs w:val="22"/>
              </w:rPr>
              <w:t xml:space="preserve">both </w:t>
            </w:r>
            <w:r w:rsidRPr="001D665C">
              <w:rPr>
                <w:rFonts w:ascii="Arial Narrow" w:hAnsi="Arial Narrow"/>
                <w:b w:val="0"/>
                <w:sz w:val="22"/>
                <w:szCs w:val="22"/>
              </w:rPr>
              <w:t xml:space="preserve">CG 20 10, CG 20 26, CG 20 33, or CG 20 38; </w:t>
            </w:r>
            <w:r w:rsidRPr="001D665C">
              <w:rPr>
                <w:rFonts w:ascii="Arial Narrow" w:hAnsi="Arial Narrow"/>
                <w:sz w:val="22"/>
                <w:szCs w:val="22"/>
              </w:rPr>
              <w:t>and</w:t>
            </w:r>
            <w:r w:rsidRPr="001D665C">
              <w:rPr>
                <w:rFonts w:ascii="Arial Narrow" w:hAnsi="Arial Narrow"/>
                <w:b w:val="0"/>
                <w:sz w:val="22"/>
                <w:szCs w:val="22"/>
              </w:rPr>
              <w:t xml:space="preserve"> CG 20 37 if a later edition is used). Auto policy shall contain, or be endorsed to contain additional insured coverage for the County.</w:t>
            </w:r>
          </w:p>
          <w:p w:rsidR="00D31757" w:rsidRPr="001D665C" w:rsidRDefault="00D31757" w:rsidP="00D31757">
            <w:pPr>
              <w:numPr>
                <w:ilvl w:val="0"/>
                <w:numId w:val="48"/>
              </w:numPr>
              <w:spacing w:after="80"/>
              <w:rPr>
                <w:rFonts w:ascii="Arial Narrow" w:hAnsi="Arial Narrow"/>
                <w:sz w:val="22"/>
                <w:szCs w:val="22"/>
              </w:rPr>
            </w:pPr>
            <w:r w:rsidRPr="001D665C">
              <w:rPr>
                <w:rFonts w:ascii="Arial Narrow" w:hAnsi="Arial Narrow"/>
                <w:b/>
                <w:sz w:val="22"/>
                <w:szCs w:val="22"/>
              </w:rPr>
              <w:t>DURATION OF COVERAGE:</w:t>
            </w:r>
            <w:r w:rsidRPr="001D665C">
              <w:rPr>
                <w:rFonts w:ascii="Arial Narrow" w:hAnsi="Arial Narrow"/>
                <w:sz w:val="22"/>
                <w:szCs w:val="22"/>
              </w:rPr>
              <w:t xml:space="preserve"> </w:t>
            </w:r>
            <w:r w:rsidRPr="001D665C">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1D665C">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1D665C" w:rsidDel="00A73E17">
              <w:rPr>
                <w:rFonts w:ascii="Arial Narrow" w:hAnsi="Arial Narrow"/>
                <w:sz w:val="22"/>
                <w:szCs w:val="22"/>
              </w:rPr>
              <w:t xml:space="preserve"> </w:t>
            </w:r>
            <w:r>
              <w:rPr>
                <w:rFonts w:ascii="Arial Narrow" w:hAnsi="Arial Narrow"/>
                <w:sz w:val="22"/>
                <w:szCs w:val="22"/>
              </w:rPr>
              <w:t>Proof of workers’ compensation insurance coverage is not required if contractor provides a signed Workers Compensation Written Declaration of Compliance.</w:t>
            </w:r>
          </w:p>
          <w:p w:rsidR="00D31757" w:rsidRPr="001D665C" w:rsidRDefault="00D31757" w:rsidP="00D31757">
            <w:pPr>
              <w:numPr>
                <w:ilvl w:val="0"/>
                <w:numId w:val="48"/>
              </w:numPr>
              <w:spacing w:after="80"/>
              <w:rPr>
                <w:rFonts w:ascii="Arial Narrow" w:hAnsi="Arial Narrow"/>
                <w:sz w:val="22"/>
                <w:szCs w:val="22"/>
              </w:rPr>
            </w:pPr>
            <w:r w:rsidRPr="001D665C">
              <w:rPr>
                <w:rFonts w:ascii="Arial Narrow" w:hAnsi="Arial Narrow"/>
                <w:b/>
                <w:sz w:val="22"/>
                <w:szCs w:val="22"/>
              </w:rPr>
              <w:t>REDUCTION OR LIMIT OF OBLIGATION:</w:t>
            </w:r>
            <w:r w:rsidRPr="001D665C">
              <w:rPr>
                <w:rFonts w:ascii="Arial Narrow" w:hAnsi="Arial Narrow"/>
                <w:sz w:val="22"/>
                <w:szCs w:val="22"/>
              </w:rPr>
              <w:t xml:space="preserve">  All insurance policies</w:t>
            </w:r>
            <w:r w:rsidRPr="001D665C">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1D665C">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rsidR="00D31757" w:rsidRPr="001D665C" w:rsidRDefault="00D31757" w:rsidP="00D31757">
            <w:pPr>
              <w:numPr>
                <w:ilvl w:val="0"/>
                <w:numId w:val="48"/>
              </w:numPr>
              <w:spacing w:after="80"/>
              <w:rPr>
                <w:rFonts w:ascii="Arial Narrow" w:hAnsi="Arial Narrow"/>
                <w:sz w:val="22"/>
                <w:szCs w:val="22"/>
              </w:rPr>
            </w:pPr>
            <w:r w:rsidRPr="001D665C">
              <w:rPr>
                <w:rFonts w:ascii="Arial Narrow" w:hAnsi="Arial Narrow"/>
                <w:b/>
                <w:sz w:val="22"/>
                <w:szCs w:val="22"/>
              </w:rPr>
              <w:t>INSURER FINANCIAL RATING:</w:t>
            </w:r>
            <w:r w:rsidRPr="001D665C">
              <w:rPr>
                <w:rFonts w:ascii="Arial Narrow" w:hAnsi="Arial Narrow"/>
                <w:sz w:val="22"/>
                <w:szCs w:val="22"/>
              </w:rPr>
              <w:t xml:space="preserve">  Insurance shall be maintained through an insurer with an A.M. Best Rating of no less than A:VII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rsidR="00D31757" w:rsidRPr="001D665C" w:rsidRDefault="00D31757" w:rsidP="00D31757">
            <w:pPr>
              <w:pStyle w:val="Heading3"/>
              <w:numPr>
                <w:ilvl w:val="0"/>
                <w:numId w:val="48"/>
              </w:numPr>
              <w:spacing w:after="80"/>
              <w:jc w:val="left"/>
              <w:rPr>
                <w:rFonts w:ascii="Arial Narrow" w:hAnsi="Arial Narrow"/>
                <w:b w:val="0"/>
                <w:sz w:val="22"/>
                <w:szCs w:val="22"/>
              </w:rPr>
            </w:pPr>
            <w:r w:rsidRPr="001D665C">
              <w:rPr>
                <w:rFonts w:ascii="Arial Narrow" w:hAnsi="Arial Narrow"/>
                <w:sz w:val="22"/>
              </w:rPr>
              <w:t>SUBCONTRACTORS</w:t>
            </w:r>
            <w:r w:rsidRPr="001D665C">
              <w:rPr>
                <w:rFonts w:ascii="Arial Narrow" w:hAnsi="Arial Narrow"/>
                <w:sz w:val="22"/>
                <w:szCs w:val="22"/>
              </w:rPr>
              <w:t xml:space="preserve">:  </w:t>
            </w:r>
            <w:r w:rsidRPr="001D665C">
              <w:rPr>
                <w:rFonts w:ascii="Arial Narrow" w:hAnsi="Arial Narrow"/>
                <w:b w:val="0"/>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rsidR="00D31757" w:rsidRPr="001D665C" w:rsidRDefault="00D31757" w:rsidP="00D31757">
            <w:pPr>
              <w:numPr>
                <w:ilvl w:val="0"/>
                <w:numId w:val="48"/>
              </w:numPr>
              <w:rPr>
                <w:rFonts w:ascii="Arial Narrow" w:hAnsi="Arial Narrow"/>
                <w:sz w:val="22"/>
                <w:szCs w:val="22"/>
              </w:rPr>
            </w:pPr>
            <w:r w:rsidRPr="001D665C">
              <w:rPr>
                <w:rFonts w:ascii="Arial Narrow" w:hAnsi="Arial Narrow"/>
                <w:b/>
                <w:sz w:val="22"/>
                <w:szCs w:val="22"/>
              </w:rPr>
              <w:t>JOINT VENTURES:</w:t>
            </w:r>
            <w:r w:rsidRPr="001D665C">
              <w:rPr>
                <w:rFonts w:ascii="Arial Narrow" w:hAnsi="Arial Narrow"/>
                <w:sz w:val="22"/>
                <w:szCs w:val="22"/>
              </w:rPr>
              <w:t xml:space="preserve"> If Contractor is an association, partnership or other joint business venture, required insurance shall be provided by one of the following methods:</w:t>
            </w:r>
          </w:p>
          <w:p w:rsidR="00D31757" w:rsidRPr="001D665C" w:rsidRDefault="00D31757" w:rsidP="00D31757">
            <w:pPr>
              <w:numPr>
                <w:ilvl w:val="0"/>
                <w:numId w:val="47"/>
              </w:numPr>
              <w:tabs>
                <w:tab w:val="clear" w:pos="420"/>
                <w:tab w:val="num" w:pos="720"/>
              </w:tabs>
              <w:ind w:left="720"/>
              <w:rPr>
                <w:rFonts w:ascii="Arial Narrow" w:hAnsi="Arial Narrow"/>
                <w:sz w:val="22"/>
                <w:szCs w:val="22"/>
              </w:rPr>
            </w:pPr>
            <w:r w:rsidRPr="001D665C">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rsidR="00D31757" w:rsidRPr="001D665C" w:rsidRDefault="00D31757" w:rsidP="00D31757">
            <w:pPr>
              <w:pStyle w:val="BodyText"/>
              <w:numPr>
                <w:ilvl w:val="0"/>
                <w:numId w:val="49"/>
              </w:numPr>
              <w:ind w:left="720"/>
              <w:rPr>
                <w:rFonts w:ascii="Arial Narrow" w:hAnsi="Arial Narrow"/>
                <w:sz w:val="22"/>
                <w:szCs w:val="22"/>
              </w:rPr>
            </w:pPr>
            <w:r w:rsidRPr="001D665C">
              <w:rPr>
                <w:rFonts w:ascii="Arial Narrow" w:hAnsi="Arial Narrow"/>
                <w:sz w:val="22"/>
                <w:szCs w:val="22"/>
              </w:rPr>
              <w:t>Joint insurance program with the association, partnership or other joint business venture included as a “Named Insured”.</w:t>
            </w:r>
          </w:p>
          <w:p w:rsidR="00D31757" w:rsidRPr="001D665C" w:rsidRDefault="00D31757" w:rsidP="00D31757">
            <w:pPr>
              <w:numPr>
                <w:ilvl w:val="0"/>
                <w:numId w:val="48"/>
              </w:numPr>
              <w:spacing w:after="80"/>
              <w:rPr>
                <w:rFonts w:ascii="Arial Narrow" w:hAnsi="Arial Narrow"/>
                <w:sz w:val="22"/>
              </w:rPr>
            </w:pPr>
            <w:r w:rsidRPr="001D665C">
              <w:rPr>
                <w:rFonts w:ascii="Arial Narrow" w:hAnsi="Arial Narrow"/>
                <w:b/>
                <w:sz w:val="22"/>
                <w:szCs w:val="22"/>
              </w:rPr>
              <w:t xml:space="preserve">CANCELLATION OF INSURANCE: </w:t>
            </w:r>
            <w:r w:rsidRPr="001D665C">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rsidR="00D31757" w:rsidRDefault="00D31757" w:rsidP="00D31757">
            <w:pPr>
              <w:numPr>
                <w:ilvl w:val="0"/>
                <w:numId w:val="48"/>
              </w:numPr>
              <w:spacing w:after="80"/>
              <w:rPr>
                <w:rFonts w:ascii="Arial Narrow" w:hAnsi="Arial Narrow"/>
                <w:sz w:val="22"/>
              </w:rPr>
            </w:pPr>
            <w:r w:rsidRPr="001D665C">
              <w:rPr>
                <w:rFonts w:ascii="Arial Narrow" w:hAnsi="Arial Narrow"/>
                <w:b/>
                <w:sz w:val="22"/>
                <w:szCs w:val="22"/>
              </w:rPr>
              <w:t>CERTIFICATE OF INSURANCE</w:t>
            </w:r>
            <w:r w:rsidRPr="001D665C">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rsidR="00D31757" w:rsidRDefault="00D31757" w:rsidP="00D31757">
      <w:pPr>
        <w:pStyle w:val="BodyText"/>
        <w:spacing w:before="80"/>
        <w:ind w:left="-274"/>
        <w:rPr>
          <w:rFonts w:ascii="Arial Narrow" w:hAnsi="Arial Narrow"/>
          <w:sz w:val="18"/>
        </w:rPr>
      </w:pPr>
      <w:r>
        <w:rPr>
          <w:rFonts w:ascii="Arial Narrow" w:hAnsi="Arial Narrow"/>
          <w:sz w:val="18"/>
        </w:rPr>
        <w:t>Certificate C-4d_CBO Services</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Page 1 of 1</w:t>
      </w:r>
      <w:r>
        <w:rPr>
          <w:rFonts w:ascii="Arial Narrow" w:hAnsi="Arial Narrow"/>
          <w:sz w:val="18"/>
        </w:rPr>
        <w:tab/>
      </w:r>
      <w:r>
        <w:rPr>
          <w:rFonts w:ascii="Arial Narrow" w:hAnsi="Arial Narrow"/>
          <w:sz w:val="18"/>
        </w:rPr>
        <w:tab/>
      </w:r>
      <w:r>
        <w:rPr>
          <w:rFonts w:ascii="Arial Narrow" w:hAnsi="Arial Narrow"/>
          <w:sz w:val="18"/>
        </w:rPr>
        <w:tab/>
        <w:t xml:space="preserve">        Form 2001-1 (Rev. 8/14/19)</w:t>
      </w:r>
    </w:p>
    <w:p w:rsidR="00F01820" w:rsidRPr="00A85450" w:rsidRDefault="00F01820" w:rsidP="00F43F6A">
      <w:pPr>
        <w:pStyle w:val="Heading3"/>
        <w:rPr>
          <w:rFonts w:cs="Calibri"/>
          <w:b w:val="0"/>
          <w:color w:val="FF0000"/>
          <w:sz w:val="20"/>
        </w:rPr>
      </w:pPr>
    </w:p>
    <w:sectPr w:rsidR="00F01820" w:rsidRPr="00A85450" w:rsidSect="007E2C61">
      <w:pgSz w:w="12240" w:h="15840" w:code="1"/>
      <w:pgMar w:top="720" w:right="720" w:bottom="720" w:left="72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C4" w:rsidRDefault="00191DC4">
      <w:r>
        <w:separator/>
      </w:r>
    </w:p>
  </w:endnote>
  <w:endnote w:type="continuationSeparator" w:id="0">
    <w:p w:rsidR="00191DC4" w:rsidRDefault="0019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Pr="0085789A" w:rsidRDefault="00FC09FD"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94612</w:t>
    </w:r>
  </w:p>
  <w:p w:rsidR="00FC09FD" w:rsidRPr="0085789A" w:rsidRDefault="00FC09FD"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Calibri" w:hAnsi="Calibri" w:cs="Calibri"/>
        <w:color w:val="000080"/>
        <w:sz w:val="20"/>
      </w:rPr>
      <w:sym w:font="Wingdings 2" w:char="F0A1"/>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rsidR="00FC09FD" w:rsidRPr="00A85450" w:rsidRDefault="00FC09FD" w:rsidP="001E11B9">
    <w:pPr>
      <w:pStyle w:val="Footer"/>
      <w:jc w:val="center"/>
      <w:rPr>
        <w:rFonts w:ascii="Calibri" w:hAnsi="Calibri" w:cs="Calibri"/>
        <w:color w:val="000080"/>
        <w:sz w:val="20"/>
      </w:rPr>
    </w:pPr>
  </w:p>
  <w:p w:rsidR="00FC09FD" w:rsidRPr="001D1E72" w:rsidRDefault="0036135F"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r>
    <w:r w:rsidR="00C26C8E" w:rsidRPr="001D1E72">
      <w:rPr>
        <w:rFonts w:ascii="Arial Narrow" w:hAnsi="Arial Narrow"/>
        <w:spacing w:val="10"/>
        <w:sz w:val="14"/>
        <w:szCs w:val="16"/>
      </w:rPr>
      <w:t xml:space="preserve">Revised </w:t>
    </w:r>
    <w:r w:rsidR="00190795">
      <w:rPr>
        <w:rFonts w:ascii="Arial Narrow" w:hAnsi="Arial Narrow"/>
        <w:spacing w:val="10"/>
        <w:sz w:val="14"/>
        <w:szCs w:val="16"/>
      </w:rPr>
      <w:t>10/18/19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AC" w:rsidRDefault="002B2DC4">
    <w:pPr>
      <w:pStyle w:val="Footer"/>
    </w:pPr>
    <w:r>
      <w:rPr>
        <w:noProof/>
      </w:rPr>
      <w:drawing>
        <wp:anchor distT="0" distB="0" distL="114300" distR="114300" simplePos="0" relativeHeight="251660800" behindDoc="0" locked="0" layoutInCell="1" allowOverlap="1">
          <wp:simplePos x="0" y="0"/>
          <wp:positionH relativeFrom="column">
            <wp:posOffset>6675120</wp:posOffset>
          </wp:positionH>
          <wp:positionV relativeFrom="page">
            <wp:posOffset>9678670</wp:posOffset>
          </wp:positionV>
          <wp:extent cx="247015" cy="247015"/>
          <wp:effectExtent l="0" t="0" r="0" b="0"/>
          <wp:wrapNone/>
          <wp:docPr id="91" name="Picture 91" descr="512px-Calendar_font_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512px-Calendar_font_awes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Pr="00BE2FD2" w:rsidRDefault="00FC09FD" w:rsidP="002A42B5">
    <w:pPr>
      <w:jc w:val="center"/>
      <w:rPr>
        <w:rFonts w:ascii="Calibri" w:hAnsi="Calibri" w:cs="Calibri"/>
        <w:sz w:val="18"/>
        <w:szCs w:val="18"/>
      </w:rPr>
    </w:pPr>
  </w:p>
  <w:p w:rsidR="00FC09FD" w:rsidRPr="00E77E5C" w:rsidRDefault="00D20EF2" w:rsidP="00BD1165">
    <w:pPr>
      <w:jc w:val="right"/>
      <w:rPr>
        <w:rFonts w:ascii="Calibri" w:hAnsi="Calibri" w:cs="Calibri"/>
        <w:sz w:val="20"/>
      </w:rPr>
    </w:pPr>
    <w:r w:rsidRPr="00E77E5C">
      <w:rPr>
        <w:rFonts w:ascii="Calibri" w:hAnsi="Calibri" w:cs="Calibri"/>
        <w:sz w:val="20"/>
      </w:rPr>
      <w:t xml:space="preserve">RFP </w:t>
    </w:r>
    <w:r w:rsidR="00FC09FD" w:rsidRPr="00E77E5C">
      <w:rPr>
        <w:rFonts w:ascii="Calibri" w:hAnsi="Calibri" w:cs="Calibri"/>
        <w:sz w:val="20"/>
      </w:rPr>
      <w:t xml:space="preserve">No. </w:t>
    </w:r>
    <w:r w:rsidRPr="00E77E5C">
      <w:rPr>
        <w:rFonts w:ascii="Calibri" w:hAnsi="Calibri" w:cs="Calibri"/>
        <w:sz w:val="20"/>
      </w:rPr>
      <w:t>90</w:t>
    </w:r>
    <w:r w:rsidR="00F32370" w:rsidRPr="00E77E5C">
      <w:rPr>
        <w:rFonts w:ascii="Calibri" w:hAnsi="Calibri" w:cs="Calibri"/>
        <w:sz w:val="20"/>
      </w:rPr>
      <w:t>1885</w:t>
    </w:r>
  </w:p>
  <w:p w:rsidR="00FC09FD" w:rsidRPr="00BE2FD2" w:rsidRDefault="00FC09FD"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8C77C4">
      <w:rPr>
        <w:rFonts w:ascii="Calibri" w:hAnsi="Calibri" w:cs="Calibri"/>
        <w:noProof/>
        <w:sz w:val="20"/>
      </w:rPr>
      <w:t>26</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A85450" w:rsidRDefault="00F43F6A" w:rsidP="002A42B5">
    <w:pPr>
      <w:jc w:val="center"/>
      <w:rPr>
        <w:rFonts w:ascii="Calibri" w:hAnsi="Calibri" w:cs="Calibri"/>
        <w:sz w:val="18"/>
        <w:szCs w:val="18"/>
      </w:rPr>
    </w:pPr>
  </w:p>
  <w:p w:rsidR="00F43F6A" w:rsidRPr="00A85450" w:rsidRDefault="00F43F6A" w:rsidP="004D397E">
    <w:pPr>
      <w:pStyle w:val="Footer"/>
      <w:tabs>
        <w:tab w:val="clear" w:pos="4320"/>
        <w:tab w:val="clear" w:pos="8640"/>
      </w:tabs>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A85450" w:rsidRDefault="00F43F6A"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A85450" w:rsidRDefault="00F43F6A" w:rsidP="002A42B5">
    <w:pPr>
      <w:jc w:val="center"/>
      <w:rPr>
        <w:rFonts w:ascii="Calibri" w:hAnsi="Calibri" w:cs="Calibri"/>
        <w:sz w:val="18"/>
        <w:szCs w:val="18"/>
      </w:rPr>
    </w:pPr>
  </w:p>
  <w:p w:rsidR="00F43F6A" w:rsidRDefault="00F43F6A"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Packet – </w:t>
    </w:r>
    <w:r w:rsidRPr="00E77E5C">
      <w:rPr>
        <w:rFonts w:ascii="Calibri" w:hAnsi="Calibri" w:cs="Calibri"/>
        <w:sz w:val="18"/>
        <w:szCs w:val="18"/>
      </w:rPr>
      <w:t xml:space="preserve">RFP No. </w:t>
    </w:r>
    <w:r w:rsidR="008F160C" w:rsidRPr="00E77E5C">
      <w:rPr>
        <w:rFonts w:ascii="Calibri" w:hAnsi="Calibri" w:cs="Calibri"/>
        <w:sz w:val="18"/>
        <w:szCs w:val="18"/>
      </w:rPr>
      <w:t>901885</w:t>
    </w:r>
    <w:r>
      <w:rPr>
        <w:rFonts w:ascii="Calibri" w:hAnsi="Calibri" w:cs="Calibri"/>
        <w:color w:val="000000"/>
        <w:sz w:val="18"/>
        <w:szCs w:val="18"/>
      </w:rPr>
      <w:t xml:space="preserve"> </w:t>
    </w:r>
  </w:p>
  <w:p w:rsidR="00F43F6A" w:rsidRPr="000134FA" w:rsidRDefault="00F43F6A"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8C77C4">
      <w:rPr>
        <w:rFonts w:ascii="Calibri" w:hAnsi="Calibri" w:cs="Calibri"/>
        <w:noProof/>
        <w:position w:val="8"/>
        <w:sz w:val="20"/>
      </w:rPr>
      <w:t>15</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61" w:rsidRDefault="007E2C61"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Packet – </w:t>
    </w:r>
    <w:r w:rsidRPr="00EC55CF">
      <w:rPr>
        <w:rFonts w:ascii="Calibri" w:hAnsi="Calibri" w:cs="Calibri"/>
        <w:sz w:val="18"/>
        <w:szCs w:val="18"/>
      </w:rPr>
      <w:t>RFP</w:t>
    </w:r>
    <w:r w:rsidR="0082095C" w:rsidRPr="00EC55CF">
      <w:rPr>
        <w:rFonts w:ascii="Calibri" w:hAnsi="Calibri" w:cs="Calibri"/>
        <w:sz w:val="18"/>
        <w:szCs w:val="18"/>
      </w:rPr>
      <w:t xml:space="preserve"> </w:t>
    </w:r>
    <w:r w:rsidRPr="00EC55CF">
      <w:rPr>
        <w:rFonts w:ascii="Calibri" w:hAnsi="Calibri" w:cs="Calibri"/>
        <w:sz w:val="18"/>
        <w:szCs w:val="18"/>
      </w:rPr>
      <w:t xml:space="preserve">No. </w:t>
    </w:r>
    <w:r w:rsidR="0082095C" w:rsidRPr="00EC55CF">
      <w:rPr>
        <w:rFonts w:ascii="Calibri" w:hAnsi="Calibri" w:cs="Calibri"/>
        <w:sz w:val="18"/>
        <w:szCs w:val="18"/>
      </w:rPr>
      <w:t>901885</w:t>
    </w:r>
    <w:r>
      <w:rPr>
        <w:rFonts w:ascii="Calibri" w:hAnsi="Calibri" w:cs="Calibri"/>
        <w:color w:val="000000"/>
        <w:sz w:val="18"/>
        <w:szCs w:val="18"/>
      </w:rPr>
      <w:t xml:space="preserve"> </w:t>
    </w:r>
  </w:p>
  <w:p w:rsidR="007E2C61" w:rsidRPr="000134FA" w:rsidRDefault="007E2C61"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8C77C4">
      <w:rPr>
        <w:rFonts w:ascii="Calibri" w:hAnsi="Calibri" w:cs="Calibri"/>
        <w:noProof/>
        <w:position w:val="8"/>
        <w:sz w:val="20"/>
      </w:rPr>
      <w:t>21</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p w:rsidR="007E2C61" w:rsidRPr="00A85450" w:rsidRDefault="007E2C61" w:rsidP="002A42B5">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C4" w:rsidRDefault="00191DC4">
      <w:r>
        <w:separator/>
      </w:r>
    </w:p>
  </w:footnote>
  <w:footnote w:type="continuationSeparator" w:id="0">
    <w:p w:rsidR="00191DC4" w:rsidRDefault="00191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73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59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73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0A03E2" w:rsidRDefault="00735C26" w:rsidP="000A03E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45" type="#_x0000_t75" style="position:absolute;margin-left:-.25pt;margin-top:-6.9pt;width:45pt;height:45pt;z-index:-251650560;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Default="0073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43" type="#_x0000_t75" style="position:absolute;margin-left:0;margin-top:0;width:319.5pt;height:319.5pt;z-index:-2516515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0A03E2" w:rsidRDefault="00F43F6A" w:rsidP="000A0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Default="0073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42" type="#_x0000_t75" style="position:absolute;margin-left:0;margin-top:0;width:319.5pt;height:319.5pt;z-index:-2516526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0A03E2" w:rsidRDefault="00F43F6A" w:rsidP="000A03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Pr="00F01820" w:rsidRDefault="00F43F6A" w:rsidP="00F01820">
    <w:pPr>
      <w:pStyle w:val="Header"/>
      <w:rPr>
        <w:szCs w:val="1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Default="0073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41" type="#_x0000_t75" style="position:absolute;margin-left:0;margin-top:0;width:319.5pt;height:319.5pt;z-index:-2516536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Default="00F43F6A">
    <w:pPr>
      <w:tabs>
        <w:tab w:val="left" w:pos="-720"/>
      </w:tabs>
      <w:jc w:val="center"/>
      <w:rPr>
        <w:b/>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6A" w:rsidRDefault="0073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40" type="#_x0000_t75" style="position:absolute;margin-left:0;margin-top:0;width:319.5pt;height:319.5pt;z-index:-2516546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73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48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61" w:rsidRDefault="007E2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73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69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73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73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4" w:rsidRPr="00344563" w:rsidRDefault="002B2DC4"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DE52AF"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58752" behindDoc="0" locked="0" layoutInCell="1" allowOverlap="1">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DE4" w:rsidRPr="00344563">
      <w:rPr>
        <w:rFonts w:ascii="Californian FB" w:hAnsi="Californian FB"/>
        <w:b/>
        <w:color w:val="0F5683"/>
        <w:sz w:val="18"/>
        <w:szCs w:val="18"/>
      </w:rPr>
      <w:t>WILLIE A. HOPKINS, JR., Director</w:t>
    </w:r>
  </w:p>
  <w:p w:rsidR="00FC09FD" w:rsidRDefault="00735C26">
    <w:pPr>
      <w:pStyle w:val="Header"/>
    </w:pPr>
    <w:r>
      <w:rPr>
        <w:rFonts w:ascii="Century Gothic" w:hAnsi="Century Gothic"/>
        <w:noProof/>
        <w:spacing w:val="60"/>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387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AC" w:rsidRDefault="00E627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Default="0073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5977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9FD" w:rsidRPr="00A85450" w:rsidRDefault="00735C26" w:rsidP="002A42B5">
    <w:pPr>
      <w:tabs>
        <w:tab w:val="right" w:pos="10800"/>
      </w:tabs>
      <w:suppressAutoHyphens/>
      <w:ind w:left="360"/>
      <w:jc w:val="right"/>
      <w:rPr>
        <w:rFonts w:ascii="Calibri" w:hAnsi="Calibri" w:cs="Calibri"/>
        <w:spacing w:val="-3"/>
      </w:rPr>
    </w:pPr>
    <w:r>
      <w:rPr>
        <w:rFonts w:ascii="Calibri" w:hAnsi="Calibri" w:cs="Calibri"/>
        <w:noProof/>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r w:rsidR="00FC09FD" w:rsidRPr="00A85450">
      <w:rPr>
        <w:rFonts w:ascii="Calibri" w:hAnsi="Calibri" w:cs="Calibri"/>
        <w:spacing w:val="-3"/>
      </w:rPr>
      <w:t>Specifications, Terms &amp; Conditions</w:t>
    </w:r>
  </w:p>
  <w:p w:rsidR="00FC09FD" w:rsidRPr="00E77E5C" w:rsidRDefault="00FC09FD"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proofErr w:type="gramStart"/>
    <w:r w:rsidRPr="00A85450">
      <w:rPr>
        <w:rFonts w:ascii="Calibri" w:hAnsi="Calibri" w:cs="Calibri"/>
        <w:spacing w:val="-3"/>
      </w:rPr>
      <w:t>for</w:t>
    </w:r>
    <w:proofErr w:type="gramEnd"/>
    <w:r w:rsidRPr="00A85450">
      <w:rPr>
        <w:rFonts w:ascii="Calibri" w:hAnsi="Calibri" w:cs="Calibri"/>
        <w:spacing w:val="-3"/>
      </w:rPr>
      <w:t xml:space="preserve"> </w:t>
    </w:r>
    <w:r w:rsidR="00224F50" w:rsidRPr="00E77E5C">
      <w:rPr>
        <w:rFonts w:ascii="Calibri" w:hAnsi="Calibri" w:cs="Calibri"/>
        <w:spacing w:val="-3"/>
      </w:rPr>
      <w:t>Refugee Social Integration Services Program</w:t>
    </w:r>
  </w:p>
  <w:p w:rsidR="00FC09FD" w:rsidRPr="00E77E5C" w:rsidRDefault="00FC09FD" w:rsidP="002A42B5">
    <w:pPr>
      <w:pStyle w:val="Footer"/>
      <w:tabs>
        <w:tab w:val="clear" w:pos="4320"/>
        <w:tab w:val="clear" w:pos="8640"/>
        <w:tab w:val="right" w:pos="10440"/>
      </w:tabs>
      <w:rPr>
        <w:rFonts w:ascii="Calibri" w:hAnsi="Calibri" w:cs="Calibri"/>
        <w:sz w:val="10"/>
      </w:rPr>
    </w:pPr>
  </w:p>
  <w:p w:rsidR="00FC09FD" w:rsidRDefault="00FC09FD" w:rsidP="002A42B5">
    <w:pPr>
      <w:pStyle w:val="Footer"/>
      <w:pBdr>
        <w:top w:val="single" w:sz="6" w:space="1" w:color="auto"/>
      </w:pBdr>
      <w:tabs>
        <w:tab w:val="clear" w:pos="4320"/>
        <w:tab w:val="center" w:pos="5130"/>
      </w:tabs>
      <w:rPr>
        <w:sz w:val="10"/>
      </w:rPr>
    </w:pPr>
  </w:p>
  <w:p w:rsidR="00FC09FD" w:rsidRDefault="00FC09FD" w:rsidP="002A42B5">
    <w:pPr>
      <w:pStyle w:val="Footer"/>
      <w:pBdr>
        <w:top w:val="single" w:sz="6" w:space="1" w:color="auto"/>
      </w:pBdr>
      <w:tabs>
        <w:tab w:val="clear" w:pos="4320"/>
        <w:tab w:val="center" w:pos="513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2"/>
    <w:multiLevelType w:val="multilevel"/>
    <w:tmpl w:val="00000885"/>
    <w:lvl w:ilvl="0">
      <w:numFmt w:val="bullet"/>
      <w:lvlText w:val="•"/>
      <w:lvlJc w:val="left"/>
      <w:pPr>
        <w:ind w:left="1796" w:hanging="356"/>
      </w:pPr>
      <w:rPr>
        <w:rFonts w:ascii="Arial" w:hAnsi="Arial" w:cs="Arial"/>
        <w:b w:val="0"/>
        <w:bCs w:val="0"/>
        <w:color w:val="212121"/>
        <w:w w:val="104"/>
        <w:sz w:val="21"/>
        <w:szCs w:val="21"/>
      </w:rPr>
    </w:lvl>
    <w:lvl w:ilvl="1">
      <w:numFmt w:val="bullet"/>
      <w:lvlText w:val="•"/>
      <w:lvlJc w:val="left"/>
      <w:pPr>
        <w:ind w:left="2666" w:hanging="356"/>
      </w:pPr>
    </w:lvl>
    <w:lvl w:ilvl="2">
      <w:numFmt w:val="bullet"/>
      <w:lvlText w:val="•"/>
      <w:lvlJc w:val="left"/>
      <w:pPr>
        <w:ind w:left="3536" w:hanging="356"/>
      </w:pPr>
    </w:lvl>
    <w:lvl w:ilvl="3">
      <w:numFmt w:val="bullet"/>
      <w:lvlText w:val="•"/>
      <w:lvlJc w:val="left"/>
      <w:pPr>
        <w:ind w:left="4406" w:hanging="356"/>
      </w:pPr>
    </w:lvl>
    <w:lvl w:ilvl="4">
      <w:numFmt w:val="bullet"/>
      <w:lvlText w:val="•"/>
      <w:lvlJc w:val="left"/>
      <w:pPr>
        <w:ind w:left="5276" w:hanging="356"/>
      </w:pPr>
    </w:lvl>
    <w:lvl w:ilvl="5">
      <w:numFmt w:val="bullet"/>
      <w:lvlText w:val="•"/>
      <w:lvlJc w:val="left"/>
      <w:pPr>
        <w:ind w:left="6146" w:hanging="356"/>
      </w:pPr>
    </w:lvl>
    <w:lvl w:ilvl="6">
      <w:numFmt w:val="bullet"/>
      <w:lvlText w:val="•"/>
      <w:lvlJc w:val="left"/>
      <w:pPr>
        <w:ind w:left="7016" w:hanging="356"/>
      </w:pPr>
    </w:lvl>
    <w:lvl w:ilvl="7">
      <w:numFmt w:val="bullet"/>
      <w:lvlText w:val="•"/>
      <w:lvlJc w:val="left"/>
      <w:pPr>
        <w:ind w:left="7886" w:hanging="356"/>
      </w:pPr>
    </w:lvl>
    <w:lvl w:ilvl="8">
      <w:numFmt w:val="bullet"/>
      <w:lvlText w:val="•"/>
      <w:lvlJc w:val="left"/>
      <w:pPr>
        <w:ind w:left="8756" w:hanging="356"/>
      </w:p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C3885"/>
    <w:multiLevelType w:val="hybridMultilevel"/>
    <w:tmpl w:val="885E274C"/>
    <w:lvl w:ilvl="0" w:tplc="06985B2A">
      <w:start w:val="1"/>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8C1845"/>
    <w:multiLevelType w:val="hybridMultilevel"/>
    <w:tmpl w:val="903E3138"/>
    <w:lvl w:ilvl="0" w:tplc="7FFC54A0">
      <w:start w:val="1"/>
      <w:numFmt w:val="decimal"/>
      <w:lvlText w:val="%1."/>
      <w:lvlJc w:val="left"/>
      <w:pPr>
        <w:ind w:left="484" w:hanging="368"/>
      </w:pPr>
      <w:rPr>
        <w:rFonts w:ascii="Arial" w:eastAsia="Arial" w:hAnsi="Arial" w:cs="Arial" w:hint="default"/>
        <w:color w:val="232323"/>
        <w:spacing w:val="-1"/>
        <w:w w:val="109"/>
        <w:sz w:val="21"/>
        <w:szCs w:val="21"/>
      </w:rPr>
    </w:lvl>
    <w:lvl w:ilvl="1" w:tplc="011E4BAA">
      <w:numFmt w:val="bullet"/>
      <w:lvlText w:val="•"/>
      <w:lvlJc w:val="left"/>
      <w:pPr>
        <w:ind w:left="1148" w:hanging="368"/>
      </w:pPr>
      <w:rPr>
        <w:rFonts w:hint="default"/>
      </w:rPr>
    </w:lvl>
    <w:lvl w:ilvl="2" w:tplc="2DBE54FA">
      <w:numFmt w:val="bullet"/>
      <w:lvlText w:val="•"/>
      <w:lvlJc w:val="left"/>
      <w:pPr>
        <w:ind w:left="1816" w:hanging="368"/>
      </w:pPr>
      <w:rPr>
        <w:rFonts w:hint="default"/>
      </w:rPr>
    </w:lvl>
    <w:lvl w:ilvl="3" w:tplc="756644BC">
      <w:numFmt w:val="bullet"/>
      <w:lvlText w:val="•"/>
      <w:lvlJc w:val="left"/>
      <w:pPr>
        <w:ind w:left="2484" w:hanging="368"/>
      </w:pPr>
      <w:rPr>
        <w:rFonts w:hint="default"/>
      </w:rPr>
    </w:lvl>
    <w:lvl w:ilvl="4" w:tplc="65B2CBB8">
      <w:numFmt w:val="bullet"/>
      <w:lvlText w:val="•"/>
      <w:lvlJc w:val="left"/>
      <w:pPr>
        <w:ind w:left="3153" w:hanging="368"/>
      </w:pPr>
      <w:rPr>
        <w:rFonts w:hint="default"/>
      </w:rPr>
    </w:lvl>
    <w:lvl w:ilvl="5" w:tplc="04BCFB00">
      <w:numFmt w:val="bullet"/>
      <w:lvlText w:val="•"/>
      <w:lvlJc w:val="left"/>
      <w:pPr>
        <w:ind w:left="3821" w:hanging="368"/>
      </w:pPr>
      <w:rPr>
        <w:rFonts w:hint="default"/>
      </w:rPr>
    </w:lvl>
    <w:lvl w:ilvl="6" w:tplc="CBFE52DE">
      <w:numFmt w:val="bullet"/>
      <w:lvlText w:val="•"/>
      <w:lvlJc w:val="left"/>
      <w:pPr>
        <w:ind w:left="4489" w:hanging="368"/>
      </w:pPr>
      <w:rPr>
        <w:rFonts w:hint="default"/>
      </w:rPr>
    </w:lvl>
    <w:lvl w:ilvl="7" w:tplc="A2D44FC6">
      <w:numFmt w:val="bullet"/>
      <w:lvlText w:val="•"/>
      <w:lvlJc w:val="left"/>
      <w:pPr>
        <w:ind w:left="5158" w:hanging="368"/>
      </w:pPr>
      <w:rPr>
        <w:rFonts w:hint="default"/>
      </w:rPr>
    </w:lvl>
    <w:lvl w:ilvl="8" w:tplc="F83812BA">
      <w:numFmt w:val="bullet"/>
      <w:lvlText w:val="•"/>
      <w:lvlJc w:val="left"/>
      <w:pPr>
        <w:ind w:left="5826" w:hanging="368"/>
      </w:pPr>
      <w:rPr>
        <w:rFonts w:hint="default"/>
      </w:rPr>
    </w:lvl>
  </w:abstractNum>
  <w:abstractNum w:abstractNumId="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112C8"/>
    <w:multiLevelType w:val="hybridMultilevel"/>
    <w:tmpl w:val="30386200"/>
    <w:lvl w:ilvl="0" w:tplc="30ACB64C">
      <w:start w:val="1"/>
      <w:numFmt w:val="decimal"/>
      <w:lvlText w:val="(%1)"/>
      <w:lvlJc w:val="left"/>
      <w:pPr>
        <w:ind w:left="3960" w:hanging="360"/>
      </w:pPr>
      <w:rPr>
        <w:rFonts w:ascii="Times New Roman"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EF83583"/>
    <w:multiLevelType w:val="hybridMultilevel"/>
    <w:tmpl w:val="67CC59F6"/>
    <w:lvl w:ilvl="0" w:tplc="AEC07C44">
      <w:start w:val="1"/>
      <w:numFmt w:val="decimal"/>
      <w:lvlText w:val="%1."/>
      <w:lvlJc w:val="left"/>
      <w:pPr>
        <w:ind w:left="558" w:hanging="372"/>
      </w:pPr>
      <w:rPr>
        <w:rFonts w:ascii="Arial" w:eastAsia="Arial" w:hAnsi="Arial" w:cs="Arial" w:hint="default"/>
        <w:color w:val="232323"/>
        <w:spacing w:val="-1"/>
        <w:w w:val="110"/>
        <w:sz w:val="21"/>
        <w:szCs w:val="21"/>
      </w:rPr>
    </w:lvl>
    <w:lvl w:ilvl="1" w:tplc="B6B02F32">
      <w:numFmt w:val="bullet"/>
      <w:lvlText w:val="•"/>
      <w:lvlJc w:val="left"/>
      <w:pPr>
        <w:ind w:left="1220" w:hanging="372"/>
      </w:pPr>
      <w:rPr>
        <w:rFonts w:hint="default"/>
      </w:rPr>
    </w:lvl>
    <w:lvl w:ilvl="2" w:tplc="E768375A">
      <w:numFmt w:val="bullet"/>
      <w:lvlText w:val="•"/>
      <w:lvlJc w:val="left"/>
      <w:pPr>
        <w:ind w:left="1880" w:hanging="372"/>
      </w:pPr>
      <w:rPr>
        <w:rFonts w:hint="default"/>
      </w:rPr>
    </w:lvl>
    <w:lvl w:ilvl="3" w:tplc="D278F9FE">
      <w:numFmt w:val="bullet"/>
      <w:lvlText w:val="•"/>
      <w:lvlJc w:val="left"/>
      <w:pPr>
        <w:ind w:left="2540" w:hanging="372"/>
      </w:pPr>
      <w:rPr>
        <w:rFonts w:hint="default"/>
      </w:rPr>
    </w:lvl>
    <w:lvl w:ilvl="4" w:tplc="50F2AB38">
      <w:numFmt w:val="bullet"/>
      <w:lvlText w:val="•"/>
      <w:lvlJc w:val="left"/>
      <w:pPr>
        <w:ind w:left="3201" w:hanging="372"/>
      </w:pPr>
      <w:rPr>
        <w:rFonts w:hint="default"/>
      </w:rPr>
    </w:lvl>
    <w:lvl w:ilvl="5" w:tplc="27986DBC">
      <w:numFmt w:val="bullet"/>
      <w:lvlText w:val="•"/>
      <w:lvlJc w:val="left"/>
      <w:pPr>
        <w:ind w:left="3861" w:hanging="372"/>
      </w:pPr>
      <w:rPr>
        <w:rFonts w:hint="default"/>
      </w:rPr>
    </w:lvl>
    <w:lvl w:ilvl="6" w:tplc="513031B6">
      <w:numFmt w:val="bullet"/>
      <w:lvlText w:val="•"/>
      <w:lvlJc w:val="left"/>
      <w:pPr>
        <w:ind w:left="4521" w:hanging="372"/>
      </w:pPr>
      <w:rPr>
        <w:rFonts w:hint="default"/>
      </w:rPr>
    </w:lvl>
    <w:lvl w:ilvl="7" w:tplc="94F4F920">
      <w:numFmt w:val="bullet"/>
      <w:lvlText w:val="•"/>
      <w:lvlJc w:val="left"/>
      <w:pPr>
        <w:ind w:left="5182" w:hanging="372"/>
      </w:pPr>
      <w:rPr>
        <w:rFonts w:hint="default"/>
      </w:rPr>
    </w:lvl>
    <w:lvl w:ilvl="8" w:tplc="F99A3852">
      <w:numFmt w:val="bullet"/>
      <w:lvlText w:val="•"/>
      <w:lvlJc w:val="left"/>
      <w:pPr>
        <w:ind w:left="5842" w:hanging="372"/>
      </w:pPr>
      <w:rPr>
        <w:rFonts w:hint="default"/>
      </w:r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D158D9"/>
    <w:multiLevelType w:val="multilevel"/>
    <w:tmpl w:val="9162C8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61069FE"/>
    <w:multiLevelType w:val="hybridMultilevel"/>
    <w:tmpl w:val="8BA84460"/>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80E8F"/>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6C7D2C"/>
    <w:multiLevelType w:val="hybridMultilevel"/>
    <w:tmpl w:val="E690C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B752D0"/>
    <w:multiLevelType w:val="hybridMultilevel"/>
    <w:tmpl w:val="57DCFCB8"/>
    <w:lvl w:ilvl="0" w:tplc="A6C41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00D59"/>
    <w:multiLevelType w:val="hybridMultilevel"/>
    <w:tmpl w:val="974A9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B85BFD"/>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4" w15:restartNumberingAfterBreak="0">
    <w:nsid w:val="4F262479"/>
    <w:multiLevelType w:val="hybridMultilevel"/>
    <w:tmpl w:val="ED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7"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740AC"/>
    <w:multiLevelType w:val="hybridMultilevel"/>
    <w:tmpl w:val="5D40B36C"/>
    <w:lvl w:ilvl="0" w:tplc="C09A6CE8">
      <w:start w:val="1"/>
      <w:numFmt w:val="lowerRoman"/>
      <w:lvlText w:val="(%1)"/>
      <w:lvlJc w:val="left"/>
      <w:pPr>
        <w:ind w:left="5760" w:hanging="720"/>
      </w:pPr>
      <w:rPr>
        <w:rFonts w:ascii="Times New Roman" w:hAnsi="Times New Roman"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1" w15:restartNumberingAfterBreak="0">
    <w:nsid w:val="606A1802"/>
    <w:multiLevelType w:val="hybridMultilevel"/>
    <w:tmpl w:val="8AAEC012"/>
    <w:lvl w:ilvl="0" w:tplc="14D23410">
      <w:start w:val="1"/>
      <w:numFmt w:val="upperLetter"/>
      <w:lvlText w:val="%1."/>
      <w:lvlJc w:val="left"/>
      <w:pPr>
        <w:ind w:left="1796" w:hanging="351"/>
        <w:jc w:val="right"/>
      </w:pPr>
      <w:rPr>
        <w:rFonts w:hint="default"/>
        <w:spacing w:val="-1"/>
        <w:w w:val="99"/>
      </w:rPr>
    </w:lvl>
    <w:lvl w:ilvl="1" w:tplc="C5363222">
      <w:start w:val="1"/>
      <w:numFmt w:val="decimal"/>
      <w:lvlText w:val="%2."/>
      <w:lvlJc w:val="left"/>
      <w:pPr>
        <w:ind w:left="2152" w:hanging="365"/>
      </w:pPr>
      <w:rPr>
        <w:rFonts w:ascii="Arial" w:eastAsia="Arial" w:hAnsi="Arial" w:cs="Arial" w:hint="default"/>
        <w:color w:val="212121"/>
        <w:spacing w:val="-1"/>
        <w:w w:val="109"/>
        <w:sz w:val="21"/>
        <w:szCs w:val="21"/>
      </w:rPr>
    </w:lvl>
    <w:lvl w:ilvl="2" w:tplc="A156CF32">
      <w:start w:val="1"/>
      <w:numFmt w:val="lowerLetter"/>
      <w:lvlText w:val="%3."/>
      <w:lvlJc w:val="left"/>
      <w:pPr>
        <w:ind w:left="2494" w:hanging="376"/>
      </w:pPr>
      <w:rPr>
        <w:rFonts w:ascii="Arial" w:eastAsia="Arial" w:hAnsi="Arial" w:cs="Arial" w:hint="default"/>
        <w:color w:val="212121"/>
        <w:spacing w:val="-1"/>
        <w:w w:val="98"/>
        <w:sz w:val="21"/>
        <w:szCs w:val="21"/>
      </w:rPr>
    </w:lvl>
    <w:lvl w:ilvl="3" w:tplc="4CF23CF4">
      <w:numFmt w:val="bullet"/>
      <w:lvlText w:val="•"/>
      <w:lvlJc w:val="left"/>
      <w:pPr>
        <w:ind w:left="2160" w:hanging="376"/>
      </w:pPr>
      <w:rPr>
        <w:rFonts w:hint="default"/>
      </w:rPr>
    </w:lvl>
    <w:lvl w:ilvl="4" w:tplc="CECCE358">
      <w:numFmt w:val="bullet"/>
      <w:lvlText w:val="•"/>
      <w:lvlJc w:val="left"/>
      <w:pPr>
        <w:ind w:left="2180" w:hanging="376"/>
      </w:pPr>
      <w:rPr>
        <w:rFonts w:hint="default"/>
      </w:rPr>
    </w:lvl>
    <w:lvl w:ilvl="5" w:tplc="2676D010">
      <w:numFmt w:val="bullet"/>
      <w:lvlText w:val="•"/>
      <w:lvlJc w:val="left"/>
      <w:pPr>
        <w:ind w:left="2240" w:hanging="376"/>
      </w:pPr>
      <w:rPr>
        <w:rFonts w:hint="default"/>
      </w:rPr>
    </w:lvl>
    <w:lvl w:ilvl="6" w:tplc="92321ABC">
      <w:numFmt w:val="bullet"/>
      <w:lvlText w:val="•"/>
      <w:lvlJc w:val="left"/>
      <w:pPr>
        <w:ind w:left="2500" w:hanging="376"/>
      </w:pPr>
      <w:rPr>
        <w:rFonts w:hint="default"/>
      </w:rPr>
    </w:lvl>
    <w:lvl w:ilvl="7" w:tplc="1B84EA64">
      <w:numFmt w:val="bullet"/>
      <w:lvlText w:val="•"/>
      <w:lvlJc w:val="left"/>
      <w:pPr>
        <w:ind w:left="2520" w:hanging="376"/>
      </w:pPr>
      <w:rPr>
        <w:rFonts w:hint="default"/>
      </w:rPr>
    </w:lvl>
    <w:lvl w:ilvl="8" w:tplc="883E17CE">
      <w:numFmt w:val="bullet"/>
      <w:lvlText w:val="•"/>
      <w:lvlJc w:val="left"/>
      <w:pPr>
        <w:ind w:left="2540" w:hanging="376"/>
      </w:pPr>
      <w:rPr>
        <w:rFonts w:hint="default"/>
      </w:rPr>
    </w:lvl>
  </w:abstractNum>
  <w:abstractNum w:abstractNumId="42"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EF4420"/>
    <w:multiLevelType w:val="singleLevel"/>
    <w:tmpl w:val="E3CCB0C8"/>
    <w:lvl w:ilvl="0">
      <w:start w:val="1"/>
      <w:numFmt w:val="decimal"/>
      <w:lvlText w:val="%1."/>
      <w:lvlJc w:val="left"/>
      <w:pPr>
        <w:tabs>
          <w:tab w:val="num" w:pos="360"/>
        </w:tabs>
        <w:ind w:left="360" w:hanging="360"/>
      </w:pPr>
      <w:rPr>
        <w:rFonts w:hint="default"/>
      </w:rPr>
    </w:lvl>
  </w:abstractNum>
  <w:abstractNum w:abstractNumId="44" w15:restartNumberingAfterBreak="0">
    <w:nsid w:val="664D54B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941F71"/>
    <w:multiLevelType w:val="hybridMultilevel"/>
    <w:tmpl w:val="F8E27FF0"/>
    <w:lvl w:ilvl="0" w:tplc="A7E44940">
      <w:start w:val="1"/>
      <w:numFmt w:val="decimal"/>
      <w:lvlText w:val="%1."/>
      <w:lvlJc w:val="left"/>
      <w:pPr>
        <w:ind w:left="472" w:hanging="372"/>
      </w:pPr>
      <w:rPr>
        <w:rFonts w:ascii="Arial" w:eastAsia="Arial" w:hAnsi="Arial" w:cs="Arial" w:hint="default"/>
        <w:color w:val="232323"/>
        <w:spacing w:val="-1"/>
        <w:w w:val="109"/>
        <w:sz w:val="21"/>
        <w:szCs w:val="21"/>
      </w:rPr>
    </w:lvl>
    <w:lvl w:ilvl="1" w:tplc="AA68FACA">
      <w:numFmt w:val="bullet"/>
      <w:lvlText w:val="•"/>
      <w:lvlJc w:val="left"/>
      <w:pPr>
        <w:ind w:left="1148" w:hanging="372"/>
      </w:pPr>
      <w:rPr>
        <w:rFonts w:hint="default"/>
      </w:rPr>
    </w:lvl>
    <w:lvl w:ilvl="2" w:tplc="D16810C2">
      <w:numFmt w:val="bullet"/>
      <w:lvlText w:val="•"/>
      <w:lvlJc w:val="left"/>
      <w:pPr>
        <w:ind w:left="1816" w:hanging="372"/>
      </w:pPr>
      <w:rPr>
        <w:rFonts w:hint="default"/>
      </w:rPr>
    </w:lvl>
    <w:lvl w:ilvl="3" w:tplc="3D5C3EC8">
      <w:numFmt w:val="bullet"/>
      <w:lvlText w:val="•"/>
      <w:lvlJc w:val="left"/>
      <w:pPr>
        <w:ind w:left="2484" w:hanging="372"/>
      </w:pPr>
      <w:rPr>
        <w:rFonts w:hint="default"/>
      </w:rPr>
    </w:lvl>
    <w:lvl w:ilvl="4" w:tplc="C8061646">
      <w:numFmt w:val="bullet"/>
      <w:lvlText w:val="•"/>
      <w:lvlJc w:val="left"/>
      <w:pPr>
        <w:ind w:left="3153" w:hanging="372"/>
      </w:pPr>
      <w:rPr>
        <w:rFonts w:hint="default"/>
      </w:rPr>
    </w:lvl>
    <w:lvl w:ilvl="5" w:tplc="CB868CC0">
      <w:numFmt w:val="bullet"/>
      <w:lvlText w:val="•"/>
      <w:lvlJc w:val="left"/>
      <w:pPr>
        <w:ind w:left="3821" w:hanging="372"/>
      </w:pPr>
      <w:rPr>
        <w:rFonts w:hint="default"/>
      </w:rPr>
    </w:lvl>
    <w:lvl w:ilvl="6" w:tplc="1D4C3338">
      <w:numFmt w:val="bullet"/>
      <w:lvlText w:val="•"/>
      <w:lvlJc w:val="left"/>
      <w:pPr>
        <w:ind w:left="4489" w:hanging="372"/>
      </w:pPr>
      <w:rPr>
        <w:rFonts w:hint="default"/>
      </w:rPr>
    </w:lvl>
    <w:lvl w:ilvl="7" w:tplc="342CE4FA">
      <w:numFmt w:val="bullet"/>
      <w:lvlText w:val="•"/>
      <w:lvlJc w:val="left"/>
      <w:pPr>
        <w:ind w:left="5158" w:hanging="372"/>
      </w:pPr>
      <w:rPr>
        <w:rFonts w:hint="default"/>
      </w:rPr>
    </w:lvl>
    <w:lvl w:ilvl="8" w:tplc="EAF42FDA">
      <w:numFmt w:val="bullet"/>
      <w:lvlText w:val="•"/>
      <w:lvlJc w:val="left"/>
      <w:pPr>
        <w:ind w:left="5826" w:hanging="372"/>
      </w:pPr>
      <w:rPr>
        <w:rFonts w:hint="default"/>
      </w:rPr>
    </w:lvl>
  </w:abstractNum>
  <w:abstractNum w:abstractNumId="46"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30"/>
  </w:num>
  <w:num w:numId="4">
    <w:abstractNumId w:val="39"/>
  </w:num>
  <w:num w:numId="5">
    <w:abstractNumId w:val="7"/>
  </w:num>
  <w:num w:numId="6">
    <w:abstractNumId w:val="10"/>
  </w:num>
  <w:num w:numId="7">
    <w:abstractNumId w:val="4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38"/>
  </w:num>
  <w:num w:numId="16">
    <w:abstractNumId w:val="25"/>
  </w:num>
  <w:num w:numId="17">
    <w:abstractNumId w:val="11"/>
  </w:num>
  <w:num w:numId="18">
    <w:abstractNumId w:val="21"/>
  </w:num>
  <w:num w:numId="19">
    <w:abstractNumId w:val="28"/>
  </w:num>
  <w:num w:numId="20">
    <w:abstractNumId w:val="12"/>
  </w:num>
  <w:num w:numId="21">
    <w:abstractNumId w:val="26"/>
  </w:num>
  <w:num w:numId="22">
    <w:abstractNumId w:val="46"/>
  </w:num>
  <w:num w:numId="23">
    <w:abstractNumId w:val="3"/>
  </w:num>
  <w:num w:numId="24">
    <w:abstractNumId w:val="34"/>
  </w:num>
  <w:num w:numId="25">
    <w:abstractNumId w:val="24"/>
  </w:num>
  <w:num w:numId="26">
    <w:abstractNumId w:val="3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9"/>
  </w:num>
  <w:num w:numId="30">
    <w:abstractNumId w:val="18"/>
  </w:num>
  <w:num w:numId="31">
    <w:abstractNumId w:val="30"/>
  </w:num>
  <w:num w:numId="32">
    <w:abstractNumId w:val="35"/>
  </w:num>
  <w:num w:numId="33">
    <w:abstractNumId w:val="44"/>
  </w:num>
  <w:num w:numId="34">
    <w:abstractNumId w:val="16"/>
  </w:num>
  <w:num w:numId="35">
    <w:abstractNumId w:val="5"/>
  </w:num>
  <w:num w:numId="36">
    <w:abstractNumId w:val="23"/>
  </w:num>
  <w:num w:numId="37">
    <w:abstractNumId w:val="37"/>
  </w:num>
  <w:num w:numId="38">
    <w:abstractNumId w:val="22"/>
  </w:num>
  <w:num w:numId="39">
    <w:abstractNumId w:val="27"/>
  </w:num>
  <w:num w:numId="40">
    <w:abstractNumId w:val="20"/>
  </w:num>
  <w:num w:numId="41">
    <w:abstractNumId w:val="19"/>
  </w:num>
  <w:num w:numId="42">
    <w:abstractNumId w:val="1"/>
  </w:num>
  <w:num w:numId="43">
    <w:abstractNumId w:val="41"/>
  </w:num>
  <w:num w:numId="44">
    <w:abstractNumId w:val="6"/>
  </w:num>
  <w:num w:numId="45">
    <w:abstractNumId w:val="9"/>
  </w:num>
  <w:num w:numId="46">
    <w:abstractNumId w:val="45"/>
  </w:num>
  <w:num w:numId="47">
    <w:abstractNumId w:val="36"/>
  </w:num>
  <w:num w:numId="48">
    <w:abstractNumId w:val="43"/>
  </w:num>
  <w:num w:numId="49">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4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D68"/>
    <w:rsid w:val="0000216C"/>
    <w:rsid w:val="0000383D"/>
    <w:rsid w:val="00003B4D"/>
    <w:rsid w:val="00003D08"/>
    <w:rsid w:val="0000474B"/>
    <w:rsid w:val="00005CB8"/>
    <w:rsid w:val="000060A5"/>
    <w:rsid w:val="00006C34"/>
    <w:rsid w:val="0000735A"/>
    <w:rsid w:val="0000793D"/>
    <w:rsid w:val="00013C76"/>
    <w:rsid w:val="0001449B"/>
    <w:rsid w:val="000156FD"/>
    <w:rsid w:val="000158EF"/>
    <w:rsid w:val="00015E6F"/>
    <w:rsid w:val="00016FB6"/>
    <w:rsid w:val="00017184"/>
    <w:rsid w:val="00020FA7"/>
    <w:rsid w:val="00021232"/>
    <w:rsid w:val="00021376"/>
    <w:rsid w:val="00024521"/>
    <w:rsid w:val="00024EC1"/>
    <w:rsid w:val="00027007"/>
    <w:rsid w:val="000278E0"/>
    <w:rsid w:val="000279F4"/>
    <w:rsid w:val="00031AC5"/>
    <w:rsid w:val="00033E5E"/>
    <w:rsid w:val="000352A4"/>
    <w:rsid w:val="00035F4D"/>
    <w:rsid w:val="000363F4"/>
    <w:rsid w:val="00037DA9"/>
    <w:rsid w:val="000433E4"/>
    <w:rsid w:val="00044295"/>
    <w:rsid w:val="000458B8"/>
    <w:rsid w:val="00046A22"/>
    <w:rsid w:val="00047F80"/>
    <w:rsid w:val="000509F0"/>
    <w:rsid w:val="000531EA"/>
    <w:rsid w:val="000548D3"/>
    <w:rsid w:val="000569D7"/>
    <w:rsid w:val="00057842"/>
    <w:rsid w:val="00060E77"/>
    <w:rsid w:val="00062811"/>
    <w:rsid w:val="00062A1E"/>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5AAE"/>
    <w:rsid w:val="00087AFB"/>
    <w:rsid w:val="00091C92"/>
    <w:rsid w:val="00096053"/>
    <w:rsid w:val="0009674A"/>
    <w:rsid w:val="000969CB"/>
    <w:rsid w:val="00096AA3"/>
    <w:rsid w:val="00097D1C"/>
    <w:rsid w:val="000A03E2"/>
    <w:rsid w:val="000A1012"/>
    <w:rsid w:val="000A3BF6"/>
    <w:rsid w:val="000A3C82"/>
    <w:rsid w:val="000A5854"/>
    <w:rsid w:val="000A5FD0"/>
    <w:rsid w:val="000A610C"/>
    <w:rsid w:val="000A67F7"/>
    <w:rsid w:val="000A7DAF"/>
    <w:rsid w:val="000B4A2E"/>
    <w:rsid w:val="000B5396"/>
    <w:rsid w:val="000B5E5F"/>
    <w:rsid w:val="000B61A0"/>
    <w:rsid w:val="000B7206"/>
    <w:rsid w:val="000B7BD4"/>
    <w:rsid w:val="000C17C3"/>
    <w:rsid w:val="000C2584"/>
    <w:rsid w:val="000C4399"/>
    <w:rsid w:val="000D01A7"/>
    <w:rsid w:val="000D308A"/>
    <w:rsid w:val="000D3F31"/>
    <w:rsid w:val="000D5618"/>
    <w:rsid w:val="000D7E71"/>
    <w:rsid w:val="000E1130"/>
    <w:rsid w:val="000E16B4"/>
    <w:rsid w:val="000E25B1"/>
    <w:rsid w:val="000E2802"/>
    <w:rsid w:val="000E326B"/>
    <w:rsid w:val="000E5B37"/>
    <w:rsid w:val="000E7B05"/>
    <w:rsid w:val="000F040F"/>
    <w:rsid w:val="000F0FC4"/>
    <w:rsid w:val="000F1AD1"/>
    <w:rsid w:val="000F3633"/>
    <w:rsid w:val="000F4BF4"/>
    <w:rsid w:val="000F4FCA"/>
    <w:rsid w:val="000F6D90"/>
    <w:rsid w:val="00100546"/>
    <w:rsid w:val="00102800"/>
    <w:rsid w:val="001034A7"/>
    <w:rsid w:val="00104F5B"/>
    <w:rsid w:val="00111AAE"/>
    <w:rsid w:val="00113947"/>
    <w:rsid w:val="0011421B"/>
    <w:rsid w:val="00115496"/>
    <w:rsid w:val="001165A1"/>
    <w:rsid w:val="00117325"/>
    <w:rsid w:val="001176F7"/>
    <w:rsid w:val="001210FC"/>
    <w:rsid w:val="0012128F"/>
    <w:rsid w:val="00121E47"/>
    <w:rsid w:val="00122061"/>
    <w:rsid w:val="00122F72"/>
    <w:rsid w:val="00124967"/>
    <w:rsid w:val="0012539B"/>
    <w:rsid w:val="00125498"/>
    <w:rsid w:val="00130E2C"/>
    <w:rsid w:val="00130F5F"/>
    <w:rsid w:val="00133FC5"/>
    <w:rsid w:val="00134D08"/>
    <w:rsid w:val="00134E07"/>
    <w:rsid w:val="001355BB"/>
    <w:rsid w:val="001365AF"/>
    <w:rsid w:val="00140AF5"/>
    <w:rsid w:val="00140B30"/>
    <w:rsid w:val="00141E70"/>
    <w:rsid w:val="00142BC2"/>
    <w:rsid w:val="00145AA6"/>
    <w:rsid w:val="00146586"/>
    <w:rsid w:val="00147B8C"/>
    <w:rsid w:val="00152F8F"/>
    <w:rsid w:val="00153328"/>
    <w:rsid w:val="00153732"/>
    <w:rsid w:val="00153CD2"/>
    <w:rsid w:val="0015469C"/>
    <w:rsid w:val="001553B4"/>
    <w:rsid w:val="00156239"/>
    <w:rsid w:val="00156FE5"/>
    <w:rsid w:val="00160C1B"/>
    <w:rsid w:val="00161783"/>
    <w:rsid w:val="00161F0A"/>
    <w:rsid w:val="0016487B"/>
    <w:rsid w:val="001656D0"/>
    <w:rsid w:val="00165BD4"/>
    <w:rsid w:val="00165C83"/>
    <w:rsid w:val="001661B3"/>
    <w:rsid w:val="001674C4"/>
    <w:rsid w:val="00167539"/>
    <w:rsid w:val="0016799A"/>
    <w:rsid w:val="00171A8D"/>
    <w:rsid w:val="001723CC"/>
    <w:rsid w:val="00174358"/>
    <w:rsid w:val="00175282"/>
    <w:rsid w:val="001753F8"/>
    <w:rsid w:val="00175C5A"/>
    <w:rsid w:val="00176B0F"/>
    <w:rsid w:val="00176BD5"/>
    <w:rsid w:val="00180862"/>
    <w:rsid w:val="00180A20"/>
    <w:rsid w:val="001810AF"/>
    <w:rsid w:val="00181867"/>
    <w:rsid w:val="00181F46"/>
    <w:rsid w:val="00183B36"/>
    <w:rsid w:val="00183CB7"/>
    <w:rsid w:val="00184BF9"/>
    <w:rsid w:val="00184D3E"/>
    <w:rsid w:val="00185DF8"/>
    <w:rsid w:val="00187B38"/>
    <w:rsid w:val="00187FAC"/>
    <w:rsid w:val="00190795"/>
    <w:rsid w:val="001912C9"/>
    <w:rsid w:val="00191DC4"/>
    <w:rsid w:val="0019211B"/>
    <w:rsid w:val="0019262F"/>
    <w:rsid w:val="00193C60"/>
    <w:rsid w:val="00194847"/>
    <w:rsid w:val="0019506F"/>
    <w:rsid w:val="00197301"/>
    <w:rsid w:val="001A3D4E"/>
    <w:rsid w:val="001A41D6"/>
    <w:rsid w:val="001B040A"/>
    <w:rsid w:val="001B0704"/>
    <w:rsid w:val="001B1B49"/>
    <w:rsid w:val="001B1B4E"/>
    <w:rsid w:val="001B1ECE"/>
    <w:rsid w:val="001B33D9"/>
    <w:rsid w:val="001B4706"/>
    <w:rsid w:val="001B7118"/>
    <w:rsid w:val="001B7488"/>
    <w:rsid w:val="001C0410"/>
    <w:rsid w:val="001C1107"/>
    <w:rsid w:val="001C3F6D"/>
    <w:rsid w:val="001C4E45"/>
    <w:rsid w:val="001C5F61"/>
    <w:rsid w:val="001C6094"/>
    <w:rsid w:val="001C7755"/>
    <w:rsid w:val="001D04D6"/>
    <w:rsid w:val="001D1E72"/>
    <w:rsid w:val="001D2CBD"/>
    <w:rsid w:val="001D3CD5"/>
    <w:rsid w:val="001D5B04"/>
    <w:rsid w:val="001D60CE"/>
    <w:rsid w:val="001D6BC3"/>
    <w:rsid w:val="001D7C0F"/>
    <w:rsid w:val="001E0A61"/>
    <w:rsid w:val="001E0FB6"/>
    <w:rsid w:val="001E11B9"/>
    <w:rsid w:val="001E26F5"/>
    <w:rsid w:val="001E6957"/>
    <w:rsid w:val="001E6A87"/>
    <w:rsid w:val="001E7711"/>
    <w:rsid w:val="001F2EE1"/>
    <w:rsid w:val="001F3C14"/>
    <w:rsid w:val="001F4100"/>
    <w:rsid w:val="001F5EE0"/>
    <w:rsid w:val="001F6EFD"/>
    <w:rsid w:val="001F7A78"/>
    <w:rsid w:val="001F7D41"/>
    <w:rsid w:val="001F7D6F"/>
    <w:rsid w:val="002032F7"/>
    <w:rsid w:val="00203626"/>
    <w:rsid w:val="00203E57"/>
    <w:rsid w:val="00205EC2"/>
    <w:rsid w:val="00206AF1"/>
    <w:rsid w:val="00207BD4"/>
    <w:rsid w:val="0021082C"/>
    <w:rsid w:val="00210A64"/>
    <w:rsid w:val="002122D9"/>
    <w:rsid w:val="00212E24"/>
    <w:rsid w:val="002130CB"/>
    <w:rsid w:val="00213F0B"/>
    <w:rsid w:val="00215807"/>
    <w:rsid w:val="00217FD8"/>
    <w:rsid w:val="00221753"/>
    <w:rsid w:val="00222715"/>
    <w:rsid w:val="00222E88"/>
    <w:rsid w:val="00224F50"/>
    <w:rsid w:val="0022652C"/>
    <w:rsid w:val="00226729"/>
    <w:rsid w:val="00226D2A"/>
    <w:rsid w:val="002270A9"/>
    <w:rsid w:val="00227243"/>
    <w:rsid w:val="0022789B"/>
    <w:rsid w:val="0023127A"/>
    <w:rsid w:val="002325B5"/>
    <w:rsid w:val="002336B5"/>
    <w:rsid w:val="00234427"/>
    <w:rsid w:val="002375FF"/>
    <w:rsid w:val="002435D4"/>
    <w:rsid w:val="00243B25"/>
    <w:rsid w:val="00247471"/>
    <w:rsid w:val="00250612"/>
    <w:rsid w:val="002515FB"/>
    <w:rsid w:val="00251E19"/>
    <w:rsid w:val="00255B8E"/>
    <w:rsid w:val="00263ED0"/>
    <w:rsid w:val="00264FDF"/>
    <w:rsid w:val="00266288"/>
    <w:rsid w:val="002669A4"/>
    <w:rsid w:val="00271174"/>
    <w:rsid w:val="00272687"/>
    <w:rsid w:val="00272A5C"/>
    <w:rsid w:val="00274F3C"/>
    <w:rsid w:val="002802E5"/>
    <w:rsid w:val="00281336"/>
    <w:rsid w:val="002838EC"/>
    <w:rsid w:val="00283EB9"/>
    <w:rsid w:val="0028419F"/>
    <w:rsid w:val="00287BD3"/>
    <w:rsid w:val="00293A11"/>
    <w:rsid w:val="002941E8"/>
    <w:rsid w:val="00294416"/>
    <w:rsid w:val="002947DC"/>
    <w:rsid w:val="00296B8A"/>
    <w:rsid w:val="002A1F24"/>
    <w:rsid w:val="002A23D2"/>
    <w:rsid w:val="002A2CD3"/>
    <w:rsid w:val="002A42B5"/>
    <w:rsid w:val="002A47DF"/>
    <w:rsid w:val="002A7B46"/>
    <w:rsid w:val="002A7F97"/>
    <w:rsid w:val="002B12D5"/>
    <w:rsid w:val="002B141F"/>
    <w:rsid w:val="002B1E6A"/>
    <w:rsid w:val="002B2DC4"/>
    <w:rsid w:val="002B31A2"/>
    <w:rsid w:val="002B469C"/>
    <w:rsid w:val="002C069F"/>
    <w:rsid w:val="002C07C9"/>
    <w:rsid w:val="002C2B73"/>
    <w:rsid w:val="002C35B9"/>
    <w:rsid w:val="002C44FB"/>
    <w:rsid w:val="002C4CA2"/>
    <w:rsid w:val="002C5DFD"/>
    <w:rsid w:val="002C7083"/>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19BC"/>
    <w:rsid w:val="002F3E3A"/>
    <w:rsid w:val="002F4CB7"/>
    <w:rsid w:val="002F5EAC"/>
    <w:rsid w:val="002F6313"/>
    <w:rsid w:val="003013B4"/>
    <w:rsid w:val="003021E8"/>
    <w:rsid w:val="00302EF4"/>
    <w:rsid w:val="003049D2"/>
    <w:rsid w:val="00306487"/>
    <w:rsid w:val="00307C45"/>
    <w:rsid w:val="00310523"/>
    <w:rsid w:val="00310AE2"/>
    <w:rsid w:val="00312C59"/>
    <w:rsid w:val="00313A37"/>
    <w:rsid w:val="00313D97"/>
    <w:rsid w:val="00314CAD"/>
    <w:rsid w:val="00316B1C"/>
    <w:rsid w:val="00317103"/>
    <w:rsid w:val="0031759C"/>
    <w:rsid w:val="00317654"/>
    <w:rsid w:val="003209B0"/>
    <w:rsid w:val="00321901"/>
    <w:rsid w:val="003245F0"/>
    <w:rsid w:val="00324F0B"/>
    <w:rsid w:val="00326EF0"/>
    <w:rsid w:val="00327021"/>
    <w:rsid w:val="0033079C"/>
    <w:rsid w:val="00331510"/>
    <w:rsid w:val="003339BE"/>
    <w:rsid w:val="00333A84"/>
    <w:rsid w:val="0033606A"/>
    <w:rsid w:val="00336FD1"/>
    <w:rsid w:val="0034049B"/>
    <w:rsid w:val="00340D50"/>
    <w:rsid w:val="00347A84"/>
    <w:rsid w:val="00347D7C"/>
    <w:rsid w:val="00347FDF"/>
    <w:rsid w:val="003512EB"/>
    <w:rsid w:val="0035143C"/>
    <w:rsid w:val="00351B4C"/>
    <w:rsid w:val="00351F4A"/>
    <w:rsid w:val="003533DB"/>
    <w:rsid w:val="0035352E"/>
    <w:rsid w:val="0035453C"/>
    <w:rsid w:val="003546B9"/>
    <w:rsid w:val="003548D8"/>
    <w:rsid w:val="00356E69"/>
    <w:rsid w:val="003604EC"/>
    <w:rsid w:val="003609BC"/>
    <w:rsid w:val="003609ED"/>
    <w:rsid w:val="0036135F"/>
    <w:rsid w:val="00362C0D"/>
    <w:rsid w:val="0036312C"/>
    <w:rsid w:val="003636EF"/>
    <w:rsid w:val="00364720"/>
    <w:rsid w:val="003664FA"/>
    <w:rsid w:val="00366ABD"/>
    <w:rsid w:val="00370BD9"/>
    <w:rsid w:val="00371B9A"/>
    <w:rsid w:val="00373AF2"/>
    <w:rsid w:val="00373C09"/>
    <w:rsid w:val="0037417C"/>
    <w:rsid w:val="00375A07"/>
    <w:rsid w:val="00380633"/>
    <w:rsid w:val="003814A8"/>
    <w:rsid w:val="00382F3D"/>
    <w:rsid w:val="00383E6F"/>
    <w:rsid w:val="00385F07"/>
    <w:rsid w:val="003872E9"/>
    <w:rsid w:val="00390D76"/>
    <w:rsid w:val="003924F0"/>
    <w:rsid w:val="003930ED"/>
    <w:rsid w:val="00393CFB"/>
    <w:rsid w:val="00394041"/>
    <w:rsid w:val="00394393"/>
    <w:rsid w:val="0039766A"/>
    <w:rsid w:val="003A1E70"/>
    <w:rsid w:val="003A50B3"/>
    <w:rsid w:val="003A6C66"/>
    <w:rsid w:val="003A7FD7"/>
    <w:rsid w:val="003B209F"/>
    <w:rsid w:val="003B2C65"/>
    <w:rsid w:val="003B4E87"/>
    <w:rsid w:val="003B563B"/>
    <w:rsid w:val="003B6A15"/>
    <w:rsid w:val="003B710D"/>
    <w:rsid w:val="003B7135"/>
    <w:rsid w:val="003C08B0"/>
    <w:rsid w:val="003C1685"/>
    <w:rsid w:val="003C1F4F"/>
    <w:rsid w:val="003C37EB"/>
    <w:rsid w:val="003C3FA7"/>
    <w:rsid w:val="003C69A2"/>
    <w:rsid w:val="003D0825"/>
    <w:rsid w:val="003D3218"/>
    <w:rsid w:val="003D35D9"/>
    <w:rsid w:val="003D3717"/>
    <w:rsid w:val="003D3E5A"/>
    <w:rsid w:val="003D4B11"/>
    <w:rsid w:val="003D55A4"/>
    <w:rsid w:val="003D6005"/>
    <w:rsid w:val="003D68BD"/>
    <w:rsid w:val="003E0761"/>
    <w:rsid w:val="003E2833"/>
    <w:rsid w:val="003E46D3"/>
    <w:rsid w:val="003E7112"/>
    <w:rsid w:val="003E78AC"/>
    <w:rsid w:val="003E7BD4"/>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204B6"/>
    <w:rsid w:val="004233BB"/>
    <w:rsid w:val="004233E6"/>
    <w:rsid w:val="004245C2"/>
    <w:rsid w:val="00426566"/>
    <w:rsid w:val="00426D49"/>
    <w:rsid w:val="00426DA0"/>
    <w:rsid w:val="00427F96"/>
    <w:rsid w:val="004315A6"/>
    <w:rsid w:val="00432849"/>
    <w:rsid w:val="004349DD"/>
    <w:rsid w:val="00435202"/>
    <w:rsid w:val="004353DC"/>
    <w:rsid w:val="004428BD"/>
    <w:rsid w:val="00442D70"/>
    <w:rsid w:val="0044367A"/>
    <w:rsid w:val="004448A7"/>
    <w:rsid w:val="004453AF"/>
    <w:rsid w:val="004458E3"/>
    <w:rsid w:val="0044624E"/>
    <w:rsid w:val="00450F71"/>
    <w:rsid w:val="0045129E"/>
    <w:rsid w:val="00451332"/>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7F8D"/>
    <w:rsid w:val="00480CFF"/>
    <w:rsid w:val="00481EA4"/>
    <w:rsid w:val="00482612"/>
    <w:rsid w:val="00483CA4"/>
    <w:rsid w:val="0048404C"/>
    <w:rsid w:val="004876B6"/>
    <w:rsid w:val="004903C4"/>
    <w:rsid w:val="004910E2"/>
    <w:rsid w:val="0049159B"/>
    <w:rsid w:val="004960E9"/>
    <w:rsid w:val="00497823"/>
    <w:rsid w:val="004A17FF"/>
    <w:rsid w:val="004A2B3B"/>
    <w:rsid w:val="004A3DF7"/>
    <w:rsid w:val="004A41C3"/>
    <w:rsid w:val="004A6F19"/>
    <w:rsid w:val="004B025A"/>
    <w:rsid w:val="004B192E"/>
    <w:rsid w:val="004B3AA7"/>
    <w:rsid w:val="004B485A"/>
    <w:rsid w:val="004B515F"/>
    <w:rsid w:val="004B59F4"/>
    <w:rsid w:val="004B5FD0"/>
    <w:rsid w:val="004B66A3"/>
    <w:rsid w:val="004B735B"/>
    <w:rsid w:val="004B7849"/>
    <w:rsid w:val="004B7CD0"/>
    <w:rsid w:val="004B7D50"/>
    <w:rsid w:val="004C07AB"/>
    <w:rsid w:val="004C0A7C"/>
    <w:rsid w:val="004C2A97"/>
    <w:rsid w:val="004C327C"/>
    <w:rsid w:val="004C486D"/>
    <w:rsid w:val="004C5E6F"/>
    <w:rsid w:val="004C60BC"/>
    <w:rsid w:val="004C670E"/>
    <w:rsid w:val="004D1707"/>
    <w:rsid w:val="004D1AFF"/>
    <w:rsid w:val="004D267E"/>
    <w:rsid w:val="004D3618"/>
    <w:rsid w:val="004D397E"/>
    <w:rsid w:val="004D6204"/>
    <w:rsid w:val="004D79FB"/>
    <w:rsid w:val="004E2F90"/>
    <w:rsid w:val="004E3721"/>
    <w:rsid w:val="004F0890"/>
    <w:rsid w:val="004F0BDB"/>
    <w:rsid w:val="004F3A18"/>
    <w:rsid w:val="004F58AC"/>
    <w:rsid w:val="004F5941"/>
    <w:rsid w:val="004F7629"/>
    <w:rsid w:val="004F793F"/>
    <w:rsid w:val="00504694"/>
    <w:rsid w:val="00504D4D"/>
    <w:rsid w:val="00505CDC"/>
    <w:rsid w:val="00505DF0"/>
    <w:rsid w:val="005067B5"/>
    <w:rsid w:val="00507E38"/>
    <w:rsid w:val="005100C1"/>
    <w:rsid w:val="00511A3B"/>
    <w:rsid w:val="00513195"/>
    <w:rsid w:val="00513A65"/>
    <w:rsid w:val="0051772B"/>
    <w:rsid w:val="0052674E"/>
    <w:rsid w:val="00526B6A"/>
    <w:rsid w:val="005271F7"/>
    <w:rsid w:val="00530517"/>
    <w:rsid w:val="00530828"/>
    <w:rsid w:val="00530908"/>
    <w:rsid w:val="00531EB9"/>
    <w:rsid w:val="00534353"/>
    <w:rsid w:val="005344FB"/>
    <w:rsid w:val="0053493B"/>
    <w:rsid w:val="005419F2"/>
    <w:rsid w:val="00542C64"/>
    <w:rsid w:val="00544BE8"/>
    <w:rsid w:val="005455BD"/>
    <w:rsid w:val="00547637"/>
    <w:rsid w:val="00551CF3"/>
    <w:rsid w:val="00552B44"/>
    <w:rsid w:val="00554195"/>
    <w:rsid w:val="00554303"/>
    <w:rsid w:val="0055430C"/>
    <w:rsid w:val="00554A30"/>
    <w:rsid w:val="00555FF4"/>
    <w:rsid w:val="00556054"/>
    <w:rsid w:val="00556C41"/>
    <w:rsid w:val="00557278"/>
    <w:rsid w:val="00557C91"/>
    <w:rsid w:val="00557D31"/>
    <w:rsid w:val="00562B34"/>
    <w:rsid w:val="00563A44"/>
    <w:rsid w:val="00563EB3"/>
    <w:rsid w:val="0056400D"/>
    <w:rsid w:val="00565B32"/>
    <w:rsid w:val="00565FF2"/>
    <w:rsid w:val="0056767A"/>
    <w:rsid w:val="00570233"/>
    <w:rsid w:val="005706C4"/>
    <w:rsid w:val="00570DE1"/>
    <w:rsid w:val="005711F8"/>
    <w:rsid w:val="0057185F"/>
    <w:rsid w:val="0057211B"/>
    <w:rsid w:val="00572CDF"/>
    <w:rsid w:val="00574844"/>
    <w:rsid w:val="00574A6F"/>
    <w:rsid w:val="00574F92"/>
    <w:rsid w:val="00575F74"/>
    <w:rsid w:val="00577BD5"/>
    <w:rsid w:val="005806A6"/>
    <w:rsid w:val="00581BF8"/>
    <w:rsid w:val="00582083"/>
    <w:rsid w:val="005824F1"/>
    <w:rsid w:val="00582A6B"/>
    <w:rsid w:val="005839BB"/>
    <w:rsid w:val="00584D31"/>
    <w:rsid w:val="005865F7"/>
    <w:rsid w:val="0058733C"/>
    <w:rsid w:val="00590130"/>
    <w:rsid w:val="0059147F"/>
    <w:rsid w:val="005914DA"/>
    <w:rsid w:val="00591550"/>
    <w:rsid w:val="00594810"/>
    <w:rsid w:val="00595055"/>
    <w:rsid w:val="005965BF"/>
    <w:rsid w:val="00596DB6"/>
    <w:rsid w:val="00596E42"/>
    <w:rsid w:val="005A1E81"/>
    <w:rsid w:val="005A33F2"/>
    <w:rsid w:val="005A41A8"/>
    <w:rsid w:val="005A5347"/>
    <w:rsid w:val="005A7BA8"/>
    <w:rsid w:val="005B22A8"/>
    <w:rsid w:val="005B3A0A"/>
    <w:rsid w:val="005B3C4F"/>
    <w:rsid w:val="005B61A3"/>
    <w:rsid w:val="005B707A"/>
    <w:rsid w:val="005C1B97"/>
    <w:rsid w:val="005C3E20"/>
    <w:rsid w:val="005C4191"/>
    <w:rsid w:val="005C7EE5"/>
    <w:rsid w:val="005D10C4"/>
    <w:rsid w:val="005D117F"/>
    <w:rsid w:val="005D19FA"/>
    <w:rsid w:val="005D1B10"/>
    <w:rsid w:val="005D2637"/>
    <w:rsid w:val="005D448B"/>
    <w:rsid w:val="005D44A0"/>
    <w:rsid w:val="005D4DD5"/>
    <w:rsid w:val="005D6CA8"/>
    <w:rsid w:val="005E1D6F"/>
    <w:rsid w:val="005E2277"/>
    <w:rsid w:val="005E31DE"/>
    <w:rsid w:val="005E446A"/>
    <w:rsid w:val="005E4603"/>
    <w:rsid w:val="005E4A49"/>
    <w:rsid w:val="005E60A7"/>
    <w:rsid w:val="005E662A"/>
    <w:rsid w:val="005F2541"/>
    <w:rsid w:val="005F2B0B"/>
    <w:rsid w:val="005F2F0C"/>
    <w:rsid w:val="005F35B8"/>
    <w:rsid w:val="005F63F3"/>
    <w:rsid w:val="005F693B"/>
    <w:rsid w:val="00602434"/>
    <w:rsid w:val="0060404A"/>
    <w:rsid w:val="00605C3D"/>
    <w:rsid w:val="00606FDA"/>
    <w:rsid w:val="00607590"/>
    <w:rsid w:val="00607A65"/>
    <w:rsid w:val="00607C0B"/>
    <w:rsid w:val="00607F38"/>
    <w:rsid w:val="00610243"/>
    <w:rsid w:val="006128E1"/>
    <w:rsid w:val="0061537C"/>
    <w:rsid w:val="00615AFB"/>
    <w:rsid w:val="0061652E"/>
    <w:rsid w:val="006205A1"/>
    <w:rsid w:val="006205EE"/>
    <w:rsid w:val="00621232"/>
    <w:rsid w:val="00621526"/>
    <w:rsid w:val="00622030"/>
    <w:rsid w:val="006220D2"/>
    <w:rsid w:val="006228A6"/>
    <w:rsid w:val="00625689"/>
    <w:rsid w:val="006268D4"/>
    <w:rsid w:val="00626B24"/>
    <w:rsid w:val="00626F0A"/>
    <w:rsid w:val="006279AE"/>
    <w:rsid w:val="00634128"/>
    <w:rsid w:val="00636004"/>
    <w:rsid w:val="00637F6A"/>
    <w:rsid w:val="00640941"/>
    <w:rsid w:val="00642023"/>
    <w:rsid w:val="00642CFB"/>
    <w:rsid w:val="00643EA8"/>
    <w:rsid w:val="00644E2B"/>
    <w:rsid w:val="006477AD"/>
    <w:rsid w:val="0065058A"/>
    <w:rsid w:val="006513F8"/>
    <w:rsid w:val="00655112"/>
    <w:rsid w:val="0066104A"/>
    <w:rsid w:val="006612DB"/>
    <w:rsid w:val="00662F93"/>
    <w:rsid w:val="0066674B"/>
    <w:rsid w:val="00667926"/>
    <w:rsid w:val="00670440"/>
    <w:rsid w:val="006706EB"/>
    <w:rsid w:val="00674BF3"/>
    <w:rsid w:val="00674D06"/>
    <w:rsid w:val="00674E9D"/>
    <w:rsid w:val="00674EB5"/>
    <w:rsid w:val="006761AD"/>
    <w:rsid w:val="00676F98"/>
    <w:rsid w:val="00677677"/>
    <w:rsid w:val="0068113A"/>
    <w:rsid w:val="00682044"/>
    <w:rsid w:val="00682B77"/>
    <w:rsid w:val="006866F1"/>
    <w:rsid w:val="0069543A"/>
    <w:rsid w:val="00695709"/>
    <w:rsid w:val="006A20B3"/>
    <w:rsid w:val="006A282B"/>
    <w:rsid w:val="006A2EB6"/>
    <w:rsid w:val="006A42D0"/>
    <w:rsid w:val="006A5CA9"/>
    <w:rsid w:val="006A6571"/>
    <w:rsid w:val="006A6BFF"/>
    <w:rsid w:val="006A7C32"/>
    <w:rsid w:val="006B13A0"/>
    <w:rsid w:val="006B1854"/>
    <w:rsid w:val="006B1BF6"/>
    <w:rsid w:val="006B28BC"/>
    <w:rsid w:val="006B3DCA"/>
    <w:rsid w:val="006B75F3"/>
    <w:rsid w:val="006B7903"/>
    <w:rsid w:val="006C133E"/>
    <w:rsid w:val="006C33D6"/>
    <w:rsid w:val="006C5015"/>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E14C0"/>
    <w:rsid w:val="006E2C6A"/>
    <w:rsid w:val="006E3EC0"/>
    <w:rsid w:val="006E688E"/>
    <w:rsid w:val="006E6A61"/>
    <w:rsid w:val="006F0608"/>
    <w:rsid w:val="006F3448"/>
    <w:rsid w:val="006F6536"/>
    <w:rsid w:val="006F6BE1"/>
    <w:rsid w:val="00701BC9"/>
    <w:rsid w:val="007034ED"/>
    <w:rsid w:val="0070377D"/>
    <w:rsid w:val="00703A65"/>
    <w:rsid w:val="0070546F"/>
    <w:rsid w:val="00705709"/>
    <w:rsid w:val="007102F8"/>
    <w:rsid w:val="007110E6"/>
    <w:rsid w:val="00711678"/>
    <w:rsid w:val="00711AA8"/>
    <w:rsid w:val="007138DA"/>
    <w:rsid w:val="00713D10"/>
    <w:rsid w:val="00713EF1"/>
    <w:rsid w:val="007174F3"/>
    <w:rsid w:val="00717A94"/>
    <w:rsid w:val="00720BE7"/>
    <w:rsid w:val="007211CF"/>
    <w:rsid w:val="0072173A"/>
    <w:rsid w:val="00725C00"/>
    <w:rsid w:val="007276A7"/>
    <w:rsid w:val="00727A8E"/>
    <w:rsid w:val="00730A91"/>
    <w:rsid w:val="00730AB9"/>
    <w:rsid w:val="00730BB1"/>
    <w:rsid w:val="00730D22"/>
    <w:rsid w:val="00734C6D"/>
    <w:rsid w:val="00735A44"/>
    <w:rsid w:val="00735C26"/>
    <w:rsid w:val="007402A0"/>
    <w:rsid w:val="00741938"/>
    <w:rsid w:val="00744A5E"/>
    <w:rsid w:val="007461DF"/>
    <w:rsid w:val="00747B65"/>
    <w:rsid w:val="00747D84"/>
    <w:rsid w:val="007510F5"/>
    <w:rsid w:val="00751BC2"/>
    <w:rsid w:val="007550C0"/>
    <w:rsid w:val="00755271"/>
    <w:rsid w:val="00756036"/>
    <w:rsid w:val="00761C65"/>
    <w:rsid w:val="00763A4F"/>
    <w:rsid w:val="00765CF9"/>
    <w:rsid w:val="00766C87"/>
    <w:rsid w:val="00766F67"/>
    <w:rsid w:val="00770140"/>
    <w:rsid w:val="0077067C"/>
    <w:rsid w:val="00771AE1"/>
    <w:rsid w:val="00772AC2"/>
    <w:rsid w:val="00774CDA"/>
    <w:rsid w:val="007776F9"/>
    <w:rsid w:val="00781E0A"/>
    <w:rsid w:val="0078385E"/>
    <w:rsid w:val="00783FDD"/>
    <w:rsid w:val="00784594"/>
    <w:rsid w:val="00795EBD"/>
    <w:rsid w:val="007977C5"/>
    <w:rsid w:val="007A12F5"/>
    <w:rsid w:val="007A1447"/>
    <w:rsid w:val="007A16E4"/>
    <w:rsid w:val="007A1CF3"/>
    <w:rsid w:val="007A20D8"/>
    <w:rsid w:val="007A294B"/>
    <w:rsid w:val="007A3589"/>
    <w:rsid w:val="007A3B9E"/>
    <w:rsid w:val="007A3F29"/>
    <w:rsid w:val="007A4216"/>
    <w:rsid w:val="007A5836"/>
    <w:rsid w:val="007A7277"/>
    <w:rsid w:val="007B0AC2"/>
    <w:rsid w:val="007B1301"/>
    <w:rsid w:val="007B1C55"/>
    <w:rsid w:val="007B2A93"/>
    <w:rsid w:val="007B2B2C"/>
    <w:rsid w:val="007B2FCB"/>
    <w:rsid w:val="007B3311"/>
    <w:rsid w:val="007B4974"/>
    <w:rsid w:val="007B7766"/>
    <w:rsid w:val="007C1F39"/>
    <w:rsid w:val="007C1F92"/>
    <w:rsid w:val="007C2DBA"/>
    <w:rsid w:val="007C312A"/>
    <w:rsid w:val="007C3E7D"/>
    <w:rsid w:val="007C53A9"/>
    <w:rsid w:val="007C5738"/>
    <w:rsid w:val="007C5A17"/>
    <w:rsid w:val="007C5D75"/>
    <w:rsid w:val="007D23EC"/>
    <w:rsid w:val="007D3891"/>
    <w:rsid w:val="007D3C87"/>
    <w:rsid w:val="007D77E8"/>
    <w:rsid w:val="007E1F0A"/>
    <w:rsid w:val="007E2C61"/>
    <w:rsid w:val="007E423A"/>
    <w:rsid w:val="007E5FAC"/>
    <w:rsid w:val="007E6DDA"/>
    <w:rsid w:val="007E6FE5"/>
    <w:rsid w:val="007F0688"/>
    <w:rsid w:val="007F0768"/>
    <w:rsid w:val="007F0A82"/>
    <w:rsid w:val="007F0E00"/>
    <w:rsid w:val="007F25CA"/>
    <w:rsid w:val="007F25E0"/>
    <w:rsid w:val="007F2671"/>
    <w:rsid w:val="007F38DA"/>
    <w:rsid w:val="007F56FD"/>
    <w:rsid w:val="007F70E7"/>
    <w:rsid w:val="007F7157"/>
    <w:rsid w:val="007F7DA8"/>
    <w:rsid w:val="008005AF"/>
    <w:rsid w:val="00800B48"/>
    <w:rsid w:val="00801731"/>
    <w:rsid w:val="0080200A"/>
    <w:rsid w:val="0080468F"/>
    <w:rsid w:val="00805B79"/>
    <w:rsid w:val="00805BD7"/>
    <w:rsid w:val="00806EAE"/>
    <w:rsid w:val="008107F9"/>
    <w:rsid w:val="00811463"/>
    <w:rsid w:val="008114B5"/>
    <w:rsid w:val="0082056E"/>
    <w:rsid w:val="008206E3"/>
    <w:rsid w:val="0082070F"/>
    <w:rsid w:val="0082095C"/>
    <w:rsid w:val="00824F17"/>
    <w:rsid w:val="0082590B"/>
    <w:rsid w:val="00825E70"/>
    <w:rsid w:val="0082674A"/>
    <w:rsid w:val="008275CC"/>
    <w:rsid w:val="00830E53"/>
    <w:rsid w:val="00832AF8"/>
    <w:rsid w:val="00834C0E"/>
    <w:rsid w:val="00837FDC"/>
    <w:rsid w:val="008402A1"/>
    <w:rsid w:val="00840AE3"/>
    <w:rsid w:val="00841A12"/>
    <w:rsid w:val="00841A68"/>
    <w:rsid w:val="00842647"/>
    <w:rsid w:val="00844A34"/>
    <w:rsid w:val="00844BF3"/>
    <w:rsid w:val="00844E27"/>
    <w:rsid w:val="00844E91"/>
    <w:rsid w:val="00847450"/>
    <w:rsid w:val="0084786D"/>
    <w:rsid w:val="00850AC1"/>
    <w:rsid w:val="008517C7"/>
    <w:rsid w:val="00853E48"/>
    <w:rsid w:val="0085789A"/>
    <w:rsid w:val="00857A08"/>
    <w:rsid w:val="00857A27"/>
    <w:rsid w:val="00861153"/>
    <w:rsid w:val="00862D86"/>
    <w:rsid w:val="008637AC"/>
    <w:rsid w:val="00863C47"/>
    <w:rsid w:val="00864A56"/>
    <w:rsid w:val="00865646"/>
    <w:rsid w:val="00866BE3"/>
    <w:rsid w:val="008679EF"/>
    <w:rsid w:val="0087201E"/>
    <w:rsid w:val="008747FE"/>
    <w:rsid w:val="00874F19"/>
    <w:rsid w:val="00875513"/>
    <w:rsid w:val="00876678"/>
    <w:rsid w:val="00876BDC"/>
    <w:rsid w:val="00876DB6"/>
    <w:rsid w:val="00877637"/>
    <w:rsid w:val="00880A42"/>
    <w:rsid w:val="0088139A"/>
    <w:rsid w:val="008820F7"/>
    <w:rsid w:val="00883772"/>
    <w:rsid w:val="00884637"/>
    <w:rsid w:val="00884A11"/>
    <w:rsid w:val="00885DFE"/>
    <w:rsid w:val="008868F4"/>
    <w:rsid w:val="00887BAD"/>
    <w:rsid w:val="00890FCB"/>
    <w:rsid w:val="00891289"/>
    <w:rsid w:val="00893F70"/>
    <w:rsid w:val="00895FF6"/>
    <w:rsid w:val="008976E1"/>
    <w:rsid w:val="008A04DE"/>
    <w:rsid w:val="008A2B96"/>
    <w:rsid w:val="008A2BDA"/>
    <w:rsid w:val="008A3D4B"/>
    <w:rsid w:val="008A6390"/>
    <w:rsid w:val="008B0898"/>
    <w:rsid w:val="008B2C19"/>
    <w:rsid w:val="008B4D42"/>
    <w:rsid w:val="008B594F"/>
    <w:rsid w:val="008B657F"/>
    <w:rsid w:val="008B6E8C"/>
    <w:rsid w:val="008C0CB5"/>
    <w:rsid w:val="008C44B1"/>
    <w:rsid w:val="008C51BF"/>
    <w:rsid w:val="008C5F9A"/>
    <w:rsid w:val="008C62D8"/>
    <w:rsid w:val="008C6D3F"/>
    <w:rsid w:val="008C7723"/>
    <w:rsid w:val="008C77C4"/>
    <w:rsid w:val="008C7E72"/>
    <w:rsid w:val="008D0790"/>
    <w:rsid w:val="008E3324"/>
    <w:rsid w:val="008E4699"/>
    <w:rsid w:val="008E619F"/>
    <w:rsid w:val="008E6AE3"/>
    <w:rsid w:val="008F160C"/>
    <w:rsid w:val="008F1BF8"/>
    <w:rsid w:val="008F3666"/>
    <w:rsid w:val="008F4476"/>
    <w:rsid w:val="008F4677"/>
    <w:rsid w:val="008F4922"/>
    <w:rsid w:val="008F5237"/>
    <w:rsid w:val="008F5A4F"/>
    <w:rsid w:val="008F5BEB"/>
    <w:rsid w:val="008F7F02"/>
    <w:rsid w:val="00901DC5"/>
    <w:rsid w:val="0090377C"/>
    <w:rsid w:val="00904A9E"/>
    <w:rsid w:val="00907B4F"/>
    <w:rsid w:val="00910175"/>
    <w:rsid w:val="00912BC8"/>
    <w:rsid w:val="00913ED7"/>
    <w:rsid w:val="00916EA1"/>
    <w:rsid w:val="00921674"/>
    <w:rsid w:val="009242A5"/>
    <w:rsid w:val="00924781"/>
    <w:rsid w:val="00924C92"/>
    <w:rsid w:val="00924FAD"/>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39B0"/>
    <w:rsid w:val="00943DE6"/>
    <w:rsid w:val="0095102D"/>
    <w:rsid w:val="0095186A"/>
    <w:rsid w:val="00952466"/>
    <w:rsid w:val="009524C0"/>
    <w:rsid w:val="00952803"/>
    <w:rsid w:val="009530EE"/>
    <w:rsid w:val="00953606"/>
    <w:rsid w:val="009604DC"/>
    <w:rsid w:val="00961438"/>
    <w:rsid w:val="009614BD"/>
    <w:rsid w:val="00961CBF"/>
    <w:rsid w:val="0096379E"/>
    <w:rsid w:val="0097002D"/>
    <w:rsid w:val="009702DB"/>
    <w:rsid w:val="00970498"/>
    <w:rsid w:val="00972E0A"/>
    <w:rsid w:val="00973325"/>
    <w:rsid w:val="00973353"/>
    <w:rsid w:val="00973688"/>
    <w:rsid w:val="00973F08"/>
    <w:rsid w:val="00973FF1"/>
    <w:rsid w:val="009759E4"/>
    <w:rsid w:val="00976D9B"/>
    <w:rsid w:val="009800F2"/>
    <w:rsid w:val="00981016"/>
    <w:rsid w:val="0098121F"/>
    <w:rsid w:val="00981A9D"/>
    <w:rsid w:val="00981C27"/>
    <w:rsid w:val="00983B40"/>
    <w:rsid w:val="0098475B"/>
    <w:rsid w:val="00984B23"/>
    <w:rsid w:val="00984B9A"/>
    <w:rsid w:val="00984FC5"/>
    <w:rsid w:val="00986334"/>
    <w:rsid w:val="0099139D"/>
    <w:rsid w:val="00991BA2"/>
    <w:rsid w:val="00991E62"/>
    <w:rsid w:val="00994B27"/>
    <w:rsid w:val="00994B70"/>
    <w:rsid w:val="00996ABB"/>
    <w:rsid w:val="009A24B0"/>
    <w:rsid w:val="009A2511"/>
    <w:rsid w:val="009A3204"/>
    <w:rsid w:val="009A32FE"/>
    <w:rsid w:val="009A605E"/>
    <w:rsid w:val="009A60E4"/>
    <w:rsid w:val="009A7194"/>
    <w:rsid w:val="009A7FF1"/>
    <w:rsid w:val="009B0676"/>
    <w:rsid w:val="009B39D0"/>
    <w:rsid w:val="009B4144"/>
    <w:rsid w:val="009B4A33"/>
    <w:rsid w:val="009B5715"/>
    <w:rsid w:val="009C0BDA"/>
    <w:rsid w:val="009C137F"/>
    <w:rsid w:val="009C1B55"/>
    <w:rsid w:val="009C1C81"/>
    <w:rsid w:val="009C2491"/>
    <w:rsid w:val="009C36AE"/>
    <w:rsid w:val="009C46D3"/>
    <w:rsid w:val="009C5759"/>
    <w:rsid w:val="009C628D"/>
    <w:rsid w:val="009C6638"/>
    <w:rsid w:val="009C6985"/>
    <w:rsid w:val="009C7347"/>
    <w:rsid w:val="009D091C"/>
    <w:rsid w:val="009D1BAA"/>
    <w:rsid w:val="009D23E1"/>
    <w:rsid w:val="009D2BD3"/>
    <w:rsid w:val="009D3607"/>
    <w:rsid w:val="009D45FA"/>
    <w:rsid w:val="009D460F"/>
    <w:rsid w:val="009D5707"/>
    <w:rsid w:val="009E0613"/>
    <w:rsid w:val="009E2A18"/>
    <w:rsid w:val="009E2E8D"/>
    <w:rsid w:val="009E3C19"/>
    <w:rsid w:val="009E53DB"/>
    <w:rsid w:val="009E630D"/>
    <w:rsid w:val="009E6D3F"/>
    <w:rsid w:val="009E7583"/>
    <w:rsid w:val="009F0B2C"/>
    <w:rsid w:val="009F0C98"/>
    <w:rsid w:val="009F117E"/>
    <w:rsid w:val="009F11B2"/>
    <w:rsid w:val="009F5380"/>
    <w:rsid w:val="009F790E"/>
    <w:rsid w:val="00A013C9"/>
    <w:rsid w:val="00A021BC"/>
    <w:rsid w:val="00A0260B"/>
    <w:rsid w:val="00A02767"/>
    <w:rsid w:val="00A04487"/>
    <w:rsid w:val="00A0546D"/>
    <w:rsid w:val="00A122A5"/>
    <w:rsid w:val="00A12E1C"/>
    <w:rsid w:val="00A13AA4"/>
    <w:rsid w:val="00A16987"/>
    <w:rsid w:val="00A20B00"/>
    <w:rsid w:val="00A22746"/>
    <w:rsid w:val="00A2299A"/>
    <w:rsid w:val="00A26A61"/>
    <w:rsid w:val="00A278FA"/>
    <w:rsid w:val="00A27A15"/>
    <w:rsid w:val="00A27FB7"/>
    <w:rsid w:val="00A316C5"/>
    <w:rsid w:val="00A32C43"/>
    <w:rsid w:val="00A34EA8"/>
    <w:rsid w:val="00A3587B"/>
    <w:rsid w:val="00A36FF6"/>
    <w:rsid w:val="00A379A4"/>
    <w:rsid w:val="00A41AC5"/>
    <w:rsid w:val="00A42A8C"/>
    <w:rsid w:val="00A4383C"/>
    <w:rsid w:val="00A43D44"/>
    <w:rsid w:val="00A44046"/>
    <w:rsid w:val="00A44F60"/>
    <w:rsid w:val="00A45190"/>
    <w:rsid w:val="00A4581E"/>
    <w:rsid w:val="00A5051C"/>
    <w:rsid w:val="00A51D91"/>
    <w:rsid w:val="00A53691"/>
    <w:rsid w:val="00A552D0"/>
    <w:rsid w:val="00A571B1"/>
    <w:rsid w:val="00A57D42"/>
    <w:rsid w:val="00A57D96"/>
    <w:rsid w:val="00A6046E"/>
    <w:rsid w:val="00A62B05"/>
    <w:rsid w:val="00A63DF7"/>
    <w:rsid w:val="00A654D6"/>
    <w:rsid w:val="00A66B43"/>
    <w:rsid w:val="00A671BA"/>
    <w:rsid w:val="00A70CEF"/>
    <w:rsid w:val="00A721B0"/>
    <w:rsid w:val="00A73EE8"/>
    <w:rsid w:val="00A7404C"/>
    <w:rsid w:val="00A7412B"/>
    <w:rsid w:val="00A74A73"/>
    <w:rsid w:val="00A76B0E"/>
    <w:rsid w:val="00A7759F"/>
    <w:rsid w:val="00A80B1D"/>
    <w:rsid w:val="00A80B9D"/>
    <w:rsid w:val="00A80BAB"/>
    <w:rsid w:val="00A8344A"/>
    <w:rsid w:val="00A84164"/>
    <w:rsid w:val="00A84BA1"/>
    <w:rsid w:val="00A84FB9"/>
    <w:rsid w:val="00A8521C"/>
    <w:rsid w:val="00A852C7"/>
    <w:rsid w:val="00A85450"/>
    <w:rsid w:val="00A86407"/>
    <w:rsid w:val="00A86982"/>
    <w:rsid w:val="00A8756C"/>
    <w:rsid w:val="00A9063F"/>
    <w:rsid w:val="00A906FE"/>
    <w:rsid w:val="00A908C2"/>
    <w:rsid w:val="00A92FB0"/>
    <w:rsid w:val="00A93D22"/>
    <w:rsid w:val="00AA02FB"/>
    <w:rsid w:val="00AA0AFF"/>
    <w:rsid w:val="00AA109F"/>
    <w:rsid w:val="00AA2B31"/>
    <w:rsid w:val="00AA3771"/>
    <w:rsid w:val="00AA7798"/>
    <w:rsid w:val="00AA7995"/>
    <w:rsid w:val="00AA79F9"/>
    <w:rsid w:val="00AB5012"/>
    <w:rsid w:val="00AB529A"/>
    <w:rsid w:val="00AB6E6B"/>
    <w:rsid w:val="00AC1B6F"/>
    <w:rsid w:val="00AC3988"/>
    <w:rsid w:val="00AC3F3F"/>
    <w:rsid w:val="00AC76CB"/>
    <w:rsid w:val="00AD2785"/>
    <w:rsid w:val="00AD3466"/>
    <w:rsid w:val="00AD3D0B"/>
    <w:rsid w:val="00AD632D"/>
    <w:rsid w:val="00AD634A"/>
    <w:rsid w:val="00AD6BCB"/>
    <w:rsid w:val="00AD79C6"/>
    <w:rsid w:val="00AE0E11"/>
    <w:rsid w:val="00AE12A1"/>
    <w:rsid w:val="00AE18CC"/>
    <w:rsid w:val="00AE4871"/>
    <w:rsid w:val="00AF091E"/>
    <w:rsid w:val="00AF364E"/>
    <w:rsid w:val="00AF55F8"/>
    <w:rsid w:val="00AF5831"/>
    <w:rsid w:val="00AF76C3"/>
    <w:rsid w:val="00AF7A83"/>
    <w:rsid w:val="00AF7CD3"/>
    <w:rsid w:val="00AF7EF9"/>
    <w:rsid w:val="00B00B83"/>
    <w:rsid w:val="00B010A4"/>
    <w:rsid w:val="00B02CD5"/>
    <w:rsid w:val="00B03BAF"/>
    <w:rsid w:val="00B03FA2"/>
    <w:rsid w:val="00B04F00"/>
    <w:rsid w:val="00B05BD9"/>
    <w:rsid w:val="00B11A86"/>
    <w:rsid w:val="00B13700"/>
    <w:rsid w:val="00B139CC"/>
    <w:rsid w:val="00B16048"/>
    <w:rsid w:val="00B20A0A"/>
    <w:rsid w:val="00B20B97"/>
    <w:rsid w:val="00B21B56"/>
    <w:rsid w:val="00B24C78"/>
    <w:rsid w:val="00B24E37"/>
    <w:rsid w:val="00B250F9"/>
    <w:rsid w:val="00B319F3"/>
    <w:rsid w:val="00B31EFF"/>
    <w:rsid w:val="00B33190"/>
    <w:rsid w:val="00B331BA"/>
    <w:rsid w:val="00B33D94"/>
    <w:rsid w:val="00B34689"/>
    <w:rsid w:val="00B35574"/>
    <w:rsid w:val="00B36C59"/>
    <w:rsid w:val="00B42A05"/>
    <w:rsid w:val="00B44013"/>
    <w:rsid w:val="00B454EA"/>
    <w:rsid w:val="00B468DB"/>
    <w:rsid w:val="00B47584"/>
    <w:rsid w:val="00B5079C"/>
    <w:rsid w:val="00B55BD1"/>
    <w:rsid w:val="00B570AE"/>
    <w:rsid w:val="00B6115B"/>
    <w:rsid w:val="00B6171F"/>
    <w:rsid w:val="00B629F4"/>
    <w:rsid w:val="00B62DE4"/>
    <w:rsid w:val="00B6346A"/>
    <w:rsid w:val="00B640E6"/>
    <w:rsid w:val="00B65421"/>
    <w:rsid w:val="00B6602E"/>
    <w:rsid w:val="00B66FE4"/>
    <w:rsid w:val="00B67334"/>
    <w:rsid w:val="00B67D98"/>
    <w:rsid w:val="00B7013A"/>
    <w:rsid w:val="00B704F8"/>
    <w:rsid w:val="00B714D9"/>
    <w:rsid w:val="00B71BA4"/>
    <w:rsid w:val="00B7260F"/>
    <w:rsid w:val="00B740B3"/>
    <w:rsid w:val="00B74BF4"/>
    <w:rsid w:val="00B7526E"/>
    <w:rsid w:val="00B75D3C"/>
    <w:rsid w:val="00B806B4"/>
    <w:rsid w:val="00B85333"/>
    <w:rsid w:val="00B862F4"/>
    <w:rsid w:val="00B8671B"/>
    <w:rsid w:val="00B86C21"/>
    <w:rsid w:val="00B902DD"/>
    <w:rsid w:val="00B905CA"/>
    <w:rsid w:val="00B91481"/>
    <w:rsid w:val="00B9255C"/>
    <w:rsid w:val="00B92A0E"/>
    <w:rsid w:val="00B9446F"/>
    <w:rsid w:val="00B959A3"/>
    <w:rsid w:val="00B9765E"/>
    <w:rsid w:val="00BA411E"/>
    <w:rsid w:val="00BA505B"/>
    <w:rsid w:val="00BA5D0A"/>
    <w:rsid w:val="00BA6C38"/>
    <w:rsid w:val="00BA701E"/>
    <w:rsid w:val="00BB04AD"/>
    <w:rsid w:val="00BB1242"/>
    <w:rsid w:val="00BB1F9A"/>
    <w:rsid w:val="00BB2004"/>
    <w:rsid w:val="00BB5653"/>
    <w:rsid w:val="00BB792E"/>
    <w:rsid w:val="00BC309B"/>
    <w:rsid w:val="00BC4354"/>
    <w:rsid w:val="00BC45D4"/>
    <w:rsid w:val="00BC61F6"/>
    <w:rsid w:val="00BC6E67"/>
    <w:rsid w:val="00BC6FA8"/>
    <w:rsid w:val="00BC7914"/>
    <w:rsid w:val="00BC7EB6"/>
    <w:rsid w:val="00BD1165"/>
    <w:rsid w:val="00BD4123"/>
    <w:rsid w:val="00BD4D4D"/>
    <w:rsid w:val="00BD4F80"/>
    <w:rsid w:val="00BD6231"/>
    <w:rsid w:val="00BD7756"/>
    <w:rsid w:val="00BE05AB"/>
    <w:rsid w:val="00BE0EE1"/>
    <w:rsid w:val="00BE2FD2"/>
    <w:rsid w:val="00BE383C"/>
    <w:rsid w:val="00BE3A5F"/>
    <w:rsid w:val="00BE437E"/>
    <w:rsid w:val="00BE54C5"/>
    <w:rsid w:val="00BE6C82"/>
    <w:rsid w:val="00BF0A1F"/>
    <w:rsid w:val="00BF0F5C"/>
    <w:rsid w:val="00BF109A"/>
    <w:rsid w:val="00BF18D8"/>
    <w:rsid w:val="00BF190F"/>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5A68"/>
    <w:rsid w:val="00C17396"/>
    <w:rsid w:val="00C2194D"/>
    <w:rsid w:val="00C23C73"/>
    <w:rsid w:val="00C247FC"/>
    <w:rsid w:val="00C268C5"/>
    <w:rsid w:val="00C26C8E"/>
    <w:rsid w:val="00C31BA2"/>
    <w:rsid w:val="00C33474"/>
    <w:rsid w:val="00C335DB"/>
    <w:rsid w:val="00C34702"/>
    <w:rsid w:val="00C34767"/>
    <w:rsid w:val="00C347F2"/>
    <w:rsid w:val="00C34DDD"/>
    <w:rsid w:val="00C3799C"/>
    <w:rsid w:val="00C37A8E"/>
    <w:rsid w:val="00C409B7"/>
    <w:rsid w:val="00C40A71"/>
    <w:rsid w:val="00C4389B"/>
    <w:rsid w:val="00C4453B"/>
    <w:rsid w:val="00C448F4"/>
    <w:rsid w:val="00C469AB"/>
    <w:rsid w:val="00C46C5F"/>
    <w:rsid w:val="00C5213A"/>
    <w:rsid w:val="00C531B2"/>
    <w:rsid w:val="00C5596A"/>
    <w:rsid w:val="00C56611"/>
    <w:rsid w:val="00C57C6B"/>
    <w:rsid w:val="00C57EA9"/>
    <w:rsid w:val="00C60B6A"/>
    <w:rsid w:val="00C61129"/>
    <w:rsid w:val="00C611F9"/>
    <w:rsid w:val="00C61CE5"/>
    <w:rsid w:val="00C6465F"/>
    <w:rsid w:val="00C64DD7"/>
    <w:rsid w:val="00C6558F"/>
    <w:rsid w:val="00C6691D"/>
    <w:rsid w:val="00C71231"/>
    <w:rsid w:val="00C71516"/>
    <w:rsid w:val="00C7295A"/>
    <w:rsid w:val="00C8021D"/>
    <w:rsid w:val="00C81381"/>
    <w:rsid w:val="00C81A60"/>
    <w:rsid w:val="00C823D2"/>
    <w:rsid w:val="00C82633"/>
    <w:rsid w:val="00C836EC"/>
    <w:rsid w:val="00C839D7"/>
    <w:rsid w:val="00C91287"/>
    <w:rsid w:val="00C9143E"/>
    <w:rsid w:val="00C92EFB"/>
    <w:rsid w:val="00C960E4"/>
    <w:rsid w:val="00C96DA3"/>
    <w:rsid w:val="00C976C6"/>
    <w:rsid w:val="00CA01B1"/>
    <w:rsid w:val="00CA130C"/>
    <w:rsid w:val="00CA145F"/>
    <w:rsid w:val="00CA2548"/>
    <w:rsid w:val="00CA3A25"/>
    <w:rsid w:val="00CA3FDB"/>
    <w:rsid w:val="00CA6075"/>
    <w:rsid w:val="00CA6381"/>
    <w:rsid w:val="00CA7917"/>
    <w:rsid w:val="00CB2166"/>
    <w:rsid w:val="00CB5254"/>
    <w:rsid w:val="00CB58AB"/>
    <w:rsid w:val="00CB6E1B"/>
    <w:rsid w:val="00CB7279"/>
    <w:rsid w:val="00CC1CD0"/>
    <w:rsid w:val="00CC278E"/>
    <w:rsid w:val="00CC2F23"/>
    <w:rsid w:val="00CC3284"/>
    <w:rsid w:val="00CC359A"/>
    <w:rsid w:val="00CC4F55"/>
    <w:rsid w:val="00CC52AF"/>
    <w:rsid w:val="00CC63E5"/>
    <w:rsid w:val="00CC7D8A"/>
    <w:rsid w:val="00CD2593"/>
    <w:rsid w:val="00CD272F"/>
    <w:rsid w:val="00CD2FA6"/>
    <w:rsid w:val="00CD4FBC"/>
    <w:rsid w:val="00CD5D32"/>
    <w:rsid w:val="00CE574F"/>
    <w:rsid w:val="00CE663F"/>
    <w:rsid w:val="00CE6B5A"/>
    <w:rsid w:val="00CE6BE4"/>
    <w:rsid w:val="00CE78FD"/>
    <w:rsid w:val="00CF02D0"/>
    <w:rsid w:val="00CF227A"/>
    <w:rsid w:val="00CF2BFE"/>
    <w:rsid w:val="00CF35F2"/>
    <w:rsid w:val="00CF3E1C"/>
    <w:rsid w:val="00CF49B6"/>
    <w:rsid w:val="00CF5A65"/>
    <w:rsid w:val="00D0114C"/>
    <w:rsid w:val="00D02290"/>
    <w:rsid w:val="00D04306"/>
    <w:rsid w:val="00D062C6"/>
    <w:rsid w:val="00D10F14"/>
    <w:rsid w:val="00D1212F"/>
    <w:rsid w:val="00D1336C"/>
    <w:rsid w:val="00D144E7"/>
    <w:rsid w:val="00D14568"/>
    <w:rsid w:val="00D15EEB"/>
    <w:rsid w:val="00D16E12"/>
    <w:rsid w:val="00D20A36"/>
    <w:rsid w:val="00D20EF2"/>
    <w:rsid w:val="00D22FD9"/>
    <w:rsid w:val="00D23E9C"/>
    <w:rsid w:val="00D24AC2"/>
    <w:rsid w:val="00D270F4"/>
    <w:rsid w:val="00D27787"/>
    <w:rsid w:val="00D30488"/>
    <w:rsid w:val="00D31757"/>
    <w:rsid w:val="00D33EA4"/>
    <w:rsid w:val="00D34841"/>
    <w:rsid w:val="00D37482"/>
    <w:rsid w:val="00D41B03"/>
    <w:rsid w:val="00D41C36"/>
    <w:rsid w:val="00D4278B"/>
    <w:rsid w:val="00D447B9"/>
    <w:rsid w:val="00D44C38"/>
    <w:rsid w:val="00D45F40"/>
    <w:rsid w:val="00D46B81"/>
    <w:rsid w:val="00D5040D"/>
    <w:rsid w:val="00D5186E"/>
    <w:rsid w:val="00D51F65"/>
    <w:rsid w:val="00D545B9"/>
    <w:rsid w:val="00D54F41"/>
    <w:rsid w:val="00D5561F"/>
    <w:rsid w:val="00D55B85"/>
    <w:rsid w:val="00D56C8D"/>
    <w:rsid w:val="00D5763A"/>
    <w:rsid w:val="00D57B7A"/>
    <w:rsid w:val="00D606EF"/>
    <w:rsid w:val="00D64275"/>
    <w:rsid w:val="00D64641"/>
    <w:rsid w:val="00D64F45"/>
    <w:rsid w:val="00D65843"/>
    <w:rsid w:val="00D6715E"/>
    <w:rsid w:val="00D7102F"/>
    <w:rsid w:val="00D7114C"/>
    <w:rsid w:val="00D73AB6"/>
    <w:rsid w:val="00D750BA"/>
    <w:rsid w:val="00D757E3"/>
    <w:rsid w:val="00D8116C"/>
    <w:rsid w:val="00D8124D"/>
    <w:rsid w:val="00D81770"/>
    <w:rsid w:val="00D81BF8"/>
    <w:rsid w:val="00D81CE2"/>
    <w:rsid w:val="00D8328B"/>
    <w:rsid w:val="00D8402E"/>
    <w:rsid w:val="00D844C5"/>
    <w:rsid w:val="00D8583B"/>
    <w:rsid w:val="00D86331"/>
    <w:rsid w:val="00D8648E"/>
    <w:rsid w:val="00D9058B"/>
    <w:rsid w:val="00D91CF0"/>
    <w:rsid w:val="00D924D7"/>
    <w:rsid w:val="00D9371E"/>
    <w:rsid w:val="00D94733"/>
    <w:rsid w:val="00D96BEB"/>
    <w:rsid w:val="00D975B5"/>
    <w:rsid w:val="00DA0124"/>
    <w:rsid w:val="00DA08AE"/>
    <w:rsid w:val="00DA1182"/>
    <w:rsid w:val="00DA1C97"/>
    <w:rsid w:val="00DA2AF7"/>
    <w:rsid w:val="00DA3700"/>
    <w:rsid w:val="00DA43F7"/>
    <w:rsid w:val="00DA5CE2"/>
    <w:rsid w:val="00DA677B"/>
    <w:rsid w:val="00DA7026"/>
    <w:rsid w:val="00DB0CF6"/>
    <w:rsid w:val="00DB15EA"/>
    <w:rsid w:val="00DB31BD"/>
    <w:rsid w:val="00DB4B8C"/>
    <w:rsid w:val="00DB4DCC"/>
    <w:rsid w:val="00DB5169"/>
    <w:rsid w:val="00DB6244"/>
    <w:rsid w:val="00DB7070"/>
    <w:rsid w:val="00DB7B74"/>
    <w:rsid w:val="00DB7F5C"/>
    <w:rsid w:val="00DC4D8A"/>
    <w:rsid w:val="00DC5A9F"/>
    <w:rsid w:val="00DC5B16"/>
    <w:rsid w:val="00DC62D2"/>
    <w:rsid w:val="00DC67B8"/>
    <w:rsid w:val="00DC6B97"/>
    <w:rsid w:val="00DD0DB7"/>
    <w:rsid w:val="00DD12C8"/>
    <w:rsid w:val="00DD3707"/>
    <w:rsid w:val="00DD3E98"/>
    <w:rsid w:val="00DD5AA2"/>
    <w:rsid w:val="00DE2192"/>
    <w:rsid w:val="00DE4123"/>
    <w:rsid w:val="00DE6D93"/>
    <w:rsid w:val="00DF0BE3"/>
    <w:rsid w:val="00DF19E5"/>
    <w:rsid w:val="00DF5932"/>
    <w:rsid w:val="00E036F8"/>
    <w:rsid w:val="00E03B5C"/>
    <w:rsid w:val="00E04A4E"/>
    <w:rsid w:val="00E05084"/>
    <w:rsid w:val="00E10028"/>
    <w:rsid w:val="00E1200E"/>
    <w:rsid w:val="00E12EB2"/>
    <w:rsid w:val="00E149D6"/>
    <w:rsid w:val="00E15B46"/>
    <w:rsid w:val="00E16ABA"/>
    <w:rsid w:val="00E17428"/>
    <w:rsid w:val="00E176B7"/>
    <w:rsid w:val="00E20959"/>
    <w:rsid w:val="00E23AEE"/>
    <w:rsid w:val="00E243A0"/>
    <w:rsid w:val="00E245F0"/>
    <w:rsid w:val="00E24A31"/>
    <w:rsid w:val="00E27296"/>
    <w:rsid w:val="00E27E2D"/>
    <w:rsid w:val="00E30727"/>
    <w:rsid w:val="00E32952"/>
    <w:rsid w:val="00E3571C"/>
    <w:rsid w:val="00E35AB3"/>
    <w:rsid w:val="00E36C1A"/>
    <w:rsid w:val="00E41A46"/>
    <w:rsid w:val="00E45E3B"/>
    <w:rsid w:val="00E460DC"/>
    <w:rsid w:val="00E47536"/>
    <w:rsid w:val="00E47577"/>
    <w:rsid w:val="00E51462"/>
    <w:rsid w:val="00E519F3"/>
    <w:rsid w:val="00E52C01"/>
    <w:rsid w:val="00E52FAC"/>
    <w:rsid w:val="00E56071"/>
    <w:rsid w:val="00E56732"/>
    <w:rsid w:val="00E603AC"/>
    <w:rsid w:val="00E627AC"/>
    <w:rsid w:val="00E63DBE"/>
    <w:rsid w:val="00E66510"/>
    <w:rsid w:val="00E66C70"/>
    <w:rsid w:val="00E6734E"/>
    <w:rsid w:val="00E673CA"/>
    <w:rsid w:val="00E67969"/>
    <w:rsid w:val="00E67B45"/>
    <w:rsid w:val="00E701D5"/>
    <w:rsid w:val="00E720DB"/>
    <w:rsid w:val="00E72A26"/>
    <w:rsid w:val="00E72BC1"/>
    <w:rsid w:val="00E734FD"/>
    <w:rsid w:val="00E73C35"/>
    <w:rsid w:val="00E7584B"/>
    <w:rsid w:val="00E76F97"/>
    <w:rsid w:val="00E77E5C"/>
    <w:rsid w:val="00E817AE"/>
    <w:rsid w:val="00E81C63"/>
    <w:rsid w:val="00E851A1"/>
    <w:rsid w:val="00E86308"/>
    <w:rsid w:val="00E86E2A"/>
    <w:rsid w:val="00E86E48"/>
    <w:rsid w:val="00E9008B"/>
    <w:rsid w:val="00E9192F"/>
    <w:rsid w:val="00E92391"/>
    <w:rsid w:val="00E927C4"/>
    <w:rsid w:val="00E92B80"/>
    <w:rsid w:val="00E9474B"/>
    <w:rsid w:val="00EA0912"/>
    <w:rsid w:val="00EA10DE"/>
    <w:rsid w:val="00EA2097"/>
    <w:rsid w:val="00EA45B2"/>
    <w:rsid w:val="00EA4E60"/>
    <w:rsid w:val="00EB1FFD"/>
    <w:rsid w:val="00EB2096"/>
    <w:rsid w:val="00EB22BC"/>
    <w:rsid w:val="00EB61CB"/>
    <w:rsid w:val="00EB6779"/>
    <w:rsid w:val="00EB6BCB"/>
    <w:rsid w:val="00EB712E"/>
    <w:rsid w:val="00EC0BFB"/>
    <w:rsid w:val="00EC1D91"/>
    <w:rsid w:val="00EC21BD"/>
    <w:rsid w:val="00EC55CD"/>
    <w:rsid w:val="00EC55CF"/>
    <w:rsid w:val="00EC5CF9"/>
    <w:rsid w:val="00EC693D"/>
    <w:rsid w:val="00EC7E50"/>
    <w:rsid w:val="00ED1940"/>
    <w:rsid w:val="00ED54FE"/>
    <w:rsid w:val="00ED575F"/>
    <w:rsid w:val="00ED65F1"/>
    <w:rsid w:val="00ED7A1A"/>
    <w:rsid w:val="00EE077D"/>
    <w:rsid w:val="00EE0F80"/>
    <w:rsid w:val="00EE49D8"/>
    <w:rsid w:val="00EE6A43"/>
    <w:rsid w:val="00EF0300"/>
    <w:rsid w:val="00EF183C"/>
    <w:rsid w:val="00EF2C71"/>
    <w:rsid w:val="00EF6414"/>
    <w:rsid w:val="00F003B6"/>
    <w:rsid w:val="00F01820"/>
    <w:rsid w:val="00F02C86"/>
    <w:rsid w:val="00F02D8D"/>
    <w:rsid w:val="00F0363C"/>
    <w:rsid w:val="00F04468"/>
    <w:rsid w:val="00F1042B"/>
    <w:rsid w:val="00F13897"/>
    <w:rsid w:val="00F1459B"/>
    <w:rsid w:val="00F151A5"/>
    <w:rsid w:val="00F153DC"/>
    <w:rsid w:val="00F15C8A"/>
    <w:rsid w:val="00F15D89"/>
    <w:rsid w:val="00F16DF2"/>
    <w:rsid w:val="00F17E9A"/>
    <w:rsid w:val="00F21048"/>
    <w:rsid w:val="00F22DC0"/>
    <w:rsid w:val="00F23008"/>
    <w:rsid w:val="00F24E60"/>
    <w:rsid w:val="00F258ED"/>
    <w:rsid w:val="00F27781"/>
    <w:rsid w:val="00F31381"/>
    <w:rsid w:val="00F320C9"/>
    <w:rsid w:val="00F32370"/>
    <w:rsid w:val="00F3343D"/>
    <w:rsid w:val="00F34CE0"/>
    <w:rsid w:val="00F34CEF"/>
    <w:rsid w:val="00F34EE3"/>
    <w:rsid w:val="00F35E0D"/>
    <w:rsid w:val="00F37D41"/>
    <w:rsid w:val="00F41285"/>
    <w:rsid w:val="00F41C92"/>
    <w:rsid w:val="00F43DE5"/>
    <w:rsid w:val="00F43F6A"/>
    <w:rsid w:val="00F447C6"/>
    <w:rsid w:val="00F458E5"/>
    <w:rsid w:val="00F46208"/>
    <w:rsid w:val="00F4698B"/>
    <w:rsid w:val="00F471EF"/>
    <w:rsid w:val="00F50111"/>
    <w:rsid w:val="00F50CB3"/>
    <w:rsid w:val="00F50DD1"/>
    <w:rsid w:val="00F52C4D"/>
    <w:rsid w:val="00F53150"/>
    <w:rsid w:val="00F56A39"/>
    <w:rsid w:val="00F6417F"/>
    <w:rsid w:val="00F6568E"/>
    <w:rsid w:val="00F67C87"/>
    <w:rsid w:val="00F71061"/>
    <w:rsid w:val="00F72C0B"/>
    <w:rsid w:val="00F73F0E"/>
    <w:rsid w:val="00F7495B"/>
    <w:rsid w:val="00F76FD7"/>
    <w:rsid w:val="00F80CF2"/>
    <w:rsid w:val="00F81EF9"/>
    <w:rsid w:val="00F828BE"/>
    <w:rsid w:val="00F83D58"/>
    <w:rsid w:val="00F83D76"/>
    <w:rsid w:val="00F85274"/>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1C44"/>
    <w:rsid w:val="00FA2AE6"/>
    <w:rsid w:val="00FA37C7"/>
    <w:rsid w:val="00FA3B4D"/>
    <w:rsid w:val="00FA5743"/>
    <w:rsid w:val="00FA7113"/>
    <w:rsid w:val="00FA7BCE"/>
    <w:rsid w:val="00FB17BF"/>
    <w:rsid w:val="00FB1961"/>
    <w:rsid w:val="00FB3738"/>
    <w:rsid w:val="00FB6B44"/>
    <w:rsid w:val="00FC032D"/>
    <w:rsid w:val="00FC0616"/>
    <w:rsid w:val="00FC09FD"/>
    <w:rsid w:val="00FC1EE7"/>
    <w:rsid w:val="00FC3F99"/>
    <w:rsid w:val="00FC5298"/>
    <w:rsid w:val="00FC6684"/>
    <w:rsid w:val="00FC77A0"/>
    <w:rsid w:val="00FD0E49"/>
    <w:rsid w:val="00FD1524"/>
    <w:rsid w:val="00FD2FDB"/>
    <w:rsid w:val="00FD58DF"/>
    <w:rsid w:val="00FD5DA7"/>
    <w:rsid w:val="00FD6877"/>
    <w:rsid w:val="00FD6ECC"/>
    <w:rsid w:val="00FE04B0"/>
    <w:rsid w:val="00FE0AA3"/>
    <w:rsid w:val="00FE1D6A"/>
    <w:rsid w:val="00FE3CDF"/>
    <w:rsid w:val="00FE4201"/>
    <w:rsid w:val="00FE4D2F"/>
    <w:rsid w:val="00FF275E"/>
    <w:rsid w:val="00FF2C68"/>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46"/>
    <o:shapelayout v:ext="edit">
      <o:idmap v:ext="edit" data="1"/>
    </o:shapelayout>
  </w:shapeDefaults>
  <w:decimalSymbol w:val="."/>
  <w:listSeparator w:val=","/>
  <w15:chartTrackingRefBased/>
  <w15:docId w15:val="{720F4E7F-B15C-4832-810E-F051EE33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
    <w:name w:val="Unresolved Mention"/>
    <w:uiPriority w:val="99"/>
    <w:semiHidden/>
    <w:unhideWhenUsed/>
    <w:rsid w:val="00F43F6A"/>
    <w:rPr>
      <w:color w:val="605E5C"/>
      <w:shd w:val="clear" w:color="auto" w:fill="E1DFDD"/>
    </w:rPr>
  </w:style>
  <w:style w:type="paragraph" w:customStyle="1" w:styleId="TableParagraph">
    <w:name w:val="Table Paragraph"/>
    <w:basedOn w:val="Normal"/>
    <w:uiPriority w:val="1"/>
    <w:qFormat/>
    <w:rsid w:val="00A22746"/>
    <w:pPr>
      <w:widowControl w:val="0"/>
      <w:autoSpaceDE w:val="0"/>
      <w:autoSpaceDN w:val="0"/>
    </w:pPr>
    <w:rPr>
      <w:rFonts w:ascii="Arial" w:eastAsia="Arial" w:hAnsi="Arial" w:cs="Arial"/>
      <w:sz w:val="22"/>
      <w:szCs w:val="22"/>
    </w:rPr>
  </w:style>
  <w:style w:type="paragraph" w:styleId="Subtitle">
    <w:name w:val="Subtitle"/>
    <w:basedOn w:val="Normal"/>
    <w:link w:val="SubtitleChar"/>
    <w:qFormat/>
    <w:rsid w:val="00D31757"/>
    <w:pPr>
      <w:jc w:val="center"/>
    </w:pPr>
    <w:rPr>
      <w:b/>
      <w:sz w:val="24"/>
      <w:u w:val="single"/>
    </w:rPr>
  </w:style>
  <w:style w:type="character" w:customStyle="1" w:styleId="SubtitleChar">
    <w:name w:val="Subtitle Char"/>
    <w:link w:val="Subtitle"/>
    <w:rsid w:val="00D31757"/>
    <w:rPr>
      <w:b/>
      <w:sz w:val="24"/>
      <w:u w:val="single"/>
    </w:rPr>
  </w:style>
  <w:style w:type="paragraph" w:styleId="NormalWeb">
    <w:name w:val="Normal (Web)"/>
    <w:basedOn w:val="Normal"/>
    <w:uiPriority w:val="99"/>
    <w:semiHidden/>
    <w:unhideWhenUsed/>
    <w:rsid w:val="002B2DC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9827124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https://ezsourcing.acgov.org/" TargetMode="External"/><Relationship Id="rId26" Type="http://schemas.openxmlformats.org/officeDocument/2006/relationships/hyperlink" Target="tel:+1%20415-915-3950,,393786100" TargetMode="External"/><Relationship Id="rId39" Type="http://schemas.openxmlformats.org/officeDocument/2006/relationships/header" Target="header8.xml"/><Relationship Id="rId21" Type="http://schemas.openxmlformats.org/officeDocument/2006/relationships/header" Target="header4.xml"/><Relationship Id="rId34" Type="http://schemas.openxmlformats.org/officeDocument/2006/relationships/hyperlink" Target="http://acgov.org/auditor/sleb/overview.htm" TargetMode="Externa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hyperlink" Target="http://www.acgov.org/gsa/departments/purchasing/policy/environ.htm" TargetMode="External"/><Relationship Id="rId63" Type="http://schemas.openxmlformats.org/officeDocument/2006/relationships/hyperlink" Target="http://www.acgov.org/gsa/departments/purchasing/policy/genreqs.htm" TargetMode="External"/><Relationship Id="rId68" Type="http://schemas.openxmlformats.org/officeDocument/2006/relationships/hyperlink" Target="https://ezsourcing.acgov.org" TargetMode="External"/><Relationship Id="rId76" Type="http://schemas.openxmlformats.org/officeDocument/2006/relationships/hyperlink" Target="http://www.elationsys.com/elationsys/" TargetMode="External"/><Relationship Id="rId7" Type="http://schemas.openxmlformats.org/officeDocument/2006/relationships/styles" Target="styles.xml"/><Relationship Id="rId71"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cdss.ca.ov/inforesources/refuees/stakeholders/ecbos" TargetMode="Externa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gsaalamedacounty.adobeconnect.com/admin/show-event-catalog" TargetMode="External"/><Relationship Id="rId37" Type="http://schemas.openxmlformats.org/officeDocument/2006/relationships/hyperlink" Target="http://www.acgov.org/gsa_app/gsa/purchasing/bid_content/contractopportunities.jsp" TargetMode="Externa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hyperlink" Target="http://www.acgov.org/gsa/departments/purchasing/policy/ica.htm" TargetMode="External"/><Relationship Id="rId58" Type="http://schemas.openxmlformats.org/officeDocument/2006/relationships/hyperlink" Target="http://www.acgov.org/gsa/departments/purchasing/policy/first.htm" TargetMode="External"/><Relationship Id="rId66" Type="http://schemas.openxmlformats.org/officeDocument/2006/relationships/hyperlink" Target="https://ezsourcing.acgov.org" TargetMode="External"/><Relationship Id="rId74" Type="http://schemas.openxmlformats.org/officeDocument/2006/relationships/hyperlink" Target="mailto:ratha.chuon@acgov.org"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acgov.org/auditor/sleb/elation.htm" TargetMode="External"/><Relationship Id="rId10" Type="http://schemas.openxmlformats.org/officeDocument/2006/relationships/footnotes" Target="footnotes.xml"/><Relationship Id="rId19" Type="http://schemas.openxmlformats.org/officeDocument/2006/relationships/hyperlink" Target="https://ezsourcing.acgov.org/" TargetMode="External"/><Relationship Id="rId31" Type="http://schemas.openxmlformats.org/officeDocument/2006/relationships/hyperlink" Target="http://www.cdss.ca.ov/inforesources/refuees/stakeholders/ecbos" TargetMode="External"/><Relationship Id="rId44" Type="http://schemas.openxmlformats.org/officeDocument/2006/relationships/hyperlink" Target="https://ezsourcing.acgov.org" TargetMode="External"/><Relationship Id="rId52" Type="http://schemas.openxmlformats.org/officeDocument/2006/relationships/hyperlink" Target="http://www.acgov.org/gsa/departments/purchasing/policy/debar.htm" TargetMode="External"/><Relationship Id="rId60" Type="http://schemas.openxmlformats.org/officeDocument/2006/relationships/hyperlink" Target="http://www.acgov.org/gsa/departments/purchasing/policy/compliance.htm" TargetMode="External"/><Relationship Id="rId65" Type="http://schemas.openxmlformats.org/officeDocument/2006/relationships/footer" Target="footer6.xml"/><Relationship Id="rId73" Type="http://schemas.openxmlformats.org/officeDocument/2006/relationships/header" Target="header19.xml"/><Relationship Id="rId78"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yperlink" Target="http://www.cdss.ca.ov/inforesources/refuees/stakeholders/ecbos" TargetMode="External"/><Relationship Id="rId35" Type="http://schemas.openxmlformats.org/officeDocument/2006/relationships/hyperlink" Target="http://www.sba.gov/" TargetMode="External"/><Relationship Id="rId43" Type="http://schemas.openxmlformats.org/officeDocument/2006/relationships/hyperlink" Target="https://ezsourcing.acgov.org" TargetMode="External"/><Relationship Id="rId48" Type="http://schemas.openxmlformats.org/officeDocument/2006/relationships/header" Target="header13.xml"/><Relationship Id="rId56" Type="http://schemas.openxmlformats.org/officeDocument/2006/relationships/hyperlink" Target="http://www.acgov.org/gsa/departments/purchasing/policy/environ.htm" TargetMode="External"/><Relationship Id="rId64" Type="http://schemas.openxmlformats.org/officeDocument/2006/relationships/header" Target="header15.xml"/><Relationship Id="rId69" Type="http://schemas.openxmlformats.org/officeDocument/2006/relationships/image" Target="media/image5.emf"/><Relationship Id="rId77" Type="http://schemas.openxmlformats.org/officeDocument/2006/relationships/header" Target="header20.xml"/><Relationship Id="rId8" Type="http://schemas.openxmlformats.org/officeDocument/2006/relationships/settings" Target="settings.xml"/><Relationship Id="rId51" Type="http://schemas.openxmlformats.org/officeDocument/2006/relationships/hyperlink" Target="http://www.acgov.org/gsa/departments/purchasing/policy/debar.htm" TargetMode="External"/><Relationship Id="rId72" Type="http://schemas.openxmlformats.org/officeDocument/2006/relationships/header" Target="header18.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www.acgov.org/gsa_app/gsa/purchasing/bid_content/contractopportunities.jsp" TargetMode="External"/><Relationship Id="rId25" Type="http://schemas.openxmlformats.org/officeDocument/2006/relationships/hyperlink" Target="https://teams.microsoft.com/l/meetup-join/19%3ameeting_ZmZmYzFhOWYtYTIwOS00YjMzLWFkM2YtNTAyZDZjZjc2MjJk%40thread.v2/0?context=%7b%22Tid%22%3a%2232fdff2c-f86e-4ba3-a47d-6a44a7f45a64%22%2c%22Oid%22%3a%226f78d01f-d251-41b6-93f2-62b14e61db23%22%7d" TargetMode="External"/><Relationship Id="rId33" Type="http://schemas.openxmlformats.org/officeDocument/2006/relationships/hyperlink" Target="http://www.sam.gov/SAM" TargetMode="External"/><Relationship Id="rId38" Type="http://schemas.openxmlformats.org/officeDocument/2006/relationships/hyperlink" Target="http://www.acgov.org/gsa/departments/purchasing/policy/proprietary.htm" TargetMode="External"/><Relationship Id="rId46" Type="http://schemas.openxmlformats.org/officeDocument/2006/relationships/footer" Target="footer4.xml"/><Relationship Id="rId59" Type="http://schemas.openxmlformats.org/officeDocument/2006/relationships/hyperlink" Target="http://acgov.org/auditor/sleb/sourceprogram.htm" TargetMode="External"/><Relationship Id="rId67" Type="http://schemas.openxmlformats.org/officeDocument/2006/relationships/hyperlink" Target="https://ezsourcing.acgov.org" TargetMode="External"/><Relationship Id="rId20" Type="http://schemas.openxmlformats.org/officeDocument/2006/relationships/image" Target="media/image2.jpeg"/><Relationship Id="rId41" Type="http://schemas.openxmlformats.org/officeDocument/2006/relationships/footer" Target="footer3.xml"/><Relationship Id="rId54" Type="http://schemas.openxmlformats.org/officeDocument/2006/relationships/hyperlink" Target="http://www.acgov.org/gsa/departments/purchasing/policy/ica.htm" TargetMode="External"/><Relationship Id="rId62" Type="http://schemas.openxmlformats.org/officeDocument/2006/relationships/hyperlink" Target="http://www.acgov.org/gsa/departments/purchasing/policy/genreqs.htm" TargetMode="External"/><Relationship Id="rId70" Type="http://schemas.openxmlformats.org/officeDocument/2006/relationships/header" Target="header16.xml"/><Relationship Id="rId75" Type="http://schemas.openxmlformats.org/officeDocument/2006/relationships/hyperlink" Target="http://acgov.org/auditor/sleb/overview.ht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2.xml"/><Relationship Id="rId36" Type="http://schemas.openxmlformats.org/officeDocument/2006/relationships/hyperlink" Target="http://www.acgov.org/gsa/purchasing/standardServicesAgreement.pdf" TargetMode="External"/><Relationship Id="rId49" Type="http://schemas.openxmlformats.org/officeDocument/2006/relationships/footer" Target="footer5.xml"/><Relationship Id="rId57" Type="http://schemas.openxmlformats.org/officeDocument/2006/relationships/hyperlink" Target="http://acgov.org/auditor/sleb/overview.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1" ma:contentTypeDescription="Create a new document." ma:contentTypeScope="" ma:versionID="a0a62713e986e67ef3d85d74d064f8e4">
  <xsd:schema xmlns:xsd="http://www.w3.org/2001/XMLSchema" xmlns:xs="http://www.w3.org/2001/XMLSchema" xmlns:p="http://schemas.microsoft.com/office/2006/metadata/properties" targetNamespace="http://schemas.microsoft.com/office/2006/metadata/properties" ma:root="true" ma:fieldsID="f71221906dd4b6cc8aab1d1370a683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2EF6-822F-4240-9D0C-70B56ECF7F44}">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9405846-38D5-4D6C-8502-D17DD531D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23A6B5-0929-4442-A444-95AA74487428}">
  <ds:schemaRefs>
    <ds:schemaRef ds:uri="http://schemas.microsoft.com/office/2006/metadata/longProperties"/>
  </ds:schemaRefs>
</ds:datastoreItem>
</file>

<file path=customXml/itemProps4.xml><?xml version="1.0" encoding="utf-8"?>
<ds:datastoreItem xmlns:ds="http://schemas.openxmlformats.org/officeDocument/2006/customXml" ds:itemID="{095299B3-1E1F-4239-AE43-9CA125008BA1}">
  <ds:schemaRefs>
    <ds:schemaRef ds:uri="http://schemas.microsoft.com/sharepoint/v3/contenttype/forms"/>
  </ds:schemaRefs>
</ds:datastoreItem>
</file>

<file path=customXml/itemProps5.xml><?xml version="1.0" encoding="utf-8"?>
<ds:datastoreItem xmlns:ds="http://schemas.openxmlformats.org/officeDocument/2006/customXml" ds:itemID="{92D2F656-6238-406A-9396-A1A9043E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12654</Words>
  <Characters>72131</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RFP 901885 Refugee Social Integration</vt:lpstr>
    </vt:vector>
  </TitlesOfParts>
  <Company>General Services Agency, ALCO</Company>
  <LinksUpToDate>false</LinksUpToDate>
  <CharactersWithSpaces>84616</CharactersWithSpaces>
  <SharedDoc>false</SharedDoc>
  <HLinks>
    <vt:vector size="456" baseType="variant">
      <vt:variant>
        <vt:i4>4718675</vt:i4>
      </vt:variant>
      <vt:variant>
        <vt:i4>626</vt:i4>
      </vt:variant>
      <vt:variant>
        <vt:i4>0</vt:i4>
      </vt:variant>
      <vt:variant>
        <vt:i4>5</vt:i4>
      </vt:variant>
      <vt:variant>
        <vt:lpwstr>http://www.elationsys.com/elationsys/</vt:lpwstr>
      </vt:variant>
      <vt:variant>
        <vt:lpwstr/>
      </vt:variant>
      <vt:variant>
        <vt:i4>7733351</vt:i4>
      </vt:variant>
      <vt:variant>
        <vt:i4>623</vt:i4>
      </vt:variant>
      <vt:variant>
        <vt:i4>0</vt:i4>
      </vt:variant>
      <vt:variant>
        <vt:i4>5</vt:i4>
      </vt:variant>
      <vt:variant>
        <vt:lpwstr>http://acgov.org/auditor/sleb/overview.htm</vt:lpwstr>
      </vt:variant>
      <vt:variant>
        <vt:lpwstr/>
      </vt:variant>
      <vt:variant>
        <vt:i4>327802</vt:i4>
      </vt:variant>
      <vt:variant>
        <vt:i4>620</vt:i4>
      </vt:variant>
      <vt:variant>
        <vt:i4>0</vt:i4>
      </vt:variant>
      <vt:variant>
        <vt:i4>5</vt:i4>
      </vt:variant>
      <vt:variant>
        <vt:lpwstr>mailto:ratha.chuon@acgov.org</vt:lpwstr>
      </vt:variant>
      <vt:variant>
        <vt:lpwstr/>
      </vt:variant>
      <vt:variant>
        <vt:i4>80</vt:i4>
      </vt:variant>
      <vt:variant>
        <vt:i4>386</vt:i4>
      </vt:variant>
      <vt:variant>
        <vt:i4>0</vt:i4>
      </vt:variant>
      <vt:variant>
        <vt:i4>5</vt:i4>
      </vt:variant>
      <vt:variant>
        <vt:lpwstr>https://ezsourcing.acgov.org/</vt:lpwstr>
      </vt:variant>
      <vt:variant>
        <vt:lpwstr/>
      </vt:variant>
      <vt:variant>
        <vt:i4>80</vt:i4>
      </vt:variant>
      <vt:variant>
        <vt:i4>383</vt:i4>
      </vt:variant>
      <vt:variant>
        <vt:i4>0</vt:i4>
      </vt:variant>
      <vt:variant>
        <vt:i4>5</vt:i4>
      </vt:variant>
      <vt:variant>
        <vt:lpwstr>https://ezsourcing.acgov.org/</vt:lpwstr>
      </vt:variant>
      <vt:variant>
        <vt:lpwstr/>
      </vt:variant>
      <vt:variant>
        <vt:i4>80</vt:i4>
      </vt:variant>
      <vt:variant>
        <vt:i4>380</vt:i4>
      </vt:variant>
      <vt:variant>
        <vt:i4>0</vt:i4>
      </vt:variant>
      <vt:variant>
        <vt:i4>5</vt:i4>
      </vt:variant>
      <vt:variant>
        <vt:lpwstr>https://ezsourcing.acgov.org/</vt:lpwstr>
      </vt:variant>
      <vt:variant>
        <vt:lpwstr/>
      </vt:variant>
      <vt:variant>
        <vt:i4>2031623</vt:i4>
      </vt:variant>
      <vt:variant>
        <vt:i4>363</vt:i4>
      </vt:variant>
      <vt:variant>
        <vt:i4>0</vt:i4>
      </vt:variant>
      <vt:variant>
        <vt:i4>5</vt:i4>
      </vt:variant>
      <vt:variant>
        <vt:lpwstr/>
      </vt:variant>
      <vt:variant>
        <vt:lpwstr>SLEBCerta</vt:lpwstr>
      </vt:variant>
      <vt:variant>
        <vt:i4>8257576</vt:i4>
      </vt:variant>
      <vt:variant>
        <vt:i4>356</vt:i4>
      </vt:variant>
      <vt:variant>
        <vt:i4>0</vt:i4>
      </vt:variant>
      <vt:variant>
        <vt:i4>5</vt:i4>
      </vt:variant>
      <vt:variant>
        <vt:lpwstr>http://www.acgov.org/gsa/departments/purchasing/policy/genreqs.htm</vt:lpwstr>
      </vt:variant>
      <vt:variant>
        <vt:lpwstr/>
      </vt:variant>
      <vt:variant>
        <vt:i4>8257576</vt:i4>
      </vt:variant>
      <vt:variant>
        <vt:i4>353</vt:i4>
      </vt:variant>
      <vt:variant>
        <vt:i4>0</vt:i4>
      </vt:variant>
      <vt:variant>
        <vt:i4>5</vt:i4>
      </vt:variant>
      <vt:variant>
        <vt:lpwstr>http://www.acgov.org/gsa/departments/purchasing/policy/genreqs.htm</vt:lpwstr>
      </vt:variant>
      <vt:variant>
        <vt:lpwstr/>
      </vt:variant>
      <vt:variant>
        <vt:i4>4456527</vt:i4>
      </vt:variant>
      <vt:variant>
        <vt:i4>350</vt:i4>
      </vt:variant>
      <vt:variant>
        <vt:i4>0</vt:i4>
      </vt:variant>
      <vt:variant>
        <vt:i4>5</vt:i4>
      </vt:variant>
      <vt:variant>
        <vt:lpwstr>http://acgov.org/auditor/sleb/elation.htm</vt:lpwstr>
      </vt:variant>
      <vt:variant>
        <vt:lpwstr/>
      </vt:variant>
      <vt:variant>
        <vt:i4>6160385</vt:i4>
      </vt:variant>
      <vt:variant>
        <vt:i4>347</vt:i4>
      </vt:variant>
      <vt:variant>
        <vt:i4>0</vt:i4>
      </vt:variant>
      <vt:variant>
        <vt:i4>5</vt:i4>
      </vt:variant>
      <vt:variant>
        <vt:lpwstr>http://www.acgov.org/gsa/departments/purchasing/policy/compliance.htm</vt:lpwstr>
      </vt:variant>
      <vt:variant>
        <vt:lpwstr/>
      </vt:variant>
      <vt:variant>
        <vt:i4>4128809</vt:i4>
      </vt:variant>
      <vt:variant>
        <vt:i4>344</vt:i4>
      </vt:variant>
      <vt:variant>
        <vt:i4>0</vt:i4>
      </vt:variant>
      <vt:variant>
        <vt:i4>5</vt:i4>
      </vt:variant>
      <vt:variant>
        <vt:lpwstr>http://acgov.org/auditor/sleb/sourceprogram.htm</vt:lpwstr>
      </vt:variant>
      <vt:variant>
        <vt:lpwstr/>
      </vt:variant>
      <vt:variant>
        <vt:i4>65620</vt:i4>
      </vt:variant>
      <vt:variant>
        <vt:i4>341</vt:i4>
      </vt:variant>
      <vt:variant>
        <vt:i4>0</vt:i4>
      </vt:variant>
      <vt:variant>
        <vt:i4>5</vt:i4>
      </vt:variant>
      <vt:variant>
        <vt:lpwstr>http://www.acgov.org/gsa/departments/purchasing/policy/first.htm</vt:lpwstr>
      </vt:variant>
      <vt:variant>
        <vt:lpwstr/>
      </vt:variant>
      <vt:variant>
        <vt:i4>7733351</vt:i4>
      </vt:variant>
      <vt:variant>
        <vt:i4>338</vt:i4>
      </vt:variant>
      <vt:variant>
        <vt:i4>0</vt:i4>
      </vt:variant>
      <vt:variant>
        <vt:i4>5</vt:i4>
      </vt:variant>
      <vt:variant>
        <vt:lpwstr>http://acgov.org/auditor/sleb/overview.htm</vt:lpwstr>
      </vt:variant>
      <vt:variant>
        <vt:lpwstr/>
      </vt:variant>
      <vt:variant>
        <vt:i4>7208998</vt:i4>
      </vt:variant>
      <vt:variant>
        <vt:i4>335</vt:i4>
      </vt:variant>
      <vt:variant>
        <vt:i4>0</vt:i4>
      </vt:variant>
      <vt:variant>
        <vt:i4>5</vt:i4>
      </vt:variant>
      <vt:variant>
        <vt:lpwstr>http://www.acgov.org/gsa/departments/purchasing/policy/environ.htm</vt:lpwstr>
      </vt:variant>
      <vt:variant>
        <vt:lpwstr/>
      </vt:variant>
      <vt:variant>
        <vt:i4>7208998</vt:i4>
      </vt:variant>
      <vt:variant>
        <vt:i4>332</vt:i4>
      </vt:variant>
      <vt:variant>
        <vt:i4>0</vt:i4>
      </vt:variant>
      <vt:variant>
        <vt:i4>5</vt:i4>
      </vt:variant>
      <vt:variant>
        <vt:lpwstr>http://www.acgov.org/gsa/departments/purchasing/policy/environ.htm</vt:lpwstr>
      </vt:variant>
      <vt:variant>
        <vt:lpwstr/>
      </vt:variant>
      <vt:variant>
        <vt:i4>6881325</vt:i4>
      </vt:variant>
      <vt:variant>
        <vt:i4>329</vt:i4>
      </vt:variant>
      <vt:variant>
        <vt:i4>0</vt:i4>
      </vt:variant>
      <vt:variant>
        <vt:i4>5</vt:i4>
      </vt:variant>
      <vt:variant>
        <vt:lpwstr>http://www.acgov.org/gsa/departments/purchasing/policy/ica.htm</vt:lpwstr>
      </vt:variant>
      <vt:variant>
        <vt:lpwstr/>
      </vt:variant>
      <vt:variant>
        <vt:i4>6881325</vt:i4>
      </vt:variant>
      <vt:variant>
        <vt:i4>326</vt:i4>
      </vt:variant>
      <vt:variant>
        <vt:i4>0</vt:i4>
      </vt:variant>
      <vt:variant>
        <vt:i4>5</vt:i4>
      </vt:variant>
      <vt:variant>
        <vt:lpwstr>http://www.acgov.org/gsa/departments/purchasing/policy/ica.htm</vt:lpwstr>
      </vt:variant>
      <vt:variant>
        <vt:lpwstr/>
      </vt:variant>
      <vt:variant>
        <vt:i4>1376330</vt:i4>
      </vt:variant>
      <vt:variant>
        <vt:i4>323</vt:i4>
      </vt:variant>
      <vt:variant>
        <vt:i4>0</vt:i4>
      </vt:variant>
      <vt:variant>
        <vt:i4>5</vt:i4>
      </vt:variant>
      <vt:variant>
        <vt:lpwstr>http://www.acgov.org/gsa/departments/purchasing/policy/debar.htm</vt:lpwstr>
      </vt:variant>
      <vt:variant>
        <vt:lpwstr/>
      </vt:variant>
      <vt:variant>
        <vt:i4>1376330</vt:i4>
      </vt:variant>
      <vt:variant>
        <vt:i4>320</vt:i4>
      </vt:variant>
      <vt:variant>
        <vt:i4>0</vt:i4>
      </vt:variant>
      <vt:variant>
        <vt:i4>5</vt:i4>
      </vt:variant>
      <vt:variant>
        <vt:lpwstr>http://www.acgov.org/gsa/departments/purchasing/policy/debar.htm</vt:lpwstr>
      </vt:variant>
      <vt:variant>
        <vt:lpwstr/>
      </vt:variant>
      <vt:variant>
        <vt:i4>80</vt:i4>
      </vt:variant>
      <vt:variant>
        <vt:i4>258</vt:i4>
      </vt:variant>
      <vt:variant>
        <vt:i4>0</vt:i4>
      </vt:variant>
      <vt:variant>
        <vt:i4>5</vt:i4>
      </vt:variant>
      <vt:variant>
        <vt:lpwstr>https://ezsourcing.acgov.org/</vt:lpwstr>
      </vt:variant>
      <vt:variant>
        <vt:lpwstr/>
      </vt:variant>
      <vt:variant>
        <vt:i4>80</vt:i4>
      </vt:variant>
      <vt:variant>
        <vt:i4>255</vt:i4>
      </vt:variant>
      <vt:variant>
        <vt:i4>0</vt:i4>
      </vt:variant>
      <vt:variant>
        <vt:i4>5</vt:i4>
      </vt:variant>
      <vt:variant>
        <vt:lpwstr>https://ezsourcing.acgov.org/</vt:lpwstr>
      </vt:variant>
      <vt:variant>
        <vt:lpwstr/>
      </vt:variant>
      <vt:variant>
        <vt:i4>7405603</vt:i4>
      </vt:variant>
      <vt:variant>
        <vt:i4>252</vt:i4>
      </vt:variant>
      <vt:variant>
        <vt:i4>0</vt:i4>
      </vt:variant>
      <vt:variant>
        <vt:i4>5</vt:i4>
      </vt:variant>
      <vt:variant>
        <vt:lpwstr>http://www.acgov.org/gsa/departments/purchasing/policy/proprietary.htm</vt:lpwstr>
      </vt:variant>
      <vt:variant>
        <vt:lpwstr/>
      </vt:variant>
      <vt:variant>
        <vt:i4>3211390</vt:i4>
      </vt:variant>
      <vt:variant>
        <vt:i4>249</vt:i4>
      </vt:variant>
      <vt:variant>
        <vt:i4>0</vt:i4>
      </vt:variant>
      <vt:variant>
        <vt:i4>5</vt:i4>
      </vt:variant>
      <vt:variant>
        <vt:lpwstr>http://www.acgov.org/gsa_app/gsa/purchasing/bid_content/contractopportunities.jsp</vt:lpwstr>
      </vt:variant>
      <vt:variant>
        <vt:lpwstr/>
      </vt:variant>
      <vt:variant>
        <vt:i4>5898260</vt:i4>
      </vt:variant>
      <vt:variant>
        <vt:i4>246</vt:i4>
      </vt:variant>
      <vt:variant>
        <vt:i4>0</vt:i4>
      </vt:variant>
      <vt:variant>
        <vt:i4>5</vt:i4>
      </vt:variant>
      <vt:variant>
        <vt:lpwstr>http://www.acgov.org/gsa/purchasing/standardServicesAgreement.pdf</vt:lpwstr>
      </vt:variant>
      <vt:variant>
        <vt:lpwstr/>
      </vt:variant>
      <vt:variant>
        <vt:i4>2621555</vt:i4>
      </vt:variant>
      <vt:variant>
        <vt:i4>243</vt:i4>
      </vt:variant>
      <vt:variant>
        <vt:i4>0</vt:i4>
      </vt:variant>
      <vt:variant>
        <vt:i4>5</vt:i4>
      </vt:variant>
      <vt:variant>
        <vt:lpwstr>http://www.sba.gov/</vt:lpwstr>
      </vt:variant>
      <vt:variant>
        <vt:lpwstr/>
      </vt:variant>
      <vt:variant>
        <vt:i4>7733351</vt:i4>
      </vt:variant>
      <vt:variant>
        <vt:i4>240</vt:i4>
      </vt:variant>
      <vt:variant>
        <vt:i4>0</vt:i4>
      </vt:variant>
      <vt:variant>
        <vt:i4>5</vt:i4>
      </vt:variant>
      <vt:variant>
        <vt:lpwstr>http://acgov.org/auditor/sleb/overview.htm</vt:lpwstr>
      </vt:variant>
      <vt:variant>
        <vt:lpwstr/>
      </vt:variant>
      <vt:variant>
        <vt:i4>3801150</vt:i4>
      </vt:variant>
      <vt:variant>
        <vt:i4>237</vt:i4>
      </vt:variant>
      <vt:variant>
        <vt:i4>0</vt:i4>
      </vt:variant>
      <vt:variant>
        <vt:i4>5</vt:i4>
      </vt:variant>
      <vt:variant>
        <vt:lpwstr>http://www.sam.gov/SAM</vt:lpwstr>
      </vt:variant>
      <vt:variant>
        <vt:lpwstr/>
      </vt:variant>
      <vt:variant>
        <vt:i4>1638483</vt:i4>
      </vt:variant>
      <vt:variant>
        <vt:i4>233</vt:i4>
      </vt:variant>
      <vt:variant>
        <vt:i4>0</vt:i4>
      </vt:variant>
      <vt:variant>
        <vt:i4>5</vt:i4>
      </vt:variant>
      <vt:variant>
        <vt:lpwstr>http://gsaalamedacounty.adobeconnect.com/admin/show-event-catalog</vt:lpwstr>
      </vt:variant>
      <vt:variant>
        <vt:lpwstr/>
      </vt:variant>
      <vt:variant>
        <vt:i4>2424895</vt:i4>
      </vt:variant>
      <vt:variant>
        <vt:i4>231</vt:i4>
      </vt:variant>
      <vt:variant>
        <vt:i4>0</vt:i4>
      </vt:variant>
      <vt:variant>
        <vt:i4>5</vt:i4>
      </vt:variant>
      <vt:variant>
        <vt:lpwstr>http://gsaalamedacounty.adobeconnect.com/rfp901106/</vt:lpwstr>
      </vt:variant>
      <vt:variant>
        <vt:lpwstr/>
      </vt:variant>
      <vt:variant>
        <vt:i4>2359352</vt:i4>
      </vt:variant>
      <vt:variant>
        <vt:i4>228</vt:i4>
      </vt:variant>
      <vt:variant>
        <vt:i4>0</vt:i4>
      </vt:variant>
      <vt:variant>
        <vt:i4>5</vt:i4>
      </vt:variant>
      <vt:variant>
        <vt:lpwstr>http://www.cdss.ca.ov/inforesources/refuees/stakeholders/ecbos</vt:lpwstr>
      </vt:variant>
      <vt:variant>
        <vt:lpwstr/>
      </vt:variant>
      <vt:variant>
        <vt:i4>2359352</vt:i4>
      </vt:variant>
      <vt:variant>
        <vt:i4>225</vt:i4>
      </vt:variant>
      <vt:variant>
        <vt:i4>0</vt:i4>
      </vt:variant>
      <vt:variant>
        <vt:i4>5</vt:i4>
      </vt:variant>
      <vt:variant>
        <vt:lpwstr>http://www.cdss.ca.ov/inforesources/refuees/stakeholders/ecbos</vt:lpwstr>
      </vt:variant>
      <vt:variant>
        <vt:lpwstr/>
      </vt:variant>
      <vt:variant>
        <vt:i4>2359352</vt:i4>
      </vt:variant>
      <vt:variant>
        <vt:i4>222</vt:i4>
      </vt:variant>
      <vt:variant>
        <vt:i4>0</vt:i4>
      </vt:variant>
      <vt:variant>
        <vt:i4>5</vt:i4>
      </vt:variant>
      <vt:variant>
        <vt:lpwstr>http://www.cdss.ca.ov/inforesources/refuees/stakeholders/ecbos</vt:lpwstr>
      </vt:variant>
      <vt:variant>
        <vt:lpwstr/>
      </vt:variant>
      <vt:variant>
        <vt:i4>1835062</vt:i4>
      </vt:variant>
      <vt:variant>
        <vt:i4>212</vt:i4>
      </vt:variant>
      <vt:variant>
        <vt:i4>0</vt:i4>
      </vt:variant>
      <vt:variant>
        <vt:i4>5</vt:i4>
      </vt:variant>
      <vt:variant>
        <vt:lpwstr/>
      </vt:variant>
      <vt:variant>
        <vt:lpwstr>_Toc14355913</vt:lpwstr>
      </vt:variant>
      <vt:variant>
        <vt:i4>1900598</vt:i4>
      </vt:variant>
      <vt:variant>
        <vt:i4>206</vt:i4>
      </vt:variant>
      <vt:variant>
        <vt:i4>0</vt:i4>
      </vt:variant>
      <vt:variant>
        <vt:i4>5</vt:i4>
      </vt:variant>
      <vt:variant>
        <vt:lpwstr/>
      </vt:variant>
      <vt:variant>
        <vt:lpwstr>_Toc14355912</vt:lpwstr>
      </vt:variant>
      <vt:variant>
        <vt:i4>1966134</vt:i4>
      </vt:variant>
      <vt:variant>
        <vt:i4>200</vt:i4>
      </vt:variant>
      <vt:variant>
        <vt:i4>0</vt:i4>
      </vt:variant>
      <vt:variant>
        <vt:i4>5</vt:i4>
      </vt:variant>
      <vt:variant>
        <vt:lpwstr/>
      </vt:variant>
      <vt:variant>
        <vt:lpwstr>_Toc14355911</vt:lpwstr>
      </vt:variant>
      <vt:variant>
        <vt:i4>2031670</vt:i4>
      </vt:variant>
      <vt:variant>
        <vt:i4>194</vt:i4>
      </vt:variant>
      <vt:variant>
        <vt:i4>0</vt:i4>
      </vt:variant>
      <vt:variant>
        <vt:i4>5</vt:i4>
      </vt:variant>
      <vt:variant>
        <vt:lpwstr/>
      </vt:variant>
      <vt:variant>
        <vt:lpwstr>_Toc14355910</vt:lpwstr>
      </vt:variant>
      <vt:variant>
        <vt:i4>1441847</vt:i4>
      </vt:variant>
      <vt:variant>
        <vt:i4>188</vt:i4>
      </vt:variant>
      <vt:variant>
        <vt:i4>0</vt:i4>
      </vt:variant>
      <vt:variant>
        <vt:i4>5</vt:i4>
      </vt:variant>
      <vt:variant>
        <vt:lpwstr/>
      </vt:variant>
      <vt:variant>
        <vt:lpwstr>_Toc14355909</vt:lpwstr>
      </vt:variant>
      <vt:variant>
        <vt:i4>1507383</vt:i4>
      </vt:variant>
      <vt:variant>
        <vt:i4>182</vt:i4>
      </vt:variant>
      <vt:variant>
        <vt:i4>0</vt:i4>
      </vt:variant>
      <vt:variant>
        <vt:i4>5</vt:i4>
      </vt:variant>
      <vt:variant>
        <vt:lpwstr/>
      </vt:variant>
      <vt:variant>
        <vt:lpwstr>_Toc14355908</vt:lpwstr>
      </vt:variant>
      <vt:variant>
        <vt:i4>1572919</vt:i4>
      </vt:variant>
      <vt:variant>
        <vt:i4>176</vt:i4>
      </vt:variant>
      <vt:variant>
        <vt:i4>0</vt:i4>
      </vt:variant>
      <vt:variant>
        <vt:i4>5</vt:i4>
      </vt:variant>
      <vt:variant>
        <vt:lpwstr/>
      </vt:variant>
      <vt:variant>
        <vt:lpwstr>_Toc14355907</vt:lpwstr>
      </vt:variant>
      <vt:variant>
        <vt:i4>1638455</vt:i4>
      </vt:variant>
      <vt:variant>
        <vt:i4>170</vt:i4>
      </vt:variant>
      <vt:variant>
        <vt:i4>0</vt:i4>
      </vt:variant>
      <vt:variant>
        <vt:i4>5</vt:i4>
      </vt:variant>
      <vt:variant>
        <vt:lpwstr/>
      </vt:variant>
      <vt:variant>
        <vt:lpwstr>_Toc14355906</vt:lpwstr>
      </vt:variant>
      <vt:variant>
        <vt:i4>1703991</vt:i4>
      </vt:variant>
      <vt:variant>
        <vt:i4>164</vt:i4>
      </vt:variant>
      <vt:variant>
        <vt:i4>0</vt:i4>
      </vt:variant>
      <vt:variant>
        <vt:i4>5</vt:i4>
      </vt:variant>
      <vt:variant>
        <vt:lpwstr/>
      </vt:variant>
      <vt:variant>
        <vt:lpwstr>_Toc14355905</vt:lpwstr>
      </vt:variant>
      <vt:variant>
        <vt:i4>1769527</vt:i4>
      </vt:variant>
      <vt:variant>
        <vt:i4>158</vt:i4>
      </vt:variant>
      <vt:variant>
        <vt:i4>0</vt:i4>
      </vt:variant>
      <vt:variant>
        <vt:i4>5</vt:i4>
      </vt:variant>
      <vt:variant>
        <vt:lpwstr/>
      </vt:variant>
      <vt:variant>
        <vt:lpwstr>_Toc14355904</vt:lpwstr>
      </vt:variant>
      <vt:variant>
        <vt:i4>1835063</vt:i4>
      </vt:variant>
      <vt:variant>
        <vt:i4>152</vt:i4>
      </vt:variant>
      <vt:variant>
        <vt:i4>0</vt:i4>
      </vt:variant>
      <vt:variant>
        <vt:i4>5</vt:i4>
      </vt:variant>
      <vt:variant>
        <vt:lpwstr/>
      </vt:variant>
      <vt:variant>
        <vt:lpwstr>_Toc14355903</vt:lpwstr>
      </vt:variant>
      <vt:variant>
        <vt:i4>1900599</vt:i4>
      </vt:variant>
      <vt:variant>
        <vt:i4>146</vt:i4>
      </vt:variant>
      <vt:variant>
        <vt:i4>0</vt:i4>
      </vt:variant>
      <vt:variant>
        <vt:i4>5</vt:i4>
      </vt:variant>
      <vt:variant>
        <vt:lpwstr/>
      </vt:variant>
      <vt:variant>
        <vt:lpwstr>_Toc14355902</vt:lpwstr>
      </vt:variant>
      <vt:variant>
        <vt:i4>1966135</vt:i4>
      </vt:variant>
      <vt:variant>
        <vt:i4>140</vt:i4>
      </vt:variant>
      <vt:variant>
        <vt:i4>0</vt:i4>
      </vt:variant>
      <vt:variant>
        <vt:i4>5</vt:i4>
      </vt:variant>
      <vt:variant>
        <vt:lpwstr/>
      </vt:variant>
      <vt:variant>
        <vt:lpwstr>_Toc14355901</vt:lpwstr>
      </vt:variant>
      <vt:variant>
        <vt:i4>2031671</vt:i4>
      </vt:variant>
      <vt:variant>
        <vt:i4>134</vt:i4>
      </vt:variant>
      <vt:variant>
        <vt:i4>0</vt:i4>
      </vt:variant>
      <vt:variant>
        <vt:i4>5</vt:i4>
      </vt:variant>
      <vt:variant>
        <vt:lpwstr/>
      </vt:variant>
      <vt:variant>
        <vt:lpwstr>_Toc14355900</vt:lpwstr>
      </vt:variant>
      <vt:variant>
        <vt:i4>1507390</vt:i4>
      </vt:variant>
      <vt:variant>
        <vt:i4>128</vt:i4>
      </vt:variant>
      <vt:variant>
        <vt:i4>0</vt:i4>
      </vt:variant>
      <vt:variant>
        <vt:i4>5</vt:i4>
      </vt:variant>
      <vt:variant>
        <vt:lpwstr/>
      </vt:variant>
      <vt:variant>
        <vt:lpwstr>_Toc14355899</vt:lpwstr>
      </vt:variant>
      <vt:variant>
        <vt:i4>1441854</vt:i4>
      </vt:variant>
      <vt:variant>
        <vt:i4>122</vt:i4>
      </vt:variant>
      <vt:variant>
        <vt:i4>0</vt:i4>
      </vt:variant>
      <vt:variant>
        <vt:i4>5</vt:i4>
      </vt:variant>
      <vt:variant>
        <vt:lpwstr/>
      </vt:variant>
      <vt:variant>
        <vt:lpwstr>_Toc14355898</vt:lpwstr>
      </vt:variant>
      <vt:variant>
        <vt:i4>1638462</vt:i4>
      </vt:variant>
      <vt:variant>
        <vt:i4>116</vt:i4>
      </vt:variant>
      <vt:variant>
        <vt:i4>0</vt:i4>
      </vt:variant>
      <vt:variant>
        <vt:i4>5</vt:i4>
      </vt:variant>
      <vt:variant>
        <vt:lpwstr/>
      </vt:variant>
      <vt:variant>
        <vt:lpwstr>_Toc14355897</vt:lpwstr>
      </vt:variant>
      <vt:variant>
        <vt:i4>1572926</vt:i4>
      </vt:variant>
      <vt:variant>
        <vt:i4>110</vt:i4>
      </vt:variant>
      <vt:variant>
        <vt:i4>0</vt:i4>
      </vt:variant>
      <vt:variant>
        <vt:i4>5</vt:i4>
      </vt:variant>
      <vt:variant>
        <vt:lpwstr/>
      </vt:variant>
      <vt:variant>
        <vt:lpwstr>_Toc14355896</vt:lpwstr>
      </vt:variant>
      <vt:variant>
        <vt:i4>1769534</vt:i4>
      </vt:variant>
      <vt:variant>
        <vt:i4>104</vt:i4>
      </vt:variant>
      <vt:variant>
        <vt:i4>0</vt:i4>
      </vt:variant>
      <vt:variant>
        <vt:i4>5</vt:i4>
      </vt:variant>
      <vt:variant>
        <vt:lpwstr/>
      </vt:variant>
      <vt:variant>
        <vt:lpwstr>_Toc14355895</vt:lpwstr>
      </vt:variant>
      <vt:variant>
        <vt:i4>1703998</vt:i4>
      </vt:variant>
      <vt:variant>
        <vt:i4>98</vt:i4>
      </vt:variant>
      <vt:variant>
        <vt:i4>0</vt:i4>
      </vt:variant>
      <vt:variant>
        <vt:i4>5</vt:i4>
      </vt:variant>
      <vt:variant>
        <vt:lpwstr/>
      </vt:variant>
      <vt:variant>
        <vt:lpwstr>_Toc14355894</vt:lpwstr>
      </vt:variant>
      <vt:variant>
        <vt:i4>1900606</vt:i4>
      </vt:variant>
      <vt:variant>
        <vt:i4>92</vt:i4>
      </vt:variant>
      <vt:variant>
        <vt:i4>0</vt:i4>
      </vt:variant>
      <vt:variant>
        <vt:i4>5</vt:i4>
      </vt:variant>
      <vt:variant>
        <vt:lpwstr/>
      </vt:variant>
      <vt:variant>
        <vt:lpwstr>_Toc14355893</vt:lpwstr>
      </vt:variant>
      <vt:variant>
        <vt:i4>1835070</vt:i4>
      </vt:variant>
      <vt:variant>
        <vt:i4>86</vt:i4>
      </vt:variant>
      <vt:variant>
        <vt:i4>0</vt:i4>
      </vt:variant>
      <vt:variant>
        <vt:i4>5</vt:i4>
      </vt:variant>
      <vt:variant>
        <vt:lpwstr/>
      </vt:variant>
      <vt:variant>
        <vt:lpwstr>_Toc14355892</vt:lpwstr>
      </vt:variant>
      <vt:variant>
        <vt:i4>2031678</vt:i4>
      </vt:variant>
      <vt:variant>
        <vt:i4>80</vt:i4>
      </vt:variant>
      <vt:variant>
        <vt:i4>0</vt:i4>
      </vt:variant>
      <vt:variant>
        <vt:i4>5</vt:i4>
      </vt:variant>
      <vt:variant>
        <vt:lpwstr/>
      </vt:variant>
      <vt:variant>
        <vt:lpwstr>_Toc14355891</vt:lpwstr>
      </vt:variant>
      <vt:variant>
        <vt:i4>1966142</vt:i4>
      </vt:variant>
      <vt:variant>
        <vt:i4>74</vt:i4>
      </vt:variant>
      <vt:variant>
        <vt:i4>0</vt:i4>
      </vt:variant>
      <vt:variant>
        <vt:i4>5</vt:i4>
      </vt:variant>
      <vt:variant>
        <vt:lpwstr/>
      </vt:variant>
      <vt:variant>
        <vt:lpwstr>_Toc14355890</vt:lpwstr>
      </vt:variant>
      <vt:variant>
        <vt:i4>1507391</vt:i4>
      </vt:variant>
      <vt:variant>
        <vt:i4>68</vt:i4>
      </vt:variant>
      <vt:variant>
        <vt:i4>0</vt:i4>
      </vt:variant>
      <vt:variant>
        <vt:i4>5</vt:i4>
      </vt:variant>
      <vt:variant>
        <vt:lpwstr/>
      </vt:variant>
      <vt:variant>
        <vt:lpwstr>_Toc14355889</vt:lpwstr>
      </vt:variant>
      <vt:variant>
        <vt:i4>1441855</vt:i4>
      </vt:variant>
      <vt:variant>
        <vt:i4>62</vt:i4>
      </vt:variant>
      <vt:variant>
        <vt:i4>0</vt:i4>
      </vt:variant>
      <vt:variant>
        <vt:i4>5</vt:i4>
      </vt:variant>
      <vt:variant>
        <vt:lpwstr/>
      </vt:variant>
      <vt:variant>
        <vt:lpwstr>_Toc14355888</vt:lpwstr>
      </vt:variant>
      <vt:variant>
        <vt:i4>1638463</vt:i4>
      </vt:variant>
      <vt:variant>
        <vt:i4>56</vt:i4>
      </vt:variant>
      <vt:variant>
        <vt:i4>0</vt:i4>
      </vt:variant>
      <vt:variant>
        <vt:i4>5</vt:i4>
      </vt:variant>
      <vt:variant>
        <vt:lpwstr/>
      </vt:variant>
      <vt:variant>
        <vt:lpwstr>_Toc14355887</vt:lpwstr>
      </vt:variant>
      <vt:variant>
        <vt:i4>1572927</vt:i4>
      </vt:variant>
      <vt:variant>
        <vt:i4>50</vt:i4>
      </vt:variant>
      <vt:variant>
        <vt:i4>0</vt:i4>
      </vt:variant>
      <vt:variant>
        <vt:i4>5</vt:i4>
      </vt:variant>
      <vt:variant>
        <vt:lpwstr/>
      </vt:variant>
      <vt:variant>
        <vt:lpwstr>_Toc14355886</vt:lpwstr>
      </vt:variant>
      <vt:variant>
        <vt:i4>1769535</vt:i4>
      </vt:variant>
      <vt:variant>
        <vt:i4>44</vt:i4>
      </vt:variant>
      <vt:variant>
        <vt:i4>0</vt:i4>
      </vt:variant>
      <vt:variant>
        <vt:i4>5</vt:i4>
      </vt:variant>
      <vt:variant>
        <vt:lpwstr/>
      </vt:variant>
      <vt:variant>
        <vt:lpwstr>_Toc14355885</vt:lpwstr>
      </vt:variant>
      <vt:variant>
        <vt:i4>1703999</vt:i4>
      </vt:variant>
      <vt:variant>
        <vt:i4>38</vt:i4>
      </vt:variant>
      <vt:variant>
        <vt:i4>0</vt:i4>
      </vt:variant>
      <vt:variant>
        <vt:i4>5</vt:i4>
      </vt:variant>
      <vt:variant>
        <vt:lpwstr/>
      </vt:variant>
      <vt:variant>
        <vt:lpwstr>_Toc14355884</vt:lpwstr>
      </vt:variant>
      <vt:variant>
        <vt:i4>7340062</vt:i4>
      </vt:variant>
      <vt:variant>
        <vt:i4>33</vt:i4>
      </vt:variant>
      <vt:variant>
        <vt:i4>0</vt:i4>
      </vt:variant>
      <vt:variant>
        <vt:i4>5</vt:i4>
      </vt:variant>
      <vt:variant>
        <vt:lpwstr>tel:+1 415-915-3950,,393786100</vt:lpwstr>
      </vt:variant>
      <vt:variant>
        <vt:lpwstr> </vt:lpwstr>
      </vt:variant>
      <vt:variant>
        <vt:i4>7602206</vt:i4>
      </vt:variant>
      <vt:variant>
        <vt:i4>30</vt:i4>
      </vt:variant>
      <vt:variant>
        <vt:i4>0</vt:i4>
      </vt:variant>
      <vt:variant>
        <vt:i4>5</vt:i4>
      </vt:variant>
      <vt:variant>
        <vt:lpwstr>https://teams.microsoft.com/l/meetup-join/19%3ameeting_ZmZmYzFhOWYtYTIwOS00YjMzLWFkM2YtNTAyZDZjZjc2MjJk%40thread.v2/0?context=%7b%22Tid%22%3a%2232fdff2c-f86e-4ba3-a47d-6a44a7f45a64%22%2c%22Oid%22%3a%226f78d01f-d251-41b6-93f2-62b14e61db23%22%7d</vt:lpwstr>
      </vt:variant>
      <vt:variant>
        <vt:lpwstr/>
      </vt:variant>
      <vt:variant>
        <vt:i4>80</vt:i4>
      </vt:variant>
      <vt:variant>
        <vt:i4>27</vt:i4>
      </vt:variant>
      <vt:variant>
        <vt:i4>0</vt:i4>
      </vt:variant>
      <vt:variant>
        <vt:i4>5</vt:i4>
      </vt:variant>
      <vt:variant>
        <vt:lpwstr>https://ezsourcing.acgov.org/</vt:lpwstr>
      </vt:variant>
      <vt:variant>
        <vt:lpwstr/>
      </vt:variant>
      <vt:variant>
        <vt:i4>80</vt:i4>
      </vt:variant>
      <vt:variant>
        <vt:i4>24</vt:i4>
      </vt:variant>
      <vt:variant>
        <vt:i4>0</vt:i4>
      </vt:variant>
      <vt:variant>
        <vt:i4>5</vt:i4>
      </vt:variant>
      <vt:variant>
        <vt:lpwstr>https://ezsourcing.acgov.org/</vt:lpwstr>
      </vt:variant>
      <vt:variant>
        <vt:lpwstr/>
      </vt:variant>
      <vt:variant>
        <vt:i4>3211390</vt:i4>
      </vt:variant>
      <vt:variant>
        <vt:i4>21</vt:i4>
      </vt:variant>
      <vt:variant>
        <vt:i4>0</vt:i4>
      </vt:variant>
      <vt:variant>
        <vt:i4>5</vt:i4>
      </vt:variant>
      <vt:variant>
        <vt:lpwstr>http://www.acgov.org/gsa_app/gsa/purchasing/bid_content/contractopportunities.jsp</vt:lpwstr>
      </vt:variant>
      <vt:variant>
        <vt:lpwstr/>
      </vt:variant>
      <vt:variant>
        <vt:i4>524297</vt:i4>
      </vt:variant>
      <vt:variant>
        <vt:i4>18</vt:i4>
      </vt:variant>
      <vt:variant>
        <vt:i4>0</vt:i4>
      </vt:variant>
      <vt:variant>
        <vt:i4>5</vt:i4>
      </vt:variant>
      <vt:variant>
        <vt:lpwstr/>
      </vt:variant>
      <vt:variant>
        <vt:lpwstr>SLEBSubcontractor</vt:lpwstr>
      </vt:variant>
      <vt:variant>
        <vt:i4>1114127</vt:i4>
      </vt:variant>
      <vt:variant>
        <vt:i4>15</vt:i4>
      </vt:variant>
      <vt:variant>
        <vt:i4>0</vt:i4>
      </vt:variant>
      <vt:variant>
        <vt:i4>5</vt:i4>
      </vt:variant>
      <vt:variant>
        <vt:lpwstr/>
      </vt:variant>
      <vt:variant>
        <vt:lpwstr>SLEBPrime</vt:lpwstr>
      </vt:variant>
      <vt:variant>
        <vt:i4>1114127</vt:i4>
      </vt:variant>
      <vt:variant>
        <vt:i4>12</vt:i4>
      </vt:variant>
      <vt:variant>
        <vt:i4>0</vt:i4>
      </vt:variant>
      <vt:variant>
        <vt:i4>5</vt:i4>
      </vt:variant>
      <vt:variant>
        <vt:lpwstr/>
      </vt:variant>
      <vt:variant>
        <vt:lpwstr>SLEBPrime</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901885 Refugee Social Integration</dc:title>
  <dc:subject/>
  <dc:creator>Ocampo, Allison  GSA - Purchasing Department</dc:creator>
  <cp:keywords/>
  <cp:lastModifiedBy>Hopkins, Lucretia, GSA - Office of Acquisition Policy</cp:lastModifiedBy>
  <cp:revision>2</cp:revision>
  <cp:lastPrinted>2008-11-19T21:18:00Z</cp:lastPrinted>
  <dcterms:created xsi:type="dcterms:W3CDTF">2020-06-17T13:19:00Z</dcterms:created>
  <dcterms:modified xsi:type="dcterms:W3CDTF">2020-06-17T13:19:00Z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FP5PKM64KWNT-3317579-1</vt:lpwstr>
  </property>
  <property fmtid="{D5CDD505-2E9C-101B-9397-08002B2CF9AE}" pid="3" name="_dlc_DocIdItemGuid">
    <vt:lpwstr>2e95f602-b287-41c5-89d7-46e762e482cc</vt:lpwstr>
  </property>
  <property fmtid="{D5CDD505-2E9C-101B-9397-08002B2CF9AE}" pid="4" name="_dlc_DocIdUrl">
    <vt:lpwstr>https://acgovt.sharepoint.com/sites/AlamedaCountyDocumentCenter/_layouts/15/DocIdRedir.aspx?ID=FP5PKM64KWNT-3317579-1, FP5PKM64KWNT-3317579-1</vt:lpwstr>
  </property>
  <property fmtid="{D5CDD505-2E9C-101B-9397-08002B2CF9AE}" pid="5" name="ContentTypeId">
    <vt:lpwstr>0x0101003A3814E525BDE049AEFDAB597DE7A12B</vt:lpwstr>
  </property>
  <property fmtid="{D5CDD505-2E9C-101B-9397-08002B2CF9AE}" pid="6" name="Description0">
    <vt:lpwstr/>
  </property>
</Properties>
</file>