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7.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31BC4" w14:textId="77777777" w:rsidR="00F828BE" w:rsidRPr="0083129D" w:rsidRDefault="00F828BE" w:rsidP="004E73E6">
      <w:pPr>
        <w:rPr>
          <w:rFonts w:ascii="Calibri" w:hAnsi="Calibri" w:cs="Calibri"/>
          <w:szCs w:val="26"/>
        </w:rPr>
      </w:pPr>
      <w:bookmarkStart w:id="0" w:name="_GoBack"/>
      <w:bookmarkEnd w:id="0"/>
    </w:p>
    <w:p w14:paraId="41DD17A1" w14:textId="77777777" w:rsidR="00F828BE" w:rsidRPr="0083129D" w:rsidRDefault="00F828BE" w:rsidP="00F828BE">
      <w:pPr>
        <w:rPr>
          <w:rFonts w:ascii="Calibri" w:hAnsi="Calibri" w:cs="Calibri"/>
          <w:b/>
          <w:color w:val="FF0000"/>
          <w:sz w:val="96"/>
          <w:szCs w:val="96"/>
        </w:rPr>
      </w:pPr>
      <w:r w:rsidRPr="0083129D">
        <w:rPr>
          <w:rFonts w:ascii="Calibri" w:hAnsi="Calibri" w:cs="Calibri"/>
          <w:b/>
          <w:color w:val="FF0000"/>
          <w:sz w:val="96"/>
          <w:szCs w:val="96"/>
        </w:rPr>
        <w:t>**IMPORTANT NOTICE**</w:t>
      </w:r>
    </w:p>
    <w:p w14:paraId="59E044C4" w14:textId="77777777" w:rsidR="00F828BE" w:rsidRPr="0083129D" w:rsidRDefault="00F828BE" w:rsidP="00F828BE">
      <w:pPr>
        <w:rPr>
          <w:rFonts w:ascii="Calibri" w:hAnsi="Calibri" w:cs="Calibri"/>
        </w:rPr>
      </w:pPr>
    </w:p>
    <w:p w14:paraId="0BBB05C6" w14:textId="77777777" w:rsidR="0016487B" w:rsidRPr="0083129D" w:rsidRDefault="0016487B" w:rsidP="00F828BE">
      <w:pPr>
        <w:rPr>
          <w:rFonts w:ascii="Calibri" w:hAnsi="Calibri" w:cs="Calibri"/>
        </w:rPr>
      </w:pPr>
    </w:p>
    <w:p w14:paraId="20D925FE" w14:textId="77777777" w:rsidR="0016487B" w:rsidRPr="0083129D" w:rsidRDefault="0016487B" w:rsidP="0083129D">
      <w:pPr>
        <w:pStyle w:val="ColorfulList-Accent11"/>
        <w:numPr>
          <w:ilvl w:val="0"/>
          <w:numId w:val="13"/>
        </w:numPr>
        <w:rPr>
          <w:rFonts w:ascii="Calibri" w:hAnsi="Calibri" w:cs="Calibri"/>
          <w:sz w:val="48"/>
          <w:szCs w:val="48"/>
        </w:rPr>
      </w:pPr>
      <w:r w:rsidRPr="0083129D">
        <w:rPr>
          <w:rFonts w:ascii="Calibri" w:hAnsi="Calibri" w:cs="Calibri"/>
          <w:sz w:val="48"/>
          <w:szCs w:val="48"/>
        </w:rPr>
        <w:t xml:space="preserve">The format of this </w:t>
      </w:r>
      <w:r w:rsidR="007641FE" w:rsidRPr="0083129D">
        <w:rPr>
          <w:rFonts w:ascii="Calibri" w:hAnsi="Calibri" w:cs="Calibri"/>
          <w:sz w:val="48"/>
          <w:szCs w:val="48"/>
        </w:rPr>
        <w:t>RFP</w:t>
      </w:r>
      <w:r w:rsidRPr="0083129D">
        <w:rPr>
          <w:rFonts w:ascii="Calibri" w:hAnsi="Calibri" w:cs="Calibri"/>
          <w:sz w:val="48"/>
          <w:szCs w:val="48"/>
        </w:rPr>
        <w:t xml:space="preserve"> has been simplified.</w:t>
      </w:r>
    </w:p>
    <w:p w14:paraId="4593496E" w14:textId="77777777" w:rsidR="0016487B" w:rsidRPr="0083129D" w:rsidRDefault="0088139A" w:rsidP="0083129D">
      <w:pPr>
        <w:pStyle w:val="ColorfulList-Accent11"/>
        <w:numPr>
          <w:ilvl w:val="0"/>
          <w:numId w:val="13"/>
        </w:numPr>
        <w:rPr>
          <w:rFonts w:ascii="Calibri" w:hAnsi="Calibri" w:cs="Calibri"/>
          <w:sz w:val="48"/>
          <w:szCs w:val="48"/>
        </w:rPr>
      </w:pPr>
      <w:r w:rsidRPr="0083129D">
        <w:rPr>
          <w:rFonts w:ascii="Calibri" w:hAnsi="Calibri" w:cs="Calibri"/>
          <w:sz w:val="48"/>
          <w:szCs w:val="48"/>
        </w:rPr>
        <w:t>Only the following pages require signatures:</w:t>
      </w:r>
    </w:p>
    <w:p w14:paraId="3E74D7BA" w14:textId="77777777" w:rsidR="0088139A" w:rsidRPr="0083129D" w:rsidRDefault="0088139A" w:rsidP="0083129D">
      <w:pPr>
        <w:pStyle w:val="ColorfulList-Accent11"/>
        <w:numPr>
          <w:ilvl w:val="0"/>
          <w:numId w:val="15"/>
        </w:numPr>
        <w:tabs>
          <w:tab w:val="left" w:pos="1800"/>
        </w:tabs>
        <w:ind w:hanging="720"/>
        <w:rPr>
          <w:rFonts w:ascii="Calibri" w:hAnsi="Calibri" w:cs="Calibri"/>
          <w:sz w:val="40"/>
          <w:szCs w:val="40"/>
        </w:rPr>
      </w:pPr>
      <w:r w:rsidRPr="0083129D">
        <w:rPr>
          <w:rFonts w:ascii="Calibri" w:hAnsi="Calibri" w:cs="Calibri"/>
          <w:sz w:val="40"/>
          <w:szCs w:val="40"/>
        </w:rPr>
        <w:t xml:space="preserve">Exhibit A – Bid Response Packet, </w:t>
      </w:r>
      <w:hyperlink w:anchor="BidderAcceptance" w:history="1">
        <w:r w:rsidRPr="0083129D">
          <w:rPr>
            <w:rStyle w:val="Hyperlink"/>
            <w:rFonts w:ascii="Calibri" w:hAnsi="Calibri" w:cs="Calibri"/>
            <w:sz w:val="40"/>
            <w:szCs w:val="40"/>
          </w:rPr>
          <w:t>Bidder Information and Acceptance</w:t>
        </w:r>
      </w:hyperlink>
      <w:r w:rsidRPr="0083129D">
        <w:rPr>
          <w:rFonts w:ascii="Calibri" w:hAnsi="Calibri" w:cs="Calibri"/>
          <w:sz w:val="40"/>
          <w:szCs w:val="40"/>
        </w:rPr>
        <w:t xml:space="preserve"> page</w:t>
      </w:r>
    </w:p>
    <w:p w14:paraId="2384E173" w14:textId="77777777" w:rsidR="0088139A" w:rsidRPr="0083129D" w:rsidRDefault="0088139A" w:rsidP="0083129D">
      <w:pPr>
        <w:pStyle w:val="ColorfulList-Accent11"/>
        <w:numPr>
          <w:ilvl w:val="1"/>
          <w:numId w:val="15"/>
        </w:numPr>
        <w:tabs>
          <w:tab w:val="left" w:pos="2520"/>
        </w:tabs>
        <w:ind w:hanging="720"/>
        <w:rPr>
          <w:rFonts w:ascii="Calibri" w:hAnsi="Calibri" w:cs="Calibri"/>
          <w:sz w:val="40"/>
          <w:szCs w:val="40"/>
        </w:rPr>
      </w:pPr>
      <w:r w:rsidRPr="0083129D">
        <w:rPr>
          <w:rFonts w:ascii="Calibri" w:hAnsi="Calibri" w:cs="Calibri"/>
          <w:sz w:val="40"/>
          <w:szCs w:val="40"/>
        </w:rPr>
        <w:t xml:space="preserve"> </w:t>
      </w:r>
      <w:hyperlink w:anchor="BidderAcceptance" w:history="1">
        <w:r w:rsidRPr="0083129D">
          <w:rPr>
            <w:rStyle w:val="Hyperlink"/>
            <w:rFonts w:ascii="Calibri" w:hAnsi="Calibri" w:cs="Calibri"/>
            <w:sz w:val="40"/>
            <w:szCs w:val="40"/>
          </w:rPr>
          <w:t>Must be signed by Bidder</w:t>
        </w:r>
      </w:hyperlink>
    </w:p>
    <w:p w14:paraId="3BC9BB50" w14:textId="77777777" w:rsidR="0088139A" w:rsidRPr="0083129D" w:rsidRDefault="0088139A" w:rsidP="0083129D">
      <w:pPr>
        <w:pStyle w:val="ColorfulList-Accent11"/>
        <w:numPr>
          <w:ilvl w:val="0"/>
          <w:numId w:val="15"/>
        </w:numPr>
        <w:tabs>
          <w:tab w:val="left" w:pos="1800"/>
        </w:tabs>
        <w:ind w:hanging="720"/>
        <w:rPr>
          <w:rFonts w:ascii="Calibri" w:hAnsi="Calibri" w:cs="Calibri"/>
          <w:sz w:val="40"/>
          <w:szCs w:val="40"/>
        </w:rPr>
      </w:pPr>
      <w:r w:rsidRPr="0083129D">
        <w:rPr>
          <w:rFonts w:ascii="Calibri" w:hAnsi="Calibri" w:cs="Calibri"/>
          <w:sz w:val="40"/>
          <w:szCs w:val="40"/>
        </w:rPr>
        <w:t>Exhibit A – Bid Response Packet</w:t>
      </w:r>
      <w:r w:rsidR="00307D8A" w:rsidRPr="0083129D">
        <w:rPr>
          <w:rFonts w:ascii="Calibri" w:hAnsi="Calibri" w:cs="Calibri"/>
          <w:sz w:val="40"/>
          <w:szCs w:val="40"/>
        </w:rPr>
        <w:t xml:space="preserve"> </w:t>
      </w:r>
    </w:p>
    <w:p w14:paraId="4523D14A" w14:textId="77777777" w:rsidR="0088139A" w:rsidRPr="0083129D" w:rsidRDefault="00FA319D" w:rsidP="0083129D">
      <w:pPr>
        <w:pStyle w:val="ColorfulList-Accent11"/>
        <w:numPr>
          <w:ilvl w:val="1"/>
          <w:numId w:val="15"/>
        </w:numPr>
        <w:tabs>
          <w:tab w:val="left" w:pos="2520"/>
        </w:tabs>
        <w:ind w:hanging="720"/>
        <w:rPr>
          <w:rFonts w:ascii="Calibri" w:hAnsi="Calibri" w:cs="Calibri"/>
          <w:sz w:val="40"/>
          <w:szCs w:val="40"/>
        </w:rPr>
      </w:pPr>
      <w:hyperlink w:anchor="SLEBPrime" w:history="1">
        <w:r w:rsidR="0088139A" w:rsidRPr="0083129D">
          <w:rPr>
            <w:rStyle w:val="Hyperlink"/>
            <w:rFonts w:ascii="Calibri" w:hAnsi="Calibri" w:cs="Calibri"/>
            <w:sz w:val="40"/>
            <w:szCs w:val="40"/>
          </w:rPr>
          <w:t>Must be signed by Bidder</w:t>
        </w:r>
      </w:hyperlink>
    </w:p>
    <w:p w14:paraId="2C2E59A1" w14:textId="77777777" w:rsidR="0016487B" w:rsidRPr="0083129D" w:rsidRDefault="0016487B" w:rsidP="00F828BE">
      <w:pPr>
        <w:rPr>
          <w:rFonts w:ascii="Calibri" w:hAnsi="Calibri" w:cs="Calibri"/>
          <w:sz w:val="48"/>
          <w:szCs w:val="48"/>
        </w:rPr>
      </w:pPr>
    </w:p>
    <w:p w14:paraId="09312FF0" w14:textId="77777777" w:rsidR="0016487B" w:rsidRPr="0083129D" w:rsidRDefault="00770140" w:rsidP="00F828BE">
      <w:pPr>
        <w:rPr>
          <w:rFonts w:ascii="Calibri" w:hAnsi="Calibri" w:cs="Calibri"/>
          <w:sz w:val="48"/>
          <w:szCs w:val="48"/>
        </w:rPr>
      </w:pPr>
      <w:r w:rsidRPr="0083129D">
        <w:rPr>
          <w:rFonts w:ascii="Calibri" w:hAnsi="Calibri" w:cs="Calibri"/>
          <w:sz w:val="48"/>
          <w:szCs w:val="48"/>
        </w:rPr>
        <w:t xml:space="preserve">Please read </w:t>
      </w:r>
      <w:r w:rsidRPr="0083129D">
        <w:rPr>
          <w:rFonts w:ascii="Calibri" w:hAnsi="Calibri" w:cs="Calibri"/>
          <w:b/>
          <w:sz w:val="48"/>
          <w:szCs w:val="48"/>
        </w:rPr>
        <w:t>EXHIBIT A</w:t>
      </w:r>
      <w:r w:rsidR="00CA3FDB" w:rsidRPr="0083129D">
        <w:rPr>
          <w:rFonts w:ascii="Calibri" w:hAnsi="Calibri" w:cs="Calibri"/>
          <w:b/>
          <w:sz w:val="48"/>
          <w:szCs w:val="48"/>
        </w:rPr>
        <w:t xml:space="preserve"> – </w:t>
      </w:r>
      <w:r w:rsidRPr="0083129D">
        <w:rPr>
          <w:rFonts w:ascii="Calibri" w:hAnsi="Calibri" w:cs="Calibri"/>
          <w:b/>
          <w:sz w:val="48"/>
          <w:szCs w:val="48"/>
        </w:rPr>
        <w:t>Bid Response Packet</w:t>
      </w:r>
      <w:r w:rsidRPr="0083129D">
        <w:rPr>
          <w:rFonts w:ascii="Calibri" w:hAnsi="Calibri" w:cs="Calibri"/>
          <w:sz w:val="48"/>
          <w:szCs w:val="48"/>
        </w:rPr>
        <w:t xml:space="preserve"> carefully,</w:t>
      </w:r>
      <w:r w:rsidRPr="0083129D">
        <w:rPr>
          <w:rFonts w:ascii="Calibri" w:hAnsi="Calibri" w:cs="Calibri"/>
          <w:b/>
          <w:sz w:val="48"/>
          <w:szCs w:val="48"/>
        </w:rPr>
        <w:t xml:space="preserve"> </w:t>
      </w:r>
      <w:r w:rsidR="0016487B" w:rsidRPr="0083129D">
        <w:rPr>
          <w:rFonts w:ascii="Calibri" w:hAnsi="Calibri" w:cs="Calibri"/>
          <w:b/>
          <w:color w:val="FF0000"/>
          <w:sz w:val="48"/>
          <w:szCs w:val="48"/>
          <w:u w:val="single"/>
        </w:rPr>
        <w:t>INCOMPLETE BIDS WILL BE REJECTED.</w:t>
      </w:r>
      <w:r w:rsidR="0016487B" w:rsidRPr="0083129D">
        <w:rPr>
          <w:rFonts w:ascii="Calibri" w:hAnsi="Calibri" w:cs="Calibri"/>
          <w:color w:val="FF0000"/>
          <w:sz w:val="48"/>
          <w:szCs w:val="48"/>
        </w:rPr>
        <w:t xml:space="preserve"> </w:t>
      </w:r>
      <w:r w:rsidR="0016487B" w:rsidRPr="0083129D">
        <w:rPr>
          <w:rFonts w:ascii="Calibri" w:hAnsi="Calibri" w:cs="Calibri"/>
          <w:sz w:val="48"/>
          <w:szCs w:val="48"/>
        </w:rPr>
        <w:t xml:space="preserve"> Alameda County will not accept submissions or documentation after the bid response due date.</w:t>
      </w:r>
      <w:r w:rsidRPr="0083129D">
        <w:rPr>
          <w:rFonts w:ascii="Calibri" w:hAnsi="Calibri" w:cs="Calibri"/>
          <w:sz w:val="48"/>
          <w:szCs w:val="48"/>
        </w:rPr>
        <w:t xml:space="preserve"> </w:t>
      </w:r>
    </w:p>
    <w:p w14:paraId="3F08B160" w14:textId="77777777" w:rsidR="00F828BE" w:rsidRPr="0083129D" w:rsidRDefault="00F828BE" w:rsidP="00F828BE">
      <w:pPr>
        <w:tabs>
          <w:tab w:val="left" w:pos="7427"/>
        </w:tabs>
        <w:rPr>
          <w:rFonts w:ascii="Calibri" w:hAnsi="Calibri" w:cs="Calibri"/>
        </w:rPr>
      </w:pPr>
    </w:p>
    <w:p w14:paraId="4B8989A4" w14:textId="77777777" w:rsidR="00F828BE" w:rsidRPr="0083129D" w:rsidRDefault="00F828BE" w:rsidP="00F828BE">
      <w:pPr>
        <w:rPr>
          <w:rFonts w:ascii="Calibri" w:hAnsi="Calibri" w:cs="Calibri"/>
        </w:rPr>
      </w:pPr>
    </w:p>
    <w:p w14:paraId="76722347" w14:textId="77777777" w:rsidR="001C3F6D" w:rsidRPr="0083129D" w:rsidRDefault="001C3F6D" w:rsidP="00F828BE">
      <w:pPr>
        <w:rPr>
          <w:rFonts w:ascii="Calibri" w:hAnsi="Calibri" w:cs="Calibri"/>
        </w:rPr>
        <w:sectPr w:rsidR="001C3F6D" w:rsidRPr="0083129D" w:rsidSect="008C62D8">
          <w:pgSz w:w="12240" w:h="15840" w:code="1"/>
          <w:pgMar w:top="432" w:right="720" w:bottom="317" w:left="720" w:header="432" w:footer="288" w:gutter="0"/>
          <w:cols w:space="720"/>
          <w:formProt w:val="0"/>
        </w:sectPr>
      </w:pPr>
    </w:p>
    <w:p w14:paraId="13C05EAB" w14:textId="77777777" w:rsidR="005C24E5" w:rsidRPr="0083129D" w:rsidRDefault="005C24E5" w:rsidP="00BA505B">
      <w:pPr>
        <w:jc w:val="center"/>
        <w:rPr>
          <w:rFonts w:ascii="Calibri" w:hAnsi="Calibri" w:cs="Calibri"/>
          <w:color w:val="FFFFFF"/>
          <w:highlight w:val="red"/>
        </w:rPr>
      </w:pPr>
    </w:p>
    <w:p w14:paraId="55FC93F8" w14:textId="77777777" w:rsidR="00DA7026" w:rsidRPr="0083129D" w:rsidRDefault="00DA7026" w:rsidP="006B3B14">
      <w:pPr>
        <w:pStyle w:val="RFP-QHeader1"/>
        <w:jc w:val="left"/>
        <w:rPr>
          <w:rFonts w:ascii="Calibri" w:hAnsi="Calibri" w:cs="Calibri"/>
        </w:rPr>
      </w:pPr>
    </w:p>
    <w:p w14:paraId="55C586BB" w14:textId="77777777" w:rsidR="00BE2FD2" w:rsidRPr="0083129D" w:rsidRDefault="00BE2FD2" w:rsidP="00BE2FD2">
      <w:pPr>
        <w:pStyle w:val="RFP-QHeader1"/>
        <w:rPr>
          <w:rFonts w:ascii="Calibri" w:hAnsi="Calibri" w:cs="Calibri"/>
          <w:sz w:val="56"/>
          <w:szCs w:val="56"/>
        </w:rPr>
      </w:pPr>
      <w:r w:rsidRPr="0083129D">
        <w:rPr>
          <w:rFonts w:ascii="Calibri" w:hAnsi="Calibri" w:cs="Calibri"/>
          <w:sz w:val="56"/>
          <w:szCs w:val="56"/>
        </w:rPr>
        <w:t>COUNTY OF ALAMEDA</w:t>
      </w:r>
    </w:p>
    <w:p w14:paraId="15CE9485" w14:textId="77777777" w:rsidR="00BE2FD2" w:rsidRPr="0083129D" w:rsidRDefault="00BE2FD2" w:rsidP="00BE2FD2">
      <w:pPr>
        <w:jc w:val="center"/>
        <w:rPr>
          <w:rFonts w:ascii="Calibri" w:hAnsi="Calibri" w:cs="Calibri"/>
          <w:b/>
          <w:sz w:val="28"/>
          <w:szCs w:val="28"/>
        </w:rPr>
      </w:pPr>
    </w:p>
    <w:p w14:paraId="31246AF7" w14:textId="33EF3E66" w:rsidR="00BE2FD2" w:rsidRPr="0083129D" w:rsidRDefault="00BE2FD2" w:rsidP="00BE2FD2">
      <w:pPr>
        <w:pStyle w:val="RFP-QHeader2"/>
        <w:rPr>
          <w:rFonts w:ascii="Calibri" w:hAnsi="Calibri" w:cs="Calibri"/>
          <w:sz w:val="32"/>
          <w:szCs w:val="32"/>
        </w:rPr>
      </w:pPr>
      <w:r w:rsidRPr="0083129D">
        <w:rPr>
          <w:rFonts w:ascii="Calibri" w:hAnsi="Calibri" w:cs="Calibri"/>
          <w:sz w:val="32"/>
          <w:szCs w:val="32"/>
        </w:rPr>
        <w:t>REQUEST FOR</w:t>
      </w:r>
      <w:r w:rsidRPr="0083129D">
        <w:rPr>
          <w:rFonts w:ascii="Calibri" w:hAnsi="Calibri" w:cs="Calibri"/>
          <w:color w:val="365F91"/>
          <w:sz w:val="32"/>
          <w:szCs w:val="32"/>
        </w:rPr>
        <w:t xml:space="preserve"> </w:t>
      </w:r>
      <w:r w:rsidR="00B57313" w:rsidRPr="0083129D">
        <w:rPr>
          <w:rFonts w:ascii="Calibri" w:hAnsi="Calibri" w:cs="Calibri"/>
          <w:sz w:val="32"/>
          <w:szCs w:val="32"/>
        </w:rPr>
        <w:t>PROPOSAL</w:t>
      </w:r>
      <w:r w:rsidRPr="0083129D">
        <w:rPr>
          <w:rFonts w:ascii="Calibri" w:hAnsi="Calibri" w:cs="Calibri"/>
          <w:sz w:val="32"/>
          <w:szCs w:val="32"/>
        </w:rPr>
        <w:t xml:space="preserve"> No.</w:t>
      </w:r>
      <w:r w:rsidRPr="0083129D">
        <w:rPr>
          <w:rFonts w:ascii="Calibri" w:hAnsi="Calibri" w:cs="Calibri"/>
          <w:color w:val="365F91"/>
          <w:sz w:val="32"/>
          <w:szCs w:val="32"/>
        </w:rPr>
        <w:t xml:space="preserve"> </w:t>
      </w:r>
      <w:r w:rsidR="009031F1">
        <w:rPr>
          <w:rFonts w:ascii="Calibri" w:hAnsi="Calibri" w:cs="Calibri"/>
          <w:color w:val="365F91"/>
          <w:sz w:val="32"/>
          <w:szCs w:val="32"/>
        </w:rPr>
        <w:t>EtHEPS2021</w:t>
      </w:r>
    </w:p>
    <w:p w14:paraId="5D28457E" w14:textId="298C7E59" w:rsidR="00BE2FD2" w:rsidRPr="0083129D" w:rsidRDefault="00040B7A" w:rsidP="00BE2FD2">
      <w:pPr>
        <w:pStyle w:val="RFP-QHeader2"/>
        <w:rPr>
          <w:rFonts w:ascii="Calibri" w:hAnsi="Calibri" w:cs="Calibri"/>
          <w:sz w:val="32"/>
          <w:szCs w:val="32"/>
        </w:rPr>
      </w:pPr>
      <w:r>
        <w:rPr>
          <w:rFonts w:ascii="Calibri" w:hAnsi="Calibri" w:cs="Calibri"/>
          <w:noProof/>
          <w:spacing w:val="-3"/>
          <w:sz w:val="28"/>
          <w:szCs w:val="28"/>
        </w:rPr>
        <w:drawing>
          <wp:anchor distT="0" distB="0" distL="114300" distR="114300" simplePos="0" relativeHeight="251658250" behindDoc="1" locked="0" layoutInCell="0" allowOverlap="1" wp14:anchorId="0875DFE4" wp14:editId="42DF7FB9">
            <wp:simplePos x="0" y="0"/>
            <wp:positionH relativeFrom="margin">
              <wp:align>center</wp:align>
            </wp:positionH>
            <wp:positionV relativeFrom="margin">
              <wp:posOffset>1629410</wp:posOffset>
            </wp:positionV>
            <wp:extent cx="4057650" cy="4057650"/>
            <wp:effectExtent l="0" t="0" r="0" b="0"/>
            <wp:wrapNone/>
            <wp:docPr id="4"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6CFEE2B7" w14:textId="364C7A54" w:rsidR="00BE2FD2" w:rsidRPr="0083129D" w:rsidRDefault="00BE2FD2" w:rsidP="00BE2FD2">
      <w:pPr>
        <w:jc w:val="center"/>
        <w:rPr>
          <w:rFonts w:ascii="Calibri" w:hAnsi="Calibri" w:cs="Calibri"/>
          <w:b/>
          <w:sz w:val="32"/>
          <w:szCs w:val="32"/>
        </w:rPr>
      </w:pPr>
      <w:r w:rsidRPr="0083129D">
        <w:rPr>
          <w:rFonts w:ascii="Calibri" w:hAnsi="Calibri" w:cs="Calibri"/>
          <w:b/>
          <w:sz w:val="32"/>
          <w:szCs w:val="32"/>
        </w:rPr>
        <w:t>for</w:t>
      </w:r>
    </w:p>
    <w:p w14:paraId="094C6E8F" w14:textId="77777777" w:rsidR="00BE2FD2" w:rsidRPr="0083129D" w:rsidRDefault="00BE2FD2" w:rsidP="00BE2FD2">
      <w:pPr>
        <w:pStyle w:val="RFP-QHeader2"/>
        <w:rPr>
          <w:rFonts w:ascii="Calibri" w:hAnsi="Calibri" w:cs="Calibri"/>
          <w:color w:val="FF0000"/>
          <w:sz w:val="32"/>
          <w:szCs w:val="32"/>
          <w:highlight w:val="yellow"/>
        </w:rPr>
      </w:pPr>
    </w:p>
    <w:p w14:paraId="543A22F7" w14:textId="5B57A727" w:rsidR="00BE2FD2" w:rsidRPr="0083129D" w:rsidRDefault="00FB0F03" w:rsidP="002F641C">
      <w:pPr>
        <w:jc w:val="center"/>
        <w:rPr>
          <w:rFonts w:ascii="Calibri" w:hAnsi="Calibri" w:cs="Calibri"/>
          <w:b/>
          <w:bCs/>
          <w:sz w:val="32"/>
          <w:szCs w:val="32"/>
        </w:rPr>
      </w:pPr>
      <w:r>
        <w:rPr>
          <w:rFonts w:ascii="Calibri" w:hAnsi="Calibri" w:cs="Calibri"/>
          <w:b/>
          <w:bCs/>
          <w:sz w:val="32"/>
          <w:szCs w:val="32"/>
        </w:rPr>
        <w:t>Ending the HIV Epidemic</w:t>
      </w:r>
      <w:r w:rsidR="00505ED6">
        <w:rPr>
          <w:rFonts w:ascii="Calibri" w:hAnsi="Calibri" w:cs="Calibri"/>
          <w:b/>
          <w:bCs/>
          <w:sz w:val="32"/>
          <w:szCs w:val="32"/>
        </w:rPr>
        <w:t>:</w:t>
      </w:r>
      <w:r>
        <w:rPr>
          <w:rFonts w:ascii="Calibri" w:hAnsi="Calibri" w:cs="Calibri"/>
          <w:b/>
          <w:bCs/>
          <w:sz w:val="32"/>
          <w:szCs w:val="32"/>
        </w:rPr>
        <w:t xml:space="preserve"> HIV </w:t>
      </w:r>
      <w:r w:rsidR="00505ED6">
        <w:rPr>
          <w:rFonts w:ascii="Calibri" w:hAnsi="Calibri" w:cs="Calibri"/>
          <w:b/>
          <w:bCs/>
          <w:sz w:val="32"/>
          <w:szCs w:val="32"/>
        </w:rPr>
        <w:t xml:space="preserve">Prevention </w:t>
      </w:r>
      <w:r>
        <w:rPr>
          <w:rFonts w:ascii="Calibri" w:hAnsi="Calibri" w:cs="Calibri"/>
          <w:b/>
          <w:bCs/>
          <w:sz w:val="32"/>
          <w:szCs w:val="32"/>
        </w:rPr>
        <w:t>Services</w:t>
      </w:r>
      <w:r w:rsidR="00923B3C" w:rsidRPr="0083129D">
        <w:rPr>
          <w:rFonts w:ascii="Calibri" w:hAnsi="Calibri" w:cs="Calibri"/>
          <w:b/>
          <w:bCs/>
          <w:sz w:val="32"/>
          <w:szCs w:val="32"/>
        </w:rPr>
        <w:t xml:space="preserve"> in Alameda County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6"/>
      </w:tblGrid>
      <w:tr w:rsidR="00BE2FD2" w:rsidRPr="0083129D" w14:paraId="6A1EB4D7" w14:textId="77777777" w:rsidTr="007F7157">
        <w:trPr>
          <w:jc w:val="center"/>
        </w:trPr>
        <w:tc>
          <w:tcPr>
            <w:tcW w:w="11016" w:type="dxa"/>
            <w:tcMar>
              <w:top w:w="43" w:type="dxa"/>
              <w:left w:w="115" w:type="dxa"/>
              <w:bottom w:w="43" w:type="dxa"/>
              <w:right w:w="115" w:type="dxa"/>
            </w:tcMar>
            <w:vAlign w:val="center"/>
          </w:tcPr>
          <w:p w14:paraId="555C2E5A" w14:textId="77777777" w:rsidR="00BE2FD2" w:rsidRPr="0083129D" w:rsidRDefault="00BE2FD2" w:rsidP="007F7157">
            <w:pPr>
              <w:jc w:val="center"/>
              <w:rPr>
                <w:rFonts w:ascii="Calibri" w:hAnsi="Calibri" w:cs="Calibri"/>
                <w:b/>
                <w:sz w:val="28"/>
                <w:szCs w:val="28"/>
              </w:rPr>
            </w:pPr>
            <w:r w:rsidRPr="0083129D">
              <w:rPr>
                <w:rFonts w:ascii="Calibri" w:hAnsi="Calibri" w:cs="Calibri"/>
                <w:b/>
                <w:sz w:val="28"/>
                <w:szCs w:val="28"/>
              </w:rPr>
              <w:t>For complete information regarding this project, see</w:t>
            </w:r>
            <w:r w:rsidRPr="0083129D">
              <w:rPr>
                <w:rFonts w:ascii="Calibri" w:hAnsi="Calibri" w:cs="Calibri"/>
                <w:b/>
                <w:color w:val="365F91"/>
                <w:sz w:val="28"/>
                <w:szCs w:val="28"/>
              </w:rPr>
              <w:t xml:space="preserve"> </w:t>
            </w:r>
            <w:r w:rsidR="00B57313" w:rsidRPr="0083129D">
              <w:rPr>
                <w:rFonts w:ascii="Calibri" w:hAnsi="Calibri" w:cs="Calibri"/>
                <w:b/>
                <w:sz w:val="28"/>
                <w:szCs w:val="28"/>
              </w:rPr>
              <w:t>RFP</w:t>
            </w:r>
            <w:r w:rsidR="0024638E" w:rsidRPr="0083129D">
              <w:rPr>
                <w:rFonts w:ascii="Calibri" w:hAnsi="Calibri" w:cs="Calibri"/>
                <w:b/>
                <w:color w:val="FF0000"/>
                <w:sz w:val="28"/>
                <w:szCs w:val="28"/>
              </w:rPr>
              <w:t xml:space="preserve"> </w:t>
            </w:r>
            <w:r w:rsidRPr="0083129D">
              <w:rPr>
                <w:rFonts w:ascii="Calibri" w:hAnsi="Calibri" w:cs="Calibri"/>
                <w:b/>
                <w:sz w:val="28"/>
                <w:szCs w:val="28"/>
              </w:rPr>
              <w:t>posted at</w:t>
            </w:r>
            <w:r w:rsidRPr="0083129D">
              <w:rPr>
                <w:rFonts w:ascii="Calibri" w:hAnsi="Calibri" w:cs="Calibri"/>
                <w:b/>
                <w:color w:val="365F91"/>
                <w:sz w:val="28"/>
                <w:szCs w:val="28"/>
              </w:rPr>
              <w:t xml:space="preserve"> </w:t>
            </w:r>
            <w:hyperlink r:id="rId13" w:history="1">
              <w:r w:rsidRPr="0083129D">
                <w:rPr>
                  <w:rStyle w:val="Hyperlink"/>
                  <w:rFonts w:ascii="Calibri" w:hAnsi="Calibri" w:cs="Calibri"/>
                  <w:b/>
                  <w:sz w:val="28"/>
                  <w:szCs w:val="28"/>
                </w:rPr>
                <w:t>http://www.acgov.org/gsa_app/gsa/purchasing/bid_content/contractopportunities.jsp</w:t>
              </w:r>
            </w:hyperlink>
            <w:r w:rsidRPr="0083129D">
              <w:rPr>
                <w:rFonts w:ascii="Calibri" w:hAnsi="Calibri" w:cs="Calibri"/>
                <w:b/>
                <w:sz w:val="28"/>
                <w:szCs w:val="28"/>
              </w:rPr>
              <w:t xml:space="preserve"> or contact the County representative listed below</w:t>
            </w:r>
            <w:r w:rsidR="00445BC5" w:rsidRPr="0083129D">
              <w:rPr>
                <w:rFonts w:ascii="Calibri" w:hAnsi="Calibri" w:cs="Calibri"/>
                <w:b/>
                <w:sz w:val="28"/>
                <w:szCs w:val="28"/>
              </w:rPr>
              <w:t xml:space="preserve">.  </w:t>
            </w:r>
            <w:r w:rsidRPr="0083129D">
              <w:rPr>
                <w:rFonts w:ascii="Calibri" w:hAnsi="Calibri" w:cs="Calibri"/>
                <w:b/>
                <w:sz w:val="28"/>
                <w:szCs w:val="28"/>
              </w:rPr>
              <w:t>Thank you for your interest!</w:t>
            </w:r>
          </w:p>
          <w:p w14:paraId="4C6B1D9E" w14:textId="77777777" w:rsidR="00BE2FD2" w:rsidRPr="0083129D" w:rsidRDefault="00BE2FD2" w:rsidP="007F7157">
            <w:pPr>
              <w:jc w:val="center"/>
              <w:rPr>
                <w:rFonts w:ascii="Calibri" w:hAnsi="Calibri" w:cs="Calibri"/>
                <w:sz w:val="20"/>
              </w:rPr>
            </w:pPr>
          </w:p>
          <w:p w14:paraId="445C17F5" w14:textId="42F89281" w:rsidR="00BE2FD2" w:rsidRPr="0083129D" w:rsidRDefault="00BE2FD2" w:rsidP="006E04F0">
            <w:pPr>
              <w:jc w:val="center"/>
              <w:rPr>
                <w:rFonts w:ascii="Calibri" w:hAnsi="Calibri" w:cs="Calibri"/>
                <w:b/>
                <w:color w:val="000000"/>
                <w:sz w:val="28"/>
                <w:szCs w:val="28"/>
              </w:rPr>
            </w:pPr>
            <w:r w:rsidRPr="0083129D">
              <w:rPr>
                <w:rFonts w:ascii="Calibri" w:hAnsi="Calibri" w:cs="Calibri"/>
                <w:b/>
                <w:sz w:val="28"/>
                <w:szCs w:val="28"/>
              </w:rPr>
              <w:t>Contact Person:</w:t>
            </w:r>
            <w:r w:rsidR="006E04F0" w:rsidRPr="0083129D">
              <w:rPr>
                <w:rFonts w:ascii="Calibri" w:hAnsi="Calibri" w:cs="Calibri"/>
                <w:b/>
                <w:sz w:val="28"/>
                <w:szCs w:val="28"/>
              </w:rPr>
              <w:t xml:space="preserve">  </w:t>
            </w:r>
            <w:r w:rsidR="003D35E7">
              <w:rPr>
                <w:rFonts w:ascii="Calibri" w:hAnsi="Calibri" w:cs="Calibri"/>
                <w:b/>
                <w:color w:val="000000"/>
                <w:sz w:val="28"/>
                <w:szCs w:val="28"/>
              </w:rPr>
              <w:t>Steven Gibson</w:t>
            </w:r>
            <w:r w:rsidR="008701E2" w:rsidRPr="0083129D">
              <w:rPr>
                <w:rFonts w:ascii="Calibri" w:hAnsi="Calibri" w:cs="Calibri"/>
                <w:b/>
                <w:color w:val="000000"/>
                <w:sz w:val="28"/>
                <w:szCs w:val="28"/>
              </w:rPr>
              <w:t>,</w:t>
            </w:r>
            <w:r w:rsidR="00D838CA" w:rsidRPr="0083129D">
              <w:rPr>
                <w:rFonts w:ascii="Calibri" w:hAnsi="Calibri" w:cs="Calibri"/>
                <w:b/>
                <w:color w:val="000000"/>
                <w:sz w:val="28"/>
                <w:szCs w:val="28"/>
              </w:rPr>
              <w:t xml:space="preserve"> MSW,</w:t>
            </w:r>
            <w:r w:rsidR="008701E2" w:rsidRPr="0083129D">
              <w:rPr>
                <w:rFonts w:ascii="Calibri" w:hAnsi="Calibri" w:cs="Calibri"/>
                <w:b/>
                <w:color w:val="000000"/>
                <w:sz w:val="28"/>
                <w:szCs w:val="28"/>
              </w:rPr>
              <w:t xml:space="preserve"> </w:t>
            </w:r>
            <w:r w:rsidR="00F66E9B" w:rsidRPr="0083129D">
              <w:rPr>
                <w:rFonts w:ascii="Calibri" w:hAnsi="Calibri" w:cs="Calibri"/>
                <w:b/>
                <w:color w:val="000000"/>
                <w:sz w:val="28"/>
                <w:szCs w:val="28"/>
              </w:rPr>
              <w:t xml:space="preserve">Director, HIV </w:t>
            </w:r>
            <w:r w:rsidR="003D35E7">
              <w:rPr>
                <w:rFonts w:ascii="Calibri" w:hAnsi="Calibri" w:cs="Calibri"/>
                <w:b/>
                <w:color w:val="000000"/>
                <w:sz w:val="28"/>
                <w:szCs w:val="28"/>
              </w:rPr>
              <w:t>Prevention</w:t>
            </w:r>
            <w:r w:rsidR="00F66E9B" w:rsidRPr="0083129D">
              <w:rPr>
                <w:rFonts w:ascii="Calibri" w:hAnsi="Calibri" w:cs="Calibri"/>
                <w:b/>
                <w:color w:val="000000"/>
                <w:sz w:val="28"/>
                <w:szCs w:val="28"/>
              </w:rPr>
              <w:t xml:space="preserve"> Unit</w:t>
            </w:r>
          </w:p>
          <w:p w14:paraId="1C0FD884" w14:textId="77777777" w:rsidR="008701E2" w:rsidRPr="0083129D" w:rsidRDefault="008701E2" w:rsidP="006E04F0">
            <w:pPr>
              <w:jc w:val="center"/>
              <w:rPr>
                <w:rFonts w:ascii="Calibri" w:hAnsi="Calibri" w:cs="Calibri"/>
                <w:b/>
                <w:color w:val="000000"/>
                <w:sz w:val="20"/>
              </w:rPr>
            </w:pPr>
          </w:p>
          <w:p w14:paraId="26F1F082" w14:textId="43EEBF92" w:rsidR="00BE2FD2" w:rsidRPr="0083129D" w:rsidRDefault="002F641C" w:rsidP="006E04F0">
            <w:pPr>
              <w:jc w:val="center"/>
              <w:rPr>
                <w:rFonts w:ascii="Calibri" w:hAnsi="Calibri" w:cs="Calibri"/>
                <w:b/>
                <w:color w:val="000000"/>
                <w:sz w:val="28"/>
                <w:szCs w:val="28"/>
              </w:rPr>
            </w:pPr>
            <w:r w:rsidRPr="0083129D">
              <w:rPr>
                <w:rFonts w:ascii="Calibri" w:hAnsi="Calibri" w:cs="Calibri"/>
                <w:b/>
                <w:color w:val="000000"/>
                <w:sz w:val="28"/>
                <w:szCs w:val="28"/>
              </w:rPr>
              <w:t>Phone Number:</w:t>
            </w:r>
            <w:r w:rsidR="006E04F0" w:rsidRPr="0083129D">
              <w:rPr>
                <w:rFonts w:ascii="Calibri" w:hAnsi="Calibri" w:cs="Calibri"/>
                <w:b/>
                <w:color w:val="000000"/>
                <w:sz w:val="28"/>
                <w:szCs w:val="28"/>
              </w:rPr>
              <w:t xml:space="preserve"> </w:t>
            </w:r>
            <w:r w:rsidR="008701E2" w:rsidRPr="0083129D">
              <w:rPr>
                <w:rFonts w:ascii="Calibri" w:hAnsi="Calibri" w:cs="Calibri"/>
                <w:b/>
                <w:color w:val="000000"/>
                <w:sz w:val="28"/>
                <w:szCs w:val="28"/>
              </w:rPr>
              <w:t xml:space="preserve">(510) </w:t>
            </w:r>
            <w:r w:rsidR="00F11199">
              <w:rPr>
                <w:rFonts w:ascii="Calibri" w:hAnsi="Calibri" w:cs="Calibri"/>
                <w:b/>
                <w:color w:val="000000"/>
                <w:sz w:val="28"/>
                <w:szCs w:val="28"/>
              </w:rPr>
              <w:t>268</w:t>
            </w:r>
            <w:r w:rsidR="00A725C0">
              <w:rPr>
                <w:rFonts w:ascii="Calibri" w:hAnsi="Calibri" w:cs="Calibri"/>
                <w:b/>
                <w:color w:val="000000"/>
                <w:sz w:val="28"/>
                <w:szCs w:val="28"/>
              </w:rPr>
              <w:t>-7</w:t>
            </w:r>
            <w:r w:rsidR="00F11199">
              <w:rPr>
                <w:rFonts w:ascii="Calibri" w:hAnsi="Calibri" w:cs="Calibri"/>
                <w:b/>
                <w:color w:val="000000"/>
                <w:sz w:val="28"/>
                <w:szCs w:val="28"/>
              </w:rPr>
              <w:t>644</w:t>
            </w:r>
          </w:p>
          <w:p w14:paraId="2AA479AE" w14:textId="77777777" w:rsidR="00BE2FD2" w:rsidRPr="0083129D" w:rsidRDefault="00BE2FD2" w:rsidP="006E04F0">
            <w:pPr>
              <w:jc w:val="center"/>
              <w:rPr>
                <w:rFonts w:ascii="Calibri" w:hAnsi="Calibri" w:cs="Calibri"/>
                <w:b/>
                <w:color w:val="000000"/>
                <w:sz w:val="20"/>
              </w:rPr>
            </w:pPr>
          </w:p>
          <w:p w14:paraId="02DCC282" w14:textId="39382140" w:rsidR="00B02CD5" w:rsidRPr="0083129D" w:rsidRDefault="00BE2FD2" w:rsidP="00F66E9B">
            <w:pPr>
              <w:jc w:val="center"/>
              <w:rPr>
                <w:rFonts w:ascii="Calibri" w:hAnsi="Calibri" w:cs="Calibri"/>
                <w:b/>
                <w:sz w:val="28"/>
                <w:szCs w:val="28"/>
              </w:rPr>
            </w:pPr>
            <w:r w:rsidRPr="0083129D">
              <w:rPr>
                <w:rFonts w:ascii="Calibri" w:hAnsi="Calibri" w:cs="Calibri"/>
                <w:b/>
                <w:color w:val="000000"/>
                <w:sz w:val="28"/>
                <w:szCs w:val="28"/>
              </w:rPr>
              <w:t>E-mail Address:</w:t>
            </w:r>
            <w:r w:rsidR="006E04F0" w:rsidRPr="0083129D">
              <w:rPr>
                <w:rFonts w:ascii="Calibri" w:hAnsi="Calibri" w:cs="Calibri"/>
                <w:b/>
                <w:color w:val="000000"/>
                <w:sz w:val="28"/>
                <w:szCs w:val="28"/>
              </w:rPr>
              <w:t xml:space="preserve">  </w:t>
            </w:r>
            <w:r w:rsidR="00A40180">
              <w:rPr>
                <w:rFonts w:ascii="Calibri" w:hAnsi="Calibri" w:cs="Calibri"/>
                <w:b/>
                <w:color w:val="000000"/>
                <w:sz w:val="28"/>
                <w:szCs w:val="28"/>
              </w:rPr>
              <w:t>steven.gibson</w:t>
            </w:r>
            <w:r w:rsidR="008701E2" w:rsidRPr="0083129D">
              <w:rPr>
                <w:rFonts w:ascii="Calibri" w:hAnsi="Calibri" w:cs="Calibri"/>
                <w:b/>
                <w:color w:val="000000"/>
                <w:sz w:val="28"/>
                <w:szCs w:val="28"/>
              </w:rPr>
              <w:t>@acgov.org</w:t>
            </w:r>
          </w:p>
        </w:tc>
      </w:tr>
    </w:tbl>
    <w:p w14:paraId="370C7E1D" w14:textId="77777777" w:rsidR="00BE2FD2" w:rsidRPr="0083129D" w:rsidRDefault="00BE2FD2" w:rsidP="00BE2FD2">
      <w:pPr>
        <w:rPr>
          <w:rFonts w:ascii="Calibri" w:hAnsi="Calibri" w:cs="Calibri"/>
          <w:b/>
          <w:sz w:val="28"/>
          <w:szCs w:val="28"/>
        </w:rPr>
      </w:pPr>
    </w:p>
    <w:p w14:paraId="754EFF7D" w14:textId="77777777" w:rsidR="00BE2FD2" w:rsidRPr="0083129D" w:rsidRDefault="00BE2FD2" w:rsidP="00BE2FD2">
      <w:pPr>
        <w:jc w:val="center"/>
        <w:rPr>
          <w:rFonts w:ascii="Calibri" w:hAnsi="Calibri" w:cs="Calibri"/>
          <w:b/>
          <w:sz w:val="36"/>
          <w:szCs w:val="36"/>
        </w:rPr>
      </w:pPr>
      <w:r w:rsidRPr="0083129D">
        <w:rPr>
          <w:rFonts w:ascii="Calibri" w:hAnsi="Calibri" w:cs="Calibri"/>
          <w:b/>
          <w:sz w:val="36"/>
          <w:szCs w:val="36"/>
        </w:rPr>
        <w:t>RESPONSE DUE</w:t>
      </w:r>
    </w:p>
    <w:p w14:paraId="72AC6042" w14:textId="77777777" w:rsidR="00BE2FD2" w:rsidRPr="0083129D" w:rsidRDefault="00BE2FD2" w:rsidP="00BE2FD2">
      <w:pPr>
        <w:jc w:val="center"/>
        <w:rPr>
          <w:rFonts w:ascii="Calibri" w:hAnsi="Calibri" w:cs="Calibri"/>
          <w:sz w:val="36"/>
          <w:szCs w:val="36"/>
        </w:rPr>
      </w:pPr>
      <w:r w:rsidRPr="0083129D">
        <w:rPr>
          <w:rFonts w:ascii="Calibri" w:hAnsi="Calibri" w:cs="Calibri"/>
          <w:sz w:val="36"/>
          <w:szCs w:val="36"/>
        </w:rPr>
        <w:t>by</w:t>
      </w:r>
    </w:p>
    <w:p w14:paraId="59F5BBEF" w14:textId="77777777" w:rsidR="00BE2FD2" w:rsidRPr="0083129D" w:rsidRDefault="00BE2FD2" w:rsidP="00BE2FD2">
      <w:pPr>
        <w:jc w:val="center"/>
        <w:rPr>
          <w:rFonts w:ascii="Calibri" w:hAnsi="Calibri" w:cs="Calibri"/>
          <w:b/>
          <w:sz w:val="36"/>
          <w:szCs w:val="36"/>
        </w:rPr>
      </w:pPr>
      <w:r w:rsidRPr="0083129D">
        <w:rPr>
          <w:rFonts w:ascii="Calibri" w:hAnsi="Calibri" w:cs="Calibri"/>
          <w:b/>
          <w:sz w:val="36"/>
          <w:szCs w:val="36"/>
        </w:rPr>
        <w:t>2:00 p.m.</w:t>
      </w:r>
    </w:p>
    <w:p w14:paraId="4337B8AF" w14:textId="77777777" w:rsidR="00BE2FD2" w:rsidRPr="0083129D" w:rsidRDefault="009879EA" w:rsidP="00BE2FD2">
      <w:pPr>
        <w:jc w:val="center"/>
        <w:rPr>
          <w:rFonts w:ascii="Calibri" w:hAnsi="Calibri" w:cs="Calibri"/>
          <w:sz w:val="36"/>
          <w:szCs w:val="36"/>
        </w:rPr>
      </w:pPr>
      <w:r w:rsidRPr="0083129D">
        <w:rPr>
          <w:rFonts w:ascii="Calibri" w:hAnsi="Calibri" w:cs="Calibri"/>
          <w:sz w:val="36"/>
          <w:szCs w:val="36"/>
        </w:rPr>
        <w:t>o</w:t>
      </w:r>
      <w:r w:rsidR="00BE2FD2" w:rsidRPr="0083129D">
        <w:rPr>
          <w:rFonts w:ascii="Calibri" w:hAnsi="Calibri" w:cs="Calibri"/>
          <w:sz w:val="36"/>
          <w:szCs w:val="36"/>
        </w:rPr>
        <w:t>n</w:t>
      </w:r>
    </w:p>
    <w:p w14:paraId="76A3F415" w14:textId="2E4924BC" w:rsidR="00BE2FD2" w:rsidRPr="005C4588" w:rsidRDefault="003127FE" w:rsidP="005C4588">
      <w:pPr>
        <w:jc w:val="center"/>
        <w:rPr>
          <w:rFonts w:ascii="Calibri" w:hAnsi="Calibri" w:cs="Calibri"/>
          <w:b/>
          <w:color w:val="000000"/>
          <w:sz w:val="36"/>
          <w:szCs w:val="36"/>
        </w:rPr>
      </w:pPr>
      <w:r>
        <w:rPr>
          <w:rFonts w:ascii="Calibri" w:hAnsi="Calibri" w:cs="Calibri"/>
          <w:b/>
          <w:color w:val="000000"/>
          <w:sz w:val="36"/>
          <w:szCs w:val="36"/>
        </w:rPr>
        <w:t>March 8</w:t>
      </w:r>
      <w:r w:rsidR="00BD21BB" w:rsidRPr="0083129D">
        <w:rPr>
          <w:rFonts w:ascii="Calibri" w:hAnsi="Calibri" w:cs="Calibri"/>
          <w:b/>
          <w:color w:val="000000"/>
          <w:sz w:val="36"/>
          <w:szCs w:val="36"/>
        </w:rPr>
        <w:t>, 20</w:t>
      </w:r>
      <w:r w:rsidR="00A427BE">
        <w:rPr>
          <w:rFonts w:ascii="Calibri" w:hAnsi="Calibri" w:cs="Calibri"/>
          <w:b/>
          <w:color w:val="000000"/>
          <w:sz w:val="36"/>
          <w:szCs w:val="36"/>
        </w:rPr>
        <w:t>2</w:t>
      </w:r>
      <w:r w:rsidR="000D1C42">
        <w:rPr>
          <w:rFonts w:ascii="Calibri" w:hAnsi="Calibri" w:cs="Calibri"/>
          <w:b/>
          <w:color w:val="000000"/>
          <w:sz w:val="36"/>
          <w:szCs w:val="36"/>
        </w:rPr>
        <w:t>1</w:t>
      </w:r>
      <w:bookmarkStart w:id="1" w:name="ResponseDate"/>
      <w:bookmarkEnd w:id="1"/>
    </w:p>
    <w:p w14:paraId="31A8B16B" w14:textId="710F6690" w:rsidR="005C4588" w:rsidRDefault="005C4588" w:rsidP="002F641C">
      <w:pPr>
        <w:jc w:val="center"/>
        <w:rPr>
          <w:rFonts w:ascii="Calibri" w:hAnsi="Calibri" w:cs="Calibri"/>
          <w:b/>
          <w:sz w:val="36"/>
          <w:szCs w:val="36"/>
        </w:rPr>
      </w:pPr>
      <w:r>
        <w:rPr>
          <w:rFonts w:ascii="Calibri" w:hAnsi="Calibri" w:cs="Calibri"/>
          <w:b/>
          <w:sz w:val="36"/>
          <w:szCs w:val="36"/>
        </w:rPr>
        <w:t>electronic submission</w:t>
      </w:r>
    </w:p>
    <w:p w14:paraId="1E88BD93" w14:textId="2E18CBD5" w:rsidR="002F641C" w:rsidRDefault="005C4588" w:rsidP="002F641C">
      <w:pPr>
        <w:jc w:val="center"/>
        <w:rPr>
          <w:rFonts w:ascii="Calibri" w:hAnsi="Calibri" w:cs="Calibri"/>
          <w:b/>
          <w:sz w:val="36"/>
          <w:szCs w:val="36"/>
        </w:rPr>
      </w:pPr>
      <w:r>
        <w:rPr>
          <w:rFonts w:ascii="Calibri" w:hAnsi="Calibri" w:cs="Calibri"/>
          <w:b/>
          <w:sz w:val="36"/>
          <w:szCs w:val="36"/>
        </w:rPr>
        <w:t xml:space="preserve">to </w:t>
      </w:r>
      <w:r w:rsidR="00A40180">
        <w:rPr>
          <w:rFonts w:ascii="Calibri" w:hAnsi="Calibri" w:cs="Calibri"/>
          <w:b/>
          <w:sz w:val="36"/>
          <w:szCs w:val="36"/>
        </w:rPr>
        <w:t>Steven Gibson</w:t>
      </w:r>
      <w:r>
        <w:rPr>
          <w:rFonts w:ascii="Calibri" w:hAnsi="Calibri" w:cs="Calibri"/>
          <w:b/>
          <w:sz w:val="36"/>
          <w:szCs w:val="36"/>
        </w:rPr>
        <w:t xml:space="preserve">, Director Office of HIV </w:t>
      </w:r>
      <w:r w:rsidR="00A40180">
        <w:rPr>
          <w:rFonts w:ascii="Calibri" w:hAnsi="Calibri" w:cs="Calibri"/>
          <w:b/>
          <w:sz w:val="36"/>
          <w:szCs w:val="36"/>
        </w:rPr>
        <w:t>Prevention</w:t>
      </w:r>
    </w:p>
    <w:p w14:paraId="00246F78" w14:textId="085074F0" w:rsidR="005C4588" w:rsidRPr="0083129D" w:rsidRDefault="00A40180" w:rsidP="002F641C">
      <w:pPr>
        <w:jc w:val="center"/>
        <w:rPr>
          <w:rFonts w:ascii="Calibri" w:hAnsi="Calibri" w:cs="Calibri"/>
          <w:b/>
          <w:sz w:val="36"/>
          <w:szCs w:val="36"/>
        </w:rPr>
      </w:pPr>
      <w:r>
        <w:rPr>
          <w:rFonts w:ascii="Calibri" w:hAnsi="Calibri" w:cs="Calibri"/>
          <w:b/>
          <w:sz w:val="36"/>
          <w:szCs w:val="36"/>
        </w:rPr>
        <w:t>steven.gibson</w:t>
      </w:r>
      <w:r w:rsidR="005C4588">
        <w:rPr>
          <w:rFonts w:ascii="Calibri" w:hAnsi="Calibri" w:cs="Calibri"/>
          <w:b/>
          <w:sz w:val="36"/>
          <w:szCs w:val="36"/>
        </w:rPr>
        <w:t>@acgov.org</w:t>
      </w:r>
    </w:p>
    <w:p w14:paraId="7EDD84EB" w14:textId="77777777" w:rsidR="00853E48" w:rsidRPr="0083129D" w:rsidRDefault="00853E48" w:rsidP="00853E48">
      <w:pPr>
        <w:rPr>
          <w:rFonts w:ascii="Calibri" w:hAnsi="Calibri" w:cs="Calibri"/>
        </w:rPr>
      </w:pPr>
    </w:p>
    <w:p w14:paraId="13412761" w14:textId="63F3A81B" w:rsidR="00853E48" w:rsidRPr="0083129D" w:rsidRDefault="007742EF" w:rsidP="00853E48">
      <w:pPr>
        <w:ind w:left="2520"/>
        <w:rPr>
          <w:rFonts w:ascii="Calibri" w:hAnsi="Calibri" w:cs="Calibri"/>
          <w:color w:val="008000"/>
          <w:sz w:val="20"/>
        </w:rPr>
      </w:pPr>
      <w:r>
        <w:rPr>
          <w:rFonts w:ascii="Calibri" w:hAnsi="Calibri" w:cs="Calibri"/>
          <w:noProof/>
        </w:rPr>
        <w:drawing>
          <wp:anchor distT="0" distB="0" distL="114300" distR="114300" simplePos="0" relativeHeight="251658240" behindDoc="0" locked="0" layoutInCell="1" allowOverlap="1" wp14:anchorId="27CB1EE7" wp14:editId="1E3EA2AE">
            <wp:simplePos x="0" y="0"/>
            <wp:positionH relativeFrom="column">
              <wp:posOffset>-2540</wp:posOffset>
            </wp:positionH>
            <wp:positionV relativeFrom="paragraph">
              <wp:posOffset>78740</wp:posOffset>
            </wp:positionV>
            <wp:extent cx="1514475" cy="238125"/>
            <wp:effectExtent l="0" t="0" r="0" b="0"/>
            <wp:wrapNone/>
            <wp:docPr id="65" name="Picture 4" descr="Description: 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branding.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pic:spPr>
                </pic:pic>
              </a:graphicData>
            </a:graphic>
            <wp14:sizeRelH relativeFrom="page">
              <wp14:pctWidth>0</wp14:pctWidth>
            </wp14:sizeRelH>
            <wp14:sizeRelV relativeFrom="page">
              <wp14:pctHeight>0</wp14:pctHeight>
            </wp14:sizeRelV>
          </wp:anchor>
        </w:drawing>
      </w:r>
      <w:r w:rsidR="00853E48" w:rsidRPr="0083129D">
        <w:rPr>
          <w:rFonts w:ascii="Calibri" w:hAnsi="Calibri" w:cs="Calibri"/>
          <w:color w:val="008000"/>
          <w:sz w:val="20"/>
        </w:rPr>
        <w:t xml:space="preserve">Alameda County is committed to reducing environmental impacts across our entire supply chain. </w:t>
      </w:r>
    </w:p>
    <w:p w14:paraId="45907F64" w14:textId="77777777" w:rsidR="00AD3D0B" w:rsidRPr="0083129D" w:rsidRDefault="00853E48" w:rsidP="00853E48">
      <w:pPr>
        <w:ind w:left="2520"/>
        <w:rPr>
          <w:rFonts w:ascii="Calibri" w:hAnsi="Calibri" w:cs="Calibri"/>
          <w:color w:val="1F497D"/>
          <w:sz w:val="22"/>
          <w:szCs w:val="22"/>
        </w:rPr>
        <w:sectPr w:rsidR="00AD3D0B" w:rsidRPr="0083129D" w:rsidSect="006342FB">
          <w:headerReference w:type="even" r:id="rId15"/>
          <w:headerReference w:type="default" r:id="rId16"/>
          <w:headerReference w:type="first" r:id="rId17"/>
          <w:footerReference w:type="first" r:id="rId18"/>
          <w:pgSz w:w="12240" w:h="15840" w:code="1"/>
          <w:pgMar w:top="720" w:right="720" w:bottom="720" w:left="720" w:header="864" w:footer="288" w:gutter="0"/>
          <w:cols w:space="720"/>
          <w:formProt w:val="0"/>
          <w:titlePg/>
          <w:docGrid w:linePitch="354"/>
        </w:sectPr>
      </w:pPr>
      <w:r w:rsidRPr="0083129D">
        <w:rPr>
          <w:rFonts w:ascii="Calibri" w:hAnsi="Calibri" w:cs="Calibri"/>
          <w:color w:val="008000"/>
          <w:sz w:val="20"/>
        </w:rPr>
        <w:t>If printing this document, please print only what you need, print double-sided, and use recycled-content paper.</w:t>
      </w:r>
    </w:p>
    <w:p w14:paraId="53740049" w14:textId="77777777" w:rsidR="00F9006C" w:rsidRPr="0083129D" w:rsidRDefault="00F9006C" w:rsidP="00DC6B97">
      <w:pPr>
        <w:pStyle w:val="RFP-QHeader1"/>
        <w:rPr>
          <w:rFonts w:ascii="Calibri" w:hAnsi="Calibri" w:cs="Calibri"/>
        </w:rPr>
      </w:pPr>
      <w:r w:rsidRPr="0083129D">
        <w:rPr>
          <w:rFonts w:ascii="Calibri" w:hAnsi="Calibri" w:cs="Calibri"/>
        </w:rPr>
        <w:lastRenderedPageBreak/>
        <w:t>COUNTY OF ALAMEDA</w:t>
      </w:r>
    </w:p>
    <w:p w14:paraId="243BCC02" w14:textId="2C555326" w:rsidR="00F9006C" w:rsidRPr="0083129D" w:rsidRDefault="00F9006C" w:rsidP="00DC6B97">
      <w:pPr>
        <w:pStyle w:val="RFP-QHeader2"/>
        <w:rPr>
          <w:rFonts w:ascii="Calibri" w:hAnsi="Calibri" w:cs="Calibri"/>
          <w:sz w:val="24"/>
          <w:szCs w:val="24"/>
        </w:rPr>
      </w:pPr>
      <w:r w:rsidRPr="0083129D">
        <w:rPr>
          <w:rFonts w:ascii="Calibri" w:hAnsi="Calibri" w:cs="Calibri"/>
          <w:sz w:val="24"/>
          <w:szCs w:val="24"/>
        </w:rPr>
        <w:t>REQUEST FOR</w:t>
      </w:r>
      <w:r w:rsidR="00554195" w:rsidRPr="0083129D">
        <w:rPr>
          <w:rFonts w:ascii="Calibri" w:hAnsi="Calibri" w:cs="Calibri"/>
          <w:sz w:val="24"/>
          <w:szCs w:val="24"/>
        </w:rPr>
        <w:t xml:space="preserve"> </w:t>
      </w:r>
      <w:r w:rsidR="00E87A1D" w:rsidRPr="0083129D">
        <w:rPr>
          <w:rFonts w:ascii="Calibri" w:hAnsi="Calibri" w:cs="Calibri"/>
          <w:sz w:val="24"/>
          <w:szCs w:val="24"/>
        </w:rPr>
        <w:t>PROPOSAL</w:t>
      </w:r>
      <w:r w:rsidR="00181F46" w:rsidRPr="0083129D">
        <w:rPr>
          <w:rFonts w:ascii="Calibri" w:hAnsi="Calibri" w:cs="Calibri"/>
          <w:sz w:val="24"/>
          <w:szCs w:val="24"/>
        </w:rPr>
        <w:t xml:space="preserve"> </w:t>
      </w:r>
      <w:r w:rsidRPr="0083129D">
        <w:rPr>
          <w:rFonts w:ascii="Calibri" w:hAnsi="Calibri" w:cs="Calibri"/>
          <w:sz w:val="24"/>
          <w:szCs w:val="24"/>
        </w:rPr>
        <w:t>No.</w:t>
      </w:r>
      <w:r w:rsidR="00E87A1D" w:rsidRPr="0083129D">
        <w:rPr>
          <w:rFonts w:ascii="Calibri" w:hAnsi="Calibri" w:cs="Calibri"/>
          <w:sz w:val="24"/>
          <w:szCs w:val="24"/>
        </w:rPr>
        <w:t xml:space="preserve"> </w:t>
      </w:r>
    </w:p>
    <w:p w14:paraId="250E3A40" w14:textId="77777777" w:rsidR="00F9006C" w:rsidRPr="0083129D" w:rsidRDefault="00F9006C" w:rsidP="00DC6B97">
      <w:pPr>
        <w:pStyle w:val="RFP-QHeader2"/>
        <w:rPr>
          <w:rFonts w:ascii="Calibri" w:hAnsi="Calibri" w:cs="Calibri"/>
          <w:sz w:val="24"/>
          <w:szCs w:val="24"/>
        </w:rPr>
      </w:pPr>
      <w:r w:rsidRPr="0083129D">
        <w:rPr>
          <w:rFonts w:ascii="Calibri" w:hAnsi="Calibri" w:cs="Calibri"/>
          <w:sz w:val="24"/>
          <w:szCs w:val="24"/>
        </w:rPr>
        <w:t>SPECIFICATIONS, TERMS &amp; CONDITIONS</w:t>
      </w:r>
    </w:p>
    <w:p w14:paraId="2DDD74B4" w14:textId="77777777" w:rsidR="00F9006C" w:rsidRPr="0083129D" w:rsidRDefault="00477F8D" w:rsidP="00477F8D">
      <w:pPr>
        <w:pStyle w:val="RFP-QHeader2"/>
        <w:tabs>
          <w:tab w:val="center" w:pos="5400"/>
          <w:tab w:val="left" w:pos="6706"/>
        </w:tabs>
        <w:jc w:val="left"/>
        <w:rPr>
          <w:rFonts w:ascii="Calibri" w:hAnsi="Calibri" w:cs="Calibri"/>
          <w:sz w:val="24"/>
          <w:szCs w:val="24"/>
        </w:rPr>
      </w:pPr>
      <w:r w:rsidRPr="0083129D">
        <w:rPr>
          <w:rFonts w:ascii="Calibri" w:hAnsi="Calibri" w:cs="Calibri"/>
          <w:sz w:val="24"/>
          <w:szCs w:val="24"/>
        </w:rPr>
        <w:tab/>
      </w:r>
      <w:r w:rsidR="00BE0EE1" w:rsidRPr="0083129D">
        <w:rPr>
          <w:rFonts w:ascii="Calibri" w:hAnsi="Calibri" w:cs="Calibri"/>
          <w:sz w:val="24"/>
          <w:szCs w:val="24"/>
        </w:rPr>
        <w:t>f</w:t>
      </w:r>
      <w:r w:rsidR="00F9006C" w:rsidRPr="0083129D">
        <w:rPr>
          <w:rFonts w:ascii="Calibri" w:hAnsi="Calibri" w:cs="Calibri"/>
          <w:sz w:val="24"/>
          <w:szCs w:val="24"/>
        </w:rPr>
        <w:t>or</w:t>
      </w:r>
      <w:r w:rsidRPr="0083129D">
        <w:rPr>
          <w:rFonts w:ascii="Calibri" w:hAnsi="Calibri" w:cs="Calibri"/>
          <w:sz w:val="24"/>
          <w:szCs w:val="24"/>
        </w:rPr>
        <w:tab/>
      </w:r>
    </w:p>
    <w:p w14:paraId="6EE209EC" w14:textId="790CC75B" w:rsidR="00F9006C" w:rsidRDefault="00FB0F03">
      <w:pPr>
        <w:tabs>
          <w:tab w:val="left" w:pos="-720"/>
        </w:tabs>
        <w:jc w:val="center"/>
        <w:rPr>
          <w:rFonts w:ascii="Calibri" w:hAnsi="Calibri" w:cs="Calibri"/>
          <w:b/>
          <w:bCs/>
          <w:sz w:val="32"/>
          <w:szCs w:val="32"/>
        </w:rPr>
      </w:pPr>
      <w:r>
        <w:rPr>
          <w:rFonts w:ascii="Calibri" w:hAnsi="Calibri" w:cs="Calibri"/>
          <w:b/>
          <w:bCs/>
          <w:sz w:val="32"/>
          <w:szCs w:val="32"/>
        </w:rPr>
        <w:t>Ending the HIV Epidemic</w:t>
      </w:r>
      <w:r w:rsidR="003E7F74">
        <w:rPr>
          <w:rFonts w:ascii="Calibri" w:hAnsi="Calibri" w:cs="Calibri"/>
          <w:b/>
          <w:bCs/>
          <w:sz w:val="32"/>
          <w:szCs w:val="32"/>
        </w:rPr>
        <w:t>: HIV Prevention Services</w:t>
      </w:r>
      <w:r w:rsidRPr="0083129D">
        <w:rPr>
          <w:rFonts w:ascii="Calibri" w:hAnsi="Calibri" w:cs="Calibri"/>
          <w:b/>
          <w:bCs/>
          <w:sz w:val="32"/>
          <w:szCs w:val="32"/>
        </w:rPr>
        <w:t xml:space="preserve"> in Alameda County</w:t>
      </w:r>
    </w:p>
    <w:p w14:paraId="7A48DC21" w14:textId="4062369E" w:rsidR="008142FA" w:rsidRPr="0083129D" w:rsidRDefault="008142FA">
      <w:pPr>
        <w:tabs>
          <w:tab w:val="left" w:pos="-720"/>
        </w:tabs>
        <w:jc w:val="center"/>
        <w:rPr>
          <w:rFonts w:ascii="Calibri" w:hAnsi="Calibri" w:cs="Calibri"/>
          <w:b/>
          <w:spacing w:val="-3"/>
          <w:sz w:val="22"/>
        </w:rPr>
      </w:pPr>
      <w:r>
        <w:rPr>
          <w:rFonts w:ascii="Calibri" w:hAnsi="Calibri" w:cs="Calibri"/>
          <w:b/>
          <w:bCs/>
          <w:sz w:val="32"/>
          <w:szCs w:val="32"/>
        </w:rPr>
        <w:t>(EtEPS2021)</w:t>
      </w:r>
    </w:p>
    <w:p w14:paraId="70A39C1E" w14:textId="5A3A9549" w:rsidR="00F9006C" w:rsidRDefault="00F9006C">
      <w:pPr>
        <w:tabs>
          <w:tab w:val="center" w:pos="3960"/>
        </w:tabs>
        <w:jc w:val="center"/>
        <w:rPr>
          <w:rFonts w:ascii="Calibri" w:hAnsi="Calibri" w:cs="Calibri"/>
          <w:b/>
          <w:spacing w:val="-3"/>
        </w:rPr>
      </w:pPr>
      <w:r w:rsidRPr="0083129D">
        <w:rPr>
          <w:rFonts w:ascii="Calibri" w:hAnsi="Calibri" w:cs="Calibri"/>
          <w:b/>
          <w:spacing w:val="-3"/>
        </w:rPr>
        <w:t>TABLE OF CONTENTS</w:t>
      </w:r>
    </w:p>
    <w:p w14:paraId="41FB719D" w14:textId="2CBCEAE1" w:rsidR="00040B7A" w:rsidRPr="0083129D" w:rsidRDefault="00040B7A">
      <w:pPr>
        <w:tabs>
          <w:tab w:val="center" w:pos="3960"/>
        </w:tabs>
        <w:jc w:val="center"/>
        <w:rPr>
          <w:rFonts w:ascii="Calibri" w:hAnsi="Calibri" w:cs="Calibri"/>
          <w:b/>
          <w:spacing w:val="-3"/>
        </w:rPr>
      </w:pPr>
      <w:r>
        <w:rPr>
          <w:rFonts w:ascii="Calibri" w:hAnsi="Calibri" w:cs="Calibri"/>
          <w:noProof/>
          <w:spacing w:val="-3"/>
          <w:sz w:val="28"/>
          <w:szCs w:val="28"/>
        </w:rPr>
        <w:drawing>
          <wp:anchor distT="0" distB="0" distL="114300" distR="114300" simplePos="0" relativeHeight="251658251" behindDoc="1" locked="0" layoutInCell="0" allowOverlap="1" wp14:anchorId="508C0D65" wp14:editId="674CE9CE">
            <wp:simplePos x="0" y="0"/>
            <wp:positionH relativeFrom="margin">
              <wp:align>center</wp:align>
            </wp:positionH>
            <wp:positionV relativeFrom="margin">
              <wp:posOffset>1443355</wp:posOffset>
            </wp:positionV>
            <wp:extent cx="4057650" cy="4057650"/>
            <wp:effectExtent l="0" t="0" r="0" b="0"/>
            <wp:wrapNone/>
            <wp:docPr id="5"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4FA90EA1" w14:textId="77777777" w:rsidR="00606FDA" w:rsidRPr="0083129D" w:rsidRDefault="00C268C5" w:rsidP="007A294B">
      <w:pPr>
        <w:tabs>
          <w:tab w:val="right" w:pos="10800"/>
        </w:tabs>
        <w:rPr>
          <w:rFonts w:ascii="Calibri" w:hAnsi="Calibri" w:cs="Calibri"/>
          <w:b/>
          <w:spacing w:val="-3"/>
        </w:rPr>
      </w:pPr>
      <w:r w:rsidRPr="0083129D">
        <w:rPr>
          <w:rFonts w:ascii="Calibri" w:hAnsi="Calibri" w:cs="Calibri"/>
          <w:b/>
          <w:spacing w:val="-3"/>
        </w:rPr>
        <w:tab/>
        <w:t>Page</w:t>
      </w:r>
    </w:p>
    <w:p w14:paraId="23A30757" w14:textId="77777777" w:rsidR="007A294B" w:rsidRPr="0083129D" w:rsidRDefault="007A294B" w:rsidP="007A294B">
      <w:pPr>
        <w:tabs>
          <w:tab w:val="right" w:pos="10800"/>
        </w:tabs>
        <w:rPr>
          <w:rFonts w:ascii="Calibri" w:hAnsi="Calibri" w:cs="Calibri"/>
          <w:b/>
          <w:spacing w:val="-3"/>
          <w:sz w:val="16"/>
          <w:szCs w:val="16"/>
        </w:rPr>
      </w:pPr>
    </w:p>
    <w:p w14:paraId="2B7E5D69" w14:textId="4661E33B" w:rsidR="000E011B" w:rsidRDefault="002C2B73">
      <w:pPr>
        <w:pStyle w:val="TOC1"/>
        <w:rPr>
          <w:rFonts w:asciiTheme="minorHAnsi" w:eastAsiaTheme="minorEastAsia" w:hAnsiTheme="minorHAnsi" w:cstheme="minorBidi"/>
          <w:b w:val="0"/>
          <w:caps w:val="0"/>
          <w:sz w:val="22"/>
          <w:szCs w:val="22"/>
          <w:lang w:val="en-US" w:eastAsia="en-US"/>
        </w:rPr>
      </w:pPr>
      <w:r w:rsidRPr="0083129D">
        <w:rPr>
          <w:rFonts w:cs="Calibri"/>
          <w:spacing w:val="-3"/>
        </w:rPr>
        <w:fldChar w:fldCharType="begin"/>
      </w:r>
      <w:r w:rsidRPr="0083129D">
        <w:rPr>
          <w:rFonts w:cs="Calibri"/>
          <w:spacing w:val="-3"/>
        </w:rPr>
        <w:instrText xml:space="preserve"> TOC \o "1-2" \h \z \u </w:instrText>
      </w:r>
      <w:r w:rsidRPr="0083129D">
        <w:rPr>
          <w:rFonts w:cs="Calibri"/>
          <w:spacing w:val="-3"/>
        </w:rPr>
        <w:fldChar w:fldCharType="separate"/>
      </w:r>
      <w:hyperlink w:anchor="_Toc62635526" w:history="1">
        <w:r w:rsidR="000E011B" w:rsidRPr="00D70633">
          <w:rPr>
            <w:rStyle w:val="Hyperlink"/>
          </w:rPr>
          <w:t>I.</w:t>
        </w:r>
        <w:r w:rsidR="000E011B">
          <w:rPr>
            <w:rFonts w:asciiTheme="minorHAnsi" w:eastAsiaTheme="minorEastAsia" w:hAnsiTheme="minorHAnsi" w:cstheme="minorBidi"/>
            <w:b w:val="0"/>
            <w:caps w:val="0"/>
            <w:sz w:val="22"/>
            <w:szCs w:val="22"/>
            <w:lang w:val="en-US" w:eastAsia="en-US"/>
          </w:rPr>
          <w:tab/>
        </w:r>
        <w:r w:rsidR="000E011B" w:rsidRPr="00D70633">
          <w:rPr>
            <w:rStyle w:val="Hyperlink"/>
          </w:rPr>
          <w:t>STATEMENT OF WORK</w:t>
        </w:r>
        <w:r w:rsidR="000E011B">
          <w:rPr>
            <w:webHidden/>
          </w:rPr>
          <w:tab/>
        </w:r>
        <w:r w:rsidR="000E011B">
          <w:rPr>
            <w:webHidden/>
          </w:rPr>
          <w:fldChar w:fldCharType="begin"/>
        </w:r>
        <w:r w:rsidR="000E011B">
          <w:rPr>
            <w:webHidden/>
          </w:rPr>
          <w:instrText xml:space="preserve"> PAGEREF _Toc62635526 \h </w:instrText>
        </w:r>
        <w:r w:rsidR="000E011B">
          <w:rPr>
            <w:webHidden/>
          </w:rPr>
        </w:r>
        <w:r w:rsidR="000E011B">
          <w:rPr>
            <w:webHidden/>
          </w:rPr>
          <w:fldChar w:fldCharType="separate"/>
        </w:r>
        <w:r w:rsidR="00D87CEE">
          <w:rPr>
            <w:webHidden/>
          </w:rPr>
          <w:t>4</w:t>
        </w:r>
        <w:r w:rsidR="000E011B">
          <w:rPr>
            <w:webHidden/>
          </w:rPr>
          <w:fldChar w:fldCharType="end"/>
        </w:r>
      </w:hyperlink>
    </w:p>
    <w:p w14:paraId="29D2401D" w14:textId="6C6B48CD" w:rsidR="000E011B" w:rsidRDefault="00FA319D">
      <w:pPr>
        <w:pStyle w:val="TOC2"/>
        <w:rPr>
          <w:rFonts w:asciiTheme="minorHAnsi" w:eastAsiaTheme="minorEastAsia" w:hAnsiTheme="minorHAnsi" w:cstheme="minorBidi"/>
          <w:sz w:val="22"/>
          <w:szCs w:val="22"/>
        </w:rPr>
      </w:pPr>
      <w:hyperlink w:anchor="_Toc62635527" w:history="1">
        <w:r w:rsidR="000E011B" w:rsidRPr="00D70633">
          <w:rPr>
            <w:rStyle w:val="Hyperlink"/>
            <w:rFonts w:cs="Calibri"/>
          </w:rPr>
          <w:t>A.</w:t>
        </w:r>
        <w:r w:rsidR="000E011B">
          <w:rPr>
            <w:rFonts w:asciiTheme="minorHAnsi" w:eastAsiaTheme="minorEastAsia" w:hAnsiTheme="minorHAnsi" w:cstheme="minorBidi"/>
            <w:sz w:val="22"/>
            <w:szCs w:val="22"/>
          </w:rPr>
          <w:tab/>
        </w:r>
        <w:r w:rsidR="000E011B" w:rsidRPr="00D70633">
          <w:rPr>
            <w:rStyle w:val="Hyperlink"/>
            <w:rFonts w:cs="Calibri"/>
          </w:rPr>
          <w:t>INTENT</w:t>
        </w:r>
        <w:r w:rsidR="000E011B">
          <w:rPr>
            <w:webHidden/>
          </w:rPr>
          <w:tab/>
        </w:r>
        <w:r w:rsidR="000E011B">
          <w:rPr>
            <w:webHidden/>
          </w:rPr>
          <w:fldChar w:fldCharType="begin"/>
        </w:r>
        <w:r w:rsidR="000E011B">
          <w:rPr>
            <w:webHidden/>
          </w:rPr>
          <w:instrText xml:space="preserve"> PAGEREF _Toc62635527 \h </w:instrText>
        </w:r>
        <w:r w:rsidR="000E011B">
          <w:rPr>
            <w:webHidden/>
          </w:rPr>
        </w:r>
        <w:r w:rsidR="000E011B">
          <w:rPr>
            <w:webHidden/>
          </w:rPr>
          <w:fldChar w:fldCharType="separate"/>
        </w:r>
        <w:r w:rsidR="00D87CEE">
          <w:rPr>
            <w:webHidden/>
          </w:rPr>
          <w:t>4</w:t>
        </w:r>
        <w:r w:rsidR="000E011B">
          <w:rPr>
            <w:webHidden/>
          </w:rPr>
          <w:fldChar w:fldCharType="end"/>
        </w:r>
      </w:hyperlink>
    </w:p>
    <w:p w14:paraId="01F27081" w14:textId="018E77B0" w:rsidR="000E011B" w:rsidRDefault="00FA319D">
      <w:pPr>
        <w:pStyle w:val="TOC2"/>
        <w:rPr>
          <w:rFonts w:asciiTheme="minorHAnsi" w:eastAsiaTheme="minorEastAsia" w:hAnsiTheme="minorHAnsi" w:cstheme="minorBidi"/>
          <w:sz w:val="22"/>
          <w:szCs w:val="22"/>
        </w:rPr>
      </w:pPr>
      <w:hyperlink w:anchor="_Toc62635528" w:history="1">
        <w:r w:rsidR="000E011B" w:rsidRPr="00D70633">
          <w:rPr>
            <w:rStyle w:val="Hyperlink"/>
            <w:rFonts w:cs="Calibri"/>
          </w:rPr>
          <w:t>B.</w:t>
        </w:r>
        <w:r w:rsidR="000E011B">
          <w:rPr>
            <w:rFonts w:asciiTheme="minorHAnsi" w:eastAsiaTheme="minorEastAsia" w:hAnsiTheme="minorHAnsi" w:cstheme="minorBidi"/>
            <w:sz w:val="22"/>
            <w:szCs w:val="22"/>
          </w:rPr>
          <w:tab/>
        </w:r>
        <w:r w:rsidR="000E011B" w:rsidRPr="00D70633">
          <w:rPr>
            <w:rStyle w:val="Hyperlink"/>
            <w:rFonts w:cs="Calibri"/>
          </w:rPr>
          <w:t>SCOPE</w:t>
        </w:r>
        <w:r w:rsidR="000E011B">
          <w:rPr>
            <w:webHidden/>
          </w:rPr>
          <w:tab/>
        </w:r>
        <w:r w:rsidR="000E011B">
          <w:rPr>
            <w:webHidden/>
          </w:rPr>
          <w:fldChar w:fldCharType="begin"/>
        </w:r>
        <w:r w:rsidR="000E011B">
          <w:rPr>
            <w:webHidden/>
          </w:rPr>
          <w:instrText xml:space="preserve"> PAGEREF _Toc62635528 \h </w:instrText>
        </w:r>
        <w:r w:rsidR="000E011B">
          <w:rPr>
            <w:webHidden/>
          </w:rPr>
        </w:r>
        <w:r w:rsidR="000E011B">
          <w:rPr>
            <w:webHidden/>
          </w:rPr>
          <w:fldChar w:fldCharType="separate"/>
        </w:r>
        <w:r w:rsidR="00D87CEE">
          <w:rPr>
            <w:webHidden/>
          </w:rPr>
          <w:t>4</w:t>
        </w:r>
        <w:r w:rsidR="000E011B">
          <w:rPr>
            <w:webHidden/>
          </w:rPr>
          <w:fldChar w:fldCharType="end"/>
        </w:r>
      </w:hyperlink>
    </w:p>
    <w:p w14:paraId="4CD2C1C8" w14:textId="74E84967" w:rsidR="000E011B" w:rsidRDefault="00FA319D">
      <w:pPr>
        <w:pStyle w:val="TOC2"/>
        <w:rPr>
          <w:rFonts w:asciiTheme="minorHAnsi" w:eastAsiaTheme="minorEastAsia" w:hAnsiTheme="minorHAnsi" w:cstheme="minorBidi"/>
          <w:sz w:val="22"/>
          <w:szCs w:val="22"/>
        </w:rPr>
      </w:pPr>
      <w:hyperlink w:anchor="_Toc62635529" w:history="1">
        <w:r w:rsidR="000E011B" w:rsidRPr="00D70633">
          <w:rPr>
            <w:rStyle w:val="Hyperlink"/>
            <w:rFonts w:cs="Calibri"/>
          </w:rPr>
          <w:t>C.</w:t>
        </w:r>
        <w:r w:rsidR="000E011B">
          <w:rPr>
            <w:rFonts w:asciiTheme="minorHAnsi" w:eastAsiaTheme="minorEastAsia" w:hAnsiTheme="minorHAnsi" w:cstheme="minorBidi"/>
            <w:sz w:val="22"/>
            <w:szCs w:val="22"/>
          </w:rPr>
          <w:tab/>
        </w:r>
        <w:r w:rsidR="000E011B" w:rsidRPr="00D70633">
          <w:rPr>
            <w:rStyle w:val="Hyperlink"/>
            <w:rFonts w:cs="Calibri"/>
          </w:rPr>
          <w:t>BACKGROUND</w:t>
        </w:r>
        <w:r w:rsidR="000E011B">
          <w:rPr>
            <w:webHidden/>
          </w:rPr>
          <w:tab/>
        </w:r>
        <w:r w:rsidR="000E011B">
          <w:rPr>
            <w:webHidden/>
          </w:rPr>
          <w:fldChar w:fldCharType="begin"/>
        </w:r>
        <w:r w:rsidR="000E011B">
          <w:rPr>
            <w:webHidden/>
          </w:rPr>
          <w:instrText xml:space="preserve"> PAGEREF _Toc62635529 \h </w:instrText>
        </w:r>
        <w:r w:rsidR="000E011B">
          <w:rPr>
            <w:webHidden/>
          </w:rPr>
        </w:r>
        <w:r w:rsidR="000E011B">
          <w:rPr>
            <w:webHidden/>
          </w:rPr>
          <w:fldChar w:fldCharType="separate"/>
        </w:r>
        <w:r w:rsidR="00D87CEE">
          <w:rPr>
            <w:webHidden/>
          </w:rPr>
          <w:t>5</w:t>
        </w:r>
        <w:r w:rsidR="000E011B">
          <w:rPr>
            <w:webHidden/>
          </w:rPr>
          <w:fldChar w:fldCharType="end"/>
        </w:r>
      </w:hyperlink>
    </w:p>
    <w:p w14:paraId="4C60E2FC" w14:textId="6A2B4119" w:rsidR="000E011B" w:rsidRDefault="00FA319D">
      <w:pPr>
        <w:pStyle w:val="TOC2"/>
        <w:rPr>
          <w:rFonts w:asciiTheme="minorHAnsi" w:eastAsiaTheme="minorEastAsia" w:hAnsiTheme="minorHAnsi" w:cstheme="minorBidi"/>
          <w:sz w:val="22"/>
          <w:szCs w:val="22"/>
        </w:rPr>
      </w:pPr>
      <w:hyperlink w:anchor="_Toc62635530" w:history="1">
        <w:r w:rsidR="000E011B" w:rsidRPr="00D70633">
          <w:rPr>
            <w:rStyle w:val="Hyperlink"/>
            <w:rFonts w:cs="Calibri"/>
          </w:rPr>
          <w:t>D.</w:t>
        </w:r>
        <w:r w:rsidR="000E011B">
          <w:rPr>
            <w:rFonts w:asciiTheme="minorHAnsi" w:eastAsiaTheme="minorEastAsia" w:hAnsiTheme="minorHAnsi" w:cstheme="minorBidi"/>
            <w:sz w:val="22"/>
            <w:szCs w:val="22"/>
          </w:rPr>
          <w:tab/>
        </w:r>
        <w:r w:rsidR="000E011B" w:rsidRPr="00D70633">
          <w:rPr>
            <w:rStyle w:val="Hyperlink"/>
            <w:rFonts w:cs="Calibri"/>
          </w:rPr>
          <w:t>BIDDER QUALIFICATIONS</w:t>
        </w:r>
        <w:r w:rsidR="000E011B">
          <w:rPr>
            <w:webHidden/>
          </w:rPr>
          <w:tab/>
        </w:r>
        <w:r w:rsidR="000E011B">
          <w:rPr>
            <w:webHidden/>
          </w:rPr>
          <w:fldChar w:fldCharType="begin"/>
        </w:r>
        <w:r w:rsidR="000E011B">
          <w:rPr>
            <w:webHidden/>
          </w:rPr>
          <w:instrText xml:space="preserve"> PAGEREF _Toc62635530 \h </w:instrText>
        </w:r>
        <w:r w:rsidR="000E011B">
          <w:rPr>
            <w:webHidden/>
          </w:rPr>
        </w:r>
        <w:r w:rsidR="000E011B">
          <w:rPr>
            <w:webHidden/>
          </w:rPr>
          <w:fldChar w:fldCharType="separate"/>
        </w:r>
        <w:r w:rsidR="00D87CEE">
          <w:rPr>
            <w:webHidden/>
          </w:rPr>
          <w:t>6</w:t>
        </w:r>
        <w:r w:rsidR="000E011B">
          <w:rPr>
            <w:webHidden/>
          </w:rPr>
          <w:fldChar w:fldCharType="end"/>
        </w:r>
      </w:hyperlink>
    </w:p>
    <w:p w14:paraId="3BF0B969" w14:textId="3471E59A" w:rsidR="000E011B" w:rsidRDefault="00FA319D">
      <w:pPr>
        <w:pStyle w:val="TOC2"/>
        <w:rPr>
          <w:rFonts w:asciiTheme="minorHAnsi" w:eastAsiaTheme="minorEastAsia" w:hAnsiTheme="minorHAnsi" w:cstheme="minorBidi"/>
          <w:sz w:val="22"/>
          <w:szCs w:val="22"/>
        </w:rPr>
      </w:pPr>
      <w:hyperlink w:anchor="_Toc62635531" w:history="1">
        <w:r w:rsidR="000E011B" w:rsidRPr="00D70633">
          <w:rPr>
            <w:rStyle w:val="Hyperlink"/>
            <w:rFonts w:cs="Calibri"/>
          </w:rPr>
          <w:t>E.</w:t>
        </w:r>
        <w:r w:rsidR="000E011B">
          <w:rPr>
            <w:rFonts w:asciiTheme="minorHAnsi" w:eastAsiaTheme="minorEastAsia" w:hAnsiTheme="minorHAnsi" w:cstheme="minorBidi"/>
            <w:sz w:val="22"/>
            <w:szCs w:val="22"/>
          </w:rPr>
          <w:tab/>
        </w:r>
        <w:r w:rsidR="000E011B" w:rsidRPr="00D70633">
          <w:rPr>
            <w:rStyle w:val="Hyperlink"/>
            <w:rFonts w:cs="Calibri"/>
          </w:rPr>
          <w:t>SPECIFIC REQUIREMENTS</w:t>
        </w:r>
        <w:r w:rsidR="000E011B">
          <w:rPr>
            <w:webHidden/>
          </w:rPr>
          <w:tab/>
        </w:r>
        <w:r w:rsidR="000E011B">
          <w:rPr>
            <w:webHidden/>
          </w:rPr>
          <w:fldChar w:fldCharType="begin"/>
        </w:r>
        <w:r w:rsidR="000E011B">
          <w:rPr>
            <w:webHidden/>
          </w:rPr>
          <w:instrText xml:space="preserve"> PAGEREF _Toc62635531 \h </w:instrText>
        </w:r>
        <w:r w:rsidR="000E011B">
          <w:rPr>
            <w:webHidden/>
          </w:rPr>
        </w:r>
        <w:r w:rsidR="000E011B">
          <w:rPr>
            <w:webHidden/>
          </w:rPr>
          <w:fldChar w:fldCharType="separate"/>
        </w:r>
        <w:r w:rsidR="00D87CEE">
          <w:rPr>
            <w:webHidden/>
          </w:rPr>
          <w:t>7</w:t>
        </w:r>
        <w:r w:rsidR="000E011B">
          <w:rPr>
            <w:webHidden/>
          </w:rPr>
          <w:fldChar w:fldCharType="end"/>
        </w:r>
      </w:hyperlink>
    </w:p>
    <w:p w14:paraId="1D05BF26" w14:textId="679F5C53" w:rsidR="000E011B" w:rsidRDefault="00FA319D">
      <w:pPr>
        <w:pStyle w:val="TOC2"/>
        <w:rPr>
          <w:rFonts w:asciiTheme="minorHAnsi" w:eastAsiaTheme="minorEastAsia" w:hAnsiTheme="minorHAnsi" w:cstheme="minorBidi"/>
          <w:sz w:val="22"/>
          <w:szCs w:val="22"/>
        </w:rPr>
      </w:pPr>
      <w:hyperlink w:anchor="_Toc62635532" w:history="1">
        <w:r w:rsidR="000E011B" w:rsidRPr="00D70633">
          <w:rPr>
            <w:rStyle w:val="Hyperlink"/>
            <w:rFonts w:cs="Calibri"/>
          </w:rPr>
          <w:t>F.</w:t>
        </w:r>
        <w:r w:rsidR="000E011B">
          <w:rPr>
            <w:rFonts w:asciiTheme="minorHAnsi" w:eastAsiaTheme="minorEastAsia" w:hAnsiTheme="minorHAnsi" w:cstheme="minorBidi"/>
            <w:sz w:val="22"/>
            <w:szCs w:val="22"/>
          </w:rPr>
          <w:tab/>
        </w:r>
        <w:r w:rsidR="000E011B" w:rsidRPr="00D70633">
          <w:rPr>
            <w:rStyle w:val="Hyperlink"/>
            <w:rFonts w:cs="Calibri"/>
          </w:rPr>
          <w:t>DELIVERABLES / REPORTS</w:t>
        </w:r>
        <w:r w:rsidR="000E011B">
          <w:rPr>
            <w:webHidden/>
          </w:rPr>
          <w:tab/>
        </w:r>
        <w:r w:rsidR="000E011B">
          <w:rPr>
            <w:webHidden/>
          </w:rPr>
          <w:fldChar w:fldCharType="begin"/>
        </w:r>
        <w:r w:rsidR="000E011B">
          <w:rPr>
            <w:webHidden/>
          </w:rPr>
          <w:instrText xml:space="preserve"> PAGEREF _Toc62635532 \h </w:instrText>
        </w:r>
        <w:r w:rsidR="000E011B">
          <w:rPr>
            <w:webHidden/>
          </w:rPr>
        </w:r>
        <w:r w:rsidR="000E011B">
          <w:rPr>
            <w:webHidden/>
          </w:rPr>
          <w:fldChar w:fldCharType="separate"/>
        </w:r>
        <w:r w:rsidR="00D87CEE">
          <w:rPr>
            <w:webHidden/>
          </w:rPr>
          <w:t>11</w:t>
        </w:r>
        <w:r w:rsidR="000E011B">
          <w:rPr>
            <w:webHidden/>
          </w:rPr>
          <w:fldChar w:fldCharType="end"/>
        </w:r>
      </w:hyperlink>
    </w:p>
    <w:p w14:paraId="0082CBA8" w14:textId="5CB0B285" w:rsidR="000E011B" w:rsidRDefault="00FA319D">
      <w:pPr>
        <w:pStyle w:val="TOC1"/>
        <w:rPr>
          <w:rFonts w:asciiTheme="minorHAnsi" w:eastAsiaTheme="minorEastAsia" w:hAnsiTheme="minorHAnsi" w:cstheme="minorBidi"/>
          <w:b w:val="0"/>
          <w:caps w:val="0"/>
          <w:sz w:val="22"/>
          <w:szCs w:val="22"/>
          <w:lang w:val="en-US" w:eastAsia="en-US"/>
        </w:rPr>
      </w:pPr>
      <w:hyperlink w:anchor="_Toc62635533" w:history="1">
        <w:r w:rsidR="000E011B" w:rsidRPr="00D70633">
          <w:rPr>
            <w:rStyle w:val="Hyperlink"/>
          </w:rPr>
          <w:t>II.</w:t>
        </w:r>
        <w:r w:rsidR="000E011B">
          <w:rPr>
            <w:rFonts w:asciiTheme="minorHAnsi" w:eastAsiaTheme="minorEastAsia" w:hAnsiTheme="minorHAnsi" w:cstheme="minorBidi"/>
            <w:b w:val="0"/>
            <w:caps w:val="0"/>
            <w:sz w:val="22"/>
            <w:szCs w:val="22"/>
            <w:lang w:val="en-US" w:eastAsia="en-US"/>
          </w:rPr>
          <w:tab/>
        </w:r>
        <w:r w:rsidR="000E011B" w:rsidRPr="00D70633">
          <w:rPr>
            <w:rStyle w:val="Hyperlink"/>
          </w:rPr>
          <w:t>CALENDAR OF EVENTS</w:t>
        </w:r>
        <w:r w:rsidR="000E011B">
          <w:rPr>
            <w:webHidden/>
          </w:rPr>
          <w:tab/>
        </w:r>
        <w:r w:rsidR="000E011B">
          <w:rPr>
            <w:webHidden/>
          </w:rPr>
          <w:fldChar w:fldCharType="begin"/>
        </w:r>
        <w:r w:rsidR="000E011B">
          <w:rPr>
            <w:webHidden/>
          </w:rPr>
          <w:instrText xml:space="preserve"> PAGEREF _Toc62635533 \h </w:instrText>
        </w:r>
        <w:r w:rsidR="000E011B">
          <w:rPr>
            <w:webHidden/>
          </w:rPr>
        </w:r>
        <w:r w:rsidR="000E011B">
          <w:rPr>
            <w:webHidden/>
          </w:rPr>
          <w:fldChar w:fldCharType="separate"/>
        </w:r>
        <w:r w:rsidR="00D87CEE">
          <w:rPr>
            <w:webHidden/>
          </w:rPr>
          <w:t>11</w:t>
        </w:r>
        <w:r w:rsidR="000E011B">
          <w:rPr>
            <w:webHidden/>
          </w:rPr>
          <w:fldChar w:fldCharType="end"/>
        </w:r>
      </w:hyperlink>
    </w:p>
    <w:p w14:paraId="34CB9E02" w14:textId="5DCE0350" w:rsidR="000E011B" w:rsidRDefault="00FA319D">
      <w:pPr>
        <w:pStyle w:val="TOC2"/>
        <w:rPr>
          <w:rFonts w:asciiTheme="minorHAnsi" w:eastAsiaTheme="minorEastAsia" w:hAnsiTheme="minorHAnsi" w:cstheme="minorBidi"/>
          <w:sz w:val="22"/>
          <w:szCs w:val="22"/>
        </w:rPr>
      </w:pPr>
      <w:hyperlink w:anchor="_Toc62635534" w:history="1">
        <w:r w:rsidR="000E011B" w:rsidRPr="00D70633">
          <w:rPr>
            <w:rStyle w:val="Hyperlink"/>
            <w:rFonts w:cs="Calibri"/>
          </w:rPr>
          <w:t>G.</w:t>
        </w:r>
        <w:r w:rsidR="000E011B">
          <w:rPr>
            <w:rFonts w:asciiTheme="minorHAnsi" w:eastAsiaTheme="minorEastAsia" w:hAnsiTheme="minorHAnsi" w:cstheme="minorBidi"/>
            <w:sz w:val="22"/>
            <w:szCs w:val="22"/>
          </w:rPr>
          <w:tab/>
        </w:r>
        <w:r w:rsidR="000E011B" w:rsidRPr="00D70633">
          <w:rPr>
            <w:rStyle w:val="Hyperlink"/>
            <w:rFonts w:cs="Calibri"/>
          </w:rPr>
          <w:t>NETWORKING / BIDDERS CONFERENCES</w:t>
        </w:r>
        <w:r w:rsidR="000E011B">
          <w:rPr>
            <w:webHidden/>
          </w:rPr>
          <w:tab/>
        </w:r>
        <w:r w:rsidR="000E011B">
          <w:rPr>
            <w:webHidden/>
          </w:rPr>
          <w:fldChar w:fldCharType="begin"/>
        </w:r>
        <w:r w:rsidR="000E011B">
          <w:rPr>
            <w:webHidden/>
          </w:rPr>
          <w:instrText xml:space="preserve"> PAGEREF _Toc62635534 \h </w:instrText>
        </w:r>
        <w:r w:rsidR="000E011B">
          <w:rPr>
            <w:webHidden/>
          </w:rPr>
        </w:r>
        <w:r w:rsidR="000E011B">
          <w:rPr>
            <w:webHidden/>
          </w:rPr>
          <w:fldChar w:fldCharType="separate"/>
        </w:r>
        <w:r w:rsidR="00D87CEE">
          <w:rPr>
            <w:webHidden/>
          </w:rPr>
          <w:t>12</w:t>
        </w:r>
        <w:r w:rsidR="000E011B">
          <w:rPr>
            <w:webHidden/>
          </w:rPr>
          <w:fldChar w:fldCharType="end"/>
        </w:r>
      </w:hyperlink>
    </w:p>
    <w:p w14:paraId="0279927D" w14:textId="1ECB4147" w:rsidR="000E011B" w:rsidRDefault="00FA319D">
      <w:pPr>
        <w:pStyle w:val="TOC1"/>
        <w:rPr>
          <w:rFonts w:asciiTheme="minorHAnsi" w:eastAsiaTheme="minorEastAsia" w:hAnsiTheme="minorHAnsi" w:cstheme="minorBidi"/>
          <w:b w:val="0"/>
          <w:caps w:val="0"/>
          <w:sz w:val="22"/>
          <w:szCs w:val="22"/>
          <w:lang w:val="en-US" w:eastAsia="en-US"/>
        </w:rPr>
      </w:pPr>
      <w:hyperlink w:anchor="_Toc62635535" w:history="1">
        <w:r w:rsidR="000E011B" w:rsidRPr="00D70633">
          <w:rPr>
            <w:rStyle w:val="Hyperlink"/>
          </w:rPr>
          <w:t>III.</w:t>
        </w:r>
        <w:r w:rsidR="000E011B">
          <w:rPr>
            <w:rFonts w:asciiTheme="minorHAnsi" w:eastAsiaTheme="minorEastAsia" w:hAnsiTheme="minorHAnsi" w:cstheme="minorBidi"/>
            <w:b w:val="0"/>
            <w:caps w:val="0"/>
            <w:sz w:val="22"/>
            <w:szCs w:val="22"/>
            <w:lang w:val="en-US" w:eastAsia="en-US"/>
          </w:rPr>
          <w:tab/>
        </w:r>
        <w:r w:rsidR="000E011B" w:rsidRPr="00D70633">
          <w:rPr>
            <w:rStyle w:val="Hyperlink"/>
          </w:rPr>
          <w:t>COUNTY PROCEDURES, TERMS, AND CONDITIONS</w:t>
        </w:r>
        <w:r w:rsidR="000E011B">
          <w:rPr>
            <w:webHidden/>
          </w:rPr>
          <w:tab/>
        </w:r>
        <w:r w:rsidR="000E011B">
          <w:rPr>
            <w:webHidden/>
          </w:rPr>
          <w:fldChar w:fldCharType="begin"/>
        </w:r>
        <w:r w:rsidR="000E011B">
          <w:rPr>
            <w:webHidden/>
          </w:rPr>
          <w:instrText xml:space="preserve"> PAGEREF _Toc62635535 \h </w:instrText>
        </w:r>
        <w:r w:rsidR="000E011B">
          <w:rPr>
            <w:webHidden/>
          </w:rPr>
        </w:r>
        <w:r w:rsidR="000E011B">
          <w:rPr>
            <w:webHidden/>
          </w:rPr>
          <w:fldChar w:fldCharType="separate"/>
        </w:r>
        <w:r w:rsidR="00D87CEE">
          <w:rPr>
            <w:webHidden/>
          </w:rPr>
          <w:t>12</w:t>
        </w:r>
        <w:r w:rsidR="000E011B">
          <w:rPr>
            <w:webHidden/>
          </w:rPr>
          <w:fldChar w:fldCharType="end"/>
        </w:r>
      </w:hyperlink>
    </w:p>
    <w:p w14:paraId="0CF589A3" w14:textId="25E942E9" w:rsidR="000E011B" w:rsidRDefault="00FA319D">
      <w:pPr>
        <w:pStyle w:val="TOC2"/>
        <w:rPr>
          <w:rFonts w:asciiTheme="minorHAnsi" w:eastAsiaTheme="minorEastAsia" w:hAnsiTheme="minorHAnsi" w:cstheme="minorBidi"/>
          <w:sz w:val="22"/>
          <w:szCs w:val="22"/>
        </w:rPr>
      </w:pPr>
      <w:hyperlink w:anchor="_Toc62635536" w:history="1">
        <w:r w:rsidR="000E011B" w:rsidRPr="00D70633">
          <w:rPr>
            <w:rStyle w:val="Hyperlink"/>
            <w:rFonts w:cs="Calibri"/>
          </w:rPr>
          <w:t>H.</w:t>
        </w:r>
        <w:r w:rsidR="000E011B">
          <w:rPr>
            <w:rFonts w:asciiTheme="minorHAnsi" w:eastAsiaTheme="minorEastAsia" w:hAnsiTheme="minorHAnsi" w:cstheme="minorBidi"/>
            <w:sz w:val="22"/>
            <w:szCs w:val="22"/>
          </w:rPr>
          <w:tab/>
        </w:r>
        <w:r w:rsidR="000E011B" w:rsidRPr="00D70633">
          <w:rPr>
            <w:rStyle w:val="Hyperlink"/>
            <w:rFonts w:cs="Calibri"/>
          </w:rPr>
          <w:t>EVALUATION CRITERIA / SELECTION COMMITTEE</w:t>
        </w:r>
        <w:r w:rsidR="000E011B">
          <w:rPr>
            <w:webHidden/>
          </w:rPr>
          <w:tab/>
        </w:r>
        <w:r w:rsidR="000E011B">
          <w:rPr>
            <w:webHidden/>
          </w:rPr>
          <w:fldChar w:fldCharType="begin"/>
        </w:r>
        <w:r w:rsidR="000E011B">
          <w:rPr>
            <w:webHidden/>
          </w:rPr>
          <w:instrText xml:space="preserve"> PAGEREF _Toc62635536 \h </w:instrText>
        </w:r>
        <w:r w:rsidR="000E011B">
          <w:rPr>
            <w:webHidden/>
          </w:rPr>
        </w:r>
        <w:r w:rsidR="000E011B">
          <w:rPr>
            <w:webHidden/>
          </w:rPr>
          <w:fldChar w:fldCharType="separate"/>
        </w:r>
        <w:r w:rsidR="00D87CEE">
          <w:rPr>
            <w:webHidden/>
          </w:rPr>
          <w:t>12</w:t>
        </w:r>
        <w:r w:rsidR="000E011B">
          <w:rPr>
            <w:webHidden/>
          </w:rPr>
          <w:fldChar w:fldCharType="end"/>
        </w:r>
      </w:hyperlink>
    </w:p>
    <w:p w14:paraId="42ADE13C" w14:textId="49737819" w:rsidR="000E011B" w:rsidRDefault="00FA319D">
      <w:pPr>
        <w:pStyle w:val="TOC2"/>
        <w:rPr>
          <w:rFonts w:asciiTheme="minorHAnsi" w:eastAsiaTheme="minorEastAsia" w:hAnsiTheme="minorHAnsi" w:cstheme="minorBidi"/>
          <w:sz w:val="22"/>
          <w:szCs w:val="22"/>
        </w:rPr>
      </w:pPr>
      <w:hyperlink w:anchor="_Toc62635537" w:history="1">
        <w:r w:rsidR="000E011B" w:rsidRPr="00D70633">
          <w:rPr>
            <w:rStyle w:val="Hyperlink"/>
            <w:rFonts w:cs="Calibri"/>
          </w:rPr>
          <w:t>I.</w:t>
        </w:r>
        <w:r w:rsidR="000E011B">
          <w:rPr>
            <w:rFonts w:asciiTheme="minorHAnsi" w:eastAsiaTheme="minorEastAsia" w:hAnsiTheme="minorHAnsi" w:cstheme="minorBidi"/>
            <w:sz w:val="22"/>
            <w:szCs w:val="22"/>
          </w:rPr>
          <w:tab/>
        </w:r>
        <w:r w:rsidR="000E011B" w:rsidRPr="00D70633">
          <w:rPr>
            <w:rStyle w:val="Hyperlink"/>
            <w:rFonts w:cs="Calibri"/>
          </w:rPr>
          <w:t>CONTRACT EVALUATION AND ASSESSMENT</w:t>
        </w:r>
        <w:r w:rsidR="000E011B">
          <w:rPr>
            <w:webHidden/>
          </w:rPr>
          <w:tab/>
        </w:r>
        <w:r w:rsidR="000E011B">
          <w:rPr>
            <w:webHidden/>
          </w:rPr>
          <w:fldChar w:fldCharType="begin"/>
        </w:r>
        <w:r w:rsidR="000E011B">
          <w:rPr>
            <w:webHidden/>
          </w:rPr>
          <w:instrText xml:space="preserve"> PAGEREF _Toc62635537 \h </w:instrText>
        </w:r>
        <w:r w:rsidR="000E011B">
          <w:rPr>
            <w:webHidden/>
          </w:rPr>
        </w:r>
        <w:r w:rsidR="000E011B">
          <w:rPr>
            <w:webHidden/>
          </w:rPr>
          <w:fldChar w:fldCharType="separate"/>
        </w:r>
        <w:r w:rsidR="00D87CEE">
          <w:rPr>
            <w:webHidden/>
          </w:rPr>
          <w:t>18</w:t>
        </w:r>
        <w:r w:rsidR="000E011B">
          <w:rPr>
            <w:webHidden/>
          </w:rPr>
          <w:fldChar w:fldCharType="end"/>
        </w:r>
      </w:hyperlink>
    </w:p>
    <w:p w14:paraId="23A697AA" w14:textId="5C924DA4" w:rsidR="000E011B" w:rsidRDefault="00FA319D">
      <w:pPr>
        <w:pStyle w:val="TOC2"/>
        <w:rPr>
          <w:rFonts w:asciiTheme="minorHAnsi" w:eastAsiaTheme="minorEastAsia" w:hAnsiTheme="minorHAnsi" w:cstheme="minorBidi"/>
          <w:sz w:val="22"/>
          <w:szCs w:val="22"/>
        </w:rPr>
      </w:pPr>
      <w:hyperlink w:anchor="_Toc62635538" w:history="1">
        <w:r w:rsidR="000E011B" w:rsidRPr="00D70633">
          <w:rPr>
            <w:rStyle w:val="Hyperlink"/>
            <w:rFonts w:cs="Calibri"/>
          </w:rPr>
          <w:t>J.</w:t>
        </w:r>
        <w:r w:rsidR="000E011B">
          <w:rPr>
            <w:rFonts w:asciiTheme="minorHAnsi" w:eastAsiaTheme="minorEastAsia" w:hAnsiTheme="minorHAnsi" w:cstheme="minorBidi"/>
            <w:sz w:val="22"/>
            <w:szCs w:val="22"/>
          </w:rPr>
          <w:tab/>
        </w:r>
        <w:r w:rsidR="000E011B" w:rsidRPr="00D70633">
          <w:rPr>
            <w:rStyle w:val="Hyperlink"/>
            <w:rFonts w:cs="Calibri"/>
          </w:rPr>
          <w:t>NOTICE OF INTENT TO AWARD</w:t>
        </w:r>
        <w:r w:rsidR="000E011B">
          <w:rPr>
            <w:webHidden/>
          </w:rPr>
          <w:tab/>
        </w:r>
        <w:r w:rsidR="000E011B">
          <w:rPr>
            <w:webHidden/>
          </w:rPr>
          <w:fldChar w:fldCharType="begin"/>
        </w:r>
        <w:r w:rsidR="000E011B">
          <w:rPr>
            <w:webHidden/>
          </w:rPr>
          <w:instrText xml:space="preserve"> PAGEREF _Toc62635538 \h </w:instrText>
        </w:r>
        <w:r w:rsidR="000E011B">
          <w:rPr>
            <w:webHidden/>
          </w:rPr>
        </w:r>
        <w:r w:rsidR="000E011B">
          <w:rPr>
            <w:webHidden/>
          </w:rPr>
          <w:fldChar w:fldCharType="separate"/>
        </w:r>
        <w:r w:rsidR="00D87CEE">
          <w:rPr>
            <w:webHidden/>
          </w:rPr>
          <w:t>19</w:t>
        </w:r>
        <w:r w:rsidR="000E011B">
          <w:rPr>
            <w:webHidden/>
          </w:rPr>
          <w:fldChar w:fldCharType="end"/>
        </w:r>
      </w:hyperlink>
    </w:p>
    <w:p w14:paraId="491511AD" w14:textId="2D80872E" w:rsidR="000E011B" w:rsidRDefault="00FA319D">
      <w:pPr>
        <w:pStyle w:val="TOC2"/>
        <w:rPr>
          <w:rFonts w:asciiTheme="minorHAnsi" w:eastAsiaTheme="minorEastAsia" w:hAnsiTheme="minorHAnsi" w:cstheme="minorBidi"/>
          <w:sz w:val="22"/>
          <w:szCs w:val="22"/>
        </w:rPr>
      </w:pPr>
      <w:hyperlink w:anchor="_Toc62635539" w:history="1">
        <w:r w:rsidR="000E011B" w:rsidRPr="00D70633">
          <w:rPr>
            <w:rStyle w:val="Hyperlink"/>
            <w:rFonts w:cs="Calibri"/>
          </w:rPr>
          <w:t>K.</w:t>
        </w:r>
        <w:r w:rsidR="000E011B">
          <w:rPr>
            <w:rFonts w:asciiTheme="minorHAnsi" w:eastAsiaTheme="minorEastAsia" w:hAnsiTheme="minorHAnsi" w:cstheme="minorBidi"/>
            <w:sz w:val="22"/>
            <w:szCs w:val="22"/>
          </w:rPr>
          <w:tab/>
        </w:r>
        <w:r w:rsidR="000E011B" w:rsidRPr="00D70633">
          <w:rPr>
            <w:rStyle w:val="Hyperlink"/>
            <w:rFonts w:cs="Calibri"/>
            <w:caps/>
          </w:rPr>
          <w:t>Bid Protest/Appeals Process</w:t>
        </w:r>
        <w:r w:rsidR="000E011B">
          <w:rPr>
            <w:webHidden/>
          </w:rPr>
          <w:tab/>
        </w:r>
        <w:r w:rsidR="000E011B">
          <w:rPr>
            <w:webHidden/>
          </w:rPr>
          <w:fldChar w:fldCharType="begin"/>
        </w:r>
        <w:r w:rsidR="000E011B">
          <w:rPr>
            <w:webHidden/>
          </w:rPr>
          <w:instrText xml:space="preserve"> PAGEREF _Toc62635539 \h </w:instrText>
        </w:r>
        <w:r w:rsidR="000E011B">
          <w:rPr>
            <w:webHidden/>
          </w:rPr>
        </w:r>
        <w:r w:rsidR="000E011B">
          <w:rPr>
            <w:webHidden/>
          </w:rPr>
          <w:fldChar w:fldCharType="separate"/>
        </w:r>
        <w:r w:rsidR="00D87CEE">
          <w:rPr>
            <w:webHidden/>
          </w:rPr>
          <w:t>19</w:t>
        </w:r>
        <w:r w:rsidR="000E011B">
          <w:rPr>
            <w:webHidden/>
          </w:rPr>
          <w:fldChar w:fldCharType="end"/>
        </w:r>
      </w:hyperlink>
    </w:p>
    <w:p w14:paraId="4853E72C" w14:textId="31E9A801" w:rsidR="000E011B" w:rsidRDefault="00FA319D">
      <w:pPr>
        <w:pStyle w:val="TOC2"/>
        <w:rPr>
          <w:rFonts w:asciiTheme="minorHAnsi" w:eastAsiaTheme="minorEastAsia" w:hAnsiTheme="minorHAnsi" w:cstheme="minorBidi"/>
          <w:sz w:val="22"/>
          <w:szCs w:val="22"/>
        </w:rPr>
      </w:pPr>
      <w:hyperlink w:anchor="_Toc62635540" w:history="1">
        <w:r w:rsidR="000E011B" w:rsidRPr="00D70633">
          <w:rPr>
            <w:rStyle w:val="Hyperlink"/>
            <w:rFonts w:cs="Calibri"/>
          </w:rPr>
          <w:t>L.</w:t>
        </w:r>
        <w:r w:rsidR="000E011B">
          <w:rPr>
            <w:rFonts w:asciiTheme="minorHAnsi" w:eastAsiaTheme="minorEastAsia" w:hAnsiTheme="minorHAnsi" w:cstheme="minorBidi"/>
            <w:sz w:val="22"/>
            <w:szCs w:val="22"/>
          </w:rPr>
          <w:tab/>
        </w:r>
        <w:r w:rsidR="000E011B" w:rsidRPr="00D70633">
          <w:rPr>
            <w:rStyle w:val="Hyperlink"/>
            <w:rFonts w:cs="Calibri"/>
          </w:rPr>
          <w:t>TERM / TERMINATION / RENEWAL</w:t>
        </w:r>
        <w:r w:rsidR="000E011B">
          <w:rPr>
            <w:webHidden/>
          </w:rPr>
          <w:tab/>
        </w:r>
        <w:r w:rsidR="000E011B">
          <w:rPr>
            <w:webHidden/>
          </w:rPr>
          <w:fldChar w:fldCharType="begin"/>
        </w:r>
        <w:r w:rsidR="000E011B">
          <w:rPr>
            <w:webHidden/>
          </w:rPr>
          <w:instrText xml:space="preserve"> PAGEREF _Toc62635540 \h </w:instrText>
        </w:r>
        <w:r w:rsidR="000E011B">
          <w:rPr>
            <w:webHidden/>
          </w:rPr>
        </w:r>
        <w:r w:rsidR="000E011B">
          <w:rPr>
            <w:webHidden/>
          </w:rPr>
          <w:fldChar w:fldCharType="separate"/>
        </w:r>
        <w:r w:rsidR="00D87CEE">
          <w:rPr>
            <w:webHidden/>
          </w:rPr>
          <w:t>22</w:t>
        </w:r>
        <w:r w:rsidR="000E011B">
          <w:rPr>
            <w:webHidden/>
          </w:rPr>
          <w:fldChar w:fldCharType="end"/>
        </w:r>
      </w:hyperlink>
    </w:p>
    <w:p w14:paraId="55D86E35" w14:textId="65FFC7EC" w:rsidR="000E011B" w:rsidRDefault="00FA319D">
      <w:pPr>
        <w:pStyle w:val="TOC2"/>
        <w:rPr>
          <w:rFonts w:asciiTheme="minorHAnsi" w:eastAsiaTheme="minorEastAsia" w:hAnsiTheme="minorHAnsi" w:cstheme="minorBidi"/>
          <w:sz w:val="22"/>
          <w:szCs w:val="22"/>
        </w:rPr>
      </w:pPr>
      <w:hyperlink w:anchor="_Toc62635541" w:history="1">
        <w:r w:rsidR="000E011B" w:rsidRPr="00D70633">
          <w:rPr>
            <w:rStyle w:val="Hyperlink"/>
            <w:rFonts w:cs="Calibri"/>
          </w:rPr>
          <w:t>M.</w:t>
        </w:r>
        <w:r w:rsidR="000E011B">
          <w:rPr>
            <w:rFonts w:asciiTheme="minorHAnsi" w:eastAsiaTheme="minorEastAsia" w:hAnsiTheme="minorHAnsi" w:cstheme="minorBidi"/>
            <w:sz w:val="22"/>
            <w:szCs w:val="22"/>
          </w:rPr>
          <w:tab/>
        </w:r>
        <w:r w:rsidR="000E011B" w:rsidRPr="00D70633">
          <w:rPr>
            <w:rStyle w:val="Hyperlink"/>
            <w:rFonts w:cs="Calibri"/>
          </w:rPr>
          <w:t>AWARD</w:t>
        </w:r>
        <w:r w:rsidR="000E011B">
          <w:rPr>
            <w:webHidden/>
          </w:rPr>
          <w:tab/>
        </w:r>
        <w:r w:rsidR="000E011B">
          <w:rPr>
            <w:webHidden/>
          </w:rPr>
          <w:fldChar w:fldCharType="begin"/>
        </w:r>
        <w:r w:rsidR="000E011B">
          <w:rPr>
            <w:webHidden/>
          </w:rPr>
          <w:instrText xml:space="preserve"> PAGEREF _Toc62635541 \h </w:instrText>
        </w:r>
        <w:r w:rsidR="000E011B">
          <w:rPr>
            <w:webHidden/>
          </w:rPr>
        </w:r>
        <w:r w:rsidR="000E011B">
          <w:rPr>
            <w:webHidden/>
          </w:rPr>
          <w:fldChar w:fldCharType="separate"/>
        </w:r>
        <w:r w:rsidR="00D87CEE">
          <w:rPr>
            <w:webHidden/>
          </w:rPr>
          <w:t>22</w:t>
        </w:r>
        <w:r w:rsidR="000E011B">
          <w:rPr>
            <w:webHidden/>
          </w:rPr>
          <w:fldChar w:fldCharType="end"/>
        </w:r>
      </w:hyperlink>
    </w:p>
    <w:p w14:paraId="6B08BE51" w14:textId="0D0CDF59" w:rsidR="000E011B" w:rsidRDefault="00FA319D">
      <w:pPr>
        <w:pStyle w:val="TOC2"/>
        <w:rPr>
          <w:rFonts w:asciiTheme="minorHAnsi" w:eastAsiaTheme="minorEastAsia" w:hAnsiTheme="minorHAnsi" w:cstheme="minorBidi"/>
          <w:sz w:val="22"/>
          <w:szCs w:val="22"/>
        </w:rPr>
      </w:pPr>
      <w:hyperlink w:anchor="_Toc62635542" w:history="1">
        <w:r w:rsidR="000E011B" w:rsidRPr="00D70633">
          <w:rPr>
            <w:rStyle w:val="Hyperlink"/>
            <w:rFonts w:cs="Calibri"/>
          </w:rPr>
          <w:t>N.</w:t>
        </w:r>
        <w:r w:rsidR="000E011B">
          <w:rPr>
            <w:rFonts w:asciiTheme="minorHAnsi" w:eastAsiaTheme="minorEastAsia" w:hAnsiTheme="minorHAnsi" w:cstheme="minorBidi"/>
            <w:sz w:val="22"/>
            <w:szCs w:val="22"/>
          </w:rPr>
          <w:tab/>
        </w:r>
        <w:r w:rsidR="000E011B" w:rsidRPr="00D70633">
          <w:rPr>
            <w:rStyle w:val="Hyperlink"/>
            <w:rFonts w:cs="Calibri"/>
          </w:rPr>
          <w:t>INVOICING</w:t>
        </w:r>
        <w:r w:rsidR="000E011B">
          <w:rPr>
            <w:webHidden/>
          </w:rPr>
          <w:tab/>
        </w:r>
        <w:r w:rsidR="000E011B">
          <w:rPr>
            <w:webHidden/>
          </w:rPr>
          <w:fldChar w:fldCharType="begin"/>
        </w:r>
        <w:r w:rsidR="000E011B">
          <w:rPr>
            <w:webHidden/>
          </w:rPr>
          <w:instrText xml:space="preserve"> PAGEREF _Toc62635542 \h </w:instrText>
        </w:r>
        <w:r w:rsidR="000E011B">
          <w:rPr>
            <w:webHidden/>
          </w:rPr>
        </w:r>
        <w:r w:rsidR="000E011B">
          <w:rPr>
            <w:webHidden/>
          </w:rPr>
          <w:fldChar w:fldCharType="separate"/>
        </w:r>
        <w:r w:rsidR="00D87CEE">
          <w:rPr>
            <w:webHidden/>
          </w:rPr>
          <w:t>23</w:t>
        </w:r>
        <w:r w:rsidR="000E011B">
          <w:rPr>
            <w:webHidden/>
          </w:rPr>
          <w:fldChar w:fldCharType="end"/>
        </w:r>
      </w:hyperlink>
    </w:p>
    <w:p w14:paraId="497A2C2D" w14:textId="71D1F193" w:rsidR="000E011B" w:rsidRDefault="00FA319D">
      <w:pPr>
        <w:pStyle w:val="TOC2"/>
        <w:rPr>
          <w:rFonts w:asciiTheme="minorHAnsi" w:eastAsiaTheme="minorEastAsia" w:hAnsiTheme="minorHAnsi" w:cstheme="minorBidi"/>
          <w:sz w:val="22"/>
          <w:szCs w:val="22"/>
        </w:rPr>
      </w:pPr>
      <w:hyperlink w:anchor="_Toc62635543" w:history="1">
        <w:r w:rsidR="000E011B" w:rsidRPr="00D70633">
          <w:rPr>
            <w:rStyle w:val="Hyperlink"/>
            <w:rFonts w:cs="Calibri"/>
          </w:rPr>
          <w:t>O.</w:t>
        </w:r>
        <w:r w:rsidR="000E011B">
          <w:rPr>
            <w:rFonts w:asciiTheme="minorHAnsi" w:eastAsiaTheme="minorEastAsia" w:hAnsiTheme="minorHAnsi" w:cstheme="minorBidi"/>
            <w:sz w:val="22"/>
            <w:szCs w:val="22"/>
          </w:rPr>
          <w:tab/>
        </w:r>
        <w:r w:rsidR="000E011B" w:rsidRPr="00D70633">
          <w:rPr>
            <w:rStyle w:val="Hyperlink"/>
            <w:rFonts w:cs="Calibri"/>
          </w:rPr>
          <w:t>ACCOUNT MANAGER / SUPPORT STAFF</w:t>
        </w:r>
        <w:r w:rsidR="000E011B">
          <w:rPr>
            <w:webHidden/>
          </w:rPr>
          <w:tab/>
        </w:r>
        <w:r w:rsidR="000E011B">
          <w:rPr>
            <w:webHidden/>
          </w:rPr>
          <w:fldChar w:fldCharType="begin"/>
        </w:r>
        <w:r w:rsidR="000E011B">
          <w:rPr>
            <w:webHidden/>
          </w:rPr>
          <w:instrText xml:space="preserve"> PAGEREF _Toc62635543 \h </w:instrText>
        </w:r>
        <w:r w:rsidR="000E011B">
          <w:rPr>
            <w:webHidden/>
          </w:rPr>
        </w:r>
        <w:r w:rsidR="000E011B">
          <w:rPr>
            <w:webHidden/>
          </w:rPr>
          <w:fldChar w:fldCharType="separate"/>
        </w:r>
        <w:r w:rsidR="00D87CEE">
          <w:rPr>
            <w:webHidden/>
          </w:rPr>
          <w:t>24</w:t>
        </w:r>
        <w:r w:rsidR="000E011B">
          <w:rPr>
            <w:webHidden/>
          </w:rPr>
          <w:fldChar w:fldCharType="end"/>
        </w:r>
      </w:hyperlink>
    </w:p>
    <w:p w14:paraId="6EFD92D6" w14:textId="552C55BF" w:rsidR="000E011B" w:rsidRDefault="00FA319D">
      <w:pPr>
        <w:pStyle w:val="TOC1"/>
        <w:rPr>
          <w:rFonts w:asciiTheme="minorHAnsi" w:eastAsiaTheme="minorEastAsia" w:hAnsiTheme="minorHAnsi" w:cstheme="minorBidi"/>
          <w:b w:val="0"/>
          <w:caps w:val="0"/>
          <w:sz w:val="22"/>
          <w:szCs w:val="22"/>
          <w:lang w:val="en-US" w:eastAsia="en-US"/>
        </w:rPr>
      </w:pPr>
      <w:hyperlink w:anchor="_Toc62635544" w:history="1">
        <w:r w:rsidR="000E011B" w:rsidRPr="00D70633">
          <w:rPr>
            <w:rStyle w:val="Hyperlink"/>
          </w:rPr>
          <w:t>IV.</w:t>
        </w:r>
        <w:r w:rsidR="000E011B">
          <w:rPr>
            <w:rFonts w:asciiTheme="minorHAnsi" w:eastAsiaTheme="minorEastAsia" w:hAnsiTheme="minorHAnsi" w:cstheme="minorBidi"/>
            <w:b w:val="0"/>
            <w:caps w:val="0"/>
            <w:sz w:val="22"/>
            <w:szCs w:val="22"/>
            <w:lang w:val="en-US" w:eastAsia="en-US"/>
          </w:rPr>
          <w:tab/>
        </w:r>
        <w:r w:rsidR="000E011B" w:rsidRPr="00D70633">
          <w:rPr>
            <w:rStyle w:val="Hyperlink"/>
          </w:rPr>
          <w:t>INSTRUCTIONS TO BIDDERS</w:t>
        </w:r>
        <w:r w:rsidR="000E011B">
          <w:rPr>
            <w:webHidden/>
          </w:rPr>
          <w:tab/>
        </w:r>
        <w:r w:rsidR="000E011B">
          <w:rPr>
            <w:webHidden/>
          </w:rPr>
          <w:fldChar w:fldCharType="begin"/>
        </w:r>
        <w:r w:rsidR="000E011B">
          <w:rPr>
            <w:webHidden/>
          </w:rPr>
          <w:instrText xml:space="preserve"> PAGEREF _Toc62635544 \h </w:instrText>
        </w:r>
        <w:r w:rsidR="000E011B">
          <w:rPr>
            <w:webHidden/>
          </w:rPr>
        </w:r>
        <w:r w:rsidR="000E011B">
          <w:rPr>
            <w:webHidden/>
          </w:rPr>
          <w:fldChar w:fldCharType="separate"/>
        </w:r>
        <w:r w:rsidR="00D87CEE">
          <w:rPr>
            <w:webHidden/>
          </w:rPr>
          <w:t>24</w:t>
        </w:r>
        <w:r w:rsidR="000E011B">
          <w:rPr>
            <w:webHidden/>
          </w:rPr>
          <w:fldChar w:fldCharType="end"/>
        </w:r>
      </w:hyperlink>
    </w:p>
    <w:p w14:paraId="10F70971" w14:textId="2613DB99" w:rsidR="000E011B" w:rsidRDefault="00FA319D">
      <w:pPr>
        <w:pStyle w:val="TOC2"/>
        <w:rPr>
          <w:rFonts w:asciiTheme="minorHAnsi" w:eastAsiaTheme="minorEastAsia" w:hAnsiTheme="minorHAnsi" w:cstheme="minorBidi"/>
          <w:sz w:val="22"/>
          <w:szCs w:val="22"/>
        </w:rPr>
      </w:pPr>
      <w:hyperlink w:anchor="_Toc62635545" w:history="1">
        <w:r w:rsidR="000E011B" w:rsidRPr="00D70633">
          <w:rPr>
            <w:rStyle w:val="Hyperlink"/>
            <w:rFonts w:cs="Calibri"/>
          </w:rPr>
          <w:t>P.</w:t>
        </w:r>
        <w:r w:rsidR="000E011B">
          <w:rPr>
            <w:rFonts w:asciiTheme="minorHAnsi" w:eastAsiaTheme="minorEastAsia" w:hAnsiTheme="minorHAnsi" w:cstheme="minorBidi"/>
            <w:sz w:val="22"/>
            <w:szCs w:val="22"/>
          </w:rPr>
          <w:tab/>
        </w:r>
        <w:r w:rsidR="000E011B" w:rsidRPr="00D70633">
          <w:rPr>
            <w:rStyle w:val="Hyperlink"/>
            <w:rFonts w:cs="Calibri"/>
          </w:rPr>
          <w:t>COUNTY CONTACTS</w:t>
        </w:r>
        <w:r w:rsidR="000E011B">
          <w:rPr>
            <w:webHidden/>
          </w:rPr>
          <w:tab/>
        </w:r>
        <w:r w:rsidR="000E011B">
          <w:rPr>
            <w:webHidden/>
          </w:rPr>
          <w:fldChar w:fldCharType="begin"/>
        </w:r>
        <w:r w:rsidR="000E011B">
          <w:rPr>
            <w:webHidden/>
          </w:rPr>
          <w:instrText xml:space="preserve"> PAGEREF _Toc62635545 \h </w:instrText>
        </w:r>
        <w:r w:rsidR="000E011B">
          <w:rPr>
            <w:webHidden/>
          </w:rPr>
        </w:r>
        <w:r w:rsidR="000E011B">
          <w:rPr>
            <w:webHidden/>
          </w:rPr>
          <w:fldChar w:fldCharType="separate"/>
        </w:r>
        <w:r w:rsidR="00D87CEE">
          <w:rPr>
            <w:webHidden/>
          </w:rPr>
          <w:t>24</w:t>
        </w:r>
        <w:r w:rsidR="000E011B">
          <w:rPr>
            <w:webHidden/>
          </w:rPr>
          <w:fldChar w:fldCharType="end"/>
        </w:r>
      </w:hyperlink>
    </w:p>
    <w:p w14:paraId="7031E487" w14:textId="3817B3FD" w:rsidR="000E011B" w:rsidRDefault="00FA319D">
      <w:pPr>
        <w:pStyle w:val="TOC2"/>
        <w:rPr>
          <w:rFonts w:asciiTheme="minorHAnsi" w:eastAsiaTheme="minorEastAsia" w:hAnsiTheme="minorHAnsi" w:cstheme="minorBidi"/>
          <w:sz w:val="22"/>
          <w:szCs w:val="22"/>
        </w:rPr>
      </w:pPr>
      <w:hyperlink w:anchor="_Toc62635546" w:history="1">
        <w:r w:rsidR="000E011B" w:rsidRPr="00D70633">
          <w:rPr>
            <w:rStyle w:val="Hyperlink"/>
            <w:rFonts w:cs="Calibri"/>
          </w:rPr>
          <w:t>Q.</w:t>
        </w:r>
        <w:r w:rsidR="000E011B">
          <w:rPr>
            <w:rFonts w:asciiTheme="minorHAnsi" w:eastAsiaTheme="minorEastAsia" w:hAnsiTheme="minorHAnsi" w:cstheme="minorBidi"/>
            <w:sz w:val="22"/>
            <w:szCs w:val="22"/>
          </w:rPr>
          <w:tab/>
        </w:r>
        <w:r w:rsidR="000E011B" w:rsidRPr="00D70633">
          <w:rPr>
            <w:rStyle w:val="Hyperlink"/>
            <w:rFonts w:cs="Calibri"/>
          </w:rPr>
          <w:t>SUBMITTAL OF BIDS</w:t>
        </w:r>
        <w:r w:rsidR="000E011B">
          <w:rPr>
            <w:webHidden/>
          </w:rPr>
          <w:tab/>
        </w:r>
        <w:r w:rsidR="000E011B">
          <w:rPr>
            <w:webHidden/>
          </w:rPr>
          <w:fldChar w:fldCharType="begin"/>
        </w:r>
        <w:r w:rsidR="000E011B">
          <w:rPr>
            <w:webHidden/>
          </w:rPr>
          <w:instrText xml:space="preserve"> PAGEREF _Toc62635546 \h </w:instrText>
        </w:r>
        <w:r w:rsidR="000E011B">
          <w:rPr>
            <w:webHidden/>
          </w:rPr>
        </w:r>
        <w:r w:rsidR="000E011B">
          <w:rPr>
            <w:webHidden/>
          </w:rPr>
          <w:fldChar w:fldCharType="separate"/>
        </w:r>
        <w:r w:rsidR="00D87CEE">
          <w:rPr>
            <w:webHidden/>
          </w:rPr>
          <w:t>25</w:t>
        </w:r>
        <w:r w:rsidR="000E011B">
          <w:rPr>
            <w:webHidden/>
          </w:rPr>
          <w:fldChar w:fldCharType="end"/>
        </w:r>
      </w:hyperlink>
    </w:p>
    <w:p w14:paraId="4518FCE3" w14:textId="196C3AA9" w:rsidR="000E011B" w:rsidRDefault="00FA319D">
      <w:pPr>
        <w:pStyle w:val="TOC2"/>
        <w:rPr>
          <w:rFonts w:asciiTheme="minorHAnsi" w:eastAsiaTheme="minorEastAsia" w:hAnsiTheme="minorHAnsi" w:cstheme="minorBidi"/>
          <w:sz w:val="22"/>
          <w:szCs w:val="22"/>
        </w:rPr>
      </w:pPr>
      <w:hyperlink w:anchor="_Toc62635547" w:history="1">
        <w:r w:rsidR="000E011B" w:rsidRPr="00D70633">
          <w:rPr>
            <w:rStyle w:val="Hyperlink"/>
            <w:rFonts w:cs="Calibri"/>
          </w:rPr>
          <w:t>R.</w:t>
        </w:r>
        <w:r w:rsidR="000E011B">
          <w:rPr>
            <w:rFonts w:asciiTheme="minorHAnsi" w:eastAsiaTheme="minorEastAsia" w:hAnsiTheme="minorHAnsi" w:cstheme="minorBidi"/>
            <w:sz w:val="22"/>
            <w:szCs w:val="22"/>
          </w:rPr>
          <w:tab/>
        </w:r>
        <w:r w:rsidR="000E011B" w:rsidRPr="00D70633">
          <w:rPr>
            <w:rStyle w:val="Hyperlink"/>
            <w:rFonts w:cs="Calibri"/>
          </w:rPr>
          <w:t>RESPONSE FORMAT</w:t>
        </w:r>
        <w:r w:rsidR="000E011B">
          <w:rPr>
            <w:webHidden/>
          </w:rPr>
          <w:tab/>
        </w:r>
        <w:r w:rsidR="000E011B">
          <w:rPr>
            <w:webHidden/>
          </w:rPr>
          <w:fldChar w:fldCharType="begin"/>
        </w:r>
        <w:r w:rsidR="000E011B">
          <w:rPr>
            <w:webHidden/>
          </w:rPr>
          <w:instrText xml:space="preserve"> PAGEREF _Toc62635547 \h </w:instrText>
        </w:r>
        <w:r w:rsidR="000E011B">
          <w:rPr>
            <w:webHidden/>
          </w:rPr>
        </w:r>
        <w:r w:rsidR="000E011B">
          <w:rPr>
            <w:webHidden/>
          </w:rPr>
          <w:fldChar w:fldCharType="separate"/>
        </w:r>
        <w:r w:rsidR="00D87CEE">
          <w:rPr>
            <w:webHidden/>
          </w:rPr>
          <w:t>27</w:t>
        </w:r>
        <w:r w:rsidR="000E011B">
          <w:rPr>
            <w:webHidden/>
          </w:rPr>
          <w:fldChar w:fldCharType="end"/>
        </w:r>
      </w:hyperlink>
    </w:p>
    <w:p w14:paraId="22733CBB" w14:textId="30240262" w:rsidR="00C32087" w:rsidRPr="0083129D" w:rsidRDefault="002C2B73" w:rsidP="00040B7A">
      <w:pPr>
        <w:tabs>
          <w:tab w:val="left" w:pos="720"/>
          <w:tab w:val="left" w:pos="1440"/>
          <w:tab w:val="right" w:pos="10530"/>
          <w:tab w:val="right" w:leader="dot" w:pos="10800"/>
        </w:tabs>
        <w:rPr>
          <w:rFonts w:ascii="Calibri" w:hAnsi="Calibri" w:cs="Calibri"/>
          <w:szCs w:val="26"/>
        </w:rPr>
      </w:pPr>
      <w:r w:rsidRPr="0083129D">
        <w:rPr>
          <w:rFonts w:ascii="Calibri" w:hAnsi="Calibri" w:cs="Calibri"/>
          <w:b/>
          <w:spacing w:val="-3"/>
        </w:rPr>
        <w:fldChar w:fldCharType="end"/>
      </w:r>
      <w:r w:rsidR="00F9006C" w:rsidRPr="0083129D">
        <w:rPr>
          <w:rFonts w:ascii="Calibri" w:hAnsi="Calibri" w:cs="Calibri"/>
          <w:color w:val="FF0000"/>
          <w:spacing w:val="-3"/>
        </w:rPr>
        <w:tab/>
      </w:r>
    </w:p>
    <w:p w14:paraId="39ED978B" w14:textId="77777777" w:rsidR="00F9006C" w:rsidRPr="0083129D" w:rsidRDefault="00F9006C" w:rsidP="00C268C5">
      <w:pPr>
        <w:pStyle w:val="RFP-QHeader1"/>
        <w:jc w:val="left"/>
        <w:rPr>
          <w:rFonts w:ascii="Calibri" w:hAnsi="Calibri" w:cs="Calibri"/>
          <w:b w:val="0"/>
        </w:rPr>
      </w:pPr>
      <w:r w:rsidRPr="0083129D">
        <w:rPr>
          <w:rFonts w:ascii="Calibri" w:hAnsi="Calibri" w:cs="Calibri"/>
          <w:sz w:val="26"/>
          <w:szCs w:val="26"/>
        </w:rPr>
        <w:t xml:space="preserve">ATTACHMENTS </w:t>
      </w:r>
    </w:p>
    <w:p w14:paraId="6ADB7F84" w14:textId="77777777" w:rsidR="00AA7995" w:rsidRPr="0083129D" w:rsidRDefault="00AA7995" w:rsidP="00BD1165">
      <w:pPr>
        <w:tabs>
          <w:tab w:val="left" w:pos="-720"/>
        </w:tabs>
        <w:ind w:left="720"/>
        <w:rPr>
          <w:rFonts w:ascii="Calibri" w:hAnsi="Calibri" w:cs="Calibri"/>
          <w:sz w:val="16"/>
          <w:szCs w:val="16"/>
        </w:rPr>
      </w:pPr>
    </w:p>
    <w:p w14:paraId="01B7EADC" w14:textId="2A7F4A2E" w:rsidR="00A12E1C" w:rsidRPr="0083129D" w:rsidRDefault="007F7DA8" w:rsidP="00AF7A83">
      <w:pPr>
        <w:tabs>
          <w:tab w:val="left" w:pos="-720"/>
        </w:tabs>
        <w:ind w:left="720"/>
        <w:rPr>
          <w:rFonts w:ascii="Calibri" w:hAnsi="Calibri" w:cs="Calibri"/>
          <w:color w:val="000000"/>
          <w:szCs w:val="26"/>
        </w:rPr>
      </w:pPr>
      <w:r w:rsidRPr="0083129D">
        <w:rPr>
          <w:rFonts w:ascii="Calibri" w:hAnsi="Calibri" w:cs="Calibri"/>
          <w:color w:val="000000"/>
          <w:szCs w:val="26"/>
        </w:rPr>
        <w:fldChar w:fldCharType="begin"/>
      </w:r>
      <w:r w:rsidRPr="0083129D">
        <w:rPr>
          <w:rFonts w:ascii="Calibri" w:hAnsi="Calibri" w:cs="Calibri"/>
          <w:color w:val="000000"/>
          <w:szCs w:val="26"/>
        </w:rPr>
        <w:instrText xml:space="preserve"> REF _Ref342049868 \h  \* MERGEFORMAT </w:instrText>
      </w:r>
      <w:r w:rsidRPr="0083129D">
        <w:rPr>
          <w:rFonts w:ascii="Calibri" w:hAnsi="Calibri" w:cs="Calibri"/>
          <w:color w:val="000000"/>
          <w:szCs w:val="26"/>
        </w:rPr>
      </w:r>
      <w:r w:rsidRPr="0083129D">
        <w:rPr>
          <w:rFonts w:ascii="Calibri" w:hAnsi="Calibri" w:cs="Calibri"/>
          <w:color w:val="000000"/>
          <w:szCs w:val="26"/>
        </w:rPr>
        <w:fldChar w:fldCharType="separate"/>
      </w:r>
      <w:r w:rsidR="00D87CEE" w:rsidRPr="00D87CEE">
        <w:rPr>
          <w:rFonts w:ascii="Calibri" w:hAnsi="Calibri" w:cs="Calibri"/>
          <w:color w:val="000000"/>
          <w:szCs w:val="26"/>
        </w:rPr>
        <w:t>EXHIBIT A</w:t>
      </w:r>
      <w:r w:rsidRPr="0083129D">
        <w:rPr>
          <w:rFonts w:ascii="Calibri" w:hAnsi="Calibri" w:cs="Calibri"/>
          <w:color w:val="000000"/>
          <w:szCs w:val="26"/>
        </w:rPr>
        <w:fldChar w:fldCharType="end"/>
      </w:r>
      <w:r w:rsidRPr="0083129D">
        <w:rPr>
          <w:rFonts w:ascii="Calibri" w:hAnsi="Calibri" w:cs="Calibri"/>
          <w:color w:val="000000"/>
          <w:szCs w:val="26"/>
        </w:rPr>
        <w:t xml:space="preserve"> </w:t>
      </w:r>
      <w:r w:rsidR="00C32087" w:rsidRPr="0083129D">
        <w:rPr>
          <w:rFonts w:ascii="Calibri" w:hAnsi="Calibri" w:cs="Calibri"/>
          <w:color w:val="000000"/>
          <w:szCs w:val="26"/>
        </w:rPr>
        <w:t xml:space="preserve">– </w:t>
      </w:r>
      <w:r w:rsidR="005D4DD5" w:rsidRPr="0083129D">
        <w:rPr>
          <w:rFonts w:ascii="Calibri" w:hAnsi="Calibri" w:cs="Calibri"/>
          <w:color w:val="000000"/>
          <w:szCs w:val="26"/>
        </w:rPr>
        <w:fldChar w:fldCharType="begin"/>
      </w:r>
      <w:r w:rsidR="005D4DD5" w:rsidRPr="0083129D">
        <w:rPr>
          <w:rFonts w:ascii="Calibri" w:hAnsi="Calibri" w:cs="Calibri"/>
          <w:color w:val="000000"/>
          <w:szCs w:val="26"/>
        </w:rPr>
        <w:instrText xml:space="preserve"> REF _Ref342049922 \h  \* MERGEFORMAT </w:instrText>
      </w:r>
      <w:r w:rsidR="005D4DD5" w:rsidRPr="0083129D">
        <w:rPr>
          <w:rFonts w:ascii="Calibri" w:hAnsi="Calibri" w:cs="Calibri"/>
          <w:color w:val="000000"/>
          <w:szCs w:val="26"/>
        </w:rPr>
      </w:r>
      <w:r w:rsidR="005D4DD5" w:rsidRPr="0083129D">
        <w:rPr>
          <w:rFonts w:ascii="Calibri" w:hAnsi="Calibri" w:cs="Calibri"/>
          <w:color w:val="000000"/>
          <w:szCs w:val="26"/>
        </w:rPr>
        <w:fldChar w:fldCharType="separate"/>
      </w:r>
      <w:r w:rsidR="00D87CEE" w:rsidRPr="00D87CEE">
        <w:rPr>
          <w:rFonts w:ascii="Calibri" w:hAnsi="Calibri" w:cs="Calibri"/>
          <w:caps/>
        </w:rPr>
        <w:t>BID RESPONSE PACKET</w:t>
      </w:r>
      <w:r w:rsidR="005D4DD5" w:rsidRPr="0083129D">
        <w:rPr>
          <w:rFonts w:ascii="Calibri" w:hAnsi="Calibri" w:cs="Calibri"/>
          <w:color w:val="000000"/>
          <w:szCs w:val="26"/>
        </w:rPr>
        <w:fldChar w:fldCharType="end"/>
      </w:r>
    </w:p>
    <w:p w14:paraId="07B9AFCD" w14:textId="59CBDA94" w:rsidR="00102800" w:rsidRPr="0083129D" w:rsidRDefault="007F7DA8" w:rsidP="00AF7A83">
      <w:pPr>
        <w:tabs>
          <w:tab w:val="left" w:pos="-720"/>
        </w:tabs>
        <w:ind w:left="720"/>
        <w:rPr>
          <w:rFonts w:ascii="Calibri" w:hAnsi="Calibri" w:cs="Calibri"/>
          <w:color w:val="000000"/>
          <w:szCs w:val="26"/>
        </w:rPr>
      </w:pPr>
      <w:r w:rsidRPr="0083129D">
        <w:rPr>
          <w:rFonts w:ascii="Calibri" w:hAnsi="Calibri" w:cs="Calibri"/>
          <w:color w:val="000000"/>
          <w:szCs w:val="26"/>
        </w:rPr>
        <w:fldChar w:fldCharType="begin"/>
      </w:r>
      <w:r w:rsidRPr="0083129D">
        <w:rPr>
          <w:rFonts w:ascii="Calibri" w:hAnsi="Calibri" w:cs="Calibri"/>
          <w:color w:val="000000"/>
          <w:szCs w:val="26"/>
        </w:rPr>
        <w:instrText xml:space="preserve"> REF _Ref342049945 \h  \* MERGEFORMAT </w:instrText>
      </w:r>
      <w:r w:rsidRPr="0083129D">
        <w:rPr>
          <w:rFonts w:ascii="Calibri" w:hAnsi="Calibri" w:cs="Calibri"/>
          <w:color w:val="000000"/>
          <w:szCs w:val="26"/>
        </w:rPr>
      </w:r>
      <w:r w:rsidRPr="0083129D">
        <w:rPr>
          <w:rFonts w:ascii="Calibri" w:hAnsi="Calibri" w:cs="Calibri"/>
          <w:color w:val="000000"/>
          <w:szCs w:val="26"/>
        </w:rPr>
        <w:fldChar w:fldCharType="separate"/>
      </w:r>
      <w:r w:rsidR="00D87CEE" w:rsidRPr="00D87CEE">
        <w:rPr>
          <w:rFonts w:ascii="Calibri" w:hAnsi="Calibri" w:cs="Calibri"/>
          <w:color w:val="000000"/>
          <w:szCs w:val="26"/>
        </w:rPr>
        <w:t>EXHIBIT B</w:t>
      </w:r>
      <w:r w:rsidRPr="0083129D">
        <w:rPr>
          <w:rFonts w:ascii="Calibri" w:hAnsi="Calibri" w:cs="Calibri"/>
          <w:color w:val="000000"/>
          <w:szCs w:val="26"/>
        </w:rPr>
        <w:fldChar w:fldCharType="end"/>
      </w:r>
      <w:r w:rsidRPr="0083129D">
        <w:rPr>
          <w:rFonts w:ascii="Calibri" w:hAnsi="Calibri" w:cs="Calibri"/>
          <w:color w:val="000000"/>
          <w:szCs w:val="26"/>
        </w:rPr>
        <w:t xml:space="preserve"> </w:t>
      </w:r>
      <w:r w:rsidR="00C32087" w:rsidRPr="0083129D">
        <w:rPr>
          <w:rFonts w:ascii="Calibri" w:hAnsi="Calibri" w:cs="Calibri"/>
          <w:color w:val="000000"/>
          <w:szCs w:val="26"/>
        </w:rPr>
        <w:t xml:space="preserve">– </w:t>
      </w:r>
      <w:r w:rsidRPr="0083129D">
        <w:rPr>
          <w:rFonts w:ascii="Calibri" w:hAnsi="Calibri" w:cs="Calibri"/>
          <w:color w:val="000000"/>
          <w:szCs w:val="26"/>
        </w:rPr>
        <w:fldChar w:fldCharType="begin"/>
      </w:r>
      <w:r w:rsidRPr="0083129D">
        <w:rPr>
          <w:rFonts w:ascii="Calibri" w:hAnsi="Calibri" w:cs="Calibri"/>
          <w:color w:val="000000"/>
          <w:szCs w:val="26"/>
        </w:rPr>
        <w:instrText xml:space="preserve"> REF _Ref342050008 \h  \* MERGEFORMAT </w:instrText>
      </w:r>
      <w:r w:rsidRPr="0083129D">
        <w:rPr>
          <w:rFonts w:ascii="Calibri" w:hAnsi="Calibri" w:cs="Calibri"/>
          <w:color w:val="000000"/>
          <w:szCs w:val="26"/>
        </w:rPr>
      </w:r>
      <w:r w:rsidRPr="0083129D">
        <w:rPr>
          <w:rFonts w:ascii="Calibri" w:hAnsi="Calibri" w:cs="Calibri"/>
          <w:color w:val="000000"/>
          <w:szCs w:val="26"/>
        </w:rPr>
        <w:fldChar w:fldCharType="separate"/>
      </w:r>
      <w:r w:rsidR="00D87CEE" w:rsidRPr="00D87CEE">
        <w:rPr>
          <w:rFonts w:ascii="Calibri" w:hAnsi="Calibri" w:cs="Calibri"/>
          <w:color w:val="000000"/>
          <w:szCs w:val="26"/>
        </w:rPr>
        <w:t>INSURANCE REQUIREMENTS</w:t>
      </w:r>
      <w:r w:rsidRPr="0083129D">
        <w:rPr>
          <w:rFonts w:ascii="Calibri" w:hAnsi="Calibri" w:cs="Calibri"/>
          <w:color w:val="000000"/>
          <w:szCs w:val="26"/>
        </w:rPr>
        <w:fldChar w:fldCharType="end"/>
      </w:r>
    </w:p>
    <w:p w14:paraId="7999EF96" w14:textId="1E026AF5" w:rsidR="00F9006C" w:rsidRPr="0083129D" w:rsidRDefault="007F7DA8" w:rsidP="00243B25">
      <w:pPr>
        <w:tabs>
          <w:tab w:val="left" w:pos="-720"/>
        </w:tabs>
        <w:ind w:left="720"/>
        <w:rPr>
          <w:rFonts w:ascii="Calibri" w:hAnsi="Calibri" w:cs="Calibri"/>
          <w:color w:val="000000"/>
          <w:szCs w:val="26"/>
        </w:rPr>
      </w:pPr>
      <w:r w:rsidRPr="0083129D">
        <w:rPr>
          <w:rFonts w:ascii="Calibri" w:hAnsi="Calibri" w:cs="Calibri"/>
          <w:color w:val="000000"/>
          <w:szCs w:val="26"/>
        </w:rPr>
        <w:lastRenderedPageBreak/>
        <w:fldChar w:fldCharType="begin"/>
      </w:r>
      <w:r w:rsidRPr="0083129D">
        <w:rPr>
          <w:rFonts w:ascii="Calibri" w:hAnsi="Calibri" w:cs="Calibri"/>
          <w:color w:val="000000"/>
          <w:szCs w:val="26"/>
        </w:rPr>
        <w:instrText xml:space="preserve"> REF _Ref342049955 \h  \* MERGEFORMAT </w:instrText>
      </w:r>
      <w:r w:rsidRPr="0083129D">
        <w:rPr>
          <w:rFonts w:ascii="Calibri" w:hAnsi="Calibri" w:cs="Calibri"/>
          <w:color w:val="000000"/>
          <w:szCs w:val="26"/>
        </w:rPr>
      </w:r>
      <w:r w:rsidRPr="0083129D">
        <w:rPr>
          <w:rFonts w:ascii="Calibri" w:hAnsi="Calibri" w:cs="Calibri"/>
          <w:color w:val="000000"/>
          <w:szCs w:val="26"/>
        </w:rPr>
        <w:fldChar w:fldCharType="separate"/>
      </w:r>
      <w:r w:rsidR="00D87CEE" w:rsidRPr="00D87CEE">
        <w:rPr>
          <w:rFonts w:ascii="Calibri" w:hAnsi="Calibri" w:cs="Calibri"/>
          <w:color w:val="000000"/>
          <w:szCs w:val="26"/>
        </w:rPr>
        <w:t>EXHIBIT C</w:t>
      </w:r>
      <w:r w:rsidRPr="0083129D">
        <w:rPr>
          <w:rFonts w:ascii="Calibri" w:hAnsi="Calibri" w:cs="Calibri"/>
          <w:color w:val="000000"/>
          <w:szCs w:val="26"/>
        </w:rPr>
        <w:fldChar w:fldCharType="end"/>
      </w:r>
      <w:r w:rsidRPr="0083129D">
        <w:rPr>
          <w:rFonts w:ascii="Calibri" w:hAnsi="Calibri" w:cs="Calibri"/>
          <w:color w:val="000000"/>
          <w:szCs w:val="26"/>
        </w:rPr>
        <w:t xml:space="preserve"> </w:t>
      </w:r>
      <w:r w:rsidR="00C32087" w:rsidRPr="0083129D">
        <w:rPr>
          <w:rFonts w:ascii="Calibri" w:hAnsi="Calibri" w:cs="Calibri"/>
          <w:color w:val="000000"/>
          <w:szCs w:val="26"/>
        </w:rPr>
        <w:t>–</w:t>
      </w:r>
      <w:r w:rsidRPr="0083129D">
        <w:rPr>
          <w:rFonts w:ascii="Calibri" w:hAnsi="Calibri" w:cs="Calibri"/>
          <w:color w:val="000000"/>
          <w:szCs w:val="26"/>
        </w:rPr>
        <w:t xml:space="preserve"> </w:t>
      </w:r>
      <w:r w:rsidR="00AA72E3" w:rsidRPr="0083129D">
        <w:rPr>
          <w:rFonts w:ascii="Calibri" w:hAnsi="Calibri" w:cs="Calibri"/>
          <w:color w:val="000000"/>
          <w:szCs w:val="26"/>
        </w:rPr>
        <w:t>SCOPE</w:t>
      </w:r>
      <w:r w:rsidR="00C32087" w:rsidRPr="0083129D">
        <w:rPr>
          <w:rFonts w:ascii="Calibri" w:hAnsi="Calibri" w:cs="Calibri"/>
          <w:color w:val="000000"/>
          <w:szCs w:val="26"/>
        </w:rPr>
        <w:t xml:space="preserve"> OF WORK TEMPLATE</w:t>
      </w:r>
    </w:p>
    <w:p w14:paraId="21895375" w14:textId="77777777" w:rsidR="00C32087" w:rsidRPr="0083129D" w:rsidRDefault="00C32087" w:rsidP="00243B25">
      <w:pPr>
        <w:tabs>
          <w:tab w:val="left" w:pos="-720"/>
        </w:tabs>
        <w:ind w:left="720"/>
        <w:rPr>
          <w:rFonts w:ascii="Calibri" w:hAnsi="Calibri" w:cs="Calibri"/>
          <w:color w:val="000000"/>
          <w:szCs w:val="26"/>
        </w:rPr>
      </w:pPr>
      <w:r w:rsidRPr="0083129D">
        <w:rPr>
          <w:rFonts w:ascii="Calibri" w:hAnsi="Calibri" w:cs="Calibri"/>
          <w:color w:val="000000"/>
          <w:szCs w:val="26"/>
        </w:rPr>
        <w:t>EXHIBIT D – BUDGET SUMMARY SAMPLE</w:t>
      </w:r>
    </w:p>
    <w:p w14:paraId="2C537184" w14:textId="77777777" w:rsidR="00C32087" w:rsidRPr="0083129D" w:rsidRDefault="00C32087" w:rsidP="00243B25">
      <w:pPr>
        <w:tabs>
          <w:tab w:val="left" w:pos="-720"/>
        </w:tabs>
        <w:ind w:left="720"/>
        <w:rPr>
          <w:rFonts w:ascii="Calibri" w:hAnsi="Calibri" w:cs="Calibri"/>
          <w:color w:val="000000"/>
          <w:szCs w:val="26"/>
        </w:rPr>
      </w:pPr>
      <w:r w:rsidRPr="0083129D">
        <w:rPr>
          <w:rFonts w:ascii="Calibri" w:hAnsi="Calibri" w:cs="Calibri"/>
          <w:color w:val="000000"/>
          <w:szCs w:val="26"/>
        </w:rPr>
        <w:t>EXHIBIT E – BUDGET JUSTIFICATION TEMPLATE</w:t>
      </w:r>
    </w:p>
    <w:p w14:paraId="1836AFC5" w14:textId="77777777" w:rsidR="00390D76" w:rsidRPr="0083129D" w:rsidRDefault="00390D76">
      <w:pPr>
        <w:tabs>
          <w:tab w:val="left" w:pos="-720"/>
        </w:tabs>
        <w:ind w:left="1440"/>
        <w:rPr>
          <w:rFonts w:ascii="Calibri" w:hAnsi="Calibri" w:cs="Calibri"/>
          <w:szCs w:val="26"/>
        </w:rPr>
        <w:sectPr w:rsidR="00390D76" w:rsidRPr="0083129D" w:rsidSect="00643EA8">
          <w:headerReference w:type="even" r:id="rId19"/>
          <w:headerReference w:type="default" r:id="rId20"/>
          <w:footerReference w:type="default" r:id="rId21"/>
          <w:pgSz w:w="12240" w:h="15840" w:code="1"/>
          <w:pgMar w:top="720" w:right="720" w:bottom="720" w:left="720" w:header="432" w:footer="317" w:gutter="0"/>
          <w:pgNumType w:start="1"/>
          <w:cols w:space="720"/>
          <w:formProt w:val="0"/>
        </w:sectPr>
      </w:pPr>
    </w:p>
    <w:p w14:paraId="0501D1BE" w14:textId="5954EE3F" w:rsidR="00C06B9B" w:rsidRPr="0083129D" w:rsidRDefault="00F9006C" w:rsidP="00C06B9B">
      <w:pPr>
        <w:pStyle w:val="Heading1"/>
        <w:spacing w:after="240"/>
      </w:pPr>
      <w:bookmarkStart w:id="2" w:name="_Toc339364436"/>
      <w:bookmarkStart w:id="3" w:name="_Toc339364697"/>
      <w:bookmarkStart w:id="4" w:name="_Toc62564664"/>
      <w:bookmarkStart w:id="5" w:name="_Toc62565744"/>
      <w:bookmarkStart w:id="6" w:name="_Toc62635526"/>
      <w:r w:rsidRPr="0083129D">
        <w:lastRenderedPageBreak/>
        <w:t>STATEMENT OF WORK</w:t>
      </w:r>
      <w:bookmarkEnd w:id="2"/>
      <w:bookmarkEnd w:id="3"/>
      <w:bookmarkEnd w:id="4"/>
      <w:bookmarkEnd w:id="5"/>
      <w:bookmarkEnd w:id="6"/>
    </w:p>
    <w:p w14:paraId="31D809D7" w14:textId="203E1DA1" w:rsidR="00F9006C" w:rsidRPr="0083129D" w:rsidRDefault="00F9006C" w:rsidP="00DA3700">
      <w:pPr>
        <w:pStyle w:val="Heading2"/>
        <w:rPr>
          <w:rFonts w:cs="Calibri"/>
        </w:rPr>
      </w:pPr>
      <w:bookmarkStart w:id="7" w:name="_Toc339364437"/>
      <w:bookmarkStart w:id="8" w:name="_Toc339364698"/>
      <w:bookmarkStart w:id="9" w:name="_Toc62564665"/>
      <w:bookmarkStart w:id="10" w:name="_Toc62565745"/>
      <w:bookmarkStart w:id="11" w:name="_Toc62635527"/>
      <w:r w:rsidRPr="0083129D">
        <w:rPr>
          <w:rFonts w:cs="Calibri"/>
        </w:rPr>
        <w:t>INTENT</w:t>
      </w:r>
      <w:bookmarkEnd w:id="7"/>
      <w:bookmarkEnd w:id="8"/>
      <w:bookmarkEnd w:id="9"/>
      <w:bookmarkEnd w:id="10"/>
      <w:bookmarkEnd w:id="11"/>
    </w:p>
    <w:p w14:paraId="08CEB777" w14:textId="4349299A" w:rsidR="007A166F" w:rsidRDefault="00040B7A" w:rsidP="007747F7">
      <w:pPr>
        <w:spacing w:after="240"/>
        <w:ind w:left="1440"/>
        <w:rPr>
          <w:rFonts w:ascii="Calibri" w:hAnsi="Calibri" w:cs="Calibri"/>
        </w:rPr>
      </w:pPr>
      <w:r>
        <w:rPr>
          <w:rFonts w:ascii="Calibri" w:hAnsi="Calibri" w:cs="Calibri"/>
          <w:noProof/>
          <w:spacing w:val="-3"/>
          <w:sz w:val="28"/>
          <w:szCs w:val="28"/>
        </w:rPr>
        <w:drawing>
          <wp:anchor distT="0" distB="0" distL="114300" distR="114300" simplePos="0" relativeHeight="251658252" behindDoc="1" locked="0" layoutInCell="0" allowOverlap="1" wp14:anchorId="6A119946" wp14:editId="4C546AEE">
            <wp:simplePos x="0" y="0"/>
            <wp:positionH relativeFrom="margin">
              <wp:align>center</wp:align>
            </wp:positionH>
            <wp:positionV relativeFrom="margin">
              <wp:posOffset>1128395</wp:posOffset>
            </wp:positionV>
            <wp:extent cx="4057650" cy="4057650"/>
            <wp:effectExtent l="0" t="0" r="0" b="0"/>
            <wp:wrapNone/>
            <wp:docPr id="6"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F9006C" w:rsidRPr="0083129D">
        <w:rPr>
          <w:rFonts w:ascii="Calibri" w:hAnsi="Calibri" w:cs="Calibri"/>
        </w:rPr>
        <w:t>It is the intent of these specifications, terms</w:t>
      </w:r>
      <w:r w:rsidR="00991BA2" w:rsidRPr="0083129D">
        <w:rPr>
          <w:rFonts w:ascii="Calibri" w:hAnsi="Calibri" w:cs="Calibri"/>
        </w:rPr>
        <w:t xml:space="preserve"> and conditions to</w:t>
      </w:r>
      <w:r w:rsidR="00991BA2" w:rsidRPr="0083129D">
        <w:rPr>
          <w:rFonts w:ascii="Calibri" w:hAnsi="Calibri" w:cs="Calibri"/>
          <w:color w:val="FF0000"/>
        </w:rPr>
        <w:t xml:space="preserve"> </w:t>
      </w:r>
      <w:r w:rsidR="00AF7A83" w:rsidRPr="0083129D">
        <w:rPr>
          <w:rFonts w:ascii="Calibri" w:hAnsi="Calibri" w:cs="Calibri"/>
        </w:rPr>
        <w:t>describe</w:t>
      </w:r>
      <w:r w:rsidR="00924B33" w:rsidRPr="0083129D">
        <w:rPr>
          <w:rFonts w:ascii="Calibri" w:hAnsi="Calibri" w:cs="Calibri"/>
        </w:rPr>
        <w:t xml:space="preserve"> the</w:t>
      </w:r>
      <w:r w:rsidR="00AF7A83" w:rsidRPr="0083129D">
        <w:rPr>
          <w:rFonts w:ascii="Calibri" w:hAnsi="Calibri" w:cs="Calibri"/>
          <w:color w:val="FF0000"/>
        </w:rPr>
        <w:t xml:space="preserve"> </w:t>
      </w:r>
      <w:bookmarkStart w:id="12" w:name="OLE_LINK3"/>
      <w:r w:rsidR="00924B33" w:rsidRPr="0083129D">
        <w:rPr>
          <w:rFonts w:ascii="Calibri" w:hAnsi="Calibri" w:cs="Calibri"/>
        </w:rPr>
        <w:t>needs</w:t>
      </w:r>
      <w:r w:rsidR="0000123A" w:rsidRPr="0083129D">
        <w:rPr>
          <w:rFonts w:ascii="Calibri" w:hAnsi="Calibri" w:cs="Calibri"/>
        </w:rPr>
        <w:t xml:space="preserve"> and </w:t>
      </w:r>
      <w:r w:rsidR="005A73C1" w:rsidRPr="0083129D">
        <w:rPr>
          <w:rFonts w:ascii="Calibri" w:hAnsi="Calibri" w:cs="Calibri"/>
        </w:rPr>
        <w:t>specifications</w:t>
      </w:r>
      <w:r w:rsidR="005A73C1">
        <w:rPr>
          <w:rFonts w:ascii="Calibri" w:hAnsi="Calibri" w:cs="Calibri"/>
        </w:rPr>
        <w:t xml:space="preserve"> for </w:t>
      </w:r>
      <w:r w:rsidR="005F1D73">
        <w:rPr>
          <w:rFonts w:ascii="Calibri" w:hAnsi="Calibri" w:cs="Calibri"/>
        </w:rPr>
        <w:t xml:space="preserve">the </w:t>
      </w:r>
      <w:r w:rsidR="00FB0F03">
        <w:rPr>
          <w:rFonts w:ascii="Calibri" w:hAnsi="Calibri" w:cs="Calibri"/>
        </w:rPr>
        <w:t>Ending the HIV Epidemic (EtHE)</w:t>
      </w:r>
      <w:r w:rsidR="005F1D73">
        <w:rPr>
          <w:rFonts w:ascii="Calibri" w:hAnsi="Calibri" w:cs="Calibri"/>
        </w:rPr>
        <w:t xml:space="preserve"> </w:t>
      </w:r>
      <w:r w:rsidR="007D65A6">
        <w:rPr>
          <w:rFonts w:ascii="Calibri" w:hAnsi="Calibri" w:cs="Calibri"/>
        </w:rPr>
        <w:t>initiative</w:t>
      </w:r>
      <w:r w:rsidR="00FB0F03">
        <w:rPr>
          <w:rFonts w:ascii="Calibri" w:hAnsi="Calibri" w:cs="Calibri"/>
        </w:rPr>
        <w:t xml:space="preserve">, </w:t>
      </w:r>
      <w:r w:rsidR="00924B33" w:rsidRPr="0083129D">
        <w:rPr>
          <w:rFonts w:ascii="Calibri" w:hAnsi="Calibri" w:cs="Calibri"/>
        </w:rPr>
        <w:t>to provide</w:t>
      </w:r>
      <w:r w:rsidR="00FB0F03">
        <w:rPr>
          <w:rFonts w:ascii="Calibri" w:hAnsi="Calibri" w:cs="Calibri"/>
        </w:rPr>
        <w:t xml:space="preserve"> </w:t>
      </w:r>
      <w:r w:rsidR="00620872">
        <w:rPr>
          <w:rFonts w:ascii="Calibri" w:hAnsi="Calibri" w:cs="Calibri"/>
        </w:rPr>
        <w:t xml:space="preserve">disruptively </w:t>
      </w:r>
      <w:r w:rsidR="00FB0F03">
        <w:rPr>
          <w:rFonts w:ascii="Calibri" w:hAnsi="Calibri" w:cs="Calibri"/>
        </w:rPr>
        <w:t>innovative</w:t>
      </w:r>
      <w:r w:rsidR="00924B33" w:rsidRPr="0083129D">
        <w:rPr>
          <w:rFonts w:ascii="Calibri" w:hAnsi="Calibri" w:cs="Calibri"/>
        </w:rPr>
        <w:t xml:space="preserve"> </w:t>
      </w:r>
      <w:r w:rsidR="00620872">
        <w:rPr>
          <w:rFonts w:ascii="Calibri" w:hAnsi="Calibri" w:cs="Calibri"/>
        </w:rPr>
        <w:t>HIV prevention activities</w:t>
      </w:r>
      <w:r w:rsidR="00924B33" w:rsidRPr="0083129D">
        <w:rPr>
          <w:rFonts w:ascii="Calibri" w:hAnsi="Calibri" w:cs="Calibri"/>
        </w:rPr>
        <w:t xml:space="preserve"> in Alameda County</w:t>
      </w:r>
      <w:r w:rsidR="00FB0F03">
        <w:rPr>
          <w:rFonts w:ascii="Calibri" w:hAnsi="Calibri" w:cs="Calibri"/>
        </w:rPr>
        <w:t xml:space="preserve">. </w:t>
      </w:r>
      <w:r w:rsidR="007A166F" w:rsidRPr="004370FC">
        <w:rPr>
          <w:rFonts w:asciiTheme="minorHAnsi" w:hAnsiTheme="minorHAnsi" w:cstheme="minorHAnsi"/>
        </w:rPr>
        <w:t>The funding for these services is provided by the United States Centers for Disease Control and Prevention (CDC) funding mechanism PS20-2010</w:t>
      </w:r>
      <w:r w:rsidR="007A166F" w:rsidRPr="004370FC">
        <w:rPr>
          <w:rFonts w:asciiTheme="minorHAnsi" w:hAnsiTheme="minorHAnsi" w:cstheme="minorHAnsi"/>
          <w:bCs/>
          <w:iCs/>
          <w:vertAlign w:val="superscript"/>
        </w:rPr>
        <w:footnoteReference w:id="2"/>
      </w:r>
      <w:r w:rsidR="007A166F" w:rsidRPr="004370FC">
        <w:rPr>
          <w:rFonts w:asciiTheme="minorHAnsi" w:hAnsiTheme="minorHAnsi" w:cstheme="minorHAnsi"/>
          <w:b/>
          <w:i/>
        </w:rPr>
        <w:t xml:space="preserve"> </w:t>
      </w:r>
      <w:r w:rsidR="007A166F" w:rsidRPr="004370FC">
        <w:rPr>
          <w:rFonts w:asciiTheme="minorHAnsi" w:hAnsiTheme="minorHAnsi" w:cstheme="minorHAnsi"/>
        </w:rPr>
        <w:t>via the California Department of Public Health Office of AIDS (CDPH OA) and will be administered by A</w:t>
      </w:r>
      <w:r w:rsidR="000D1C42" w:rsidRPr="004370FC">
        <w:rPr>
          <w:rFonts w:asciiTheme="minorHAnsi" w:hAnsiTheme="minorHAnsi" w:cstheme="minorHAnsi"/>
        </w:rPr>
        <w:t xml:space="preserve">lameda </w:t>
      </w:r>
      <w:r w:rsidR="007A166F" w:rsidRPr="004370FC">
        <w:rPr>
          <w:rFonts w:asciiTheme="minorHAnsi" w:hAnsiTheme="minorHAnsi" w:cstheme="minorHAnsi"/>
        </w:rPr>
        <w:t>C</w:t>
      </w:r>
      <w:r w:rsidR="000D1C42" w:rsidRPr="004370FC">
        <w:rPr>
          <w:rFonts w:asciiTheme="minorHAnsi" w:hAnsiTheme="minorHAnsi" w:cstheme="minorHAnsi"/>
        </w:rPr>
        <w:t xml:space="preserve">ounty </w:t>
      </w:r>
      <w:r w:rsidR="007A166F" w:rsidRPr="004370FC">
        <w:rPr>
          <w:rFonts w:asciiTheme="minorHAnsi" w:hAnsiTheme="minorHAnsi" w:cstheme="minorHAnsi"/>
        </w:rPr>
        <w:t>P</w:t>
      </w:r>
      <w:r w:rsidR="000D1C42" w:rsidRPr="004370FC">
        <w:rPr>
          <w:rFonts w:asciiTheme="minorHAnsi" w:hAnsiTheme="minorHAnsi" w:cstheme="minorHAnsi"/>
        </w:rPr>
        <w:t xml:space="preserve">ublic </w:t>
      </w:r>
      <w:r w:rsidR="007A166F" w:rsidRPr="004370FC">
        <w:rPr>
          <w:rFonts w:asciiTheme="minorHAnsi" w:hAnsiTheme="minorHAnsi" w:cstheme="minorHAnsi"/>
        </w:rPr>
        <w:t>H</w:t>
      </w:r>
      <w:r w:rsidR="000D1C42" w:rsidRPr="004370FC">
        <w:rPr>
          <w:rFonts w:asciiTheme="minorHAnsi" w:hAnsiTheme="minorHAnsi" w:cstheme="minorHAnsi"/>
        </w:rPr>
        <w:t xml:space="preserve">ealth </w:t>
      </w:r>
      <w:r w:rsidR="007A166F" w:rsidRPr="004370FC">
        <w:rPr>
          <w:rFonts w:asciiTheme="minorHAnsi" w:hAnsiTheme="minorHAnsi" w:cstheme="minorHAnsi"/>
        </w:rPr>
        <w:t>D</w:t>
      </w:r>
      <w:r w:rsidR="000D1C42" w:rsidRPr="004370FC">
        <w:rPr>
          <w:rFonts w:asciiTheme="minorHAnsi" w:hAnsiTheme="minorHAnsi" w:cstheme="minorHAnsi"/>
        </w:rPr>
        <w:t>epartment, Office of HIV Prevention (OHP)</w:t>
      </w:r>
      <w:r w:rsidR="007A166F" w:rsidRPr="004370FC">
        <w:rPr>
          <w:rFonts w:asciiTheme="minorHAnsi" w:hAnsiTheme="minorHAnsi" w:cstheme="minorHAnsi"/>
        </w:rPr>
        <w:t xml:space="preserve"> for the provision of services for people at risk for HIV in Alameda County. </w:t>
      </w:r>
      <w:r w:rsidR="007747F7" w:rsidRPr="004370FC">
        <w:rPr>
          <w:rFonts w:asciiTheme="minorHAnsi" w:hAnsiTheme="minorHAnsi" w:cstheme="minorHAnsi"/>
        </w:rPr>
        <w:t>(</w:t>
      </w:r>
      <w:r w:rsidR="007747F7" w:rsidRPr="004370FC">
        <w:rPr>
          <w:rStyle w:val="FootnoteReference"/>
          <w:rFonts w:asciiTheme="minorHAnsi" w:hAnsiTheme="minorHAnsi" w:cstheme="minorHAnsi"/>
          <w:sz w:val="20"/>
        </w:rPr>
        <w:footnoteRef/>
      </w:r>
      <w:r w:rsidR="007747F7" w:rsidRPr="0063570F">
        <w:rPr>
          <w:rFonts w:asciiTheme="minorHAnsi" w:hAnsiTheme="minorHAnsi" w:cstheme="minorHAnsi"/>
          <w:szCs w:val="26"/>
        </w:rPr>
        <w:t xml:space="preserve">CDC PS20-2010 Executive Summary: </w:t>
      </w:r>
      <w:hyperlink r:id="rId22" w:history="1">
        <w:r w:rsidR="008A77CA" w:rsidRPr="0063570F">
          <w:rPr>
            <w:rStyle w:val="Hyperlink"/>
            <w:rFonts w:asciiTheme="minorHAnsi" w:hAnsiTheme="minorHAnsi" w:cstheme="minorHAnsi"/>
            <w:szCs w:val="26"/>
          </w:rPr>
          <w:t>https://www.cdc.gov/hiv/funding/announcements/ps20-2010/index.html</w:t>
        </w:r>
      </w:hyperlink>
      <w:r w:rsidR="007747F7" w:rsidRPr="0063570F">
        <w:rPr>
          <w:rStyle w:val="Hyperlink"/>
          <w:rFonts w:asciiTheme="minorHAnsi" w:hAnsiTheme="minorHAnsi" w:cstheme="minorHAnsi"/>
          <w:szCs w:val="26"/>
        </w:rPr>
        <w:t>)</w:t>
      </w:r>
    </w:p>
    <w:p w14:paraId="02579F3B" w14:textId="0B869C57" w:rsidR="00924B33" w:rsidRPr="0083129D" w:rsidRDefault="007A166F" w:rsidP="007A166F">
      <w:pPr>
        <w:spacing w:after="240"/>
        <w:ind w:left="1440"/>
        <w:rPr>
          <w:rFonts w:ascii="Calibri" w:hAnsi="Calibri" w:cs="Calibri"/>
        </w:rPr>
      </w:pPr>
      <w:r>
        <w:rPr>
          <w:rFonts w:ascii="Calibri" w:hAnsi="Calibri" w:cs="Calibri"/>
        </w:rPr>
        <w:t xml:space="preserve">The County intends to award </w:t>
      </w:r>
      <w:r w:rsidR="000E4F94">
        <w:rPr>
          <w:rFonts w:ascii="Calibri" w:hAnsi="Calibri" w:cs="Calibri"/>
        </w:rPr>
        <w:t xml:space="preserve">an initial </w:t>
      </w:r>
      <w:r>
        <w:rPr>
          <w:rFonts w:ascii="Calibri" w:hAnsi="Calibri" w:cs="Calibri"/>
        </w:rPr>
        <w:t>1</w:t>
      </w:r>
      <w:r w:rsidR="000E4F94">
        <w:rPr>
          <w:rFonts w:ascii="Calibri" w:hAnsi="Calibri" w:cs="Calibri"/>
        </w:rPr>
        <w:t>5</w:t>
      </w:r>
      <w:r>
        <w:rPr>
          <w:rFonts w:ascii="Calibri" w:hAnsi="Calibri" w:cs="Calibri"/>
        </w:rPr>
        <w:t>-month contract to the Bidder(s) selected as the most qualified whose response conforms to this Request for Proposals (RFP) and meets the County’s requirements</w:t>
      </w:r>
      <w:r w:rsidR="00866F32">
        <w:rPr>
          <w:rFonts w:ascii="Calibri" w:hAnsi="Calibri" w:cs="Calibri"/>
        </w:rPr>
        <w:t>. The initial award will</w:t>
      </w:r>
      <w:r w:rsidR="000E4F94">
        <w:rPr>
          <w:rFonts w:ascii="Calibri" w:hAnsi="Calibri" w:cs="Calibri"/>
        </w:rPr>
        <w:t xml:space="preserve"> includ</w:t>
      </w:r>
      <w:r w:rsidR="00866F32">
        <w:rPr>
          <w:rFonts w:ascii="Calibri" w:hAnsi="Calibri" w:cs="Calibri"/>
        </w:rPr>
        <w:t>e</w:t>
      </w:r>
      <w:r w:rsidR="000E4F94">
        <w:rPr>
          <w:rFonts w:ascii="Calibri" w:hAnsi="Calibri" w:cs="Calibri"/>
        </w:rPr>
        <w:t xml:space="preserve"> a three-month start-up period from May</w:t>
      </w:r>
      <w:r w:rsidR="00866F32">
        <w:rPr>
          <w:rFonts w:ascii="Calibri" w:hAnsi="Calibri" w:cs="Calibri"/>
        </w:rPr>
        <w:t xml:space="preserve"> 1, 2021</w:t>
      </w:r>
      <w:r w:rsidR="000E4F94">
        <w:rPr>
          <w:rFonts w:ascii="Calibri" w:hAnsi="Calibri" w:cs="Calibri"/>
        </w:rPr>
        <w:t xml:space="preserve"> through July</w:t>
      </w:r>
      <w:r w:rsidR="00866F32">
        <w:rPr>
          <w:rFonts w:ascii="Calibri" w:hAnsi="Calibri" w:cs="Calibri"/>
        </w:rPr>
        <w:t xml:space="preserve"> 31, 201</w:t>
      </w:r>
      <w:r w:rsidR="000E4F94">
        <w:rPr>
          <w:rFonts w:ascii="Calibri" w:hAnsi="Calibri" w:cs="Calibri"/>
        </w:rPr>
        <w:t xml:space="preserve"> with </w:t>
      </w:r>
      <w:r w:rsidR="00866F32">
        <w:rPr>
          <w:rFonts w:ascii="Calibri" w:hAnsi="Calibri" w:cs="Calibri"/>
        </w:rPr>
        <w:t>a</w:t>
      </w:r>
      <w:r w:rsidR="000E4F94">
        <w:rPr>
          <w:rFonts w:ascii="Calibri" w:hAnsi="Calibri" w:cs="Calibri"/>
        </w:rPr>
        <w:t xml:space="preserve"> twelve-month</w:t>
      </w:r>
      <w:r w:rsidR="00866F32">
        <w:rPr>
          <w:rFonts w:ascii="Calibri" w:hAnsi="Calibri" w:cs="Calibri"/>
        </w:rPr>
        <w:t xml:space="preserve"> contract</w:t>
      </w:r>
      <w:r w:rsidR="000E4F94">
        <w:rPr>
          <w:rFonts w:ascii="Calibri" w:hAnsi="Calibri" w:cs="Calibri"/>
        </w:rPr>
        <w:t xml:space="preserve"> period beginning August 1, 2021 through Ju</w:t>
      </w:r>
      <w:r w:rsidR="00EA0988">
        <w:rPr>
          <w:rFonts w:ascii="Calibri" w:hAnsi="Calibri" w:cs="Calibri"/>
        </w:rPr>
        <w:t>ly</w:t>
      </w:r>
      <w:r w:rsidR="000E4F94">
        <w:rPr>
          <w:rFonts w:ascii="Calibri" w:hAnsi="Calibri" w:cs="Calibri"/>
        </w:rPr>
        <w:t xml:space="preserve"> 3</w:t>
      </w:r>
      <w:r w:rsidR="00EA0988">
        <w:rPr>
          <w:rFonts w:ascii="Calibri" w:hAnsi="Calibri" w:cs="Calibri"/>
        </w:rPr>
        <w:t>1</w:t>
      </w:r>
      <w:r w:rsidR="000E4F94">
        <w:rPr>
          <w:rFonts w:ascii="Calibri" w:hAnsi="Calibri" w:cs="Calibri"/>
        </w:rPr>
        <w:t xml:space="preserve">, 2022. </w:t>
      </w:r>
      <w:r>
        <w:rPr>
          <w:rFonts w:ascii="Calibri" w:hAnsi="Calibri" w:cs="Calibri"/>
        </w:rPr>
        <w:t xml:space="preserve">The County may choose to renew </w:t>
      </w:r>
      <w:r w:rsidR="00DE29F8">
        <w:rPr>
          <w:rFonts w:ascii="Calibri" w:hAnsi="Calibri" w:cs="Calibri"/>
        </w:rPr>
        <w:t xml:space="preserve">12-month </w:t>
      </w:r>
      <w:r>
        <w:rPr>
          <w:rFonts w:ascii="Calibri" w:hAnsi="Calibri" w:cs="Calibri"/>
        </w:rPr>
        <w:t>contracts ann</w:t>
      </w:r>
      <w:r>
        <w:rPr>
          <w:rFonts w:ascii="Calibri" w:hAnsi="Calibri"/>
          <w:szCs w:val="26"/>
        </w:rPr>
        <w:t>ually through 202</w:t>
      </w:r>
      <w:r w:rsidR="00A82070">
        <w:rPr>
          <w:rFonts w:ascii="Calibri" w:hAnsi="Calibri"/>
          <w:szCs w:val="26"/>
        </w:rPr>
        <w:t xml:space="preserve">5, </w:t>
      </w:r>
      <w:r>
        <w:rPr>
          <w:rFonts w:ascii="Calibri" w:hAnsi="Calibri"/>
          <w:szCs w:val="26"/>
        </w:rPr>
        <w:t xml:space="preserve">the last year of this funding source, based on performance, Federal and State appropriations, and local allocations.  ACPHD reserves the right to put services </w:t>
      </w:r>
      <w:r>
        <w:rPr>
          <w:rFonts w:ascii="Calibri" w:hAnsi="Calibri"/>
          <w:szCs w:val="26"/>
        </w:rPr>
        <w:lastRenderedPageBreak/>
        <w:t>up for bid at any time and/or to extend contracts beyond the 12-month term</w:t>
      </w:r>
      <w:r w:rsidR="000D1C42">
        <w:rPr>
          <w:rFonts w:ascii="Calibri" w:hAnsi="Calibri"/>
          <w:szCs w:val="26"/>
        </w:rPr>
        <w:t xml:space="preserve">. </w:t>
      </w:r>
      <w:r w:rsidR="00924B33" w:rsidRPr="0083129D">
        <w:rPr>
          <w:rFonts w:ascii="Calibri" w:hAnsi="Calibri" w:cs="Calibri"/>
        </w:rPr>
        <w:t xml:space="preserve">The County intends to award </w:t>
      </w:r>
      <w:r w:rsidR="00DB33C4">
        <w:rPr>
          <w:rFonts w:ascii="Calibri" w:hAnsi="Calibri" w:cs="Calibri"/>
        </w:rPr>
        <w:t>up to three</w:t>
      </w:r>
      <w:r w:rsidR="00620872">
        <w:rPr>
          <w:rFonts w:ascii="Calibri" w:hAnsi="Calibri" w:cs="Calibri"/>
        </w:rPr>
        <w:t>,</w:t>
      </w:r>
      <w:r w:rsidR="00DB33C4">
        <w:rPr>
          <w:rFonts w:ascii="Calibri" w:hAnsi="Calibri" w:cs="Calibri"/>
        </w:rPr>
        <w:t xml:space="preserve"> </w:t>
      </w:r>
      <w:r w:rsidR="00924B33" w:rsidRPr="0083129D">
        <w:rPr>
          <w:rFonts w:ascii="Calibri" w:hAnsi="Calibri" w:cs="Calibri"/>
        </w:rPr>
        <w:t>contract</w:t>
      </w:r>
      <w:r w:rsidR="00564E71">
        <w:rPr>
          <w:rFonts w:ascii="Calibri" w:hAnsi="Calibri" w:cs="Calibri"/>
        </w:rPr>
        <w:t>s</w:t>
      </w:r>
      <w:r w:rsidR="00924B33" w:rsidRPr="0083129D">
        <w:rPr>
          <w:rFonts w:ascii="Calibri" w:hAnsi="Calibri" w:cs="Calibri"/>
        </w:rPr>
        <w:t xml:space="preserve"> (with option to renew) to the bidder(s) selected as the most responsible bidder(s) whose response conforms to the </w:t>
      </w:r>
      <w:r w:rsidR="00A33B86">
        <w:rPr>
          <w:rFonts w:ascii="Calibri" w:hAnsi="Calibri" w:cs="Calibri"/>
          <w:szCs w:val="26"/>
        </w:rPr>
        <w:t xml:space="preserve">Request for Proposals (RFP) </w:t>
      </w:r>
      <w:r w:rsidR="00924B33" w:rsidRPr="0083129D">
        <w:rPr>
          <w:rFonts w:ascii="Calibri" w:hAnsi="Calibri" w:cs="Calibri"/>
        </w:rPr>
        <w:t xml:space="preserve">and meets the County’s requirements.  </w:t>
      </w:r>
    </w:p>
    <w:p w14:paraId="768440B8" w14:textId="4B6D0FA0" w:rsidR="00F9006C" w:rsidRPr="0083129D" w:rsidRDefault="00F9006C" w:rsidP="000352A4">
      <w:pPr>
        <w:pStyle w:val="Heading2"/>
        <w:rPr>
          <w:rFonts w:cs="Calibri"/>
        </w:rPr>
      </w:pPr>
      <w:bookmarkStart w:id="13" w:name="_Toc339364438"/>
      <w:bookmarkStart w:id="14" w:name="_Toc339364699"/>
      <w:bookmarkStart w:id="15" w:name="_Toc62564666"/>
      <w:bookmarkStart w:id="16" w:name="_Toc62565746"/>
      <w:bookmarkStart w:id="17" w:name="_Toc62635528"/>
      <w:bookmarkEnd w:id="12"/>
      <w:r w:rsidRPr="0083129D">
        <w:rPr>
          <w:rFonts w:cs="Calibri"/>
        </w:rPr>
        <w:t>SCOPE</w:t>
      </w:r>
      <w:bookmarkEnd w:id="13"/>
      <w:bookmarkEnd w:id="14"/>
      <w:bookmarkEnd w:id="15"/>
      <w:bookmarkEnd w:id="16"/>
      <w:bookmarkEnd w:id="17"/>
    </w:p>
    <w:p w14:paraId="27A53533" w14:textId="32B4C428" w:rsidR="007747F7" w:rsidRPr="004370FC" w:rsidRDefault="00FB0F03" w:rsidP="004370FC">
      <w:pPr>
        <w:pStyle w:val="FootnoteText"/>
        <w:ind w:left="1440"/>
        <w:rPr>
          <w:rFonts w:asciiTheme="minorHAnsi" w:hAnsiTheme="minorHAnsi" w:cstheme="minorHAnsi"/>
          <w:sz w:val="26"/>
          <w:szCs w:val="26"/>
        </w:rPr>
      </w:pPr>
      <w:bookmarkStart w:id="18" w:name="_Toc339364439"/>
      <w:bookmarkStart w:id="19" w:name="_Toc339364700"/>
      <w:r w:rsidRPr="004370FC">
        <w:rPr>
          <w:rFonts w:asciiTheme="minorHAnsi" w:hAnsiTheme="minorHAnsi" w:cstheme="minorHAnsi"/>
          <w:sz w:val="26"/>
          <w:szCs w:val="26"/>
        </w:rPr>
        <w:t xml:space="preserve">The purpose of the </w:t>
      </w:r>
      <w:r w:rsidR="00A33B86" w:rsidRPr="004370FC">
        <w:rPr>
          <w:rFonts w:asciiTheme="minorHAnsi" w:hAnsiTheme="minorHAnsi" w:cstheme="minorHAnsi"/>
          <w:sz w:val="26"/>
          <w:szCs w:val="26"/>
        </w:rPr>
        <w:t xml:space="preserve">RFP for </w:t>
      </w:r>
      <w:r w:rsidRPr="004370FC">
        <w:rPr>
          <w:rFonts w:asciiTheme="minorHAnsi" w:hAnsiTheme="minorHAnsi" w:cstheme="minorHAnsi"/>
          <w:sz w:val="26"/>
          <w:szCs w:val="26"/>
        </w:rPr>
        <w:t xml:space="preserve">EtHE funds awarded under this is to provide funding to agencies </w:t>
      </w:r>
      <w:r w:rsidR="007E5C56" w:rsidRPr="004370FC">
        <w:rPr>
          <w:rFonts w:asciiTheme="minorHAnsi" w:hAnsiTheme="minorHAnsi" w:cstheme="minorHAnsi"/>
          <w:sz w:val="26"/>
          <w:szCs w:val="26"/>
        </w:rPr>
        <w:t>providing HIV prevention services</w:t>
      </w:r>
      <w:r w:rsidRPr="004370FC">
        <w:rPr>
          <w:rFonts w:asciiTheme="minorHAnsi" w:hAnsiTheme="minorHAnsi" w:cstheme="minorHAnsi"/>
          <w:sz w:val="26"/>
          <w:szCs w:val="26"/>
        </w:rPr>
        <w:t xml:space="preserve">. </w:t>
      </w:r>
      <w:r w:rsidR="0000123A" w:rsidRPr="004370FC">
        <w:rPr>
          <w:rFonts w:asciiTheme="minorHAnsi" w:hAnsiTheme="minorHAnsi" w:cstheme="minorHAnsi"/>
          <w:sz w:val="26"/>
          <w:szCs w:val="26"/>
        </w:rPr>
        <w:t xml:space="preserve">The County is issuing the RFP </w:t>
      </w:r>
      <w:r w:rsidR="008554CA" w:rsidRPr="004370FC">
        <w:rPr>
          <w:rFonts w:asciiTheme="minorHAnsi" w:hAnsiTheme="minorHAnsi" w:cstheme="minorHAnsi"/>
          <w:sz w:val="26"/>
          <w:szCs w:val="26"/>
        </w:rPr>
        <w:t>to</w:t>
      </w:r>
      <w:r w:rsidR="0000123A" w:rsidRPr="004370FC">
        <w:rPr>
          <w:rFonts w:asciiTheme="minorHAnsi" w:hAnsiTheme="minorHAnsi" w:cstheme="minorHAnsi"/>
          <w:sz w:val="26"/>
          <w:szCs w:val="26"/>
        </w:rPr>
        <w:t xml:space="preserve"> select the bidder</w:t>
      </w:r>
      <w:r w:rsidR="004E02AA" w:rsidRPr="004370FC">
        <w:rPr>
          <w:rFonts w:asciiTheme="minorHAnsi" w:hAnsiTheme="minorHAnsi" w:cstheme="minorHAnsi"/>
          <w:sz w:val="26"/>
          <w:szCs w:val="26"/>
        </w:rPr>
        <w:t>(s)</w:t>
      </w:r>
      <w:r w:rsidR="0000123A" w:rsidRPr="004370FC">
        <w:rPr>
          <w:rFonts w:asciiTheme="minorHAnsi" w:hAnsiTheme="minorHAnsi" w:cstheme="minorHAnsi"/>
          <w:sz w:val="26"/>
          <w:szCs w:val="26"/>
        </w:rPr>
        <w:t xml:space="preserve"> best qualified to </w:t>
      </w:r>
      <w:r w:rsidRPr="004370FC">
        <w:rPr>
          <w:rFonts w:asciiTheme="minorHAnsi" w:hAnsiTheme="minorHAnsi" w:cstheme="minorHAnsi"/>
          <w:sz w:val="26"/>
          <w:szCs w:val="26"/>
        </w:rPr>
        <w:t>develop, plan, and deliver a high</w:t>
      </w:r>
      <w:r w:rsidR="005C6555" w:rsidRPr="004370FC">
        <w:rPr>
          <w:rFonts w:asciiTheme="minorHAnsi" w:hAnsiTheme="minorHAnsi" w:cstheme="minorHAnsi"/>
          <w:sz w:val="26"/>
          <w:szCs w:val="26"/>
        </w:rPr>
        <w:t>-</w:t>
      </w:r>
      <w:r w:rsidRPr="004370FC">
        <w:rPr>
          <w:rFonts w:asciiTheme="minorHAnsi" w:hAnsiTheme="minorHAnsi" w:cstheme="minorHAnsi"/>
          <w:sz w:val="26"/>
          <w:szCs w:val="26"/>
        </w:rPr>
        <w:t xml:space="preserve">quality HIV </w:t>
      </w:r>
      <w:r w:rsidR="007E5C56" w:rsidRPr="004370FC">
        <w:rPr>
          <w:rFonts w:asciiTheme="minorHAnsi" w:hAnsiTheme="minorHAnsi" w:cstheme="minorHAnsi"/>
          <w:sz w:val="26"/>
          <w:szCs w:val="26"/>
        </w:rPr>
        <w:t>prevention</w:t>
      </w:r>
      <w:r w:rsidRPr="004370FC">
        <w:rPr>
          <w:rFonts w:asciiTheme="minorHAnsi" w:hAnsiTheme="minorHAnsi" w:cstheme="minorHAnsi"/>
          <w:sz w:val="26"/>
          <w:szCs w:val="26"/>
        </w:rPr>
        <w:t xml:space="preserve"> project.</w:t>
      </w:r>
    </w:p>
    <w:p w14:paraId="1F467443" w14:textId="77777777" w:rsidR="007747F7" w:rsidRPr="004370FC" w:rsidRDefault="007747F7" w:rsidP="004370FC">
      <w:pPr>
        <w:pStyle w:val="FootnoteText"/>
        <w:ind w:left="1440"/>
        <w:rPr>
          <w:rFonts w:asciiTheme="minorHAnsi" w:hAnsiTheme="minorHAnsi" w:cstheme="minorHAnsi"/>
          <w:sz w:val="26"/>
          <w:szCs w:val="26"/>
        </w:rPr>
      </w:pPr>
    </w:p>
    <w:p w14:paraId="2B235843" w14:textId="3DC42FE7" w:rsidR="007747F7" w:rsidRPr="004370FC" w:rsidRDefault="007747F7" w:rsidP="004370FC">
      <w:pPr>
        <w:pStyle w:val="FootnoteText"/>
        <w:ind w:left="1440"/>
        <w:rPr>
          <w:rFonts w:asciiTheme="minorHAnsi" w:hAnsiTheme="minorHAnsi" w:cstheme="minorHAnsi"/>
        </w:rPr>
      </w:pPr>
      <w:r w:rsidRPr="004370FC">
        <w:rPr>
          <w:rFonts w:asciiTheme="minorHAnsi" w:hAnsiTheme="minorHAnsi" w:cstheme="minorHAnsi"/>
          <w:sz w:val="26"/>
          <w:szCs w:val="26"/>
        </w:rPr>
        <w:t xml:space="preserve"> All bidders should familiarize themselves with the national </w:t>
      </w:r>
      <w:r w:rsidRPr="004370FC">
        <w:rPr>
          <w:rFonts w:asciiTheme="minorHAnsi" w:hAnsiTheme="minorHAnsi" w:cstheme="minorHAnsi"/>
          <w:i/>
          <w:iCs/>
          <w:sz w:val="26"/>
          <w:szCs w:val="26"/>
        </w:rPr>
        <w:t>Ending the HIV Epidemic: A Plan for America</w:t>
      </w:r>
      <w:r w:rsidRPr="007747F7">
        <w:rPr>
          <w:rFonts w:asciiTheme="minorHAnsi" w:hAnsiTheme="minorHAnsi" w:cstheme="minorHAnsi"/>
          <w:bCs/>
          <w:iCs/>
          <w:sz w:val="26"/>
          <w:szCs w:val="26"/>
          <w:vertAlign w:val="superscript"/>
        </w:rPr>
        <w:footnoteReference w:id="3"/>
      </w:r>
      <w:r w:rsidRPr="007747F7">
        <w:rPr>
          <w:rFonts w:asciiTheme="minorHAnsi" w:hAnsiTheme="minorHAnsi" w:cstheme="minorHAnsi"/>
          <w:sz w:val="26"/>
          <w:szCs w:val="26"/>
        </w:rPr>
        <w:t xml:space="preserve"> initiative as this will be used to guide the EtHE contract process and inform program monitoring.  (</w:t>
      </w:r>
      <w:r w:rsidRPr="007747F7">
        <w:rPr>
          <w:rFonts w:asciiTheme="minorHAnsi" w:hAnsiTheme="minorHAnsi" w:cstheme="minorHAnsi"/>
          <w:sz w:val="26"/>
          <w:szCs w:val="26"/>
          <w:vertAlign w:val="superscript"/>
        </w:rPr>
        <w:t>2</w:t>
      </w:r>
      <w:r w:rsidRPr="007747F7">
        <w:rPr>
          <w:rFonts w:asciiTheme="minorHAnsi" w:hAnsiTheme="minorHAnsi" w:cstheme="minorHAnsi"/>
          <w:sz w:val="26"/>
          <w:szCs w:val="26"/>
        </w:rPr>
        <w:t xml:space="preserve"> </w:t>
      </w:r>
      <w:r w:rsidRPr="005150D0">
        <w:rPr>
          <w:rFonts w:asciiTheme="minorHAnsi" w:hAnsiTheme="minorHAnsi" w:cstheme="minorHAnsi"/>
          <w:sz w:val="26"/>
          <w:szCs w:val="26"/>
        </w:rPr>
        <w:t>US Department of Health and Human Services:</w:t>
      </w:r>
      <w:r w:rsidR="00444E24">
        <w:rPr>
          <w:rFonts w:asciiTheme="minorHAnsi" w:hAnsiTheme="minorHAnsi" w:cstheme="minorHAnsi"/>
          <w:sz w:val="26"/>
          <w:szCs w:val="26"/>
        </w:rPr>
        <w:t xml:space="preserve"> </w:t>
      </w:r>
      <w:hyperlink r:id="rId23" w:history="1">
        <w:r w:rsidR="00444E24" w:rsidRPr="0063570F">
          <w:rPr>
            <w:rFonts w:asciiTheme="minorHAnsi" w:hAnsiTheme="minorHAnsi" w:cstheme="minorHAnsi"/>
            <w:color w:val="0000FF"/>
            <w:sz w:val="26"/>
            <w:u w:val="single"/>
          </w:rPr>
          <w:t>https://www.hiv.gov/federal-response/ending-the-hiv-epidemic/overview</w:t>
        </w:r>
      </w:hyperlink>
      <w:r w:rsidRPr="005150D0">
        <w:rPr>
          <w:rFonts w:asciiTheme="minorHAnsi" w:hAnsiTheme="minorHAnsi" w:cstheme="minorHAnsi"/>
          <w:sz w:val="26"/>
          <w:szCs w:val="26"/>
        </w:rPr>
        <w:t xml:space="preserve"> </w:t>
      </w:r>
    </w:p>
    <w:p w14:paraId="2BF76627" w14:textId="50C0FE6C" w:rsidR="003712E7" w:rsidRDefault="003712E7" w:rsidP="003712E7">
      <w:pPr>
        <w:spacing w:after="240"/>
        <w:ind w:left="1440"/>
        <w:rPr>
          <w:rFonts w:ascii="Calibri" w:hAnsi="Calibri" w:cs="Calibri"/>
        </w:rPr>
      </w:pPr>
    </w:p>
    <w:p w14:paraId="16ED531F" w14:textId="299A9698" w:rsidR="000541A5" w:rsidRPr="005150D0" w:rsidRDefault="000541A5" w:rsidP="003712E7">
      <w:pPr>
        <w:spacing w:after="240"/>
        <w:ind w:left="1440"/>
        <w:rPr>
          <w:rFonts w:asciiTheme="minorHAnsi" w:hAnsiTheme="minorHAnsi" w:cstheme="minorHAnsi"/>
        </w:rPr>
      </w:pPr>
      <w:r w:rsidRPr="005150D0">
        <w:rPr>
          <w:rFonts w:asciiTheme="minorHAnsi" w:hAnsiTheme="minorHAnsi" w:cstheme="minorHAnsi"/>
          <w:szCs w:val="26"/>
        </w:rPr>
        <w:t>Federal grant funding for EtHE is subject to annual approval.</w:t>
      </w:r>
    </w:p>
    <w:p w14:paraId="0DEFB0A2" w14:textId="157BEBFD" w:rsidR="00F9006C" w:rsidRPr="0083129D" w:rsidRDefault="00F9006C" w:rsidP="0000123A">
      <w:pPr>
        <w:pStyle w:val="Heading2"/>
        <w:rPr>
          <w:rFonts w:cs="Calibri"/>
        </w:rPr>
      </w:pPr>
      <w:bookmarkStart w:id="20" w:name="_Toc62472422"/>
      <w:bookmarkStart w:id="21" w:name="_Toc62564667"/>
      <w:bookmarkStart w:id="22" w:name="_Toc62565747"/>
      <w:bookmarkStart w:id="23" w:name="_Toc62635529"/>
      <w:bookmarkEnd w:id="20"/>
      <w:r w:rsidRPr="0083129D">
        <w:rPr>
          <w:rFonts w:cs="Calibri"/>
        </w:rPr>
        <w:lastRenderedPageBreak/>
        <w:t>BACKGROUND</w:t>
      </w:r>
      <w:bookmarkEnd w:id="18"/>
      <w:bookmarkEnd w:id="19"/>
      <w:bookmarkEnd w:id="21"/>
      <w:bookmarkEnd w:id="22"/>
      <w:bookmarkEnd w:id="23"/>
    </w:p>
    <w:p w14:paraId="688AFDEF" w14:textId="4E8F61AF" w:rsidR="00416CF8" w:rsidRDefault="00416CF8" w:rsidP="00046406">
      <w:pPr>
        <w:spacing w:after="240"/>
        <w:ind w:left="1440"/>
        <w:rPr>
          <w:rFonts w:ascii="Source Sans Pro" w:hAnsi="Source Sans Pro"/>
          <w:color w:val="2C2C2C"/>
          <w:szCs w:val="26"/>
          <w:shd w:val="clear" w:color="auto" w:fill="FFFFFF"/>
        </w:rPr>
      </w:pPr>
      <w:bookmarkStart w:id="24" w:name="_Toc339364440"/>
      <w:bookmarkStart w:id="25" w:name="_Toc339364701"/>
      <w:r w:rsidRPr="00416CF8">
        <w:rPr>
          <w:rStyle w:val="Emphasis"/>
          <w:rFonts w:ascii="Source Sans Pro" w:hAnsi="Source Sans Pro"/>
          <w:i w:val="0"/>
          <w:iCs w:val="0"/>
          <w:color w:val="2C2C2C"/>
          <w:szCs w:val="26"/>
          <w:shd w:val="clear" w:color="auto" w:fill="FFFFFF"/>
        </w:rPr>
        <w:t xml:space="preserve">Ending the HIV Epidemic (EtHE) </w:t>
      </w:r>
      <w:r w:rsidRPr="00416CF8">
        <w:rPr>
          <w:rFonts w:ascii="Source Sans Pro" w:hAnsi="Source Sans Pro"/>
          <w:color w:val="2C2C2C"/>
          <w:szCs w:val="26"/>
          <w:shd w:val="clear" w:color="auto" w:fill="FFFFFF"/>
        </w:rPr>
        <w:t>is</w:t>
      </w:r>
      <w:r w:rsidRPr="00416CF8">
        <w:rPr>
          <w:rFonts w:ascii="Source Sans Pro" w:hAnsi="Source Sans Pro"/>
          <w:i/>
          <w:iCs/>
          <w:color w:val="2C2C2C"/>
          <w:szCs w:val="26"/>
          <w:shd w:val="clear" w:color="auto" w:fill="FFFFFF"/>
        </w:rPr>
        <w:t xml:space="preserve"> </w:t>
      </w:r>
      <w:r w:rsidRPr="0002341B">
        <w:rPr>
          <w:rFonts w:ascii="Source Sans Pro" w:hAnsi="Source Sans Pro"/>
          <w:color w:val="2C2C2C"/>
          <w:szCs w:val="26"/>
          <w:shd w:val="clear" w:color="auto" w:fill="FFFFFF"/>
        </w:rPr>
        <w:t>a</w:t>
      </w:r>
      <w:r w:rsidRPr="00416CF8">
        <w:rPr>
          <w:rFonts w:ascii="Source Sans Pro" w:hAnsi="Source Sans Pro"/>
          <w:i/>
          <w:iCs/>
          <w:color w:val="2C2C2C"/>
          <w:szCs w:val="26"/>
          <w:shd w:val="clear" w:color="auto" w:fill="FFFFFF"/>
        </w:rPr>
        <w:t xml:space="preserve"> </w:t>
      </w:r>
      <w:r>
        <w:rPr>
          <w:rFonts w:ascii="Source Sans Pro" w:hAnsi="Source Sans Pro"/>
          <w:color w:val="2C2C2C"/>
          <w:szCs w:val="26"/>
          <w:shd w:val="clear" w:color="auto" w:fill="FFFFFF"/>
        </w:rPr>
        <w:t>bold plan that aims to end the HIV epidemic in the United States by 2030. E</w:t>
      </w:r>
      <w:r w:rsidR="00FC42B9">
        <w:rPr>
          <w:rFonts w:ascii="Source Sans Pro" w:hAnsi="Source Sans Pro"/>
          <w:color w:val="2C2C2C"/>
          <w:szCs w:val="26"/>
          <w:shd w:val="clear" w:color="auto" w:fill="FFFFFF"/>
        </w:rPr>
        <w:t>t</w:t>
      </w:r>
      <w:r>
        <w:rPr>
          <w:rFonts w:ascii="Source Sans Pro" w:hAnsi="Source Sans Pro"/>
          <w:color w:val="2C2C2C"/>
          <w:szCs w:val="26"/>
          <w:shd w:val="clear" w:color="auto" w:fill="FFFFFF"/>
        </w:rPr>
        <w:t>HE is the operational plan developed by agencies across the U.S. Department of Health and Human Services (HHS) to pursue that goal. Alameda County</w:t>
      </w:r>
      <w:r w:rsidR="009871E8">
        <w:rPr>
          <w:rFonts w:ascii="Source Sans Pro" w:hAnsi="Source Sans Pro"/>
          <w:color w:val="2C2C2C"/>
          <w:szCs w:val="26"/>
          <w:shd w:val="clear" w:color="auto" w:fill="FFFFFF"/>
        </w:rPr>
        <w:t>’</w:t>
      </w:r>
      <w:r>
        <w:rPr>
          <w:rFonts w:ascii="Source Sans Pro" w:hAnsi="Source Sans Pro"/>
          <w:color w:val="2C2C2C"/>
          <w:szCs w:val="26"/>
          <w:shd w:val="clear" w:color="auto" w:fill="FFFFFF"/>
        </w:rPr>
        <w:t>s proposed plan aims to reduce new HIV infections in Alameda County by 75% within the five-year period of performance.</w:t>
      </w:r>
    </w:p>
    <w:p w14:paraId="541AF37E" w14:textId="4374C56D" w:rsidR="00B55531" w:rsidRPr="009B51D3" w:rsidRDefault="00CA4955" w:rsidP="00046406">
      <w:pPr>
        <w:spacing w:after="240"/>
        <w:ind w:left="1440"/>
        <w:rPr>
          <w:rFonts w:asciiTheme="minorHAnsi" w:hAnsiTheme="minorHAnsi" w:cstheme="minorHAnsi"/>
          <w:color w:val="2C2C2C"/>
          <w:szCs w:val="26"/>
          <w:shd w:val="clear" w:color="auto" w:fill="FFFFFF"/>
        </w:rPr>
      </w:pPr>
      <w:r w:rsidRPr="009B51D3">
        <w:rPr>
          <w:rFonts w:asciiTheme="minorHAnsi" w:hAnsiTheme="minorHAnsi" w:cstheme="minorHAnsi"/>
          <w:noProof/>
          <w:spacing w:val="-3"/>
          <w:sz w:val="28"/>
          <w:szCs w:val="28"/>
        </w:rPr>
        <w:drawing>
          <wp:anchor distT="0" distB="0" distL="114300" distR="114300" simplePos="0" relativeHeight="251653120" behindDoc="1" locked="0" layoutInCell="0" allowOverlap="1" wp14:anchorId="12BC8016" wp14:editId="1912DD0C">
            <wp:simplePos x="0" y="0"/>
            <wp:positionH relativeFrom="margin">
              <wp:posOffset>1746657</wp:posOffset>
            </wp:positionH>
            <wp:positionV relativeFrom="page">
              <wp:posOffset>2298115</wp:posOffset>
            </wp:positionV>
            <wp:extent cx="4057650" cy="4057650"/>
            <wp:effectExtent l="0" t="0" r="0" b="0"/>
            <wp:wrapNone/>
            <wp:docPr id="7"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B55531" w:rsidRPr="009B51D3">
        <w:rPr>
          <w:rFonts w:asciiTheme="minorHAnsi" w:hAnsiTheme="minorHAnsi" w:cstheme="minorHAnsi"/>
          <w:color w:val="2C2C2C"/>
          <w:szCs w:val="26"/>
          <w:shd w:val="clear" w:color="auto" w:fill="FFFFFF"/>
        </w:rPr>
        <w:t xml:space="preserve">Key strategies of the County include increasing access </w:t>
      </w:r>
      <w:r w:rsidR="007A166F">
        <w:rPr>
          <w:rFonts w:asciiTheme="minorHAnsi" w:hAnsiTheme="minorHAnsi" w:cstheme="minorHAnsi"/>
          <w:color w:val="2C2C2C"/>
          <w:szCs w:val="26"/>
          <w:shd w:val="clear" w:color="auto" w:fill="FFFFFF"/>
        </w:rPr>
        <w:t xml:space="preserve">to HIV testing, including </w:t>
      </w:r>
      <w:r w:rsidR="004D0BD9">
        <w:rPr>
          <w:rFonts w:asciiTheme="minorHAnsi" w:hAnsiTheme="minorHAnsi" w:cstheme="minorHAnsi"/>
          <w:color w:val="2C2C2C"/>
          <w:szCs w:val="26"/>
          <w:shd w:val="clear" w:color="auto" w:fill="FFFFFF"/>
        </w:rPr>
        <w:t xml:space="preserve">routine, opt-out (ROOT) testing in healthcare settings, </w:t>
      </w:r>
      <w:r w:rsidR="00A82070">
        <w:rPr>
          <w:rFonts w:asciiTheme="minorHAnsi" w:hAnsiTheme="minorHAnsi" w:cstheme="minorHAnsi"/>
          <w:color w:val="2C2C2C"/>
          <w:szCs w:val="26"/>
          <w:shd w:val="clear" w:color="auto" w:fill="FFFFFF"/>
        </w:rPr>
        <w:t>targeted</w:t>
      </w:r>
      <w:r w:rsidR="004D0BD9">
        <w:rPr>
          <w:rFonts w:asciiTheme="minorHAnsi" w:hAnsiTheme="minorHAnsi" w:cstheme="minorHAnsi"/>
          <w:color w:val="2C2C2C"/>
          <w:szCs w:val="26"/>
          <w:shd w:val="clear" w:color="auto" w:fill="FFFFFF"/>
        </w:rPr>
        <w:t xml:space="preserve"> testing in non-clinical setting</w:t>
      </w:r>
      <w:r w:rsidR="00A82070">
        <w:rPr>
          <w:rFonts w:asciiTheme="minorHAnsi" w:hAnsiTheme="minorHAnsi" w:cstheme="minorHAnsi"/>
          <w:color w:val="2C2C2C"/>
          <w:szCs w:val="26"/>
          <w:shd w:val="clear" w:color="auto" w:fill="FFFFFF"/>
        </w:rPr>
        <w:t>s</w:t>
      </w:r>
      <w:r w:rsidR="004D0BD9">
        <w:rPr>
          <w:rFonts w:asciiTheme="minorHAnsi" w:hAnsiTheme="minorHAnsi" w:cstheme="minorHAnsi"/>
          <w:color w:val="2C2C2C"/>
          <w:szCs w:val="26"/>
          <w:shd w:val="clear" w:color="auto" w:fill="FFFFFF"/>
        </w:rPr>
        <w:t xml:space="preserve"> and </w:t>
      </w:r>
      <w:r w:rsidR="007A166F">
        <w:rPr>
          <w:rFonts w:asciiTheme="minorHAnsi" w:hAnsiTheme="minorHAnsi" w:cstheme="minorHAnsi"/>
          <w:color w:val="2C2C2C"/>
          <w:szCs w:val="26"/>
          <w:shd w:val="clear" w:color="auto" w:fill="FFFFFF"/>
        </w:rPr>
        <w:t>the use of self-collected HIV test kits</w:t>
      </w:r>
      <w:r w:rsidR="004D0BD9">
        <w:rPr>
          <w:rFonts w:asciiTheme="minorHAnsi" w:hAnsiTheme="minorHAnsi" w:cstheme="minorHAnsi"/>
          <w:color w:val="2C2C2C"/>
          <w:szCs w:val="26"/>
          <w:shd w:val="clear" w:color="auto" w:fill="FFFFFF"/>
        </w:rPr>
        <w:t>;</w:t>
      </w:r>
      <w:r w:rsidR="007A166F">
        <w:rPr>
          <w:rFonts w:asciiTheme="minorHAnsi" w:hAnsiTheme="minorHAnsi" w:cstheme="minorHAnsi"/>
          <w:color w:val="2C2C2C"/>
          <w:szCs w:val="26"/>
          <w:shd w:val="clear" w:color="auto" w:fill="FFFFFF"/>
        </w:rPr>
        <w:t xml:space="preserve"> rapid initiation of pre-exposure </w:t>
      </w:r>
      <w:r w:rsidR="008872C4">
        <w:rPr>
          <w:rFonts w:asciiTheme="minorHAnsi" w:hAnsiTheme="minorHAnsi" w:cstheme="minorHAnsi"/>
          <w:color w:val="2C2C2C"/>
          <w:szCs w:val="26"/>
          <w:shd w:val="clear" w:color="auto" w:fill="FFFFFF"/>
        </w:rPr>
        <w:t>prophylaxis</w:t>
      </w:r>
      <w:r w:rsidR="007A166F">
        <w:rPr>
          <w:rFonts w:asciiTheme="minorHAnsi" w:hAnsiTheme="minorHAnsi" w:cstheme="minorHAnsi"/>
          <w:color w:val="2C2C2C"/>
          <w:szCs w:val="26"/>
          <w:shd w:val="clear" w:color="auto" w:fill="FFFFFF"/>
        </w:rPr>
        <w:t xml:space="preserve"> (PrEP) with </w:t>
      </w:r>
      <w:r w:rsidR="008872C4">
        <w:rPr>
          <w:rFonts w:asciiTheme="minorHAnsi" w:hAnsiTheme="minorHAnsi" w:cstheme="minorHAnsi"/>
          <w:color w:val="2C2C2C"/>
          <w:szCs w:val="26"/>
          <w:shd w:val="clear" w:color="auto" w:fill="FFFFFF"/>
        </w:rPr>
        <w:t xml:space="preserve">a preference for </w:t>
      </w:r>
      <w:r w:rsidR="007A166F">
        <w:rPr>
          <w:rFonts w:asciiTheme="minorHAnsi" w:hAnsiTheme="minorHAnsi" w:cstheme="minorHAnsi"/>
          <w:color w:val="2C2C2C"/>
          <w:szCs w:val="26"/>
          <w:shd w:val="clear" w:color="auto" w:fill="FFFFFF"/>
        </w:rPr>
        <w:t>same-day in</w:t>
      </w:r>
      <w:r w:rsidR="008872C4">
        <w:rPr>
          <w:rFonts w:asciiTheme="minorHAnsi" w:hAnsiTheme="minorHAnsi" w:cstheme="minorHAnsi"/>
          <w:color w:val="2C2C2C"/>
          <w:szCs w:val="26"/>
          <w:shd w:val="clear" w:color="auto" w:fill="FFFFFF"/>
        </w:rPr>
        <w:t>itiation</w:t>
      </w:r>
      <w:r w:rsidR="004D0BD9">
        <w:rPr>
          <w:rFonts w:asciiTheme="minorHAnsi" w:hAnsiTheme="minorHAnsi" w:cstheme="minorHAnsi"/>
          <w:color w:val="2C2C2C"/>
          <w:szCs w:val="26"/>
          <w:shd w:val="clear" w:color="auto" w:fill="FFFFFF"/>
        </w:rPr>
        <w:t>; and</w:t>
      </w:r>
      <w:r w:rsidR="008872C4">
        <w:rPr>
          <w:rFonts w:asciiTheme="minorHAnsi" w:hAnsiTheme="minorHAnsi" w:cstheme="minorHAnsi"/>
          <w:color w:val="2C2C2C"/>
          <w:szCs w:val="26"/>
          <w:shd w:val="clear" w:color="auto" w:fill="FFFFFF"/>
        </w:rPr>
        <w:t>, the use of telehealth in order to engage individuals who are not currently engaged in HIV prevention services</w:t>
      </w:r>
      <w:r w:rsidR="008C078A">
        <w:rPr>
          <w:rFonts w:asciiTheme="minorHAnsi" w:hAnsiTheme="minorHAnsi" w:cstheme="minorHAnsi"/>
          <w:color w:val="2C2C2C"/>
          <w:szCs w:val="26"/>
          <w:shd w:val="clear" w:color="auto" w:fill="FFFFFF"/>
        </w:rPr>
        <w:t xml:space="preserve">, </w:t>
      </w:r>
      <w:r w:rsidR="00B55531" w:rsidRPr="009B51D3">
        <w:rPr>
          <w:rFonts w:asciiTheme="minorHAnsi" w:hAnsiTheme="minorHAnsi" w:cstheme="minorHAnsi"/>
          <w:color w:val="2C2C2C"/>
          <w:szCs w:val="26"/>
          <w:shd w:val="clear" w:color="auto" w:fill="FFFFFF"/>
        </w:rPr>
        <w:t>especially for the most impacted and underserved populations</w:t>
      </w:r>
      <w:r w:rsidR="008872C4">
        <w:rPr>
          <w:rFonts w:asciiTheme="minorHAnsi" w:hAnsiTheme="minorHAnsi" w:cstheme="minorHAnsi"/>
          <w:color w:val="2C2C2C"/>
          <w:szCs w:val="26"/>
          <w:shd w:val="clear" w:color="auto" w:fill="FFFFFF"/>
        </w:rPr>
        <w:t>.</w:t>
      </w:r>
      <w:r w:rsidR="008C078A">
        <w:rPr>
          <w:rFonts w:asciiTheme="minorHAnsi" w:hAnsiTheme="minorHAnsi" w:cstheme="minorHAnsi"/>
          <w:color w:val="2C2C2C"/>
          <w:szCs w:val="26"/>
          <w:shd w:val="clear" w:color="auto" w:fill="FFFFFF"/>
        </w:rPr>
        <w:t xml:space="preserve"> </w:t>
      </w:r>
      <w:r w:rsidR="00B55531" w:rsidRPr="009B51D3">
        <w:rPr>
          <w:rFonts w:asciiTheme="minorHAnsi" w:hAnsiTheme="minorHAnsi" w:cstheme="minorHAnsi"/>
          <w:color w:val="2C2C2C"/>
          <w:szCs w:val="26"/>
          <w:shd w:val="clear" w:color="auto" w:fill="FFFFFF"/>
        </w:rPr>
        <w:t xml:space="preserve">ACPHD’s Office of HIV </w:t>
      </w:r>
      <w:r w:rsidR="008872C4">
        <w:rPr>
          <w:rFonts w:asciiTheme="minorHAnsi" w:hAnsiTheme="minorHAnsi" w:cstheme="minorHAnsi"/>
          <w:color w:val="2C2C2C"/>
          <w:szCs w:val="26"/>
          <w:shd w:val="clear" w:color="auto" w:fill="FFFFFF"/>
        </w:rPr>
        <w:t>Prevention</w:t>
      </w:r>
      <w:r w:rsidR="00A82070">
        <w:rPr>
          <w:rFonts w:asciiTheme="minorHAnsi" w:hAnsiTheme="minorHAnsi" w:cstheme="minorHAnsi"/>
          <w:color w:val="2C2C2C"/>
          <w:szCs w:val="26"/>
          <w:shd w:val="clear" w:color="auto" w:fill="FFFFFF"/>
        </w:rPr>
        <w:t xml:space="preserve"> </w:t>
      </w:r>
      <w:r w:rsidR="00B55531" w:rsidRPr="009B51D3">
        <w:rPr>
          <w:rFonts w:asciiTheme="minorHAnsi" w:hAnsiTheme="minorHAnsi" w:cstheme="minorHAnsi"/>
          <w:color w:val="2C2C2C"/>
          <w:szCs w:val="26"/>
          <w:shd w:val="clear" w:color="auto" w:fill="FFFFFF"/>
        </w:rPr>
        <w:t>(OH</w:t>
      </w:r>
      <w:r w:rsidR="008872C4">
        <w:rPr>
          <w:rFonts w:asciiTheme="minorHAnsi" w:hAnsiTheme="minorHAnsi" w:cstheme="minorHAnsi"/>
          <w:color w:val="2C2C2C"/>
          <w:szCs w:val="26"/>
          <w:shd w:val="clear" w:color="auto" w:fill="FFFFFF"/>
        </w:rPr>
        <w:t>P</w:t>
      </w:r>
      <w:r w:rsidR="00B55531" w:rsidRPr="009B51D3">
        <w:rPr>
          <w:rFonts w:asciiTheme="minorHAnsi" w:hAnsiTheme="minorHAnsi" w:cstheme="minorHAnsi"/>
          <w:color w:val="2C2C2C"/>
          <w:szCs w:val="26"/>
          <w:shd w:val="clear" w:color="auto" w:fill="FFFFFF"/>
        </w:rPr>
        <w:t xml:space="preserve">) will administer EtHE in coordination with the </w:t>
      </w:r>
      <w:r w:rsidR="004D0BD9">
        <w:rPr>
          <w:rFonts w:asciiTheme="minorHAnsi" w:hAnsiTheme="minorHAnsi" w:cstheme="minorHAnsi"/>
          <w:color w:val="2C2C2C"/>
          <w:szCs w:val="26"/>
          <w:shd w:val="clear" w:color="auto" w:fill="FFFFFF"/>
        </w:rPr>
        <w:t>Centers for Disease Control and Pre</w:t>
      </w:r>
      <w:r w:rsidR="008C078A">
        <w:rPr>
          <w:rFonts w:asciiTheme="minorHAnsi" w:hAnsiTheme="minorHAnsi" w:cstheme="minorHAnsi"/>
          <w:color w:val="2C2C2C"/>
          <w:szCs w:val="26"/>
          <w:shd w:val="clear" w:color="auto" w:fill="FFFFFF"/>
        </w:rPr>
        <w:t>v</w:t>
      </w:r>
      <w:r w:rsidR="004D0BD9">
        <w:rPr>
          <w:rFonts w:asciiTheme="minorHAnsi" w:hAnsiTheme="minorHAnsi" w:cstheme="minorHAnsi"/>
          <w:color w:val="2C2C2C"/>
          <w:szCs w:val="26"/>
          <w:shd w:val="clear" w:color="auto" w:fill="FFFFFF"/>
        </w:rPr>
        <w:t>ention (CDC)</w:t>
      </w:r>
      <w:r w:rsidR="00B55531" w:rsidRPr="009B51D3">
        <w:rPr>
          <w:rFonts w:asciiTheme="minorHAnsi" w:hAnsiTheme="minorHAnsi" w:cstheme="minorHAnsi"/>
          <w:color w:val="2C2C2C"/>
          <w:szCs w:val="26"/>
          <w:shd w:val="clear" w:color="auto" w:fill="FFFFFF"/>
        </w:rPr>
        <w:t xml:space="preserve">, </w:t>
      </w:r>
      <w:r w:rsidR="000A173C">
        <w:rPr>
          <w:rFonts w:asciiTheme="minorHAnsi" w:hAnsiTheme="minorHAnsi" w:cstheme="minorHAnsi"/>
          <w:color w:val="2C2C2C"/>
          <w:szCs w:val="26"/>
          <w:shd w:val="clear" w:color="auto" w:fill="FFFFFF"/>
        </w:rPr>
        <w:t>and the CDPH the</w:t>
      </w:r>
      <w:r w:rsidR="00B55531" w:rsidRPr="009B51D3">
        <w:rPr>
          <w:rFonts w:asciiTheme="minorHAnsi" w:hAnsiTheme="minorHAnsi" w:cstheme="minorHAnsi"/>
          <w:color w:val="2C2C2C"/>
          <w:szCs w:val="26"/>
          <w:shd w:val="clear" w:color="auto" w:fill="FFFFFF"/>
        </w:rPr>
        <w:t xml:space="preserve"> Ending the HIV Epidemic Plan.</w:t>
      </w:r>
    </w:p>
    <w:p w14:paraId="45383FA6" w14:textId="03955B4F" w:rsidR="00416CF8" w:rsidRPr="009B51D3" w:rsidRDefault="00416CF8" w:rsidP="00B55531">
      <w:pPr>
        <w:spacing w:after="240"/>
        <w:ind w:left="1440"/>
        <w:rPr>
          <w:rFonts w:asciiTheme="minorHAnsi" w:hAnsiTheme="minorHAnsi" w:cstheme="minorHAnsi"/>
        </w:rPr>
      </w:pPr>
      <w:r w:rsidRPr="009B51D3">
        <w:rPr>
          <w:rFonts w:asciiTheme="minorHAnsi" w:hAnsiTheme="minorHAnsi" w:cstheme="minorHAnsi"/>
          <w:color w:val="2C2C2C"/>
          <w:szCs w:val="26"/>
          <w:shd w:val="clear" w:color="auto" w:fill="FFFFFF"/>
        </w:rPr>
        <w:t>Alameda County received $</w:t>
      </w:r>
      <w:r w:rsidR="005B6AB9">
        <w:rPr>
          <w:rFonts w:asciiTheme="minorHAnsi" w:hAnsiTheme="minorHAnsi" w:cstheme="minorHAnsi"/>
          <w:color w:val="2C2C2C"/>
          <w:szCs w:val="26"/>
          <w:shd w:val="clear" w:color="auto" w:fill="FFFFFF"/>
        </w:rPr>
        <w:t>902,198</w:t>
      </w:r>
      <w:r w:rsidR="0031658F" w:rsidRPr="009B51D3">
        <w:rPr>
          <w:rFonts w:asciiTheme="minorHAnsi" w:hAnsiTheme="minorHAnsi" w:cstheme="minorHAnsi"/>
          <w:color w:val="2C2C2C"/>
          <w:szCs w:val="26"/>
          <w:shd w:val="clear" w:color="auto" w:fill="FFFFFF"/>
        </w:rPr>
        <w:t xml:space="preserve"> from the Federal EtHE program for 1 year to initiate the EtHE program in Alameda County. </w:t>
      </w:r>
      <w:r w:rsidR="00445C93">
        <w:rPr>
          <w:rFonts w:asciiTheme="minorHAnsi" w:hAnsiTheme="minorHAnsi" w:cstheme="minorHAnsi"/>
          <w:color w:val="2C2C2C"/>
          <w:szCs w:val="26"/>
          <w:shd w:val="clear" w:color="auto" w:fill="FFFFFF"/>
        </w:rPr>
        <w:t>The first round of funding</w:t>
      </w:r>
      <w:r w:rsidR="00517F58">
        <w:rPr>
          <w:rFonts w:asciiTheme="minorHAnsi" w:hAnsiTheme="minorHAnsi" w:cstheme="minorHAnsi"/>
          <w:color w:val="2C2C2C"/>
          <w:szCs w:val="26"/>
          <w:shd w:val="clear" w:color="auto" w:fill="FFFFFF"/>
        </w:rPr>
        <w:t xml:space="preserve"> will </w:t>
      </w:r>
      <w:r w:rsidR="00AC3F9A">
        <w:rPr>
          <w:rFonts w:asciiTheme="minorHAnsi" w:hAnsiTheme="minorHAnsi" w:cstheme="minorHAnsi"/>
          <w:color w:val="2C2C2C"/>
          <w:szCs w:val="26"/>
          <w:shd w:val="clear" w:color="auto" w:fill="FFFFFF"/>
        </w:rPr>
        <w:t>cover</w:t>
      </w:r>
      <w:r w:rsidR="00517F58">
        <w:rPr>
          <w:rFonts w:asciiTheme="minorHAnsi" w:hAnsiTheme="minorHAnsi" w:cstheme="minorHAnsi"/>
          <w:color w:val="2C2C2C"/>
          <w:szCs w:val="26"/>
          <w:shd w:val="clear" w:color="auto" w:fill="FFFFFF"/>
        </w:rPr>
        <w:t xml:space="preserve"> a 15-month peri</w:t>
      </w:r>
      <w:r w:rsidR="00AC3F9A">
        <w:rPr>
          <w:rFonts w:asciiTheme="minorHAnsi" w:hAnsiTheme="minorHAnsi" w:cstheme="minorHAnsi"/>
          <w:color w:val="2C2C2C"/>
          <w:szCs w:val="26"/>
          <w:shd w:val="clear" w:color="auto" w:fill="FFFFFF"/>
        </w:rPr>
        <w:t>od and</w:t>
      </w:r>
      <w:r w:rsidR="00517F58">
        <w:rPr>
          <w:rFonts w:asciiTheme="minorHAnsi" w:hAnsiTheme="minorHAnsi" w:cstheme="minorHAnsi"/>
          <w:color w:val="2C2C2C"/>
          <w:szCs w:val="26"/>
          <w:shd w:val="clear" w:color="auto" w:fill="FFFFFF"/>
        </w:rPr>
        <w:t xml:space="preserve"> total </w:t>
      </w:r>
      <w:r w:rsidR="00445C93">
        <w:rPr>
          <w:rFonts w:asciiTheme="minorHAnsi" w:hAnsiTheme="minorHAnsi" w:cstheme="minorHAnsi"/>
          <w:color w:val="2C2C2C"/>
          <w:szCs w:val="26"/>
          <w:shd w:val="clear" w:color="auto" w:fill="FFFFFF"/>
        </w:rPr>
        <w:t>$447,161</w:t>
      </w:r>
      <w:r w:rsidR="00517F58">
        <w:rPr>
          <w:rFonts w:asciiTheme="minorHAnsi" w:hAnsiTheme="minorHAnsi" w:cstheme="minorHAnsi"/>
          <w:color w:val="2C2C2C"/>
          <w:szCs w:val="26"/>
          <w:shd w:val="clear" w:color="auto" w:fill="FFFFFF"/>
        </w:rPr>
        <w:t xml:space="preserve"> and include</w:t>
      </w:r>
      <w:r w:rsidR="00AC3F9A">
        <w:rPr>
          <w:rFonts w:asciiTheme="minorHAnsi" w:hAnsiTheme="minorHAnsi" w:cstheme="minorHAnsi"/>
          <w:color w:val="2C2C2C"/>
          <w:szCs w:val="26"/>
          <w:shd w:val="clear" w:color="auto" w:fill="FFFFFF"/>
        </w:rPr>
        <w:t>s</w:t>
      </w:r>
      <w:r w:rsidR="00517F58">
        <w:rPr>
          <w:rFonts w:asciiTheme="minorHAnsi" w:hAnsiTheme="minorHAnsi" w:cstheme="minorHAnsi"/>
          <w:color w:val="2C2C2C"/>
          <w:szCs w:val="26"/>
          <w:shd w:val="clear" w:color="auto" w:fill="FFFFFF"/>
        </w:rPr>
        <w:t xml:space="preserve"> a three-month start</w:t>
      </w:r>
      <w:r w:rsidR="00AC3F9A">
        <w:rPr>
          <w:rFonts w:asciiTheme="minorHAnsi" w:hAnsiTheme="minorHAnsi" w:cstheme="minorHAnsi"/>
          <w:color w:val="2C2C2C"/>
          <w:szCs w:val="26"/>
          <w:shd w:val="clear" w:color="auto" w:fill="FFFFFF"/>
        </w:rPr>
        <w:t>-</w:t>
      </w:r>
      <w:r w:rsidR="00517F58">
        <w:rPr>
          <w:rFonts w:asciiTheme="minorHAnsi" w:hAnsiTheme="minorHAnsi" w:cstheme="minorHAnsi"/>
          <w:color w:val="2C2C2C"/>
          <w:szCs w:val="26"/>
          <w:shd w:val="clear" w:color="auto" w:fill="FFFFFF"/>
        </w:rPr>
        <w:t>up perio</w:t>
      </w:r>
      <w:r w:rsidR="00AC3F9A">
        <w:rPr>
          <w:rFonts w:asciiTheme="minorHAnsi" w:hAnsiTheme="minorHAnsi" w:cstheme="minorHAnsi"/>
          <w:color w:val="2C2C2C"/>
          <w:szCs w:val="26"/>
          <w:shd w:val="clear" w:color="auto" w:fill="FFFFFF"/>
        </w:rPr>
        <w:t>d</w:t>
      </w:r>
      <w:r w:rsidR="00517F58">
        <w:rPr>
          <w:rFonts w:asciiTheme="minorHAnsi" w:hAnsiTheme="minorHAnsi" w:cstheme="minorHAnsi"/>
          <w:color w:val="2C2C2C"/>
          <w:szCs w:val="26"/>
          <w:shd w:val="clear" w:color="auto" w:fill="FFFFFF"/>
        </w:rPr>
        <w:t xml:space="preserve"> from </w:t>
      </w:r>
      <w:r w:rsidR="00445C93">
        <w:rPr>
          <w:rFonts w:asciiTheme="minorHAnsi" w:hAnsiTheme="minorHAnsi" w:cstheme="minorHAnsi"/>
          <w:color w:val="2C2C2C"/>
          <w:szCs w:val="26"/>
          <w:shd w:val="clear" w:color="auto" w:fill="FFFFFF"/>
        </w:rPr>
        <w:t>5/1/2021 – 7/31/2021</w:t>
      </w:r>
      <w:r w:rsidR="00517F58">
        <w:rPr>
          <w:rFonts w:asciiTheme="minorHAnsi" w:hAnsiTheme="minorHAnsi" w:cstheme="minorHAnsi"/>
          <w:color w:val="2C2C2C"/>
          <w:szCs w:val="26"/>
          <w:shd w:val="clear" w:color="auto" w:fill="FFFFFF"/>
        </w:rPr>
        <w:t>.</w:t>
      </w:r>
      <w:r w:rsidR="00AC3F9A">
        <w:rPr>
          <w:rFonts w:asciiTheme="minorHAnsi" w:hAnsiTheme="minorHAnsi" w:cstheme="minorHAnsi"/>
          <w:color w:val="2C2C2C"/>
          <w:szCs w:val="26"/>
          <w:shd w:val="clear" w:color="auto" w:fill="FFFFFF"/>
        </w:rPr>
        <w:t xml:space="preserve"> The budget for the three-month start up period is $89,432. The budget for the 1</w:t>
      </w:r>
      <w:r w:rsidR="00445C93">
        <w:rPr>
          <w:rFonts w:asciiTheme="minorHAnsi" w:hAnsiTheme="minorHAnsi" w:cstheme="minorHAnsi"/>
          <w:color w:val="2C2C2C"/>
          <w:szCs w:val="26"/>
          <w:shd w:val="clear" w:color="auto" w:fill="FFFFFF"/>
        </w:rPr>
        <w:t>2-month FY 8/01/2021 – 7/31/2022 period is</w:t>
      </w:r>
      <w:r w:rsidR="00517F58">
        <w:rPr>
          <w:rFonts w:asciiTheme="minorHAnsi" w:hAnsiTheme="minorHAnsi" w:cstheme="minorHAnsi"/>
          <w:color w:val="2C2C2C"/>
          <w:szCs w:val="26"/>
          <w:shd w:val="clear" w:color="auto" w:fill="FFFFFF"/>
        </w:rPr>
        <w:t xml:space="preserve"> </w:t>
      </w:r>
      <w:r w:rsidR="00B55531" w:rsidRPr="009B51D3">
        <w:rPr>
          <w:rFonts w:asciiTheme="minorHAnsi" w:hAnsiTheme="minorHAnsi" w:cstheme="minorHAnsi"/>
          <w:color w:val="2C2C2C"/>
          <w:szCs w:val="26"/>
          <w:shd w:val="clear" w:color="auto" w:fill="FFFFFF"/>
        </w:rPr>
        <w:t>$</w:t>
      </w:r>
      <w:r w:rsidR="005B6AB9">
        <w:rPr>
          <w:rFonts w:asciiTheme="minorHAnsi" w:hAnsiTheme="minorHAnsi" w:cstheme="minorHAnsi"/>
          <w:color w:val="2C2C2C"/>
          <w:szCs w:val="26"/>
          <w:shd w:val="clear" w:color="auto" w:fill="FFFFFF"/>
        </w:rPr>
        <w:t>3</w:t>
      </w:r>
      <w:r w:rsidR="00793FEE">
        <w:rPr>
          <w:rFonts w:asciiTheme="minorHAnsi" w:hAnsiTheme="minorHAnsi" w:cstheme="minorHAnsi"/>
          <w:color w:val="2C2C2C"/>
          <w:szCs w:val="26"/>
          <w:shd w:val="clear" w:color="auto" w:fill="FFFFFF"/>
        </w:rPr>
        <w:t>57,729</w:t>
      </w:r>
      <w:r w:rsidR="00D27028">
        <w:rPr>
          <w:rFonts w:asciiTheme="minorHAnsi" w:hAnsiTheme="minorHAnsi" w:cstheme="minorHAnsi"/>
          <w:color w:val="2C2C2C"/>
          <w:szCs w:val="26"/>
          <w:shd w:val="clear" w:color="auto" w:fill="FFFFFF"/>
        </w:rPr>
        <w:t>.</w:t>
      </w:r>
    </w:p>
    <w:p w14:paraId="53BB2741" w14:textId="77777777" w:rsidR="00730F3C" w:rsidRDefault="002460B8" w:rsidP="00793FEE">
      <w:pPr>
        <w:spacing w:after="240"/>
        <w:ind w:left="1440"/>
        <w:rPr>
          <w:rFonts w:asciiTheme="minorHAnsi" w:hAnsiTheme="minorHAnsi" w:cstheme="minorHAnsi"/>
        </w:rPr>
      </w:pPr>
      <w:r w:rsidRPr="009B51D3">
        <w:rPr>
          <w:rFonts w:asciiTheme="minorHAnsi" w:hAnsiTheme="minorHAnsi" w:cstheme="minorHAnsi"/>
        </w:rPr>
        <w:lastRenderedPageBreak/>
        <w:t>OH</w:t>
      </w:r>
      <w:r w:rsidR="005952AE">
        <w:rPr>
          <w:rFonts w:asciiTheme="minorHAnsi" w:hAnsiTheme="minorHAnsi" w:cstheme="minorHAnsi"/>
        </w:rPr>
        <w:t>P</w:t>
      </w:r>
      <w:r w:rsidRPr="009B51D3">
        <w:rPr>
          <w:rFonts w:asciiTheme="minorHAnsi" w:hAnsiTheme="minorHAnsi" w:cstheme="minorHAnsi"/>
        </w:rPr>
        <w:t xml:space="preserve"> provides leadership, resources, and guidance in administering and coordinating the delivery of HIV </w:t>
      </w:r>
      <w:r w:rsidR="005952AE">
        <w:rPr>
          <w:rFonts w:asciiTheme="minorHAnsi" w:hAnsiTheme="minorHAnsi" w:cstheme="minorHAnsi"/>
        </w:rPr>
        <w:t>prevention</w:t>
      </w:r>
      <w:r w:rsidRPr="009B51D3">
        <w:rPr>
          <w:rFonts w:asciiTheme="minorHAnsi" w:hAnsiTheme="minorHAnsi" w:cstheme="minorHAnsi"/>
        </w:rPr>
        <w:t xml:space="preserve"> services throughout Alameda County and works in collaboration with the Oakland TGA Planning Council</w:t>
      </w:r>
      <w:r w:rsidR="00D141EC">
        <w:rPr>
          <w:rFonts w:asciiTheme="minorHAnsi" w:hAnsiTheme="minorHAnsi" w:cstheme="minorHAnsi"/>
        </w:rPr>
        <w:t>, East Bay Getting to Zero,</w:t>
      </w:r>
      <w:r w:rsidRPr="009B51D3">
        <w:rPr>
          <w:rFonts w:asciiTheme="minorHAnsi" w:hAnsiTheme="minorHAnsi" w:cstheme="minorHAnsi"/>
        </w:rPr>
        <w:t xml:space="preserve"> and </w:t>
      </w:r>
      <w:r w:rsidR="00D141EC">
        <w:rPr>
          <w:rFonts w:asciiTheme="minorHAnsi" w:hAnsiTheme="minorHAnsi" w:cstheme="minorHAnsi"/>
        </w:rPr>
        <w:t xml:space="preserve">other </w:t>
      </w:r>
      <w:r w:rsidRPr="009B51D3">
        <w:rPr>
          <w:rFonts w:asciiTheme="minorHAnsi" w:hAnsiTheme="minorHAnsi" w:cstheme="minorHAnsi"/>
        </w:rPr>
        <w:t>community partners to achieve local HIV public health goals.</w:t>
      </w:r>
    </w:p>
    <w:p w14:paraId="45F6E073" w14:textId="6E602929" w:rsidR="00444E24" w:rsidRPr="0099303E" w:rsidRDefault="00730F3C">
      <w:pPr>
        <w:spacing w:after="240"/>
        <w:ind w:left="1440"/>
        <w:rPr>
          <w:rFonts w:asciiTheme="minorHAnsi" w:hAnsiTheme="minorHAnsi" w:cstheme="minorHAnsi"/>
          <w:sz w:val="28"/>
          <w:szCs w:val="28"/>
          <w:vertAlign w:val="superscript"/>
        </w:rPr>
      </w:pPr>
      <w:r>
        <w:rPr>
          <w:rFonts w:asciiTheme="minorHAnsi" w:hAnsiTheme="minorHAnsi" w:cstheme="minorHAnsi"/>
        </w:rPr>
        <w:t>As found in the HIV in Alameda County 2017-2019</w:t>
      </w:r>
      <w:r>
        <w:rPr>
          <w:rFonts w:asciiTheme="minorHAnsi" w:hAnsiTheme="minorHAnsi" w:cstheme="minorHAnsi"/>
          <w:vertAlign w:val="superscript"/>
        </w:rPr>
        <w:t>3</w:t>
      </w:r>
      <w:r>
        <w:rPr>
          <w:rFonts w:asciiTheme="minorHAnsi" w:hAnsiTheme="minorHAnsi" w:cstheme="minorHAnsi"/>
        </w:rPr>
        <w:t xml:space="preserve"> report</w:t>
      </w:r>
      <w:r w:rsidR="00051A19">
        <w:rPr>
          <w:rFonts w:asciiTheme="minorHAnsi" w:hAnsiTheme="minorHAnsi" w:cstheme="minorHAnsi"/>
        </w:rPr>
        <w:t>,</w:t>
      </w:r>
      <w:r>
        <w:rPr>
          <w:rFonts w:asciiTheme="minorHAnsi" w:hAnsiTheme="minorHAnsi" w:cstheme="minorHAnsi"/>
        </w:rPr>
        <w:t xml:space="preserve"> since HIV</w:t>
      </w:r>
      <w:r w:rsidR="002460B8" w:rsidRPr="009B51D3">
        <w:rPr>
          <w:rFonts w:asciiTheme="minorHAnsi" w:hAnsiTheme="minorHAnsi" w:cstheme="minorHAnsi"/>
        </w:rPr>
        <w:t xml:space="preserve"> </w:t>
      </w:r>
      <w:r w:rsidRPr="00D63BF6">
        <w:rPr>
          <w:rFonts w:asciiTheme="minorHAnsi" w:hAnsiTheme="minorHAnsi" w:cstheme="minorHAnsi"/>
          <w:szCs w:val="26"/>
        </w:rPr>
        <w:t>became reportable by name in California in 2006, between 200 and 300 new cases of HIV disease have been reported each year among Alameda County residents. In 2019, there were 227 new diagnoses of HIV in the county. In Alameda County, newly diagnosed HIV cases were overwhelmingly male. The proportion of new diagnoses that were among males increased from 76.2% in 2006 to 84.6% in 2019. Among the 546 men diagnosed with HIV from 2017 to 2019, the overwhelming majority (73.3%) were MSM. More than seven in ten (78.0%) newly diagnosed women were reported to or presumed to have acquired HIV by heterosexual contact with a partner with known or unknown HIV status; most of the remaining women with a known transmission category</w:t>
      </w:r>
      <w:r w:rsidRPr="00730F3C">
        <w:rPr>
          <w:rFonts w:asciiTheme="minorHAnsi" w:hAnsiTheme="minorHAnsi" w:cstheme="minorHAnsi"/>
          <w:szCs w:val="26"/>
        </w:rPr>
        <w:t xml:space="preserve"> </w:t>
      </w:r>
      <w:r w:rsidRPr="00D63BF6">
        <w:rPr>
          <w:rFonts w:asciiTheme="minorHAnsi" w:hAnsiTheme="minorHAnsi" w:cstheme="minorHAnsi"/>
          <w:szCs w:val="26"/>
        </w:rPr>
        <w:t>were infected through injection drug use (IDU). From 2017 to 2019, African Americans comprised the largest proportion (36.3%) of new HIV diagnoses among all racial/ethnic groups. Latinos had the next largest proportion (31.0%) of new HIV diagnoses, followed by whites (19.7%), and API (10.7%). The median age among Alameda County residents diagnosed with HIV disease from 2017 to 2019 was 33 years and the mean age was 36.4 years. Most diagnoses were among those in their twenties to forties.</w:t>
      </w:r>
      <w:r w:rsidR="001A2916">
        <w:rPr>
          <w:rFonts w:asciiTheme="minorHAnsi" w:hAnsiTheme="minorHAnsi" w:cstheme="minorHAnsi"/>
          <w:szCs w:val="26"/>
        </w:rPr>
        <w:t xml:space="preserve"> </w:t>
      </w:r>
      <w:r w:rsidR="001A3B2B">
        <w:rPr>
          <w:rFonts w:asciiTheme="minorHAnsi" w:hAnsiTheme="minorHAnsi" w:cstheme="minorHAnsi"/>
          <w:szCs w:val="26"/>
        </w:rPr>
        <w:t>(</w:t>
      </w:r>
      <w:r w:rsidR="001A3B2B">
        <w:rPr>
          <w:rFonts w:asciiTheme="minorHAnsi" w:hAnsiTheme="minorHAnsi" w:cstheme="minorHAnsi"/>
          <w:sz w:val="28"/>
          <w:szCs w:val="28"/>
          <w:vertAlign w:val="superscript"/>
        </w:rPr>
        <w:t>3</w:t>
      </w:r>
      <w:hyperlink r:id="rId24" w:history="1">
        <w:r w:rsidR="00444E24" w:rsidRPr="00FE1582">
          <w:rPr>
            <w:rFonts w:asciiTheme="minorHAnsi" w:hAnsiTheme="minorHAnsi" w:cstheme="minorHAnsi"/>
            <w:color w:val="0000FF"/>
            <w:u w:val="single"/>
          </w:rPr>
          <w:t>https://acphd-</w:t>
        </w:r>
        <w:r w:rsidR="00444E24" w:rsidRPr="00FE1582">
          <w:rPr>
            <w:rFonts w:asciiTheme="minorHAnsi" w:hAnsiTheme="minorHAnsi" w:cstheme="minorHAnsi"/>
            <w:color w:val="0000FF"/>
            <w:u w:val="single"/>
          </w:rPr>
          <w:lastRenderedPageBreak/>
          <w:t>web-media.s3-us-west-2.amazonaws.com/media/data-reports/communicable-disease/docs/hiv-ac-2017-19.pdf</w:t>
        </w:r>
      </w:hyperlink>
      <w:r w:rsidR="00444E24" w:rsidRPr="00FE1582">
        <w:rPr>
          <w:rFonts w:asciiTheme="minorHAnsi" w:hAnsiTheme="minorHAnsi" w:cstheme="minorHAnsi"/>
        </w:rPr>
        <w:t xml:space="preserve"> )</w:t>
      </w:r>
    </w:p>
    <w:p w14:paraId="47E095EB" w14:textId="2AE074F9" w:rsidR="00730F3C" w:rsidRDefault="00730F3C" w:rsidP="00793FEE">
      <w:pPr>
        <w:spacing w:after="240"/>
        <w:ind w:left="1440"/>
        <w:rPr>
          <w:rFonts w:asciiTheme="minorHAnsi" w:hAnsiTheme="minorHAnsi" w:cstheme="minorHAnsi"/>
        </w:rPr>
      </w:pPr>
      <w:r>
        <w:rPr>
          <w:rFonts w:asciiTheme="minorHAnsi" w:hAnsiTheme="minorHAnsi" w:cstheme="minorHAnsi"/>
        </w:rPr>
        <w:t xml:space="preserve">Through this </w:t>
      </w:r>
      <w:r>
        <w:rPr>
          <w:rFonts w:asciiTheme="minorHAnsi" w:hAnsiTheme="minorHAnsi" w:cstheme="minorHAnsi"/>
          <w:color w:val="2C2C2C"/>
          <w:szCs w:val="26"/>
          <w:shd w:val="clear" w:color="auto" w:fill="FFFFFF"/>
        </w:rPr>
        <w:t xml:space="preserve">CDC </w:t>
      </w:r>
      <w:r w:rsidRPr="009B51D3">
        <w:rPr>
          <w:rFonts w:asciiTheme="minorHAnsi" w:hAnsiTheme="minorHAnsi" w:cstheme="minorHAnsi"/>
          <w:color w:val="2C2C2C"/>
          <w:szCs w:val="26"/>
          <w:shd w:val="clear" w:color="auto" w:fill="FFFFFF"/>
        </w:rPr>
        <w:t xml:space="preserve">EtHE funding opportunity, </w:t>
      </w:r>
      <w:r>
        <w:rPr>
          <w:rFonts w:asciiTheme="minorHAnsi" w:hAnsiTheme="minorHAnsi" w:cstheme="minorHAnsi"/>
          <w:color w:val="2C2C2C"/>
          <w:szCs w:val="26"/>
          <w:shd w:val="clear" w:color="auto" w:fill="FFFFFF"/>
        </w:rPr>
        <w:t>OHP is</w:t>
      </w:r>
      <w:r w:rsidRPr="009B51D3">
        <w:rPr>
          <w:rFonts w:asciiTheme="minorHAnsi" w:hAnsiTheme="minorHAnsi" w:cstheme="minorHAnsi"/>
          <w:color w:val="2C2C2C"/>
          <w:szCs w:val="26"/>
          <w:shd w:val="clear" w:color="auto" w:fill="FFFFFF"/>
        </w:rPr>
        <w:t xml:space="preserve"> prioritizing reaching the following communities who frequently experience many barriers to </w:t>
      </w:r>
      <w:r>
        <w:rPr>
          <w:rFonts w:asciiTheme="minorHAnsi" w:hAnsiTheme="minorHAnsi" w:cstheme="minorHAnsi"/>
          <w:color w:val="2C2C2C"/>
          <w:szCs w:val="26"/>
          <w:shd w:val="clear" w:color="auto" w:fill="FFFFFF"/>
        </w:rPr>
        <w:t>accessing HIV prevention services</w:t>
      </w:r>
      <w:r w:rsidRPr="009B51D3">
        <w:rPr>
          <w:rFonts w:asciiTheme="minorHAnsi" w:hAnsiTheme="minorHAnsi" w:cstheme="minorHAnsi"/>
          <w:color w:val="2C2C2C"/>
          <w:szCs w:val="26"/>
          <w:shd w:val="clear" w:color="auto" w:fill="FFFFFF"/>
        </w:rPr>
        <w:t xml:space="preserve">: </w:t>
      </w:r>
      <w:r>
        <w:rPr>
          <w:rFonts w:asciiTheme="minorHAnsi" w:hAnsiTheme="minorHAnsi" w:cstheme="minorHAnsi"/>
          <w:color w:val="2C2C2C"/>
          <w:szCs w:val="26"/>
          <w:shd w:val="clear" w:color="auto" w:fill="FFFFFF"/>
        </w:rPr>
        <w:t>African American and Latino men who have sex with men (MSM), young MSM of color (30 and younger), transgender people, and PrEP-eligible women</w:t>
      </w:r>
      <w:r w:rsidR="0072450C">
        <w:rPr>
          <w:rFonts w:asciiTheme="minorHAnsi" w:hAnsiTheme="minorHAnsi" w:cstheme="minorHAnsi"/>
          <w:color w:val="2C2C2C"/>
          <w:szCs w:val="26"/>
          <w:shd w:val="clear" w:color="auto" w:fill="FFFFFF"/>
        </w:rPr>
        <w:t xml:space="preserve">. For the purpose of this RFP, PrEP-eligible women </w:t>
      </w:r>
      <w:r w:rsidR="00BC6AF2">
        <w:rPr>
          <w:rFonts w:asciiTheme="minorHAnsi" w:hAnsiTheme="minorHAnsi" w:cstheme="minorHAnsi"/>
          <w:color w:val="2C2C2C"/>
          <w:szCs w:val="26"/>
          <w:shd w:val="clear" w:color="auto" w:fill="FFFFFF"/>
        </w:rPr>
        <w:t>includes women with HIV-positive partners, women who use substances, women with multiple partners, women who exchange sex for food or money, or women who request PrEP</w:t>
      </w:r>
      <w:r w:rsidR="0072450C">
        <w:rPr>
          <w:rFonts w:asciiTheme="minorHAnsi" w:hAnsiTheme="minorHAnsi" w:cstheme="minorHAnsi"/>
          <w:color w:val="2C2C2C"/>
          <w:szCs w:val="26"/>
          <w:shd w:val="clear" w:color="auto" w:fill="FFFFFF"/>
        </w:rPr>
        <w:t>.</w:t>
      </w:r>
      <w:r w:rsidR="001A2916">
        <w:rPr>
          <w:rFonts w:asciiTheme="minorHAnsi" w:hAnsiTheme="minorHAnsi" w:cstheme="minorHAnsi"/>
          <w:color w:val="2C2C2C"/>
          <w:szCs w:val="26"/>
          <w:shd w:val="clear" w:color="auto" w:fill="FFFFFF"/>
        </w:rPr>
        <w:t xml:space="preserve"> </w:t>
      </w:r>
      <w:r>
        <w:rPr>
          <w:rFonts w:asciiTheme="minorHAnsi" w:hAnsiTheme="minorHAnsi" w:cstheme="minorHAnsi"/>
        </w:rPr>
        <w:t xml:space="preserve">Service </w:t>
      </w:r>
      <w:r w:rsidRPr="009B51D3">
        <w:rPr>
          <w:rFonts w:asciiTheme="minorHAnsi" w:hAnsiTheme="minorHAnsi" w:cstheme="minorHAnsi"/>
        </w:rPr>
        <w:t>gaps identified through this process include: extended services hours and nontraditional models, culturally competent services</w:t>
      </w:r>
      <w:r>
        <w:rPr>
          <w:rFonts w:asciiTheme="minorHAnsi" w:hAnsiTheme="minorHAnsi" w:cstheme="minorHAnsi"/>
        </w:rPr>
        <w:t xml:space="preserve"> that address and respond to medical mistrust among communities of color</w:t>
      </w:r>
      <w:r w:rsidRPr="009B51D3">
        <w:rPr>
          <w:rFonts w:asciiTheme="minorHAnsi" w:hAnsiTheme="minorHAnsi" w:cstheme="minorHAnsi"/>
        </w:rPr>
        <w:t>, designed specifically for</w:t>
      </w:r>
      <w:r w:rsidRPr="009B51D3">
        <w:rPr>
          <w:rFonts w:asciiTheme="minorHAnsi" w:hAnsiTheme="minorHAnsi" w:cstheme="minorHAnsi"/>
          <w:b/>
          <w:bCs/>
        </w:rPr>
        <w:t xml:space="preserve"> </w:t>
      </w:r>
      <w:r w:rsidRPr="00DC4E9A">
        <w:rPr>
          <w:rFonts w:asciiTheme="minorHAnsi" w:hAnsiTheme="minorHAnsi" w:cstheme="minorHAnsi"/>
        </w:rPr>
        <w:t>the priority groups</w:t>
      </w:r>
      <w:r>
        <w:rPr>
          <w:rFonts w:asciiTheme="minorHAnsi" w:hAnsiTheme="minorHAnsi" w:cstheme="minorHAnsi"/>
          <w:b/>
          <w:bCs/>
        </w:rPr>
        <w:t xml:space="preserve"> </w:t>
      </w:r>
      <w:r w:rsidRPr="00DC4E9A">
        <w:rPr>
          <w:rFonts w:asciiTheme="minorHAnsi" w:hAnsiTheme="minorHAnsi" w:cstheme="minorHAnsi"/>
        </w:rPr>
        <w:t>listed above.</w:t>
      </w:r>
      <w:r w:rsidR="00756360">
        <w:rPr>
          <w:rFonts w:asciiTheme="minorHAnsi" w:hAnsiTheme="minorHAnsi" w:cstheme="minorHAnsi"/>
        </w:rPr>
        <w:t xml:space="preserve"> </w:t>
      </w:r>
    </w:p>
    <w:p w14:paraId="38FBF1DF" w14:textId="6E84180B" w:rsidR="00373D68" w:rsidRPr="008C1CBB" w:rsidRDefault="00040B7A" w:rsidP="00EC4232">
      <w:pPr>
        <w:ind w:left="1800"/>
        <w:rPr>
          <w:rFonts w:ascii="Calibri" w:hAnsi="Calibri"/>
        </w:rPr>
      </w:pPr>
      <w:r>
        <w:rPr>
          <w:rFonts w:ascii="Calibri" w:hAnsi="Calibri" w:cs="Calibri"/>
          <w:noProof/>
          <w:spacing w:val="-3"/>
          <w:sz w:val="28"/>
          <w:szCs w:val="28"/>
        </w:rPr>
        <w:drawing>
          <wp:anchor distT="0" distB="0" distL="114300" distR="114300" simplePos="0" relativeHeight="251658254" behindDoc="1" locked="0" layoutInCell="0" allowOverlap="1" wp14:anchorId="30CA7BDB" wp14:editId="5C9B4578">
            <wp:simplePos x="0" y="0"/>
            <wp:positionH relativeFrom="margin">
              <wp:align>center</wp:align>
            </wp:positionH>
            <wp:positionV relativeFrom="margin">
              <wp:posOffset>2038350</wp:posOffset>
            </wp:positionV>
            <wp:extent cx="4057650" cy="4057650"/>
            <wp:effectExtent l="0" t="0" r="0" b="0"/>
            <wp:wrapNone/>
            <wp:docPr id="8"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3CAAB30E" w14:textId="3ABAC398" w:rsidR="00F9006C" w:rsidRPr="0083129D" w:rsidRDefault="00CA145F" w:rsidP="004516E7">
      <w:pPr>
        <w:pStyle w:val="Heading2"/>
        <w:rPr>
          <w:rFonts w:cs="Calibri"/>
        </w:rPr>
      </w:pPr>
      <w:bookmarkStart w:id="26" w:name="_Toc62564668"/>
      <w:bookmarkStart w:id="27" w:name="_Toc62565748"/>
      <w:bookmarkStart w:id="28" w:name="_Toc62635530"/>
      <w:r w:rsidRPr="0083129D">
        <w:rPr>
          <w:rFonts w:cs="Calibri"/>
        </w:rPr>
        <w:t>BIDDER</w:t>
      </w:r>
      <w:r w:rsidR="00F9006C" w:rsidRPr="0083129D">
        <w:rPr>
          <w:rFonts w:cs="Calibri"/>
        </w:rPr>
        <w:t xml:space="preserve"> QUALIFICATIONS</w:t>
      </w:r>
      <w:bookmarkEnd w:id="24"/>
      <w:bookmarkEnd w:id="25"/>
      <w:bookmarkEnd w:id="26"/>
      <w:bookmarkEnd w:id="27"/>
      <w:bookmarkEnd w:id="28"/>
    </w:p>
    <w:p w14:paraId="7BA3EBAF" w14:textId="560E5D97" w:rsidR="00F9006C" w:rsidRPr="0083129D" w:rsidRDefault="00F9006C" w:rsidP="005E26B9">
      <w:pPr>
        <w:pStyle w:val="Item1"/>
        <w:rPr>
          <w:rFonts w:cs="Calibri"/>
        </w:rPr>
      </w:pPr>
      <w:r w:rsidRPr="0083129D">
        <w:rPr>
          <w:rFonts w:cs="Calibri"/>
        </w:rPr>
        <w:t xml:space="preserve">Bidder </w:t>
      </w:r>
      <w:r w:rsidR="00D921FB">
        <w:rPr>
          <w:rFonts w:cs="Calibri"/>
          <w:lang w:val="en-US"/>
        </w:rPr>
        <w:t xml:space="preserve">and all key personnel assigned to the project </w:t>
      </w:r>
      <w:r w:rsidRPr="0083129D">
        <w:rPr>
          <w:rFonts w:cs="Calibri"/>
        </w:rPr>
        <w:t xml:space="preserve">shall be regularly and continuously engaged in the business of providing </w:t>
      </w:r>
      <w:r w:rsidR="00DC4E9A">
        <w:rPr>
          <w:rFonts w:cs="Calibri"/>
          <w:lang w:val="en-US"/>
        </w:rPr>
        <w:t>HIV prevention service</w:t>
      </w:r>
      <w:r w:rsidR="000A173C">
        <w:rPr>
          <w:rFonts w:cs="Calibri"/>
          <w:lang w:val="en-US"/>
        </w:rPr>
        <w:t>s, or ha</w:t>
      </w:r>
      <w:r w:rsidR="00BC6AF2">
        <w:rPr>
          <w:rFonts w:cs="Calibri"/>
          <w:lang w:val="en-US"/>
        </w:rPr>
        <w:t>ve provided services to</w:t>
      </w:r>
      <w:r w:rsidR="000A173C">
        <w:rPr>
          <w:rFonts w:cs="Calibri"/>
          <w:lang w:val="en-US"/>
        </w:rPr>
        <w:t xml:space="preserve"> members of the priority populations outlined in this RFP</w:t>
      </w:r>
      <w:r w:rsidR="00DC4E9A">
        <w:rPr>
          <w:rFonts w:cs="Calibri"/>
          <w:lang w:val="en-US"/>
        </w:rPr>
        <w:t xml:space="preserve"> </w:t>
      </w:r>
      <w:r w:rsidR="00D932FD" w:rsidRPr="0083129D">
        <w:rPr>
          <w:rFonts w:cs="Calibri"/>
        </w:rPr>
        <w:t>for</w:t>
      </w:r>
      <w:r w:rsidR="00EA0988">
        <w:rPr>
          <w:rFonts w:cs="Calibri"/>
          <w:lang w:val="en-US"/>
        </w:rPr>
        <w:t xml:space="preserve"> the past</w:t>
      </w:r>
      <w:r w:rsidR="00D932FD" w:rsidRPr="0083129D">
        <w:rPr>
          <w:rFonts w:cs="Calibri"/>
        </w:rPr>
        <w:t xml:space="preserve"> </w:t>
      </w:r>
      <w:r w:rsidR="00AE0B6E">
        <w:rPr>
          <w:rFonts w:cs="Calibri"/>
          <w:lang w:val="en-US"/>
        </w:rPr>
        <w:t>three</w:t>
      </w:r>
      <w:r w:rsidR="00D932FD" w:rsidRPr="0083129D">
        <w:rPr>
          <w:rFonts w:cs="Calibri"/>
        </w:rPr>
        <w:t xml:space="preserve"> (</w:t>
      </w:r>
      <w:r w:rsidR="00C8454A">
        <w:rPr>
          <w:rFonts w:cs="Calibri"/>
          <w:lang w:val="en-US"/>
        </w:rPr>
        <w:t>3</w:t>
      </w:r>
      <w:r w:rsidR="00D932FD" w:rsidRPr="0083129D">
        <w:rPr>
          <w:rFonts w:cs="Calibri"/>
        </w:rPr>
        <w:t>) years.</w:t>
      </w:r>
    </w:p>
    <w:p w14:paraId="0355BEB5" w14:textId="5BCFF2CE" w:rsidR="005E26B9" w:rsidRPr="0083129D" w:rsidRDefault="005E26B9" w:rsidP="00665561">
      <w:pPr>
        <w:pStyle w:val="Item1"/>
      </w:pPr>
      <w:r w:rsidRPr="0083129D">
        <w:lastRenderedPageBreak/>
        <w:t>Bidder shall possess all permits, licenses and professional credentials necessary to perform services as specified under this RFP.</w:t>
      </w:r>
    </w:p>
    <w:p w14:paraId="0B81DC15" w14:textId="77777777" w:rsidR="005E26B9" w:rsidRPr="0083129D" w:rsidRDefault="005E26B9" w:rsidP="0083129D">
      <w:pPr>
        <w:pStyle w:val="Item10"/>
        <w:numPr>
          <w:ilvl w:val="3"/>
          <w:numId w:val="17"/>
        </w:numPr>
        <w:tabs>
          <w:tab w:val="clear" w:pos="1530"/>
        </w:tabs>
        <w:ind w:left="2160"/>
        <w:rPr>
          <w:rFonts w:cs="Calibri"/>
        </w:rPr>
      </w:pPr>
      <w:r w:rsidRPr="0083129D">
        <w:rPr>
          <w:rFonts w:cs="Calibri"/>
        </w:rPr>
        <w:t>Bidder shall be in good standing with Alameda County, State of California and other federal funded programs.  Bidder’s standing includes consideration of probation, suspension, corrective action plan, and disqualification history.</w:t>
      </w:r>
    </w:p>
    <w:p w14:paraId="0FE4B932" w14:textId="77777777" w:rsidR="005E26B9" w:rsidRPr="0083129D" w:rsidRDefault="005E26B9" w:rsidP="0083129D">
      <w:pPr>
        <w:pStyle w:val="Item10"/>
        <w:numPr>
          <w:ilvl w:val="3"/>
          <w:numId w:val="17"/>
        </w:numPr>
        <w:tabs>
          <w:tab w:val="clear" w:pos="1530"/>
        </w:tabs>
        <w:ind w:left="2160"/>
        <w:rPr>
          <w:rFonts w:cs="Calibri"/>
        </w:rPr>
      </w:pPr>
      <w:r w:rsidRPr="0083129D">
        <w:rPr>
          <w:rFonts w:cs="Calibri"/>
        </w:rPr>
        <w:t xml:space="preserve">Bidder shall have a demonstrable history of contract compliance in the performance of its services.  </w:t>
      </w:r>
    </w:p>
    <w:p w14:paraId="54A1630B" w14:textId="77777777" w:rsidR="005E26B9" w:rsidRPr="0083129D" w:rsidRDefault="005E26B9" w:rsidP="0083129D">
      <w:pPr>
        <w:pStyle w:val="Item10"/>
        <w:numPr>
          <w:ilvl w:val="3"/>
          <w:numId w:val="17"/>
        </w:numPr>
        <w:tabs>
          <w:tab w:val="clear" w:pos="1530"/>
        </w:tabs>
        <w:ind w:left="2160"/>
        <w:rPr>
          <w:rFonts w:cs="Calibri"/>
        </w:rPr>
      </w:pPr>
      <w:r w:rsidRPr="0083129D">
        <w:rPr>
          <w:rFonts w:cs="Calibri"/>
        </w:rPr>
        <w:t>Bidder shall have a demonstrable history of compliance with Alameda County, State of California, and federal contract requirements.  Compliance includes adherence to inspection, audit, document production, and meeting requirements.</w:t>
      </w:r>
    </w:p>
    <w:p w14:paraId="4E617975" w14:textId="77777777" w:rsidR="005E26B9" w:rsidRPr="0083129D" w:rsidRDefault="005E26B9" w:rsidP="0083129D">
      <w:pPr>
        <w:pStyle w:val="Item10"/>
        <w:numPr>
          <w:ilvl w:val="3"/>
          <w:numId w:val="17"/>
        </w:numPr>
        <w:tabs>
          <w:tab w:val="clear" w:pos="1530"/>
        </w:tabs>
        <w:ind w:left="2160"/>
        <w:rPr>
          <w:rFonts w:cs="Calibri"/>
        </w:rPr>
      </w:pPr>
      <w:r w:rsidRPr="0083129D">
        <w:rPr>
          <w:rFonts w:cs="Calibri"/>
        </w:rPr>
        <w:t xml:space="preserve">Bidder shall be in good financial standing.  Assessment of Bidder’s financial standing may include consideration of financial statements, balance sheets, tax liabilities, deficits and surpluses, accounts payable, billing, budget, payroll, and audit results. </w:t>
      </w:r>
    </w:p>
    <w:p w14:paraId="0C7D5CE4" w14:textId="06752378" w:rsidR="00F9006C" w:rsidRPr="0083129D" w:rsidRDefault="00F9006C" w:rsidP="000352A4">
      <w:pPr>
        <w:pStyle w:val="Heading2"/>
        <w:rPr>
          <w:rFonts w:cs="Calibri"/>
        </w:rPr>
      </w:pPr>
      <w:bookmarkStart w:id="29" w:name="_Toc62564669"/>
      <w:bookmarkStart w:id="30" w:name="_Toc62565749"/>
      <w:bookmarkStart w:id="31" w:name="_Toc62635531"/>
      <w:r w:rsidRPr="0083129D">
        <w:rPr>
          <w:rFonts w:cs="Calibri"/>
        </w:rPr>
        <w:t>S</w:t>
      </w:r>
      <w:r w:rsidR="00017184" w:rsidRPr="0083129D">
        <w:rPr>
          <w:rFonts w:cs="Calibri"/>
        </w:rPr>
        <w:t>PECIFIC REQUIREMENTS</w:t>
      </w:r>
      <w:bookmarkEnd w:id="29"/>
      <w:bookmarkEnd w:id="30"/>
      <w:bookmarkEnd w:id="31"/>
    </w:p>
    <w:p w14:paraId="40615312" w14:textId="77777777" w:rsidR="005E26B9" w:rsidRPr="0083129D" w:rsidRDefault="005E26B9" w:rsidP="005E26B9">
      <w:pPr>
        <w:spacing w:after="240"/>
        <w:ind w:left="1440"/>
        <w:rPr>
          <w:rFonts w:ascii="Calibri" w:hAnsi="Calibri" w:cs="Calibri"/>
          <w:color w:val="000000"/>
        </w:rPr>
      </w:pPr>
      <w:r w:rsidRPr="0083129D">
        <w:rPr>
          <w:rFonts w:ascii="Calibri" w:hAnsi="Calibri" w:cs="Calibri"/>
          <w:color w:val="000000"/>
        </w:rPr>
        <w:t xml:space="preserve">The Contractor awarded funding under this RFP shall be required to comply with terms and conditions of the contract between the County and the Contractor in order to improve HIV-related health outcomes in </w:t>
      </w:r>
      <w:r w:rsidRPr="0083129D">
        <w:rPr>
          <w:rFonts w:ascii="Calibri" w:hAnsi="Calibri" w:cs="Calibri"/>
          <w:color w:val="000000"/>
        </w:rPr>
        <w:lastRenderedPageBreak/>
        <w:t xml:space="preserve">the priority populations. At a minimum, the Contractor will need to comply with the following requirements: </w:t>
      </w:r>
    </w:p>
    <w:p w14:paraId="74B8E8D7" w14:textId="5CDA5D5F" w:rsidR="003C340E" w:rsidRPr="00CE2CF1" w:rsidRDefault="00040B7A" w:rsidP="00CE2CF1">
      <w:pPr>
        <w:numPr>
          <w:ilvl w:val="0"/>
          <w:numId w:val="18"/>
        </w:numPr>
        <w:spacing w:after="240"/>
        <w:ind w:left="2160" w:hanging="720"/>
        <w:rPr>
          <w:rFonts w:ascii="Calibri" w:hAnsi="Calibri" w:cs="Calibri"/>
          <w:color w:val="000000"/>
        </w:rPr>
      </w:pPr>
      <w:r>
        <w:rPr>
          <w:rFonts w:ascii="Calibri" w:hAnsi="Calibri" w:cs="Calibri"/>
          <w:noProof/>
          <w:spacing w:val="-3"/>
          <w:sz w:val="28"/>
          <w:szCs w:val="28"/>
        </w:rPr>
        <w:drawing>
          <wp:anchor distT="0" distB="0" distL="114300" distR="114300" simplePos="0" relativeHeight="251654144" behindDoc="1" locked="0" layoutInCell="0" allowOverlap="1" wp14:anchorId="60A889DE" wp14:editId="6D5F9F01">
            <wp:simplePos x="0" y="0"/>
            <wp:positionH relativeFrom="margin">
              <wp:posOffset>1390650</wp:posOffset>
            </wp:positionH>
            <wp:positionV relativeFrom="margin">
              <wp:posOffset>1816100</wp:posOffset>
            </wp:positionV>
            <wp:extent cx="4057650" cy="4057650"/>
            <wp:effectExtent l="0" t="0" r="0" b="0"/>
            <wp:wrapNone/>
            <wp:docPr id="9"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99630E">
        <w:rPr>
          <w:rFonts w:ascii="Calibri" w:hAnsi="Calibri" w:cs="Calibri"/>
          <w:color w:val="000000"/>
        </w:rPr>
        <w:t xml:space="preserve">Identify </w:t>
      </w:r>
      <w:r w:rsidR="00051A19">
        <w:rPr>
          <w:rFonts w:ascii="Calibri" w:hAnsi="Calibri" w:cs="Calibri"/>
          <w:color w:val="000000"/>
        </w:rPr>
        <w:t xml:space="preserve">one or more </w:t>
      </w:r>
      <w:r w:rsidR="0099630E">
        <w:rPr>
          <w:rFonts w:ascii="Calibri" w:hAnsi="Calibri" w:cs="Calibri"/>
          <w:color w:val="000000"/>
        </w:rPr>
        <w:t xml:space="preserve">a </w:t>
      </w:r>
      <w:r w:rsidR="00CE2CF1" w:rsidRPr="00CE2CF1">
        <w:rPr>
          <w:rFonts w:ascii="Calibri" w:hAnsi="Calibri" w:cs="Calibri"/>
        </w:rPr>
        <w:t>priority group</w:t>
      </w:r>
      <w:r w:rsidR="00051A19">
        <w:rPr>
          <w:rFonts w:ascii="Calibri" w:hAnsi="Calibri" w:cs="Calibri"/>
        </w:rPr>
        <w:t>(s)</w:t>
      </w:r>
      <w:r w:rsidR="00CE2CF1" w:rsidRPr="00CE2CF1">
        <w:rPr>
          <w:rFonts w:ascii="Calibri" w:hAnsi="Calibri" w:cs="Calibri"/>
        </w:rPr>
        <w:t xml:space="preserve"> of focus to serve. The groups prioritized for services in the EtHE initiative for Alameda County are </w:t>
      </w:r>
      <w:r w:rsidR="00F62C38">
        <w:rPr>
          <w:rFonts w:ascii="Calibri" w:hAnsi="Calibri" w:cs="Calibri"/>
        </w:rPr>
        <w:t>African American and Latino MSM, young MSM (30 and under)</w:t>
      </w:r>
      <w:r w:rsidR="00CE2CF1" w:rsidRPr="00CE2CF1">
        <w:rPr>
          <w:rFonts w:ascii="Calibri" w:hAnsi="Calibri" w:cs="Calibri"/>
        </w:rPr>
        <w:t xml:space="preserve">, </w:t>
      </w:r>
      <w:r w:rsidR="00F62C38">
        <w:rPr>
          <w:rFonts w:ascii="Calibri" w:hAnsi="Calibri" w:cs="Calibri"/>
        </w:rPr>
        <w:t>t</w:t>
      </w:r>
      <w:r w:rsidR="00CE2CF1" w:rsidRPr="00CE2CF1">
        <w:rPr>
          <w:rFonts w:ascii="Calibri" w:hAnsi="Calibri" w:cs="Calibri"/>
        </w:rPr>
        <w:t xml:space="preserve">ransgender </w:t>
      </w:r>
      <w:r w:rsidR="00F62C38">
        <w:rPr>
          <w:rFonts w:ascii="Calibri" w:hAnsi="Calibri" w:cs="Calibri"/>
        </w:rPr>
        <w:t>people</w:t>
      </w:r>
      <w:r w:rsidR="00CE2CF1" w:rsidRPr="00CE2CF1">
        <w:rPr>
          <w:rFonts w:ascii="Calibri" w:hAnsi="Calibri" w:cs="Calibri"/>
        </w:rPr>
        <w:t>,</w:t>
      </w:r>
      <w:r w:rsidR="00F62C38">
        <w:rPr>
          <w:rFonts w:ascii="Calibri" w:hAnsi="Calibri" w:cs="Calibri"/>
        </w:rPr>
        <w:t xml:space="preserve"> and PrEP-eligible women.</w:t>
      </w:r>
    </w:p>
    <w:p w14:paraId="2583B1E3" w14:textId="6A09301F" w:rsidR="00E22C08" w:rsidRDefault="00C47B6F" w:rsidP="00257BCF">
      <w:pPr>
        <w:numPr>
          <w:ilvl w:val="0"/>
          <w:numId w:val="18"/>
        </w:numPr>
        <w:spacing w:after="240"/>
        <w:ind w:left="2160" w:hanging="720"/>
        <w:rPr>
          <w:rFonts w:ascii="Calibri" w:hAnsi="Calibri" w:cs="Calibri"/>
          <w:color w:val="000000"/>
        </w:rPr>
      </w:pPr>
      <w:r w:rsidRPr="0083129D">
        <w:rPr>
          <w:rFonts w:ascii="Calibri" w:hAnsi="Calibri" w:cs="Calibri"/>
          <w:color w:val="000000"/>
        </w:rPr>
        <w:t xml:space="preserve">Proposed services must comply with all ACPHD, and federal </w:t>
      </w:r>
      <w:r w:rsidR="007C49CB">
        <w:rPr>
          <w:rFonts w:ascii="Calibri" w:hAnsi="Calibri" w:cs="Calibri"/>
          <w:color w:val="000000"/>
        </w:rPr>
        <w:t>E</w:t>
      </w:r>
      <w:r w:rsidR="00333FF0">
        <w:rPr>
          <w:rFonts w:ascii="Calibri" w:hAnsi="Calibri" w:cs="Calibri"/>
          <w:color w:val="000000"/>
        </w:rPr>
        <w:t>tHE</w:t>
      </w:r>
      <w:r w:rsidRPr="0083129D">
        <w:rPr>
          <w:rFonts w:ascii="Calibri" w:hAnsi="Calibri" w:cs="Calibri"/>
          <w:color w:val="000000"/>
        </w:rPr>
        <w:t xml:space="preserve"> guidelines and standards.</w:t>
      </w:r>
    </w:p>
    <w:p w14:paraId="2C2E09DF" w14:textId="779E15F6" w:rsidR="003464F8" w:rsidRDefault="003464F8" w:rsidP="00257BCF">
      <w:pPr>
        <w:numPr>
          <w:ilvl w:val="0"/>
          <w:numId w:val="18"/>
        </w:numPr>
        <w:spacing w:after="240"/>
        <w:ind w:left="2160" w:hanging="720"/>
        <w:rPr>
          <w:rFonts w:ascii="Calibri" w:hAnsi="Calibri" w:cs="Calibri"/>
          <w:color w:val="000000"/>
        </w:rPr>
      </w:pPr>
      <w:r>
        <w:rPr>
          <w:rFonts w:ascii="Calibri" w:hAnsi="Calibri" w:cs="Calibri"/>
          <w:color w:val="000000"/>
        </w:rPr>
        <w:t>Funds may not be used for payments for any item or service to the extent that payment has been made, or reasonably can be expected to be made, with res</w:t>
      </w:r>
      <w:r w:rsidR="007254D9">
        <w:rPr>
          <w:rFonts w:ascii="Calibri" w:hAnsi="Calibri" w:cs="Calibri"/>
          <w:color w:val="000000"/>
        </w:rPr>
        <w:t>pect to that item or service under any state compensation program, insurance policy, federal or state health benefits program or by any entity that provides health services on a prepaid basis (except for a program administered by or providing the services of the Indian Health Services).</w:t>
      </w:r>
    </w:p>
    <w:p w14:paraId="49D5B736" w14:textId="26E2723A" w:rsidR="00051A19" w:rsidRDefault="00516C71" w:rsidP="00257BCF">
      <w:pPr>
        <w:numPr>
          <w:ilvl w:val="0"/>
          <w:numId w:val="18"/>
        </w:numPr>
        <w:spacing w:after="240"/>
        <w:ind w:left="2160" w:hanging="720"/>
        <w:rPr>
          <w:rFonts w:ascii="Calibri" w:hAnsi="Calibri" w:cs="Calibri"/>
          <w:color w:val="000000"/>
        </w:rPr>
      </w:pPr>
      <w:r w:rsidRPr="0083129D">
        <w:rPr>
          <w:rFonts w:ascii="Calibri" w:hAnsi="Calibri" w:cs="Calibri"/>
          <w:color w:val="000000"/>
        </w:rPr>
        <w:t xml:space="preserve">Services must be provided in </w:t>
      </w:r>
      <w:r w:rsidR="000A173C">
        <w:rPr>
          <w:rFonts w:ascii="Calibri" w:hAnsi="Calibri" w:cs="Calibri"/>
          <w:color w:val="000000"/>
        </w:rPr>
        <w:t xml:space="preserve">the County of </w:t>
      </w:r>
      <w:r w:rsidRPr="0083129D">
        <w:rPr>
          <w:rFonts w:ascii="Calibri" w:hAnsi="Calibri" w:cs="Calibri"/>
          <w:color w:val="000000"/>
        </w:rPr>
        <w:t>Alameda</w:t>
      </w:r>
      <w:r w:rsidR="000A173C">
        <w:rPr>
          <w:rFonts w:ascii="Calibri" w:hAnsi="Calibri" w:cs="Calibri"/>
          <w:color w:val="000000"/>
        </w:rPr>
        <w:t>.</w:t>
      </w:r>
    </w:p>
    <w:p w14:paraId="0B4D3359" w14:textId="7F5E0AD7" w:rsidR="004B3BC6" w:rsidRPr="00051A19" w:rsidRDefault="004B3BC6" w:rsidP="00802562">
      <w:pPr>
        <w:numPr>
          <w:ilvl w:val="0"/>
          <w:numId w:val="18"/>
        </w:numPr>
        <w:spacing w:after="240"/>
        <w:ind w:left="2160" w:hanging="720"/>
        <w:rPr>
          <w:rFonts w:ascii="Calibri" w:hAnsi="Calibri" w:cs="Calibri"/>
          <w:color w:val="000000"/>
        </w:rPr>
      </w:pPr>
      <w:r w:rsidRPr="00051A19">
        <w:rPr>
          <w:rFonts w:ascii="Calibri" w:hAnsi="Calibri" w:cs="Calibri"/>
          <w:color w:val="000000"/>
        </w:rPr>
        <w:t>Program Specific Requirements</w:t>
      </w:r>
    </w:p>
    <w:p w14:paraId="2BB786D8" w14:textId="7D87F877" w:rsidR="004B3BC6" w:rsidRPr="0083129D" w:rsidRDefault="004B3BC6" w:rsidP="001A3B2B">
      <w:pPr>
        <w:numPr>
          <w:ilvl w:val="1"/>
          <w:numId w:val="18"/>
        </w:numPr>
        <w:tabs>
          <w:tab w:val="left" w:pos="2880"/>
        </w:tabs>
        <w:spacing w:after="240"/>
        <w:ind w:left="2880" w:hanging="720"/>
        <w:rPr>
          <w:rFonts w:ascii="Calibri" w:hAnsi="Calibri" w:cs="Calibri"/>
          <w:color w:val="000000"/>
        </w:rPr>
      </w:pPr>
      <w:r w:rsidRPr="0083129D">
        <w:rPr>
          <w:rFonts w:ascii="Calibri" w:hAnsi="Calibri" w:cs="Calibri"/>
          <w:color w:val="000000"/>
        </w:rPr>
        <w:t xml:space="preserve">Must address barriers to health </w:t>
      </w:r>
      <w:r w:rsidR="008C078A" w:rsidRPr="0083129D">
        <w:rPr>
          <w:rFonts w:ascii="Calibri" w:hAnsi="Calibri" w:cs="Calibri"/>
          <w:color w:val="000000"/>
        </w:rPr>
        <w:t>car</w:t>
      </w:r>
      <w:r w:rsidR="00107671">
        <w:rPr>
          <w:rFonts w:ascii="Calibri" w:hAnsi="Calibri" w:cs="Calibri"/>
          <w:color w:val="000000"/>
        </w:rPr>
        <w:t>e</w:t>
      </w:r>
      <w:r w:rsidR="008C078A">
        <w:rPr>
          <w:rFonts w:ascii="Calibri" w:hAnsi="Calibri" w:cs="Calibri"/>
          <w:color w:val="000000"/>
        </w:rPr>
        <w:t>; i</w:t>
      </w:r>
      <w:r w:rsidR="00107671">
        <w:rPr>
          <w:rFonts w:ascii="Calibri" w:hAnsi="Calibri" w:cs="Calibri"/>
          <w:color w:val="000000"/>
        </w:rPr>
        <w:t>n</w:t>
      </w:r>
      <w:r w:rsidR="008C078A">
        <w:rPr>
          <w:rFonts w:ascii="Calibri" w:hAnsi="Calibri" w:cs="Calibri"/>
          <w:color w:val="000000"/>
        </w:rPr>
        <w:t>cluding</w:t>
      </w:r>
      <w:r w:rsidR="005A5B35">
        <w:rPr>
          <w:rFonts w:ascii="Calibri" w:hAnsi="Calibri" w:cs="Calibri"/>
          <w:color w:val="000000"/>
        </w:rPr>
        <w:t xml:space="preserve"> structural</w:t>
      </w:r>
      <w:r w:rsidR="008C078A">
        <w:rPr>
          <w:rFonts w:ascii="Calibri" w:hAnsi="Calibri" w:cs="Calibri"/>
          <w:color w:val="000000"/>
        </w:rPr>
        <w:t xml:space="preserve"> barriers based o</w:t>
      </w:r>
      <w:r w:rsidR="009D1540">
        <w:rPr>
          <w:rFonts w:ascii="Calibri" w:hAnsi="Calibri" w:cs="Calibri"/>
          <w:color w:val="000000"/>
        </w:rPr>
        <w:t>n</w:t>
      </w:r>
      <w:r w:rsidR="004260E6">
        <w:rPr>
          <w:rFonts w:ascii="Calibri" w:hAnsi="Calibri" w:cs="Calibri"/>
          <w:color w:val="000000"/>
        </w:rPr>
        <w:t xml:space="preserve"> </w:t>
      </w:r>
      <w:r w:rsidR="008C078A">
        <w:rPr>
          <w:rFonts w:ascii="Calibri" w:hAnsi="Calibri" w:cs="Calibri"/>
          <w:color w:val="000000"/>
        </w:rPr>
        <w:t>medical mistrust</w:t>
      </w:r>
      <w:r w:rsidR="008B276E">
        <w:rPr>
          <w:rFonts w:ascii="Calibri" w:hAnsi="Calibri" w:cs="Calibri"/>
          <w:color w:val="000000"/>
        </w:rPr>
        <w:t xml:space="preserve">, </w:t>
      </w:r>
      <w:r w:rsidR="005A5B35">
        <w:rPr>
          <w:rFonts w:ascii="Calibri" w:hAnsi="Calibri" w:cs="Calibri"/>
          <w:color w:val="000000"/>
        </w:rPr>
        <w:t>systemic</w:t>
      </w:r>
      <w:r w:rsidR="008C078A">
        <w:rPr>
          <w:rFonts w:ascii="Calibri" w:hAnsi="Calibri" w:cs="Calibri"/>
          <w:color w:val="000000"/>
        </w:rPr>
        <w:t xml:space="preserve"> racism</w:t>
      </w:r>
      <w:r w:rsidR="008B276E">
        <w:rPr>
          <w:rFonts w:ascii="Calibri" w:hAnsi="Calibri" w:cs="Calibri"/>
          <w:color w:val="000000"/>
        </w:rPr>
        <w:t>, and language</w:t>
      </w:r>
    </w:p>
    <w:p w14:paraId="64103FEC" w14:textId="77777777" w:rsidR="0058548A" w:rsidRDefault="004B3BC6" w:rsidP="0083129D">
      <w:pPr>
        <w:numPr>
          <w:ilvl w:val="1"/>
          <w:numId w:val="18"/>
        </w:numPr>
        <w:tabs>
          <w:tab w:val="left" w:pos="2880"/>
        </w:tabs>
        <w:spacing w:after="240"/>
        <w:ind w:hanging="1350"/>
        <w:rPr>
          <w:rFonts w:ascii="Calibri" w:hAnsi="Calibri" w:cs="Calibri"/>
          <w:color w:val="000000"/>
        </w:rPr>
      </w:pPr>
      <w:r w:rsidRPr="0083129D">
        <w:rPr>
          <w:rFonts w:ascii="Calibri" w:hAnsi="Calibri" w:cs="Calibri"/>
          <w:color w:val="000000"/>
        </w:rPr>
        <w:lastRenderedPageBreak/>
        <w:t xml:space="preserve">Must </w:t>
      </w:r>
      <w:r w:rsidR="008C078A">
        <w:rPr>
          <w:rFonts w:ascii="Calibri" w:hAnsi="Calibri" w:cs="Calibri"/>
          <w:color w:val="000000"/>
        </w:rPr>
        <w:t xml:space="preserve">include </w:t>
      </w:r>
      <w:r w:rsidR="007C4E78">
        <w:rPr>
          <w:rFonts w:ascii="Calibri" w:hAnsi="Calibri" w:cs="Calibri"/>
          <w:color w:val="000000"/>
        </w:rPr>
        <w:t xml:space="preserve">at least one </w:t>
      </w:r>
      <w:r w:rsidR="008C078A">
        <w:rPr>
          <w:rFonts w:ascii="Calibri" w:hAnsi="Calibri" w:cs="Calibri"/>
          <w:color w:val="000000"/>
        </w:rPr>
        <w:t>HIV testing</w:t>
      </w:r>
      <w:r w:rsidR="005A5B35">
        <w:rPr>
          <w:rFonts w:ascii="Calibri" w:hAnsi="Calibri" w:cs="Calibri"/>
          <w:color w:val="000000"/>
        </w:rPr>
        <w:t xml:space="preserve"> </w:t>
      </w:r>
      <w:r w:rsidR="007C4E78">
        <w:rPr>
          <w:rFonts w:ascii="Calibri" w:hAnsi="Calibri" w:cs="Calibri"/>
          <w:color w:val="000000"/>
        </w:rPr>
        <w:t>strategy:</w:t>
      </w:r>
    </w:p>
    <w:p w14:paraId="050D95A2" w14:textId="76A785E4" w:rsidR="0058548A" w:rsidRDefault="005A5B35" w:rsidP="0058548A">
      <w:pPr>
        <w:numPr>
          <w:ilvl w:val="2"/>
          <w:numId w:val="18"/>
        </w:numPr>
        <w:tabs>
          <w:tab w:val="left" w:pos="2880"/>
        </w:tabs>
        <w:spacing w:after="240"/>
        <w:rPr>
          <w:rFonts w:ascii="Calibri" w:hAnsi="Calibri" w:cs="Calibri"/>
          <w:color w:val="000000"/>
        </w:rPr>
      </w:pPr>
      <w:r>
        <w:rPr>
          <w:rFonts w:ascii="Calibri" w:hAnsi="Calibri" w:cs="Calibri"/>
          <w:color w:val="000000"/>
        </w:rPr>
        <w:t>rou</w:t>
      </w:r>
      <w:r w:rsidR="009D1540">
        <w:rPr>
          <w:rFonts w:ascii="Calibri" w:hAnsi="Calibri" w:cs="Calibri"/>
          <w:color w:val="000000"/>
        </w:rPr>
        <w:t>t</w:t>
      </w:r>
      <w:r>
        <w:rPr>
          <w:rFonts w:ascii="Calibri" w:hAnsi="Calibri" w:cs="Calibri"/>
          <w:color w:val="000000"/>
        </w:rPr>
        <w:t>i</w:t>
      </w:r>
      <w:r w:rsidR="009D1540">
        <w:rPr>
          <w:rFonts w:ascii="Calibri" w:hAnsi="Calibri" w:cs="Calibri"/>
          <w:color w:val="000000"/>
        </w:rPr>
        <w:t>n</w:t>
      </w:r>
      <w:r>
        <w:rPr>
          <w:rFonts w:ascii="Calibri" w:hAnsi="Calibri" w:cs="Calibri"/>
          <w:color w:val="000000"/>
        </w:rPr>
        <w:t>e, opt-out testing in health</w:t>
      </w:r>
      <w:r w:rsidR="00E15DBC">
        <w:rPr>
          <w:rFonts w:ascii="Calibri" w:hAnsi="Calibri" w:cs="Calibri"/>
          <w:color w:val="000000"/>
        </w:rPr>
        <w:t>c</w:t>
      </w:r>
      <w:r>
        <w:rPr>
          <w:rFonts w:ascii="Calibri" w:hAnsi="Calibri" w:cs="Calibri"/>
          <w:color w:val="000000"/>
        </w:rPr>
        <w:t>are settings</w:t>
      </w:r>
      <w:r w:rsidR="009D1540">
        <w:rPr>
          <w:rFonts w:ascii="Calibri" w:hAnsi="Calibri" w:cs="Calibri"/>
          <w:color w:val="000000"/>
        </w:rPr>
        <w:t>;</w:t>
      </w:r>
    </w:p>
    <w:p w14:paraId="1995843F" w14:textId="501E8F75" w:rsidR="0058548A" w:rsidRDefault="005A5B35" w:rsidP="0058548A">
      <w:pPr>
        <w:numPr>
          <w:ilvl w:val="2"/>
          <w:numId w:val="18"/>
        </w:numPr>
        <w:tabs>
          <w:tab w:val="left" w:pos="2880"/>
        </w:tabs>
        <w:spacing w:after="240"/>
        <w:rPr>
          <w:rFonts w:ascii="Calibri" w:hAnsi="Calibri" w:cs="Calibri"/>
          <w:color w:val="000000"/>
        </w:rPr>
      </w:pPr>
      <w:r>
        <w:rPr>
          <w:rFonts w:ascii="Calibri" w:hAnsi="Calibri" w:cs="Calibri"/>
          <w:color w:val="000000"/>
        </w:rPr>
        <w:t>focused testing among priority po</w:t>
      </w:r>
      <w:r w:rsidR="009D1540">
        <w:rPr>
          <w:rFonts w:ascii="Calibri" w:hAnsi="Calibri" w:cs="Calibri"/>
          <w:color w:val="000000"/>
        </w:rPr>
        <w:t>pu</w:t>
      </w:r>
      <w:r>
        <w:rPr>
          <w:rFonts w:ascii="Calibri" w:hAnsi="Calibri" w:cs="Calibri"/>
          <w:color w:val="000000"/>
        </w:rPr>
        <w:t>lations</w:t>
      </w:r>
      <w:r w:rsidR="009D1540">
        <w:rPr>
          <w:rFonts w:ascii="Calibri" w:hAnsi="Calibri" w:cs="Calibri"/>
          <w:color w:val="000000"/>
        </w:rPr>
        <w:t xml:space="preserve"> in non-clinic settings</w:t>
      </w:r>
      <w:r>
        <w:rPr>
          <w:rFonts w:ascii="Calibri" w:hAnsi="Calibri" w:cs="Calibri"/>
          <w:color w:val="000000"/>
        </w:rPr>
        <w:t>,</w:t>
      </w:r>
      <w:r w:rsidR="009D1540">
        <w:rPr>
          <w:rFonts w:ascii="Calibri" w:hAnsi="Calibri" w:cs="Calibri"/>
          <w:color w:val="000000"/>
        </w:rPr>
        <w:t xml:space="preserve"> or</w:t>
      </w:r>
    </w:p>
    <w:p w14:paraId="293E808C" w14:textId="3C024C62" w:rsidR="009D1540" w:rsidRDefault="009D1540" w:rsidP="001A3B2B">
      <w:pPr>
        <w:numPr>
          <w:ilvl w:val="2"/>
          <w:numId w:val="18"/>
        </w:numPr>
        <w:tabs>
          <w:tab w:val="left" w:pos="2880"/>
        </w:tabs>
        <w:spacing w:after="240"/>
        <w:rPr>
          <w:rFonts w:ascii="Calibri" w:hAnsi="Calibri" w:cs="Calibri"/>
          <w:color w:val="000000"/>
        </w:rPr>
      </w:pPr>
      <w:r>
        <w:rPr>
          <w:rFonts w:ascii="Calibri" w:hAnsi="Calibri" w:cs="Calibri"/>
          <w:color w:val="000000"/>
        </w:rPr>
        <w:t>self-testing</w:t>
      </w:r>
    </w:p>
    <w:p w14:paraId="3ABCD812" w14:textId="3F392A76" w:rsidR="004B3BC6" w:rsidRPr="0083129D" w:rsidRDefault="009D1540" w:rsidP="001A3B2B">
      <w:pPr>
        <w:numPr>
          <w:ilvl w:val="1"/>
          <w:numId w:val="18"/>
        </w:numPr>
        <w:tabs>
          <w:tab w:val="left" w:pos="2880"/>
        </w:tabs>
        <w:spacing w:after="240"/>
        <w:ind w:left="2880" w:hanging="720"/>
        <w:rPr>
          <w:rFonts w:ascii="Calibri" w:hAnsi="Calibri" w:cs="Calibri"/>
          <w:color w:val="000000"/>
        </w:rPr>
      </w:pPr>
      <w:r>
        <w:rPr>
          <w:rFonts w:ascii="Calibri" w:hAnsi="Calibri" w:cs="Calibri"/>
          <w:color w:val="000000"/>
        </w:rPr>
        <w:t>Must include determining eligibility for and initiation of pre-exposure</w:t>
      </w:r>
      <w:r w:rsidR="0095355B">
        <w:rPr>
          <w:rFonts w:ascii="Calibri" w:hAnsi="Calibri" w:cs="Calibri"/>
          <w:color w:val="000000"/>
        </w:rPr>
        <w:t xml:space="preserve"> </w:t>
      </w:r>
      <w:r>
        <w:rPr>
          <w:rFonts w:ascii="Calibri" w:hAnsi="Calibri" w:cs="Calibri"/>
          <w:color w:val="000000"/>
        </w:rPr>
        <w:t>prophylaxis (</w:t>
      </w:r>
      <w:r w:rsidR="005A5B35">
        <w:rPr>
          <w:rFonts w:ascii="Calibri" w:hAnsi="Calibri" w:cs="Calibri"/>
          <w:color w:val="000000"/>
        </w:rPr>
        <w:t>PrEP</w:t>
      </w:r>
      <w:r>
        <w:rPr>
          <w:rFonts w:ascii="Calibri" w:hAnsi="Calibri" w:cs="Calibri"/>
          <w:color w:val="000000"/>
        </w:rPr>
        <w:t>)</w:t>
      </w:r>
    </w:p>
    <w:p w14:paraId="07F1A65E" w14:textId="0F1EC910" w:rsidR="00BB7992" w:rsidRDefault="00C70B4F" w:rsidP="0083129D">
      <w:pPr>
        <w:numPr>
          <w:ilvl w:val="1"/>
          <w:numId w:val="18"/>
        </w:numPr>
        <w:tabs>
          <w:tab w:val="left" w:pos="2880"/>
        </w:tabs>
        <w:spacing w:after="240"/>
        <w:ind w:left="2880" w:hanging="720"/>
        <w:rPr>
          <w:rFonts w:ascii="Calibri" w:hAnsi="Calibri" w:cs="Calibri"/>
          <w:color w:val="000000"/>
        </w:rPr>
      </w:pPr>
      <w:r w:rsidRPr="0083129D">
        <w:rPr>
          <w:rFonts w:ascii="Calibri" w:hAnsi="Calibri" w:cs="Calibri"/>
          <w:color w:val="000000"/>
        </w:rPr>
        <w:t xml:space="preserve">Must </w:t>
      </w:r>
      <w:r w:rsidR="00BB7992">
        <w:rPr>
          <w:rFonts w:ascii="Calibri" w:hAnsi="Calibri" w:cs="Calibri"/>
          <w:color w:val="000000"/>
        </w:rPr>
        <w:t>offer flexibility in access to services in one of the following ways:</w:t>
      </w:r>
    </w:p>
    <w:p w14:paraId="4FF9C562" w14:textId="3CA73C65" w:rsidR="00BB7992" w:rsidRDefault="00BB7992" w:rsidP="00BB7992">
      <w:pPr>
        <w:numPr>
          <w:ilvl w:val="2"/>
          <w:numId w:val="18"/>
        </w:numPr>
        <w:tabs>
          <w:tab w:val="left" w:pos="2880"/>
        </w:tabs>
        <w:spacing w:after="240"/>
        <w:rPr>
          <w:rFonts w:ascii="Calibri" w:hAnsi="Calibri" w:cs="Calibri"/>
          <w:color w:val="000000"/>
        </w:rPr>
      </w:pPr>
      <w:r>
        <w:rPr>
          <w:rFonts w:ascii="Calibri" w:hAnsi="Calibri" w:cs="Calibri"/>
          <w:color w:val="000000"/>
        </w:rPr>
        <w:t>E</w:t>
      </w:r>
      <w:r w:rsidR="004B3BC6" w:rsidRPr="0083129D">
        <w:rPr>
          <w:rFonts w:ascii="Calibri" w:hAnsi="Calibri" w:cs="Calibri"/>
          <w:color w:val="000000"/>
        </w:rPr>
        <w:t>xtended service hours including evenings and/or weekends</w:t>
      </w:r>
    </w:p>
    <w:p w14:paraId="79BA0EF1" w14:textId="165C582A" w:rsidR="004B3BC6" w:rsidRDefault="00BB7992" w:rsidP="00BB7992">
      <w:pPr>
        <w:numPr>
          <w:ilvl w:val="2"/>
          <w:numId w:val="18"/>
        </w:numPr>
        <w:tabs>
          <w:tab w:val="left" w:pos="2880"/>
        </w:tabs>
        <w:spacing w:after="240"/>
        <w:rPr>
          <w:rFonts w:ascii="Calibri" w:hAnsi="Calibri" w:cs="Calibri"/>
          <w:color w:val="000000"/>
        </w:rPr>
      </w:pPr>
      <w:r>
        <w:rPr>
          <w:rFonts w:ascii="Calibri" w:hAnsi="Calibri" w:cs="Calibri"/>
          <w:color w:val="000000"/>
        </w:rPr>
        <w:t xml:space="preserve"> Telehealth</w:t>
      </w:r>
    </w:p>
    <w:p w14:paraId="750DDC8C" w14:textId="15A4FCDD" w:rsidR="00C43851" w:rsidRDefault="00BB7992" w:rsidP="00C43851">
      <w:pPr>
        <w:numPr>
          <w:ilvl w:val="2"/>
          <w:numId w:val="18"/>
        </w:numPr>
        <w:tabs>
          <w:tab w:val="left" w:pos="2880"/>
        </w:tabs>
        <w:spacing w:after="240"/>
        <w:rPr>
          <w:rFonts w:ascii="Calibri" w:hAnsi="Calibri" w:cs="Calibri"/>
          <w:color w:val="000000"/>
        </w:rPr>
      </w:pPr>
      <w:r w:rsidRPr="004C6947">
        <w:rPr>
          <w:rFonts w:ascii="Calibri" w:hAnsi="Calibri" w:cs="Calibri"/>
          <w:color w:val="000000"/>
        </w:rPr>
        <w:t>Street medicine</w:t>
      </w:r>
      <w:r w:rsidR="00B5673E" w:rsidRPr="004370FC">
        <w:rPr>
          <w:rFonts w:ascii="Calibri" w:hAnsi="Calibri" w:cs="Calibri"/>
          <w:color w:val="000000"/>
        </w:rPr>
        <w:t xml:space="preserve"> </w:t>
      </w:r>
      <w:r w:rsidR="00103F26" w:rsidRPr="004370FC">
        <w:rPr>
          <w:rFonts w:ascii="Calibri" w:hAnsi="Calibri" w:cs="Calibri"/>
          <w:color w:val="000000"/>
        </w:rPr>
        <w:t>(</w:t>
      </w:r>
      <w:r w:rsidR="00B5673E" w:rsidRPr="004370FC">
        <w:rPr>
          <w:rFonts w:ascii="Calibri" w:hAnsi="Calibri" w:cs="Calibri"/>
          <w:color w:val="000000"/>
        </w:rPr>
        <w:t>i</w:t>
      </w:r>
      <w:r w:rsidR="00103F26" w:rsidRPr="004370FC">
        <w:rPr>
          <w:rFonts w:ascii="Calibri" w:hAnsi="Calibri" w:cs="Calibri"/>
          <w:color w:val="000000"/>
        </w:rPr>
        <w:t>.</w:t>
      </w:r>
      <w:r w:rsidR="00B5673E" w:rsidRPr="004370FC">
        <w:rPr>
          <w:rFonts w:ascii="Calibri" w:hAnsi="Calibri" w:cs="Calibri"/>
          <w:color w:val="000000"/>
        </w:rPr>
        <w:t>e</w:t>
      </w:r>
      <w:r w:rsidR="00103F26" w:rsidRPr="004370FC">
        <w:rPr>
          <w:rFonts w:ascii="Calibri" w:hAnsi="Calibri" w:cs="Calibri"/>
          <w:color w:val="000000"/>
        </w:rPr>
        <w:t>. -</w:t>
      </w:r>
      <w:r w:rsidR="00B5673E" w:rsidRPr="004370FC">
        <w:rPr>
          <w:rFonts w:ascii="Calibri" w:hAnsi="Calibri" w:cs="Calibri"/>
          <w:color w:val="000000"/>
        </w:rPr>
        <w:t xml:space="preserve"> offering services outside of brick and mortar</w:t>
      </w:r>
      <w:r w:rsidR="004724D6" w:rsidRPr="004370FC">
        <w:rPr>
          <w:rFonts w:ascii="Calibri" w:hAnsi="Calibri" w:cs="Calibri"/>
          <w:color w:val="000000"/>
        </w:rPr>
        <w:t>)</w:t>
      </w:r>
    </w:p>
    <w:p w14:paraId="54D56467" w14:textId="77777777" w:rsidR="00C43851" w:rsidRPr="0083129D" w:rsidRDefault="00C43851" w:rsidP="00C43851">
      <w:pPr>
        <w:numPr>
          <w:ilvl w:val="0"/>
          <w:numId w:val="18"/>
        </w:numPr>
        <w:spacing w:after="240"/>
        <w:rPr>
          <w:rFonts w:ascii="Calibri" w:hAnsi="Calibri" w:cs="Calibri"/>
          <w:color w:val="000000"/>
        </w:rPr>
      </w:pPr>
      <w:r w:rsidRPr="0083129D">
        <w:rPr>
          <w:rFonts w:ascii="Calibri" w:hAnsi="Calibri" w:cs="Calibri"/>
          <w:color w:val="000000"/>
        </w:rPr>
        <w:t>Fiscal</w:t>
      </w:r>
    </w:p>
    <w:p w14:paraId="1979B10A" w14:textId="77777777" w:rsidR="00C43851" w:rsidRPr="0083129D" w:rsidRDefault="00C43851" w:rsidP="00C43851">
      <w:pPr>
        <w:numPr>
          <w:ilvl w:val="1"/>
          <w:numId w:val="18"/>
        </w:numPr>
        <w:spacing w:after="240"/>
        <w:ind w:left="2880" w:hanging="720"/>
        <w:rPr>
          <w:rFonts w:ascii="Calibri" w:hAnsi="Calibri" w:cs="Calibri"/>
          <w:color w:val="000000"/>
        </w:rPr>
      </w:pPr>
      <w:r>
        <w:rPr>
          <w:rFonts w:ascii="Calibri" w:hAnsi="Calibri" w:cs="Calibri"/>
          <w:color w:val="000000"/>
        </w:rPr>
        <w:t>Submit monthly invoices to OHP for HIV prevention services</w:t>
      </w:r>
      <w:r w:rsidRPr="0083129D">
        <w:rPr>
          <w:rFonts w:ascii="Calibri" w:hAnsi="Calibri" w:cs="Calibri"/>
          <w:color w:val="000000"/>
        </w:rPr>
        <w:t>;</w:t>
      </w:r>
    </w:p>
    <w:p w14:paraId="6C899C81" w14:textId="77777777" w:rsidR="00C43851" w:rsidRPr="0083129D" w:rsidRDefault="00C43851" w:rsidP="00C43851">
      <w:pPr>
        <w:numPr>
          <w:ilvl w:val="1"/>
          <w:numId w:val="18"/>
        </w:numPr>
        <w:spacing w:after="240"/>
        <w:ind w:left="2880" w:hanging="720"/>
        <w:rPr>
          <w:rFonts w:ascii="Calibri" w:hAnsi="Calibri" w:cs="Calibri"/>
          <w:color w:val="000000"/>
        </w:rPr>
      </w:pPr>
      <w:r>
        <w:rPr>
          <w:rFonts w:ascii="Calibri" w:hAnsi="Calibri" w:cs="Calibri"/>
          <w:noProof/>
          <w:spacing w:val="-3"/>
          <w:sz w:val="28"/>
          <w:szCs w:val="28"/>
        </w:rPr>
        <w:drawing>
          <wp:anchor distT="0" distB="0" distL="114300" distR="114300" simplePos="0" relativeHeight="251664384" behindDoc="1" locked="0" layoutInCell="0" allowOverlap="1" wp14:anchorId="61C98286" wp14:editId="0AA12DD8">
            <wp:simplePos x="0" y="0"/>
            <wp:positionH relativeFrom="margin">
              <wp:align>center</wp:align>
            </wp:positionH>
            <wp:positionV relativeFrom="margin">
              <wp:posOffset>1234440</wp:posOffset>
            </wp:positionV>
            <wp:extent cx="4057650" cy="4057650"/>
            <wp:effectExtent l="0" t="0" r="0" b="0"/>
            <wp:wrapNone/>
            <wp:docPr id="14"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Pr="0083129D">
        <w:rPr>
          <w:rFonts w:ascii="Calibri" w:hAnsi="Calibri" w:cs="Calibri"/>
          <w:color w:val="000000"/>
        </w:rPr>
        <w:t xml:space="preserve">Indirect/administrative costs cannot exceed 10% of total contract budget; </w:t>
      </w:r>
    </w:p>
    <w:p w14:paraId="7645F2D4" w14:textId="77777777" w:rsidR="00C43851" w:rsidRPr="0083129D" w:rsidRDefault="00C43851" w:rsidP="00C43851">
      <w:pPr>
        <w:numPr>
          <w:ilvl w:val="1"/>
          <w:numId w:val="18"/>
        </w:numPr>
        <w:spacing w:after="240"/>
        <w:ind w:left="2880" w:hanging="720"/>
        <w:rPr>
          <w:rFonts w:ascii="Calibri" w:hAnsi="Calibri" w:cs="Calibri"/>
          <w:color w:val="000000"/>
        </w:rPr>
      </w:pPr>
      <w:r w:rsidRPr="0083129D">
        <w:rPr>
          <w:rFonts w:ascii="Calibri" w:hAnsi="Calibri" w:cs="Calibri"/>
          <w:color w:val="000000"/>
        </w:rPr>
        <w:lastRenderedPageBreak/>
        <w:t xml:space="preserve">Maintain adequate records of expenditures, payroll, subcontracted services, and other expenses charged to the </w:t>
      </w:r>
      <w:r>
        <w:rPr>
          <w:rFonts w:ascii="Calibri" w:hAnsi="Calibri" w:cs="Calibri"/>
          <w:color w:val="000000"/>
        </w:rPr>
        <w:t>EtHE</w:t>
      </w:r>
      <w:r w:rsidRPr="0083129D">
        <w:rPr>
          <w:rFonts w:ascii="Calibri" w:hAnsi="Calibri" w:cs="Calibri"/>
          <w:color w:val="000000"/>
        </w:rPr>
        <w:t xml:space="preserve"> program; these include receipts and timesheets as these records must be available for OH</w:t>
      </w:r>
      <w:r>
        <w:rPr>
          <w:rFonts w:ascii="Calibri" w:hAnsi="Calibri" w:cs="Calibri"/>
          <w:color w:val="000000"/>
        </w:rPr>
        <w:t>P</w:t>
      </w:r>
      <w:r w:rsidRPr="0083129D">
        <w:rPr>
          <w:rFonts w:ascii="Calibri" w:hAnsi="Calibri" w:cs="Calibri"/>
          <w:color w:val="000000"/>
        </w:rPr>
        <w:t xml:space="preserve"> or another auditor to review upon request; and</w:t>
      </w:r>
    </w:p>
    <w:p w14:paraId="7481937E" w14:textId="77777777" w:rsidR="00C43851" w:rsidRPr="0083129D" w:rsidRDefault="00C43851" w:rsidP="00C43851">
      <w:pPr>
        <w:numPr>
          <w:ilvl w:val="1"/>
          <w:numId w:val="18"/>
        </w:numPr>
        <w:spacing w:after="240"/>
        <w:ind w:left="2880" w:hanging="720"/>
        <w:rPr>
          <w:rFonts w:ascii="Calibri" w:hAnsi="Calibri" w:cs="Calibri"/>
          <w:color w:val="000000"/>
        </w:rPr>
      </w:pPr>
      <w:r w:rsidRPr="0083129D">
        <w:rPr>
          <w:rFonts w:ascii="Calibri" w:hAnsi="Calibri" w:cs="Calibri"/>
          <w:color w:val="000000"/>
        </w:rPr>
        <w:t>Comply with all federal, state</w:t>
      </w:r>
      <w:r>
        <w:rPr>
          <w:rFonts w:ascii="Calibri" w:hAnsi="Calibri" w:cs="Calibri"/>
          <w:color w:val="000000"/>
        </w:rPr>
        <w:t>,</w:t>
      </w:r>
      <w:r w:rsidRPr="0083129D">
        <w:rPr>
          <w:rFonts w:ascii="Calibri" w:hAnsi="Calibri" w:cs="Calibri"/>
          <w:color w:val="000000"/>
        </w:rPr>
        <w:t xml:space="preserve"> and local fiscal management requirements.</w:t>
      </w:r>
    </w:p>
    <w:p w14:paraId="2A0438F1" w14:textId="17C60BE7" w:rsidR="00C43851" w:rsidRPr="009503EF" w:rsidRDefault="00C43851" w:rsidP="00C43851">
      <w:pPr>
        <w:numPr>
          <w:ilvl w:val="0"/>
          <w:numId w:val="18"/>
        </w:numPr>
        <w:spacing w:after="240"/>
        <w:rPr>
          <w:rFonts w:ascii="Calibri" w:hAnsi="Calibri" w:cs="Calibri"/>
          <w:color w:val="000000"/>
        </w:rPr>
      </w:pPr>
      <w:r w:rsidRPr="0083129D">
        <w:rPr>
          <w:rFonts w:ascii="Calibri" w:hAnsi="Calibri" w:cs="Calibri"/>
          <w:color w:val="000000"/>
        </w:rPr>
        <w:t>Funding</w:t>
      </w:r>
      <w:r>
        <w:rPr>
          <w:rFonts w:ascii="Calibri" w:hAnsi="Calibri" w:cs="Calibri"/>
          <w:color w:val="000000"/>
        </w:rPr>
        <w:t xml:space="preserve">: </w:t>
      </w:r>
      <w:r w:rsidRPr="00975910">
        <w:rPr>
          <w:rFonts w:ascii="Calibri" w:hAnsi="Calibri" w:cs="Calibri"/>
          <w:szCs w:val="26"/>
        </w:rPr>
        <w:t xml:space="preserve">The funding under this RFP is for the initial </w:t>
      </w:r>
      <w:r>
        <w:rPr>
          <w:rFonts w:ascii="Calibri" w:hAnsi="Calibri" w:cs="Calibri"/>
          <w:szCs w:val="26"/>
        </w:rPr>
        <w:t>fifteen (15) month)</w:t>
      </w:r>
      <w:r w:rsidRPr="00975910">
        <w:rPr>
          <w:rFonts w:ascii="Calibri" w:hAnsi="Calibri" w:cs="Calibri"/>
          <w:szCs w:val="26"/>
        </w:rPr>
        <w:t xml:space="preserve"> period </w:t>
      </w:r>
      <w:r>
        <w:rPr>
          <w:rFonts w:ascii="Calibri" w:hAnsi="Calibri" w:cs="Calibri"/>
          <w:szCs w:val="26"/>
        </w:rPr>
        <w:t>May 1,</w:t>
      </w:r>
      <w:r w:rsidRPr="00975910">
        <w:rPr>
          <w:rFonts w:ascii="Calibri" w:hAnsi="Calibri" w:cs="Calibri"/>
          <w:szCs w:val="26"/>
        </w:rPr>
        <w:t xml:space="preserve"> 202</w:t>
      </w:r>
      <w:r>
        <w:rPr>
          <w:rFonts w:ascii="Calibri" w:hAnsi="Calibri" w:cs="Calibri"/>
          <w:szCs w:val="26"/>
        </w:rPr>
        <w:t>1</w:t>
      </w:r>
      <w:r w:rsidRPr="00975910">
        <w:rPr>
          <w:rFonts w:ascii="Calibri" w:hAnsi="Calibri" w:cs="Calibri"/>
          <w:szCs w:val="26"/>
        </w:rPr>
        <w:t xml:space="preserve"> – </w:t>
      </w:r>
      <w:r>
        <w:rPr>
          <w:rFonts w:ascii="Calibri" w:hAnsi="Calibri" w:cs="Calibri"/>
          <w:szCs w:val="26"/>
        </w:rPr>
        <w:t>July 31</w:t>
      </w:r>
      <w:r w:rsidRPr="00975910">
        <w:rPr>
          <w:rFonts w:ascii="Calibri" w:hAnsi="Calibri" w:cs="Calibri"/>
          <w:szCs w:val="26"/>
        </w:rPr>
        <w:t>, 202</w:t>
      </w:r>
      <w:r>
        <w:rPr>
          <w:rFonts w:ascii="Calibri" w:hAnsi="Calibri" w:cs="Calibri"/>
          <w:szCs w:val="26"/>
        </w:rPr>
        <w:t>2</w:t>
      </w:r>
      <w:r w:rsidRPr="00975910">
        <w:rPr>
          <w:rFonts w:ascii="Calibri" w:hAnsi="Calibri" w:cs="Calibri"/>
          <w:szCs w:val="26"/>
        </w:rPr>
        <w:t xml:space="preserve">, with possible </w:t>
      </w:r>
      <w:r>
        <w:rPr>
          <w:rFonts w:ascii="Calibri" w:hAnsi="Calibri" w:cs="Calibri"/>
          <w:szCs w:val="26"/>
        </w:rPr>
        <w:t>twelve (12) month</w:t>
      </w:r>
      <w:r w:rsidRPr="00975910">
        <w:rPr>
          <w:rFonts w:ascii="Calibri" w:hAnsi="Calibri" w:cs="Calibri"/>
          <w:szCs w:val="26"/>
        </w:rPr>
        <w:t xml:space="preserve"> renewals for a total five -year period. Contract renewals will be based on the Contractor’s ability to successfully meet its contractual obligations and overall performance as well as </w:t>
      </w:r>
      <w:r>
        <w:rPr>
          <w:rFonts w:ascii="Calibri" w:hAnsi="Calibri" w:cs="Calibri"/>
          <w:szCs w:val="26"/>
        </w:rPr>
        <w:t>continued Federal f</w:t>
      </w:r>
      <w:r w:rsidRPr="00975910">
        <w:rPr>
          <w:rFonts w:ascii="Calibri" w:hAnsi="Calibri" w:cs="Calibri"/>
          <w:szCs w:val="26"/>
        </w:rPr>
        <w:t xml:space="preserve">unding. </w:t>
      </w:r>
    </w:p>
    <w:p w14:paraId="7F094C3D" w14:textId="77777777" w:rsidR="00C43851" w:rsidRDefault="00C43851" w:rsidP="00C43851">
      <w:pPr>
        <w:numPr>
          <w:ilvl w:val="0"/>
          <w:numId w:val="18"/>
        </w:numPr>
        <w:spacing w:after="240"/>
        <w:rPr>
          <w:rFonts w:ascii="Calibri" w:hAnsi="Calibri" w:cs="Calibri"/>
          <w:color w:val="000000"/>
        </w:rPr>
      </w:pPr>
      <w:r>
        <w:rPr>
          <w:rFonts w:ascii="Calibri" w:hAnsi="Calibri" w:cs="Calibri"/>
          <w:color w:val="000000"/>
        </w:rPr>
        <w:t xml:space="preserve">Funds may not be used for the following purposes: </w:t>
      </w:r>
    </w:p>
    <w:p w14:paraId="22BEC66F" w14:textId="77777777" w:rsidR="00C43851" w:rsidRDefault="00C43851" w:rsidP="00C43851">
      <w:pPr>
        <w:numPr>
          <w:ilvl w:val="1"/>
          <w:numId w:val="18"/>
        </w:numPr>
        <w:spacing w:after="240"/>
        <w:ind w:hanging="1350"/>
        <w:rPr>
          <w:rFonts w:ascii="Calibri" w:hAnsi="Calibri" w:cs="Calibri"/>
          <w:color w:val="000000"/>
        </w:rPr>
      </w:pPr>
      <w:r>
        <w:rPr>
          <w:rFonts w:ascii="Calibri" w:hAnsi="Calibri" w:cs="Calibri"/>
          <w:color w:val="000000"/>
        </w:rPr>
        <w:t>Cash payment to intended recipients of services</w:t>
      </w:r>
    </w:p>
    <w:p w14:paraId="0BCF56FC" w14:textId="77777777" w:rsidR="00C43851" w:rsidRDefault="00C43851" w:rsidP="00C43851">
      <w:pPr>
        <w:numPr>
          <w:ilvl w:val="1"/>
          <w:numId w:val="18"/>
        </w:numPr>
        <w:spacing w:after="240"/>
        <w:ind w:hanging="1350"/>
        <w:rPr>
          <w:rFonts w:ascii="Calibri" w:hAnsi="Calibri" w:cs="Calibri"/>
          <w:color w:val="000000"/>
        </w:rPr>
      </w:pPr>
      <w:r>
        <w:rPr>
          <w:rFonts w:ascii="Calibri" w:hAnsi="Calibri" w:cs="Calibri"/>
          <w:color w:val="000000"/>
        </w:rPr>
        <w:t>Clinical research</w:t>
      </w:r>
    </w:p>
    <w:p w14:paraId="2C48C00A" w14:textId="77777777" w:rsidR="00C43851" w:rsidRDefault="00C43851" w:rsidP="00C43851">
      <w:pPr>
        <w:numPr>
          <w:ilvl w:val="1"/>
          <w:numId w:val="18"/>
        </w:numPr>
        <w:spacing w:after="240"/>
        <w:ind w:hanging="1350"/>
        <w:rPr>
          <w:rFonts w:ascii="Calibri" w:hAnsi="Calibri" w:cs="Calibri"/>
          <w:color w:val="000000"/>
        </w:rPr>
      </w:pPr>
      <w:r>
        <w:rPr>
          <w:rFonts w:ascii="Calibri" w:hAnsi="Calibri" w:cs="Calibri"/>
          <w:color w:val="000000"/>
        </w:rPr>
        <w:t>Travel outside of California without first seeking approval from OHP</w:t>
      </w:r>
    </w:p>
    <w:p w14:paraId="7DFC05D6" w14:textId="77777777" w:rsidR="00C43851" w:rsidRPr="00741F1A" w:rsidRDefault="00C43851" w:rsidP="00C43851">
      <w:pPr>
        <w:numPr>
          <w:ilvl w:val="1"/>
          <w:numId w:val="18"/>
        </w:numPr>
        <w:spacing w:after="240"/>
        <w:ind w:hanging="1350"/>
        <w:rPr>
          <w:rFonts w:ascii="Calibri" w:hAnsi="Calibri" w:cs="Calibri"/>
          <w:color w:val="000000"/>
        </w:rPr>
      </w:pPr>
      <w:r>
        <w:rPr>
          <w:rFonts w:ascii="Calibri" w:hAnsi="Calibri" w:cs="Calibri"/>
          <w:color w:val="000000"/>
        </w:rPr>
        <w:t>Construction</w:t>
      </w:r>
    </w:p>
    <w:p w14:paraId="4878EA83" w14:textId="77777777" w:rsidR="00C43851" w:rsidRPr="00887F91" w:rsidRDefault="00C43851" w:rsidP="00C43851">
      <w:pPr>
        <w:numPr>
          <w:ilvl w:val="1"/>
          <w:numId w:val="18"/>
        </w:numPr>
        <w:spacing w:after="240"/>
        <w:ind w:hanging="1350"/>
        <w:rPr>
          <w:rFonts w:ascii="Calibri" w:hAnsi="Calibri" w:cs="Calibri"/>
          <w:color w:val="000000"/>
        </w:rPr>
      </w:pPr>
      <w:r>
        <w:rPr>
          <w:rFonts w:ascii="Calibri" w:hAnsi="Calibri" w:cs="Calibri"/>
          <w:color w:val="000000"/>
        </w:rPr>
        <w:t>Medications</w:t>
      </w:r>
    </w:p>
    <w:p w14:paraId="758561BB" w14:textId="77777777" w:rsidR="00C43851" w:rsidRPr="00C43851" w:rsidRDefault="00C43851" w:rsidP="00FE1582">
      <w:pPr>
        <w:tabs>
          <w:tab w:val="left" w:pos="2880"/>
        </w:tabs>
        <w:spacing w:after="240"/>
        <w:rPr>
          <w:rFonts w:ascii="Calibri" w:hAnsi="Calibri" w:cs="Calibri"/>
          <w:color w:val="000000"/>
        </w:rPr>
      </w:pPr>
    </w:p>
    <w:p w14:paraId="01AAD386" w14:textId="7171DC94" w:rsidR="00DC4E9A" w:rsidRPr="00802562" w:rsidRDefault="00241C77" w:rsidP="00DC4E9A">
      <w:pPr>
        <w:pStyle w:val="Default"/>
        <w:ind w:left="720" w:firstLine="720"/>
        <w:jc w:val="both"/>
        <w:rPr>
          <w:rFonts w:asciiTheme="minorHAnsi" w:hAnsiTheme="minorHAnsi" w:cstheme="minorHAnsi"/>
          <w:b/>
          <w:bCs/>
          <w:sz w:val="26"/>
          <w:szCs w:val="26"/>
        </w:rPr>
      </w:pPr>
      <w:r>
        <w:rPr>
          <w:rFonts w:asciiTheme="minorHAnsi" w:hAnsiTheme="minorHAnsi" w:cstheme="minorHAnsi"/>
          <w:b/>
          <w:bCs/>
          <w:sz w:val="26"/>
          <w:szCs w:val="26"/>
        </w:rPr>
        <w:t>Focused</w:t>
      </w:r>
      <w:r w:rsidR="00587C7C" w:rsidRPr="00331109">
        <w:rPr>
          <w:rFonts w:asciiTheme="minorHAnsi" w:hAnsiTheme="minorHAnsi" w:cstheme="minorHAnsi"/>
          <w:b/>
          <w:bCs/>
          <w:sz w:val="26"/>
          <w:szCs w:val="26"/>
        </w:rPr>
        <w:t xml:space="preserve"> HIV Testing </w:t>
      </w:r>
    </w:p>
    <w:p w14:paraId="4223E764" w14:textId="59588896" w:rsidR="00587C7C" w:rsidRDefault="00587C7C" w:rsidP="00DC4E9A">
      <w:pPr>
        <w:pStyle w:val="Default"/>
        <w:ind w:left="1440"/>
        <w:jc w:val="both"/>
        <w:rPr>
          <w:rFonts w:asciiTheme="minorHAnsi" w:hAnsiTheme="minorHAnsi" w:cstheme="minorHAnsi"/>
          <w:sz w:val="26"/>
          <w:szCs w:val="26"/>
        </w:rPr>
      </w:pPr>
      <w:r w:rsidRPr="00DC4E9A">
        <w:rPr>
          <w:rFonts w:asciiTheme="minorHAnsi" w:hAnsiTheme="minorHAnsi" w:cstheme="minorHAnsi"/>
          <w:sz w:val="26"/>
          <w:szCs w:val="26"/>
        </w:rPr>
        <w:t xml:space="preserve">HIV testing is an essential part of </w:t>
      </w:r>
      <w:r w:rsidR="00902CBE">
        <w:rPr>
          <w:rFonts w:asciiTheme="minorHAnsi" w:hAnsiTheme="minorHAnsi" w:cstheme="minorHAnsi"/>
          <w:sz w:val="26"/>
          <w:szCs w:val="26"/>
        </w:rPr>
        <w:t>a</w:t>
      </w:r>
      <w:r w:rsidRPr="00DC4E9A">
        <w:rPr>
          <w:rFonts w:asciiTheme="minorHAnsi" w:hAnsiTheme="minorHAnsi" w:cstheme="minorHAnsi"/>
          <w:sz w:val="26"/>
          <w:szCs w:val="26"/>
        </w:rPr>
        <w:t xml:space="preserve"> </w:t>
      </w:r>
      <w:r w:rsidR="004139CF">
        <w:rPr>
          <w:rFonts w:asciiTheme="minorHAnsi" w:hAnsiTheme="minorHAnsi" w:cstheme="minorHAnsi"/>
          <w:sz w:val="26"/>
          <w:szCs w:val="26"/>
        </w:rPr>
        <w:t>c</w:t>
      </w:r>
      <w:r w:rsidRPr="00DC4E9A">
        <w:rPr>
          <w:rFonts w:asciiTheme="minorHAnsi" w:hAnsiTheme="minorHAnsi" w:cstheme="minorHAnsi"/>
          <w:sz w:val="26"/>
          <w:szCs w:val="26"/>
        </w:rPr>
        <w:t xml:space="preserve">omprehensive HIV </w:t>
      </w:r>
      <w:r w:rsidR="004139CF">
        <w:rPr>
          <w:rFonts w:asciiTheme="minorHAnsi" w:hAnsiTheme="minorHAnsi" w:cstheme="minorHAnsi"/>
          <w:sz w:val="26"/>
          <w:szCs w:val="26"/>
        </w:rPr>
        <w:t>p</w:t>
      </w:r>
      <w:r w:rsidRPr="00DC4E9A">
        <w:rPr>
          <w:rFonts w:asciiTheme="minorHAnsi" w:hAnsiTheme="minorHAnsi" w:cstheme="minorHAnsi"/>
          <w:sz w:val="26"/>
          <w:szCs w:val="26"/>
        </w:rPr>
        <w:t>revention</w:t>
      </w:r>
      <w:r w:rsidR="00902CBE">
        <w:rPr>
          <w:rFonts w:asciiTheme="minorHAnsi" w:hAnsiTheme="minorHAnsi" w:cstheme="minorHAnsi"/>
          <w:sz w:val="26"/>
          <w:szCs w:val="26"/>
        </w:rPr>
        <w:t xml:space="preserve"> program</w:t>
      </w:r>
      <w:r w:rsidRPr="00DC4E9A">
        <w:rPr>
          <w:rFonts w:asciiTheme="minorHAnsi" w:hAnsiTheme="minorHAnsi" w:cstheme="minorHAnsi"/>
          <w:sz w:val="26"/>
          <w:szCs w:val="26"/>
        </w:rPr>
        <w:t xml:space="preserve">. Recipients </w:t>
      </w:r>
      <w:r w:rsidR="004B45E6">
        <w:rPr>
          <w:rFonts w:asciiTheme="minorHAnsi" w:hAnsiTheme="minorHAnsi" w:cstheme="minorHAnsi"/>
          <w:sz w:val="26"/>
          <w:szCs w:val="26"/>
        </w:rPr>
        <w:t xml:space="preserve">who apply for funds to conduct targeted HIV testing </w:t>
      </w:r>
      <w:r w:rsidRPr="00DC4E9A">
        <w:rPr>
          <w:rFonts w:asciiTheme="minorHAnsi" w:hAnsiTheme="minorHAnsi" w:cstheme="minorHAnsi"/>
          <w:sz w:val="26"/>
          <w:szCs w:val="26"/>
        </w:rPr>
        <w:t xml:space="preserve">will be required to: </w:t>
      </w:r>
    </w:p>
    <w:p w14:paraId="347CBE5B" w14:textId="77777777" w:rsidR="009736AF" w:rsidRPr="00DC4E9A" w:rsidRDefault="009736AF" w:rsidP="00DC4E9A">
      <w:pPr>
        <w:pStyle w:val="Default"/>
        <w:ind w:left="1440"/>
        <w:jc w:val="both"/>
        <w:rPr>
          <w:rFonts w:asciiTheme="minorHAnsi" w:hAnsiTheme="minorHAnsi" w:cstheme="minorHAnsi"/>
          <w:sz w:val="26"/>
          <w:szCs w:val="26"/>
        </w:rPr>
      </w:pPr>
    </w:p>
    <w:p w14:paraId="7670AD75" w14:textId="77777777" w:rsidR="00587C7C" w:rsidRPr="00DC4E9A" w:rsidRDefault="00587C7C" w:rsidP="00DC4E9A">
      <w:pPr>
        <w:pStyle w:val="Default"/>
        <w:numPr>
          <w:ilvl w:val="0"/>
          <w:numId w:val="30"/>
        </w:numPr>
        <w:jc w:val="both"/>
        <w:rPr>
          <w:rFonts w:asciiTheme="minorHAnsi" w:hAnsiTheme="minorHAnsi" w:cstheme="minorHAnsi"/>
          <w:sz w:val="26"/>
          <w:szCs w:val="26"/>
        </w:rPr>
      </w:pPr>
      <w:r w:rsidRPr="00DC4E9A">
        <w:rPr>
          <w:rFonts w:asciiTheme="minorHAnsi" w:hAnsiTheme="minorHAnsi" w:cstheme="minorHAnsi"/>
          <w:sz w:val="26"/>
          <w:szCs w:val="26"/>
        </w:rPr>
        <w:t xml:space="preserve">Develop new or enhance existing targeted HIV testing programs aimed at reaching persons who are at greatest risk for HIV and who are unaware of their HIV status. </w:t>
      </w:r>
    </w:p>
    <w:p w14:paraId="148FB523" w14:textId="10CE920D" w:rsidR="00EA0988" w:rsidRPr="0063570F" w:rsidRDefault="00587C7C" w:rsidP="004370FC">
      <w:pPr>
        <w:pStyle w:val="Default"/>
        <w:numPr>
          <w:ilvl w:val="0"/>
          <w:numId w:val="30"/>
        </w:numPr>
        <w:jc w:val="both"/>
        <w:rPr>
          <w:rFonts w:asciiTheme="minorHAnsi" w:hAnsiTheme="minorHAnsi" w:cstheme="minorHAnsi"/>
          <w:sz w:val="26"/>
          <w:szCs w:val="26"/>
        </w:rPr>
      </w:pPr>
      <w:r w:rsidRPr="00DC4E9A">
        <w:rPr>
          <w:rFonts w:asciiTheme="minorHAnsi" w:hAnsiTheme="minorHAnsi" w:cstheme="minorHAnsi"/>
          <w:sz w:val="26"/>
          <w:szCs w:val="26"/>
        </w:rPr>
        <w:t xml:space="preserve">Integrate HIV testing into the comprehensive high-impact HIV prevention program and the overall mission and operations of the organization’s HIV prevention services. This should include the development of strategies to recruit members of the target population at greatest risk for HIV and who are unaware of their HIV status; and reduce the target population’s barriers to accessing HIV testing and address health inequities among the target population disproportionately affected by the HIV epidemic. </w:t>
      </w:r>
      <w:r w:rsidRPr="004370FC">
        <w:rPr>
          <w:rFonts w:asciiTheme="minorHAnsi" w:hAnsiTheme="minorHAnsi" w:cstheme="minorHAnsi"/>
          <w:sz w:val="26"/>
          <w:szCs w:val="26"/>
        </w:rPr>
        <w:t>Implement targeted HIV testing in non-healthcare settings to identify HIV using multiple strategies and the most current recommendations. Follow current CDC guidelines and recommendations for HIV testing</w:t>
      </w:r>
      <w:r w:rsidR="009736AF" w:rsidRPr="004370FC">
        <w:rPr>
          <w:rFonts w:asciiTheme="minorHAnsi" w:hAnsiTheme="minorHAnsi" w:cstheme="minorHAnsi"/>
          <w:sz w:val="26"/>
          <w:szCs w:val="26"/>
          <w:vertAlign w:val="superscript"/>
        </w:rPr>
        <w:t>4</w:t>
      </w:r>
      <w:r w:rsidRPr="004370FC">
        <w:rPr>
          <w:rFonts w:asciiTheme="minorHAnsi" w:hAnsiTheme="minorHAnsi" w:cstheme="minorHAnsi"/>
          <w:sz w:val="26"/>
          <w:szCs w:val="26"/>
        </w:rPr>
        <w:t xml:space="preserve">. Targeted HIV testing efforts should also be conducted in accordance with state and local regulations. </w:t>
      </w:r>
      <w:r w:rsidR="004C6947" w:rsidRPr="004370FC">
        <w:rPr>
          <w:rFonts w:asciiTheme="minorHAnsi" w:hAnsiTheme="minorHAnsi" w:cstheme="minorHAnsi"/>
          <w:sz w:val="26"/>
          <w:szCs w:val="26"/>
        </w:rPr>
        <w:t>(</w:t>
      </w:r>
      <w:r w:rsidR="004C6947" w:rsidRPr="004370FC">
        <w:rPr>
          <w:rFonts w:asciiTheme="minorHAnsi" w:hAnsiTheme="minorHAnsi" w:cstheme="minorHAnsi"/>
          <w:sz w:val="20"/>
          <w:szCs w:val="20"/>
          <w:vertAlign w:val="superscript"/>
        </w:rPr>
        <w:t>4</w:t>
      </w:r>
      <w:hyperlink r:id="rId25" w:history="1">
        <w:r w:rsidR="00EA0988" w:rsidRPr="0063570F">
          <w:rPr>
            <w:rStyle w:val="Hyperlink"/>
            <w:rFonts w:asciiTheme="minorHAnsi" w:hAnsiTheme="minorHAnsi" w:cstheme="minorHAnsi"/>
            <w:szCs w:val="26"/>
          </w:rPr>
          <w:t>https://www.cdc.gov/hiv/pdf/testing/CDC_HIV_Implementing_HIV_Testing_in_Nonclinical_Settings.pdf</w:t>
        </w:r>
      </w:hyperlink>
      <w:r w:rsidR="00444E24" w:rsidRPr="0063570F">
        <w:rPr>
          <w:rFonts w:asciiTheme="minorHAnsi" w:eastAsia="Times New Roman" w:hAnsiTheme="minorHAnsi" w:cstheme="minorHAnsi"/>
          <w:color w:val="0000FF"/>
          <w:sz w:val="26"/>
          <w:szCs w:val="26"/>
          <w:u w:val="single"/>
        </w:rPr>
        <w:t>)</w:t>
      </w:r>
    </w:p>
    <w:p w14:paraId="145813FC" w14:textId="77777777" w:rsidR="00587C7C" w:rsidRPr="00DC4E9A" w:rsidRDefault="00587C7C" w:rsidP="00DC4E9A">
      <w:pPr>
        <w:pStyle w:val="Default"/>
        <w:numPr>
          <w:ilvl w:val="0"/>
          <w:numId w:val="30"/>
        </w:numPr>
        <w:jc w:val="both"/>
        <w:rPr>
          <w:rFonts w:asciiTheme="minorHAnsi" w:hAnsiTheme="minorHAnsi" w:cstheme="minorHAnsi"/>
          <w:sz w:val="26"/>
          <w:szCs w:val="26"/>
        </w:rPr>
      </w:pPr>
      <w:r w:rsidRPr="00DC4E9A">
        <w:rPr>
          <w:rFonts w:asciiTheme="minorHAnsi" w:hAnsiTheme="minorHAnsi" w:cstheme="minorHAnsi"/>
          <w:sz w:val="26"/>
          <w:szCs w:val="26"/>
        </w:rPr>
        <w:t xml:space="preserve">Utilize the latest HIV testing technology available, when feasible, throughout the program award. </w:t>
      </w:r>
    </w:p>
    <w:p w14:paraId="120377A7" w14:textId="17C9BAFC" w:rsidR="00587C7C" w:rsidRPr="00DC4E9A" w:rsidRDefault="00587C7C" w:rsidP="00DC4E9A">
      <w:pPr>
        <w:pStyle w:val="Default"/>
        <w:numPr>
          <w:ilvl w:val="0"/>
          <w:numId w:val="30"/>
        </w:numPr>
        <w:jc w:val="both"/>
        <w:rPr>
          <w:rFonts w:asciiTheme="minorHAnsi" w:hAnsiTheme="minorHAnsi" w:cstheme="minorHAnsi"/>
          <w:sz w:val="26"/>
          <w:szCs w:val="26"/>
        </w:rPr>
      </w:pPr>
      <w:r w:rsidRPr="00DC4E9A">
        <w:rPr>
          <w:rFonts w:asciiTheme="minorHAnsi" w:hAnsiTheme="minorHAnsi" w:cstheme="minorHAnsi"/>
          <w:sz w:val="26"/>
          <w:szCs w:val="26"/>
        </w:rPr>
        <w:lastRenderedPageBreak/>
        <w:t>Establish annual HIV testing objectives for the target population using local jurisdictional data and/or agency historical data. Organization</w:t>
      </w:r>
      <w:r w:rsidR="00751371">
        <w:rPr>
          <w:rFonts w:asciiTheme="minorHAnsi" w:hAnsiTheme="minorHAnsi" w:cstheme="minorHAnsi"/>
          <w:sz w:val="26"/>
          <w:szCs w:val="26"/>
        </w:rPr>
        <w:t>s</w:t>
      </w:r>
      <w:r w:rsidRPr="00DC4E9A">
        <w:rPr>
          <w:rFonts w:asciiTheme="minorHAnsi" w:hAnsiTheme="minorHAnsi" w:cstheme="minorHAnsi"/>
          <w:sz w:val="26"/>
          <w:szCs w:val="26"/>
        </w:rPr>
        <w:t xml:space="preserve"> must identify a minimum of </w:t>
      </w:r>
      <w:r w:rsidR="00866055">
        <w:rPr>
          <w:rFonts w:asciiTheme="minorHAnsi" w:hAnsiTheme="minorHAnsi" w:cstheme="minorHAnsi"/>
          <w:sz w:val="26"/>
          <w:szCs w:val="26"/>
        </w:rPr>
        <w:t>one</w:t>
      </w:r>
      <w:r w:rsidRPr="00DC4E9A">
        <w:rPr>
          <w:rFonts w:asciiTheme="minorHAnsi" w:hAnsiTheme="minorHAnsi" w:cstheme="minorHAnsi"/>
          <w:sz w:val="26"/>
          <w:szCs w:val="26"/>
        </w:rPr>
        <w:t xml:space="preserve"> (</w:t>
      </w:r>
      <w:r w:rsidR="00866055">
        <w:rPr>
          <w:rFonts w:asciiTheme="minorHAnsi" w:hAnsiTheme="minorHAnsi" w:cstheme="minorHAnsi"/>
          <w:sz w:val="26"/>
          <w:szCs w:val="26"/>
        </w:rPr>
        <w:t>1</w:t>
      </w:r>
      <w:r w:rsidRPr="00DC4E9A">
        <w:rPr>
          <w:rFonts w:asciiTheme="minorHAnsi" w:hAnsiTheme="minorHAnsi" w:cstheme="minorHAnsi"/>
          <w:sz w:val="26"/>
          <w:szCs w:val="26"/>
        </w:rPr>
        <w:t>) new HIV diagnos</w:t>
      </w:r>
      <w:r w:rsidR="00866055">
        <w:rPr>
          <w:rFonts w:asciiTheme="minorHAnsi" w:hAnsiTheme="minorHAnsi" w:cstheme="minorHAnsi"/>
          <w:sz w:val="26"/>
          <w:szCs w:val="26"/>
        </w:rPr>
        <w:t>i</w:t>
      </w:r>
      <w:r w:rsidRPr="00DC4E9A">
        <w:rPr>
          <w:rFonts w:asciiTheme="minorHAnsi" w:hAnsiTheme="minorHAnsi" w:cstheme="minorHAnsi"/>
          <w:sz w:val="26"/>
          <w:szCs w:val="26"/>
        </w:rPr>
        <w:t xml:space="preserve">s annually. </w:t>
      </w:r>
    </w:p>
    <w:p w14:paraId="2A11F1A0" w14:textId="77777777" w:rsidR="00587C7C" w:rsidRPr="00DC4E9A" w:rsidRDefault="00587C7C" w:rsidP="00DC4E9A">
      <w:pPr>
        <w:pStyle w:val="Default"/>
        <w:jc w:val="both"/>
        <w:rPr>
          <w:rFonts w:asciiTheme="minorHAnsi" w:hAnsiTheme="minorHAnsi" w:cstheme="minorHAnsi"/>
          <w:sz w:val="26"/>
          <w:szCs w:val="26"/>
        </w:rPr>
      </w:pPr>
    </w:p>
    <w:p w14:paraId="0D6F4432" w14:textId="309F770F" w:rsidR="00587C7C" w:rsidRDefault="00587C7C" w:rsidP="00DC4E9A">
      <w:pPr>
        <w:pStyle w:val="Default"/>
        <w:ind w:left="1440"/>
        <w:jc w:val="both"/>
        <w:rPr>
          <w:rFonts w:asciiTheme="minorHAnsi" w:hAnsiTheme="minorHAnsi" w:cstheme="minorHAnsi"/>
          <w:sz w:val="26"/>
          <w:szCs w:val="26"/>
        </w:rPr>
      </w:pPr>
      <w:r w:rsidRPr="00DC4E9A">
        <w:rPr>
          <w:rFonts w:asciiTheme="minorHAnsi" w:hAnsiTheme="minorHAnsi" w:cstheme="minorHAnsi"/>
          <w:sz w:val="26"/>
          <w:szCs w:val="26"/>
        </w:rPr>
        <w:t xml:space="preserve">Organizations must identify a variety of settings where targeted testing will be conducted and most effective in identifying members of the target population with undiagnosed HIV and those who are lost to HIV medical care. Examples include, but are not limited to: </w:t>
      </w:r>
    </w:p>
    <w:p w14:paraId="70A757A8" w14:textId="77777777" w:rsidR="009736AF" w:rsidRPr="00DC4E9A" w:rsidRDefault="009736AF" w:rsidP="00DC4E9A">
      <w:pPr>
        <w:pStyle w:val="Default"/>
        <w:ind w:left="1440"/>
        <w:jc w:val="both"/>
        <w:rPr>
          <w:rFonts w:asciiTheme="minorHAnsi" w:hAnsiTheme="minorHAnsi" w:cstheme="minorHAnsi"/>
          <w:sz w:val="26"/>
          <w:szCs w:val="26"/>
        </w:rPr>
      </w:pPr>
    </w:p>
    <w:p w14:paraId="0097E711" w14:textId="77777777" w:rsidR="00587C7C" w:rsidRPr="00DC4E9A" w:rsidRDefault="00587C7C" w:rsidP="00DC4E9A">
      <w:pPr>
        <w:pStyle w:val="Default"/>
        <w:numPr>
          <w:ilvl w:val="0"/>
          <w:numId w:val="31"/>
        </w:numPr>
        <w:jc w:val="both"/>
        <w:rPr>
          <w:rFonts w:asciiTheme="minorHAnsi" w:hAnsiTheme="minorHAnsi" w:cstheme="minorHAnsi"/>
          <w:sz w:val="26"/>
          <w:szCs w:val="26"/>
        </w:rPr>
      </w:pPr>
      <w:r w:rsidRPr="00DC4E9A">
        <w:rPr>
          <w:rFonts w:asciiTheme="minorHAnsi" w:hAnsiTheme="minorHAnsi" w:cstheme="minorHAnsi"/>
          <w:sz w:val="26"/>
          <w:szCs w:val="26"/>
        </w:rPr>
        <w:t xml:space="preserve">Onsite testing within the organization </w:t>
      </w:r>
    </w:p>
    <w:p w14:paraId="5F173AF7" w14:textId="1EE23A3E" w:rsidR="00902CBE" w:rsidRPr="00DC4E9A" w:rsidRDefault="00587C7C" w:rsidP="00DC4E9A">
      <w:pPr>
        <w:pStyle w:val="Default"/>
        <w:numPr>
          <w:ilvl w:val="0"/>
          <w:numId w:val="31"/>
        </w:numPr>
        <w:jc w:val="both"/>
        <w:rPr>
          <w:rFonts w:asciiTheme="minorHAnsi" w:hAnsiTheme="minorHAnsi" w:cstheme="minorHAnsi"/>
          <w:sz w:val="26"/>
          <w:szCs w:val="26"/>
        </w:rPr>
      </w:pPr>
      <w:r w:rsidRPr="00DC4E9A">
        <w:rPr>
          <w:rFonts w:asciiTheme="minorHAnsi" w:hAnsiTheme="minorHAnsi" w:cstheme="minorHAnsi"/>
          <w:sz w:val="26"/>
          <w:szCs w:val="26"/>
        </w:rPr>
        <w:t xml:space="preserve">Venue-based testing (e.g., Retail Pharmacy, Substance Use Centers, Clubs/Bars, etc.) </w:t>
      </w:r>
    </w:p>
    <w:p w14:paraId="4C42ADB9" w14:textId="0C5F01CC" w:rsidR="00587C7C" w:rsidRPr="00DC4E9A" w:rsidRDefault="00587C7C" w:rsidP="00DC4E9A">
      <w:pPr>
        <w:pStyle w:val="Default"/>
        <w:numPr>
          <w:ilvl w:val="0"/>
          <w:numId w:val="31"/>
        </w:numPr>
        <w:jc w:val="both"/>
        <w:rPr>
          <w:rFonts w:asciiTheme="minorHAnsi" w:hAnsiTheme="minorHAnsi" w:cstheme="minorHAnsi"/>
          <w:sz w:val="26"/>
          <w:szCs w:val="26"/>
        </w:rPr>
      </w:pPr>
      <w:r w:rsidRPr="00DC4E9A">
        <w:rPr>
          <w:rFonts w:asciiTheme="minorHAnsi" w:hAnsiTheme="minorHAnsi" w:cstheme="minorHAnsi"/>
          <w:sz w:val="26"/>
          <w:szCs w:val="26"/>
        </w:rPr>
        <w:t>Employ repeat testing activities for individuals who report engaging in high-risk behaviors since their last HIV test. Repeat testers are described as individuals who have previously been tested and have engaged in unsafe sexual behaviors since the receipt of their last HIV test result</w:t>
      </w:r>
      <w:r w:rsidR="009736AF">
        <w:rPr>
          <w:rFonts w:asciiTheme="minorHAnsi" w:hAnsiTheme="minorHAnsi" w:cstheme="minorHAnsi"/>
          <w:sz w:val="26"/>
          <w:szCs w:val="26"/>
        </w:rPr>
        <w:t>.</w:t>
      </w:r>
    </w:p>
    <w:p w14:paraId="7BD4A2FD" w14:textId="77777777" w:rsidR="00587C7C" w:rsidRPr="00DC4E9A" w:rsidRDefault="00587C7C" w:rsidP="00DC4E9A">
      <w:pPr>
        <w:pStyle w:val="Default"/>
        <w:jc w:val="both"/>
        <w:rPr>
          <w:rFonts w:asciiTheme="minorHAnsi" w:hAnsiTheme="minorHAnsi" w:cstheme="minorHAnsi"/>
          <w:sz w:val="26"/>
          <w:szCs w:val="26"/>
        </w:rPr>
      </w:pPr>
    </w:p>
    <w:p w14:paraId="0FEEFC51" w14:textId="77777777" w:rsidR="00DC4E9A" w:rsidRPr="00331109" w:rsidRDefault="004B45E6" w:rsidP="00DC4E9A">
      <w:pPr>
        <w:autoSpaceDE w:val="0"/>
        <w:autoSpaceDN w:val="0"/>
        <w:adjustRightInd w:val="0"/>
        <w:ind w:left="1440"/>
        <w:jc w:val="both"/>
        <w:rPr>
          <w:rFonts w:asciiTheme="minorHAnsi" w:eastAsiaTheme="minorHAnsi" w:hAnsiTheme="minorHAnsi" w:cstheme="minorHAnsi"/>
          <w:b/>
          <w:bCs/>
          <w:color w:val="000000"/>
          <w:szCs w:val="26"/>
        </w:rPr>
      </w:pPr>
      <w:r w:rsidRPr="00331109">
        <w:rPr>
          <w:rFonts w:asciiTheme="minorHAnsi" w:eastAsiaTheme="minorHAnsi" w:hAnsiTheme="minorHAnsi" w:cstheme="minorHAnsi"/>
          <w:b/>
          <w:bCs/>
          <w:color w:val="000000"/>
          <w:szCs w:val="26"/>
        </w:rPr>
        <w:t>Routine Opt-Out Testing</w:t>
      </w:r>
    </w:p>
    <w:p w14:paraId="392636B2" w14:textId="60452B36" w:rsidR="004C6947" w:rsidRPr="001E3C40" w:rsidRDefault="00587C7C" w:rsidP="004370FC">
      <w:pPr>
        <w:tabs>
          <w:tab w:val="left" w:pos="2880"/>
        </w:tabs>
        <w:spacing w:after="240"/>
        <w:ind w:left="1440"/>
        <w:rPr>
          <w:rFonts w:asciiTheme="minorHAnsi" w:eastAsiaTheme="minorHAnsi" w:hAnsiTheme="minorHAnsi" w:cstheme="minorHAnsi"/>
          <w:color w:val="000000"/>
          <w:sz w:val="20"/>
        </w:rPr>
      </w:pPr>
      <w:r w:rsidRPr="00DC4E9A">
        <w:rPr>
          <w:rFonts w:asciiTheme="minorHAnsi" w:hAnsiTheme="minorHAnsi" w:cstheme="minorHAnsi"/>
          <w:szCs w:val="26"/>
        </w:rPr>
        <w:t>Appl</w:t>
      </w:r>
      <w:r w:rsidR="00DC4E9A">
        <w:rPr>
          <w:rFonts w:asciiTheme="minorHAnsi" w:hAnsiTheme="minorHAnsi" w:cstheme="minorHAnsi"/>
          <w:szCs w:val="26"/>
        </w:rPr>
        <w:t>i</w:t>
      </w:r>
      <w:r w:rsidRPr="00DC4E9A">
        <w:rPr>
          <w:rFonts w:asciiTheme="minorHAnsi" w:hAnsiTheme="minorHAnsi" w:cstheme="minorHAnsi"/>
          <w:szCs w:val="26"/>
        </w:rPr>
        <w:t xml:space="preserve">cants may opt to implement routine </w:t>
      </w:r>
      <w:r w:rsidR="004B45E6">
        <w:rPr>
          <w:rFonts w:asciiTheme="minorHAnsi" w:hAnsiTheme="minorHAnsi" w:cstheme="minorHAnsi"/>
          <w:szCs w:val="26"/>
        </w:rPr>
        <w:t xml:space="preserve">opt-out </w:t>
      </w:r>
      <w:r w:rsidRPr="00DC4E9A">
        <w:rPr>
          <w:rFonts w:asciiTheme="minorHAnsi" w:hAnsiTheme="minorHAnsi" w:cstheme="minorHAnsi"/>
          <w:szCs w:val="26"/>
        </w:rPr>
        <w:t>HIV testing within their clinic setting, in accordance with the CDC recommendation (2006 HIV Testing in Healthcare Setting Guidance</w:t>
      </w:r>
      <w:r w:rsidR="00197A7F">
        <w:rPr>
          <w:rFonts w:asciiTheme="minorHAnsi" w:hAnsiTheme="minorHAnsi" w:cstheme="minorHAnsi"/>
          <w:szCs w:val="26"/>
        </w:rPr>
        <w:t>)</w:t>
      </w:r>
      <w:r w:rsidR="009736AF">
        <w:rPr>
          <w:rFonts w:asciiTheme="minorHAnsi" w:hAnsiTheme="minorHAnsi" w:cstheme="minorHAnsi"/>
          <w:szCs w:val="26"/>
          <w:vertAlign w:val="superscript"/>
        </w:rPr>
        <w:t>5</w:t>
      </w:r>
      <w:r w:rsidR="00751371">
        <w:rPr>
          <w:rFonts w:asciiTheme="minorHAnsi" w:hAnsiTheme="minorHAnsi" w:cstheme="minorHAnsi"/>
          <w:szCs w:val="26"/>
        </w:rPr>
        <w:t>.</w:t>
      </w:r>
      <w:r w:rsidR="004C6947">
        <w:rPr>
          <w:rFonts w:asciiTheme="minorHAnsi" w:hAnsiTheme="minorHAnsi" w:cstheme="minorHAnsi"/>
          <w:szCs w:val="26"/>
        </w:rPr>
        <w:t xml:space="preserve"> </w:t>
      </w:r>
      <w:r w:rsidR="00751371">
        <w:rPr>
          <w:rFonts w:asciiTheme="minorHAnsi" w:hAnsiTheme="minorHAnsi" w:cstheme="minorHAnsi"/>
          <w:szCs w:val="26"/>
        </w:rPr>
        <w:t xml:space="preserve"> If routine opt-out testing </w:t>
      </w:r>
      <w:r w:rsidR="00751371" w:rsidRPr="00DC4E9A">
        <w:rPr>
          <w:rFonts w:asciiTheme="minorHAnsi" w:hAnsiTheme="minorHAnsi" w:cstheme="minorHAnsi"/>
          <w:szCs w:val="26"/>
        </w:rPr>
        <w:t xml:space="preserve">is utilized, organizations are required to provide specific protocols, in conjunction with </w:t>
      </w:r>
      <w:r w:rsidR="00751371">
        <w:rPr>
          <w:rFonts w:asciiTheme="minorHAnsi" w:hAnsiTheme="minorHAnsi" w:cstheme="minorHAnsi"/>
          <w:szCs w:val="26"/>
        </w:rPr>
        <w:t>OHP</w:t>
      </w:r>
      <w:r w:rsidR="00751371" w:rsidRPr="00DC4E9A">
        <w:rPr>
          <w:rFonts w:asciiTheme="minorHAnsi" w:hAnsiTheme="minorHAnsi" w:cstheme="minorHAnsi"/>
          <w:szCs w:val="26"/>
        </w:rPr>
        <w:t xml:space="preserve">, which includes </w:t>
      </w:r>
      <w:r w:rsidR="00751371" w:rsidRPr="00DC4E9A">
        <w:rPr>
          <w:rFonts w:asciiTheme="minorHAnsi" w:hAnsiTheme="minorHAnsi" w:cstheme="minorHAnsi"/>
          <w:szCs w:val="26"/>
        </w:rPr>
        <w:lastRenderedPageBreak/>
        <w:t>recruitment processes, follow-up, and linkage</w:t>
      </w:r>
      <w:r w:rsidR="00751371">
        <w:rPr>
          <w:rFonts w:asciiTheme="minorHAnsi" w:hAnsiTheme="minorHAnsi" w:cstheme="minorHAnsi"/>
          <w:szCs w:val="26"/>
        </w:rPr>
        <w:t xml:space="preserve"> procedures, and data collection and entry. </w:t>
      </w:r>
      <w:r w:rsidR="004C6947">
        <w:rPr>
          <w:rFonts w:asciiTheme="minorHAnsi" w:hAnsiTheme="minorHAnsi" w:cstheme="minorHAnsi"/>
          <w:szCs w:val="26"/>
        </w:rPr>
        <w:t>(</w:t>
      </w:r>
      <w:r w:rsidR="004C6947">
        <w:rPr>
          <w:rFonts w:asciiTheme="minorHAnsi" w:hAnsiTheme="minorHAnsi" w:cstheme="minorHAnsi"/>
          <w:sz w:val="20"/>
          <w:vertAlign w:val="superscript"/>
        </w:rPr>
        <w:t>5</w:t>
      </w:r>
      <w:r w:rsidR="00EC21D5">
        <w:rPr>
          <w:rFonts w:asciiTheme="minorHAnsi" w:eastAsiaTheme="minorHAnsi" w:hAnsiTheme="minorHAnsi" w:cstheme="minorHAnsi"/>
          <w:color w:val="000000"/>
          <w:sz w:val="20"/>
        </w:rPr>
        <w:t xml:space="preserve"> </w:t>
      </w:r>
      <w:hyperlink r:id="rId26" w:history="1">
        <w:r w:rsidR="00EC21D5" w:rsidRPr="0063570F">
          <w:rPr>
            <w:rFonts w:asciiTheme="minorHAnsi" w:hAnsiTheme="minorHAnsi" w:cstheme="minorHAnsi"/>
            <w:color w:val="0000FF"/>
            <w:u w:val="single"/>
          </w:rPr>
          <w:t>https://www.cdc.gov/mmwr/preview/mmwrhtml/rr5514a1.htm</w:t>
        </w:r>
      </w:hyperlink>
      <w:r w:rsidR="00EC21D5">
        <w:rPr>
          <w:rFonts w:asciiTheme="minorHAnsi" w:hAnsiTheme="minorHAnsi" w:cstheme="minorHAnsi"/>
        </w:rPr>
        <w:t xml:space="preserve"> )</w:t>
      </w:r>
    </w:p>
    <w:p w14:paraId="76E2979C" w14:textId="0A0D0A95" w:rsidR="00DC4E9A" w:rsidRDefault="00DC4E9A" w:rsidP="00DC4E9A">
      <w:pPr>
        <w:pStyle w:val="Default"/>
        <w:ind w:left="1440"/>
        <w:jc w:val="both"/>
        <w:rPr>
          <w:rFonts w:asciiTheme="minorHAnsi" w:hAnsiTheme="minorHAnsi" w:cstheme="minorHAnsi"/>
          <w:sz w:val="26"/>
          <w:szCs w:val="26"/>
        </w:rPr>
      </w:pPr>
    </w:p>
    <w:p w14:paraId="251D73C0" w14:textId="77777777" w:rsidR="00DC4E9A" w:rsidRPr="00331109" w:rsidRDefault="004B45E6" w:rsidP="00DC4E9A">
      <w:pPr>
        <w:pStyle w:val="Default"/>
        <w:ind w:left="720" w:firstLine="720"/>
        <w:jc w:val="both"/>
        <w:rPr>
          <w:rFonts w:asciiTheme="minorHAnsi" w:hAnsiTheme="minorHAnsi" w:cstheme="minorHAnsi"/>
          <w:b/>
          <w:bCs/>
          <w:sz w:val="26"/>
          <w:szCs w:val="26"/>
        </w:rPr>
      </w:pPr>
      <w:r w:rsidRPr="00331109">
        <w:rPr>
          <w:rFonts w:asciiTheme="minorHAnsi" w:hAnsiTheme="minorHAnsi" w:cstheme="minorHAnsi"/>
          <w:b/>
          <w:bCs/>
          <w:sz w:val="26"/>
          <w:szCs w:val="26"/>
        </w:rPr>
        <w:t>Self-Testing (Home-based)</w:t>
      </w:r>
    </w:p>
    <w:p w14:paraId="0CC5EE05" w14:textId="496E0B99" w:rsidR="00DC4E9A" w:rsidRDefault="004B45E6" w:rsidP="004370FC">
      <w:pPr>
        <w:tabs>
          <w:tab w:val="left" w:pos="2880"/>
        </w:tabs>
        <w:spacing w:after="240"/>
        <w:ind w:left="1440"/>
      </w:pPr>
      <w:r w:rsidRPr="00DC4E9A">
        <w:rPr>
          <w:rFonts w:asciiTheme="minorHAnsi" w:hAnsiTheme="minorHAnsi" w:cstheme="minorHAnsi"/>
          <w:szCs w:val="26"/>
        </w:rPr>
        <w:t xml:space="preserve">If self-testing is utilized, organizations are required to provide specific protocols, in conjunction with </w:t>
      </w:r>
      <w:r w:rsidR="008732B0">
        <w:rPr>
          <w:rFonts w:asciiTheme="minorHAnsi" w:hAnsiTheme="minorHAnsi" w:cstheme="minorHAnsi"/>
          <w:szCs w:val="26"/>
        </w:rPr>
        <w:t>OHP</w:t>
      </w:r>
      <w:r w:rsidRPr="00DC4E9A">
        <w:rPr>
          <w:rFonts w:asciiTheme="minorHAnsi" w:hAnsiTheme="minorHAnsi" w:cstheme="minorHAnsi"/>
          <w:szCs w:val="26"/>
        </w:rPr>
        <w:t>, which includes recruitment processes, follow-up, and linkage</w:t>
      </w:r>
      <w:r w:rsidR="008732B0">
        <w:rPr>
          <w:rFonts w:asciiTheme="minorHAnsi" w:hAnsiTheme="minorHAnsi" w:cstheme="minorHAnsi"/>
          <w:szCs w:val="26"/>
        </w:rPr>
        <w:t xml:space="preserve"> </w:t>
      </w:r>
      <w:r w:rsidR="00DC4E9A">
        <w:rPr>
          <w:rFonts w:asciiTheme="minorHAnsi" w:hAnsiTheme="minorHAnsi" w:cstheme="minorHAnsi"/>
          <w:szCs w:val="26"/>
        </w:rPr>
        <w:t>procedures</w:t>
      </w:r>
      <w:r w:rsidR="00751371">
        <w:rPr>
          <w:rFonts w:asciiTheme="minorHAnsi" w:hAnsiTheme="minorHAnsi" w:cstheme="minorHAnsi"/>
          <w:szCs w:val="26"/>
        </w:rPr>
        <w:t>, and data collection and entry</w:t>
      </w:r>
      <w:r w:rsidR="009736AF">
        <w:rPr>
          <w:rFonts w:asciiTheme="minorHAnsi" w:hAnsiTheme="minorHAnsi" w:cstheme="minorHAnsi"/>
          <w:vertAlign w:val="superscript"/>
        </w:rPr>
        <w:t>6</w:t>
      </w:r>
      <w:r w:rsidRPr="00DC4E9A">
        <w:rPr>
          <w:rFonts w:asciiTheme="minorHAnsi" w:hAnsiTheme="minorHAnsi" w:cstheme="minorHAnsi"/>
        </w:rPr>
        <w:t xml:space="preserve">. </w:t>
      </w:r>
      <w:r w:rsidR="008A77CA">
        <w:rPr>
          <w:rFonts w:asciiTheme="minorHAnsi" w:hAnsiTheme="minorHAnsi" w:cstheme="minorHAnsi"/>
        </w:rPr>
        <w:t>(</w:t>
      </w:r>
      <w:r w:rsidR="008A77CA" w:rsidRPr="0063570F">
        <w:rPr>
          <w:rFonts w:asciiTheme="minorHAnsi" w:eastAsiaTheme="minorHAnsi" w:hAnsiTheme="minorHAnsi" w:cstheme="minorHAnsi"/>
          <w:color w:val="000000"/>
          <w:szCs w:val="26"/>
          <w:vertAlign w:val="superscript"/>
        </w:rPr>
        <w:t>6</w:t>
      </w:r>
      <w:r w:rsidR="008A77CA" w:rsidRPr="0063570F">
        <w:rPr>
          <w:rFonts w:asciiTheme="minorHAnsi" w:hAnsiTheme="minorHAnsi" w:cstheme="minorHAnsi"/>
          <w:szCs w:val="26"/>
        </w:rPr>
        <w:t xml:space="preserve"> </w:t>
      </w:r>
      <w:hyperlink r:id="rId27" w:history="1">
        <w:r w:rsidR="00EC21D5" w:rsidRPr="0063570F">
          <w:rPr>
            <w:rStyle w:val="Hyperlink"/>
            <w:rFonts w:asciiTheme="minorHAnsi" w:hAnsiTheme="minorHAnsi" w:cstheme="minorHAnsi"/>
            <w:szCs w:val="26"/>
          </w:rPr>
          <w:t>https://www.cdc.gov/hiv/testing/self-testing.html</w:t>
        </w:r>
      </w:hyperlink>
      <w:r w:rsidR="00EC21D5">
        <w:rPr>
          <w:rFonts w:asciiTheme="minorHAnsi" w:hAnsiTheme="minorHAnsi" w:cstheme="minorHAnsi"/>
          <w:color w:val="0000FF"/>
          <w:szCs w:val="26"/>
          <w:u w:val="single"/>
        </w:rPr>
        <w:t xml:space="preserve"> )</w:t>
      </w:r>
    </w:p>
    <w:p w14:paraId="549AA643" w14:textId="4BE937DF" w:rsidR="009736AF" w:rsidRDefault="009736AF" w:rsidP="00DC4E9A">
      <w:pPr>
        <w:pStyle w:val="Default"/>
        <w:ind w:left="1440"/>
        <w:jc w:val="both"/>
        <w:rPr>
          <w:rFonts w:asciiTheme="minorHAnsi" w:hAnsiTheme="minorHAnsi" w:cstheme="minorHAnsi"/>
        </w:rPr>
      </w:pPr>
    </w:p>
    <w:p w14:paraId="4D11568E" w14:textId="369E58D5" w:rsidR="009736AF" w:rsidRPr="00802562" w:rsidRDefault="009736AF" w:rsidP="00DC4E9A">
      <w:pPr>
        <w:pStyle w:val="Default"/>
        <w:ind w:left="1440"/>
        <w:jc w:val="both"/>
        <w:rPr>
          <w:rFonts w:asciiTheme="minorHAnsi" w:hAnsiTheme="minorHAnsi" w:cstheme="minorHAnsi"/>
          <w:b/>
          <w:bCs/>
          <w:sz w:val="26"/>
          <w:szCs w:val="26"/>
        </w:rPr>
      </w:pPr>
      <w:r w:rsidRPr="00802562">
        <w:rPr>
          <w:rFonts w:asciiTheme="minorHAnsi" w:hAnsiTheme="minorHAnsi" w:cstheme="minorHAnsi"/>
          <w:b/>
          <w:bCs/>
          <w:sz w:val="26"/>
          <w:szCs w:val="26"/>
        </w:rPr>
        <w:t>Referrals and Linkage to PrEP and nPEP</w:t>
      </w:r>
    </w:p>
    <w:p w14:paraId="370F56C1" w14:textId="77777777" w:rsidR="009736AF" w:rsidRPr="00802562" w:rsidRDefault="009736AF" w:rsidP="00331109">
      <w:pPr>
        <w:pStyle w:val="Default"/>
        <w:ind w:left="1440"/>
        <w:jc w:val="both"/>
        <w:rPr>
          <w:rFonts w:asciiTheme="minorHAnsi" w:hAnsiTheme="minorHAnsi" w:cstheme="minorHAnsi"/>
          <w:sz w:val="26"/>
          <w:szCs w:val="26"/>
        </w:rPr>
      </w:pPr>
      <w:r w:rsidRPr="00802562">
        <w:rPr>
          <w:rFonts w:asciiTheme="minorHAnsi" w:hAnsiTheme="minorHAnsi" w:cstheme="minorHAnsi"/>
          <w:sz w:val="26"/>
          <w:szCs w:val="26"/>
        </w:rPr>
        <w:t>Applicants will be required to</w:t>
      </w:r>
    </w:p>
    <w:p w14:paraId="3B530AB0" w14:textId="77777777" w:rsidR="009736AF" w:rsidRPr="00802562" w:rsidRDefault="009736AF" w:rsidP="00331109">
      <w:pPr>
        <w:pStyle w:val="Default"/>
        <w:numPr>
          <w:ilvl w:val="0"/>
          <w:numId w:val="36"/>
        </w:numPr>
        <w:jc w:val="both"/>
        <w:rPr>
          <w:rFonts w:asciiTheme="minorHAnsi" w:hAnsiTheme="minorHAnsi" w:cstheme="minorHAnsi"/>
          <w:sz w:val="26"/>
          <w:szCs w:val="26"/>
        </w:rPr>
      </w:pPr>
      <w:r w:rsidRPr="00802562">
        <w:rPr>
          <w:rFonts w:asciiTheme="minorHAnsi" w:hAnsiTheme="minorHAnsi" w:cstheme="minorHAnsi"/>
          <w:sz w:val="26"/>
          <w:szCs w:val="26"/>
        </w:rPr>
        <w:t xml:space="preserve">Support the awareness and uptake of PrEP and nPEP services. </w:t>
      </w:r>
    </w:p>
    <w:p w14:paraId="5B10416A" w14:textId="77777777" w:rsidR="009736AF" w:rsidRPr="00802562" w:rsidRDefault="009736AF" w:rsidP="00331109">
      <w:pPr>
        <w:pStyle w:val="Default"/>
        <w:numPr>
          <w:ilvl w:val="0"/>
          <w:numId w:val="36"/>
        </w:numPr>
        <w:jc w:val="both"/>
        <w:rPr>
          <w:rFonts w:asciiTheme="minorHAnsi" w:hAnsiTheme="minorHAnsi" w:cstheme="minorHAnsi"/>
          <w:sz w:val="26"/>
          <w:szCs w:val="26"/>
        </w:rPr>
      </w:pPr>
      <w:r w:rsidRPr="00802562">
        <w:rPr>
          <w:rFonts w:asciiTheme="minorHAnsi" w:hAnsiTheme="minorHAnsi" w:cstheme="minorHAnsi"/>
          <w:sz w:val="26"/>
          <w:szCs w:val="26"/>
        </w:rPr>
        <w:t xml:space="preserve">Refer persons with a non-reactive test result and who are at risk for acquiring HIV to PrEP and nPEP services, in accordance with CDC guidance. </w:t>
      </w:r>
    </w:p>
    <w:p w14:paraId="2B8A465F" w14:textId="77777777" w:rsidR="009736AF" w:rsidRPr="00802562" w:rsidRDefault="009736AF" w:rsidP="00331109">
      <w:pPr>
        <w:pStyle w:val="Default"/>
        <w:numPr>
          <w:ilvl w:val="0"/>
          <w:numId w:val="36"/>
        </w:numPr>
        <w:jc w:val="both"/>
        <w:rPr>
          <w:rFonts w:asciiTheme="minorHAnsi" w:hAnsiTheme="minorHAnsi" w:cstheme="minorHAnsi"/>
          <w:sz w:val="26"/>
          <w:szCs w:val="26"/>
        </w:rPr>
      </w:pPr>
      <w:r w:rsidRPr="00802562">
        <w:rPr>
          <w:rFonts w:asciiTheme="minorHAnsi" w:hAnsiTheme="minorHAnsi" w:cstheme="minorHAnsi"/>
          <w:sz w:val="26"/>
          <w:szCs w:val="26"/>
        </w:rPr>
        <w:t xml:space="preserve">Support efforts to increase access to PrEP and nPEP services. </w:t>
      </w:r>
    </w:p>
    <w:p w14:paraId="5AA6963D" w14:textId="566EF75D" w:rsidR="009736AF" w:rsidRPr="00802562" w:rsidRDefault="009736AF" w:rsidP="00331109">
      <w:pPr>
        <w:pStyle w:val="Default"/>
        <w:numPr>
          <w:ilvl w:val="0"/>
          <w:numId w:val="36"/>
        </w:numPr>
        <w:jc w:val="both"/>
        <w:rPr>
          <w:rFonts w:asciiTheme="minorHAnsi" w:hAnsiTheme="minorHAnsi" w:cstheme="minorHAnsi"/>
          <w:sz w:val="26"/>
          <w:szCs w:val="26"/>
        </w:rPr>
      </w:pPr>
      <w:r w:rsidRPr="00802562">
        <w:rPr>
          <w:rFonts w:asciiTheme="minorHAnsi" w:hAnsiTheme="minorHAnsi" w:cstheme="minorHAnsi"/>
          <w:sz w:val="26"/>
          <w:szCs w:val="26"/>
        </w:rPr>
        <w:t xml:space="preserve">Utilize or establish a referral network of PrEP and nPEP clinical service providers to referrals of high-risk HIV-negative persons to these providers. May utilize existing resources to identify and/or develop a referral network for PrEP and nPEP providers, if available (Examples include, preplocator.org, PrEP </w:t>
      </w:r>
      <w:r w:rsidRPr="00802562">
        <w:rPr>
          <w:rFonts w:asciiTheme="minorHAnsi" w:hAnsiTheme="minorHAnsi" w:cstheme="minorHAnsi"/>
          <w:sz w:val="26"/>
          <w:szCs w:val="26"/>
        </w:rPr>
        <w:lastRenderedPageBreak/>
        <w:t>Warm lines, TelePrEP or existing resources within the jurisdiction). Coordinate a navigation plan to ensure clients are appropriately referred and linked to PrEP and nPEP services</w:t>
      </w:r>
      <w:r w:rsidR="007C53E4" w:rsidRPr="00802562">
        <w:rPr>
          <w:rFonts w:asciiTheme="minorHAnsi" w:hAnsiTheme="minorHAnsi" w:cstheme="minorHAnsi"/>
          <w:sz w:val="26"/>
          <w:szCs w:val="26"/>
        </w:rPr>
        <w:t>.</w:t>
      </w:r>
    </w:p>
    <w:p w14:paraId="2FC3CFB1" w14:textId="06038955" w:rsidR="007C53E4" w:rsidRPr="00802562" w:rsidRDefault="007C53E4" w:rsidP="00331109">
      <w:pPr>
        <w:pStyle w:val="Default"/>
        <w:ind w:left="2160"/>
        <w:jc w:val="both"/>
        <w:rPr>
          <w:rFonts w:asciiTheme="minorHAnsi" w:hAnsiTheme="minorHAnsi" w:cstheme="minorHAnsi"/>
          <w:sz w:val="26"/>
          <w:szCs w:val="26"/>
        </w:rPr>
      </w:pPr>
    </w:p>
    <w:p w14:paraId="50B825B2" w14:textId="1DBFCCF1" w:rsidR="007C53E4" w:rsidRPr="00802562" w:rsidRDefault="007C53E4" w:rsidP="00331109">
      <w:pPr>
        <w:pStyle w:val="Default"/>
        <w:ind w:left="1800"/>
        <w:jc w:val="both"/>
        <w:rPr>
          <w:rFonts w:asciiTheme="minorHAnsi" w:hAnsiTheme="minorHAnsi" w:cstheme="minorHAnsi"/>
          <w:b/>
          <w:bCs/>
          <w:sz w:val="26"/>
          <w:szCs w:val="26"/>
        </w:rPr>
      </w:pPr>
      <w:r w:rsidRPr="00802562">
        <w:rPr>
          <w:rFonts w:asciiTheme="minorHAnsi" w:hAnsiTheme="minorHAnsi" w:cstheme="minorHAnsi"/>
          <w:b/>
          <w:bCs/>
          <w:sz w:val="26"/>
          <w:szCs w:val="26"/>
        </w:rPr>
        <w:t>Risk R</w:t>
      </w:r>
      <w:r w:rsidR="00CB5873">
        <w:rPr>
          <w:rFonts w:asciiTheme="minorHAnsi" w:hAnsiTheme="minorHAnsi" w:cstheme="minorHAnsi"/>
          <w:b/>
          <w:bCs/>
          <w:sz w:val="26"/>
          <w:szCs w:val="26"/>
        </w:rPr>
        <w:t>eduction</w:t>
      </w:r>
      <w:r w:rsidRPr="00802562">
        <w:rPr>
          <w:rFonts w:asciiTheme="minorHAnsi" w:hAnsiTheme="minorHAnsi" w:cstheme="minorHAnsi"/>
          <w:b/>
          <w:bCs/>
          <w:sz w:val="26"/>
          <w:szCs w:val="26"/>
        </w:rPr>
        <w:t xml:space="preserve"> Beh</w:t>
      </w:r>
      <w:r w:rsidR="00331109" w:rsidRPr="00802562">
        <w:rPr>
          <w:rFonts w:asciiTheme="minorHAnsi" w:hAnsiTheme="minorHAnsi" w:cstheme="minorHAnsi"/>
          <w:b/>
          <w:bCs/>
          <w:sz w:val="26"/>
          <w:szCs w:val="26"/>
        </w:rPr>
        <w:t>avi</w:t>
      </w:r>
      <w:r w:rsidRPr="00802562">
        <w:rPr>
          <w:rFonts w:asciiTheme="minorHAnsi" w:hAnsiTheme="minorHAnsi" w:cstheme="minorHAnsi"/>
          <w:b/>
          <w:bCs/>
          <w:sz w:val="26"/>
          <w:szCs w:val="26"/>
        </w:rPr>
        <w:t>o</w:t>
      </w:r>
      <w:r w:rsidR="00331109" w:rsidRPr="00802562">
        <w:rPr>
          <w:rFonts w:asciiTheme="minorHAnsi" w:hAnsiTheme="minorHAnsi" w:cstheme="minorHAnsi"/>
          <w:b/>
          <w:bCs/>
          <w:sz w:val="26"/>
          <w:szCs w:val="26"/>
        </w:rPr>
        <w:t>r</w:t>
      </w:r>
      <w:r w:rsidRPr="00802562">
        <w:rPr>
          <w:rFonts w:asciiTheme="minorHAnsi" w:hAnsiTheme="minorHAnsi" w:cstheme="minorHAnsi"/>
          <w:b/>
          <w:bCs/>
          <w:sz w:val="26"/>
          <w:szCs w:val="26"/>
        </w:rPr>
        <w:t>al Interv</w:t>
      </w:r>
      <w:r w:rsidR="00331109" w:rsidRPr="00802562">
        <w:rPr>
          <w:rFonts w:asciiTheme="minorHAnsi" w:hAnsiTheme="minorHAnsi" w:cstheme="minorHAnsi"/>
          <w:b/>
          <w:bCs/>
          <w:sz w:val="26"/>
          <w:szCs w:val="26"/>
        </w:rPr>
        <w:t>e</w:t>
      </w:r>
      <w:r w:rsidRPr="00802562">
        <w:rPr>
          <w:rFonts w:asciiTheme="minorHAnsi" w:hAnsiTheme="minorHAnsi" w:cstheme="minorHAnsi"/>
          <w:b/>
          <w:bCs/>
          <w:sz w:val="26"/>
          <w:szCs w:val="26"/>
        </w:rPr>
        <w:t>ntions</w:t>
      </w:r>
      <w:r w:rsidR="00751371">
        <w:rPr>
          <w:rFonts w:asciiTheme="minorHAnsi" w:hAnsiTheme="minorHAnsi" w:cstheme="minorHAnsi"/>
          <w:b/>
          <w:bCs/>
          <w:sz w:val="26"/>
          <w:szCs w:val="26"/>
        </w:rPr>
        <w:t xml:space="preserve"> (RRBIs</w:t>
      </w:r>
      <w:r w:rsidR="00CB5873">
        <w:rPr>
          <w:rFonts w:asciiTheme="minorHAnsi" w:hAnsiTheme="minorHAnsi" w:cstheme="minorHAnsi"/>
          <w:b/>
          <w:bCs/>
          <w:sz w:val="26"/>
          <w:szCs w:val="26"/>
        </w:rPr>
        <w:t>)</w:t>
      </w:r>
    </w:p>
    <w:p w14:paraId="27D5AA7B" w14:textId="5EF4360B" w:rsidR="00331109" w:rsidRPr="0099303E" w:rsidRDefault="00331109" w:rsidP="00331109">
      <w:pPr>
        <w:pStyle w:val="Default"/>
        <w:ind w:left="1800"/>
        <w:jc w:val="both"/>
        <w:rPr>
          <w:rFonts w:asciiTheme="minorHAnsi" w:hAnsiTheme="minorHAnsi" w:cstheme="minorHAnsi"/>
          <w:sz w:val="26"/>
          <w:szCs w:val="26"/>
        </w:rPr>
      </w:pPr>
      <w:r w:rsidRPr="00802562">
        <w:rPr>
          <w:rFonts w:asciiTheme="minorHAnsi" w:hAnsiTheme="minorHAnsi" w:cstheme="minorHAnsi"/>
          <w:sz w:val="26"/>
          <w:szCs w:val="26"/>
        </w:rPr>
        <w:t>Organizations may opt to implement health education and risk reduction behavioral interventions</w:t>
      </w:r>
      <w:r w:rsidR="00EC21D5">
        <w:rPr>
          <w:rFonts w:asciiTheme="minorHAnsi" w:hAnsiTheme="minorHAnsi" w:cstheme="minorHAnsi"/>
          <w:sz w:val="26"/>
          <w:szCs w:val="26"/>
          <w:vertAlign w:val="superscript"/>
        </w:rPr>
        <w:t>8</w:t>
      </w:r>
      <w:r w:rsidR="00CB5873">
        <w:rPr>
          <w:rFonts w:asciiTheme="minorHAnsi" w:hAnsiTheme="minorHAnsi" w:cstheme="minorHAnsi"/>
          <w:sz w:val="26"/>
          <w:szCs w:val="26"/>
        </w:rPr>
        <w:t xml:space="preserve"> </w:t>
      </w:r>
      <w:r w:rsidRPr="00802562">
        <w:rPr>
          <w:rFonts w:asciiTheme="minorHAnsi" w:hAnsiTheme="minorHAnsi" w:cstheme="minorHAnsi"/>
          <w:sz w:val="26"/>
          <w:szCs w:val="26"/>
        </w:rPr>
        <w:t xml:space="preserve">to support recruitment, outreach, and engagement in HIV prevention services. </w:t>
      </w:r>
      <w:r w:rsidR="00CB5873">
        <w:rPr>
          <w:rFonts w:asciiTheme="minorHAnsi" w:hAnsiTheme="minorHAnsi" w:cstheme="minorHAnsi"/>
          <w:sz w:val="26"/>
          <w:szCs w:val="26"/>
        </w:rPr>
        <w:t xml:space="preserve">The measurable outcome must be engagement in HIV prevention services. </w:t>
      </w:r>
      <w:r w:rsidRPr="00802562">
        <w:rPr>
          <w:rFonts w:asciiTheme="minorHAnsi" w:hAnsiTheme="minorHAnsi" w:cstheme="minorHAnsi"/>
          <w:sz w:val="26"/>
          <w:szCs w:val="26"/>
        </w:rPr>
        <w:t>See</w:t>
      </w:r>
      <w:r w:rsidR="0099303E">
        <w:rPr>
          <w:rFonts w:asciiTheme="minorHAnsi" w:hAnsiTheme="minorHAnsi" w:cstheme="minorHAnsi"/>
          <w:sz w:val="26"/>
          <w:szCs w:val="26"/>
        </w:rPr>
        <w:t xml:space="preserve"> link below</w:t>
      </w:r>
      <w:r w:rsidRPr="00802562">
        <w:rPr>
          <w:rFonts w:asciiTheme="minorHAnsi" w:hAnsiTheme="minorHAnsi" w:cstheme="minorHAnsi"/>
          <w:sz w:val="26"/>
          <w:szCs w:val="26"/>
        </w:rPr>
        <w:t xml:space="preserve"> for additional information on these approved CDC support risk-reduction behavioral interventions.</w:t>
      </w:r>
      <w:r w:rsidR="00165E0C">
        <w:rPr>
          <w:rFonts w:asciiTheme="minorHAnsi" w:hAnsiTheme="minorHAnsi" w:cstheme="minorHAnsi"/>
          <w:sz w:val="26"/>
          <w:szCs w:val="26"/>
        </w:rPr>
        <w:t xml:space="preserve"> </w:t>
      </w:r>
      <w:r w:rsidRPr="00802562">
        <w:rPr>
          <w:rFonts w:asciiTheme="minorHAnsi" w:hAnsiTheme="minorHAnsi" w:cstheme="minorHAnsi"/>
          <w:sz w:val="26"/>
          <w:szCs w:val="26"/>
        </w:rPr>
        <w:t xml:space="preserve">Risk-reduction behavioral interventions for people living with HIV will not be supported. </w:t>
      </w:r>
      <w:r w:rsidR="00EC21D5">
        <w:rPr>
          <w:rFonts w:asciiTheme="minorHAnsi" w:hAnsiTheme="minorHAnsi" w:cstheme="minorHAnsi"/>
          <w:sz w:val="26"/>
          <w:szCs w:val="26"/>
        </w:rPr>
        <w:t>(</w:t>
      </w:r>
      <w:r w:rsidR="00EC21D5">
        <w:rPr>
          <w:rFonts w:asciiTheme="minorHAnsi" w:hAnsiTheme="minorHAnsi" w:cstheme="minorHAnsi"/>
          <w:sz w:val="26"/>
          <w:szCs w:val="26"/>
          <w:vertAlign w:val="superscript"/>
        </w:rPr>
        <w:t>8</w:t>
      </w:r>
      <w:r w:rsidR="0099303E">
        <w:rPr>
          <w:rFonts w:asciiTheme="minorHAnsi" w:hAnsiTheme="minorHAnsi" w:cstheme="minorHAnsi"/>
          <w:sz w:val="26"/>
          <w:szCs w:val="26"/>
          <w:vertAlign w:val="superscript"/>
        </w:rPr>
        <w:t xml:space="preserve"> </w:t>
      </w:r>
      <w:hyperlink r:id="rId28" w:history="1">
        <w:r w:rsidR="0099303E" w:rsidRPr="00802562">
          <w:rPr>
            <w:rStyle w:val="Hyperlink"/>
            <w:rFonts w:asciiTheme="minorHAnsi" w:hAnsiTheme="minorHAnsi" w:cstheme="minorHAnsi"/>
            <w:sz w:val="26"/>
            <w:szCs w:val="26"/>
          </w:rPr>
          <w:t>https://www.cdc.gov/hiv/effective-interventions/prevent/index.html</w:t>
        </w:r>
      </w:hyperlink>
      <w:r w:rsidR="0099303E">
        <w:rPr>
          <w:rStyle w:val="Hyperlink"/>
          <w:rFonts w:asciiTheme="minorHAnsi" w:hAnsiTheme="minorHAnsi" w:cstheme="minorHAnsi"/>
          <w:sz w:val="26"/>
          <w:szCs w:val="26"/>
        </w:rPr>
        <w:t xml:space="preserve"> )</w:t>
      </w:r>
    </w:p>
    <w:p w14:paraId="69BAC47F" w14:textId="3D1123D7" w:rsidR="00331109" w:rsidRPr="00802562" w:rsidRDefault="00331109" w:rsidP="00331109">
      <w:pPr>
        <w:pStyle w:val="Default"/>
        <w:ind w:left="1800"/>
        <w:jc w:val="both"/>
        <w:rPr>
          <w:rFonts w:asciiTheme="minorHAnsi" w:hAnsiTheme="minorHAnsi" w:cstheme="minorHAnsi"/>
          <w:sz w:val="26"/>
          <w:szCs w:val="26"/>
        </w:rPr>
      </w:pPr>
    </w:p>
    <w:p w14:paraId="5598B191" w14:textId="2B6257BD" w:rsidR="00331109" w:rsidRDefault="00331109" w:rsidP="00331109">
      <w:pPr>
        <w:pStyle w:val="Default"/>
        <w:ind w:left="1800"/>
        <w:jc w:val="both"/>
        <w:rPr>
          <w:rFonts w:asciiTheme="minorHAnsi" w:hAnsiTheme="minorHAnsi" w:cstheme="minorHAnsi"/>
          <w:b/>
          <w:bCs/>
          <w:sz w:val="26"/>
          <w:szCs w:val="26"/>
        </w:rPr>
      </w:pPr>
      <w:r w:rsidRPr="00802562">
        <w:rPr>
          <w:rFonts w:asciiTheme="minorHAnsi" w:hAnsiTheme="minorHAnsi" w:cstheme="minorHAnsi"/>
          <w:b/>
          <w:bCs/>
          <w:sz w:val="26"/>
          <w:szCs w:val="26"/>
        </w:rPr>
        <w:t>Health Disparities</w:t>
      </w:r>
    </w:p>
    <w:p w14:paraId="76CCC2DA" w14:textId="59CA403A" w:rsidR="0021097B" w:rsidRDefault="0021097B" w:rsidP="00331109">
      <w:pPr>
        <w:pStyle w:val="Default"/>
        <w:ind w:left="1800"/>
        <w:jc w:val="both"/>
        <w:rPr>
          <w:rFonts w:asciiTheme="minorHAnsi" w:hAnsiTheme="minorHAnsi" w:cstheme="minorHAnsi"/>
          <w:sz w:val="26"/>
          <w:szCs w:val="26"/>
        </w:rPr>
      </w:pPr>
      <w:r w:rsidRPr="00802562">
        <w:rPr>
          <w:rFonts w:asciiTheme="minorHAnsi" w:hAnsiTheme="minorHAnsi" w:cstheme="minorHAnsi"/>
          <w:sz w:val="26"/>
          <w:szCs w:val="26"/>
        </w:rPr>
        <w:t xml:space="preserve">All applicants </w:t>
      </w:r>
      <w:r w:rsidR="00C110B4" w:rsidRPr="00802562">
        <w:rPr>
          <w:rFonts w:asciiTheme="minorHAnsi" w:hAnsiTheme="minorHAnsi" w:cstheme="minorHAnsi"/>
          <w:sz w:val="26"/>
          <w:szCs w:val="26"/>
        </w:rPr>
        <w:t>must design their program so that it is accessible and available to persons who are members of racial/ethnic minority communities at greatest risk for acquiring HIV or members of groups at greatest risk for acquiring or transmitting HIV</w:t>
      </w:r>
      <w:r w:rsidR="003374CF">
        <w:rPr>
          <w:rFonts w:asciiTheme="minorHAnsi" w:hAnsiTheme="minorHAnsi" w:cstheme="minorHAnsi"/>
          <w:sz w:val="26"/>
          <w:szCs w:val="26"/>
        </w:rPr>
        <w:t>.</w:t>
      </w:r>
      <w:r w:rsidR="00C110B4" w:rsidRPr="00802562">
        <w:rPr>
          <w:rFonts w:asciiTheme="minorHAnsi" w:hAnsiTheme="minorHAnsi" w:cstheme="minorHAnsi"/>
          <w:sz w:val="26"/>
          <w:szCs w:val="26"/>
        </w:rPr>
        <w:t xml:space="preserve"> Disparities by race, ethnicity, gender identity, sexual orientation, geography, socioeconomic status, disability status, primary language, health literacy, and other relevant dimensions (e.g., tribal communities) should be considered when developing the proposed program and identifying the target population.</w:t>
      </w:r>
    </w:p>
    <w:p w14:paraId="7C7B6142" w14:textId="244F0CF3" w:rsidR="0009150F" w:rsidRDefault="0009150F" w:rsidP="00331109">
      <w:pPr>
        <w:pStyle w:val="Default"/>
        <w:ind w:left="1800"/>
        <w:jc w:val="both"/>
        <w:rPr>
          <w:rFonts w:asciiTheme="minorHAnsi" w:hAnsiTheme="minorHAnsi" w:cstheme="minorHAnsi"/>
          <w:sz w:val="26"/>
          <w:szCs w:val="26"/>
        </w:rPr>
      </w:pPr>
    </w:p>
    <w:p w14:paraId="511F7C35" w14:textId="3F0ED10E" w:rsidR="00C110B4" w:rsidRPr="0009150F" w:rsidRDefault="0009150F" w:rsidP="0009150F">
      <w:pPr>
        <w:pStyle w:val="Default"/>
        <w:ind w:left="1800"/>
        <w:jc w:val="both"/>
        <w:rPr>
          <w:rFonts w:asciiTheme="minorHAnsi" w:hAnsiTheme="minorHAnsi" w:cstheme="minorHAnsi"/>
          <w:sz w:val="26"/>
          <w:szCs w:val="26"/>
        </w:rPr>
      </w:pPr>
      <w:r>
        <w:rPr>
          <w:rFonts w:asciiTheme="minorHAnsi" w:hAnsiTheme="minorHAnsi" w:cstheme="minorHAnsi"/>
          <w:sz w:val="26"/>
          <w:szCs w:val="26"/>
        </w:rPr>
        <w:lastRenderedPageBreak/>
        <w:t xml:space="preserve">Organizations </w:t>
      </w:r>
      <w:r w:rsidRPr="0009150F">
        <w:rPr>
          <w:rFonts w:asciiTheme="minorHAnsi" w:hAnsiTheme="minorHAnsi" w:cstheme="minorHAnsi"/>
          <w:sz w:val="26"/>
          <w:szCs w:val="26"/>
        </w:rPr>
        <w:t xml:space="preserve">that </w:t>
      </w:r>
      <w:r w:rsidRPr="00D63BF6">
        <w:rPr>
          <w:rFonts w:asciiTheme="minorHAnsi" w:hAnsiTheme="minorHAnsi" w:cstheme="minorHAnsi"/>
          <w:sz w:val="26"/>
          <w:szCs w:val="26"/>
        </w:rPr>
        <w:t>are funded under this RFP will be required to provide services to the pri</w:t>
      </w:r>
      <w:r w:rsidR="003374CF">
        <w:rPr>
          <w:rFonts w:asciiTheme="minorHAnsi" w:hAnsiTheme="minorHAnsi" w:cstheme="minorHAnsi"/>
          <w:sz w:val="26"/>
          <w:szCs w:val="26"/>
        </w:rPr>
        <w:t>ority</w:t>
      </w:r>
      <w:r w:rsidRPr="00D63BF6">
        <w:rPr>
          <w:rFonts w:asciiTheme="minorHAnsi" w:hAnsiTheme="minorHAnsi" w:cstheme="minorHAnsi"/>
          <w:sz w:val="26"/>
          <w:szCs w:val="26"/>
        </w:rPr>
        <w:t xml:space="preserve"> population</w:t>
      </w:r>
      <w:r w:rsidR="003374CF">
        <w:rPr>
          <w:rFonts w:asciiTheme="minorHAnsi" w:hAnsiTheme="minorHAnsi" w:cstheme="minorHAnsi"/>
          <w:sz w:val="26"/>
          <w:szCs w:val="26"/>
        </w:rPr>
        <w:t>s</w:t>
      </w:r>
      <w:r w:rsidRPr="00D63BF6">
        <w:rPr>
          <w:rFonts w:asciiTheme="minorHAnsi" w:hAnsiTheme="minorHAnsi" w:cstheme="minorHAnsi"/>
          <w:sz w:val="26"/>
          <w:szCs w:val="26"/>
        </w:rPr>
        <w:t xml:space="preserve"> specified in their applications. However, no persons will be turned away from services, regardless of their race, ethnicity, or other demographic characteristics</w:t>
      </w:r>
      <w:r>
        <w:rPr>
          <w:rFonts w:asciiTheme="minorHAnsi" w:hAnsiTheme="minorHAnsi" w:cstheme="minorHAnsi"/>
          <w:sz w:val="26"/>
          <w:szCs w:val="26"/>
        </w:rPr>
        <w:t>.</w:t>
      </w:r>
    </w:p>
    <w:p w14:paraId="38725655" w14:textId="1566C2E3" w:rsidR="007C53E4" w:rsidRPr="0009150F" w:rsidRDefault="007C53E4" w:rsidP="00331109">
      <w:pPr>
        <w:pStyle w:val="Default"/>
        <w:jc w:val="both"/>
        <w:rPr>
          <w:rFonts w:asciiTheme="minorHAnsi" w:hAnsiTheme="minorHAnsi" w:cstheme="minorHAnsi"/>
          <w:sz w:val="26"/>
          <w:szCs w:val="26"/>
        </w:rPr>
      </w:pPr>
    </w:p>
    <w:p w14:paraId="224F474C" w14:textId="77777777" w:rsidR="007C53E4" w:rsidRPr="00802562" w:rsidRDefault="007C53E4" w:rsidP="007C53E4">
      <w:pPr>
        <w:pStyle w:val="Default"/>
        <w:ind w:left="1440"/>
        <w:jc w:val="both"/>
        <w:rPr>
          <w:rFonts w:asciiTheme="minorHAnsi" w:hAnsiTheme="minorHAnsi" w:cstheme="minorHAnsi"/>
        </w:rPr>
      </w:pPr>
    </w:p>
    <w:p w14:paraId="44E250F7" w14:textId="77777777" w:rsidR="00DC4E9A" w:rsidRDefault="00DC4E9A" w:rsidP="00DC4E9A">
      <w:pPr>
        <w:tabs>
          <w:tab w:val="left" w:pos="2880"/>
        </w:tabs>
        <w:spacing w:after="240"/>
        <w:jc w:val="both"/>
        <w:rPr>
          <w:rFonts w:asciiTheme="minorHAnsi" w:hAnsiTheme="minorHAnsi" w:cstheme="minorHAnsi"/>
          <w:sz w:val="24"/>
          <w:szCs w:val="24"/>
          <w:vertAlign w:val="superscript"/>
        </w:rPr>
      </w:pPr>
    </w:p>
    <w:p w14:paraId="11AC6B5C" w14:textId="77777777" w:rsidR="00587C7C" w:rsidRPr="00DC4E9A" w:rsidRDefault="00587C7C" w:rsidP="00587C7C">
      <w:pPr>
        <w:autoSpaceDE w:val="0"/>
        <w:autoSpaceDN w:val="0"/>
        <w:adjustRightInd w:val="0"/>
        <w:rPr>
          <w:rFonts w:asciiTheme="minorHAnsi" w:eastAsiaTheme="minorHAnsi" w:hAnsiTheme="minorHAnsi" w:cstheme="minorHAnsi"/>
          <w:color w:val="000000"/>
          <w:szCs w:val="26"/>
        </w:rPr>
      </w:pPr>
    </w:p>
    <w:p w14:paraId="671298B5" w14:textId="23406A39" w:rsidR="00F9006C" w:rsidRPr="0083129D" w:rsidRDefault="00C43851">
      <w:pPr>
        <w:pStyle w:val="Heading2"/>
        <w:rPr>
          <w:rFonts w:cs="Calibri"/>
        </w:rPr>
      </w:pPr>
      <w:bookmarkStart w:id="32" w:name="_Toc62564670"/>
      <w:bookmarkStart w:id="33" w:name="_Toc62564671"/>
      <w:bookmarkStart w:id="34" w:name="_Toc62564672"/>
      <w:bookmarkStart w:id="35" w:name="_Toc62564673"/>
      <w:bookmarkStart w:id="36" w:name="_Toc62564674"/>
      <w:bookmarkStart w:id="37" w:name="_Toc62564675"/>
      <w:bookmarkStart w:id="38" w:name="_Toc62564676"/>
      <w:bookmarkStart w:id="39" w:name="_Toc62564677"/>
      <w:bookmarkStart w:id="40" w:name="_Toc62564678"/>
      <w:bookmarkStart w:id="41" w:name="_Toc62564679"/>
      <w:bookmarkStart w:id="42" w:name="_Toc62564680"/>
      <w:bookmarkStart w:id="43" w:name="_Toc62564681"/>
      <w:bookmarkStart w:id="44" w:name="_Toc62564682"/>
      <w:bookmarkStart w:id="45" w:name="_Toc62564683"/>
      <w:bookmarkStart w:id="46" w:name="_Toc339364441"/>
      <w:bookmarkStart w:id="47" w:name="_Toc339364702"/>
      <w:bookmarkStart w:id="48" w:name="_Toc62564684"/>
      <w:bookmarkStart w:id="49" w:name="_Toc62565750"/>
      <w:bookmarkStart w:id="50" w:name="_Toc62635532"/>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cs="Calibri"/>
        </w:rPr>
        <w:t>D</w:t>
      </w:r>
      <w:r w:rsidR="00F9006C" w:rsidRPr="0083129D">
        <w:rPr>
          <w:rFonts w:cs="Calibri"/>
        </w:rPr>
        <w:t>ELIVERABLES</w:t>
      </w:r>
      <w:r w:rsidR="00C96DA3" w:rsidRPr="0083129D">
        <w:rPr>
          <w:rFonts w:cs="Calibri"/>
        </w:rPr>
        <w:t xml:space="preserve"> </w:t>
      </w:r>
      <w:r w:rsidR="00F9006C" w:rsidRPr="0083129D">
        <w:rPr>
          <w:rFonts w:cs="Calibri"/>
        </w:rPr>
        <w:t>/</w:t>
      </w:r>
      <w:r w:rsidR="00C96DA3" w:rsidRPr="0083129D">
        <w:rPr>
          <w:rFonts w:cs="Calibri"/>
        </w:rPr>
        <w:t xml:space="preserve"> </w:t>
      </w:r>
      <w:r w:rsidR="00F9006C" w:rsidRPr="0083129D">
        <w:rPr>
          <w:rFonts w:cs="Calibri"/>
        </w:rPr>
        <w:t>REPORTS</w:t>
      </w:r>
      <w:bookmarkEnd w:id="46"/>
      <w:bookmarkEnd w:id="47"/>
      <w:bookmarkEnd w:id="48"/>
      <w:bookmarkEnd w:id="49"/>
      <w:bookmarkEnd w:id="50"/>
    </w:p>
    <w:p w14:paraId="4F7939C2" w14:textId="77777777" w:rsidR="00715455" w:rsidRPr="0083129D" w:rsidRDefault="00715455" w:rsidP="00715455">
      <w:pPr>
        <w:pStyle w:val="Item1"/>
        <w:rPr>
          <w:rFonts w:cs="Calibri"/>
          <w:color w:val="000000"/>
        </w:rPr>
      </w:pPr>
      <w:bookmarkStart w:id="51" w:name="_Toc339364442"/>
      <w:bookmarkStart w:id="52" w:name="_Toc339364703"/>
      <w:r w:rsidRPr="0083129D">
        <w:rPr>
          <w:rFonts w:cs="Calibri"/>
          <w:color w:val="000000"/>
        </w:rPr>
        <w:t>Submit monthly invoices and reports as detailed in contract;</w:t>
      </w:r>
    </w:p>
    <w:p w14:paraId="78A9B7CA" w14:textId="247A4FD3" w:rsidR="00715455" w:rsidRPr="0083129D" w:rsidRDefault="00715455" w:rsidP="00715455">
      <w:pPr>
        <w:pStyle w:val="Item1"/>
        <w:rPr>
          <w:rFonts w:cs="Calibri"/>
          <w:color w:val="000000"/>
        </w:rPr>
      </w:pPr>
      <w:r w:rsidRPr="0083129D">
        <w:rPr>
          <w:rFonts w:cs="Calibri"/>
          <w:color w:val="000000"/>
        </w:rPr>
        <w:t xml:space="preserve">Enter required data in </w:t>
      </w:r>
      <w:r w:rsidR="005A5B35">
        <w:rPr>
          <w:rFonts w:cs="Calibri"/>
          <w:color w:val="000000"/>
          <w:lang w:val="en-US"/>
        </w:rPr>
        <w:t>LEO</w:t>
      </w:r>
      <w:r w:rsidRPr="0083129D">
        <w:rPr>
          <w:rFonts w:cs="Calibri"/>
          <w:color w:val="000000"/>
          <w:lang w:val="en-US"/>
        </w:rPr>
        <w:t xml:space="preserve"> </w:t>
      </w:r>
      <w:r w:rsidRPr="0083129D">
        <w:rPr>
          <w:rFonts w:cs="Calibri"/>
          <w:color w:val="000000"/>
        </w:rPr>
        <w:t>database</w:t>
      </w:r>
      <w:r w:rsidR="006043B4">
        <w:rPr>
          <w:rFonts w:cs="Calibri"/>
          <w:color w:val="000000"/>
          <w:lang w:val="en-US"/>
        </w:rPr>
        <w:t xml:space="preserve"> monthly</w:t>
      </w:r>
      <w:r w:rsidRPr="0083129D">
        <w:rPr>
          <w:rFonts w:cs="Calibri"/>
          <w:color w:val="000000"/>
        </w:rPr>
        <w:t>;</w:t>
      </w:r>
    </w:p>
    <w:p w14:paraId="21FCCB4D" w14:textId="6205AC4D" w:rsidR="003B1391" w:rsidRDefault="00715455" w:rsidP="00715455">
      <w:pPr>
        <w:pStyle w:val="Item1"/>
        <w:rPr>
          <w:rFonts w:cs="Calibri"/>
          <w:color w:val="000000"/>
          <w:lang w:val="en-US"/>
        </w:rPr>
      </w:pPr>
      <w:r w:rsidRPr="0083129D">
        <w:rPr>
          <w:rFonts w:cs="Calibri"/>
          <w:color w:val="000000"/>
        </w:rPr>
        <w:t xml:space="preserve">Provide a </w:t>
      </w:r>
      <w:r w:rsidR="00313D62">
        <w:rPr>
          <w:rFonts w:cs="Calibri"/>
          <w:color w:val="000000"/>
          <w:lang w:val="en-US"/>
        </w:rPr>
        <w:t>final report;</w:t>
      </w:r>
    </w:p>
    <w:p w14:paraId="1E894CE6" w14:textId="24B761A9" w:rsidR="00715455" w:rsidRDefault="006A5627" w:rsidP="00D556B5">
      <w:pPr>
        <w:pStyle w:val="Item1"/>
        <w:rPr>
          <w:rFonts w:cs="Calibri"/>
          <w:color w:val="000000"/>
          <w:lang w:val="en-US"/>
        </w:rPr>
      </w:pPr>
      <w:r>
        <w:rPr>
          <w:rFonts w:cs="Calibri"/>
          <w:color w:val="000000"/>
          <w:lang w:val="en-US"/>
        </w:rPr>
        <w:t>Participate in meetings</w:t>
      </w:r>
      <w:r w:rsidR="003374CF">
        <w:rPr>
          <w:rFonts w:cs="Calibri"/>
          <w:color w:val="000000"/>
          <w:lang w:val="en-US"/>
        </w:rPr>
        <w:t xml:space="preserve"> as required by OHP</w:t>
      </w:r>
      <w:r w:rsidR="00B946C2">
        <w:rPr>
          <w:rFonts w:cs="Calibri"/>
          <w:color w:val="000000"/>
          <w:lang w:val="en-US"/>
        </w:rPr>
        <w:t>.</w:t>
      </w:r>
    </w:p>
    <w:p w14:paraId="3C8A7635" w14:textId="77777777" w:rsidR="00C43851" w:rsidRDefault="00C43851" w:rsidP="003B4423">
      <w:pPr>
        <w:pStyle w:val="Item1"/>
        <w:numPr>
          <w:ilvl w:val="0"/>
          <w:numId w:val="0"/>
        </w:numPr>
        <w:ind w:left="2160"/>
        <w:rPr>
          <w:rFonts w:cs="Calibri"/>
          <w:color w:val="000000"/>
          <w:lang w:val="en-US"/>
        </w:rPr>
      </w:pPr>
    </w:p>
    <w:p w14:paraId="7A0CDD78" w14:textId="77777777" w:rsidR="00F30DCD" w:rsidRPr="00C43851" w:rsidRDefault="00F30DCD" w:rsidP="003B4423">
      <w:pPr>
        <w:pStyle w:val="Item1"/>
        <w:numPr>
          <w:ilvl w:val="0"/>
          <w:numId w:val="0"/>
        </w:numPr>
        <w:ind w:left="2160" w:hanging="720"/>
        <w:rPr>
          <w:rFonts w:cs="Calibri"/>
          <w:color w:val="000000"/>
          <w:lang w:val="en-US"/>
        </w:rPr>
      </w:pPr>
    </w:p>
    <w:p w14:paraId="56BB66C1" w14:textId="5EA470ED" w:rsidR="00607F38" w:rsidRPr="0083129D" w:rsidRDefault="00607F38" w:rsidP="00715455">
      <w:pPr>
        <w:pStyle w:val="Heading1"/>
        <w:spacing w:after="240"/>
      </w:pPr>
      <w:bookmarkStart w:id="53" w:name="_Toc62564685"/>
      <w:bookmarkStart w:id="54" w:name="_Toc62565751"/>
      <w:bookmarkStart w:id="55" w:name="_Toc62635533"/>
      <w:r w:rsidRPr="0083129D">
        <w:lastRenderedPageBreak/>
        <w:t>CALENDAR OF EVENTS</w:t>
      </w:r>
      <w:bookmarkEnd w:id="51"/>
      <w:bookmarkEnd w:id="52"/>
      <w:bookmarkEnd w:id="53"/>
      <w:bookmarkEnd w:id="54"/>
      <w:bookmarkEnd w:id="55"/>
    </w:p>
    <w:tbl>
      <w:tblPr>
        <w:tblW w:w="9990" w:type="dxa"/>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880"/>
        <w:gridCol w:w="3150"/>
      </w:tblGrid>
      <w:tr w:rsidR="00C60FB0" w:rsidRPr="0083129D" w14:paraId="48AA4A29" w14:textId="77777777" w:rsidTr="0009580B">
        <w:tc>
          <w:tcPr>
            <w:tcW w:w="3960" w:type="dxa"/>
            <w:tcMar>
              <w:top w:w="14" w:type="dxa"/>
              <w:left w:w="115" w:type="dxa"/>
              <w:bottom w:w="14" w:type="dxa"/>
              <w:right w:w="115" w:type="dxa"/>
            </w:tcMar>
          </w:tcPr>
          <w:p w14:paraId="6E61CF74" w14:textId="77777777" w:rsidR="00607F38" w:rsidRPr="0083129D" w:rsidRDefault="00AF7A83" w:rsidP="00A41AC5">
            <w:pPr>
              <w:rPr>
                <w:rFonts w:ascii="Calibri" w:hAnsi="Calibri" w:cs="Calibri"/>
                <w:b/>
              </w:rPr>
            </w:pPr>
            <w:r w:rsidRPr="0083129D">
              <w:rPr>
                <w:rFonts w:ascii="Calibri" w:hAnsi="Calibri" w:cs="Calibri"/>
                <w:b/>
              </w:rPr>
              <w:t>EVENT</w:t>
            </w:r>
          </w:p>
        </w:tc>
        <w:tc>
          <w:tcPr>
            <w:tcW w:w="6030" w:type="dxa"/>
            <w:gridSpan w:val="2"/>
            <w:tcMar>
              <w:top w:w="14" w:type="dxa"/>
              <w:left w:w="115" w:type="dxa"/>
              <w:bottom w:w="14" w:type="dxa"/>
              <w:right w:w="115" w:type="dxa"/>
            </w:tcMar>
          </w:tcPr>
          <w:p w14:paraId="39609113" w14:textId="77777777" w:rsidR="00607F38" w:rsidRPr="0083129D" w:rsidRDefault="00AF7A83" w:rsidP="00A41AC5">
            <w:pPr>
              <w:rPr>
                <w:rFonts w:ascii="Calibri" w:hAnsi="Calibri" w:cs="Calibri"/>
                <w:b/>
              </w:rPr>
            </w:pPr>
            <w:r w:rsidRPr="0083129D">
              <w:rPr>
                <w:rFonts w:ascii="Calibri" w:hAnsi="Calibri" w:cs="Calibri"/>
                <w:b/>
              </w:rPr>
              <w:t>DATE/LOCATION</w:t>
            </w:r>
          </w:p>
        </w:tc>
      </w:tr>
      <w:tr w:rsidR="00C60FB0" w:rsidRPr="0083129D" w14:paraId="780D4FE9" w14:textId="77777777" w:rsidTr="0009580B">
        <w:tc>
          <w:tcPr>
            <w:tcW w:w="3960" w:type="dxa"/>
            <w:tcMar>
              <w:top w:w="14" w:type="dxa"/>
              <w:left w:w="115" w:type="dxa"/>
              <w:bottom w:w="14" w:type="dxa"/>
              <w:right w:w="115" w:type="dxa"/>
            </w:tcMar>
          </w:tcPr>
          <w:p w14:paraId="47EBF2F1" w14:textId="77777777" w:rsidR="00607F38" w:rsidRPr="0083129D" w:rsidRDefault="00607F38" w:rsidP="00A41AC5">
            <w:pPr>
              <w:rPr>
                <w:rFonts w:ascii="Calibri" w:hAnsi="Calibri" w:cs="Calibri"/>
              </w:rPr>
            </w:pPr>
            <w:r w:rsidRPr="0083129D">
              <w:rPr>
                <w:rFonts w:ascii="Calibri" w:hAnsi="Calibri" w:cs="Calibri"/>
              </w:rPr>
              <w:t>Request Issued</w:t>
            </w:r>
          </w:p>
        </w:tc>
        <w:tc>
          <w:tcPr>
            <w:tcW w:w="6030" w:type="dxa"/>
            <w:gridSpan w:val="2"/>
            <w:tcMar>
              <w:top w:w="14" w:type="dxa"/>
              <w:left w:w="115" w:type="dxa"/>
              <w:bottom w:w="14" w:type="dxa"/>
              <w:right w:w="115" w:type="dxa"/>
            </w:tcMar>
          </w:tcPr>
          <w:p w14:paraId="41D3DE8B" w14:textId="11AEE1B8" w:rsidR="00607F38" w:rsidRPr="0083129D" w:rsidRDefault="00062573" w:rsidP="00392F0A">
            <w:pPr>
              <w:rPr>
                <w:rFonts w:ascii="Calibri" w:hAnsi="Calibri" w:cs="Calibri"/>
              </w:rPr>
            </w:pPr>
            <w:r>
              <w:rPr>
                <w:rFonts w:ascii="Calibri" w:hAnsi="Calibri" w:cs="Calibri"/>
              </w:rPr>
              <w:t>February 8, 2021</w:t>
            </w:r>
            <w:r w:rsidR="00167539" w:rsidRPr="0083129D">
              <w:rPr>
                <w:rFonts w:ascii="Calibri" w:hAnsi="Calibri" w:cs="Calibri"/>
              </w:rPr>
              <w:t xml:space="preserve"> </w:t>
            </w:r>
          </w:p>
        </w:tc>
      </w:tr>
      <w:tr w:rsidR="00C60FB0" w:rsidRPr="0083129D" w14:paraId="60A17530" w14:textId="77777777" w:rsidTr="0009580B">
        <w:tc>
          <w:tcPr>
            <w:tcW w:w="3960" w:type="dxa"/>
            <w:tcMar>
              <w:top w:w="14" w:type="dxa"/>
              <w:left w:w="115" w:type="dxa"/>
              <w:bottom w:w="14" w:type="dxa"/>
              <w:right w:w="115" w:type="dxa"/>
            </w:tcMar>
          </w:tcPr>
          <w:p w14:paraId="31BFA08C" w14:textId="77777777" w:rsidR="00607F38" w:rsidRPr="0083129D" w:rsidRDefault="00607F38" w:rsidP="00A41AC5">
            <w:pPr>
              <w:rPr>
                <w:rFonts w:ascii="Calibri" w:hAnsi="Calibri" w:cs="Calibri"/>
              </w:rPr>
            </w:pPr>
            <w:r w:rsidRPr="0083129D">
              <w:rPr>
                <w:rFonts w:ascii="Calibri" w:hAnsi="Calibri" w:cs="Calibri"/>
              </w:rPr>
              <w:t>Written Questions Due</w:t>
            </w:r>
          </w:p>
        </w:tc>
        <w:tc>
          <w:tcPr>
            <w:tcW w:w="6030" w:type="dxa"/>
            <w:gridSpan w:val="2"/>
            <w:tcMar>
              <w:top w:w="14" w:type="dxa"/>
              <w:left w:w="115" w:type="dxa"/>
              <w:bottom w:w="14" w:type="dxa"/>
              <w:right w:w="115" w:type="dxa"/>
            </w:tcMar>
          </w:tcPr>
          <w:p w14:paraId="1F7EDAED" w14:textId="23C3544B" w:rsidR="00607F38" w:rsidRPr="0083129D" w:rsidRDefault="00607F38" w:rsidP="00BC49AF">
            <w:pPr>
              <w:rPr>
                <w:rFonts w:ascii="Calibri" w:hAnsi="Calibri" w:cs="Calibri"/>
              </w:rPr>
            </w:pPr>
            <w:r w:rsidRPr="0083129D">
              <w:rPr>
                <w:rFonts w:ascii="Calibri" w:hAnsi="Calibri" w:cs="Calibri"/>
              </w:rPr>
              <w:t>by 5:00 p</w:t>
            </w:r>
            <w:r w:rsidR="00F320C9" w:rsidRPr="0083129D">
              <w:rPr>
                <w:rFonts w:ascii="Calibri" w:hAnsi="Calibri" w:cs="Calibri"/>
              </w:rPr>
              <w:t>.</w:t>
            </w:r>
            <w:r w:rsidRPr="0083129D">
              <w:rPr>
                <w:rFonts w:ascii="Calibri" w:hAnsi="Calibri" w:cs="Calibri"/>
              </w:rPr>
              <w:t>m</w:t>
            </w:r>
            <w:r w:rsidR="00F320C9" w:rsidRPr="0083129D">
              <w:rPr>
                <w:rFonts w:ascii="Calibri" w:hAnsi="Calibri" w:cs="Calibri"/>
              </w:rPr>
              <w:t>.</w:t>
            </w:r>
            <w:r w:rsidRPr="0083129D">
              <w:rPr>
                <w:rFonts w:ascii="Calibri" w:hAnsi="Calibri" w:cs="Calibri"/>
              </w:rPr>
              <w:t xml:space="preserve"> on</w:t>
            </w:r>
            <w:r w:rsidR="00E20959" w:rsidRPr="0083129D">
              <w:rPr>
                <w:rFonts w:ascii="Calibri" w:hAnsi="Calibri" w:cs="Calibri"/>
              </w:rPr>
              <w:t xml:space="preserve"> </w:t>
            </w:r>
            <w:r w:rsidR="009C221A">
              <w:rPr>
                <w:rFonts w:ascii="Calibri" w:hAnsi="Calibri" w:cs="Calibri"/>
                <w:b/>
              </w:rPr>
              <w:t>February 19</w:t>
            </w:r>
            <w:r w:rsidR="0052078A">
              <w:rPr>
                <w:rFonts w:ascii="Calibri" w:hAnsi="Calibri" w:cs="Calibri"/>
                <w:b/>
              </w:rPr>
              <w:t>, 202</w:t>
            </w:r>
            <w:r w:rsidR="006903A3">
              <w:rPr>
                <w:rFonts w:ascii="Calibri" w:hAnsi="Calibri" w:cs="Calibri"/>
                <w:b/>
              </w:rPr>
              <w:t>1</w:t>
            </w:r>
          </w:p>
        </w:tc>
      </w:tr>
      <w:tr w:rsidR="0036270A" w:rsidRPr="0036270A" w14:paraId="43CE155C" w14:textId="77777777" w:rsidTr="0031492A">
        <w:trPr>
          <w:cantSplit/>
          <w:trHeight w:val="180"/>
        </w:trPr>
        <w:tc>
          <w:tcPr>
            <w:tcW w:w="9990" w:type="dxa"/>
            <w:gridSpan w:val="3"/>
            <w:tcMar>
              <w:top w:w="14" w:type="dxa"/>
              <w:left w:w="115" w:type="dxa"/>
              <w:bottom w:w="14" w:type="dxa"/>
              <w:right w:w="115" w:type="dxa"/>
            </w:tcMar>
          </w:tcPr>
          <w:p w14:paraId="7DDA8931" w14:textId="4B8A62B1" w:rsidR="0036270A" w:rsidRPr="0036270A" w:rsidRDefault="0036270A" w:rsidP="00432756">
            <w:pPr>
              <w:tabs>
                <w:tab w:val="left" w:pos="286"/>
              </w:tabs>
              <w:rPr>
                <w:rFonts w:ascii="Calibri" w:hAnsi="Calibri" w:cs="Calibri"/>
                <w:b/>
                <w:bCs/>
              </w:rPr>
            </w:pPr>
            <w:r w:rsidRPr="0036270A">
              <w:rPr>
                <w:rFonts w:ascii="Calibri" w:hAnsi="Calibri" w:cs="Calibri"/>
                <w:b/>
                <w:bCs/>
              </w:rPr>
              <w:t>Attendance at Bidders Conference is not mandatory but highly recommended</w:t>
            </w:r>
          </w:p>
        </w:tc>
      </w:tr>
      <w:tr w:rsidR="00C60FB0" w:rsidRPr="0083129D" w14:paraId="0F68CAC7" w14:textId="77777777" w:rsidTr="0009580B">
        <w:trPr>
          <w:cantSplit/>
          <w:trHeight w:val="180"/>
        </w:trPr>
        <w:tc>
          <w:tcPr>
            <w:tcW w:w="3960" w:type="dxa"/>
            <w:tcMar>
              <w:top w:w="14" w:type="dxa"/>
              <w:left w:w="115" w:type="dxa"/>
              <w:bottom w:w="14" w:type="dxa"/>
              <w:right w:w="115" w:type="dxa"/>
            </w:tcMar>
          </w:tcPr>
          <w:p w14:paraId="2D198A08" w14:textId="77777777" w:rsidR="00607F38" w:rsidRPr="0083129D" w:rsidRDefault="00607F38" w:rsidP="00A41AC5">
            <w:pPr>
              <w:rPr>
                <w:rFonts w:ascii="Calibri" w:hAnsi="Calibri" w:cs="Calibri"/>
              </w:rPr>
            </w:pPr>
            <w:r w:rsidRPr="0083129D">
              <w:rPr>
                <w:rFonts w:ascii="Calibri" w:hAnsi="Calibri" w:cs="Calibri"/>
              </w:rPr>
              <w:t>Networking/Bidders Conference #1</w:t>
            </w:r>
          </w:p>
          <w:p w14:paraId="47D11558" w14:textId="77777777" w:rsidR="00F4787C" w:rsidRPr="0083129D" w:rsidRDefault="00F4787C" w:rsidP="00A41AC5">
            <w:pPr>
              <w:rPr>
                <w:rFonts w:ascii="Calibri" w:hAnsi="Calibri" w:cs="Calibri"/>
              </w:rPr>
            </w:pPr>
          </w:p>
          <w:p w14:paraId="3B2CB2E7" w14:textId="77777777" w:rsidR="00F4787C" w:rsidRPr="0083129D" w:rsidRDefault="00F4787C" w:rsidP="00A41AC5">
            <w:pPr>
              <w:rPr>
                <w:rFonts w:ascii="Calibri" w:hAnsi="Calibri" w:cs="Calibri"/>
              </w:rPr>
            </w:pPr>
          </w:p>
        </w:tc>
        <w:tc>
          <w:tcPr>
            <w:tcW w:w="2880" w:type="dxa"/>
            <w:tcMar>
              <w:top w:w="14" w:type="dxa"/>
              <w:left w:w="115" w:type="dxa"/>
              <w:bottom w:w="14" w:type="dxa"/>
              <w:right w:w="115" w:type="dxa"/>
            </w:tcMar>
          </w:tcPr>
          <w:p w14:paraId="3CD80AE8" w14:textId="6A0DBEBC" w:rsidR="00607F38" w:rsidRPr="0083129D" w:rsidRDefault="00062573" w:rsidP="00392F0A">
            <w:pPr>
              <w:rPr>
                <w:rFonts w:ascii="Calibri" w:hAnsi="Calibri" w:cs="Calibri"/>
              </w:rPr>
            </w:pPr>
            <w:r>
              <w:rPr>
                <w:rFonts w:ascii="Calibri" w:hAnsi="Calibri" w:cs="Calibri"/>
              </w:rPr>
              <w:t>February 1</w:t>
            </w:r>
            <w:r w:rsidR="00154732">
              <w:rPr>
                <w:rFonts w:ascii="Calibri" w:hAnsi="Calibri" w:cs="Calibri"/>
              </w:rPr>
              <w:t>6</w:t>
            </w:r>
            <w:r>
              <w:rPr>
                <w:rFonts w:ascii="Calibri" w:hAnsi="Calibri" w:cs="Calibri"/>
              </w:rPr>
              <w:t>, 2021</w:t>
            </w:r>
            <w:r w:rsidR="006D1016" w:rsidRPr="0083129D">
              <w:rPr>
                <w:rFonts w:ascii="Calibri" w:hAnsi="Calibri" w:cs="Calibri"/>
              </w:rPr>
              <w:t xml:space="preserve"> </w:t>
            </w:r>
            <w:r w:rsidR="00C60FB0" w:rsidRPr="0083129D">
              <w:rPr>
                <w:rFonts w:ascii="Calibri" w:hAnsi="Calibri" w:cs="Calibri"/>
              </w:rPr>
              <w:t xml:space="preserve">@ </w:t>
            </w:r>
            <w:r w:rsidR="001E2131" w:rsidRPr="0083129D">
              <w:rPr>
                <w:rFonts w:ascii="Calibri" w:hAnsi="Calibri" w:cs="Calibri"/>
              </w:rPr>
              <w:t>1:00</w:t>
            </w:r>
            <w:r w:rsidR="00154732">
              <w:rPr>
                <w:rFonts w:ascii="Calibri" w:hAnsi="Calibri" w:cs="Calibri"/>
              </w:rPr>
              <w:t>p</w:t>
            </w:r>
            <w:r w:rsidR="001E2131" w:rsidRPr="0083129D">
              <w:rPr>
                <w:rFonts w:ascii="Calibri" w:hAnsi="Calibri" w:cs="Calibri"/>
              </w:rPr>
              <w:t>m-</w:t>
            </w:r>
            <w:r w:rsidR="00154732">
              <w:rPr>
                <w:rFonts w:ascii="Calibri" w:hAnsi="Calibri" w:cs="Calibri"/>
              </w:rPr>
              <w:t>2</w:t>
            </w:r>
            <w:r w:rsidR="001E2131" w:rsidRPr="0083129D">
              <w:rPr>
                <w:rFonts w:ascii="Calibri" w:hAnsi="Calibri" w:cs="Calibri"/>
              </w:rPr>
              <w:t>:30</w:t>
            </w:r>
            <w:r w:rsidR="00154732">
              <w:rPr>
                <w:rFonts w:ascii="Calibri" w:hAnsi="Calibri" w:cs="Calibri"/>
              </w:rPr>
              <w:t>p</w:t>
            </w:r>
            <w:r w:rsidR="001E2131" w:rsidRPr="0083129D">
              <w:rPr>
                <w:rFonts w:ascii="Calibri" w:hAnsi="Calibri" w:cs="Calibri"/>
              </w:rPr>
              <w:t>m</w:t>
            </w:r>
          </w:p>
          <w:p w14:paraId="47272898" w14:textId="77777777" w:rsidR="00CA651C" w:rsidRPr="0083129D" w:rsidRDefault="00CA651C" w:rsidP="00392F0A">
            <w:pPr>
              <w:rPr>
                <w:rFonts w:ascii="Calibri" w:hAnsi="Calibri" w:cs="Calibri"/>
              </w:rPr>
            </w:pPr>
          </w:p>
          <w:p w14:paraId="444D1F8B" w14:textId="22A660F0" w:rsidR="00CA651C" w:rsidRPr="0083129D" w:rsidRDefault="00040B7A" w:rsidP="00CA651C">
            <w:pPr>
              <w:rPr>
                <w:rFonts w:ascii="Calibri" w:hAnsi="Calibri" w:cs="Calibri"/>
              </w:rPr>
            </w:pPr>
            <w:r>
              <w:rPr>
                <w:rFonts w:ascii="Calibri" w:hAnsi="Calibri" w:cs="Calibri"/>
                <w:noProof/>
                <w:spacing w:val="-3"/>
                <w:sz w:val="28"/>
                <w:szCs w:val="28"/>
              </w:rPr>
              <w:drawing>
                <wp:anchor distT="0" distB="0" distL="114300" distR="114300" simplePos="0" relativeHeight="251658257" behindDoc="1" locked="0" layoutInCell="0" allowOverlap="1" wp14:anchorId="30B6EE03" wp14:editId="070DBE1C">
                  <wp:simplePos x="0" y="0"/>
                  <wp:positionH relativeFrom="margin">
                    <wp:posOffset>-1717675</wp:posOffset>
                  </wp:positionH>
                  <wp:positionV relativeFrom="margin">
                    <wp:posOffset>820420</wp:posOffset>
                  </wp:positionV>
                  <wp:extent cx="4057650" cy="4057650"/>
                  <wp:effectExtent l="0" t="0" r="0" b="0"/>
                  <wp:wrapNone/>
                  <wp:docPr id="11"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CA651C" w:rsidRPr="0083129D">
              <w:rPr>
                <w:rFonts w:ascii="Calibri" w:hAnsi="Calibri" w:cs="Calibri"/>
                <w:highlight w:val="red"/>
              </w:rPr>
              <w:t xml:space="preserve"> </w:t>
            </w:r>
          </w:p>
        </w:tc>
        <w:tc>
          <w:tcPr>
            <w:tcW w:w="3150" w:type="dxa"/>
            <w:tcMar>
              <w:top w:w="14" w:type="dxa"/>
              <w:left w:w="115" w:type="dxa"/>
              <w:bottom w:w="14" w:type="dxa"/>
              <w:right w:w="115" w:type="dxa"/>
            </w:tcMar>
            <w:vAlign w:val="center"/>
          </w:tcPr>
          <w:p w14:paraId="366D0515" w14:textId="43A6AF09" w:rsidR="00F4787C" w:rsidRPr="0083129D" w:rsidRDefault="00432756" w:rsidP="0002048B">
            <w:pPr>
              <w:tabs>
                <w:tab w:val="left" w:pos="286"/>
              </w:tabs>
              <w:rPr>
                <w:rFonts w:ascii="Calibri" w:hAnsi="Calibri" w:cs="Calibri"/>
              </w:rPr>
            </w:pPr>
            <w:r>
              <w:rPr>
                <w:rFonts w:ascii="Calibri" w:hAnsi="Calibri" w:cs="Calibri"/>
              </w:rPr>
              <w:t xml:space="preserve">Via Microsoft Teams RSVP for this conference to </w:t>
            </w:r>
            <w:hyperlink r:id="rId29" w:history="1">
              <w:r w:rsidR="0097040F">
                <w:rPr>
                  <w:rStyle w:val="Hyperlink"/>
                  <w:rFonts w:ascii="Calibri" w:hAnsi="Calibri" w:cs="Calibri"/>
                </w:rPr>
                <w:t>steven.gibson@acgov.org</w:t>
              </w:r>
            </w:hyperlink>
            <w:r w:rsidR="000A389C">
              <w:rPr>
                <w:rFonts w:ascii="Calibri" w:hAnsi="Calibri" w:cs="Calibri"/>
              </w:rPr>
              <w:t xml:space="preserve"> by </w:t>
            </w:r>
            <w:r w:rsidR="0097040F">
              <w:rPr>
                <w:rFonts w:ascii="Calibri" w:hAnsi="Calibri" w:cs="Calibri"/>
              </w:rPr>
              <w:t>February 9, 2021</w:t>
            </w:r>
            <w:r w:rsidR="000A389C">
              <w:rPr>
                <w:rFonts w:ascii="Calibri" w:hAnsi="Calibri" w:cs="Calibri"/>
              </w:rPr>
              <w:t xml:space="preserve"> at 5pm</w:t>
            </w:r>
          </w:p>
        </w:tc>
      </w:tr>
      <w:tr w:rsidR="00C60FB0" w:rsidRPr="0083129D" w14:paraId="3AA2B82C" w14:textId="77777777" w:rsidTr="0009580B">
        <w:trPr>
          <w:cantSplit/>
        </w:trPr>
        <w:tc>
          <w:tcPr>
            <w:tcW w:w="3960" w:type="dxa"/>
            <w:tcMar>
              <w:top w:w="14" w:type="dxa"/>
              <w:left w:w="115" w:type="dxa"/>
              <w:bottom w:w="14" w:type="dxa"/>
              <w:right w:w="115" w:type="dxa"/>
            </w:tcMar>
          </w:tcPr>
          <w:p w14:paraId="4237E718" w14:textId="7C0D3B3C" w:rsidR="00607F38" w:rsidRPr="0083129D" w:rsidRDefault="00607F38" w:rsidP="00A41AC5">
            <w:pPr>
              <w:rPr>
                <w:rFonts w:ascii="Calibri" w:hAnsi="Calibri" w:cs="Calibri"/>
              </w:rPr>
            </w:pPr>
            <w:r w:rsidRPr="0083129D">
              <w:rPr>
                <w:rFonts w:ascii="Calibri" w:hAnsi="Calibri" w:cs="Calibri"/>
              </w:rPr>
              <w:t>Networking/Bidders Conference #2</w:t>
            </w:r>
          </w:p>
        </w:tc>
        <w:tc>
          <w:tcPr>
            <w:tcW w:w="2880" w:type="dxa"/>
            <w:tcMar>
              <w:top w:w="14" w:type="dxa"/>
              <w:left w:w="115" w:type="dxa"/>
              <w:bottom w:w="14" w:type="dxa"/>
              <w:right w:w="115" w:type="dxa"/>
            </w:tcMar>
          </w:tcPr>
          <w:p w14:paraId="48B9FB8A" w14:textId="42006B88" w:rsidR="001E2131" w:rsidRPr="0083129D" w:rsidRDefault="00062573" w:rsidP="001E2131">
            <w:pPr>
              <w:rPr>
                <w:rFonts w:ascii="Calibri" w:hAnsi="Calibri" w:cs="Calibri"/>
              </w:rPr>
            </w:pPr>
            <w:bookmarkStart w:id="56" w:name="Date2"/>
            <w:bookmarkEnd w:id="56"/>
            <w:r>
              <w:rPr>
                <w:rFonts w:ascii="Calibri" w:hAnsi="Calibri" w:cs="Calibri"/>
              </w:rPr>
              <w:t>February 1</w:t>
            </w:r>
            <w:r w:rsidR="00154732">
              <w:rPr>
                <w:rFonts w:ascii="Calibri" w:hAnsi="Calibri" w:cs="Calibri"/>
              </w:rPr>
              <w:t>8</w:t>
            </w:r>
            <w:r w:rsidR="00590C39">
              <w:rPr>
                <w:rFonts w:ascii="Calibri" w:hAnsi="Calibri" w:cs="Calibri"/>
              </w:rPr>
              <w:t>, 202</w:t>
            </w:r>
            <w:r w:rsidR="006903A3">
              <w:rPr>
                <w:rFonts w:ascii="Calibri" w:hAnsi="Calibri" w:cs="Calibri"/>
              </w:rPr>
              <w:t>1</w:t>
            </w:r>
            <w:r w:rsidR="00BC49AF" w:rsidRPr="0083129D">
              <w:rPr>
                <w:rFonts w:ascii="Calibri" w:hAnsi="Calibri" w:cs="Calibri"/>
              </w:rPr>
              <w:t xml:space="preserve"> </w:t>
            </w:r>
            <w:r w:rsidR="00607F38" w:rsidRPr="0083129D">
              <w:rPr>
                <w:rFonts w:ascii="Calibri" w:hAnsi="Calibri" w:cs="Calibri"/>
              </w:rPr>
              <w:t xml:space="preserve">@ </w:t>
            </w:r>
            <w:r w:rsidR="00C60FB0" w:rsidRPr="0083129D">
              <w:rPr>
                <w:rFonts w:ascii="Calibri" w:hAnsi="Calibri" w:cs="Calibri"/>
              </w:rPr>
              <w:t>1</w:t>
            </w:r>
            <w:r w:rsidR="00154732">
              <w:rPr>
                <w:rFonts w:ascii="Calibri" w:hAnsi="Calibri" w:cs="Calibri"/>
              </w:rPr>
              <w:t>0</w:t>
            </w:r>
            <w:r w:rsidR="00C60FB0" w:rsidRPr="0083129D">
              <w:rPr>
                <w:rFonts w:ascii="Calibri" w:hAnsi="Calibri" w:cs="Calibri"/>
              </w:rPr>
              <w:t>:00</w:t>
            </w:r>
            <w:r w:rsidR="00154732">
              <w:rPr>
                <w:rFonts w:ascii="Calibri" w:hAnsi="Calibri" w:cs="Calibri"/>
              </w:rPr>
              <w:t>a</w:t>
            </w:r>
            <w:r w:rsidR="00C60FB0" w:rsidRPr="0083129D">
              <w:rPr>
                <w:rFonts w:ascii="Calibri" w:hAnsi="Calibri" w:cs="Calibri"/>
              </w:rPr>
              <w:t>m-</w:t>
            </w:r>
            <w:r w:rsidR="00154732">
              <w:rPr>
                <w:rFonts w:ascii="Calibri" w:hAnsi="Calibri" w:cs="Calibri"/>
              </w:rPr>
              <w:t>11</w:t>
            </w:r>
            <w:r w:rsidR="00C60FB0" w:rsidRPr="0083129D">
              <w:rPr>
                <w:rFonts w:ascii="Calibri" w:hAnsi="Calibri" w:cs="Calibri"/>
              </w:rPr>
              <w:t>:30</w:t>
            </w:r>
            <w:r w:rsidR="00154732">
              <w:rPr>
                <w:rFonts w:ascii="Calibri" w:hAnsi="Calibri" w:cs="Calibri"/>
              </w:rPr>
              <w:t>a</w:t>
            </w:r>
            <w:r w:rsidR="00C60FB0" w:rsidRPr="0083129D">
              <w:rPr>
                <w:rFonts w:ascii="Calibri" w:hAnsi="Calibri" w:cs="Calibri"/>
              </w:rPr>
              <w:t>m</w:t>
            </w:r>
            <w:r w:rsidR="001E2131">
              <w:rPr>
                <w:rFonts w:ascii="Calibri" w:hAnsi="Calibri" w:cs="Calibri"/>
              </w:rPr>
              <w:t xml:space="preserve"> </w:t>
            </w:r>
          </w:p>
          <w:p w14:paraId="75A96366" w14:textId="21F3BEC4" w:rsidR="00607F38" w:rsidRPr="0083129D" w:rsidRDefault="00607F38" w:rsidP="00BC49AF">
            <w:pPr>
              <w:rPr>
                <w:rFonts w:ascii="Calibri" w:hAnsi="Calibri" w:cs="Calibri"/>
              </w:rPr>
            </w:pPr>
          </w:p>
        </w:tc>
        <w:tc>
          <w:tcPr>
            <w:tcW w:w="3150" w:type="dxa"/>
            <w:tcMar>
              <w:top w:w="14" w:type="dxa"/>
              <w:left w:w="115" w:type="dxa"/>
              <w:bottom w:w="14" w:type="dxa"/>
              <w:right w:w="115" w:type="dxa"/>
            </w:tcMar>
            <w:vAlign w:val="center"/>
          </w:tcPr>
          <w:p w14:paraId="3CAF68AB" w14:textId="6EB6703A" w:rsidR="00432756" w:rsidRDefault="00432756" w:rsidP="00432756">
            <w:pPr>
              <w:tabs>
                <w:tab w:val="left" w:pos="286"/>
              </w:tabs>
              <w:rPr>
                <w:rFonts w:ascii="Calibri" w:hAnsi="Calibri" w:cs="Calibri"/>
              </w:rPr>
            </w:pPr>
            <w:r>
              <w:rPr>
                <w:rFonts w:ascii="Calibri" w:hAnsi="Calibri" w:cs="Calibri"/>
              </w:rPr>
              <w:t xml:space="preserve">Via Microsoft Teams RSVP for this conference to </w:t>
            </w:r>
            <w:hyperlink r:id="rId30" w:history="1">
              <w:r w:rsidR="0097040F">
                <w:rPr>
                  <w:rStyle w:val="Hyperlink"/>
                  <w:rFonts w:ascii="Calibri" w:hAnsi="Calibri" w:cs="Calibri"/>
                </w:rPr>
                <w:t>steven.gibson@acgov.org</w:t>
              </w:r>
            </w:hyperlink>
          </w:p>
          <w:p w14:paraId="45B13749" w14:textId="54191B0C" w:rsidR="00607F38" w:rsidRPr="0083129D" w:rsidRDefault="000A389C" w:rsidP="0002048B">
            <w:pPr>
              <w:tabs>
                <w:tab w:val="left" w:pos="286"/>
              </w:tabs>
              <w:rPr>
                <w:rFonts w:ascii="Calibri" w:hAnsi="Calibri" w:cs="Calibri"/>
              </w:rPr>
            </w:pPr>
            <w:r>
              <w:rPr>
                <w:rFonts w:ascii="Calibri" w:hAnsi="Calibri" w:cs="Calibri"/>
              </w:rPr>
              <w:t xml:space="preserve">By </w:t>
            </w:r>
            <w:r w:rsidR="0097040F">
              <w:rPr>
                <w:rFonts w:ascii="Calibri" w:hAnsi="Calibri" w:cs="Calibri"/>
              </w:rPr>
              <w:t>February 9, 2021</w:t>
            </w:r>
            <w:r>
              <w:rPr>
                <w:rFonts w:ascii="Calibri" w:hAnsi="Calibri" w:cs="Calibri"/>
              </w:rPr>
              <w:t xml:space="preserve"> at 5pm</w:t>
            </w:r>
          </w:p>
        </w:tc>
      </w:tr>
      <w:tr w:rsidR="00C60FB0" w:rsidRPr="0083129D" w14:paraId="5BE7D2B5" w14:textId="77777777" w:rsidTr="0009580B">
        <w:tc>
          <w:tcPr>
            <w:tcW w:w="3960" w:type="dxa"/>
            <w:tcMar>
              <w:top w:w="14" w:type="dxa"/>
              <w:left w:w="115" w:type="dxa"/>
              <w:bottom w:w="14" w:type="dxa"/>
              <w:right w:w="115" w:type="dxa"/>
            </w:tcMar>
          </w:tcPr>
          <w:p w14:paraId="0F8042DC" w14:textId="77777777" w:rsidR="00A519E0" w:rsidRPr="0083129D" w:rsidRDefault="00A519E0" w:rsidP="00A41AC5">
            <w:pPr>
              <w:rPr>
                <w:rFonts w:ascii="Calibri" w:hAnsi="Calibri" w:cs="Calibri"/>
              </w:rPr>
            </w:pPr>
            <w:r w:rsidRPr="0083129D">
              <w:rPr>
                <w:rFonts w:ascii="Calibri" w:hAnsi="Calibri" w:cs="Calibri"/>
              </w:rPr>
              <w:t>List of Attendees</w:t>
            </w:r>
          </w:p>
        </w:tc>
        <w:tc>
          <w:tcPr>
            <w:tcW w:w="6030" w:type="dxa"/>
            <w:gridSpan w:val="2"/>
            <w:tcMar>
              <w:top w:w="14" w:type="dxa"/>
              <w:left w:w="115" w:type="dxa"/>
              <w:bottom w:w="14" w:type="dxa"/>
              <w:right w:w="115" w:type="dxa"/>
            </w:tcMar>
          </w:tcPr>
          <w:p w14:paraId="4691A15A" w14:textId="68072C52" w:rsidR="00A519E0" w:rsidRPr="0083129D" w:rsidRDefault="00112469" w:rsidP="00BC49AF">
            <w:pPr>
              <w:rPr>
                <w:rFonts w:ascii="Calibri" w:hAnsi="Calibri" w:cs="Calibri"/>
              </w:rPr>
            </w:pPr>
            <w:r>
              <w:rPr>
                <w:rFonts w:ascii="Calibri" w:hAnsi="Calibri" w:cs="Calibri"/>
              </w:rPr>
              <w:t xml:space="preserve">February </w:t>
            </w:r>
            <w:r w:rsidR="00154732">
              <w:rPr>
                <w:rFonts w:ascii="Calibri" w:hAnsi="Calibri" w:cs="Calibri"/>
              </w:rPr>
              <w:t>22</w:t>
            </w:r>
            <w:r>
              <w:rPr>
                <w:rFonts w:ascii="Calibri" w:hAnsi="Calibri" w:cs="Calibri"/>
              </w:rPr>
              <w:t>, 2021</w:t>
            </w:r>
          </w:p>
        </w:tc>
      </w:tr>
      <w:tr w:rsidR="00C60FB0" w:rsidRPr="0083129D" w14:paraId="336ADF7D" w14:textId="77777777" w:rsidTr="0009580B">
        <w:tc>
          <w:tcPr>
            <w:tcW w:w="3960" w:type="dxa"/>
            <w:tcMar>
              <w:top w:w="14" w:type="dxa"/>
              <w:left w:w="115" w:type="dxa"/>
              <w:bottom w:w="14" w:type="dxa"/>
              <w:right w:w="115" w:type="dxa"/>
            </w:tcMar>
          </w:tcPr>
          <w:p w14:paraId="678B61DD" w14:textId="032982C5" w:rsidR="00C60FB0" w:rsidRPr="0083129D" w:rsidRDefault="00C60FB0" w:rsidP="00A41AC5">
            <w:pPr>
              <w:rPr>
                <w:rFonts w:ascii="Calibri" w:hAnsi="Calibri" w:cs="Calibri"/>
              </w:rPr>
            </w:pPr>
            <w:r w:rsidRPr="0083129D">
              <w:rPr>
                <w:rFonts w:ascii="Calibri" w:hAnsi="Calibri" w:cs="Calibri"/>
              </w:rPr>
              <w:t>Letter of Intent</w:t>
            </w:r>
          </w:p>
        </w:tc>
        <w:tc>
          <w:tcPr>
            <w:tcW w:w="6030" w:type="dxa"/>
            <w:gridSpan w:val="2"/>
            <w:tcMar>
              <w:top w:w="14" w:type="dxa"/>
              <w:left w:w="115" w:type="dxa"/>
              <w:bottom w:w="14" w:type="dxa"/>
              <w:right w:w="115" w:type="dxa"/>
            </w:tcMar>
          </w:tcPr>
          <w:p w14:paraId="609AF30B" w14:textId="74BB0BC3" w:rsidR="00C60FB0" w:rsidRPr="0036270A" w:rsidRDefault="00891BCA" w:rsidP="00BC49AF">
            <w:pPr>
              <w:rPr>
                <w:rFonts w:ascii="Calibri" w:hAnsi="Calibri" w:cs="Calibri"/>
                <w:b/>
                <w:bCs/>
              </w:rPr>
            </w:pPr>
            <w:r w:rsidRPr="0036270A">
              <w:rPr>
                <w:rFonts w:ascii="Calibri" w:hAnsi="Calibri" w:cs="Calibri"/>
                <w:b/>
                <w:bCs/>
              </w:rPr>
              <w:t>REQUIRED</w:t>
            </w:r>
            <w:r w:rsidR="009C221A">
              <w:rPr>
                <w:rFonts w:ascii="Calibri" w:hAnsi="Calibri" w:cs="Calibri"/>
                <w:b/>
                <w:bCs/>
              </w:rPr>
              <w:t xml:space="preserve"> Due date: February 19, 2021 by 5pm</w:t>
            </w:r>
          </w:p>
        </w:tc>
      </w:tr>
      <w:tr w:rsidR="00C60FB0" w:rsidRPr="0083129D" w14:paraId="6A0F607D" w14:textId="77777777" w:rsidTr="0009580B">
        <w:tc>
          <w:tcPr>
            <w:tcW w:w="3960" w:type="dxa"/>
            <w:tcMar>
              <w:top w:w="14" w:type="dxa"/>
              <w:left w:w="115" w:type="dxa"/>
              <w:bottom w:w="14" w:type="dxa"/>
              <w:right w:w="115" w:type="dxa"/>
            </w:tcMar>
          </w:tcPr>
          <w:p w14:paraId="260C86DE" w14:textId="77777777" w:rsidR="00A519E0" w:rsidRPr="0083129D" w:rsidRDefault="00A519E0" w:rsidP="00A41AC5">
            <w:pPr>
              <w:rPr>
                <w:rFonts w:ascii="Calibri" w:hAnsi="Calibri" w:cs="Calibri"/>
              </w:rPr>
            </w:pPr>
            <w:r w:rsidRPr="0083129D">
              <w:rPr>
                <w:rFonts w:ascii="Calibri" w:hAnsi="Calibri" w:cs="Calibri"/>
              </w:rPr>
              <w:t>Q&amp;A Issued</w:t>
            </w:r>
          </w:p>
        </w:tc>
        <w:tc>
          <w:tcPr>
            <w:tcW w:w="6030" w:type="dxa"/>
            <w:gridSpan w:val="2"/>
            <w:tcMar>
              <w:top w:w="14" w:type="dxa"/>
              <w:left w:w="115" w:type="dxa"/>
              <w:bottom w:w="14" w:type="dxa"/>
              <w:right w:w="115" w:type="dxa"/>
            </w:tcMar>
          </w:tcPr>
          <w:p w14:paraId="499EBEED" w14:textId="2F7B5F6D" w:rsidR="00A519E0" w:rsidRPr="0083129D" w:rsidRDefault="00112469" w:rsidP="00BC49AF">
            <w:pPr>
              <w:rPr>
                <w:rFonts w:ascii="Calibri" w:hAnsi="Calibri" w:cs="Calibri"/>
              </w:rPr>
            </w:pPr>
            <w:r>
              <w:rPr>
                <w:rFonts w:ascii="Calibri" w:hAnsi="Calibri" w:cs="Calibri"/>
              </w:rPr>
              <w:t xml:space="preserve">February </w:t>
            </w:r>
            <w:r w:rsidR="00154732">
              <w:rPr>
                <w:rFonts w:ascii="Calibri" w:hAnsi="Calibri" w:cs="Calibri"/>
              </w:rPr>
              <w:t>22</w:t>
            </w:r>
            <w:r>
              <w:rPr>
                <w:rFonts w:ascii="Calibri" w:hAnsi="Calibri" w:cs="Calibri"/>
              </w:rPr>
              <w:t>, 2021</w:t>
            </w:r>
            <w:r w:rsidR="00E165BF">
              <w:rPr>
                <w:rFonts w:ascii="Calibri" w:hAnsi="Calibri" w:cs="Calibri"/>
              </w:rPr>
              <w:t>, 2020</w:t>
            </w:r>
          </w:p>
        </w:tc>
      </w:tr>
      <w:tr w:rsidR="00C60FB0" w:rsidRPr="0083129D" w14:paraId="2D36A289" w14:textId="77777777" w:rsidTr="0009580B">
        <w:tc>
          <w:tcPr>
            <w:tcW w:w="3960" w:type="dxa"/>
            <w:tcMar>
              <w:top w:w="14" w:type="dxa"/>
              <w:left w:w="115" w:type="dxa"/>
              <w:bottom w:w="14" w:type="dxa"/>
              <w:right w:w="115" w:type="dxa"/>
            </w:tcMar>
          </w:tcPr>
          <w:p w14:paraId="6AF585CE" w14:textId="77777777" w:rsidR="00607F38" w:rsidRPr="0083129D" w:rsidRDefault="00607F38" w:rsidP="00A41AC5">
            <w:pPr>
              <w:rPr>
                <w:rFonts w:ascii="Calibri" w:hAnsi="Calibri" w:cs="Calibri"/>
              </w:rPr>
            </w:pPr>
            <w:r w:rsidRPr="0083129D">
              <w:rPr>
                <w:rFonts w:ascii="Calibri" w:hAnsi="Calibri" w:cs="Calibri"/>
              </w:rPr>
              <w:t>Addendum Issued</w:t>
            </w:r>
          </w:p>
          <w:p w14:paraId="681B2D57" w14:textId="77777777" w:rsidR="00AA32A8" w:rsidRPr="0083129D" w:rsidRDefault="00AA32A8" w:rsidP="00A41AC5">
            <w:pPr>
              <w:rPr>
                <w:rFonts w:ascii="Calibri" w:hAnsi="Calibri" w:cs="Calibri"/>
              </w:rPr>
            </w:pPr>
            <w:r w:rsidRPr="0083129D">
              <w:rPr>
                <w:rFonts w:ascii="Calibri" w:hAnsi="Calibri" w:cs="Calibri"/>
              </w:rPr>
              <w:t xml:space="preserve">(Only if </w:t>
            </w:r>
            <w:r w:rsidR="0017465D" w:rsidRPr="0083129D">
              <w:rPr>
                <w:rFonts w:ascii="Calibri" w:hAnsi="Calibri" w:cs="Calibri"/>
              </w:rPr>
              <w:t>necessary,</w:t>
            </w:r>
            <w:r w:rsidRPr="0083129D">
              <w:rPr>
                <w:rFonts w:ascii="Calibri" w:hAnsi="Calibri" w:cs="Calibri"/>
              </w:rPr>
              <w:t xml:space="preserve"> to amend RF</w:t>
            </w:r>
            <w:r w:rsidR="00C60FB0" w:rsidRPr="0083129D">
              <w:rPr>
                <w:rFonts w:ascii="Calibri" w:hAnsi="Calibri" w:cs="Calibri"/>
              </w:rPr>
              <w:t>P</w:t>
            </w:r>
            <w:r w:rsidRPr="0083129D">
              <w:rPr>
                <w:rFonts w:ascii="Calibri" w:hAnsi="Calibri" w:cs="Calibri"/>
              </w:rPr>
              <w:t>)</w:t>
            </w:r>
          </w:p>
        </w:tc>
        <w:tc>
          <w:tcPr>
            <w:tcW w:w="6030" w:type="dxa"/>
            <w:gridSpan w:val="2"/>
            <w:tcMar>
              <w:top w:w="14" w:type="dxa"/>
              <w:left w:w="115" w:type="dxa"/>
              <w:bottom w:w="14" w:type="dxa"/>
              <w:right w:w="115" w:type="dxa"/>
            </w:tcMar>
          </w:tcPr>
          <w:p w14:paraId="75A74608" w14:textId="2307761D" w:rsidR="00607F38" w:rsidRPr="0083129D" w:rsidRDefault="00112469" w:rsidP="00BC49AF">
            <w:pPr>
              <w:rPr>
                <w:rFonts w:ascii="Calibri" w:hAnsi="Calibri" w:cs="Calibri"/>
              </w:rPr>
            </w:pPr>
            <w:r>
              <w:rPr>
                <w:rFonts w:ascii="Calibri" w:hAnsi="Calibri" w:cs="Calibri"/>
              </w:rPr>
              <w:t xml:space="preserve">February </w:t>
            </w:r>
            <w:r w:rsidR="00154732">
              <w:rPr>
                <w:rFonts w:ascii="Calibri" w:hAnsi="Calibri" w:cs="Calibri"/>
              </w:rPr>
              <w:t>22</w:t>
            </w:r>
            <w:r>
              <w:rPr>
                <w:rFonts w:ascii="Calibri" w:hAnsi="Calibri" w:cs="Calibri"/>
              </w:rPr>
              <w:t>, 2021</w:t>
            </w:r>
            <w:r w:rsidR="00607F38" w:rsidRPr="0083129D">
              <w:rPr>
                <w:rFonts w:ascii="Calibri" w:hAnsi="Calibri" w:cs="Calibri"/>
              </w:rPr>
              <w:t xml:space="preserve"> </w:t>
            </w:r>
          </w:p>
        </w:tc>
      </w:tr>
      <w:tr w:rsidR="00C60FB0" w:rsidRPr="0083129D" w14:paraId="1B6708C9" w14:textId="77777777" w:rsidTr="00802562">
        <w:trPr>
          <w:trHeight w:val="453"/>
        </w:trPr>
        <w:tc>
          <w:tcPr>
            <w:tcW w:w="3960" w:type="dxa"/>
            <w:tcMar>
              <w:top w:w="14" w:type="dxa"/>
              <w:left w:w="115" w:type="dxa"/>
              <w:bottom w:w="14" w:type="dxa"/>
              <w:right w:w="115" w:type="dxa"/>
            </w:tcMar>
          </w:tcPr>
          <w:p w14:paraId="24061E8A" w14:textId="77777777" w:rsidR="00607F38" w:rsidRPr="0083129D" w:rsidRDefault="00607F38" w:rsidP="00A41AC5">
            <w:pPr>
              <w:rPr>
                <w:rFonts w:ascii="Calibri" w:hAnsi="Calibri" w:cs="Calibri"/>
              </w:rPr>
            </w:pPr>
            <w:r w:rsidRPr="0083129D">
              <w:rPr>
                <w:rFonts w:ascii="Calibri" w:hAnsi="Calibri" w:cs="Calibri"/>
              </w:rPr>
              <w:t>Response Due</w:t>
            </w:r>
          </w:p>
        </w:tc>
        <w:tc>
          <w:tcPr>
            <w:tcW w:w="6030" w:type="dxa"/>
            <w:gridSpan w:val="2"/>
            <w:tcMar>
              <w:top w:w="14" w:type="dxa"/>
              <w:left w:w="115" w:type="dxa"/>
              <w:bottom w:w="14" w:type="dxa"/>
              <w:right w:w="115" w:type="dxa"/>
            </w:tcMar>
          </w:tcPr>
          <w:p w14:paraId="19CE5386" w14:textId="30EB935E" w:rsidR="00607F38" w:rsidRPr="003B1391" w:rsidRDefault="00154732" w:rsidP="004E73E6">
            <w:pPr>
              <w:rPr>
                <w:rFonts w:ascii="Calibri" w:hAnsi="Calibri" w:cs="Calibri"/>
                <w:b/>
                <w:bCs/>
              </w:rPr>
            </w:pPr>
            <w:r>
              <w:rPr>
                <w:rFonts w:ascii="Calibri" w:hAnsi="Calibri" w:cs="Calibri"/>
                <w:b/>
                <w:bCs/>
              </w:rPr>
              <w:t xml:space="preserve">March </w:t>
            </w:r>
            <w:r w:rsidR="00ED7720">
              <w:rPr>
                <w:rFonts w:ascii="Calibri" w:hAnsi="Calibri" w:cs="Calibri"/>
                <w:b/>
                <w:bCs/>
              </w:rPr>
              <w:t>8</w:t>
            </w:r>
            <w:r w:rsidR="00062573">
              <w:rPr>
                <w:rFonts w:ascii="Calibri" w:hAnsi="Calibri" w:cs="Calibri"/>
                <w:b/>
                <w:bCs/>
              </w:rPr>
              <w:t>, 2021</w:t>
            </w:r>
            <w:r w:rsidR="00BC49AF" w:rsidRPr="003B1391">
              <w:rPr>
                <w:rFonts w:ascii="Calibri" w:hAnsi="Calibri" w:cs="Calibri"/>
                <w:b/>
                <w:bCs/>
              </w:rPr>
              <w:t xml:space="preserve"> </w:t>
            </w:r>
            <w:r w:rsidR="00607F38" w:rsidRPr="003B1391">
              <w:rPr>
                <w:rFonts w:ascii="Calibri" w:hAnsi="Calibri" w:cs="Calibri"/>
                <w:b/>
                <w:bCs/>
              </w:rPr>
              <w:t>by</w:t>
            </w:r>
            <w:r w:rsidR="004C5E6F" w:rsidRPr="003B1391">
              <w:rPr>
                <w:rFonts w:ascii="Calibri" w:hAnsi="Calibri" w:cs="Calibri"/>
                <w:b/>
                <w:bCs/>
              </w:rPr>
              <w:t xml:space="preserve"> </w:t>
            </w:r>
            <w:r w:rsidR="00607F38" w:rsidRPr="003B1391">
              <w:rPr>
                <w:rFonts w:ascii="Calibri" w:hAnsi="Calibri" w:cs="Calibri"/>
                <w:b/>
                <w:bCs/>
              </w:rPr>
              <w:t>2:00 p.m</w:t>
            </w:r>
            <w:r w:rsidR="00C60FB0" w:rsidRPr="003B1391">
              <w:rPr>
                <w:rFonts w:ascii="Calibri" w:hAnsi="Calibri" w:cs="Calibri"/>
                <w:b/>
                <w:bCs/>
              </w:rPr>
              <w:t>.</w:t>
            </w:r>
          </w:p>
        </w:tc>
      </w:tr>
      <w:tr w:rsidR="00C60FB0" w:rsidRPr="0083129D" w14:paraId="2FF24CBB" w14:textId="77777777" w:rsidTr="0009580B">
        <w:tc>
          <w:tcPr>
            <w:tcW w:w="3960" w:type="dxa"/>
            <w:tcMar>
              <w:top w:w="14" w:type="dxa"/>
              <w:left w:w="115" w:type="dxa"/>
              <w:bottom w:w="14" w:type="dxa"/>
              <w:right w:w="115" w:type="dxa"/>
            </w:tcMar>
          </w:tcPr>
          <w:p w14:paraId="5AC8B6F9" w14:textId="77777777" w:rsidR="00607F38" w:rsidRPr="0083129D" w:rsidRDefault="00607F38" w:rsidP="00A41AC5">
            <w:pPr>
              <w:rPr>
                <w:rFonts w:ascii="Calibri" w:hAnsi="Calibri" w:cs="Calibri"/>
              </w:rPr>
            </w:pPr>
            <w:r w:rsidRPr="0083129D">
              <w:rPr>
                <w:rFonts w:ascii="Calibri" w:hAnsi="Calibri" w:cs="Calibri"/>
              </w:rPr>
              <w:t>Evaluation Period</w:t>
            </w:r>
          </w:p>
        </w:tc>
        <w:tc>
          <w:tcPr>
            <w:tcW w:w="6030" w:type="dxa"/>
            <w:gridSpan w:val="2"/>
            <w:tcMar>
              <w:top w:w="14" w:type="dxa"/>
              <w:left w:w="115" w:type="dxa"/>
              <w:bottom w:w="14" w:type="dxa"/>
              <w:right w:w="115" w:type="dxa"/>
            </w:tcMar>
          </w:tcPr>
          <w:p w14:paraId="612051E3" w14:textId="76904C7F" w:rsidR="00607F38" w:rsidRPr="0083129D" w:rsidRDefault="00062573" w:rsidP="00A41AC5">
            <w:pPr>
              <w:rPr>
                <w:rFonts w:ascii="Calibri" w:hAnsi="Calibri" w:cs="Calibri"/>
              </w:rPr>
            </w:pPr>
            <w:r>
              <w:rPr>
                <w:rFonts w:ascii="Calibri" w:hAnsi="Calibri" w:cs="Calibri"/>
              </w:rPr>
              <w:t xml:space="preserve">March </w:t>
            </w:r>
            <w:r w:rsidR="00ED7720">
              <w:rPr>
                <w:rFonts w:ascii="Calibri" w:hAnsi="Calibri" w:cs="Calibri"/>
              </w:rPr>
              <w:t>10</w:t>
            </w:r>
            <w:r>
              <w:rPr>
                <w:rFonts w:ascii="Calibri" w:hAnsi="Calibri" w:cs="Calibri"/>
              </w:rPr>
              <w:t xml:space="preserve"> – 1</w:t>
            </w:r>
            <w:r w:rsidR="00ED7720">
              <w:rPr>
                <w:rFonts w:ascii="Calibri" w:hAnsi="Calibri" w:cs="Calibri"/>
              </w:rPr>
              <w:t>6</w:t>
            </w:r>
            <w:r>
              <w:rPr>
                <w:rFonts w:ascii="Calibri" w:hAnsi="Calibri" w:cs="Calibri"/>
              </w:rPr>
              <w:t>, 2021</w:t>
            </w:r>
          </w:p>
        </w:tc>
      </w:tr>
      <w:tr w:rsidR="00C60FB0" w:rsidRPr="0083129D" w14:paraId="08B197FB" w14:textId="77777777" w:rsidTr="0009580B">
        <w:tc>
          <w:tcPr>
            <w:tcW w:w="3960" w:type="dxa"/>
            <w:tcMar>
              <w:top w:w="14" w:type="dxa"/>
              <w:left w:w="115" w:type="dxa"/>
              <w:bottom w:w="14" w:type="dxa"/>
              <w:right w:w="115" w:type="dxa"/>
            </w:tcMar>
          </w:tcPr>
          <w:p w14:paraId="7D765E8C" w14:textId="77777777" w:rsidR="00607F38" w:rsidRPr="0083129D" w:rsidRDefault="00607F38" w:rsidP="00A41AC5">
            <w:pPr>
              <w:rPr>
                <w:rFonts w:ascii="Calibri" w:hAnsi="Calibri" w:cs="Calibri"/>
              </w:rPr>
            </w:pPr>
            <w:r w:rsidRPr="0083129D">
              <w:rPr>
                <w:rFonts w:ascii="Calibri" w:hAnsi="Calibri" w:cs="Calibri"/>
              </w:rPr>
              <w:t>Vendor Interviews</w:t>
            </w:r>
          </w:p>
        </w:tc>
        <w:tc>
          <w:tcPr>
            <w:tcW w:w="6030" w:type="dxa"/>
            <w:gridSpan w:val="2"/>
            <w:tcMar>
              <w:top w:w="14" w:type="dxa"/>
              <w:left w:w="115" w:type="dxa"/>
              <w:bottom w:w="14" w:type="dxa"/>
              <w:right w:w="115" w:type="dxa"/>
            </w:tcMar>
          </w:tcPr>
          <w:p w14:paraId="41161F0A" w14:textId="5196185D" w:rsidR="00607F38" w:rsidRPr="0083129D" w:rsidRDefault="00A806C3" w:rsidP="00A41AC5">
            <w:pPr>
              <w:rPr>
                <w:rFonts w:ascii="Calibri" w:hAnsi="Calibri" w:cs="Calibri"/>
              </w:rPr>
            </w:pPr>
            <w:r>
              <w:rPr>
                <w:rFonts w:ascii="Calibri" w:hAnsi="Calibri" w:cs="Calibri"/>
              </w:rPr>
              <w:t>March 16</w:t>
            </w:r>
            <w:r w:rsidR="00C60FB0" w:rsidRPr="0083129D">
              <w:rPr>
                <w:rFonts w:ascii="Calibri" w:hAnsi="Calibri" w:cs="Calibri"/>
              </w:rPr>
              <w:t xml:space="preserve"> – As Needed</w:t>
            </w:r>
          </w:p>
        </w:tc>
      </w:tr>
      <w:tr w:rsidR="00C60FB0" w:rsidRPr="0083129D" w14:paraId="21BC05CD" w14:textId="77777777" w:rsidTr="0017465D">
        <w:tc>
          <w:tcPr>
            <w:tcW w:w="3960" w:type="dxa"/>
            <w:shd w:val="clear" w:color="auto" w:fill="auto"/>
            <w:tcMar>
              <w:top w:w="14" w:type="dxa"/>
              <w:left w:w="115" w:type="dxa"/>
              <w:bottom w:w="14" w:type="dxa"/>
              <w:right w:w="115" w:type="dxa"/>
            </w:tcMar>
          </w:tcPr>
          <w:p w14:paraId="20202764" w14:textId="77777777" w:rsidR="00607F38" w:rsidRPr="0083129D" w:rsidRDefault="00607F38" w:rsidP="00A41AC5">
            <w:pPr>
              <w:rPr>
                <w:rFonts w:ascii="Calibri" w:hAnsi="Calibri" w:cs="Calibri"/>
              </w:rPr>
            </w:pPr>
            <w:r w:rsidRPr="0083129D">
              <w:rPr>
                <w:rFonts w:ascii="Calibri" w:hAnsi="Calibri" w:cs="Calibri"/>
              </w:rPr>
              <w:t xml:space="preserve">Board Letter </w:t>
            </w:r>
            <w:r w:rsidR="00336FD1" w:rsidRPr="0083129D">
              <w:rPr>
                <w:rFonts w:ascii="Calibri" w:hAnsi="Calibri" w:cs="Calibri"/>
              </w:rPr>
              <w:t xml:space="preserve">Recommending Award </w:t>
            </w:r>
            <w:r w:rsidRPr="0083129D">
              <w:rPr>
                <w:rFonts w:ascii="Calibri" w:hAnsi="Calibri" w:cs="Calibri"/>
              </w:rPr>
              <w:t>Issued</w:t>
            </w:r>
          </w:p>
        </w:tc>
        <w:tc>
          <w:tcPr>
            <w:tcW w:w="6030" w:type="dxa"/>
            <w:gridSpan w:val="2"/>
            <w:shd w:val="clear" w:color="auto" w:fill="auto"/>
            <w:tcMar>
              <w:top w:w="14" w:type="dxa"/>
              <w:left w:w="115" w:type="dxa"/>
              <w:bottom w:w="14" w:type="dxa"/>
              <w:right w:w="115" w:type="dxa"/>
            </w:tcMar>
          </w:tcPr>
          <w:p w14:paraId="0C93EB71" w14:textId="00DB6A42" w:rsidR="00607F38" w:rsidRPr="0083129D" w:rsidRDefault="00062573" w:rsidP="007F017E">
            <w:pPr>
              <w:rPr>
                <w:rFonts w:ascii="Calibri" w:hAnsi="Calibri" w:cs="Calibri"/>
              </w:rPr>
            </w:pPr>
            <w:r>
              <w:rPr>
                <w:rFonts w:ascii="Calibri" w:hAnsi="Calibri" w:cs="Calibri"/>
              </w:rPr>
              <w:t>March 25, 2021</w:t>
            </w:r>
          </w:p>
        </w:tc>
      </w:tr>
      <w:tr w:rsidR="00C60FB0" w:rsidRPr="0083129D" w14:paraId="324D96CC" w14:textId="77777777" w:rsidTr="0017465D">
        <w:tc>
          <w:tcPr>
            <w:tcW w:w="3960" w:type="dxa"/>
            <w:shd w:val="clear" w:color="auto" w:fill="auto"/>
            <w:tcMar>
              <w:top w:w="14" w:type="dxa"/>
              <w:left w:w="115" w:type="dxa"/>
              <w:bottom w:w="14" w:type="dxa"/>
              <w:right w:w="115" w:type="dxa"/>
            </w:tcMar>
          </w:tcPr>
          <w:p w14:paraId="45374258" w14:textId="77777777" w:rsidR="00607F38" w:rsidRPr="0083129D" w:rsidRDefault="00607F38" w:rsidP="00A41AC5">
            <w:pPr>
              <w:rPr>
                <w:rFonts w:ascii="Calibri" w:hAnsi="Calibri" w:cs="Calibri"/>
              </w:rPr>
            </w:pPr>
            <w:r w:rsidRPr="0083129D">
              <w:rPr>
                <w:rFonts w:ascii="Calibri" w:hAnsi="Calibri" w:cs="Calibri"/>
              </w:rPr>
              <w:lastRenderedPageBreak/>
              <w:t xml:space="preserve">Board </w:t>
            </w:r>
            <w:r w:rsidR="00336FD1" w:rsidRPr="0083129D">
              <w:rPr>
                <w:rFonts w:ascii="Calibri" w:hAnsi="Calibri" w:cs="Calibri"/>
              </w:rPr>
              <w:t xml:space="preserve">Consideration </w:t>
            </w:r>
            <w:r w:rsidRPr="0083129D">
              <w:rPr>
                <w:rFonts w:ascii="Calibri" w:hAnsi="Calibri" w:cs="Calibri"/>
              </w:rPr>
              <w:t>Award Date</w:t>
            </w:r>
          </w:p>
        </w:tc>
        <w:tc>
          <w:tcPr>
            <w:tcW w:w="6030" w:type="dxa"/>
            <w:gridSpan w:val="2"/>
            <w:shd w:val="clear" w:color="auto" w:fill="auto"/>
            <w:tcMar>
              <w:top w:w="14" w:type="dxa"/>
              <w:left w:w="115" w:type="dxa"/>
              <w:bottom w:w="14" w:type="dxa"/>
              <w:right w:w="115" w:type="dxa"/>
            </w:tcMar>
          </w:tcPr>
          <w:p w14:paraId="73F8FEA3" w14:textId="7C88122E" w:rsidR="00607F38" w:rsidRPr="0083129D" w:rsidRDefault="00062573" w:rsidP="00A41AC5">
            <w:pPr>
              <w:rPr>
                <w:rFonts w:ascii="Calibri" w:hAnsi="Calibri" w:cs="Calibri"/>
              </w:rPr>
            </w:pPr>
            <w:r>
              <w:rPr>
                <w:rFonts w:ascii="Calibri" w:hAnsi="Calibri" w:cs="Calibri"/>
              </w:rPr>
              <w:t>April 1, 2021</w:t>
            </w:r>
          </w:p>
        </w:tc>
      </w:tr>
      <w:tr w:rsidR="00C60FB0" w:rsidRPr="0083129D" w14:paraId="6D75111F" w14:textId="77777777" w:rsidTr="0009580B">
        <w:tc>
          <w:tcPr>
            <w:tcW w:w="3960" w:type="dxa"/>
            <w:tcMar>
              <w:top w:w="14" w:type="dxa"/>
              <w:left w:w="115" w:type="dxa"/>
              <w:bottom w:w="14" w:type="dxa"/>
              <w:right w:w="115" w:type="dxa"/>
            </w:tcMar>
          </w:tcPr>
          <w:p w14:paraId="659ED305" w14:textId="77777777" w:rsidR="00607F38" w:rsidRPr="0083129D" w:rsidRDefault="00607F38" w:rsidP="00A41AC5">
            <w:pPr>
              <w:rPr>
                <w:rFonts w:ascii="Calibri" w:hAnsi="Calibri" w:cs="Calibri"/>
              </w:rPr>
            </w:pPr>
            <w:r w:rsidRPr="0083129D">
              <w:rPr>
                <w:rFonts w:ascii="Calibri" w:hAnsi="Calibri" w:cs="Calibri"/>
              </w:rPr>
              <w:t>Contract Start Date</w:t>
            </w:r>
          </w:p>
        </w:tc>
        <w:tc>
          <w:tcPr>
            <w:tcW w:w="6030" w:type="dxa"/>
            <w:gridSpan w:val="2"/>
            <w:tcMar>
              <w:top w:w="14" w:type="dxa"/>
              <w:left w:w="115" w:type="dxa"/>
              <w:bottom w:w="14" w:type="dxa"/>
              <w:right w:w="115" w:type="dxa"/>
            </w:tcMar>
          </w:tcPr>
          <w:p w14:paraId="19124887" w14:textId="1059192D" w:rsidR="00607F38" w:rsidRPr="0083129D" w:rsidRDefault="00987D24" w:rsidP="007F017E">
            <w:pPr>
              <w:rPr>
                <w:rFonts w:ascii="Calibri" w:hAnsi="Calibri" w:cs="Calibri"/>
              </w:rPr>
            </w:pPr>
            <w:r>
              <w:rPr>
                <w:rFonts w:ascii="Calibri" w:hAnsi="Calibri" w:cs="Calibri"/>
              </w:rPr>
              <w:t>May 1, 2021</w:t>
            </w:r>
          </w:p>
        </w:tc>
      </w:tr>
    </w:tbl>
    <w:p w14:paraId="3F1EC74D" w14:textId="77777777" w:rsidR="00607F38" w:rsidRPr="0083129D" w:rsidRDefault="00607F38" w:rsidP="00607F38">
      <w:pPr>
        <w:rPr>
          <w:rFonts w:ascii="Calibri" w:hAnsi="Calibri" w:cs="Calibri"/>
          <w:sz w:val="12"/>
          <w:szCs w:val="12"/>
        </w:rPr>
      </w:pPr>
    </w:p>
    <w:p w14:paraId="1AD0A453" w14:textId="77777777" w:rsidR="00607F38" w:rsidRPr="0083129D" w:rsidRDefault="00607F38" w:rsidP="00901A2F">
      <w:pPr>
        <w:spacing w:after="240"/>
        <w:ind w:left="900"/>
        <w:rPr>
          <w:rFonts w:ascii="Calibri" w:hAnsi="Calibri" w:cs="Calibri"/>
        </w:rPr>
      </w:pPr>
      <w:r w:rsidRPr="0083129D">
        <w:rPr>
          <w:rFonts w:ascii="Calibri" w:hAnsi="Calibri" w:cs="Calibri"/>
          <w:b/>
        </w:rPr>
        <w:t>Note</w:t>
      </w:r>
      <w:r w:rsidR="00901A2F" w:rsidRPr="0083129D">
        <w:rPr>
          <w:rFonts w:ascii="Calibri" w:hAnsi="Calibri" w:cs="Calibri"/>
        </w:rPr>
        <w:t xml:space="preserve">:  </w:t>
      </w:r>
      <w:r w:rsidRPr="0083129D">
        <w:rPr>
          <w:rFonts w:ascii="Calibri" w:hAnsi="Calibri" w:cs="Calibri"/>
        </w:rPr>
        <w:t>Award and start dates are approximate.</w:t>
      </w:r>
    </w:p>
    <w:p w14:paraId="513CC557" w14:textId="015ED8EC" w:rsidR="00607F38" w:rsidRPr="0083129D" w:rsidRDefault="00607F38" w:rsidP="000352A4">
      <w:pPr>
        <w:pStyle w:val="Heading2"/>
        <w:rPr>
          <w:rFonts w:cs="Calibri"/>
        </w:rPr>
      </w:pPr>
      <w:bookmarkStart w:id="57" w:name="_Toc339364443"/>
      <w:bookmarkStart w:id="58" w:name="_Toc339364704"/>
      <w:bookmarkStart w:id="59" w:name="_Toc62564686"/>
      <w:bookmarkStart w:id="60" w:name="_Toc62565752"/>
      <w:bookmarkStart w:id="61" w:name="_Toc62635534"/>
      <w:r w:rsidRPr="0083129D">
        <w:rPr>
          <w:rFonts w:cs="Calibri"/>
        </w:rPr>
        <w:t>NETWORKING / BIDDERS CONFERENCES</w:t>
      </w:r>
      <w:bookmarkEnd w:id="57"/>
      <w:bookmarkEnd w:id="58"/>
      <w:bookmarkEnd w:id="59"/>
      <w:bookmarkEnd w:id="60"/>
      <w:bookmarkEnd w:id="61"/>
    </w:p>
    <w:p w14:paraId="236B757F" w14:textId="64A6B9D3" w:rsidR="00607F38" w:rsidRPr="0083129D" w:rsidRDefault="00CA651C" w:rsidP="00C32087">
      <w:pPr>
        <w:pStyle w:val="Item1"/>
        <w:rPr>
          <w:rFonts w:cs="Calibri"/>
        </w:rPr>
      </w:pPr>
      <w:r w:rsidRPr="0083129D">
        <w:rPr>
          <w:rFonts w:cs="Calibri"/>
        </w:rPr>
        <w:t>The bidders conference</w:t>
      </w:r>
      <w:r w:rsidR="00732732">
        <w:rPr>
          <w:rFonts w:cs="Calibri"/>
          <w:lang w:val="en-US"/>
        </w:rPr>
        <w:t xml:space="preserve"> is not mandatory but </w:t>
      </w:r>
      <w:r w:rsidR="00E546F1">
        <w:rPr>
          <w:rFonts w:cs="Calibri"/>
          <w:lang w:val="en-US"/>
        </w:rPr>
        <w:t xml:space="preserve">it is </w:t>
      </w:r>
      <w:r w:rsidR="00732732">
        <w:rPr>
          <w:rFonts w:cs="Calibri"/>
          <w:lang w:val="en-US"/>
        </w:rPr>
        <w:t>highly recommended</w:t>
      </w:r>
      <w:r w:rsidR="00E546F1">
        <w:rPr>
          <w:rFonts w:cs="Calibri"/>
          <w:lang w:val="en-US"/>
        </w:rPr>
        <w:t xml:space="preserve"> that you attend one</w:t>
      </w:r>
      <w:r w:rsidR="00732732">
        <w:rPr>
          <w:rFonts w:cs="Calibri"/>
          <w:lang w:val="en-US"/>
        </w:rPr>
        <w:t xml:space="preserve">. </w:t>
      </w:r>
      <w:r w:rsidR="001A178B">
        <w:rPr>
          <w:rFonts w:cs="Calibri"/>
          <w:lang w:val="en-US"/>
        </w:rPr>
        <w:t>Please see the calendar of events for the dates of the</w:t>
      </w:r>
      <w:r w:rsidR="00A33CC7">
        <w:rPr>
          <w:rFonts w:cs="Calibri"/>
          <w:lang w:val="en-US"/>
        </w:rPr>
        <w:t xml:space="preserve"> </w:t>
      </w:r>
      <w:r w:rsidR="003B5D1F">
        <w:rPr>
          <w:rFonts w:cs="Calibri"/>
          <w:lang w:val="en-US"/>
        </w:rPr>
        <w:t>n</w:t>
      </w:r>
      <w:r w:rsidR="00A33CC7">
        <w:rPr>
          <w:rFonts w:cs="Calibri"/>
          <w:lang w:val="en-US"/>
        </w:rPr>
        <w:t>etworking/</w:t>
      </w:r>
      <w:r w:rsidR="003B5D1F">
        <w:rPr>
          <w:rFonts w:cs="Calibri"/>
          <w:lang w:val="en-US"/>
        </w:rPr>
        <w:t>b</w:t>
      </w:r>
      <w:r w:rsidR="00A33CC7">
        <w:rPr>
          <w:rFonts w:cs="Calibri"/>
          <w:lang w:val="en-US"/>
        </w:rPr>
        <w:t>idders conferences</w:t>
      </w:r>
      <w:r w:rsidRPr="0083129D">
        <w:rPr>
          <w:rFonts w:cs="Calibri"/>
        </w:rPr>
        <w:t xml:space="preserve">. </w:t>
      </w:r>
      <w:r w:rsidR="00C839D7" w:rsidRPr="0083129D">
        <w:rPr>
          <w:rFonts w:cs="Calibri"/>
        </w:rPr>
        <w:t>Networking/bidders conference</w:t>
      </w:r>
      <w:r w:rsidR="00607F38" w:rsidRPr="0083129D">
        <w:rPr>
          <w:rFonts w:cs="Calibri"/>
        </w:rPr>
        <w:t xml:space="preserve">s will be held to: </w:t>
      </w:r>
    </w:p>
    <w:p w14:paraId="6C874946" w14:textId="4E49444E" w:rsidR="00607F38" w:rsidRPr="0083129D" w:rsidRDefault="00607F38" w:rsidP="00CA651C">
      <w:pPr>
        <w:pStyle w:val="Itema"/>
        <w:rPr>
          <w:rFonts w:cs="Calibri"/>
        </w:rPr>
      </w:pPr>
      <w:r w:rsidRPr="0083129D">
        <w:rPr>
          <w:rFonts w:cs="Calibri"/>
        </w:rPr>
        <w:t>P</w:t>
      </w:r>
      <w:r w:rsidR="009A7194" w:rsidRPr="0083129D">
        <w:rPr>
          <w:rFonts w:cs="Calibri"/>
        </w:rPr>
        <w:t>rovide an opportunity for S</w:t>
      </w:r>
      <w:r w:rsidR="003604EC" w:rsidRPr="0083129D">
        <w:rPr>
          <w:rFonts w:cs="Calibri"/>
        </w:rPr>
        <w:t xml:space="preserve">mall </w:t>
      </w:r>
      <w:r w:rsidR="009A7194" w:rsidRPr="0083129D">
        <w:rPr>
          <w:rFonts w:cs="Calibri"/>
        </w:rPr>
        <w:t>L</w:t>
      </w:r>
      <w:r w:rsidRPr="0083129D">
        <w:rPr>
          <w:rFonts w:cs="Calibri"/>
        </w:rPr>
        <w:t xml:space="preserve">ocal </w:t>
      </w:r>
      <w:r w:rsidR="009A7194" w:rsidRPr="0083129D">
        <w:rPr>
          <w:rFonts w:cs="Calibri"/>
        </w:rPr>
        <w:t>Emerging B</w:t>
      </w:r>
      <w:r w:rsidRPr="0083129D">
        <w:rPr>
          <w:rFonts w:cs="Calibri"/>
        </w:rPr>
        <w:t xml:space="preserve">usinesses (SLEBs) and large firms to network and develop relationships in order to participate in the contract(s) that may result from this </w:t>
      </w:r>
      <w:r w:rsidR="00822A0E" w:rsidRPr="0083129D">
        <w:rPr>
          <w:rFonts w:cs="Calibri"/>
        </w:rPr>
        <w:t>RFP.</w:t>
      </w:r>
    </w:p>
    <w:p w14:paraId="1D12EEDA" w14:textId="77777777" w:rsidR="00607F38" w:rsidRPr="0083129D" w:rsidRDefault="00607F38" w:rsidP="00CA651C">
      <w:pPr>
        <w:pStyle w:val="Itema"/>
        <w:rPr>
          <w:rFonts w:cs="Calibri"/>
        </w:rPr>
      </w:pPr>
      <w:r w:rsidRPr="0083129D">
        <w:rPr>
          <w:rFonts w:cs="Calibri"/>
        </w:rPr>
        <w:t>Provide an opportunity for bidders to ask specific questions about the project and request</w:t>
      </w:r>
      <w:r w:rsidR="00822A0E" w:rsidRPr="0083129D">
        <w:rPr>
          <w:rFonts w:cs="Calibri"/>
        </w:rPr>
        <w:t xml:space="preserve"> RFP</w:t>
      </w:r>
      <w:r w:rsidRPr="0083129D">
        <w:rPr>
          <w:rFonts w:cs="Calibri"/>
        </w:rPr>
        <w:t xml:space="preserve"> clarification.</w:t>
      </w:r>
    </w:p>
    <w:p w14:paraId="7A61F4BD" w14:textId="77777777" w:rsidR="00607F38" w:rsidRPr="0083129D" w:rsidRDefault="00607F38" w:rsidP="00CA651C">
      <w:pPr>
        <w:pStyle w:val="Itema"/>
        <w:rPr>
          <w:rFonts w:cs="Calibri"/>
        </w:rPr>
      </w:pPr>
      <w:r w:rsidRPr="0083129D">
        <w:rPr>
          <w:rFonts w:cs="Calibri"/>
        </w:rPr>
        <w:t xml:space="preserve">Provide the County with an opportunity to receive feedback regarding the project and </w:t>
      </w:r>
      <w:r w:rsidR="00173D66" w:rsidRPr="0083129D">
        <w:rPr>
          <w:rFonts w:cs="Calibri"/>
        </w:rPr>
        <w:t>RFP</w:t>
      </w:r>
      <w:r w:rsidRPr="0083129D">
        <w:rPr>
          <w:rFonts w:cs="Calibri"/>
        </w:rPr>
        <w:t>.</w:t>
      </w:r>
    </w:p>
    <w:p w14:paraId="1AF6E4CF" w14:textId="045338A7" w:rsidR="00607F38" w:rsidRPr="0083129D" w:rsidRDefault="009021E8" w:rsidP="00CA651C">
      <w:pPr>
        <w:pStyle w:val="Item1"/>
        <w:rPr>
          <w:rFonts w:cs="Calibri"/>
        </w:rPr>
      </w:pPr>
      <w:r w:rsidRPr="0083129D">
        <w:rPr>
          <w:rFonts w:cs="Calibri"/>
          <w:lang w:val="en-US"/>
        </w:rPr>
        <w:t xml:space="preserve">The </w:t>
      </w:r>
      <w:r w:rsidR="005B29BC" w:rsidRPr="0083129D">
        <w:rPr>
          <w:rFonts w:cs="Calibri"/>
          <w:lang w:val="en-US"/>
        </w:rPr>
        <w:t>list</w:t>
      </w:r>
      <w:r w:rsidR="00607F38" w:rsidRPr="0083129D">
        <w:rPr>
          <w:rFonts w:cs="Calibri"/>
        </w:rPr>
        <w:t xml:space="preserve"> of </w:t>
      </w:r>
      <w:r w:rsidR="004F0A06" w:rsidRPr="0083129D">
        <w:rPr>
          <w:rFonts w:cs="Calibri"/>
          <w:lang w:val="en-US"/>
        </w:rPr>
        <w:t xml:space="preserve">bidder conference </w:t>
      </w:r>
      <w:r w:rsidR="00607F38" w:rsidRPr="0083129D">
        <w:rPr>
          <w:rFonts w:cs="Calibri"/>
        </w:rPr>
        <w:t>attendees</w:t>
      </w:r>
      <w:r w:rsidR="004F0A06" w:rsidRPr="0083129D">
        <w:rPr>
          <w:rFonts w:cs="Calibri"/>
          <w:lang w:val="en-US"/>
        </w:rPr>
        <w:t xml:space="preserve"> and vendor outreach </w:t>
      </w:r>
      <w:r w:rsidR="00607F38" w:rsidRPr="0083129D">
        <w:rPr>
          <w:rFonts w:cs="Calibri"/>
        </w:rPr>
        <w:t>will be</w:t>
      </w:r>
      <w:r w:rsidR="004F0A06" w:rsidRPr="0083129D">
        <w:rPr>
          <w:rFonts w:cs="Calibri"/>
          <w:lang w:val="en-US"/>
        </w:rPr>
        <w:t xml:space="preserve"> released in a separate document</w:t>
      </w:r>
      <w:r w:rsidR="00B175AB">
        <w:rPr>
          <w:rFonts w:cs="Calibri"/>
          <w:lang w:val="en-US"/>
        </w:rPr>
        <w:t xml:space="preserve"> as specified in the Calendar of Events.</w:t>
      </w:r>
    </w:p>
    <w:p w14:paraId="0CB48D47" w14:textId="3FAE5003" w:rsidR="004F0A06" w:rsidRPr="0083129D" w:rsidRDefault="00040B7A" w:rsidP="00CA651C">
      <w:pPr>
        <w:pStyle w:val="Item1"/>
        <w:rPr>
          <w:rFonts w:cs="Calibri"/>
        </w:rPr>
      </w:pPr>
      <w:r>
        <w:rPr>
          <w:rFonts w:cs="Calibri"/>
          <w:noProof/>
          <w:spacing w:val="-3"/>
          <w:sz w:val="28"/>
          <w:szCs w:val="28"/>
          <w:lang w:val="en-US" w:eastAsia="en-US"/>
        </w:rPr>
        <w:lastRenderedPageBreak/>
        <w:drawing>
          <wp:anchor distT="0" distB="0" distL="114300" distR="114300" simplePos="0" relativeHeight="251658258" behindDoc="1" locked="0" layoutInCell="0" allowOverlap="1" wp14:anchorId="4D6025D2" wp14:editId="213DB294">
            <wp:simplePos x="0" y="0"/>
            <wp:positionH relativeFrom="margin">
              <wp:align>center</wp:align>
            </wp:positionH>
            <wp:positionV relativeFrom="margin">
              <wp:posOffset>2185035</wp:posOffset>
            </wp:positionV>
            <wp:extent cx="4057650" cy="4057650"/>
            <wp:effectExtent l="0" t="0" r="0" b="0"/>
            <wp:wrapNone/>
            <wp:docPr id="12"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4F0A06" w:rsidRPr="0083129D">
        <w:rPr>
          <w:rFonts w:cs="Calibri"/>
          <w:lang w:val="en-US"/>
        </w:rPr>
        <w:t>Questions will be addressed in an RFP Question and Answer (Q&amp;A) Report following the networking/bidders conference(s).  Should there be a need to amend or revise the RFP, an addendum will be issued following the Networking/Bidders Conferences</w:t>
      </w:r>
      <w:r w:rsidR="00B175AB">
        <w:rPr>
          <w:rFonts w:cs="Calibri"/>
          <w:lang w:val="en-US"/>
        </w:rPr>
        <w:t xml:space="preserve"> as specified in the Calendar of Events.</w:t>
      </w:r>
    </w:p>
    <w:p w14:paraId="059C997D" w14:textId="0C61EA29" w:rsidR="00607F38" w:rsidRPr="0083129D" w:rsidRDefault="00607F38" w:rsidP="00CA651C">
      <w:pPr>
        <w:pStyle w:val="Item1"/>
        <w:rPr>
          <w:rFonts w:cs="Calibri"/>
        </w:rPr>
      </w:pPr>
      <w:r w:rsidRPr="0083129D">
        <w:rPr>
          <w:rFonts w:cs="Calibri"/>
        </w:rPr>
        <w:t xml:space="preserve">Potential bidders are </w:t>
      </w:r>
      <w:r w:rsidR="00D97865">
        <w:rPr>
          <w:rFonts w:cs="Calibri"/>
          <w:lang w:val="en-US"/>
        </w:rPr>
        <w:t>encouraged</w:t>
      </w:r>
      <w:r w:rsidRPr="0083129D">
        <w:rPr>
          <w:rFonts w:cs="Calibri"/>
        </w:rPr>
        <w:t xml:space="preserve"> to attend networking/bidders conference(s) in order to further facilitate subcontracting relationships.  Vendors who attend a networking/bidders conference will be added to the Vendor Bid List. </w:t>
      </w:r>
      <w:r w:rsidR="002A1D9E" w:rsidRPr="0083129D">
        <w:rPr>
          <w:rFonts w:cs="Calibri"/>
          <w:lang w:val="en-US"/>
        </w:rPr>
        <w:t>Attendance at a networking/bidders conference is</w:t>
      </w:r>
      <w:r w:rsidR="00A33CC7">
        <w:rPr>
          <w:rFonts w:cs="Calibri"/>
          <w:lang w:val="en-US"/>
        </w:rPr>
        <w:t xml:space="preserve"> not</w:t>
      </w:r>
      <w:r w:rsidR="002A1D9E" w:rsidRPr="0083129D">
        <w:rPr>
          <w:rFonts w:cs="Calibri"/>
          <w:lang w:val="en-US"/>
        </w:rPr>
        <w:t xml:space="preserve"> mandatory</w:t>
      </w:r>
      <w:r w:rsidR="00A33CC7">
        <w:rPr>
          <w:rFonts w:cs="Calibri"/>
          <w:lang w:val="en-US"/>
        </w:rPr>
        <w:t xml:space="preserve"> but highly </w:t>
      </w:r>
      <w:r w:rsidR="00250472">
        <w:rPr>
          <w:rFonts w:cs="Calibri"/>
          <w:lang w:val="en-US"/>
        </w:rPr>
        <w:t>encouraged</w:t>
      </w:r>
      <w:r w:rsidR="002A1D9E" w:rsidRPr="0083129D">
        <w:rPr>
          <w:rFonts w:cs="Calibri"/>
          <w:lang w:val="en-US"/>
        </w:rPr>
        <w:t>.</w:t>
      </w:r>
    </w:p>
    <w:p w14:paraId="63B908D4" w14:textId="073DBF86" w:rsidR="00F9006C" w:rsidRPr="0083129D" w:rsidRDefault="00176BD5" w:rsidP="00CC278E">
      <w:pPr>
        <w:pStyle w:val="Heading1"/>
        <w:spacing w:after="240"/>
        <w:rPr>
          <w:b w:val="0"/>
        </w:rPr>
      </w:pPr>
      <w:bookmarkStart w:id="62" w:name="_Toc339364444"/>
      <w:bookmarkStart w:id="63" w:name="_Toc339364705"/>
      <w:bookmarkStart w:id="64" w:name="_Toc62564687"/>
      <w:bookmarkStart w:id="65" w:name="_Toc62565753"/>
      <w:bookmarkStart w:id="66" w:name="_Toc62635535"/>
      <w:r w:rsidRPr="0083129D">
        <w:t>COUNTY PROCEDURES</w:t>
      </w:r>
      <w:r w:rsidR="00703A65" w:rsidRPr="0083129D">
        <w:t>, TERMS, AND CONDITIONS</w:t>
      </w:r>
      <w:bookmarkEnd w:id="62"/>
      <w:bookmarkEnd w:id="63"/>
      <w:bookmarkEnd w:id="64"/>
      <w:bookmarkEnd w:id="65"/>
      <w:bookmarkEnd w:id="66"/>
    </w:p>
    <w:p w14:paraId="4C94A49A" w14:textId="77777777" w:rsidR="00703A65" w:rsidRPr="0083129D" w:rsidRDefault="00703A65" w:rsidP="000352A4">
      <w:pPr>
        <w:pStyle w:val="Heading2"/>
        <w:rPr>
          <w:rFonts w:cs="Calibri"/>
        </w:rPr>
      </w:pPr>
      <w:bookmarkStart w:id="67" w:name="_Toc339364445"/>
      <w:bookmarkStart w:id="68" w:name="_Toc339364706"/>
      <w:bookmarkStart w:id="69" w:name="_Toc62564688"/>
      <w:bookmarkStart w:id="70" w:name="_Toc62565754"/>
      <w:bookmarkStart w:id="71" w:name="_Toc62635536"/>
      <w:r w:rsidRPr="0083129D">
        <w:rPr>
          <w:rFonts w:cs="Calibri"/>
        </w:rPr>
        <w:t>EVALUATION CRITERIA / SELECTION COMMITTEE</w:t>
      </w:r>
      <w:bookmarkEnd w:id="67"/>
      <w:bookmarkEnd w:id="68"/>
      <w:bookmarkEnd w:id="69"/>
      <w:bookmarkEnd w:id="70"/>
      <w:bookmarkEnd w:id="71"/>
      <w:r w:rsidRPr="0083129D">
        <w:rPr>
          <w:rFonts w:cs="Calibri"/>
        </w:rPr>
        <w:t xml:space="preserve"> </w:t>
      </w:r>
    </w:p>
    <w:p w14:paraId="7D7B7DE2" w14:textId="4C4535A6" w:rsidR="000805C7" w:rsidRPr="0083129D" w:rsidRDefault="000805C7" w:rsidP="000805C7">
      <w:pPr>
        <w:spacing w:after="240"/>
        <w:ind w:left="1440"/>
        <w:rPr>
          <w:rFonts w:ascii="Calibri" w:hAnsi="Calibri" w:cs="Calibri"/>
          <w:sz w:val="22"/>
        </w:rPr>
      </w:pPr>
      <w:r w:rsidRPr="0083129D">
        <w:rPr>
          <w:rFonts w:ascii="Calibri" w:hAnsi="Calibri" w:cs="Calibri"/>
        </w:rPr>
        <w:t xml:space="preserve">All proposals that pass the initial Evaluation Criteria which are determined on a pass/fail basis (Completeness of Response, Financial Stability, and Debarment and Suspension) will be evaluated by a County Selection Committee (CSC).  The County Selection Committee may be composed of County staff and other parties that may have expertise or experience in </w:t>
      </w:r>
      <w:r w:rsidR="00E83062" w:rsidRPr="0083129D">
        <w:rPr>
          <w:rFonts w:ascii="Calibri" w:hAnsi="Calibri" w:cs="Calibri"/>
        </w:rPr>
        <w:t xml:space="preserve">HIV medical care, HIV support services, behavioral </w:t>
      </w:r>
      <w:r w:rsidR="00D6252E">
        <w:rPr>
          <w:rFonts w:ascii="Calibri" w:hAnsi="Calibri" w:cs="Calibri"/>
        </w:rPr>
        <w:t xml:space="preserve">health </w:t>
      </w:r>
      <w:r w:rsidRPr="0083129D">
        <w:rPr>
          <w:rFonts w:ascii="Calibri" w:hAnsi="Calibri" w:cs="Calibri"/>
        </w:rPr>
        <w:t>services</w:t>
      </w:r>
      <w:r w:rsidR="00E83062" w:rsidRPr="0083129D">
        <w:rPr>
          <w:rFonts w:ascii="Calibri" w:hAnsi="Calibri" w:cs="Calibri"/>
        </w:rPr>
        <w:t>, community-based services</w:t>
      </w:r>
      <w:r w:rsidR="009753C9" w:rsidRPr="0083129D">
        <w:rPr>
          <w:rFonts w:ascii="Calibri" w:hAnsi="Calibri" w:cs="Calibri"/>
        </w:rPr>
        <w:t xml:space="preserve">.  </w:t>
      </w:r>
      <w:r w:rsidRPr="0083129D">
        <w:rPr>
          <w:rFonts w:ascii="Calibri" w:hAnsi="Calibri" w:cs="Calibri"/>
        </w:rPr>
        <w:t>The CSC will score and recommend a Contractor in accordance with the evaluation criteria set forth in this RFP.  Other than the initial pass/fail Evaluation Criteria,</w:t>
      </w:r>
      <w:r w:rsidRPr="0083129D">
        <w:rPr>
          <w:rFonts w:ascii="Calibri" w:hAnsi="Calibri" w:cs="Calibri"/>
          <w:color w:val="FF0000"/>
        </w:rPr>
        <w:t xml:space="preserve"> </w:t>
      </w:r>
      <w:r w:rsidRPr="0083129D">
        <w:rPr>
          <w:rFonts w:ascii="Calibri" w:hAnsi="Calibri" w:cs="Calibri"/>
        </w:rPr>
        <w:t>the evaluation of the proposals shall be within the sole judgment and discretion of the CSC.</w:t>
      </w:r>
    </w:p>
    <w:p w14:paraId="0599546C" w14:textId="17857DA4" w:rsidR="00703A65" w:rsidRDefault="00703A65" w:rsidP="000805C7">
      <w:pPr>
        <w:spacing w:after="240"/>
        <w:ind w:left="1440"/>
        <w:rPr>
          <w:rFonts w:ascii="Calibri" w:hAnsi="Calibri" w:cs="Calibri"/>
        </w:rPr>
      </w:pPr>
      <w:r w:rsidRPr="0083129D">
        <w:rPr>
          <w:rFonts w:ascii="Calibri" w:hAnsi="Calibri" w:cs="Calibri"/>
        </w:rPr>
        <w:lastRenderedPageBreak/>
        <w:t>All contact during the evaluation</w:t>
      </w:r>
      <w:r w:rsidR="006342FB" w:rsidRPr="0083129D">
        <w:rPr>
          <w:rFonts w:ascii="Calibri" w:hAnsi="Calibri" w:cs="Calibri"/>
        </w:rPr>
        <w:t xml:space="preserve"> phase shall be through the GSA-</w:t>
      </w:r>
      <w:r w:rsidR="006E04F0" w:rsidRPr="0083129D">
        <w:rPr>
          <w:rFonts w:ascii="Calibri" w:hAnsi="Calibri" w:cs="Calibri"/>
        </w:rPr>
        <w:t>Procurement</w:t>
      </w:r>
      <w:r w:rsidR="006342FB" w:rsidRPr="0083129D">
        <w:rPr>
          <w:rFonts w:ascii="Calibri" w:hAnsi="Calibri" w:cs="Calibri"/>
        </w:rPr>
        <w:t xml:space="preserve"> </w:t>
      </w:r>
      <w:r w:rsidR="006E04F0" w:rsidRPr="0083129D">
        <w:rPr>
          <w:rFonts w:ascii="Calibri" w:hAnsi="Calibri" w:cs="Calibri"/>
        </w:rPr>
        <w:t>d</w:t>
      </w:r>
      <w:r w:rsidRPr="0083129D">
        <w:rPr>
          <w:rFonts w:ascii="Calibri" w:hAnsi="Calibri" w:cs="Calibri"/>
        </w:rPr>
        <w:t>epartment only.  Bidders shall neither contact nor lobby evaluators during the evaluation process.  Attempts by Bidder to contact and/or influence members of the CSC may result in disqualification of Bidder.</w:t>
      </w:r>
    </w:p>
    <w:p w14:paraId="7569CAA2" w14:textId="77777777" w:rsidR="002C74BF" w:rsidRDefault="002C74BF" w:rsidP="003B4423">
      <w:pPr>
        <w:rPr>
          <w:rFonts w:ascii="Calibri" w:hAnsi="Calibri" w:cs="Calibri"/>
        </w:rPr>
      </w:pPr>
    </w:p>
    <w:p w14:paraId="21D9DE86" w14:textId="7731BF7C" w:rsidR="007C42E3" w:rsidRDefault="007C42E3" w:rsidP="007C42E3">
      <w:pPr>
        <w:ind w:left="1440"/>
        <w:rPr>
          <w:rFonts w:ascii="Calibri" w:hAnsi="Calibri" w:cs="Calibri"/>
        </w:rPr>
      </w:pPr>
      <w:r>
        <w:rPr>
          <w:rFonts w:ascii="Calibri" w:hAnsi="Calibri" w:cs="Calibri"/>
        </w:rPr>
        <w:t xml:space="preserve">The CSC will be composed of individuals familiar </w:t>
      </w:r>
      <w:r w:rsidR="002C74BF" w:rsidRPr="007C42E3">
        <w:rPr>
          <w:rFonts w:ascii="Calibri" w:hAnsi="Calibri" w:cs="Calibri"/>
        </w:rPr>
        <w:t>with H</w:t>
      </w:r>
      <w:r>
        <w:rPr>
          <w:rFonts w:ascii="Calibri" w:hAnsi="Calibri" w:cs="Calibri"/>
        </w:rPr>
        <w:t>I</w:t>
      </w:r>
      <w:r w:rsidR="002C74BF" w:rsidRPr="007C42E3">
        <w:rPr>
          <w:rFonts w:ascii="Calibri" w:hAnsi="Calibri" w:cs="Calibri"/>
        </w:rPr>
        <w:t xml:space="preserve">V </w:t>
      </w:r>
      <w:r>
        <w:rPr>
          <w:rFonts w:ascii="Calibri" w:hAnsi="Calibri" w:cs="Calibri"/>
        </w:rPr>
        <w:t>prevention</w:t>
      </w:r>
      <w:r w:rsidR="002C74BF" w:rsidRPr="007C42E3">
        <w:rPr>
          <w:rFonts w:ascii="Calibri" w:hAnsi="Calibri" w:cs="Calibri"/>
        </w:rPr>
        <w:t xml:space="preserve"> service</w:t>
      </w:r>
      <w:r>
        <w:rPr>
          <w:rFonts w:ascii="Calibri" w:hAnsi="Calibri" w:cs="Calibri"/>
        </w:rPr>
        <w:t xml:space="preserve">s. </w:t>
      </w:r>
      <w:r w:rsidR="002C74BF" w:rsidRPr="007C42E3">
        <w:rPr>
          <w:rFonts w:ascii="Calibri" w:hAnsi="Calibri" w:cs="Calibri"/>
        </w:rPr>
        <w:t>Members of the Panel will not be affiliated</w:t>
      </w:r>
      <w:r>
        <w:rPr>
          <w:rFonts w:ascii="Calibri" w:hAnsi="Calibri" w:cs="Calibri"/>
        </w:rPr>
        <w:t xml:space="preserve"> </w:t>
      </w:r>
      <w:r w:rsidRPr="007C42E3">
        <w:rPr>
          <w:rFonts w:ascii="Calibri" w:hAnsi="Calibri" w:cs="Calibri"/>
        </w:rPr>
        <w:t>with any agency submitting a proposal in response to this RFP and will be screened for</w:t>
      </w:r>
      <w:r>
        <w:rPr>
          <w:rFonts w:ascii="Calibri" w:hAnsi="Calibri" w:cs="Calibri"/>
        </w:rPr>
        <w:t xml:space="preserve"> real or perceived conflicts of interest prior to assignment. The panel is established to review, discuss, score, and make an award recommendation regarding applications based on the evaluation criteria outlined herein. Reviewers will evaluate only the application materials submitted and base their scoring strictly on the requirements of the RFP and the contents oof the application. ACPHD will review award recommendations and ma</w:t>
      </w:r>
      <w:r w:rsidR="00182942">
        <w:rPr>
          <w:rFonts w:ascii="Calibri" w:hAnsi="Calibri" w:cs="Calibri"/>
        </w:rPr>
        <w:t>k</w:t>
      </w:r>
      <w:r>
        <w:rPr>
          <w:rFonts w:ascii="Calibri" w:hAnsi="Calibri" w:cs="Calibri"/>
        </w:rPr>
        <w:t xml:space="preserve">e all final decisions. </w:t>
      </w:r>
    </w:p>
    <w:p w14:paraId="7EFF3F25" w14:textId="77777777" w:rsidR="002C74BF" w:rsidRDefault="002C74BF" w:rsidP="003B4423">
      <w:pPr>
        <w:rPr>
          <w:rFonts w:ascii="Calibri" w:hAnsi="Calibri" w:cs="Calibri"/>
        </w:rPr>
      </w:pPr>
    </w:p>
    <w:p w14:paraId="66485686" w14:textId="7DBB757D" w:rsidR="00703A65" w:rsidRDefault="00703A65" w:rsidP="007C42E3">
      <w:pPr>
        <w:ind w:left="1440"/>
        <w:rPr>
          <w:rFonts w:ascii="Calibri" w:hAnsi="Calibri" w:cs="Calibri"/>
        </w:rPr>
      </w:pPr>
      <w:r w:rsidRPr="0083129D">
        <w:rPr>
          <w:rFonts w:ascii="Calibri" w:hAnsi="Calibri" w:cs="Calibri"/>
        </w:rPr>
        <w:t>Bidders should bear in mind that any proposal that is unrealistic in terms of the technical or schedule commitments, or unrealistically high or low in cost, will be deemed reflective of an inherent lack of technical competence or indicative of a failure to comprehend the complexity and risk of the County’s requirements as set forth in this RFP.</w:t>
      </w:r>
    </w:p>
    <w:p w14:paraId="1B972E01" w14:textId="77777777" w:rsidR="00125029" w:rsidRPr="0083129D" w:rsidRDefault="00125029" w:rsidP="007C42E3">
      <w:pPr>
        <w:ind w:left="1440"/>
        <w:rPr>
          <w:rFonts w:ascii="Calibri" w:hAnsi="Calibri" w:cs="Calibri"/>
        </w:rPr>
      </w:pPr>
    </w:p>
    <w:p w14:paraId="002C41BA" w14:textId="77777777" w:rsidR="00703A65" w:rsidRPr="0083129D" w:rsidRDefault="00703A65" w:rsidP="00CC278E">
      <w:pPr>
        <w:spacing w:after="240"/>
        <w:ind w:left="1440"/>
        <w:rPr>
          <w:rFonts w:ascii="Calibri" w:hAnsi="Calibri" w:cs="Calibri"/>
        </w:rPr>
      </w:pPr>
      <w:r w:rsidRPr="0083129D">
        <w:rPr>
          <w:rFonts w:ascii="Calibri" w:hAnsi="Calibri" w:cs="Calibri"/>
        </w:rPr>
        <w:lastRenderedPageBreak/>
        <w:t>Bidders are advised that in the evaluation of cost it will be assumed that the unit price quoted is correct in the case of a discrepancy between the unit price and an extension.</w:t>
      </w:r>
    </w:p>
    <w:p w14:paraId="3CE23764" w14:textId="3E52D70C" w:rsidR="00703A65" w:rsidRPr="0083129D" w:rsidRDefault="00040B7A" w:rsidP="00CC278E">
      <w:pPr>
        <w:spacing w:after="240"/>
        <w:ind w:left="1440"/>
        <w:rPr>
          <w:rFonts w:ascii="Calibri" w:hAnsi="Calibri" w:cs="Calibri"/>
        </w:rPr>
      </w:pPr>
      <w:r>
        <w:rPr>
          <w:rFonts w:ascii="Calibri" w:hAnsi="Calibri" w:cs="Calibri"/>
          <w:noProof/>
          <w:spacing w:val="-3"/>
          <w:sz w:val="28"/>
          <w:szCs w:val="28"/>
        </w:rPr>
        <w:drawing>
          <wp:anchor distT="0" distB="0" distL="114300" distR="114300" simplePos="0" relativeHeight="251658259" behindDoc="1" locked="0" layoutInCell="0" allowOverlap="1" wp14:anchorId="1C8BF556" wp14:editId="0FDE2DDA">
            <wp:simplePos x="0" y="0"/>
            <wp:positionH relativeFrom="margin">
              <wp:posOffset>1419225</wp:posOffset>
            </wp:positionH>
            <wp:positionV relativeFrom="margin">
              <wp:posOffset>1359535</wp:posOffset>
            </wp:positionV>
            <wp:extent cx="4057650" cy="4057650"/>
            <wp:effectExtent l="0" t="0" r="0" b="0"/>
            <wp:wrapNone/>
            <wp:docPr id="13"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703A65" w:rsidRPr="0083129D">
        <w:rPr>
          <w:rFonts w:ascii="Calibri" w:hAnsi="Calibri" w:cs="Calibri"/>
        </w:rPr>
        <w:t xml:space="preserve">As a result of this RFP, the County intends to award a contract to the responsible bidder(s) whose response conforms to the RFP and whose bid presents the greatest value to the County, all evaluation criteria considered.  The combined weight of the evaluation criteria is greater in importance than cost in determining the greatest value to the County.  The goal is to award a contract to the bidder(s) that proposes the County the best quality as determined by the combined weight of the evaluation criteria.  The County may award a contract of higher qualitative competence over the lowest priced response. </w:t>
      </w:r>
    </w:p>
    <w:p w14:paraId="4D73C15C" w14:textId="77777777" w:rsidR="00703A65" w:rsidRPr="0083129D" w:rsidRDefault="00703A65" w:rsidP="00CC278E">
      <w:pPr>
        <w:spacing w:after="240"/>
        <w:ind w:left="1440"/>
        <w:rPr>
          <w:rFonts w:ascii="Calibri" w:hAnsi="Calibri" w:cs="Calibri"/>
        </w:rPr>
      </w:pPr>
      <w:r w:rsidRPr="0083129D">
        <w:rPr>
          <w:rFonts w:ascii="Calibri" w:hAnsi="Calibri" w:cs="Calibri"/>
        </w:rPr>
        <w:t xml:space="preserve">The basic information that each section should contain is specified below, these specifications should be considered as minimum requirements.  Much of the material needed to present a comprehensive proposal can be placed into one of the sections listed. </w:t>
      </w:r>
      <w:r w:rsidR="002160BE" w:rsidRPr="0083129D">
        <w:rPr>
          <w:rFonts w:ascii="Calibri" w:hAnsi="Calibri" w:cs="Calibri"/>
        </w:rPr>
        <w:t xml:space="preserve"> </w:t>
      </w:r>
      <w:r w:rsidRPr="0083129D">
        <w:rPr>
          <w:rFonts w:ascii="Calibri" w:hAnsi="Calibri" w:cs="Calibri"/>
        </w:rPr>
        <w:t>However, other criteria may be added to further support the evaluation process whenever such additional criteria are deemed appropriate in considering the nature of the goods and/or services being solicited.</w:t>
      </w:r>
    </w:p>
    <w:p w14:paraId="6CCDB9F7" w14:textId="4E30F8B9" w:rsidR="00703A65" w:rsidRPr="0083129D" w:rsidRDefault="00703A65" w:rsidP="002A1D9E">
      <w:pPr>
        <w:spacing w:after="240"/>
        <w:ind w:left="1440"/>
        <w:rPr>
          <w:rFonts w:ascii="Calibri" w:hAnsi="Calibri" w:cs="Calibri"/>
        </w:rPr>
      </w:pPr>
      <w:r w:rsidRPr="0083129D">
        <w:rPr>
          <w:rFonts w:ascii="Calibri" w:hAnsi="Calibri" w:cs="Calibri"/>
        </w:rPr>
        <w:t xml:space="preserve">Each of the Evaluation Criteria below will be used in ranking and determining the quality of bidders’ proposals.  </w:t>
      </w:r>
      <w:r w:rsidR="00A85450" w:rsidRPr="0083129D">
        <w:rPr>
          <w:rFonts w:ascii="Calibri" w:hAnsi="Calibri" w:cs="Calibri"/>
        </w:rPr>
        <w:t xml:space="preserve">Proposals will be evaluated according to each Evaluation </w:t>
      </w:r>
      <w:r w:rsidR="005B29BC" w:rsidRPr="0083129D">
        <w:rPr>
          <w:rFonts w:ascii="Calibri" w:hAnsi="Calibri" w:cs="Calibri"/>
        </w:rPr>
        <w:t>Criteria and</w:t>
      </w:r>
      <w:r w:rsidR="00A85450" w:rsidRPr="0083129D">
        <w:rPr>
          <w:rFonts w:ascii="Calibri" w:hAnsi="Calibri" w:cs="Calibri"/>
        </w:rPr>
        <w:t xml:space="preserve"> scored on the zero to five-point scale outlined below.  The scores for all Evaluation Criteria will then be added</w:t>
      </w:r>
      <w:r w:rsidR="00BA5D0A" w:rsidRPr="0083129D">
        <w:rPr>
          <w:rFonts w:ascii="Calibri" w:hAnsi="Calibri" w:cs="Calibri"/>
        </w:rPr>
        <w:t>,</w:t>
      </w:r>
      <w:r w:rsidR="00A85450" w:rsidRPr="0083129D">
        <w:rPr>
          <w:rFonts w:ascii="Calibri" w:hAnsi="Calibri" w:cs="Calibri"/>
        </w:rPr>
        <w:t xml:space="preserve"> according to their assigned weight (below)</w:t>
      </w:r>
      <w:r w:rsidR="00BA5D0A" w:rsidRPr="0083129D">
        <w:rPr>
          <w:rFonts w:ascii="Calibri" w:hAnsi="Calibri" w:cs="Calibri"/>
        </w:rPr>
        <w:t>,</w:t>
      </w:r>
      <w:r w:rsidR="00A85450" w:rsidRPr="0083129D">
        <w:rPr>
          <w:rFonts w:ascii="Calibri" w:hAnsi="Calibri" w:cs="Calibri"/>
        </w:rPr>
        <w:t xml:space="preserve"> to arrive at a weighted score for each proposal.  A proposal with a high</w:t>
      </w:r>
      <w:r w:rsidR="0097040F">
        <w:rPr>
          <w:rFonts w:ascii="Calibri" w:hAnsi="Calibri" w:cs="Calibri"/>
        </w:rPr>
        <w:t>er</w:t>
      </w:r>
      <w:r w:rsidR="00A85450" w:rsidRPr="0083129D">
        <w:rPr>
          <w:rFonts w:ascii="Calibri" w:hAnsi="Calibri" w:cs="Calibri"/>
        </w:rPr>
        <w:t xml:space="preserve"> weighted </w:t>
      </w:r>
      <w:r w:rsidR="00A85450" w:rsidRPr="0083129D">
        <w:rPr>
          <w:rFonts w:ascii="Calibri" w:hAnsi="Calibri" w:cs="Calibri"/>
        </w:rPr>
        <w:lastRenderedPageBreak/>
        <w:t xml:space="preserve">total will be deemed of higher quality than a proposal with a lesser-weighted total.  </w:t>
      </w:r>
      <w:r w:rsidRPr="0083129D">
        <w:rPr>
          <w:rFonts w:ascii="Calibri" w:hAnsi="Calibri" w:cs="Calibri"/>
        </w:rPr>
        <w:t>The final m</w:t>
      </w:r>
      <w:r w:rsidR="00E56732" w:rsidRPr="0083129D">
        <w:rPr>
          <w:rFonts w:ascii="Calibri" w:hAnsi="Calibri" w:cs="Calibri"/>
        </w:rPr>
        <w:t xml:space="preserve">aximum score for any project is </w:t>
      </w:r>
      <w:r w:rsidR="00DD3707" w:rsidRPr="0083129D">
        <w:rPr>
          <w:rFonts w:ascii="Calibri" w:hAnsi="Calibri" w:cs="Calibri"/>
        </w:rPr>
        <w:t>5</w:t>
      </w:r>
      <w:r w:rsidR="0069280D">
        <w:rPr>
          <w:rFonts w:ascii="Calibri" w:hAnsi="Calibri" w:cs="Calibri"/>
        </w:rPr>
        <w:t>0</w:t>
      </w:r>
      <w:r w:rsidR="003021E8" w:rsidRPr="0083129D">
        <w:rPr>
          <w:rFonts w:ascii="Calibri" w:hAnsi="Calibri" w:cs="Calibri"/>
        </w:rPr>
        <w:t>0</w:t>
      </w:r>
      <w:r w:rsidRPr="0083129D">
        <w:rPr>
          <w:rFonts w:ascii="Calibri" w:hAnsi="Calibri" w:cs="Calibri"/>
        </w:rPr>
        <w:t xml:space="preserve"> points</w:t>
      </w:r>
      <w:r w:rsidR="001B557C">
        <w:rPr>
          <w:rFonts w:ascii="Calibri" w:hAnsi="Calibri" w:cs="Calibri"/>
        </w:rPr>
        <w:t>.</w:t>
      </w:r>
    </w:p>
    <w:p w14:paraId="2B6426E0" w14:textId="77777777" w:rsidR="00703A65" w:rsidRPr="0083129D" w:rsidRDefault="00703A65" w:rsidP="002A1D9E">
      <w:pPr>
        <w:spacing w:after="240"/>
        <w:ind w:left="1440"/>
        <w:rPr>
          <w:rFonts w:ascii="Calibri" w:hAnsi="Calibri" w:cs="Calibri"/>
        </w:rPr>
      </w:pPr>
      <w:r w:rsidRPr="0083129D">
        <w:rPr>
          <w:rFonts w:ascii="Calibri" w:hAnsi="Calibri" w:cs="Calibri"/>
        </w:rPr>
        <w:t>The zero to five-point scale range is defined as follows:</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980"/>
        <w:gridCol w:w="7020"/>
      </w:tblGrid>
      <w:tr w:rsidR="00703A65" w:rsidRPr="0083129D" w14:paraId="269CD34C" w14:textId="77777777" w:rsidTr="003E78AC">
        <w:trPr>
          <w:trHeight w:val="20"/>
        </w:trPr>
        <w:tc>
          <w:tcPr>
            <w:tcW w:w="360" w:type="dxa"/>
            <w:tcMar>
              <w:top w:w="29" w:type="dxa"/>
              <w:left w:w="115" w:type="dxa"/>
              <w:bottom w:w="29" w:type="dxa"/>
              <w:right w:w="115" w:type="dxa"/>
            </w:tcMar>
            <w:vAlign w:val="center"/>
          </w:tcPr>
          <w:p w14:paraId="3C3439D0" w14:textId="77777777" w:rsidR="00703A65" w:rsidRPr="0083129D" w:rsidRDefault="00703A65" w:rsidP="003E78AC">
            <w:pPr>
              <w:rPr>
                <w:rFonts w:ascii="Calibri" w:hAnsi="Calibri" w:cs="Calibri"/>
              </w:rPr>
            </w:pPr>
            <w:r w:rsidRPr="0083129D">
              <w:rPr>
                <w:rFonts w:ascii="Calibri" w:hAnsi="Calibri" w:cs="Calibri"/>
              </w:rPr>
              <w:t>0</w:t>
            </w:r>
          </w:p>
        </w:tc>
        <w:tc>
          <w:tcPr>
            <w:tcW w:w="1980" w:type="dxa"/>
            <w:tcMar>
              <w:top w:w="29" w:type="dxa"/>
              <w:left w:w="115" w:type="dxa"/>
              <w:bottom w:w="29" w:type="dxa"/>
              <w:right w:w="115" w:type="dxa"/>
            </w:tcMar>
            <w:vAlign w:val="center"/>
          </w:tcPr>
          <w:p w14:paraId="3A9AC39E" w14:textId="77777777" w:rsidR="00703A65" w:rsidRPr="0083129D" w:rsidRDefault="00703A65" w:rsidP="003E78AC">
            <w:pPr>
              <w:rPr>
                <w:rFonts w:ascii="Calibri" w:hAnsi="Calibri" w:cs="Calibri"/>
              </w:rPr>
            </w:pPr>
            <w:r w:rsidRPr="0083129D">
              <w:rPr>
                <w:rFonts w:ascii="Calibri" w:hAnsi="Calibri" w:cs="Calibri"/>
              </w:rPr>
              <w:t>Not Acceptable</w:t>
            </w:r>
          </w:p>
        </w:tc>
        <w:tc>
          <w:tcPr>
            <w:tcW w:w="7020" w:type="dxa"/>
            <w:tcMar>
              <w:top w:w="29" w:type="dxa"/>
              <w:left w:w="115" w:type="dxa"/>
              <w:bottom w:w="29" w:type="dxa"/>
              <w:right w:w="115" w:type="dxa"/>
            </w:tcMar>
            <w:vAlign w:val="center"/>
          </w:tcPr>
          <w:p w14:paraId="5E4F632E" w14:textId="422906EA" w:rsidR="00703A65" w:rsidRPr="0083129D" w:rsidRDefault="00703A65" w:rsidP="003E78AC">
            <w:pPr>
              <w:rPr>
                <w:rFonts w:ascii="Calibri" w:hAnsi="Calibri" w:cs="Calibri"/>
              </w:rPr>
            </w:pPr>
            <w:r w:rsidRPr="0083129D">
              <w:rPr>
                <w:rFonts w:ascii="Calibri" w:hAnsi="Calibri" w:cs="Calibri"/>
              </w:rPr>
              <w:t xml:space="preserve">Non-responsive, fails to meet RFP specification.  The approach has no probability of success.  If a mandatory requirement </w:t>
            </w:r>
            <w:r w:rsidR="00670EA2">
              <w:rPr>
                <w:rFonts w:ascii="Calibri" w:hAnsi="Calibri" w:cs="Calibri"/>
              </w:rPr>
              <w:t xml:space="preserve">receives </w:t>
            </w:r>
            <w:r w:rsidRPr="0083129D">
              <w:rPr>
                <w:rFonts w:ascii="Calibri" w:hAnsi="Calibri" w:cs="Calibri"/>
              </w:rPr>
              <w:t>this score will result in disqualification of proposal.</w:t>
            </w:r>
          </w:p>
        </w:tc>
      </w:tr>
      <w:tr w:rsidR="00703A65" w:rsidRPr="0083129D" w14:paraId="2ADE3F4E" w14:textId="77777777" w:rsidTr="003E78AC">
        <w:trPr>
          <w:trHeight w:val="20"/>
        </w:trPr>
        <w:tc>
          <w:tcPr>
            <w:tcW w:w="360" w:type="dxa"/>
            <w:tcMar>
              <w:top w:w="29" w:type="dxa"/>
              <w:left w:w="115" w:type="dxa"/>
              <w:bottom w:w="29" w:type="dxa"/>
              <w:right w:w="115" w:type="dxa"/>
            </w:tcMar>
            <w:vAlign w:val="center"/>
          </w:tcPr>
          <w:p w14:paraId="6962E08D" w14:textId="77777777" w:rsidR="00703A65" w:rsidRPr="0083129D" w:rsidRDefault="00703A65" w:rsidP="003E78AC">
            <w:pPr>
              <w:rPr>
                <w:rFonts w:ascii="Calibri" w:hAnsi="Calibri" w:cs="Calibri"/>
              </w:rPr>
            </w:pPr>
            <w:r w:rsidRPr="0083129D">
              <w:rPr>
                <w:rFonts w:ascii="Calibri" w:hAnsi="Calibri" w:cs="Calibri"/>
              </w:rPr>
              <w:t>1</w:t>
            </w:r>
          </w:p>
        </w:tc>
        <w:tc>
          <w:tcPr>
            <w:tcW w:w="1980" w:type="dxa"/>
            <w:tcMar>
              <w:top w:w="29" w:type="dxa"/>
              <w:left w:w="115" w:type="dxa"/>
              <w:bottom w:w="29" w:type="dxa"/>
              <w:right w:w="115" w:type="dxa"/>
            </w:tcMar>
            <w:vAlign w:val="center"/>
          </w:tcPr>
          <w:p w14:paraId="114D682D" w14:textId="77777777" w:rsidR="00703A65" w:rsidRPr="0083129D" w:rsidRDefault="00703A65" w:rsidP="003E78AC">
            <w:pPr>
              <w:rPr>
                <w:rFonts w:ascii="Calibri" w:hAnsi="Calibri" w:cs="Calibri"/>
              </w:rPr>
            </w:pPr>
            <w:r w:rsidRPr="0083129D">
              <w:rPr>
                <w:rFonts w:ascii="Calibri" w:hAnsi="Calibri" w:cs="Calibri"/>
              </w:rPr>
              <w:t>Poor</w:t>
            </w:r>
          </w:p>
        </w:tc>
        <w:tc>
          <w:tcPr>
            <w:tcW w:w="7020" w:type="dxa"/>
            <w:tcMar>
              <w:top w:w="29" w:type="dxa"/>
              <w:left w:w="115" w:type="dxa"/>
              <w:bottom w:w="29" w:type="dxa"/>
              <w:right w:w="115" w:type="dxa"/>
            </w:tcMar>
            <w:vAlign w:val="center"/>
          </w:tcPr>
          <w:p w14:paraId="61A24FDA" w14:textId="77777777" w:rsidR="00703A65" w:rsidRPr="0083129D" w:rsidRDefault="00703A65" w:rsidP="003E78AC">
            <w:pPr>
              <w:rPr>
                <w:rFonts w:ascii="Calibri" w:hAnsi="Calibri" w:cs="Calibri"/>
              </w:rPr>
            </w:pPr>
            <w:r w:rsidRPr="0083129D">
              <w:rPr>
                <w:rFonts w:ascii="Calibri" w:hAnsi="Calibri" w:cs="Calibri"/>
              </w:rPr>
              <w:t>Below average, falls short of expectations, is substandard to that which is the average or expected norm, has a low probability of success in achieving objectives per RFP.</w:t>
            </w:r>
          </w:p>
        </w:tc>
      </w:tr>
      <w:tr w:rsidR="00703A65" w:rsidRPr="0083129D" w14:paraId="68DD47D6" w14:textId="77777777" w:rsidTr="003E78AC">
        <w:trPr>
          <w:trHeight w:val="20"/>
        </w:trPr>
        <w:tc>
          <w:tcPr>
            <w:tcW w:w="360" w:type="dxa"/>
            <w:tcMar>
              <w:top w:w="29" w:type="dxa"/>
              <w:left w:w="115" w:type="dxa"/>
              <w:bottom w:w="29" w:type="dxa"/>
              <w:right w:w="115" w:type="dxa"/>
            </w:tcMar>
            <w:vAlign w:val="center"/>
          </w:tcPr>
          <w:p w14:paraId="2B2F5666" w14:textId="77777777" w:rsidR="00703A65" w:rsidRPr="0083129D" w:rsidRDefault="00703A65" w:rsidP="003E78AC">
            <w:pPr>
              <w:rPr>
                <w:rFonts w:ascii="Calibri" w:hAnsi="Calibri" w:cs="Calibri"/>
              </w:rPr>
            </w:pPr>
            <w:r w:rsidRPr="0083129D">
              <w:rPr>
                <w:rFonts w:ascii="Calibri" w:hAnsi="Calibri" w:cs="Calibri"/>
              </w:rPr>
              <w:t>2</w:t>
            </w:r>
          </w:p>
        </w:tc>
        <w:tc>
          <w:tcPr>
            <w:tcW w:w="1980" w:type="dxa"/>
            <w:tcMar>
              <w:top w:w="29" w:type="dxa"/>
              <w:left w:w="115" w:type="dxa"/>
              <w:bottom w:w="29" w:type="dxa"/>
              <w:right w:w="115" w:type="dxa"/>
            </w:tcMar>
            <w:vAlign w:val="center"/>
          </w:tcPr>
          <w:p w14:paraId="52125055" w14:textId="77777777" w:rsidR="00703A65" w:rsidRPr="0083129D" w:rsidRDefault="00703A65" w:rsidP="003E78AC">
            <w:pPr>
              <w:rPr>
                <w:rFonts w:ascii="Calibri" w:hAnsi="Calibri" w:cs="Calibri"/>
              </w:rPr>
            </w:pPr>
            <w:r w:rsidRPr="0083129D">
              <w:rPr>
                <w:rFonts w:ascii="Calibri" w:hAnsi="Calibri" w:cs="Calibri"/>
              </w:rPr>
              <w:t>Fair</w:t>
            </w:r>
          </w:p>
        </w:tc>
        <w:tc>
          <w:tcPr>
            <w:tcW w:w="7020" w:type="dxa"/>
            <w:tcMar>
              <w:top w:w="29" w:type="dxa"/>
              <w:left w:w="115" w:type="dxa"/>
              <w:bottom w:w="29" w:type="dxa"/>
              <w:right w:w="115" w:type="dxa"/>
            </w:tcMar>
            <w:vAlign w:val="center"/>
          </w:tcPr>
          <w:p w14:paraId="23A0BF72" w14:textId="77777777" w:rsidR="00703A65" w:rsidRPr="0083129D" w:rsidRDefault="00703A65" w:rsidP="003E78AC">
            <w:pPr>
              <w:rPr>
                <w:rFonts w:ascii="Calibri" w:hAnsi="Calibri" w:cs="Calibri"/>
              </w:rPr>
            </w:pPr>
            <w:r w:rsidRPr="0083129D">
              <w:rPr>
                <w:rFonts w:ascii="Calibri" w:hAnsi="Calibri" w:cs="Calibri"/>
              </w:rPr>
              <w:t>Has a reasonable probability of success, however, some objectives may not be met.</w:t>
            </w:r>
          </w:p>
        </w:tc>
      </w:tr>
      <w:tr w:rsidR="00703A65" w:rsidRPr="0083129D" w14:paraId="3067AC7A" w14:textId="77777777" w:rsidTr="003E78AC">
        <w:trPr>
          <w:trHeight w:val="20"/>
        </w:trPr>
        <w:tc>
          <w:tcPr>
            <w:tcW w:w="360" w:type="dxa"/>
            <w:tcMar>
              <w:top w:w="29" w:type="dxa"/>
              <w:left w:w="115" w:type="dxa"/>
              <w:bottom w:w="29" w:type="dxa"/>
              <w:right w:w="115" w:type="dxa"/>
            </w:tcMar>
            <w:vAlign w:val="center"/>
          </w:tcPr>
          <w:p w14:paraId="0C19CB44" w14:textId="77777777" w:rsidR="00703A65" w:rsidRPr="0083129D" w:rsidRDefault="00703A65" w:rsidP="003E78AC">
            <w:pPr>
              <w:rPr>
                <w:rFonts w:ascii="Calibri" w:hAnsi="Calibri" w:cs="Calibri"/>
              </w:rPr>
            </w:pPr>
            <w:r w:rsidRPr="0083129D">
              <w:rPr>
                <w:rFonts w:ascii="Calibri" w:hAnsi="Calibri" w:cs="Calibri"/>
              </w:rPr>
              <w:t>3</w:t>
            </w:r>
          </w:p>
        </w:tc>
        <w:tc>
          <w:tcPr>
            <w:tcW w:w="1980" w:type="dxa"/>
            <w:tcMar>
              <w:top w:w="29" w:type="dxa"/>
              <w:left w:w="115" w:type="dxa"/>
              <w:bottom w:w="29" w:type="dxa"/>
              <w:right w:w="115" w:type="dxa"/>
            </w:tcMar>
            <w:vAlign w:val="center"/>
          </w:tcPr>
          <w:p w14:paraId="5497A01B" w14:textId="77777777" w:rsidR="00703A65" w:rsidRPr="0083129D" w:rsidRDefault="00703A65" w:rsidP="003E78AC">
            <w:pPr>
              <w:rPr>
                <w:rFonts w:ascii="Calibri" w:hAnsi="Calibri" w:cs="Calibri"/>
              </w:rPr>
            </w:pPr>
            <w:r w:rsidRPr="0083129D">
              <w:rPr>
                <w:rFonts w:ascii="Calibri" w:hAnsi="Calibri" w:cs="Calibri"/>
              </w:rPr>
              <w:t>Average</w:t>
            </w:r>
          </w:p>
        </w:tc>
        <w:tc>
          <w:tcPr>
            <w:tcW w:w="7020" w:type="dxa"/>
            <w:tcMar>
              <w:top w:w="29" w:type="dxa"/>
              <w:left w:w="115" w:type="dxa"/>
              <w:bottom w:w="29" w:type="dxa"/>
              <w:right w:w="115" w:type="dxa"/>
            </w:tcMar>
            <w:vAlign w:val="center"/>
          </w:tcPr>
          <w:p w14:paraId="57E612AF" w14:textId="77777777" w:rsidR="00703A65" w:rsidRPr="0083129D" w:rsidRDefault="00703A65" w:rsidP="003E78AC">
            <w:pPr>
              <w:rPr>
                <w:rFonts w:ascii="Calibri" w:hAnsi="Calibri" w:cs="Calibri"/>
              </w:rPr>
            </w:pPr>
            <w:r w:rsidRPr="0083129D">
              <w:rPr>
                <w:rFonts w:ascii="Calibri" w:hAnsi="Calibri" w:cs="Calibri"/>
              </w:rPr>
              <w:t xml:space="preserve">Acceptable, achieves all objectives in a reasonable fashion per RFP specification.  This will be the baseline score for each item with adjustments based on interpretation of proposal by Evaluation Committee members.  </w:t>
            </w:r>
          </w:p>
        </w:tc>
      </w:tr>
      <w:tr w:rsidR="00703A65" w:rsidRPr="0083129D" w14:paraId="5BCA917B" w14:textId="77777777" w:rsidTr="003E78AC">
        <w:trPr>
          <w:trHeight w:val="20"/>
        </w:trPr>
        <w:tc>
          <w:tcPr>
            <w:tcW w:w="360" w:type="dxa"/>
            <w:tcMar>
              <w:top w:w="29" w:type="dxa"/>
              <w:left w:w="115" w:type="dxa"/>
              <w:bottom w:w="29" w:type="dxa"/>
              <w:right w:w="115" w:type="dxa"/>
            </w:tcMar>
            <w:vAlign w:val="center"/>
          </w:tcPr>
          <w:p w14:paraId="14508330" w14:textId="77777777" w:rsidR="00703A65" w:rsidRPr="0083129D" w:rsidRDefault="00703A65" w:rsidP="003E78AC">
            <w:pPr>
              <w:rPr>
                <w:rFonts w:ascii="Calibri" w:hAnsi="Calibri" w:cs="Calibri"/>
              </w:rPr>
            </w:pPr>
            <w:r w:rsidRPr="0083129D">
              <w:rPr>
                <w:rFonts w:ascii="Calibri" w:hAnsi="Calibri" w:cs="Calibri"/>
              </w:rPr>
              <w:t>4</w:t>
            </w:r>
          </w:p>
        </w:tc>
        <w:tc>
          <w:tcPr>
            <w:tcW w:w="1980" w:type="dxa"/>
            <w:tcMar>
              <w:top w:w="29" w:type="dxa"/>
              <w:left w:w="115" w:type="dxa"/>
              <w:bottom w:w="29" w:type="dxa"/>
              <w:right w:w="115" w:type="dxa"/>
            </w:tcMar>
            <w:vAlign w:val="center"/>
          </w:tcPr>
          <w:p w14:paraId="6FC58B1F" w14:textId="77777777" w:rsidR="00703A65" w:rsidRPr="0083129D" w:rsidRDefault="00703A65" w:rsidP="003E78AC">
            <w:pPr>
              <w:rPr>
                <w:rFonts w:ascii="Calibri" w:hAnsi="Calibri" w:cs="Calibri"/>
              </w:rPr>
            </w:pPr>
            <w:r w:rsidRPr="0083129D">
              <w:rPr>
                <w:rFonts w:ascii="Calibri" w:hAnsi="Calibri" w:cs="Calibri"/>
              </w:rPr>
              <w:t>Above Average / Good</w:t>
            </w:r>
          </w:p>
        </w:tc>
        <w:tc>
          <w:tcPr>
            <w:tcW w:w="7020" w:type="dxa"/>
            <w:tcMar>
              <w:top w:w="29" w:type="dxa"/>
              <w:left w:w="115" w:type="dxa"/>
              <w:bottom w:w="29" w:type="dxa"/>
              <w:right w:w="115" w:type="dxa"/>
            </w:tcMar>
            <w:vAlign w:val="center"/>
          </w:tcPr>
          <w:p w14:paraId="0877176E" w14:textId="77777777" w:rsidR="00703A65" w:rsidRPr="0083129D" w:rsidRDefault="00703A65" w:rsidP="003E78AC">
            <w:pPr>
              <w:rPr>
                <w:rFonts w:ascii="Calibri" w:hAnsi="Calibri" w:cs="Calibri"/>
              </w:rPr>
            </w:pPr>
            <w:r w:rsidRPr="0083129D">
              <w:rPr>
                <w:rFonts w:ascii="Calibri" w:hAnsi="Calibri" w:cs="Calibri"/>
              </w:rPr>
              <w:t>Very good probability of success, better than that which is average or expected as the norm.  Achieves all objectives per RFP requirements and expectations.</w:t>
            </w:r>
          </w:p>
        </w:tc>
      </w:tr>
      <w:tr w:rsidR="00703A65" w:rsidRPr="0083129D" w14:paraId="037178D3" w14:textId="77777777" w:rsidTr="003E78AC">
        <w:trPr>
          <w:trHeight w:val="20"/>
        </w:trPr>
        <w:tc>
          <w:tcPr>
            <w:tcW w:w="360" w:type="dxa"/>
            <w:tcMar>
              <w:top w:w="29" w:type="dxa"/>
              <w:left w:w="115" w:type="dxa"/>
              <w:bottom w:w="29" w:type="dxa"/>
              <w:right w:w="115" w:type="dxa"/>
            </w:tcMar>
            <w:vAlign w:val="center"/>
          </w:tcPr>
          <w:p w14:paraId="053BF035" w14:textId="77777777" w:rsidR="00703A65" w:rsidRPr="0083129D" w:rsidRDefault="00703A65" w:rsidP="003E78AC">
            <w:pPr>
              <w:rPr>
                <w:rFonts w:ascii="Calibri" w:hAnsi="Calibri" w:cs="Calibri"/>
              </w:rPr>
            </w:pPr>
            <w:r w:rsidRPr="0083129D">
              <w:rPr>
                <w:rFonts w:ascii="Calibri" w:hAnsi="Calibri" w:cs="Calibri"/>
              </w:rPr>
              <w:t>5</w:t>
            </w:r>
          </w:p>
        </w:tc>
        <w:tc>
          <w:tcPr>
            <w:tcW w:w="1980" w:type="dxa"/>
            <w:tcMar>
              <w:top w:w="29" w:type="dxa"/>
              <w:left w:w="115" w:type="dxa"/>
              <w:bottom w:w="29" w:type="dxa"/>
              <w:right w:w="115" w:type="dxa"/>
            </w:tcMar>
            <w:vAlign w:val="center"/>
          </w:tcPr>
          <w:p w14:paraId="677AD088" w14:textId="77777777" w:rsidR="00703A65" w:rsidRPr="0083129D" w:rsidRDefault="00703A65" w:rsidP="003E78AC">
            <w:pPr>
              <w:rPr>
                <w:rFonts w:ascii="Calibri" w:hAnsi="Calibri" w:cs="Calibri"/>
              </w:rPr>
            </w:pPr>
            <w:r w:rsidRPr="0083129D">
              <w:rPr>
                <w:rFonts w:ascii="Calibri" w:hAnsi="Calibri" w:cs="Calibri"/>
              </w:rPr>
              <w:t>Excellent / Exceptional</w:t>
            </w:r>
          </w:p>
        </w:tc>
        <w:tc>
          <w:tcPr>
            <w:tcW w:w="7020" w:type="dxa"/>
            <w:tcMar>
              <w:top w:w="29" w:type="dxa"/>
              <w:left w:w="115" w:type="dxa"/>
              <w:bottom w:w="29" w:type="dxa"/>
              <w:right w:w="115" w:type="dxa"/>
            </w:tcMar>
            <w:vAlign w:val="center"/>
          </w:tcPr>
          <w:p w14:paraId="6D9EE2D8" w14:textId="77777777" w:rsidR="00703A65" w:rsidRPr="0083129D" w:rsidRDefault="00703A65" w:rsidP="003E78AC">
            <w:pPr>
              <w:rPr>
                <w:rFonts w:ascii="Calibri" w:hAnsi="Calibri" w:cs="Calibri"/>
              </w:rPr>
            </w:pPr>
            <w:r w:rsidRPr="0083129D">
              <w:rPr>
                <w:rFonts w:ascii="Calibri" w:hAnsi="Calibri" w:cs="Calibri"/>
              </w:rPr>
              <w:t>Exceeds expectations, very innovative, clearly superior to that which is average or expected as the norm.  Excellent probability of success and in achieving all objectives and meeting RFP specification.</w:t>
            </w:r>
          </w:p>
        </w:tc>
      </w:tr>
    </w:tbl>
    <w:p w14:paraId="3334EFF9" w14:textId="77777777" w:rsidR="00703A65" w:rsidRPr="0083129D" w:rsidRDefault="00703A65" w:rsidP="00703A65">
      <w:pPr>
        <w:rPr>
          <w:rFonts w:ascii="Calibri" w:hAnsi="Calibri" w:cs="Calibri"/>
        </w:rPr>
      </w:pPr>
      <w:r w:rsidRPr="0083129D">
        <w:rPr>
          <w:rFonts w:ascii="Calibri" w:hAnsi="Calibri" w:cs="Calibri"/>
        </w:rPr>
        <w:lastRenderedPageBreak/>
        <w:t xml:space="preserve">  </w:t>
      </w:r>
    </w:p>
    <w:p w14:paraId="4BFA16D7" w14:textId="77777777" w:rsidR="00293BA5" w:rsidRPr="00293BA5" w:rsidRDefault="00293BA5" w:rsidP="00293BA5">
      <w:pPr>
        <w:spacing w:after="240"/>
        <w:ind w:left="1440"/>
        <w:rPr>
          <w:rFonts w:ascii="Calibri" w:hAnsi="Calibri" w:cs="Calibri"/>
        </w:rPr>
      </w:pPr>
      <w:r w:rsidRPr="00293BA5">
        <w:rPr>
          <w:rFonts w:ascii="Calibri" w:hAnsi="Calibri" w:cs="Calibri"/>
        </w:rPr>
        <w:t>The Evaluation Criteria and their respective weights are as follows:</w:t>
      </w:r>
    </w:p>
    <w:tbl>
      <w:tblPr>
        <w:tblW w:w="828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
        <w:gridCol w:w="5850"/>
        <w:gridCol w:w="1800"/>
      </w:tblGrid>
      <w:tr w:rsidR="00293BA5" w:rsidRPr="00293BA5" w14:paraId="4A90C580" w14:textId="77777777" w:rsidTr="00453C47">
        <w:tc>
          <w:tcPr>
            <w:tcW w:w="637" w:type="dxa"/>
            <w:tcMar>
              <w:top w:w="72" w:type="dxa"/>
              <w:left w:w="115" w:type="dxa"/>
              <w:right w:w="115" w:type="dxa"/>
            </w:tcMar>
          </w:tcPr>
          <w:p w14:paraId="544B1F87" w14:textId="77777777" w:rsidR="00293BA5" w:rsidRPr="00293BA5" w:rsidRDefault="00293BA5" w:rsidP="00293BA5">
            <w:pPr>
              <w:rPr>
                <w:rFonts w:ascii="Calibri" w:hAnsi="Calibri" w:cs="Calibri"/>
                <w:b/>
              </w:rPr>
            </w:pPr>
          </w:p>
        </w:tc>
        <w:tc>
          <w:tcPr>
            <w:tcW w:w="5850" w:type="dxa"/>
            <w:tcMar>
              <w:top w:w="72" w:type="dxa"/>
              <w:left w:w="115" w:type="dxa"/>
              <w:right w:w="115" w:type="dxa"/>
            </w:tcMar>
          </w:tcPr>
          <w:p w14:paraId="61056DAF" w14:textId="77777777" w:rsidR="00293BA5" w:rsidRPr="00293BA5" w:rsidRDefault="00293BA5" w:rsidP="00293BA5">
            <w:pPr>
              <w:rPr>
                <w:rFonts w:ascii="Calibri" w:hAnsi="Calibri" w:cs="Calibri"/>
                <w:b/>
              </w:rPr>
            </w:pPr>
            <w:r w:rsidRPr="00293BA5">
              <w:rPr>
                <w:rFonts w:ascii="Calibri" w:hAnsi="Calibri" w:cs="Calibri"/>
                <w:b/>
              </w:rPr>
              <w:t>Evaluation Criteria</w:t>
            </w:r>
          </w:p>
        </w:tc>
        <w:tc>
          <w:tcPr>
            <w:tcW w:w="1800" w:type="dxa"/>
            <w:tcMar>
              <w:top w:w="72" w:type="dxa"/>
              <w:left w:w="115" w:type="dxa"/>
              <w:right w:w="115" w:type="dxa"/>
            </w:tcMar>
            <w:vAlign w:val="center"/>
          </w:tcPr>
          <w:p w14:paraId="284DC524" w14:textId="77777777" w:rsidR="00293BA5" w:rsidRPr="00293BA5" w:rsidRDefault="00293BA5" w:rsidP="00293BA5">
            <w:pPr>
              <w:jc w:val="center"/>
              <w:rPr>
                <w:rFonts w:ascii="Calibri" w:hAnsi="Calibri" w:cs="Calibri"/>
                <w:b/>
              </w:rPr>
            </w:pPr>
            <w:r w:rsidRPr="00293BA5">
              <w:rPr>
                <w:rFonts w:ascii="Calibri" w:hAnsi="Calibri" w:cs="Calibri"/>
                <w:b/>
              </w:rPr>
              <w:t>Weight</w:t>
            </w:r>
          </w:p>
        </w:tc>
      </w:tr>
      <w:tr w:rsidR="00293BA5" w:rsidRPr="00293BA5" w14:paraId="15A9AF85" w14:textId="77777777" w:rsidTr="00453C47">
        <w:tc>
          <w:tcPr>
            <w:tcW w:w="637" w:type="dxa"/>
            <w:tcMar>
              <w:top w:w="72" w:type="dxa"/>
              <w:left w:w="115" w:type="dxa"/>
              <w:right w:w="115" w:type="dxa"/>
            </w:tcMar>
          </w:tcPr>
          <w:p w14:paraId="2EF5AE05" w14:textId="77777777" w:rsidR="00293BA5" w:rsidRPr="00293BA5" w:rsidRDefault="00293BA5" w:rsidP="00293BA5">
            <w:pPr>
              <w:numPr>
                <w:ilvl w:val="0"/>
                <w:numId w:val="16"/>
              </w:numPr>
              <w:ind w:left="0" w:hanging="18"/>
              <w:rPr>
                <w:rFonts w:ascii="Calibri" w:hAnsi="Calibri" w:cs="Calibri"/>
                <w:b/>
              </w:rPr>
            </w:pPr>
          </w:p>
        </w:tc>
        <w:tc>
          <w:tcPr>
            <w:tcW w:w="5850" w:type="dxa"/>
            <w:tcMar>
              <w:top w:w="72" w:type="dxa"/>
              <w:left w:w="115" w:type="dxa"/>
              <w:right w:w="115" w:type="dxa"/>
            </w:tcMar>
          </w:tcPr>
          <w:p w14:paraId="2221CC96" w14:textId="77777777" w:rsidR="00293BA5" w:rsidRPr="00293BA5" w:rsidRDefault="00293BA5" w:rsidP="00293BA5">
            <w:pPr>
              <w:rPr>
                <w:rFonts w:ascii="Calibri" w:hAnsi="Calibri" w:cs="Calibri"/>
                <w:b/>
              </w:rPr>
            </w:pPr>
            <w:r w:rsidRPr="00293BA5">
              <w:rPr>
                <w:rFonts w:ascii="Calibri" w:hAnsi="Calibri" w:cs="Calibri"/>
                <w:b/>
              </w:rPr>
              <w:t>Completeness of Response:</w:t>
            </w:r>
          </w:p>
          <w:p w14:paraId="05B25702" w14:textId="77777777" w:rsidR="00293BA5" w:rsidRPr="00293BA5" w:rsidRDefault="00293BA5" w:rsidP="00293BA5">
            <w:pPr>
              <w:rPr>
                <w:rFonts w:ascii="Calibri" w:hAnsi="Calibri" w:cs="Calibri"/>
              </w:rPr>
            </w:pPr>
            <w:r w:rsidRPr="00293BA5">
              <w:rPr>
                <w:rFonts w:ascii="Calibri" w:hAnsi="Calibri" w:cs="Calibri"/>
              </w:rPr>
              <w:t>Responses that do not include the proposal content requirements identified within this RFP and subsequent Addenda and do not address each of the items listed below will be considered incomplete, be rated a Fail in the Evaluation Criteria and will receive no further consideration.</w:t>
            </w:r>
          </w:p>
          <w:p w14:paraId="25C0AA44" w14:textId="77777777" w:rsidR="00293BA5" w:rsidRPr="00293BA5" w:rsidRDefault="00293BA5" w:rsidP="00293BA5">
            <w:pPr>
              <w:rPr>
                <w:rFonts w:ascii="Calibri" w:hAnsi="Calibri" w:cs="Calibri"/>
              </w:rPr>
            </w:pPr>
          </w:p>
          <w:p w14:paraId="6B50B191" w14:textId="77777777" w:rsidR="00293BA5" w:rsidRPr="00293BA5" w:rsidRDefault="00293BA5" w:rsidP="00293BA5">
            <w:pPr>
              <w:rPr>
                <w:rFonts w:ascii="Calibri" w:hAnsi="Calibri" w:cs="Calibri"/>
              </w:rPr>
            </w:pPr>
            <w:r w:rsidRPr="00293BA5">
              <w:rPr>
                <w:rFonts w:ascii="Calibri" w:hAnsi="Calibri" w:cs="Calibri"/>
              </w:rPr>
              <w:t>In addition, responses that do not, in the judgment of ACPHD, conform to the format specified below will</w:t>
            </w:r>
            <w:r w:rsidRPr="00293BA5">
              <w:t xml:space="preserve"> </w:t>
            </w:r>
            <w:r w:rsidRPr="00293BA5">
              <w:rPr>
                <w:rFonts w:ascii="Calibri" w:hAnsi="Calibri" w:cs="Calibri"/>
              </w:rPr>
              <w:t>be rated a Fail in the Evaluation Criteria and will receive no further consideration.</w:t>
            </w:r>
          </w:p>
          <w:p w14:paraId="11B8F0BA" w14:textId="77777777" w:rsidR="00293BA5" w:rsidRPr="00293BA5" w:rsidRDefault="00293BA5" w:rsidP="00293BA5">
            <w:pPr>
              <w:rPr>
                <w:rFonts w:ascii="Calibri" w:hAnsi="Calibri" w:cs="Calibri"/>
                <w:szCs w:val="26"/>
              </w:rPr>
            </w:pPr>
          </w:p>
          <w:p w14:paraId="7EF7DC85" w14:textId="77777777" w:rsidR="00293BA5" w:rsidRPr="00293BA5" w:rsidRDefault="00293BA5" w:rsidP="00293BA5">
            <w:pPr>
              <w:rPr>
                <w:rFonts w:ascii="Calibri" w:hAnsi="Calibri" w:cs="Calibri"/>
              </w:rPr>
            </w:pPr>
            <w:r w:rsidRPr="00293BA5">
              <w:rPr>
                <w:rFonts w:ascii="Calibri" w:hAnsi="Calibri" w:cs="Calibri"/>
              </w:rPr>
              <w:t xml:space="preserve">Responses that are rated a Fail and are not considered may be picked up at the delivery location within 14 calendar days of contract award and/or the completion of the competitive process. </w:t>
            </w:r>
          </w:p>
          <w:p w14:paraId="05D3C910" w14:textId="77777777" w:rsidR="00293BA5" w:rsidRPr="00293BA5" w:rsidRDefault="00293BA5" w:rsidP="00293BA5">
            <w:pPr>
              <w:rPr>
                <w:rFonts w:ascii="Calibri" w:hAnsi="Calibri" w:cs="Calibri"/>
              </w:rPr>
            </w:pPr>
          </w:p>
        </w:tc>
        <w:tc>
          <w:tcPr>
            <w:tcW w:w="1800" w:type="dxa"/>
            <w:tcMar>
              <w:top w:w="72" w:type="dxa"/>
              <w:left w:w="115" w:type="dxa"/>
              <w:right w:w="115" w:type="dxa"/>
            </w:tcMar>
            <w:vAlign w:val="center"/>
          </w:tcPr>
          <w:p w14:paraId="28D53046" w14:textId="77777777" w:rsidR="00293BA5" w:rsidRPr="00293BA5" w:rsidRDefault="00293BA5" w:rsidP="00293BA5">
            <w:pPr>
              <w:jc w:val="center"/>
              <w:rPr>
                <w:rFonts w:ascii="Calibri" w:hAnsi="Calibri" w:cs="Calibri"/>
              </w:rPr>
            </w:pPr>
            <w:r w:rsidRPr="00293BA5">
              <w:rPr>
                <w:rFonts w:ascii="Calibri" w:hAnsi="Calibri" w:cs="Calibri"/>
              </w:rPr>
              <w:t>Pass/Fail</w:t>
            </w:r>
          </w:p>
        </w:tc>
      </w:tr>
      <w:tr w:rsidR="00293BA5" w:rsidRPr="00293BA5" w14:paraId="55769D18" w14:textId="77777777" w:rsidTr="00453C47">
        <w:tc>
          <w:tcPr>
            <w:tcW w:w="637" w:type="dxa"/>
            <w:tcMar>
              <w:top w:w="72" w:type="dxa"/>
              <w:left w:w="115" w:type="dxa"/>
              <w:right w:w="115" w:type="dxa"/>
            </w:tcMar>
          </w:tcPr>
          <w:p w14:paraId="29BF3CBC" w14:textId="77777777" w:rsidR="00293BA5" w:rsidRPr="00293BA5" w:rsidRDefault="00293BA5" w:rsidP="00293BA5">
            <w:pPr>
              <w:numPr>
                <w:ilvl w:val="0"/>
                <w:numId w:val="16"/>
              </w:numPr>
              <w:ind w:left="0" w:hanging="18"/>
              <w:rPr>
                <w:rFonts w:ascii="Calibri" w:hAnsi="Calibri" w:cs="Calibri"/>
                <w:b/>
              </w:rPr>
            </w:pPr>
          </w:p>
        </w:tc>
        <w:tc>
          <w:tcPr>
            <w:tcW w:w="5850" w:type="dxa"/>
            <w:tcMar>
              <w:top w:w="72" w:type="dxa"/>
              <w:left w:w="115" w:type="dxa"/>
              <w:right w:w="115" w:type="dxa"/>
            </w:tcMar>
          </w:tcPr>
          <w:p w14:paraId="2889D3B6" w14:textId="77777777" w:rsidR="00293BA5" w:rsidRPr="00293BA5" w:rsidRDefault="00293BA5" w:rsidP="00293BA5">
            <w:pPr>
              <w:rPr>
                <w:rFonts w:ascii="Calibri" w:hAnsi="Calibri" w:cs="Calibri"/>
                <w:b/>
              </w:rPr>
            </w:pPr>
            <w:r w:rsidRPr="00293BA5">
              <w:rPr>
                <w:rFonts w:ascii="Calibri" w:hAnsi="Calibri" w:cs="Calibri"/>
                <w:b/>
              </w:rPr>
              <w:t>Debarment and Suspension:</w:t>
            </w:r>
          </w:p>
          <w:p w14:paraId="4A8BB7AC" w14:textId="77777777" w:rsidR="00293BA5" w:rsidRPr="00293BA5" w:rsidRDefault="00293BA5" w:rsidP="00293BA5">
            <w:pPr>
              <w:rPr>
                <w:rFonts w:ascii="Calibri" w:hAnsi="Calibri" w:cs="Calibri"/>
              </w:rPr>
            </w:pPr>
            <w:r w:rsidRPr="00293BA5">
              <w:rPr>
                <w:rFonts w:ascii="Calibri" w:hAnsi="Calibri" w:cs="Calibri"/>
              </w:rPr>
              <w:t xml:space="preserve">Bidders, its principal and named subcontractors are not identified on the list of Federally debarred, suspended or other excluded parties located at </w:t>
            </w:r>
            <w:r w:rsidRPr="00293BA5">
              <w:rPr>
                <w:rFonts w:ascii="Calibri" w:hAnsi="Calibri" w:cs="Calibri"/>
                <w:color w:val="0000FF"/>
                <w:u w:val="single"/>
              </w:rPr>
              <w:t>https://www.sam.gov</w:t>
            </w:r>
            <w:r w:rsidRPr="00293BA5">
              <w:rPr>
                <w:rFonts w:ascii="Calibri" w:hAnsi="Calibri" w:cs="Calibri"/>
              </w:rPr>
              <w:t>.</w:t>
            </w:r>
          </w:p>
          <w:p w14:paraId="6D12110E" w14:textId="77777777" w:rsidR="00293BA5" w:rsidRPr="00293BA5" w:rsidRDefault="00293BA5" w:rsidP="00293BA5">
            <w:pPr>
              <w:rPr>
                <w:rFonts w:ascii="Calibri" w:hAnsi="Calibri" w:cs="Calibri"/>
              </w:rPr>
            </w:pPr>
          </w:p>
        </w:tc>
        <w:tc>
          <w:tcPr>
            <w:tcW w:w="1800" w:type="dxa"/>
            <w:tcMar>
              <w:top w:w="72" w:type="dxa"/>
              <w:left w:w="115" w:type="dxa"/>
              <w:right w:w="115" w:type="dxa"/>
            </w:tcMar>
            <w:vAlign w:val="center"/>
          </w:tcPr>
          <w:p w14:paraId="6925428A" w14:textId="77777777" w:rsidR="00293BA5" w:rsidRPr="00293BA5" w:rsidRDefault="00293BA5" w:rsidP="00293BA5">
            <w:pPr>
              <w:jc w:val="center"/>
              <w:rPr>
                <w:rFonts w:ascii="Calibri" w:hAnsi="Calibri" w:cs="Calibri"/>
              </w:rPr>
            </w:pPr>
            <w:r w:rsidRPr="00293BA5">
              <w:rPr>
                <w:rFonts w:ascii="Calibri" w:hAnsi="Calibri" w:cs="Calibri"/>
              </w:rPr>
              <w:t>Pass/Fail</w:t>
            </w:r>
          </w:p>
        </w:tc>
      </w:tr>
      <w:tr w:rsidR="00293BA5" w:rsidRPr="00293BA5" w14:paraId="0463E136" w14:textId="77777777" w:rsidTr="00453C47">
        <w:tc>
          <w:tcPr>
            <w:tcW w:w="637" w:type="dxa"/>
            <w:tcMar>
              <w:top w:w="72" w:type="dxa"/>
              <w:left w:w="115" w:type="dxa"/>
              <w:right w:w="115" w:type="dxa"/>
            </w:tcMar>
          </w:tcPr>
          <w:p w14:paraId="42759050" w14:textId="77777777" w:rsidR="00293BA5" w:rsidRPr="00293BA5" w:rsidRDefault="00293BA5" w:rsidP="00293BA5">
            <w:pPr>
              <w:numPr>
                <w:ilvl w:val="0"/>
                <w:numId w:val="16"/>
              </w:numPr>
              <w:ind w:left="0" w:hanging="18"/>
              <w:rPr>
                <w:rFonts w:ascii="Calibri" w:hAnsi="Calibri" w:cs="Calibri"/>
                <w:b/>
              </w:rPr>
            </w:pPr>
          </w:p>
        </w:tc>
        <w:tc>
          <w:tcPr>
            <w:tcW w:w="5850" w:type="dxa"/>
            <w:tcMar>
              <w:top w:w="72" w:type="dxa"/>
              <w:left w:w="115" w:type="dxa"/>
              <w:right w:w="115" w:type="dxa"/>
            </w:tcMar>
          </w:tcPr>
          <w:p w14:paraId="332E2ACD" w14:textId="77777777" w:rsidR="00293BA5" w:rsidRPr="00293BA5" w:rsidRDefault="00293BA5" w:rsidP="00293BA5">
            <w:pPr>
              <w:rPr>
                <w:rFonts w:ascii="Calibri" w:hAnsi="Calibri" w:cs="Calibri"/>
                <w:b/>
              </w:rPr>
            </w:pPr>
            <w:r w:rsidRPr="00293BA5">
              <w:rPr>
                <w:rFonts w:ascii="Calibri" w:hAnsi="Calibri" w:cs="Calibri"/>
                <w:b/>
              </w:rPr>
              <w:t>Description of Proposed Services:</w:t>
            </w:r>
          </w:p>
          <w:p w14:paraId="0D2CB6DE" w14:textId="77777777" w:rsidR="00293BA5" w:rsidRPr="00293BA5" w:rsidRDefault="00293BA5" w:rsidP="00293BA5">
            <w:pPr>
              <w:rPr>
                <w:rFonts w:ascii="Calibri" w:hAnsi="Calibri"/>
                <w:color w:val="000000"/>
              </w:rPr>
            </w:pPr>
            <w:r w:rsidRPr="00293BA5">
              <w:rPr>
                <w:rFonts w:ascii="Calibri" w:hAnsi="Calibri" w:cs="Calibri"/>
              </w:rPr>
              <w:t>In each area described below, an evaluation will be made of the probability of success of and risks associated with the proposal response.</w:t>
            </w:r>
            <w:r w:rsidRPr="00293BA5">
              <w:rPr>
                <w:rFonts w:ascii="Calibri" w:hAnsi="Calibri"/>
                <w:color w:val="000000"/>
              </w:rPr>
              <w:t xml:space="preserve"> </w:t>
            </w:r>
          </w:p>
          <w:p w14:paraId="07702590" w14:textId="77777777" w:rsidR="00293BA5" w:rsidRPr="00293BA5" w:rsidRDefault="00293BA5" w:rsidP="00293BA5">
            <w:pPr>
              <w:numPr>
                <w:ilvl w:val="0"/>
                <w:numId w:val="4"/>
              </w:numPr>
              <w:ind w:left="305"/>
              <w:rPr>
                <w:rFonts w:ascii="Calibri" w:hAnsi="Calibri" w:cs="Calibri"/>
                <w:sz w:val="25"/>
                <w:szCs w:val="25"/>
              </w:rPr>
            </w:pPr>
            <w:r w:rsidRPr="00293BA5">
              <w:rPr>
                <w:rFonts w:ascii="Calibri" w:hAnsi="Calibri"/>
                <w:color w:val="000000"/>
              </w:rPr>
              <w:t>The description of proposed services is comprehensive, clear, detailed and meets the specific requirements as outlined in this RFP.</w:t>
            </w:r>
          </w:p>
          <w:p w14:paraId="745DC0A7" w14:textId="77777777" w:rsidR="00293BA5" w:rsidRPr="00293BA5" w:rsidRDefault="00293BA5" w:rsidP="00293BA5">
            <w:pPr>
              <w:numPr>
                <w:ilvl w:val="0"/>
                <w:numId w:val="4"/>
              </w:numPr>
              <w:ind w:left="305"/>
              <w:rPr>
                <w:rFonts w:ascii="Calibri" w:hAnsi="Calibri" w:cs="Calibri"/>
                <w:sz w:val="25"/>
                <w:szCs w:val="25"/>
              </w:rPr>
            </w:pPr>
            <w:r w:rsidRPr="00293BA5">
              <w:rPr>
                <w:rFonts w:ascii="Calibri" w:hAnsi="Calibri" w:cs="Calibri"/>
              </w:rPr>
              <w:t>There is a clear demonstration of the process through which the Bidder will meet individual client’s need for the services proposed by the Bidder.</w:t>
            </w:r>
          </w:p>
          <w:p w14:paraId="4BB4C17A" w14:textId="77777777" w:rsidR="00293BA5" w:rsidRPr="00293BA5" w:rsidRDefault="00293BA5" w:rsidP="00293BA5">
            <w:pPr>
              <w:numPr>
                <w:ilvl w:val="0"/>
                <w:numId w:val="4"/>
              </w:numPr>
              <w:ind w:left="305"/>
              <w:rPr>
                <w:rFonts w:ascii="Calibri" w:hAnsi="Calibri" w:cs="Calibri"/>
                <w:sz w:val="25"/>
                <w:szCs w:val="25"/>
              </w:rPr>
            </w:pPr>
            <w:r w:rsidRPr="00293BA5">
              <w:rPr>
                <w:rFonts w:ascii="Calibri" w:hAnsi="Calibri"/>
                <w:color w:val="000000"/>
              </w:rPr>
              <w:t>There is a clear demonstration of the Bidder’s ability to reach the priority populations and its cultural competence in serving these populations.</w:t>
            </w:r>
          </w:p>
          <w:p w14:paraId="706F3411" w14:textId="77777777" w:rsidR="00293BA5" w:rsidRPr="00293BA5" w:rsidRDefault="00293BA5" w:rsidP="00293BA5">
            <w:pPr>
              <w:numPr>
                <w:ilvl w:val="0"/>
                <w:numId w:val="4"/>
              </w:numPr>
              <w:ind w:left="305"/>
              <w:rPr>
                <w:rFonts w:ascii="Calibri" w:hAnsi="Calibri" w:cs="Calibri"/>
                <w:sz w:val="25"/>
                <w:szCs w:val="25"/>
              </w:rPr>
            </w:pPr>
            <w:r w:rsidRPr="00293BA5">
              <w:rPr>
                <w:rFonts w:ascii="Calibri" w:hAnsi="Calibri" w:cs="Calibri"/>
              </w:rPr>
              <w:t xml:space="preserve">There is a clear demonstration of how the Bidder’s proposed program will work with other local service providers from which the </w:t>
            </w:r>
            <w:r w:rsidRPr="00293BA5">
              <w:rPr>
                <w:rFonts w:ascii="Calibri" w:hAnsi="Calibri" w:cs="Calibri"/>
              </w:rPr>
              <w:lastRenderedPageBreak/>
              <w:t>client may need or receive services, where relevant.</w:t>
            </w:r>
          </w:p>
          <w:p w14:paraId="752D6CB4" w14:textId="77777777" w:rsidR="00293BA5" w:rsidRPr="00293BA5" w:rsidRDefault="00293BA5" w:rsidP="00293BA5">
            <w:pPr>
              <w:rPr>
                <w:rFonts w:ascii="Calibri" w:hAnsi="Calibri" w:cs="Calibri"/>
              </w:rPr>
            </w:pPr>
          </w:p>
        </w:tc>
        <w:tc>
          <w:tcPr>
            <w:tcW w:w="1800" w:type="dxa"/>
            <w:tcMar>
              <w:top w:w="72" w:type="dxa"/>
              <w:left w:w="115" w:type="dxa"/>
              <w:right w:w="115" w:type="dxa"/>
            </w:tcMar>
            <w:vAlign w:val="center"/>
          </w:tcPr>
          <w:p w14:paraId="6AB03165" w14:textId="77777777" w:rsidR="00293BA5" w:rsidRPr="00293BA5" w:rsidRDefault="00293BA5" w:rsidP="00293BA5">
            <w:pPr>
              <w:jc w:val="center"/>
              <w:rPr>
                <w:rFonts w:ascii="Calibri" w:hAnsi="Calibri" w:cs="Calibri"/>
              </w:rPr>
            </w:pPr>
            <w:r w:rsidRPr="00293BA5">
              <w:rPr>
                <w:rFonts w:ascii="Calibri" w:hAnsi="Calibri" w:cs="Calibri"/>
              </w:rPr>
              <w:lastRenderedPageBreak/>
              <w:t>25 Points</w:t>
            </w:r>
          </w:p>
        </w:tc>
      </w:tr>
      <w:tr w:rsidR="00293BA5" w:rsidRPr="00293BA5" w14:paraId="17683A11" w14:textId="77777777" w:rsidTr="00453C47">
        <w:tc>
          <w:tcPr>
            <w:tcW w:w="637" w:type="dxa"/>
            <w:tcMar>
              <w:top w:w="72" w:type="dxa"/>
              <w:left w:w="115" w:type="dxa"/>
              <w:right w:w="115" w:type="dxa"/>
            </w:tcMar>
          </w:tcPr>
          <w:p w14:paraId="06C38F37" w14:textId="77777777" w:rsidR="00293BA5" w:rsidRPr="00293BA5" w:rsidRDefault="00293BA5" w:rsidP="00293BA5">
            <w:pPr>
              <w:numPr>
                <w:ilvl w:val="0"/>
                <w:numId w:val="16"/>
              </w:numPr>
              <w:ind w:left="0" w:hanging="18"/>
              <w:rPr>
                <w:rFonts w:ascii="Calibri" w:hAnsi="Calibri" w:cs="Calibri"/>
                <w:b/>
              </w:rPr>
            </w:pPr>
          </w:p>
        </w:tc>
        <w:tc>
          <w:tcPr>
            <w:tcW w:w="5850" w:type="dxa"/>
            <w:tcMar>
              <w:top w:w="72" w:type="dxa"/>
              <w:left w:w="115" w:type="dxa"/>
              <w:right w:w="115" w:type="dxa"/>
            </w:tcMar>
          </w:tcPr>
          <w:p w14:paraId="1759E61C" w14:textId="77777777" w:rsidR="00293BA5" w:rsidRPr="00293BA5" w:rsidRDefault="00293BA5" w:rsidP="00293BA5">
            <w:pPr>
              <w:rPr>
                <w:rFonts w:ascii="Calibri" w:hAnsi="Calibri" w:cs="Calibri"/>
                <w:b/>
              </w:rPr>
            </w:pPr>
            <w:r w:rsidRPr="00293BA5">
              <w:rPr>
                <w:rFonts w:ascii="Calibri" w:hAnsi="Calibri" w:cs="Calibri"/>
                <w:b/>
              </w:rPr>
              <w:t>Cost:</w:t>
            </w:r>
          </w:p>
          <w:p w14:paraId="6EDD6B54" w14:textId="77777777" w:rsidR="00293BA5" w:rsidRPr="00293BA5" w:rsidRDefault="00293BA5" w:rsidP="00293BA5">
            <w:pPr>
              <w:rPr>
                <w:rFonts w:ascii="Calibri" w:hAnsi="Calibri" w:cs="Calibri"/>
              </w:rPr>
            </w:pPr>
            <w:r w:rsidRPr="00293BA5">
              <w:rPr>
                <w:rFonts w:ascii="Calibri" w:hAnsi="Calibri" w:cs="Calibri"/>
              </w:rPr>
              <w:t>Proposal, including budget summary and budget justification, will be evaluated against the RFP specifications and the questions below:</w:t>
            </w:r>
          </w:p>
          <w:p w14:paraId="3F6B6755" w14:textId="77777777" w:rsidR="00293BA5" w:rsidRPr="00293BA5" w:rsidRDefault="00293BA5" w:rsidP="00293BA5">
            <w:pPr>
              <w:numPr>
                <w:ilvl w:val="0"/>
                <w:numId w:val="40"/>
              </w:numPr>
              <w:ind w:left="300"/>
              <w:rPr>
                <w:rFonts w:ascii="Calibri" w:hAnsi="Calibri" w:cs="Calibri"/>
                <w:sz w:val="25"/>
                <w:szCs w:val="25"/>
              </w:rPr>
            </w:pPr>
            <w:r w:rsidRPr="00293BA5">
              <w:rPr>
                <w:rFonts w:ascii="Calibri" w:hAnsi="Calibri" w:cs="Calibri"/>
                <w:szCs w:val="26"/>
              </w:rPr>
              <w:t xml:space="preserve">How well-matched is Bidder’s budget to the proposed program? </w:t>
            </w:r>
          </w:p>
          <w:p w14:paraId="1667FE6D" w14:textId="77777777" w:rsidR="00293BA5" w:rsidRPr="00293BA5" w:rsidRDefault="00293BA5" w:rsidP="00293BA5">
            <w:pPr>
              <w:numPr>
                <w:ilvl w:val="0"/>
                <w:numId w:val="40"/>
              </w:numPr>
              <w:ind w:left="300"/>
              <w:rPr>
                <w:rFonts w:ascii="Calibri" w:hAnsi="Calibri" w:cs="Calibri"/>
                <w:sz w:val="25"/>
                <w:szCs w:val="25"/>
              </w:rPr>
            </w:pPr>
            <w:r w:rsidRPr="00293BA5">
              <w:rPr>
                <w:rFonts w:ascii="Calibri" w:hAnsi="Calibri" w:cs="Calibri"/>
                <w:szCs w:val="26"/>
              </w:rPr>
              <w:t xml:space="preserve">How well does the budget capture all activities and staff in the proposed program? </w:t>
            </w:r>
          </w:p>
          <w:p w14:paraId="2E984735" w14:textId="77777777" w:rsidR="00293BA5" w:rsidRPr="00293BA5" w:rsidRDefault="00293BA5" w:rsidP="00293BA5">
            <w:pPr>
              <w:numPr>
                <w:ilvl w:val="0"/>
                <w:numId w:val="40"/>
              </w:numPr>
              <w:ind w:left="300"/>
              <w:rPr>
                <w:rFonts w:ascii="Calibri" w:hAnsi="Calibri" w:cs="Calibri"/>
                <w:sz w:val="25"/>
                <w:szCs w:val="25"/>
              </w:rPr>
            </w:pPr>
            <w:r w:rsidRPr="00293BA5">
              <w:rPr>
                <w:rFonts w:ascii="Calibri" w:hAnsi="Calibri" w:cs="Calibri"/>
                <w:szCs w:val="26"/>
              </w:rPr>
              <w:t xml:space="preserve">How appropriately does Bidder allocate staff and other resources? </w:t>
            </w:r>
          </w:p>
          <w:p w14:paraId="22F08B28" w14:textId="77777777" w:rsidR="00293BA5" w:rsidRPr="00293BA5" w:rsidRDefault="00293BA5" w:rsidP="00293BA5">
            <w:pPr>
              <w:numPr>
                <w:ilvl w:val="0"/>
                <w:numId w:val="40"/>
              </w:numPr>
              <w:ind w:left="300"/>
              <w:rPr>
                <w:rFonts w:ascii="Calibri" w:hAnsi="Calibri" w:cs="Calibri"/>
                <w:sz w:val="25"/>
                <w:szCs w:val="25"/>
              </w:rPr>
            </w:pPr>
            <w:r w:rsidRPr="00293BA5">
              <w:rPr>
                <w:rFonts w:ascii="Calibri" w:hAnsi="Calibri" w:cs="Calibri"/>
                <w:szCs w:val="26"/>
              </w:rPr>
              <w:t xml:space="preserve">How much value does the proposal demonstrate considering the cost of the program, expected outcomes and the number of clients served? </w:t>
            </w:r>
          </w:p>
          <w:p w14:paraId="01173B47" w14:textId="77777777" w:rsidR="00293BA5" w:rsidRPr="00293BA5" w:rsidRDefault="00293BA5" w:rsidP="00293BA5">
            <w:pPr>
              <w:numPr>
                <w:ilvl w:val="0"/>
                <w:numId w:val="40"/>
              </w:numPr>
              <w:ind w:left="300"/>
              <w:rPr>
                <w:rFonts w:ascii="Calibri" w:hAnsi="Calibri" w:cs="Calibri"/>
                <w:sz w:val="25"/>
                <w:szCs w:val="25"/>
              </w:rPr>
            </w:pPr>
            <w:r w:rsidRPr="00293BA5">
              <w:rPr>
                <w:rFonts w:ascii="Calibri" w:hAnsi="Calibri" w:cs="Calibri"/>
                <w:szCs w:val="26"/>
              </w:rPr>
              <w:t>How well does the budget justification detail how the Bidder arrived at a particular cost?</w:t>
            </w:r>
          </w:p>
          <w:p w14:paraId="7349B9AE" w14:textId="77777777" w:rsidR="00293BA5" w:rsidRPr="00293BA5" w:rsidRDefault="00293BA5" w:rsidP="00293BA5">
            <w:pPr>
              <w:numPr>
                <w:ilvl w:val="0"/>
                <w:numId w:val="40"/>
              </w:numPr>
              <w:ind w:left="300"/>
              <w:rPr>
                <w:rFonts w:ascii="Calibri" w:hAnsi="Calibri" w:cs="Calibri"/>
                <w:sz w:val="25"/>
                <w:szCs w:val="25"/>
              </w:rPr>
            </w:pPr>
            <w:r w:rsidRPr="00293BA5">
              <w:rPr>
                <w:rFonts w:ascii="Calibri" w:hAnsi="Calibri" w:cs="Calibri"/>
              </w:rPr>
              <w:t>Does the proposed budget reasonably reflect the Bidder’s effort to meet requirements and objectives?</w:t>
            </w:r>
          </w:p>
          <w:p w14:paraId="6E652C77" w14:textId="77777777" w:rsidR="00293BA5" w:rsidRPr="00293BA5" w:rsidRDefault="00293BA5" w:rsidP="00293BA5">
            <w:pPr>
              <w:numPr>
                <w:ilvl w:val="0"/>
                <w:numId w:val="40"/>
              </w:numPr>
              <w:ind w:left="300"/>
              <w:rPr>
                <w:rFonts w:ascii="Calibri" w:hAnsi="Calibri" w:cs="Calibri"/>
                <w:sz w:val="25"/>
                <w:szCs w:val="25"/>
              </w:rPr>
            </w:pPr>
            <w:r w:rsidRPr="00293BA5">
              <w:rPr>
                <w:rFonts w:ascii="Calibri" w:hAnsi="Calibri" w:cs="Calibri"/>
                <w:sz w:val="25"/>
                <w:szCs w:val="25"/>
              </w:rPr>
              <w:t>I</w:t>
            </w:r>
            <w:r w:rsidRPr="00293BA5">
              <w:rPr>
                <w:rFonts w:ascii="Calibri" w:hAnsi="Calibri" w:cs="Calibri"/>
              </w:rPr>
              <w:t>s the proposed cost realistic given the nature of the products and services to be provided?</w:t>
            </w:r>
          </w:p>
          <w:p w14:paraId="3A67B7F5" w14:textId="77777777" w:rsidR="00293BA5" w:rsidRPr="00293BA5" w:rsidRDefault="00293BA5" w:rsidP="00293BA5">
            <w:pPr>
              <w:ind w:left="342"/>
              <w:rPr>
                <w:rFonts w:ascii="Calibri" w:hAnsi="Calibri" w:cs="Calibri"/>
                <w:sz w:val="12"/>
                <w:szCs w:val="12"/>
              </w:rPr>
            </w:pPr>
            <w:r w:rsidRPr="00293BA5">
              <w:rPr>
                <w:rFonts w:ascii="Calibri" w:hAnsi="Calibri" w:cs="Calibri"/>
                <w:sz w:val="12"/>
                <w:szCs w:val="12"/>
              </w:rPr>
              <w:t xml:space="preserve">  </w:t>
            </w:r>
          </w:p>
          <w:p w14:paraId="38090D0B" w14:textId="77777777" w:rsidR="00293BA5" w:rsidRPr="00293BA5" w:rsidRDefault="00293BA5" w:rsidP="00293BA5">
            <w:pPr>
              <w:tabs>
                <w:tab w:val="left" w:pos="335"/>
              </w:tabs>
              <w:rPr>
                <w:rFonts w:ascii="Calibri" w:hAnsi="Calibri" w:cs="Calibri"/>
              </w:rPr>
            </w:pPr>
            <w:r w:rsidRPr="00293BA5">
              <w:rPr>
                <w:rFonts w:ascii="Calibri" w:hAnsi="Calibri" w:cs="Calibri"/>
              </w:rPr>
              <w:lastRenderedPageBreak/>
              <w:t>Consideration of price in terms of overall affordability may be controlling in circumstances where two or more proposals are otherwise adjudged to be equal, or when a superior proposal is at a price that the County cannot afford.</w:t>
            </w:r>
          </w:p>
          <w:p w14:paraId="4E462D12" w14:textId="77777777" w:rsidR="00293BA5" w:rsidRPr="00293BA5" w:rsidRDefault="00293BA5" w:rsidP="00293BA5">
            <w:pPr>
              <w:tabs>
                <w:tab w:val="left" w:pos="335"/>
              </w:tabs>
              <w:rPr>
                <w:rFonts w:ascii="Calibri" w:hAnsi="Calibri" w:cs="Calibri"/>
              </w:rPr>
            </w:pPr>
          </w:p>
        </w:tc>
        <w:tc>
          <w:tcPr>
            <w:tcW w:w="1800" w:type="dxa"/>
            <w:tcMar>
              <w:top w:w="72" w:type="dxa"/>
              <w:left w:w="115" w:type="dxa"/>
              <w:right w:w="115" w:type="dxa"/>
            </w:tcMar>
            <w:vAlign w:val="center"/>
          </w:tcPr>
          <w:p w14:paraId="753BEFB7" w14:textId="77777777" w:rsidR="00293BA5" w:rsidRPr="00293BA5" w:rsidRDefault="00293BA5" w:rsidP="00293BA5">
            <w:pPr>
              <w:jc w:val="center"/>
              <w:rPr>
                <w:rFonts w:ascii="Calibri" w:hAnsi="Calibri" w:cs="Calibri"/>
              </w:rPr>
            </w:pPr>
            <w:r w:rsidRPr="00293BA5">
              <w:rPr>
                <w:rFonts w:ascii="Calibri" w:hAnsi="Calibri" w:cs="Calibri"/>
              </w:rPr>
              <w:lastRenderedPageBreak/>
              <w:t>15 Points</w:t>
            </w:r>
          </w:p>
        </w:tc>
      </w:tr>
      <w:tr w:rsidR="00293BA5" w:rsidRPr="00293BA5" w14:paraId="2F75C4D5" w14:textId="77777777" w:rsidTr="00453C47">
        <w:tc>
          <w:tcPr>
            <w:tcW w:w="637" w:type="dxa"/>
            <w:tcMar>
              <w:top w:w="72" w:type="dxa"/>
              <w:left w:w="115" w:type="dxa"/>
              <w:right w:w="115" w:type="dxa"/>
            </w:tcMar>
          </w:tcPr>
          <w:p w14:paraId="148857F3" w14:textId="77777777" w:rsidR="00293BA5" w:rsidRPr="00293BA5" w:rsidRDefault="00293BA5" w:rsidP="00293BA5">
            <w:pPr>
              <w:numPr>
                <w:ilvl w:val="0"/>
                <w:numId w:val="16"/>
              </w:numPr>
              <w:ind w:left="0" w:hanging="18"/>
              <w:rPr>
                <w:rFonts w:ascii="Calibri" w:hAnsi="Calibri" w:cs="Calibri"/>
                <w:b/>
              </w:rPr>
            </w:pPr>
            <w:r w:rsidRPr="00293BA5">
              <w:rPr>
                <w:rFonts w:ascii="Calibri" w:hAnsi="Calibri" w:cs="Calibri"/>
                <w:b/>
              </w:rPr>
              <w:lastRenderedPageBreak/>
              <w:t>W</w:t>
            </w:r>
          </w:p>
        </w:tc>
        <w:tc>
          <w:tcPr>
            <w:tcW w:w="5850" w:type="dxa"/>
            <w:tcMar>
              <w:top w:w="72" w:type="dxa"/>
              <w:left w:w="115" w:type="dxa"/>
              <w:right w:w="115" w:type="dxa"/>
            </w:tcMar>
          </w:tcPr>
          <w:p w14:paraId="4DA2BA7A" w14:textId="77777777" w:rsidR="00293BA5" w:rsidRPr="00293BA5" w:rsidRDefault="00293BA5" w:rsidP="00293BA5">
            <w:pPr>
              <w:rPr>
                <w:rFonts w:ascii="Calibri" w:hAnsi="Calibri" w:cs="Calibri"/>
                <w:b/>
              </w:rPr>
            </w:pPr>
            <w:r w:rsidRPr="00293BA5">
              <w:rPr>
                <w:rFonts w:ascii="Calibri" w:hAnsi="Calibri" w:cs="Calibri"/>
                <w:b/>
              </w:rPr>
              <w:t>Capacity and Relevant Experience:</w:t>
            </w:r>
          </w:p>
          <w:p w14:paraId="76D8B2CF" w14:textId="77777777" w:rsidR="00293BA5" w:rsidRPr="00293BA5" w:rsidRDefault="00293BA5" w:rsidP="00293BA5">
            <w:pPr>
              <w:rPr>
                <w:rFonts w:ascii="Calibri" w:hAnsi="Calibri" w:cs="Calibri"/>
              </w:rPr>
            </w:pPr>
            <w:r w:rsidRPr="00293BA5">
              <w:rPr>
                <w:rFonts w:ascii="Calibri" w:hAnsi="Calibri" w:cs="Calibri"/>
              </w:rPr>
              <w:t>Proposals will be evaluated against the RFP specifications and the questions below:</w:t>
            </w:r>
          </w:p>
          <w:p w14:paraId="72509CE4" w14:textId="77777777" w:rsidR="00293BA5" w:rsidRPr="00293BA5" w:rsidRDefault="00293BA5" w:rsidP="00293BA5">
            <w:pPr>
              <w:numPr>
                <w:ilvl w:val="0"/>
                <w:numId w:val="5"/>
              </w:numPr>
              <w:ind w:left="342"/>
              <w:rPr>
                <w:rFonts w:ascii="Calibri" w:hAnsi="Calibri" w:cs="Calibri"/>
              </w:rPr>
            </w:pPr>
            <w:r w:rsidRPr="00293BA5">
              <w:rPr>
                <w:rFonts w:ascii="Calibri" w:hAnsi="Calibri" w:cs="Calibri"/>
              </w:rPr>
              <w:t>Does the Bidder have the desired relevant staffing and experience to conduct the scope of work outlined in the RFP and how extensive is this experience?</w:t>
            </w:r>
          </w:p>
          <w:p w14:paraId="199FD409" w14:textId="77777777" w:rsidR="00293BA5" w:rsidRPr="00293BA5" w:rsidRDefault="00293BA5" w:rsidP="00293BA5">
            <w:pPr>
              <w:numPr>
                <w:ilvl w:val="0"/>
                <w:numId w:val="5"/>
              </w:numPr>
              <w:ind w:left="342"/>
              <w:rPr>
                <w:rFonts w:ascii="Calibri" w:hAnsi="Calibri" w:cs="Calibri"/>
              </w:rPr>
            </w:pPr>
            <w:r w:rsidRPr="00293BA5">
              <w:rPr>
                <w:rFonts w:ascii="Calibri" w:hAnsi="Calibri" w:cs="Calibri"/>
              </w:rPr>
              <w:t>Do the individuals assigned to the project have experience on similar projects?</w:t>
            </w:r>
          </w:p>
          <w:p w14:paraId="239624D4" w14:textId="77777777" w:rsidR="00293BA5" w:rsidRPr="00293BA5" w:rsidRDefault="00293BA5" w:rsidP="00293BA5">
            <w:pPr>
              <w:numPr>
                <w:ilvl w:val="0"/>
                <w:numId w:val="5"/>
              </w:numPr>
              <w:ind w:left="342"/>
              <w:rPr>
                <w:rFonts w:ascii="Calibri" w:hAnsi="Calibri" w:cs="Calibri"/>
              </w:rPr>
            </w:pPr>
            <w:r w:rsidRPr="00293BA5">
              <w:rPr>
                <w:rFonts w:ascii="Calibri" w:hAnsi="Calibri" w:cs="Calibri"/>
              </w:rPr>
              <w:t>How extensive is the applicable education and experience of the personnel designated to work on the project?</w:t>
            </w:r>
          </w:p>
          <w:p w14:paraId="520F9E66" w14:textId="77777777" w:rsidR="00293BA5" w:rsidRPr="00293BA5" w:rsidRDefault="00293BA5" w:rsidP="00293BA5">
            <w:pPr>
              <w:numPr>
                <w:ilvl w:val="0"/>
                <w:numId w:val="5"/>
              </w:numPr>
              <w:ind w:left="342"/>
              <w:rPr>
                <w:rFonts w:ascii="Calibri" w:hAnsi="Calibri" w:cs="Calibri"/>
              </w:rPr>
            </w:pPr>
            <w:r w:rsidRPr="00293BA5">
              <w:rPr>
                <w:rFonts w:ascii="Calibri" w:hAnsi="Calibri" w:cs="Calibri"/>
                <w:sz w:val="25"/>
                <w:szCs w:val="25"/>
              </w:rPr>
              <w:t xml:space="preserve">Does the Bidder have other programs and/or funding sources that help sustain its operations? Bidder should demonstrate that it will NOT be solely reliant on funding from this RFP.  </w:t>
            </w:r>
          </w:p>
          <w:p w14:paraId="3C3C9089" w14:textId="77777777" w:rsidR="00293BA5" w:rsidRPr="00293BA5" w:rsidRDefault="00293BA5" w:rsidP="00293BA5">
            <w:pPr>
              <w:numPr>
                <w:ilvl w:val="0"/>
                <w:numId w:val="5"/>
              </w:numPr>
              <w:ind w:left="342"/>
              <w:rPr>
                <w:rFonts w:ascii="Calibri" w:hAnsi="Calibri" w:cs="Calibri"/>
              </w:rPr>
            </w:pPr>
            <w:r w:rsidRPr="00293BA5">
              <w:rPr>
                <w:rFonts w:ascii="Calibri" w:hAnsi="Calibri" w:cs="Calibri"/>
              </w:rPr>
              <w:t xml:space="preserve">Do the agency and personnel assigned to the project have the language ability and </w:t>
            </w:r>
            <w:r w:rsidRPr="00293BA5">
              <w:rPr>
                <w:rFonts w:ascii="Calibri" w:hAnsi="Calibri" w:cs="Calibri"/>
              </w:rPr>
              <w:lastRenderedPageBreak/>
              <w:t xml:space="preserve">cultural competency to reach the intended priority population(s). </w:t>
            </w:r>
          </w:p>
          <w:p w14:paraId="7A81BDAB" w14:textId="77777777" w:rsidR="00293BA5" w:rsidRPr="00293BA5" w:rsidRDefault="00293BA5" w:rsidP="00293BA5">
            <w:pPr>
              <w:ind w:left="342"/>
              <w:rPr>
                <w:rFonts w:ascii="Calibri" w:hAnsi="Calibri" w:cs="Calibri"/>
              </w:rPr>
            </w:pPr>
          </w:p>
        </w:tc>
        <w:tc>
          <w:tcPr>
            <w:tcW w:w="1800" w:type="dxa"/>
            <w:tcMar>
              <w:top w:w="72" w:type="dxa"/>
              <w:left w:w="115" w:type="dxa"/>
              <w:right w:w="115" w:type="dxa"/>
            </w:tcMar>
            <w:vAlign w:val="center"/>
          </w:tcPr>
          <w:p w14:paraId="5E564A85" w14:textId="77777777" w:rsidR="00293BA5" w:rsidRPr="00293BA5" w:rsidRDefault="00293BA5" w:rsidP="00293BA5">
            <w:pPr>
              <w:jc w:val="center"/>
              <w:rPr>
                <w:rFonts w:ascii="Calibri" w:hAnsi="Calibri" w:cs="Calibri"/>
              </w:rPr>
            </w:pPr>
            <w:r w:rsidRPr="00293BA5">
              <w:rPr>
                <w:rFonts w:ascii="Calibri" w:hAnsi="Calibri" w:cs="Calibri"/>
              </w:rPr>
              <w:lastRenderedPageBreak/>
              <w:t>10 Points</w:t>
            </w:r>
          </w:p>
        </w:tc>
      </w:tr>
      <w:tr w:rsidR="00293BA5" w:rsidRPr="00293BA5" w14:paraId="6AFA8387" w14:textId="77777777" w:rsidTr="00453C47">
        <w:tc>
          <w:tcPr>
            <w:tcW w:w="637" w:type="dxa"/>
            <w:tcMar>
              <w:top w:w="72" w:type="dxa"/>
              <w:left w:w="115" w:type="dxa"/>
              <w:right w:w="115" w:type="dxa"/>
            </w:tcMar>
          </w:tcPr>
          <w:p w14:paraId="540CE42A" w14:textId="77777777" w:rsidR="00293BA5" w:rsidRPr="00293BA5" w:rsidRDefault="00293BA5" w:rsidP="00293BA5">
            <w:pPr>
              <w:numPr>
                <w:ilvl w:val="0"/>
                <w:numId w:val="16"/>
              </w:numPr>
              <w:ind w:left="0" w:hanging="18"/>
              <w:rPr>
                <w:rFonts w:ascii="Calibri" w:hAnsi="Calibri" w:cs="Calibri"/>
                <w:b/>
              </w:rPr>
            </w:pPr>
          </w:p>
        </w:tc>
        <w:tc>
          <w:tcPr>
            <w:tcW w:w="5850" w:type="dxa"/>
            <w:tcMar>
              <w:top w:w="72" w:type="dxa"/>
              <w:left w:w="115" w:type="dxa"/>
              <w:right w:w="115" w:type="dxa"/>
            </w:tcMar>
          </w:tcPr>
          <w:p w14:paraId="0D99EF5C" w14:textId="77777777" w:rsidR="00293BA5" w:rsidRPr="00293BA5" w:rsidRDefault="00293BA5" w:rsidP="00293BA5">
            <w:pPr>
              <w:rPr>
                <w:rFonts w:ascii="Calibri" w:hAnsi="Calibri" w:cs="Calibri"/>
                <w:b/>
              </w:rPr>
            </w:pPr>
            <w:r w:rsidRPr="00293BA5">
              <w:rPr>
                <w:rFonts w:ascii="Calibri" w:hAnsi="Calibri" w:cs="Calibri"/>
                <w:b/>
              </w:rPr>
              <w:t>Understanding of the Project:</w:t>
            </w:r>
          </w:p>
          <w:p w14:paraId="65805690" w14:textId="77777777" w:rsidR="00293BA5" w:rsidRPr="00293BA5" w:rsidRDefault="00293BA5" w:rsidP="00293BA5">
            <w:pPr>
              <w:rPr>
                <w:rFonts w:ascii="Calibri" w:hAnsi="Calibri" w:cs="Calibri"/>
              </w:rPr>
            </w:pPr>
            <w:r w:rsidRPr="00293BA5">
              <w:rPr>
                <w:rFonts w:ascii="Calibri" w:hAnsi="Calibri" w:cs="Calibri"/>
              </w:rPr>
              <w:t>Proposals will be evaluated against the RFP specifications and the questions below:</w:t>
            </w:r>
          </w:p>
          <w:p w14:paraId="0785D0B8" w14:textId="77777777" w:rsidR="00293BA5" w:rsidRPr="00293BA5" w:rsidRDefault="00293BA5" w:rsidP="00293BA5">
            <w:pPr>
              <w:numPr>
                <w:ilvl w:val="0"/>
                <w:numId w:val="6"/>
              </w:numPr>
              <w:ind w:left="342"/>
              <w:rPr>
                <w:rFonts w:ascii="Calibri" w:hAnsi="Calibri" w:cs="Calibri"/>
              </w:rPr>
            </w:pPr>
            <w:r w:rsidRPr="00293BA5">
              <w:rPr>
                <w:rFonts w:ascii="Calibri" w:hAnsi="Calibri" w:cs="Calibri"/>
              </w:rPr>
              <w:t>Has Bidder demonstrated a thorough understanding of the purpose and scope of the project?</w:t>
            </w:r>
          </w:p>
          <w:p w14:paraId="33A4E6BB" w14:textId="77777777" w:rsidR="00293BA5" w:rsidRPr="00293BA5" w:rsidRDefault="00293BA5" w:rsidP="00293BA5">
            <w:pPr>
              <w:numPr>
                <w:ilvl w:val="0"/>
                <w:numId w:val="6"/>
              </w:numPr>
              <w:ind w:left="342"/>
              <w:rPr>
                <w:rFonts w:ascii="Calibri" w:hAnsi="Calibri" w:cs="Calibri"/>
              </w:rPr>
            </w:pPr>
            <w:r w:rsidRPr="00293BA5">
              <w:rPr>
                <w:rFonts w:ascii="Calibri" w:hAnsi="Calibri" w:cs="Calibri"/>
              </w:rPr>
              <w:t>How well has the Bidder identified pertinent issues and potential problems related to the project?</w:t>
            </w:r>
          </w:p>
          <w:p w14:paraId="58345D23" w14:textId="77777777" w:rsidR="00293BA5" w:rsidRPr="00293BA5" w:rsidRDefault="00293BA5" w:rsidP="00293BA5">
            <w:pPr>
              <w:numPr>
                <w:ilvl w:val="0"/>
                <w:numId w:val="6"/>
              </w:numPr>
              <w:ind w:left="342" w:hanging="342"/>
              <w:rPr>
                <w:rFonts w:ascii="Calibri" w:hAnsi="Calibri" w:cs="Calibri"/>
              </w:rPr>
            </w:pPr>
            <w:r w:rsidRPr="00293BA5">
              <w:rPr>
                <w:rFonts w:ascii="Calibri" w:hAnsi="Calibri" w:cs="Calibri"/>
              </w:rPr>
              <w:t>Has the Bidder demonstrated that it understands the deliverables the County expects it to provide?</w:t>
            </w:r>
          </w:p>
          <w:p w14:paraId="6BE5F34F" w14:textId="77777777" w:rsidR="00293BA5" w:rsidRPr="00293BA5" w:rsidRDefault="00293BA5" w:rsidP="00293BA5"/>
        </w:tc>
        <w:tc>
          <w:tcPr>
            <w:tcW w:w="1800" w:type="dxa"/>
            <w:tcMar>
              <w:top w:w="72" w:type="dxa"/>
              <w:left w:w="115" w:type="dxa"/>
              <w:right w:w="115" w:type="dxa"/>
            </w:tcMar>
            <w:vAlign w:val="center"/>
          </w:tcPr>
          <w:p w14:paraId="6FB4179B" w14:textId="77777777" w:rsidR="00293BA5" w:rsidRPr="00293BA5" w:rsidRDefault="00293BA5" w:rsidP="00293BA5">
            <w:pPr>
              <w:jc w:val="center"/>
              <w:rPr>
                <w:rFonts w:ascii="Calibri" w:hAnsi="Calibri" w:cs="Calibri"/>
              </w:rPr>
            </w:pPr>
            <w:r w:rsidRPr="00293BA5">
              <w:rPr>
                <w:rFonts w:ascii="Calibri" w:hAnsi="Calibri" w:cs="Calibri"/>
              </w:rPr>
              <w:t>15 Points</w:t>
            </w:r>
          </w:p>
        </w:tc>
      </w:tr>
      <w:tr w:rsidR="00293BA5" w:rsidRPr="00293BA5" w14:paraId="3468073F" w14:textId="77777777" w:rsidTr="00453C47">
        <w:tc>
          <w:tcPr>
            <w:tcW w:w="637" w:type="dxa"/>
            <w:tcMar>
              <w:top w:w="72" w:type="dxa"/>
              <w:left w:w="115" w:type="dxa"/>
              <w:right w:w="115" w:type="dxa"/>
            </w:tcMar>
          </w:tcPr>
          <w:p w14:paraId="2794B360" w14:textId="77777777" w:rsidR="00293BA5" w:rsidRPr="00293BA5" w:rsidRDefault="00293BA5" w:rsidP="00293BA5">
            <w:pPr>
              <w:numPr>
                <w:ilvl w:val="0"/>
                <w:numId w:val="16"/>
              </w:numPr>
              <w:ind w:left="0" w:hanging="18"/>
              <w:rPr>
                <w:rFonts w:ascii="Calibri" w:hAnsi="Calibri" w:cs="Calibri"/>
                <w:b/>
              </w:rPr>
            </w:pPr>
          </w:p>
        </w:tc>
        <w:tc>
          <w:tcPr>
            <w:tcW w:w="5850" w:type="dxa"/>
            <w:tcMar>
              <w:top w:w="72" w:type="dxa"/>
              <w:left w:w="115" w:type="dxa"/>
              <w:right w:w="115" w:type="dxa"/>
            </w:tcMar>
          </w:tcPr>
          <w:p w14:paraId="0EB241EB" w14:textId="77777777" w:rsidR="00293BA5" w:rsidRPr="00293BA5" w:rsidRDefault="00293BA5" w:rsidP="00293BA5">
            <w:pPr>
              <w:rPr>
                <w:rFonts w:ascii="Calibri" w:hAnsi="Calibri" w:cs="Calibri"/>
                <w:b/>
              </w:rPr>
            </w:pPr>
            <w:r w:rsidRPr="00293BA5">
              <w:rPr>
                <w:rFonts w:ascii="Calibri" w:hAnsi="Calibri" w:cs="Calibri"/>
                <w:b/>
              </w:rPr>
              <w:t>Implementation Plan and Schedule:</w:t>
            </w:r>
          </w:p>
          <w:p w14:paraId="67979841" w14:textId="77777777" w:rsidR="00293BA5" w:rsidRPr="00293BA5" w:rsidRDefault="00293BA5" w:rsidP="00293BA5">
            <w:pPr>
              <w:rPr>
                <w:rFonts w:ascii="Calibri" w:hAnsi="Calibri" w:cs="Calibri"/>
              </w:rPr>
            </w:pPr>
            <w:r w:rsidRPr="00293BA5">
              <w:rPr>
                <w:rFonts w:ascii="Calibri" w:hAnsi="Calibri" w:cs="Calibri"/>
              </w:rPr>
              <w:t>An evaluation will be made of the likelihood that Bidder’s implementation plan and schedule will meet the County’s schedule and assure a timely initiation of client services.  Additional consideration will be given for the identification and planning for mitigation of schedule risks which Bidder believes may adversely affect any portion of the County’s schedule.</w:t>
            </w:r>
          </w:p>
          <w:p w14:paraId="3DB8E52F" w14:textId="77777777" w:rsidR="00293BA5" w:rsidRPr="00293BA5" w:rsidRDefault="00293BA5" w:rsidP="00293BA5">
            <w:pPr>
              <w:rPr>
                <w:rFonts w:ascii="Calibri" w:hAnsi="Calibri" w:cs="Calibri"/>
              </w:rPr>
            </w:pPr>
          </w:p>
        </w:tc>
        <w:tc>
          <w:tcPr>
            <w:tcW w:w="1800" w:type="dxa"/>
            <w:tcMar>
              <w:top w:w="72" w:type="dxa"/>
              <w:left w:w="115" w:type="dxa"/>
              <w:right w:w="115" w:type="dxa"/>
            </w:tcMar>
            <w:vAlign w:val="center"/>
          </w:tcPr>
          <w:p w14:paraId="793D014E" w14:textId="77777777" w:rsidR="00293BA5" w:rsidRPr="00293BA5" w:rsidRDefault="00293BA5" w:rsidP="00293BA5">
            <w:pPr>
              <w:jc w:val="center"/>
              <w:rPr>
                <w:rFonts w:ascii="Calibri" w:hAnsi="Calibri" w:cs="Calibri"/>
              </w:rPr>
            </w:pPr>
            <w:r w:rsidRPr="00293BA5">
              <w:rPr>
                <w:rFonts w:ascii="Calibri" w:hAnsi="Calibri" w:cs="Calibri"/>
              </w:rPr>
              <w:t>5 Points</w:t>
            </w:r>
          </w:p>
        </w:tc>
      </w:tr>
      <w:tr w:rsidR="00293BA5" w:rsidRPr="00293BA5" w14:paraId="57A2AEEC" w14:textId="77777777" w:rsidTr="00453C47">
        <w:tc>
          <w:tcPr>
            <w:tcW w:w="637" w:type="dxa"/>
            <w:tcMar>
              <w:top w:w="72" w:type="dxa"/>
              <w:left w:w="115" w:type="dxa"/>
              <w:right w:w="115" w:type="dxa"/>
            </w:tcMar>
          </w:tcPr>
          <w:p w14:paraId="15EAC3BF" w14:textId="77777777" w:rsidR="00293BA5" w:rsidRPr="00293BA5" w:rsidRDefault="00293BA5" w:rsidP="00293BA5">
            <w:pPr>
              <w:numPr>
                <w:ilvl w:val="0"/>
                <w:numId w:val="16"/>
              </w:numPr>
              <w:ind w:left="0" w:hanging="18"/>
              <w:rPr>
                <w:rFonts w:ascii="Calibri" w:hAnsi="Calibri" w:cs="Calibri"/>
                <w:b/>
              </w:rPr>
            </w:pPr>
          </w:p>
        </w:tc>
        <w:tc>
          <w:tcPr>
            <w:tcW w:w="5850" w:type="dxa"/>
            <w:tcMar>
              <w:top w:w="72" w:type="dxa"/>
              <w:left w:w="115" w:type="dxa"/>
              <w:right w:w="115" w:type="dxa"/>
            </w:tcMar>
          </w:tcPr>
          <w:p w14:paraId="6A643147" w14:textId="77777777" w:rsidR="00293BA5" w:rsidRPr="00293BA5" w:rsidRDefault="00293BA5" w:rsidP="00293BA5">
            <w:pPr>
              <w:rPr>
                <w:rFonts w:ascii="Calibri" w:hAnsi="Calibri" w:cs="Calibri"/>
                <w:b/>
              </w:rPr>
            </w:pPr>
            <w:r w:rsidRPr="00293BA5">
              <w:rPr>
                <w:rFonts w:ascii="Calibri" w:hAnsi="Calibri" w:cs="Calibri"/>
                <w:b/>
              </w:rPr>
              <w:t>Health Equity</w:t>
            </w:r>
          </w:p>
          <w:p w14:paraId="20C36828" w14:textId="77777777" w:rsidR="00293BA5" w:rsidRPr="00293BA5" w:rsidRDefault="00293BA5" w:rsidP="00293BA5">
            <w:pPr>
              <w:rPr>
                <w:rFonts w:ascii="Calibri" w:hAnsi="Calibri" w:cs="Calibri"/>
              </w:rPr>
            </w:pPr>
            <w:r w:rsidRPr="00293BA5">
              <w:rPr>
                <w:rFonts w:ascii="Calibri" w:hAnsi="Calibri" w:cs="Calibri"/>
              </w:rPr>
              <w:t>Proposals will be evaluated against the RFP specifications and the questions below:</w:t>
            </w:r>
          </w:p>
          <w:p w14:paraId="037F8793" w14:textId="77777777" w:rsidR="00293BA5" w:rsidRPr="00293BA5" w:rsidRDefault="00293BA5" w:rsidP="00293BA5">
            <w:pPr>
              <w:numPr>
                <w:ilvl w:val="0"/>
                <w:numId w:val="39"/>
              </w:numPr>
              <w:ind w:left="300" w:hanging="300"/>
              <w:rPr>
                <w:rFonts w:ascii="Calibri" w:hAnsi="Calibri" w:cs="Calibri"/>
              </w:rPr>
            </w:pPr>
            <w:r w:rsidRPr="00293BA5">
              <w:rPr>
                <w:rFonts w:ascii="Calibri" w:hAnsi="Calibri" w:cs="Calibri"/>
              </w:rPr>
              <w:t>Does the proposal demonstrate an understanding of health equity and social determinates of health as they relate to HIV in priority populations in Alameda County?</w:t>
            </w:r>
          </w:p>
          <w:p w14:paraId="4E80B8FD" w14:textId="77777777" w:rsidR="00293BA5" w:rsidRPr="00293BA5" w:rsidRDefault="00293BA5" w:rsidP="00293BA5">
            <w:pPr>
              <w:numPr>
                <w:ilvl w:val="0"/>
                <w:numId w:val="39"/>
              </w:numPr>
              <w:ind w:left="300" w:hanging="300"/>
              <w:rPr>
                <w:rFonts w:ascii="Calibri" w:hAnsi="Calibri" w:cs="Calibri"/>
              </w:rPr>
            </w:pPr>
            <w:r w:rsidRPr="00293BA5">
              <w:rPr>
                <w:rFonts w:ascii="Calibri" w:hAnsi="Calibri" w:cs="Calibri"/>
              </w:rPr>
              <w:t xml:space="preserve">Do the proposed project staff and leadership have experience successfully engaging and serving priority populations in Alameda County? </w:t>
            </w:r>
          </w:p>
          <w:p w14:paraId="3B45B0A8" w14:textId="77777777" w:rsidR="00293BA5" w:rsidRPr="00293BA5" w:rsidRDefault="00293BA5" w:rsidP="00293BA5">
            <w:pPr>
              <w:numPr>
                <w:ilvl w:val="0"/>
                <w:numId w:val="39"/>
              </w:numPr>
              <w:ind w:left="300" w:hanging="300"/>
              <w:rPr>
                <w:rFonts w:ascii="Calibri" w:hAnsi="Calibri" w:cs="Calibri"/>
              </w:rPr>
            </w:pPr>
            <w:r w:rsidRPr="00293BA5">
              <w:rPr>
                <w:rFonts w:ascii="Calibri" w:hAnsi="Calibri" w:cs="Calibri"/>
              </w:rPr>
              <w:t xml:space="preserve">Does the proposed project demonstrate an ability to respond to health equity concerns among priority populations to insure access to the services proposed within this RFP? </w:t>
            </w:r>
          </w:p>
          <w:p w14:paraId="7B96E256" w14:textId="77777777" w:rsidR="00293BA5" w:rsidRPr="00293BA5" w:rsidRDefault="00293BA5" w:rsidP="00293BA5">
            <w:pPr>
              <w:ind w:left="300"/>
              <w:rPr>
                <w:rFonts w:ascii="Calibri" w:hAnsi="Calibri" w:cs="Calibri"/>
              </w:rPr>
            </w:pPr>
          </w:p>
        </w:tc>
        <w:tc>
          <w:tcPr>
            <w:tcW w:w="1800" w:type="dxa"/>
            <w:tcMar>
              <w:top w:w="72" w:type="dxa"/>
              <w:left w:w="115" w:type="dxa"/>
              <w:right w:w="115" w:type="dxa"/>
            </w:tcMar>
            <w:vAlign w:val="center"/>
          </w:tcPr>
          <w:p w14:paraId="6675FE1E" w14:textId="77777777" w:rsidR="00293BA5" w:rsidRPr="00293BA5" w:rsidRDefault="00293BA5" w:rsidP="00293BA5">
            <w:pPr>
              <w:jc w:val="center"/>
              <w:rPr>
                <w:rFonts w:ascii="Calibri" w:hAnsi="Calibri" w:cs="Calibri"/>
              </w:rPr>
            </w:pPr>
            <w:r w:rsidRPr="00293BA5">
              <w:rPr>
                <w:rFonts w:ascii="Calibri" w:hAnsi="Calibri" w:cs="Calibri"/>
              </w:rPr>
              <w:t>15 Points</w:t>
            </w:r>
          </w:p>
        </w:tc>
      </w:tr>
      <w:tr w:rsidR="00293BA5" w:rsidRPr="00293BA5" w14:paraId="1A349833" w14:textId="77777777" w:rsidTr="00453C47">
        <w:tc>
          <w:tcPr>
            <w:tcW w:w="637" w:type="dxa"/>
            <w:tcMar>
              <w:top w:w="72" w:type="dxa"/>
              <w:left w:w="115" w:type="dxa"/>
              <w:right w:w="115" w:type="dxa"/>
            </w:tcMar>
          </w:tcPr>
          <w:p w14:paraId="171D6E67" w14:textId="77777777" w:rsidR="00293BA5" w:rsidRPr="00293BA5" w:rsidRDefault="00293BA5" w:rsidP="00293BA5">
            <w:pPr>
              <w:numPr>
                <w:ilvl w:val="0"/>
                <w:numId w:val="16"/>
              </w:numPr>
              <w:ind w:left="0" w:hanging="18"/>
              <w:rPr>
                <w:rFonts w:ascii="Calibri" w:hAnsi="Calibri" w:cs="Calibri"/>
                <w:b/>
              </w:rPr>
            </w:pPr>
          </w:p>
        </w:tc>
        <w:tc>
          <w:tcPr>
            <w:tcW w:w="5850" w:type="dxa"/>
            <w:tcMar>
              <w:top w:w="72" w:type="dxa"/>
              <w:left w:w="115" w:type="dxa"/>
              <w:right w:w="115" w:type="dxa"/>
            </w:tcMar>
          </w:tcPr>
          <w:p w14:paraId="5F2110A6" w14:textId="77777777" w:rsidR="00293BA5" w:rsidRPr="00293BA5" w:rsidRDefault="00293BA5" w:rsidP="00293BA5">
            <w:pPr>
              <w:rPr>
                <w:rFonts w:ascii="Calibri" w:hAnsi="Calibri" w:cs="Calibri"/>
                <w:b/>
              </w:rPr>
            </w:pPr>
            <w:r w:rsidRPr="00293BA5">
              <w:rPr>
                <w:rFonts w:ascii="Calibri" w:hAnsi="Calibri" w:cs="Calibri"/>
                <w:b/>
              </w:rPr>
              <w:t>Data and Reports</w:t>
            </w:r>
          </w:p>
          <w:p w14:paraId="1288A918" w14:textId="77777777" w:rsidR="00293BA5" w:rsidRPr="00293BA5" w:rsidRDefault="00293BA5" w:rsidP="00293BA5">
            <w:pPr>
              <w:rPr>
                <w:rFonts w:ascii="Calibri" w:hAnsi="Calibri" w:cs="Calibri"/>
              </w:rPr>
            </w:pPr>
            <w:r w:rsidRPr="00293BA5">
              <w:rPr>
                <w:rFonts w:ascii="Calibri" w:hAnsi="Calibri" w:cs="Calibri"/>
              </w:rPr>
              <w:t>Proposals will be evaluated against the RFP specifications and the questions below:</w:t>
            </w:r>
          </w:p>
          <w:p w14:paraId="1FCBA9B4" w14:textId="77777777" w:rsidR="00293BA5" w:rsidRPr="00293BA5" w:rsidRDefault="00293BA5" w:rsidP="00293BA5">
            <w:pPr>
              <w:numPr>
                <w:ilvl w:val="0"/>
                <w:numId w:val="14"/>
              </w:numPr>
              <w:ind w:left="390" w:hanging="450"/>
              <w:rPr>
                <w:rFonts w:ascii="Calibri" w:hAnsi="Calibri" w:cs="Calibri"/>
              </w:rPr>
            </w:pPr>
            <w:r w:rsidRPr="00293BA5">
              <w:rPr>
                <w:rFonts w:ascii="Calibri" w:hAnsi="Calibri" w:cs="Calibri"/>
                <w:sz w:val="25"/>
                <w:szCs w:val="25"/>
              </w:rPr>
              <w:t xml:space="preserve">Does proposal clearly explain the plan and process for collecting and entering required data in a timely manner? </w:t>
            </w:r>
          </w:p>
          <w:p w14:paraId="633A29C4" w14:textId="77777777" w:rsidR="00293BA5" w:rsidRPr="00293BA5" w:rsidRDefault="00293BA5" w:rsidP="00293BA5">
            <w:pPr>
              <w:numPr>
                <w:ilvl w:val="0"/>
                <w:numId w:val="14"/>
              </w:numPr>
              <w:ind w:left="390" w:hanging="450"/>
              <w:rPr>
                <w:rFonts w:ascii="Calibri" w:hAnsi="Calibri" w:cs="Calibri"/>
              </w:rPr>
            </w:pPr>
            <w:r w:rsidRPr="00293BA5">
              <w:rPr>
                <w:rFonts w:ascii="Calibri" w:hAnsi="Calibri" w:cs="Calibri"/>
              </w:rPr>
              <w:t>How well matched are the proposed program measures to the objectives in this RFP?</w:t>
            </w:r>
          </w:p>
          <w:p w14:paraId="49613A11" w14:textId="77777777" w:rsidR="00293BA5" w:rsidRPr="00293BA5" w:rsidRDefault="00293BA5" w:rsidP="00293BA5">
            <w:pPr>
              <w:numPr>
                <w:ilvl w:val="0"/>
                <w:numId w:val="14"/>
              </w:numPr>
              <w:ind w:left="390" w:hanging="450"/>
              <w:rPr>
                <w:rFonts w:ascii="Calibri" w:hAnsi="Calibri" w:cs="Calibri"/>
              </w:rPr>
            </w:pPr>
            <w:r w:rsidRPr="00293BA5">
              <w:rPr>
                <w:rFonts w:ascii="Calibri" w:hAnsi="Calibri" w:cs="Calibri"/>
                <w:sz w:val="25"/>
                <w:szCs w:val="25"/>
              </w:rPr>
              <w:lastRenderedPageBreak/>
              <w:t>Does the proposal clearly demonstrate a plan for complying with the reporting and monitoring requirements of this program?</w:t>
            </w:r>
          </w:p>
          <w:p w14:paraId="31FD6D4D" w14:textId="77777777" w:rsidR="00293BA5" w:rsidRPr="00293BA5" w:rsidRDefault="00293BA5" w:rsidP="00293BA5">
            <w:pPr>
              <w:numPr>
                <w:ilvl w:val="0"/>
                <w:numId w:val="14"/>
              </w:numPr>
              <w:ind w:left="390" w:hanging="450"/>
              <w:rPr>
                <w:rFonts w:ascii="Calibri" w:hAnsi="Calibri" w:cs="Calibri"/>
              </w:rPr>
            </w:pPr>
            <w:r w:rsidRPr="00293BA5">
              <w:rPr>
                <w:rFonts w:ascii="Calibri" w:hAnsi="Calibri" w:cs="Calibri"/>
                <w:sz w:val="25"/>
                <w:szCs w:val="25"/>
              </w:rPr>
              <w:t>Does the proposal reflect an understanding that</w:t>
            </w:r>
            <w:r w:rsidRPr="00293BA5">
              <w:rPr>
                <w:rFonts w:ascii="Calibri" w:hAnsi="Calibri" w:cs="Calibri"/>
              </w:rPr>
              <w:t xml:space="preserve"> collected data will support reporting program deliverables to ACPHD?</w:t>
            </w:r>
          </w:p>
          <w:p w14:paraId="6256F59E" w14:textId="77777777" w:rsidR="00293BA5" w:rsidRPr="00293BA5" w:rsidRDefault="00293BA5" w:rsidP="00293BA5">
            <w:pPr>
              <w:numPr>
                <w:ilvl w:val="0"/>
                <w:numId w:val="14"/>
              </w:numPr>
              <w:ind w:left="390" w:hanging="450"/>
              <w:rPr>
                <w:rFonts w:ascii="Calibri" w:hAnsi="Calibri" w:cs="Calibri"/>
              </w:rPr>
            </w:pPr>
            <w:r w:rsidRPr="00293BA5">
              <w:rPr>
                <w:rFonts w:ascii="Calibri" w:hAnsi="Calibri" w:cs="Calibri"/>
              </w:rPr>
              <w:t>How will the program use the data to adjust to improve services?</w:t>
            </w:r>
          </w:p>
          <w:p w14:paraId="3D1995A6" w14:textId="77777777" w:rsidR="00293BA5" w:rsidRPr="00293BA5" w:rsidRDefault="00293BA5" w:rsidP="00293BA5">
            <w:pPr>
              <w:ind w:left="390"/>
              <w:rPr>
                <w:rFonts w:ascii="Calibri" w:hAnsi="Calibri" w:cs="Calibri"/>
                <w:b/>
              </w:rPr>
            </w:pPr>
          </w:p>
        </w:tc>
        <w:tc>
          <w:tcPr>
            <w:tcW w:w="1800" w:type="dxa"/>
            <w:tcMar>
              <w:top w:w="72" w:type="dxa"/>
              <w:left w:w="115" w:type="dxa"/>
              <w:right w:w="115" w:type="dxa"/>
            </w:tcMar>
            <w:vAlign w:val="center"/>
          </w:tcPr>
          <w:p w14:paraId="198EE6AF" w14:textId="77777777" w:rsidR="00293BA5" w:rsidRPr="00293BA5" w:rsidRDefault="00293BA5" w:rsidP="00293BA5">
            <w:pPr>
              <w:jc w:val="center"/>
              <w:rPr>
                <w:rFonts w:ascii="Calibri" w:hAnsi="Calibri" w:cs="Calibri"/>
              </w:rPr>
            </w:pPr>
            <w:r w:rsidRPr="00293BA5">
              <w:rPr>
                <w:rFonts w:ascii="Calibri" w:hAnsi="Calibri" w:cs="Calibri"/>
              </w:rPr>
              <w:lastRenderedPageBreak/>
              <w:t>10 Points</w:t>
            </w:r>
            <w:r w:rsidRPr="00293BA5" w:rsidDel="000A3D71">
              <w:rPr>
                <w:rFonts w:ascii="Calibri" w:hAnsi="Calibri" w:cs="Calibri"/>
              </w:rPr>
              <w:t xml:space="preserve"> </w:t>
            </w:r>
          </w:p>
        </w:tc>
      </w:tr>
      <w:tr w:rsidR="00293BA5" w:rsidRPr="00293BA5" w14:paraId="69CABA4C" w14:textId="77777777" w:rsidTr="00453C47">
        <w:tc>
          <w:tcPr>
            <w:tcW w:w="637" w:type="dxa"/>
            <w:tcMar>
              <w:top w:w="72" w:type="dxa"/>
              <w:left w:w="115" w:type="dxa"/>
              <w:right w:w="115" w:type="dxa"/>
            </w:tcMar>
          </w:tcPr>
          <w:p w14:paraId="6EBFA116" w14:textId="77777777" w:rsidR="00293BA5" w:rsidRPr="00293BA5" w:rsidRDefault="00293BA5" w:rsidP="00293BA5">
            <w:pPr>
              <w:numPr>
                <w:ilvl w:val="0"/>
                <w:numId w:val="16"/>
              </w:numPr>
              <w:ind w:left="0" w:hanging="18"/>
              <w:rPr>
                <w:rFonts w:ascii="Calibri" w:hAnsi="Calibri" w:cs="Calibri"/>
                <w:b/>
              </w:rPr>
            </w:pPr>
          </w:p>
        </w:tc>
        <w:tc>
          <w:tcPr>
            <w:tcW w:w="5850" w:type="dxa"/>
            <w:tcMar>
              <w:top w:w="72" w:type="dxa"/>
              <w:left w:w="115" w:type="dxa"/>
              <w:right w:w="115" w:type="dxa"/>
            </w:tcMar>
          </w:tcPr>
          <w:p w14:paraId="4893AA8C" w14:textId="77777777" w:rsidR="00293BA5" w:rsidRPr="00293BA5" w:rsidRDefault="00293BA5" w:rsidP="00293BA5">
            <w:pPr>
              <w:rPr>
                <w:rFonts w:ascii="Calibri" w:hAnsi="Calibri" w:cs="Calibri"/>
              </w:rPr>
            </w:pPr>
            <w:r w:rsidRPr="00293BA5">
              <w:rPr>
                <w:rFonts w:ascii="Calibri" w:hAnsi="Calibri" w:cs="Calibri"/>
                <w:b/>
              </w:rPr>
              <w:t>Overall Proposal and (if needed) interview</w:t>
            </w:r>
          </w:p>
          <w:p w14:paraId="6402A9E1" w14:textId="77777777" w:rsidR="00293BA5" w:rsidRPr="00293BA5" w:rsidRDefault="00293BA5" w:rsidP="00293BA5">
            <w:pPr>
              <w:rPr>
                <w:rFonts w:ascii="Calibri" w:hAnsi="Calibri" w:cs="Calibri"/>
              </w:rPr>
            </w:pPr>
            <w:r w:rsidRPr="00293BA5">
              <w:rPr>
                <w:rFonts w:ascii="Calibri" w:hAnsi="Calibri" w:cs="Calibri"/>
              </w:rPr>
              <w:t>CSC members will provide an overall score for each proposal. Should oral interviews be required, the oral interview of each Bidder shall not exceed sixty (60) minutes in length.  The oral interview will consist of standard questions asked of each of the Bidders and specific questions regarding the specific proposals.  The proposals may then be re-evaluated and re-scored based on the oral interview.</w:t>
            </w:r>
          </w:p>
          <w:p w14:paraId="553C0197" w14:textId="77777777" w:rsidR="00293BA5" w:rsidRPr="00293BA5" w:rsidRDefault="00293BA5" w:rsidP="00293BA5">
            <w:pPr>
              <w:rPr>
                <w:rFonts w:ascii="Calibri" w:hAnsi="Calibri" w:cs="Calibri"/>
              </w:rPr>
            </w:pPr>
          </w:p>
        </w:tc>
        <w:tc>
          <w:tcPr>
            <w:tcW w:w="1800" w:type="dxa"/>
            <w:tcMar>
              <w:top w:w="72" w:type="dxa"/>
              <w:left w:w="115" w:type="dxa"/>
              <w:right w:w="115" w:type="dxa"/>
            </w:tcMar>
            <w:vAlign w:val="center"/>
          </w:tcPr>
          <w:p w14:paraId="7A15EA6C" w14:textId="779FD060" w:rsidR="00293BA5" w:rsidRPr="00293BA5" w:rsidRDefault="00293BA5" w:rsidP="00293BA5">
            <w:pPr>
              <w:jc w:val="center"/>
              <w:rPr>
                <w:rFonts w:ascii="Calibri" w:hAnsi="Calibri" w:cs="Calibri"/>
              </w:rPr>
            </w:pPr>
            <w:r>
              <w:rPr>
                <w:rFonts w:ascii="Calibri" w:hAnsi="Calibri" w:cs="Calibri"/>
              </w:rPr>
              <w:t>Adjustments</w:t>
            </w:r>
          </w:p>
          <w:p w14:paraId="35CF3901" w14:textId="77777777" w:rsidR="00293BA5" w:rsidRPr="00293BA5" w:rsidRDefault="00293BA5" w:rsidP="00293BA5">
            <w:pPr>
              <w:jc w:val="center"/>
              <w:rPr>
                <w:rFonts w:ascii="Calibri" w:hAnsi="Calibri" w:cs="Calibri"/>
              </w:rPr>
            </w:pPr>
          </w:p>
        </w:tc>
      </w:tr>
    </w:tbl>
    <w:p w14:paraId="250FFFC6" w14:textId="5B9ECB0C" w:rsidR="00703A65" w:rsidRPr="0083129D" w:rsidRDefault="00040B7A" w:rsidP="00703A65">
      <w:pPr>
        <w:rPr>
          <w:rFonts w:ascii="Calibri" w:hAnsi="Calibri" w:cs="Calibri"/>
        </w:rPr>
      </w:pPr>
      <w:r>
        <w:rPr>
          <w:rFonts w:ascii="Calibri" w:hAnsi="Calibri" w:cs="Calibri"/>
          <w:noProof/>
          <w:spacing w:val="-3"/>
          <w:sz w:val="28"/>
          <w:szCs w:val="28"/>
        </w:rPr>
        <w:drawing>
          <wp:anchor distT="0" distB="0" distL="114300" distR="114300" simplePos="0" relativeHeight="251658263" behindDoc="1" locked="0" layoutInCell="0" allowOverlap="1" wp14:anchorId="7ADA83A4" wp14:editId="160BC881">
            <wp:simplePos x="0" y="0"/>
            <wp:positionH relativeFrom="margin">
              <wp:align>center</wp:align>
            </wp:positionH>
            <wp:positionV relativeFrom="margin">
              <wp:posOffset>2288540</wp:posOffset>
            </wp:positionV>
            <wp:extent cx="4057650" cy="4057650"/>
            <wp:effectExtent l="0" t="0" r="0" b="0"/>
            <wp:wrapNone/>
            <wp:docPr id="17"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71D40B78" w14:textId="34D21EEB" w:rsidR="003D3E5A" w:rsidRPr="0083129D" w:rsidRDefault="00703A65" w:rsidP="000352A4">
      <w:pPr>
        <w:pStyle w:val="Heading2"/>
        <w:rPr>
          <w:rFonts w:cs="Calibri"/>
          <w:u w:val="none"/>
        </w:rPr>
      </w:pPr>
      <w:bookmarkStart w:id="72" w:name="_Toc339364446"/>
      <w:bookmarkStart w:id="73" w:name="_Toc339364707"/>
      <w:bookmarkStart w:id="74" w:name="_Toc62564689"/>
      <w:bookmarkStart w:id="75" w:name="_Toc62565755"/>
      <w:bookmarkStart w:id="76" w:name="_Toc62635537"/>
      <w:r w:rsidRPr="0083129D">
        <w:rPr>
          <w:rFonts w:cs="Calibri"/>
        </w:rPr>
        <w:lastRenderedPageBreak/>
        <w:t>CONTRACT EVALUATION AND ASSESSMENT</w:t>
      </w:r>
      <w:bookmarkEnd w:id="72"/>
      <w:bookmarkEnd w:id="73"/>
      <w:bookmarkEnd w:id="74"/>
      <w:bookmarkEnd w:id="75"/>
      <w:bookmarkEnd w:id="76"/>
      <w:r w:rsidRPr="0083129D">
        <w:rPr>
          <w:rFonts w:cs="Calibri"/>
          <w:u w:val="none"/>
        </w:rPr>
        <w:t xml:space="preserve">  </w:t>
      </w:r>
    </w:p>
    <w:p w14:paraId="6EC8F1CD" w14:textId="77777777" w:rsidR="009C2AF2" w:rsidRPr="0083129D" w:rsidRDefault="009C2AF2" w:rsidP="009C2AF2">
      <w:pPr>
        <w:spacing w:after="240"/>
        <w:ind w:left="1440"/>
        <w:rPr>
          <w:rFonts w:ascii="Calibri" w:hAnsi="Calibri" w:cs="Calibri"/>
          <w:szCs w:val="26"/>
        </w:rPr>
      </w:pPr>
      <w:bookmarkStart w:id="77" w:name="_Toc339364448"/>
      <w:bookmarkStart w:id="78" w:name="_Toc339364709"/>
      <w:r w:rsidRPr="0083129D">
        <w:rPr>
          <w:rFonts w:ascii="Calibri" w:hAnsi="Calibri" w:cs="Calibri"/>
          <w:szCs w:val="26"/>
        </w:rPr>
        <w:t xml:space="preserve">During the initial </w:t>
      </w:r>
      <w:r w:rsidR="005B29BC" w:rsidRPr="0083129D">
        <w:rPr>
          <w:rFonts w:ascii="Calibri" w:hAnsi="Calibri" w:cs="Calibri"/>
          <w:szCs w:val="26"/>
        </w:rPr>
        <w:t>60-day</w:t>
      </w:r>
      <w:r w:rsidRPr="0083129D">
        <w:rPr>
          <w:rFonts w:ascii="Calibri" w:hAnsi="Calibri" w:cs="Calibri"/>
          <w:szCs w:val="26"/>
        </w:rPr>
        <w:t xml:space="preserve"> period of any contract which may be awarded to Contractor, the County may review the proposal, the contract, any goods or services provided</w:t>
      </w:r>
      <w:r w:rsidRPr="0083129D">
        <w:rPr>
          <w:rFonts w:ascii="Calibri" w:hAnsi="Calibri" w:cs="Calibri"/>
          <w:color w:val="000000"/>
          <w:szCs w:val="26"/>
        </w:rPr>
        <w:t>,</w:t>
      </w:r>
      <w:r w:rsidRPr="0083129D">
        <w:rPr>
          <w:rFonts w:ascii="Calibri" w:hAnsi="Calibri" w:cs="Calibri"/>
          <w:szCs w:val="26"/>
        </w:rPr>
        <w:t xml:space="preserve"> and/or meet with the Contractor to identify any issues or potential problems.</w:t>
      </w:r>
    </w:p>
    <w:p w14:paraId="2DF14560" w14:textId="77777777" w:rsidR="009C2AF2" w:rsidRPr="0083129D" w:rsidRDefault="009C2AF2" w:rsidP="009C2AF2">
      <w:pPr>
        <w:pStyle w:val="Item1"/>
        <w:numPr>
          <w:ilvl w:val="0"/>
          <w:numId w:val="0"/>
        </w:numPr>
        <w:ind w:left="2160" w:hanging="720"/>
        <w:rPr>
          <w:rFonts w:cs="Calibri"/>
          <w:szCs w:val="26"/>
        </w:rPr>
      </w:pPr>
      <w:r w:rsidRPr="0083129D">
        <w:rPr>
          <w:rFonts w:cs="Calibri"/>
        </w:rPr>
        <w:t>The County reserves the right to determine, at its sole discretion, whether:</w:t>
      </w:r>
    </w:p>
    <w:p w14:paraId="1BFF501D" w14:textId="77777777" w:rsidR="009C2AF2" w:rsidRPr="0083129D" w:rsidRDefault="009C2AF2" w:rsidP="009C2AF2">
      <w:pPr>
        <w:pStyle w:val="Item1"/>
        <w:numPr>
          <w:ilvl w:val="0"/>
          <w:numId w:val="0"/>
        </w:numPr>
        <w:ind w:left="2160" w:hanging="720"/>
        <w:rPr>
          <w:rFonts w:cs="Calibri"/>
          <w:sz w:val="20"/>
        </w:rPr>
      </w:pPr>
      <w:r w:rsidRPr="0083129D">
        <w:rPr>
          <w:rFonts w:cs="Calibri"/>
        </w:rPr>
        <w:t>1.</w:t>
      </w:r>
      <w:r w:rsidRPr="0083129D">
        <w:rPr>
          <w:rFonts w:cs="Calibri"/>
          <w:sz w:val="14"/>
          <w:szCs w:val="14"/>
        </w:rPr>
        <w:t xml:space="preserve">                  </w:t>
      </w:r>
      <w:r w:rsidRPr="0083129D">
        <w:rPr>
          <w:rFonts w:cs="Calibri"/>
        </w:rPr>
        <w:t>Contractor has complied with all terms of this RFP; and</w:t>
      </w:r>
    </w:p>
    <w:p w14:paraId="2CB13304" w14:textId="77777777" w:rsidR="009C2AF2" w:rsidRPr="0083129D" w:rsidRDefault="009C2AF2" w:rsidP="009C2AF2">
      <w:pPr>
        <w:pStyle w:val="Item1"/>
        <w:numPr>
          <w:ilvl w:val="0"/>
          <w:numId w:val="0"/>
        </w:numPr>
        <w:ind w:left="2160" w:hanging="720"/>
        <w:rPr>
          <w:rFonts w:cs="Calibri"/>
        </w:rPr>
      </w:pPr>
      <w:r w:rsidRPr="0083129D">
        <w:rPr>
          <w:rFonts w:cs="Calibri"/>
        </w:rPr>
        <w:t>2.</w:t>
      </w:r>
      <w:r w:rsidRPr="0083129D">
        <w:rPr>
          <w:rFonts w:cs="Calibri"/>
          <w:sz w:val="14"/>
          <w:szCs w:val="14"/>
        </w:rPr>
        <w:t xml:space="preserve">                  </w:t>
      </w:r>
      <w:r w:rsidRPr="0083129D">
        <w:rPr>
          <w:rFonts w:cs="Calibri"/>
        </w:rPr>
        <w:t xml:space="preserve">Any problems or potential problems with the proposed goods and services were evidenced which make it unlikely (even with possible modifications) that such goods and services have met or will meet the County requirements.  </w:t>
      </w:r>
    </w:p>
    <w:p w14:paraId="24FEE910" w14:textId="77777777" w:rsidR="009C2AF2" w:rsidRPr="0083129D" w:rsidRDefault="009C2AF2" w:rsidP="009C2AF2">
      <w:pPr>
        <w:spacing w:after="240"/>
        <w:ind w:left="1440"/>
        <w:rPr>
          <w:rFonts w:ascii="Calibri" w:hAnsi="Calibri" w:cs="Calibri"/>
          <w:szCs w:val="26"/>
        </w:rPr>
      </w:pPr>
      <w:r w:rsidRPr="0083129D">
        <w:rPr>
          <w:rFonts w:ascii="Calibri" w:hAnsi="Calibri" w:cs="Calibri"/>
          <w:szCs w:val="26"/>
        </w:rPr>
        <w:t>If, as a result of such determination, the County concludes that it is not satisfied with Contractor, Contractor’s performance under any awarded contract and/or Contractor’s goods and services as contracted for therein, the Contractor will be notified that the contract is being terminated.  Contractor shall be responsible for returning County facilities to their original state at no charge to the County.  The County will have the right to invite the next highest ranked bidder to enter into a contract.  The County also reserves the right to re-bid this project if it is determined to be in its best interest to do so.</w:t>
      </w:r>
    </w:p>
    <w:p w14:paraId="623FBEA9" w14:textId="77777777" w:rsidR="003D3E5A" w:rsidRPr="0083129D" w:rsidRDefault="00703A65" w:rsidP="00A66B21">
      <w:pPr>
        <w:pStyle w:val="Heading2"/>
        <w:rPr>
          <w:rFonts w:cs="Calibri"/>
          <w:u w:val="none"/>
        </w:rPr>
      </w:pPr>
      <w:bookmarkStart w:id="79" w:name="_Toc62564690"/>
      <w:bookmarkStart w:id="80" w:name="_Toc62565756"/>
      <w:bookmarkStart w:id="81" w:name="_Toc62635538"/>
      <w:r w:rsidRPr="0083129D">
        <w:rPr>
          <w:rFonts w:cs="Calibri"/>
        </w:rPr>
        <w:lastRenderedPageBreak/>
        <w:t xml:space="preserve">NOTICE OF </w:t>
      </w:r>
      <w:r w:rsidR="004F1D47" w:rsidRPr="0083129D">
        <w:rPr>
          <w:rFonts w:cs="Calibri"/>
          <w:lang w:val="en-US"/>
        </w:rPr>
        <w:t>INTENT</w:t>
      </w:r>
      <w:r w:rsidR="00336FD1" w:rsidRPr="0083129D">
        <w:rPr>
          <w:rFonts w:cs="Calibri"/>
        </w:rPr>
        <w:t xml:space="preserve"> </w:t>
      </w:r>
      <w:r w:rsidRPr="0083129D">
        <w:rPr>
          <w:rFonts w:cs="Calibri"/>
        </w:rPr>
        <w:t>TO AWARD</w:t>
      </w:r>
      <w:bookmarkEnd w:id="77"/>
      <w:bookmarkEnd w:id="78"/>
      <w:bookmarkEnd w:id="79"/>
      <w:bookmarkEnd w:id="80"/>
      <w:bookmarkEnd w:id="81"/>
      <w:r w:rsidRPr="0083129D">
        <w:rPr>
          <w:rFonts w:cs="Calibri"/>
          <w:u w:val="none"/>
        </w:rPr>
        <w:t xml:space="preserve"> </w:t>
      </w:r>
    </w:p>
    <w:p w14:paraId="42824DE8" w14:textId="77777777" w:rsidR="00703A65" w:rsidRPr="0083129D" w:rsidRDefault="00703A65" w:rsidP="000352A4">
      <w:pPr>
        <w:pStyle w:val="Item1"/>
        <w:rPr>
          <w:rFonts w:cs="Calibri"/>
        </w:rPr>
      </w:pPr>
      <w:r w:rsidRPr="0083129D">
        <w:rPr>
          <w:rFonts w:cs="Calibri"/>
        </w:rPr>
        <w:t xml:space="preserve">At the conclusion of the </w:t>
      </w:r>
      <w:r w:rsidR="00173D66" w:rsidRPr="0083129D">
        <w:rPr>
          <w:rFonts w:cs="Calibri"/>
        </w:rPr>
        <w:t xml:space="preserve">RFP </w:t>
      </w:r>
      <w:r w:rsidRPr="0083129D">
        <w:rPr>
          <w:rFonts w:cs="Calibri"/>
        </w:rPr>
        <w:t>response evaluation process (“Evaluation Process”), all bidders will be n</w:t>
      </w:r>
      <w:r w:rsidR="00C14413" w:rsidRPr="0083129D">
        <w:rPr>
          <w:rFonts w:cs="Calibri"/>
        </w:rPr>
        <w:t xml:space="preserve">otified in writing by e-mail, </w:t>
      </w:r>
      <w:r w:rsidRPr="0083129D">
        <w:rPr>
          <w:rFonts w:cs="Calibri"/>
        </w:rPr>
        <w:t xml:space="preserve">fax, </w:t>
      </w:r>
      <w:r w:rsidR="00C14413" w:rsidRPr="0083129D">
        <w:rPr>
          <w:rFonts w:cs="Calibri"/>
          <w:lang w:val="en-US"/>
        </w:rPr>
        <w:t>or</w:t>
      </w:r>
      <w:r w:rsidRPr="0083129D">
        <w:rPr>
          <w:rFonts w:cs="Calibri"/>
        </w:rPr>
        <w:t xml:space="preserve"> </w:t>
      </w:r>
      <w:r w:rsidR="008F7357" w:rsidRPr="0083129D">
        <w:rPr>
          <w:rFonts w:cs="Calibri"/>
          <w:lang w:val="en-US"/>
        </w:rPr>
        <w:t>US Postal Service</w:t>
      </w:r>
      <w:r w:rsidR="00782060" w:rsidRPr="0083129D">
        <w:rPr>
          <w:rFonts w:cs="Calibri"/>
          <w:lang w:val="en-US"/>
        </w:rPr>
        <w:t xml:space="preserve"> </w:t>
      </w:r>
      <w:r w:rsidRPr="0083129D">
        <w:rPr>
          <w:rFonts w:cs="Calibri"/>
        </w:rPr>
        <w:t>mail, of the contract award r</w:t>
      </w:r>
      <w:r w:rsidR="006342FB" w:rsidRPr="0083129D">
        <w:rPr>
          <w:rFonts w:cs="Calibri"/>
        </w:rPr>
        <w:t>ecommendation, if any, by GSA-</w:t>
      </w:r>
      <w:r w:rsidR="006E04F0" w:rsidRPr="0083129D">
        <w:rPr>
          <w:rFonts w:cs="Calibri"/>
          <w:lang w:val="en-US"/>
        </w:rPr>
        <w:t>Procurement</w:t>
      </w:r>
      <w:r w:rsidR="00F428B4" w:rsidRPr="0083129D">
        <w:rPr>
          <w:rFonts w:cs="Calibri"/>
          <w:lang w:val="en-US"/>
        </w:rPr>
        <w:t xml:space="preserve"> or OHC</w:t>
      </w:r>
      <w:r w:rsidRPr="0083129D">
        <w:rPr>
          <w:rFonts w:cs="Calibri"/>
        </w:rPr>
        <w:t xml:space="preserve">.  The document providing this notification is the Notice of </w:t>
      </w:r>
      <w:r w:rsidR="004F1D47" w:rsidRPr="0083129D">
        <w:rPr>
          <w:rFonts w:cs="Calibri"/>
          <w:lang w:val="en-US"/>
        </w:rPr>
        <w:t>Intent</w:t>
      </w:r>
      <w:r w:rsidR="00891F74" w:rsidRPr="0083129D">
        <w:rPr>
          <w:rFonts w:cs="Calibri"/>
        </w:rPr>
        <w:t xml:space="preserve"> </w:t>
      </w:r>
      <w:r w:rsidRPr="0083129D">
        <w:rPr>
          <w:rFonts w:cs="Calibri"/>
        </w:rPr>
        <w:t xml:space="preserve">to Award.  </w:t>
      </w:r>
    </w:p>
    <w:p w14:paraId="1BF3A86E" w14:textId="77777777" w:rsidR="00703A65" w:rsidRPr="0083129D" w:rsidRDefault="00703A65" w:rsidP="00CC278E">
      <w:pPr>
        <w:spacing w:after="240"/>
        <w:ind w:left="2160"/>
        <w:rPr>
          <w:rFonts w:ascii="Calibri" w:hAnsi="Calibri" w:cs="Calibri"/>
        </w:rPr>
      </w:pPr>
      <w:r w:rsidRPr="0083129D">
        <w:rPr>
          <w:rFonts w:ascii="Calibri" w:hAnsi="Calibri" w:cs="Calibri"/>
        </w:rPr>
        <w:t xml:space="preserve">The Notice of </w:t>
      </w:r>
      <w:r w:rsidR="004F1D47" w:rsidRPr="0083129D">
        <w:rPr>
          <w:rFonts w:ascii="Calibri" w:hAnsi="Calibri" w:cs="Calibri"/>
        </w:rPr>
        <w:t>Intent</w:t>
      </w:r>
      <w:r w:rsidR="00336FD1" w:rsidRPr="0083129D">
        <w:rPr>
          <w:rFonts w:ascii="Calibri" w:hAnsi="Calibri" w:cs="Calibri"/>
        </w:rPr>
        <w:t xml:space="preserve"> </w:t>
      </w:r>
      <w:r w:rsidRPr="0083129D">
        <w:rPr>
          <w:rFonts w:ascii="Calibri" w:hAnsi="Calibri" w:cs="Calibri"/>
        </w:rPr>
        <w:t>to Award will provide the following information:</w:t>
      </w:r>
    </w:p>
    <w:p w14:paraId="6D91540F" w14:textId="77777777" w:rsidR="00703A65" w:rsidRPr="0083129D" w:rsidRDefault="00703A65" w:rsidP="000352A4">
      <w:pPr>
        <w:pStyle w:val="Itema"/>
        <w:rPr>
          <w:rFonts w:cs="Calibri"/>
        </w:rPr>
      </w:pPr>
      <w:r w:rsidRPr="0083129D">
        <w:rPr>
          <w:rFonts w:cs="Calibri"/>
        </w:rPr>
        <w:t xml:space="preserve">The name of the bidder being recommended for contract award; and </w:t>
      </w:r>
    </w:p>
    <w:p w14:paraId="7B52A3F4" w14:textId="77777777" w:rsidR="00703A65" w:rsidRPr="0083129D" w:rsidRDefault="00703A65" w:rsidP="009753C9">
      <w:pPr>
        <w:pStyle w:val="Itema"/>
        <w:rPr>
          <w:rFonts w:cs="Calibri"/>
        </w:rPr>
      </w:pPr>
      <w:r w:rsidRPr="0083129D">
        <w:rPr>
          <w:rFonts w:cs="Calibri"/>
        </w:rPr>
        <w:t>The names of all other parties that submitted proposals.</w:t>
      </w:r>
    </w:p>
    <w:p w14:paraId="2C68C60C" w14:textId="77777777" w:rsidR="009753C9" w:rsidRPr="0083129D" w:rsidRDefault="00DB6F78" w:rsidP="009753C9">
      <w:pPr>
        <w:pStyle w:val="Item1"/>
        <w:rPr>
          <w:rFonts w:cs="Calibri"/>
        </w:rPr>
      </w:pPr>
      <w:r w:rsidRPr="0083129D">
        <w:rPr>
          <w:rFonts w:cs="Calibri"/>
        </w:rPr>
        <w:t xml:space="preserve">At the conclusion of the RFP response evaluation process and negotiations, </w:t>
      </w:r>
      <w:r w:rsidR="009753C9" w:rsidRPr="0083129D">
        <w:rPr>
          <w:rFonts w:cs="Calibri"/>
        </w:rPr>
        <w:t>debriefings for unsuccessful bidders will be scheduled and provided upon written request and will be restricted to discussion of the unsuccessful offeror’s bid.  Under no circumstances will any discussion be conducted with regard to contract negotiations with the successful bidder.</w:t>
      </w:r>
    </w:p>
    <w:p w14:paraId="4A827E52" w14:textId="5294E3C0" w:rsidR="00D9761B" w:rsidRPr="0083129D" w:rsidRDefault="00040B7A" w:rsidP="00F428B4">
      <w:pPr>
        <w:pStyle w:val="Item1"/>
        <w:rPr>
          <w:rFonts w:cs="Calibri"/>
          <w:color w:val="FFFFFF"/>
        </w:rPr>
      </w:pPr>
      <w:r>
        <w:rPr>
          <w:rFonts w:cs="Calibri"/>
          <w:noProof/>
          <w:spacing w:val="-3"/>
          <w:sz w:val="28"/>
          <w:szCs w:val="28"/>
          <w:lang w:val="en-US" w:eastAsia="en-US"/>
        </w:rPr>
        <w:drawing>
          <wp:anchor distT="0" distB="0" distL="114300" distR="114300" simplePos="0" relativeHeight="251658264" behindDoc="1" locked="0" layoutInCell="0" allowOverlap="1" wp14:anchorId="713C469E" wp14:editId="6B2A9E26">
            <wp:simplePos x="0" y="0"/>
            <wp:positionH relativeFrom="margin">
              <wp:align>center</wp:align>
            </wp:positionH>
            <wp:positionV relativeFrom="margin">
              <wp:posOffset>2213610</wp:posOffset>
            </wp:positionV>
            <wp:extent cx="4057650" cy="4057650"/>
            <wp:effectExtent l="0" t="0" r="0" b="0"/>
            <wp:wrapNone/>
            <wp:docPr id="18"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703A65" w:rsidRPr="0083129D">
        <w:rPr>
          <w:rFonts w:cs="Calibri"/>
        </w:rPr>
        <w:t xml:space="preserve">The submitted proposals shall be made available upon request no later than five </w:t>
      </w:r>
      <w:r w:rsidR="009D61B3" w:rsidRPr="0083129D">
        <w:rPr>
          <w:rFonts w:cs="Calibri"/>
          <w:lang w:val="en-US"/>
        </w:rPr>
        <w:t>calendar</w:t>
      </w:r>
      <w:r w:rsidR="00703A65" w:rsidRPr="0083129D">
        <w:rPr>
          <w:rFonts w:cs="Calibri"/>
        </w:rPr>
        <w:t xml:space="preserve"> days before approval of the award and contract</w:t>
      </w:r>
      <w:r w:rsidR="006B4649" w:rsidRPr="0083129D">
        <w:rPr>
          <w:rFonts w:cs="Calibri"/>
        </w:rPr>
        <w:t xml:space="preserve"> </w:t>
      </w:r>
      <w:r w:rsidR="00F77482" w:rsidRPr="0083129D">
        <w:rPr>
          <w:rFonts w:cs="Calibri"/>
        </w:rPr>
        <w:t>i</w:t>
      </w:r>
      <w:r w:rsidR="00DD724E" w:rsidRPr="0083129D">
        <w:rPr>
          <w:rFonts w:cs="Calibri"/>
        </w:rPr>
        <w:t>s scheduled to be he</w:t>
      </w:r>
      <w:r w:rsidR="006B4649" w:rsidRPr="0083129D">
        <w:rPr>
          <w:rFonts w:cs="Calibri"/>
        </w:rPr>
        <w:t>ard by the Board of Supervisor</w:t>
      </w:r>
      <w:r w:rsidR="00F428B4" w:rsidRPr="0083129D">
        <w:rPr>
          <w:rFonts w:cs="Calibri"/>
          <w:lang w:val="en-US"/>
        </w:rPr>
        <w:t>s</w:t>
      </w:r>
      <w:r w:rsidR="00DD724E" w:rsidRPr="0083129D">
        <w:rPr>
          <w:rFonts w:cs="Calibri"/>
        </w:rPr>
        <w:t>.</w:t>
      </w:r>
      <w:r w:rsidR="00D9761B" w:rsidRPr="0083129D">
        <w:rPr>
          <w:rFonts w:cs="Calibri"/>
          <w:color w:val="FFFFFF"/>
          <w:highlight w:val="red"/>
        </w:rPr>
        <w:t xml:space="preserve"> </w:t>
      </w:r>
    </w:p>
    <w:p w14:paraId="0B34DFF7" w14:textId="1207C3B8" w:rsidR="004F1D47" w:rsidRPr="0083129D" w:rsidRDefault="004F1D47" w:rsidP="004F1D47">
      <w:pPr>
        <w:pStyle w:val="Heading2"/>
        <w:rPr>
          <w:rFonts w:cs="Calibri"/>
          <w:caps/>
        </w:rPr>
      </w:pPr>
      <w:bookmarkStart w:id="82" w:name="_Toc62564691"/>
      <w:bookmarkStart w:id="83" w:name="_Toc62565757"/>
      <w:bookmarkStart w:id="84" w:name="_Toc62635539"/>
      <w:r w:rsidRPr="0083129D">
        <w:rPr>
          <w:rFonts w:cs="Calibri"/>
          <w:caps/>
        </w:rPr>
        <w:lastRenderedPageBreak/>
        <w:t>Bid Protest/Appeals Process</w:t>
      </w:r>
      <w:bookmarkEnd w:id="82"/>
      <w:bookmarkEnd w:id="83"/>
      <w:bookmarkEnd w:id="84"/>
    </w:p>
    <w:p w14:paraId="0680C7D9" w14:textId="413BE788" w:rsidR="004F1D47" w:rsidRPr="0083129D" w:rsidRDefault="00F66E9B" w:rsidP="004F1D47">
      <w:pPr>
        <w:ind w:left="1440"/>
        <w:rPr>
          <w:rFonts w:ascii="Calibri" w:hAnsi="Calibri" w:cs="Calibri"/>
        </w:rPr>
      </w:pPr>
      <w:r w:rsidRPr="0083129D">
        <w:rPr>
          <w:rFonts w:ascii="Calibri" w:hAnsi="Calibri" w:cs="Calibri"/>
        </w:rPr>
        <w:t xml:space="preserve">Office of HIV </w:t>
      </w:r>
      <w:r w:rsidR="00FB3EBA">
        <w:rPr>
          <w:rFonts w:ascii="Calibri" w:hAnsi="Calibri" w:cs="Calibri"/>
        </w:rPr>
        <w:t>Prevention</w:t>
      </w:r>
      <w:r w:rsidR="004F1D47" w:rsidRPr="0083129D">
        <w:rPr>
          <w:rFonts w:ascii="Calibri" w:hAnsi="Calibri" w:cs="Calibri"/>
        </w:rPr>
        <w:t xml:space="preserve"> prides itself on the establishment of fair and competitive contracting procedures and the commitment made to following those procedures. The following is provided in the event that bidders wish to protest the bid process or appeal the recommendation to award a contract for this project once the Notices of Intent to Award/Non-Award have been issued. Bid protests submitted prior to issuance of the Notices of Intent to Award/Non-Award will not be accepted by the County.</w:t>
      </w:r>
    </w:p>
    <w:p w14:paraId="157F7D64" w14:textId="77777777" w:rsidR="004F1D47" w:rsidRPr="0083129D" w:rsidRDefault="004F1D47" w:rsidP="004F1D47">
      <w:pPr>
        <w:ind w:left="1440"/>
        <w:rPr>
          <w:rFonts w:ascii="Calibri" w:hAnsi="Calibri" w:cs="Calibri"/>
        </w:rPr>
      </w:pPr>
    </w:p>
    <w:p w14:paraId="56FA2996" w14:textId="556244AF" w:rsidR="00C47B6F" w:rsidRPr="0083129D" w:rsidRDefault="004F1D47" w:rsidP="004F1D47">
      <w:pPr>
        <w:pStyle w:val="Item1"/>
        <w:rPr>
          <w:rFonts w:cs="Calibri"/>
        </w:rPr>
      </w:pPr>
      <w:r w:rsidRPr="0083129D">
        <w:rPr>
          <w:rFonts w:cs="Calibri"/>
        </w:rPr>
        <w:t xml:space="preserve">Any Bid protest by any Bidder regarding any other Bid must be submitted in writing to the </w:t>
      </w:r>
      <w:r w:rsidR="00C47B6F" w:rsidRPr="0083129D">
        <w:rPr>
          <w:rFonts w:cs="Calibri"/>
          <w:lang w:val="en-US"/>
        </w:rPr>
        <w:t>Director of the Alameda County Public Health Department</w:t>
      </w:r>
      <w:r w:rsidR="001A3F75">
        <w:rPr>
          <w:rFonts w:cs="Calibri"/>
          <w:lang w:val="en-US"/>
        </w:rPr>
        <w:t xml:space="preserve"> Kimi Watkins-Tartt</w:t>
      </w:r>
      <w:r w:rsidR="00C47B6F" w:rsidRPr="0083129D">
        <w:rPr>
          <w:rFonts w:cs="Calibri"/>
          <w:lang w:val="en-US"/>
        </w:rPr>
        <w:t>, 1000 Broadway, Suite 500, Oakland C 94607, Fax (510)267-3223 before 5:00 pm of the FIFTH (5t</w:t>
      </w:r>
      <w:r w:rsidR="002C7528">
        <w:rPr>
          <w:rFonts w:cs="Calibri"/>
          <w:lang w:val="en-US"/>
        </w:rPr>
        <w:t>h</w:t>
      </w:r>
      <w:r w:rsidR="00C47B6F" w:rsidRPr="0083129D">
        <w:rPr>
          <w:rFonts w:cs="Calibri"/>
          <w:lang w:val="en-US"/>
        </w:rPr>
        <w:t>) business day following the date of issuance of the Notice of Recommendation to Award, not the date received by the Bidder. A bid protested received after 5:00pm is considered received as of the next business day.</w:t>
      </w:r>
    </w:p>
    <w:p w14:paraId="561A4B8A" w14:textId="77777777" w:rsidR="004F1D47" w:rsidRPr="0083129D" w:rsidRDefault="004F1D47" w:rsidP="004F1D47">
      <w:pPr>
        <w:pStyle w:val="Itema"/>
        <w:rPr>
          <w:rFonts w:cs="Calibri"/>
        </w:rPr>
      </w:pPr>
      <w:r w:rsidRPr="0083129D">
        <w:rPr>
          <w:rFonts w:cs="Calibri"/>
        </w:rPr>
        <w:t>The Bid protest must contain a complete statement of the reasons and facts for the protest.</w:t>
      </w:r>
    </w:p>
    <w:p w14:paraId="49D0C420" w14:textId="77777777" w:rsidR="004F1D47" w:rsidRPr="0083129D" w:rsidRDefault="004F1D47" w:rsidP="004F1D47">
      <w:pPr>
        <w:pStyle w:val="Itema"/>
        <w:rPr>
          <w:rFonts w:cs="Calibri"/>
        </w:rPr>
      </w:pPr>
      <w:r w:rsidRPr="0083129D">
        <w:rPr>
          <w:rFonts w:cs="Calibri"/>
        </w:rPr>
        <w:t xml:space="preserve">The protest must refer to the specific portions of all documents that form the basis for the protest. </w:t>
      </w:r>
    </w:p>
    <w:p w14:paraId="6900D50B" w14:textId="77777777" w:rsidR="004F1D47" w:rsidRPr="0083129D" w:rsidRDefault="004F1D47" w:rsidP="004F1D47">
      <w:pPr>
        <w:pStyle w:val="Itema"/>
        <w:rPr>
          <w:rFonts w:cs="Calibri"/>
        </w:rPr>
      </w:pPr>
      <w:r w:rsidRPr="0083129D">
        <w:rPr>
          <w:rFonts w:cs="Calibri"/>
        </w:rPr>
        <w:lastRenderedPageBreak/>
        <w:t>The protest must include the name, address, email address, fax number and telephone number of the person representing the protesting party.</w:t>
      </w:r>
    </w:p>
    <w:p w14:paraId="5FF9E388" w14:textId="77777777" w:rsidR="004F1D47" w:rsidRPr="0083129D" w:rsidRDefault="004F1D47" w:rsidP="004F1D47">
      <w:pPr>
        <w:pStyle w:val="Itema"/>
        <w:rPr>
          <w:rFonts w:cs="Calibri"/>
        </w:rPr>
      </w:pPr>
      <w:r w:rsidRPr="0083129D">
        <w:rPr>
          <w:rFonts w:cs="Calibri"/>
        </w:rPr>
        <w:t>The County Agency/Department will notify all bidders of the protest as soon as possible.</w:t>
      </w:r>
    </w:p>
    <w:p w14:paraId="109ABEC3" w14:textId="7244BDDB" w:rsidR="004F1D47" w:rsidRPr="0083129D" w:rsidRDefault="0044080E" w:rsidP="004F1D47">
      <w:pPr>
        <w:pStyle w:val="Item1"/>
        <w:rPr>
          <w:rFonts w:cs="Calibri"/>
        </w:rPr>
      </w:pPr>
      <w:r>
        <w:rPr>
          <w:rFonts w:cs="Calibri"/>
          <w:noProof/>
          <w:spacing w:val="-3"/>
          <w:sz w:val="28"/>
          <w:szCs w:val="28"/>
          <w:lang w:val="en-US" w:eastAsia="en-US"/>
        </w:rPr>
        <w:drawing>
          <wp:anchor distT="0" distB="0" distL="114300" distR="114300" simplePos="0" relativeHeight="251657216" behindDoc="1" locked="0" layoutInCell="0" allowOverlap="1" wp14:anchorId="32B389D2" wp14:editId="52346960">
            <wp:simplePos x="0" y="0"/>
            <wp:positionH relativeFrom="margin">
              <wp:align>center</wp:align>
            </wp:positionH>
            <wp:positionV relativeFrom="page">
              <wp:align>center</wp:align>
            </wp:positionV>
            <wp:extent cx="4057650" cy="4057650"/>
            <wp:effectExtent l="0" t="0" r="0" b="0"/>
            <wp:wrapNone/>
            <wp:docPr id="19"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4F1D47" w:rsidRPr="0083129D">
        <w:rPr>
          <w:rFonts w:cs="Calibri"/>
        </w:rPr>
        <w:t xml:space="preserve">Upon receipt of written protest, </w:t>
      </w:r>
      <w:r w:rsidR="00792DEB" w:rsidRPr="0083129D">
        <w:rPr>
          <w:rFonts w:cs="Calibri"/>
          <w:lang w:val="en-US"/>
        </w:rPr>
        <w:t>Director of the Alameda County Public Health Department</w:t>
      </w:r>
      <w:r w:rsidR="004F1D47" w:rsidRPr="0083129D">
        <w:rPr>
          <w:rFonts w:cs="Calibri"/>
        </w:rPr>
        <w:t xml:space="preserve">, or designee, will review and evaluate the protest and issue a written decision. The </w:t>
      </w:r>
      <w:r w:rsidR="00792DEB" w:rsidRPr="0083129D">
        <w:rPr>
          <w:rFonts w:cs="Calibri"/>
          <w:lang w:val="en-US"/>
        </w:rPr>
        <w:t>Public Health Director</w:t>
      </w:r>
      <w:r w:rsidR="004F1D47" w:rsidRPr="0083129D">
        <w:rPr>
          <w:rFonts w:cs="Calibri"/>
        </w:rPr>
        <w:t>, may, at</w:t>
      </w:r>
      <w:r w:rsidR="00792DEB" w:rsidRPr="0083129D">
        <w:rPr>
          <w:rFonts w:cs="Calibri"/>
          <w:lang w:val="en-US"/>
        </w:rPr>
        <w:t xml:space="preserve"> her</w:t>
      </w:r>
      <w:r w:rsidR="004F1D47" w:rsidRPr="0083129D">
        <w:rPr>
          <w:rFonts w:cs="Calibri"/>
        </w:rPr>
        <w:t xml:space="preserve"> discretion, investigate the protest, obtain additional information, provide an opportunity to settle the protest by mutual agreement, and/or schedule a meeting(s) with the protesting Bidder and others (as appropriate) to discuss the protest. The decision on the bid protest will be issued at least ten (10) business days prior to the Board hearing or award date. </w:t>
      </w:r>
      <w:r w:rsidR="004F1D47" w:rsidRPr="0083129D">
        <w:rPr>
          <w:rFonts w:cs="Calibri"/>
        </w:rPr>
        <w:br/>
      </w:r>
      <w:r w:rsidR="004F1D47" w:rsidRPr="0083129D">
        <w:rPr>
          <w:rFonts w:cs="Calibri"/>
        </w:rPr>
        <w:br/>
        <w:t xml:space="preserve">The decision will be communicated by e-mail, fax, or US Postal Service mail, and will inform the bidder whether or not the recommendation to the Board of Supervisors or </w:t>
      </w:r>
      <w:r w:rsidR="00792DEB" w:rsidRPr="0083129D">
        <w:rPr>
          <w:rFonts w:cs="Calibri"/>
          <w:lang w:val="en-US"/>
        </w:rPr>
        <w:t>OHC</w:t>
      </w:r>
      <w:r w:rsidR="004F1D47" w:rsidRPr="0083129D">
        <w:rPr>
          <w:rFonts w:cs="Calibri"/>
        </w:rPr>
        <w:t xml:space="preserve"> in the Notice of Intent to Award is going to change. A copy of the decision will be furnished to all Bidders affected by the decision. As used in this paragraph, a Bidder is affected by the decision on a Bid protest if a decision on the protest could have resulted in the Bidder not being the apparent successful Bidder on the Bid.</w:t>
      </w:r>
    </w:p>
    <w:p w14:paraId="1B94F6F7" w14:textId="77777777" w:rsidR="004F1D47" w:rsidRPr="0083129D" w:rsidRDefault="004F1D47" w:rsidP="00C458CC">
      <w:pPr>
        <w:pStyle w:val="Item1"/>
        <w:rPr>
          <w:rFonts w:cs="Calibri"/>
        </w:rPr>
      </w:pPr>
      <w:r w:rsidRPr="0083129D">
        <w:rPr>
          <w:rFonts w:cs="Calibri"/>
        </w:rPr>
        <w:t xml:space="preserve">The decision of </w:t>
      </w:r>
      <w:r w:rsidR="00792DEB" w:rsidRPr="0083129D">
        <w:rPr>
          <w:rFonts w:cs="Calibri"/>
          <w:lang w:val="en-US"/>
        </w:rPr>
        <w:t>Public Health Director</w:t>
      </w:r>
      <w:r w:rsidRPr="0083129D">
        <w:rPr>
          <w:rFonts w:cs="Calibri"/>
        </w:rPr>
        <w:t xml:space="preserve"> on the bid protest may be appealed to the Auditor-Controller's </w:t>
      </w:r>
      <w:r w:rsidR="00F2259E" w:rsidRPr="0083129D">
        <w:rPr>
          <w:rFonts w:cs="Calibri"/>
        </w:rPr>
        <w:t>Office of Contract Compliance &amp; Reporting (OCCR)</w:t>
      </w:r>
      <w:r w:rsidRPr="0083129D">
        <w:rPr>
          <w:rFonts w:cs="Calibri"/>
        </w:rPr>
        <w:t xml:space="preserve"> located at 1221 Oak St., Room 249, Oakland</w:t>
      </w:r>
      <w:r w:rsidR="00C458CC" w:rsidRPr="0083129D">
        <w:rPr>
          <w:rFonts w:cs="Calibri"/>
        </w:rPr>
        <w:t xml:space="preserve">, CA </w:t>
      </w:r>
      <w:r w:rsidR="00C458CC" w:rsidRPr="0083129D">
        <w:rPr>
          <w:rFonts w:cs="Calibri"/>
        </w:rPr>
        <w:lastRenderedPageBreak/>
        <w:t xml:space="preserve">94612, Fax: (510) 272-6502 unless the </w:t>
      </w:r>
      <w:r w:rsidR="00F2259E" w:rsidRPr="0083129D">
        <w:rPr>
          <w:rFonts w:cs="Calibri"/>
        </w:rPr>
        <w:t>OCCR</w:t>
      </w:r>
      <w:r w:rsidR="00C458CC" w:rsidRPr="0083129D">
        <w:rPr>
          <w:rFonts w:cs="Calibri"/>
        </w:rPr>
        <w:t xml:space="preserve"> determines that it has a conflict of interest in which case an alternate  will be identified to hear the appeal and all steps to be taken by </w:t>
      </w:r>
      <w:r w:rsidR="00F2259E" w:rsidRPr="0083129D">
        <w:rPr>
          <w:rFonts w:cs="Calibri"/>
        </w:rPr>
        <w:t>OCCR</w:t>
      </w:r>
      <w:r w:rsidR="00C458CC" w:rsidRPr="0083129D">
        <w:rPr>
          <w:rFonts w:cs="Calibri"/>
        </w:rPr>
        <w:t xml:space="preserve"> will be performed by the alternate</w:t>
      </w:r>
      <w:r w:rsidR="00C458CC" w:rsidRPr="0083129D">
        <w:rPr>
          <w:rFonts w:cs="Calibri"/>
          <w:lang w:val="en-US"/>
        </w:rPr>
        <w:t xml:space="preserve">. </w:t>
      </w:r>
      <w:r w:rsidRPr="0083129D">
        <w:rPr>
          <w:rFonts w:cs="Calibri"/>
        </w:rPr>
        <w:t xml:space="preserve"> The Bidder whose Bid is the subject of the protest, all Bidders affected by the GSA-Office of Acquisition Policy's decision on the protest, and the protestor have the right to appeal if not satisfied with the GSA-Office of Acquisition Policy's decision. All appeals to the Auditor-Controller's </w:t>
      </w:r>
      <w:r w:rsidR="00F2259E" w:rsidRPr="0083129D">
        <w:rPr>
          <w:rFonts w:cs="Calibri"/>
        </w:rPr>
        <w:t>OCCR</w:t>
      </w:r>
      <w:r w:rsidRPr="0083129D">
        <w:rPr>
          <w:rFonts w:cs="Calibri"/>
        </w:rPr>
        <w:t xml:space="preserve"> shall be in writing and submitted within five (5) business days following the issuance of the decision by the GSA-Office of Acquisition Policy, not the date received by the Bidder. An appeal received after 5:00 p.m. is considered received as of the next business day. An appeal received after the FIFTH (5th) business day following the date of issuance of the decision by the GSA-Office of Acquisition Policy shall not be considered under any circumstances by the GSA or the Auditor-Controller </w:t>
      </w:r>
      <w:r w:rsidR="00F2259E" w:rsidRPr="0083129D">
        <w:rPr>
          <w:rFonts w:cs="Calibri"/>
        </w:rPr>
        <w:t>OCCR</w:t>
      </w:r>
      <w:r w:rsidRPr="0083129D">
        <w:rPr>
          <w:rFonts w:cs="Calibri"/>
        </w:rPr>
        <w:t>.</w:t>
      </w:r>
    </w:p>
    <w:p w14:paraId="3CD31714" w14:textId="77777777" w:rsidR="004F1D47" w:rsidRPr="0083129D" w:rsidRDefault="004F1D47" w:rsidP="004F1D47">
      <w:pPr>
        <w:pStyle w:val="Itema"/>
        <w:rPr>
          <w:rFonts w:cs="Calibri"/>
        </w:rPr>
      </w:pPr>
      <w:r w:rsidRPr="0083129D">
        <w:rPr>
          <w:rFonts w:cs="Calibri"/>
        </w:rPr>
        <w:t>The appeal shall specify the decision being appealed and all the facts and circumstances relied upon in support of the appeal.</w:t>
      </w:r>
    </w:p>
    <w:p w14:paraId="092940B2" w14:textId="77777777" w:rsidR="004F1D47" w:rsidRPr="0083129D" w:rsidRDefault="004F1D47" w:rsidP="004F1D47">
      <w:pPr>
        <w:pStyle w:val="Itema"/>
        <w:rPr>
          <w:rFonts w:cs="Calibri"/>
        </w:rPr>
      </w:pPr>
      <w:r w:rsidRPr="0083129D">
        <w:rPr>
          <w:rFonts w:cs="Calibri"/>
        </w:rPr>
        <w:t xml:space="preserve">In reviewing protest appeals, the </w:t>
      </w:r>
      <w:r w:rsidR="00F2259E" w:rsidRPr="0083129D">
        <w:rPr>
          <w:rFonts w:cs="Calibri"/>
        </w:rPr>
        <w:t>OCCR</w:t>
      </w:r>
      <w:r w:rsidRPr="0083129D">
        <w:rPr>
          <w:rFonts w:cs="Calibri"/>
        </w:rPr>
        <w:t xml:space="preserve"> will not re-judge the proposal(s). The appeal to the </w:t>
      </w:r>
      <w:r w:rsidR="00F2259E" w:rsidRPr="0083129D">
        <w:rPr>
          <w:rFonts w:cs="Calibri"/>
        </w:rPr>
        <w:t>OCCR</w:t>
      </w:r>
      <w:r w:rsidRPr="0083129D">
        <w:rPr>
          <w:rFonts w:cs="Calibri"/>
        </w:rPr>
        <w:t xml:space="preserve"> shall be limited to review of the procurement process to determine if the contracting department materially erred in following the Bid or, where appropriate, County contracting policies or other laws and regulations.</w:t>
      </w:r>
    </w:p>
    <w:p w14:paraId="0EA3ABC2" w14:textId="77777777" w:rsidR="004F1D47" w:rsidRPr="0083129D" w:rsidRDefault="004F1D47" w:rsidP="004F1D47">
      <w:pPr>
        <w:pStyle w:val="Itema"/>
        <w:rPr>
          <w:rFonts w:cs="Calibri"/>
        </w:rPr>
      </w:pPr>
      <w:r w:rsidRPr="0083129D">
        <w:rPr>
          <w:rFonts w:cs="Calibri"/>
        </w:rPr>
        <w:lastRenderedPageBreak/>
        <w:t xml:space="preserve">The appeal to the </w:t>
      </w:r>
      <w:r w:rsidR="00F2259E" w:rsidRPr="0083129D">
        <w:rPr>
          <w:rFonts w:cs="Calibri"/>
        </w:rPr>
        <w:t>OCCR</w:t>
      </w:r>
      <w:r w:rsidRPr="0083129D">
        <w:rPr>
          <w:rFonts w:cs="Calibri"/>
        </w:rPr>
        <w:t xml:space="preserve"> also shall be limited to the grounds raised in the original protest and the decision by the GSA-Office of Acquisition Policy. As such, a Bidder is prohibited from stating new grounds for a Bid protest in its appeal. The Auditor-Controller (</w:t>
      </w:r>
      <w:r w:rsidR="00F2259E" w:rsidRPr="0083129D">
        <w:rPr>
          <w:rFonts w:cs="Calibri"/>
        </w:rPr>
        <w:t>OCCR</w:t>
      </w:r>
      <w:r w:rsidRPr="0083129D">
        <w:rPr>
          <w:rFonts w:cs="Calibri"/>
        </w:rPr>
        <w:t>) shall only review the materials and conclusions reached by the GSA-Office of Acquisition Policy or department designee, and will determine whether to uphold or overturn the protest decision.</w:t>
      </w:r>
    </w:p>
    <w:p w14:paraId="3800E2B5" w14:textId="556C3188" w:rsidR="004F1D47" w:rsidRPr="0083129D" w:rsidRDefault="00040B7A" w:rsidP="004F1D47">
      <w:pPr>
        <w:pStyle w:val="Itema"/>
        <w:rPr>
          <w:rFonts w:cs="Calibri"/>
        </w:rPr>
      </w:pPr>
      <w:r>
        <w:rPr>
          <w:rFonts w:cs="Calibri"/>
          <w:noProof/>
          <w:spacing w:val="-3"/>
          <w:sz w:val="28"/>
          <w:szCs w:val="28"/>
          <w:lang w:val="en-US" w:eastAsia="en-US"/>
        </w:rPr>
        <w:drawing>
          <wp:anchor distT="0" distB="0" distL="114300" distR="114300" simplePos="0" relativeHeight="251658266" behindDoc="1" locked="0" layoutInCell="0" allowOverlap="1" wp14:anchorId="30FC12B6" wp14:editId="24BAEFCF">
            <wp:simplePos x="0" y="0"/>
            <wp:positionH relativeFrom="margin">
              <wp:align>center</wp:align>
            </wp:positionH>
            <wp:positionV relativeFrom="page">
              <wp:align>center</wp:align>
            </wp:positionV>
            <wp:extent cx="4057650" cy="4057650"/>
            <wp:effectExtent l="0" t="0" r="0" b="0"/>
            <wp:wrapNone/>
            <wp:docPr id="20"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4F1D47" w:rsidRPr="0083129D">
        <w:rPr>
          <w:rFonts w:cs="Calibri"/>
        </w:rPr>
        <w:t>The Auditor’s Office may overturn the results of a bid process for ethical violations by Procurement staff, County Selection Committee members, subject matter experts, or any other County staff managing or participating in the competitive bid process, regardless of timing or the contents of a bid protest</w:t>
      </w:r>
    </w:p>
    <w:p w14:paraId="1505FA32" w14:textId="77777777" w:rsidR="004F1D47" w:rsidRPr="0083129D" w:rsidRDefault="004F1D47" w:rsidP="004F1D47">
      <w:pPr>
        <w:pStyle w:val="Itema"/>
        <w:rPr>
          <w:rFonts w:cs="Calibri"/>
        </w:rPr>
      </w:pPr>
      <w:r w:rsidRPr="0083129D">
        <w:rPr>
          <w:rFonts w:cs="Calibri"/>
        </w:rPr>
        <w:t xml:space="preserve">The decision of the Auditor-Controller’s </w:t>
      </w:r>
      <w:r w:rsidR="00F2259E" w:rsidRPr="0083129D">
        <w:rPr>
          <w:rFonts w:cs="Calibri"/>
        </w:rPr>
        <w:t>OCCR</w:t>
      </w:r>
      <w:r w:rsidRPr="0083129D">
        <w:rPr>
          <w:rFonts w:cs="Calibri"/>
        </w:rPr>
        <w:t xml:space="preserve"> is the final step of the appeal process. A copy of the decision of the Auditor-Controller’s </w:t>
      </w:r>
      <w:r w:rsidR="00F2259E" w:rsidRPr="0083129D">
        <w:rPr>
          <w:rFonts w:cs="Calibri"/>
        </w:rPr>
        <w:t>OCCR</w:t>
      </w:r>
      <w:r w:rsidRPr="0083129D">
        <w:rPr>
          <w:rFonts w:cs="Calibri"/>
        </w:rPr>
        <w:t xml:space="preserve"> will be furnished to the protestor, the Bidder whose Bid is the subject of the Bid protest, and all Bidders affected by the decision.</w:t>
      </w:r>
    </w:p>
    <w:p w14:paraId="215C0BBC" w14:textId="77777777" w:rsidR="004F1D47" w:rsidRPr="0083129D" w:rsidRDefault="004F1D47" w:rsidP="004F1D47">
      <w:pPr>
        <w:pStyle w:val="Item1"/>
        <w:rPr>
          <w:rFonts w:cs="Calibri"/>
        </w:rPr>
      </w:pPr>
      <w:r w:rsidRPr="0083129D">
        <w:rPr>
          <w:rFonts w:cs="Calibri"/>
        </w:rPr>
        <w:t>The County will complete the Bid protest/appeal procedures set forth in this paragraph before a recommendation to award the Contract is considered by the Board of Supervisor or GSA.</w:t>
      </w:r>
    </w:p>
    <w:p w14:paraId="633AEE48" w14:textId="77777777" w:rsidR="004F1D47" w:rsidRPr="0083129D" w:rsidRDefault="004F1D47" w:rsidP="004F1D47">
      <w:pPr>
        <w:pStyle w:val="Item1"/>
        <w:rPr>
          <w:rFonts w:cs="Calibri"/>
        </w:rPr>
      </w:pPr>
      <w:r w:rsidRPr="0083129D">
        <w:rPr>
          <w:rFonts w:cs="Calibri"/>
        </w:rPr>
        <w:t xml:space="preserve">The procedures and time limits set forth in this paragraph are mandatory and are each Bidder's sole and exclusive remedy in the event of Bid Protest. A Bidder’s failure to timely complete both the Bid protest and appeal procedures shall be deemed a failure to exhaust administrative remedies. Failure </w:t>
      </w:r>
      <w:r w:rsidRPr="0083129D">
        <w:rPr>
          <w:rFonts w:cs="Calibri"/>
        </w:rPr>
        <w:lastRenderedPageBreak/>
        <w:t>to exhaust administrative remedies, or failure to comply otherwise with these procedures, shall constitute a waiver of any right to further pursue the Bid protest, including filing a Government Code Claim or legal proceedings.</w:t>
      </w:r>
    </w:p>
    <w:p w14:paraId="66D428D4" w14:textId="6AB0CFFA" w:rsidR="00F9006C" w:rsidRPr="0083129D" w:rsidRDefault="00F9006C" w:rsidP="000352A4">
      <w:pPr>
        <w:pStyle w:val="Heading2"/>
        <w:rPr>
          <w:rFonts w:cs="Calibri"/>
        </w:rPr>
      </w:pPr>
      <w:bookmarkStart w:id="85" w:name="_Toc339364450"/>
      <w:bookmarkStart w:id="86" w:name="_Toc339364711"/>
      <w:bookmarkStart w:id="87" w:name="_Toc62564692"/>
      <w:bookmarkStart w:id="88" w:name="_Toc62565758"/>
      <w:bookmarkStart w:id="89" w:name="_Toc62635540"/>
      <w:r w:rsidRPr="0083129D">
        <w:rPr>
          <w:rFonts w:cs="Calibri"/>
        </w:rPr>
        <w:t>TERM / TERMINATION / RENEWAL</w:t>
      </w:r>
      <w:bookmarkEnd w:id="85"/>
      <w:bookmarkEnd w:id="86"/>
      <w:bookmarkEnd w:id="87"/>
      <w:bookmarkEnd w:id="88"/>
      <w:bookmarkEnd w:id="89"/>
    </w:p>
    <w:p w14:paraId="742F43B3" w14:textId="51142B5D" w:rsidR="00F9006C" w:rsidRPr="0083129D" w:rsidRDefault="00F428B4" w:rsidP="000352A4">
      <w:pPr>
        <w:pStyle w:val="Item1"/>
        <w:rPr>
          <w:rFonts w:cs="Calibri"/>
        </w:rPr>
      </w:pPr>
      <w:r w:rsidRPr="0083129D">
        <w:rPr>
          <w:rFonts w:cs="Calibri"/>
        </w:rPr>
        <w:t>The term of the contract, which may be awarded pursuant to this RFP, will</w:t>
      </w:r>
      <w:r w:rsidR="00792DEB" w:rsidRPr="0083129D">
        <w:rPr>
          <w:rFonts w:cs="Calibri"/>
          <w:lang w:val="en-US"/>
        </w:rPr>
        <w:t xml:space="preserve"> be</w:t>
      </w:r>
      <w:r w:rsidRPr="0083129D">
        <w:rPr>
          <w:rFonts w:cs="Calibri"/>
        </w:rPr>
        <w:t xml:space="preserve"> </w:t>
      </w:r>
      <w:r w:rsidR="002149BC">
        <w:rPr>
          <w:rFonts w:cs="Calibri"/>
          <w:lang w:val="en-US"/>
        </w:rPr>
        <w:t>fifteen</w:t>
      </w:r>
      <w:r w:rsidR="002149BC" w:rsidRPr="0083129D">
        <w:rPr>
          <w:rFonts w:cs="Calibri"/>
          <w:lang w:val="en-US"/>
        </w:rPr>
        <w:t xml:space="preserve"> </w:t>
      </w:r>
      <w:r w:rsidR="00FD1915">
        <w:rPr>
          <w:rFonts w:cs="Calibri"/>
          <w:lang w:val="en-US"/>
        </w:rPr>
        <w:t>(</w:t>
      </w:r>
      <w:r w:rsidR="00AE70A1">
        <w:rPr>
          <w:rFonts w:cs="Calibri"/>
          <w:lang w:val="en-US"/>
        </w:rPr>
        <w:t>1</w:t>
      </w:r>
      <w:r w:rsidR="00FB3EBA">
        <w:rPr>
          <w:rFonts w:cs="Calibri"/>
          <w:lang w:val="en-US"/>
        </w:rPr>
        <w:t>5</w:t>
      </w:r>
      <w:r w:rsidR="00792DEB" w:rsidRPr="0083129D">
        <w:rPr>
          <w:rFonts w:cs="Calibri"/>
          <w:lang w:val="en-US"/>
        </w:rPr>
        <w:t>) months</w:t>
      </w:r>
      <w:r w:rsidRPr="0083129D">
        <w:rPr>
          <w:rFonts w:cs="Calibri"/>
        </w:rPr>
        <w:t xml:space="preserve"> </w:t>
      </w:r>
      <w:r w:rsidR="00792DEB" w:rsidRPr="0083129D">
        <w:rPr>
          <w:rFonts w:cs="Calibri"/>
          <w:lang w:val="en-US"/>
        </w:rPr>
        <w:t>beginning</w:t>
      </w:r>
      <w:r w:rsidR="00AE70A1">
        <w:rPr>
          <w:rFonts w:cs="Calibri"/>
          <w:lang w:val="en-US"/>
        </w:rPr>
        <w:t xml:space="preserve"> </w:t>
      </w:r>
      <w:r w:rsidR="00FB3EBA">
        <w:rPr>
          <w:rFonts w:cs="Calibri"/>
          <w:lang w:val="en-US"/>
        </w:rPr>
        <w:t>May</w:t>
      </w:r>
      <w:r w:rsidRPr="0083129D">
        <w:rPr>
          <w:rFonts w:cs="Calibri"/>
        </w:rPr>
        <w:t xml:space="preserve"> 1, 20</w:t>
      </w:r>
      <w:r w:rsidRPr="0083129D">
        <w:rPr>
          <w:rFonts w:cs="Calibri"/>
          <w:lang w:val="en-US"/>
        </w:rPr>
        <w:t>2</w:t>
      </w:r>
      <w:r w:rsidR="00AE70A1">
        <w:rPr>
          <w:rFonts w:cs="Calibri"/>
          <w:lang w:val="en-US"/>
        </w:rPr>
        <w:t>1</w:t>
      </w:r>
      <w:r w:rsidR="00FB3EBA">
        <w:rPr>
          <w:rFonts w:cs="Calibri"/>
          <w:lang w:val="en-US"/>
        </w:rPr>
        <w:t xml:space="preserve"> </w:t>
      </w:r>
      <w:r w:rsidRPr="0083129D">
        <w:rPr>
          <w:rFonts w:cs="Calibri"/>
        </w:rPr>
        <w:t xml:space="preserve">through </w:t>
      </w:r>
      <w:r w:rsidR="00AE70A1">
        <w:rPr>
          <w:rFonts w:cs="Calibri"/>
          <w:lang w:val="en-US"/>
        </w:rPr>
        <w:t>Ju</w:t>
      </w:r>
      <w:r w:rsidR="00FB3EBA">
        <w:rPr>
          <w:rFonts w:cs="Calibri"/>
          <w:lang w:val="en-US"/>
        </w:rPr>
        <w:t>ly 31, 2022</w:t>
      </w:r>
      <w:r w:rsidRPr="0083129D">
        <w:rPr>
          <w:rFonts w:cs="Calibri"/>
        </w:rPr>
        <w:t>, with options for subsequent annual renewal through FY 20</w:t>
      </w:r>
      <w:r w:rsidRPr="0083129D">
        <w:rPr>
          <w:rFonts w:cs="Calibri"/>
          <w:lang w:val="en-US"/>
        </w:rPr>
        <w:t>2</w:t>
      </w:r>
      <w:r w:rsidR="00B25DA7">
        <w:rPr>
          <w:rFonts w:cs="Calibri"/>
          <w:lang w:val="en-US"/>
        </w:rPr>
        <w:t>4</w:t>
      </w:r>
      <w:r w:rsidRPr="0083129D">
        <w:rPr>
          <w:rFonts w:cs="Calibri"/>
        </w:rPr>
        <w:t>-</w:t>
      </w:r>
      <w:r w:rsidRPr="0083129D">
        <w:rPr>
          <w:rFonts w:cs="Calibri"/>
          <w:lang w:val="en-US"/>
        </w:rPr>
        <w:t>2</w:t>
      </w:r>
      <w:r w:rsidR="00B25DA7">
        <w:rPr>
          <w:rFonts w:cs="Calibri"/>
          <w:lang w:val="en-US"/>
        </w:rPr>
        <w:t>5</w:t>
      </w:r>
      <w:r w:rsidR="00F9006C" w:rsidRPr="0083129D">
        <w:rPr>
          <w:rFonts w:cs="Calibri"/>
        </w:rPr>
        <w:t>.</w:t>
      </w:r>
    </w:p>
    <w:p w14:paraId="54451F70" w14:textId="77777777" w:rsidR="00F9006C" w:rsidRPr="0083129D" w:rsidRDefault="00D606EF" w:rsidP="000352A4">
      <w:pPr>
        <w:pStyle w:val="Item1"/>
        <w:rPr>
          <w:rFonts w:cs="Calibri"/>
        </w:rPr>
      </w:pPr>
      <w:r w:rsidRPr="0083129D">
        <w:rPr>
          <w:rFonts w:cs="Calibri"/>
        </w:rPr>
        <w:t>The County has and reserves the right to suspend, terminate or abandon the execution of any work by the Contractor without cause at any time upon giving to the Contractor prior written notice.  In the event that the County should abandon, terminate or suspend the Contractor’s work, the Contractor shall be entitled to payment for services provided hereunder prior to the effective date of said suspension, termination or abandonment.  The County may terminate the contract at any time without written notice upon a material breach of contract and substandard or unsatisfactory performance by the Contractor.  In the event of termination with cause, the County reserves the right to seek any and all damages from the Contractor.  In the event of such termination with or without cause, the County reserves the right to invite the next highest ranked bidder to enter into a contract or re-bid the project if it is determined to be in its best interest to do so.</w:t>
      </w:r>
    </w:p>
    <w:p w14:paraId="7AD3FDCD" w14:textId="73058ACB" w:rsidR="00F9006C" w:rsidRPr="0083129D" w:rsidRDefault="00F9006C" w:rsidP="000352A4">
      <w:pPr>
        <w:pStyle w:val="Item1"/>
        <w:rPr>
          <w:rFonts w:cs="Calibri"/>
        </w:rPr>
      </w:pPr>
      <w:r w:rsidRPr="0083129D">
        <w:rPr>
          <w:rFonts w:cs="Calibri"/>
        </w:rPr>
        <w:lastRenderedPageBreak/>
        <w:t>The County may, at its sole option, terminate any contract that may be awarded as a result of this</w:t>
      </w:r>
      <w:r w:rsidR="00096458" w:rsidRPr="0083129D">
        <w:rPr>
          <w:rFonts w:cs="Calibri"/>
        </w:rPr>
        <w:t xml:space="preserve"> RFP</w:t>
      </w:r>
      <w:r w:rsidRPr="0083129D">
        <w:rPr>
          <w:rFonts w:cs="Calibri"/>
        </w:rPr>
        <w:t xml:space="preserve"> at the end of any County Fiscal Year, for reason of non</w:t>
      </w:r>
      <w:r w:rsidRPr="0083129D">
        <w:rPr>
          <w:rFonts w:cs="Calibri"/>
        </w:rPr>
        <w:noBreakHyphen/>
        <w:t>appropriation of funds.  In such event, the County will give Contractor at least</w:t>
      </w:r>
      <w:r w:rsidR="007F1757" w:rsidRPr="0083129D">
        <w:rPr>
          <w:rFonts w:cs="Calibri"/>
          <w:lang w:val="en-US"/>
        </w:rPr>
        <w:t xml:space="preserve"> </w:t>
      </w:r>
      <w:r w:rsidRPr="0083129D">
        <w:rPr>
          <w:rFonts w:cs="Calibri"/>
        </w:rPr>
        <w:t xml:space="preserve">30 days written notice that such function will not be funded for the next fiscal period.  </w:t>
      </w:r>
    </w:p>
    <w:p w14:paraId="31BC93D0" w14:textId="351C4DB3" w:rsidR="00F9006C" w:rsidRPr="0083129D" w:rsidRDefault="00040B7A" w:rsidP="000352A4">
      <w:pPr>
        <w:pStyle w:val="Item1"/>
        <w:rPr>
          <w:rFonts w:cs="Calibri"/>
        </w:rPr>
      </w:pPr>
      <w:r>
        <w:rPr>
          <w:rFonts w:cs="Calibri"/>
          <w:noProof/>
          <w:spacing w:val="-3"/>
          <w:sz w:val="28"/>
          <w:szCs w:val="28"/>
          <w:lang w:val="en-US" w:eastAsia="en-US"/>
        </w:rPr>
        <w:drawing>
          <wp:anchor distT="0" distB="0" distL="114300" distR="114300" simplePos="0" relativeHeight="251658267" behindDoc="1" locked="0" layoutInCell="0" allowOverlap="1" wp14:anchorId="7BE8C82E" wp14:editId="675F60CA">
            <wp:simplePos x="0" y="0"/>
            <wp:positionH relativeFrom="margin">
              <wp:align>center</wp:align>
            </wp:positionH>
            <wp:positionV relativeFrom="margin">
              <wp:posOffset>2734857</wp:posOffset>
            </wp:positionV>
            <wp:extent cx="4057650" cy="4057650"/>
            <wp:effectExtent l="0" t="0" r="0" b="0"/>
            <wp:wrapNone/>
            <wp:docPr id="21"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F9006C" w:rsidRPr="0083129D">
        <w:rPr>
          <w:rFonts w:cs="Calibri"/>
        </w:rPr>
        <w:t xml:space="preserve">By mutual agreement, any contract which may be awarded pursuant to this </w:t>
      </w:r>
      <w:r w:rsidR="00096458" w:rsidRPr="0083129D">
        <w:rPr>
          <w:rFonts w:cs="Calibri"/>
        </w:rPr>
        <w:t>RFP</w:t>
      </w:r>
      <w:r w:rsidR="00F9006C" w:rsidRPr="0083129D">
        <w:rPr>
          <w:rFonts w:cs="Calibri"/>
        </w:rPr>
        <w:t xml:space="preserve">, may be extended for </w:t>
      </w:r>
      <w:r w:rsidR="002A7F97" w:rsidRPr="0083129D">
        <w:rPr>
          <w:rFonts w:cs="Calibri"/>
        </w:rPr>
        <w:t>an</w:t>
      </w:r>
      <w:r w:rsidR="00F9006C" w:rsidRPr="0083129D">
        <w:rPr>
          <w:rFonts w:cs="Calibri"/>
        </w:rPr>
        <w:t xml:space="preserve"> additional </w:t>
      </w:r>
      <w:r w:rsidR="002A7F97" w:rsidRPr="0083129D">
        <w:rPr>
          <w:rFonts w:cs="Calibri"/>
        </w:rPr>
        <w:t>two</w:t>
      </w:r>
      <w:r w:rsidR="004A17FF" w:rsidRPr="0083129D">
        <w:rPr>
          <w:rFonts w:cs="Calibri"/>
        </w:rPr>
        <w:t>-</w:t>
      </w:r>
      <w:r w:rsidR="00F9006C" w:rsidRPr="0083129D">
        <w:rPr>
          <w:rFonts w:cs="Calibri"/>
        </w:rPr>
        <w:t xml:space="preserve">year term at agreed prices with all other terms and </w:t>
      </w:r>
      <w:r w:rsidR="001B7118" w:rsidRPr="0083129D">
        <w:rPr>
          <w:rFonts w:cs="Calibri"/>
        </w:rPr>
        <w:t xml:space="preserve">conditions remaining the same. </w:t>
      </w:r>
    </w:p>
    <w:p w14:paraId="2A7F7399" w14:textId="071175C0" w:rsidR="00F9006C" w:rsidRPr="0083129D" w:rsidRDefault="00F9006C" w:rsidP="000352A4">
      <w:pPr>
        <w:pStyle w:val="Heading2"/>
        <w:rPr>
          <w:rFonts w:cs="Calibri"/>
        </w:rPr>
      </w:pPr>
      <w:bookmarkStart w:id="90" w:name="_Toc339364458"/>
      <w:bookmarkStart w:id="91" w:name="_Toc339364719"/>
      <w:bookmarkStart w:id="92" w:name="_Toc62564693"/>
      <w:bookmarkStart w:id="93" w:name="_Toc62565759"/>
      <w:bookmarkStart w:id="94" w:name="_Toc62635541"/>
      <w:r w:rsidRPr="0083129D">
        <w:rPr>
          <w:rFonts w:cs="Calibri"/>
        </w:rPr>
        <w:t>AWARD</w:t>
      </w:r>
      <w:bookmarkEnd w:id="90"/>
      <w:bookmarkEnd w:id="91"/>
      <w:bookmarkEnd w:id="92"/>
      <w:bookmarkEnd w:id="93"/>
      <w:bookmarkEnd w:id="94"/>
    </w:p>
    <w:p w14:paraId="768270AC" w14:textId="77777777" w:rsidR="00F9006C" w:rsidRPr="0083129D" w:rsidRDefault="00F9006C" w:rsidP="000352A4">
      <w:pPr>
        <w:pStyle w:val="Item1"/>
        <w:rPr>
          <w:rFonts w:cs="Calibri"/>
        </w:rPr>
      </w:pPr>
      <w:r w:rsidRPr="0083129D">
        <w:rPr>
          <w:rFonts w:cs="Calibri"/>
        </w:rPr>
        <w:t>Proposals will be evaluated by a committee and will be ranked in accordance with the</w:t>
      </w:r>
      <w:r w:rsidR="00B83553" w:rsidRPr="0083129D">
        <w:rPr>
          <w:rFonts w:cs="Calibri"/>
        </w:rPr>
        <w:t xml:space="preserve"> RFP</w:t>
      </w:r>
      <w:r w:rsidR="00B83553" w:rsidRPr="0083129D">
        <w:rPr>
          <w:rFonts w:cs="Calibri"/>
          <w:b/>
          <w:color w:val="FF0000"/>
        </w:rPr>
        <w:t xml:space="preserve"> </w:t>
      </w:r>
      <w:r w:rsidRPr="0083129D">
        <w:rPr>
          <w:rFonts w:cs="Calibri"/>
        </w:rPr>
        <w:t>section entitled “Evaluation Criteria/Selection Committee</w:t>
      </w:r>
      <w:r w:rsidR="00BC27D9" w:rsidRPr="0083129D">
        <w:rPr>
          <w:rFonts w:cs="Calibri"/>
          <w:lang w:val="en-US"/>
        </w:rPr>
        <w:t>.”</w:t>
      </w:r>
    </w:p>
    <w:p w14:paraId="05296A41" w14:textId="77777777" w:rsidR="00F9006C" w:rsidRPr="0083129D" w:rsidRDefault="00F9006C" w:rsidP="000352A4">
      <w:pPr>
        <w:pStyle w:val="Item1"/>
        <w:rPr>
          <w:rFonts w:cs="Calibri"/>
        </w:rPr>
      </w:pPr>
      <w:r w:rsidRPr="0083129D">
        <w:rPr>
          <w:rFonts w:cs="Calibri"/>
        </w:rPr>
        <w:t>The committee will recommend award to the bidder who, in its opinion, has submitted the proposal that best serves the overall interests of the County and attains the highest overall point score.  Award may not necessarily be made to the bidder with the lowest price.</w:t>
      </w:r>
    </w:p>
    <w:p w14:paraId="20DDE528" w14:textId="77777777" w:rsidR="00F9006C" w:rsidRPr="0083129D" w:rsidRDefault="006D3A59" w:rsidP="000352A4">
      <w:pPr>
        <w:pStyle w:val="Item1"/>
        <w:rPr>
          <w:rFonts w:cs="Calibri"/>
        </w:rPr>
      </w:pPr>
      <w:r w:rsidRPr="0083129D">
        <w:rPr>
          <w:rFonts w:cs="Calibri"/>
        </w:rPr>
        <w:t>The County reserves the right to reject any or all responses that materially differ from any terms contained in this</w:t>
      </w:r>
      <w:r w:rsidR="00B83553" w:rsidRPr="0083129D">
        <w:rPr>
          <w:rFonts w:cs="Calibri"/>
        </w:rPr>
        <w:t xml:space="preserve"> RFP</w:t>
      </w:r>
      <w:r w:rsidR="00B83553" w:rsidRPr="0083129D">
        <w:rPr>
          <w:rFonts w:cs="Calibri"/>
          <w:color w:val="FF0000"/>
        </w:rPr>
        <w:t xml:space="preserve"> </w:t>
      </w:r>
      <w:r w:rsidRPr="0083129D">
        <w:rPr>
          <w:rFonts w:cs="Calibri"/>
        </w:rPr>
        <w:t xml:space="preserve">or from any Exhibits attached hereto, to waive informalities and minor irregularities in responses received, and to provide an opportunity for bidders to correct minor and </w:t>
      </w:r>
      <w:r w:rsidRPr="0083129D">
        <w:rPr>
          <w:rFonts w:cs="Calibri"/>
        </w:rPr>
        <w:lastRenderedPageBreak/>
        <w:t>immaterial errors contained in their submissions.  The decision as to what constitutes a minor irregularity shall be made solely at the discretion of the County</w:t>
      </w:r>
      <w:r w:rsidR="00F9006C" w:rsidRPr="0083129D">
        <w:rPr>
          <w:rFonts w:cs="Calibri"/>
        </w:rPr>
        <w:t>.</w:t>
      </w:r>
    </w:p>
    <w:p w14:paraId="7BACE314" w14:textId="77777777" w:rsidR="00CC007A" w:rsidRPr="0083129D" w:rsidRDefault="00CC007A" w:rsidP="00CC007A">
      <w:pPr>
        <w:pStyle w:val="Item1"/>
        <w:rPr>
          <w:rFonts w:cs="Calibri"/>
        </w:rPr>
      </w:pPr>
      <w:r w:rsidRPr="0083129D">
        <w:rPr>
          <w:rFonts w:cs="Calibri"/>
        </w:rPr>
        <w:t>Any proposal/bids that contain false or misleading information may be disqualified by the County.</w:t>
      </w:r>
    </w:p>
    <w:p w14:paraId="32907545" w14:textId="77777777" w:rsidR="00F9006C" w:rsidRPr="0083129D" w:rsidRDefault="00F9006C" w:rsidP="000352A4">
      <w:pPr>
        <w:pStyle w:val="Item1"/>
        <w:rPr>
          <w:rFonts w:cs="Calibri"/>
        </w:rPr>
      </w:pPr>
      <w:r w:rsidRPr="0083129D">
        <w:rPr>
          <w:rFonts w:cs="Calibri"/>
        </w:rPr>
        <w:t xml:space="preserve">The County reserves the right to award to a single or multiple </w:t>
      </w:r>
      <w:r w:rsidR="00B806B4" w:rsidRPr="0083129D">
        <w:rPr>
          <w:rFonts w:cs="Calibri"/>
        </w:rPr>
        <w:t>Contractor</w:t>
      </w:r>
      <w:r w:rsidRPr="0083129D">
        <w:rPr>
          <w:rFonts w:cs="Calibri"/>
        </w:rPr>
        <w:t>s.</w:t>
      </w:r>
    </w:p>
    <w:p w14:paraId="6AEFAD68" w14:textId="77777777" w:rsidR="00F9006C" w:rsidRPr="0083129D" w:rsidRDefault="00F9006C" w:rsidP="000352A4">
      <w:pPr>
        <w:pStyle w:val="Item1"/>
        <w:rPr>
          <w:rFonts w:cs="Calibri"/>
        </w:rPr>
      </w:pPr>
      <w:r w:rsidRPr="0083129D">
        <w:rPr>
          <w:rFonts w:cs="Calibri"/>
        </w:rPr>
        <w:t>The County has the right to decline to award this contract or any part thereof for any reason.</w:t>
      </w:r>
    </w:p>
    <w:p w14:paraId="07DC6AB7" w14:textId="77777777" w:rsidR="00BC27D9" w:rsidRPr="0083129D" w:rsidRDefault="00F9006C" w:rsidP="00384FCD">
      <w:pPr>
        <w:pStyle w:val="Item1"/>
        <w:rPr>
          <w:rFonts w:cs="Calibri"/>
        </w:rPr>
      </w:pPr>
      <w:r w:rsidRPr="0083129D">
        <w:rPr>
          <w:rFonts w:cs="Calibri"/>
        </w:rPr>
        <w:t xml:space="preserve">Board approval to award a contract is required. </w:t>
      </w:r>
      <w:r w:rsidR="00121E47" w:rsidRPr="0083129D">
        <w:rPr>
          <w:rFonts w:cs="Calibri"/>
        </w:rPr>
        <w:t xml:space="preserve"> </w:t>
      </w:r>
    </w:p>
    <w:p w14:paraId="2DF6B2BE" w14:textId="77777777" w:rsidR="00F9006C" w:rsidRPr="0083129D" w:rsidRDefault="006D3A59" w:rsidP="00384FCD">
      <w:pPr>
        <w:pStyle w:val="Item1"/>
        <w:rPr>
          <w:rFonts w:cs="Calibri"/>
        </w:rPr>
      </w:pPr>
      <w:r w:rsidRPr="0083129D">
        <w:rPr>
          <w:rFonts w:cs="Calibri"/>
        </w:rPr>
        <w:t>A contract must be negotiated, finalized, and signed by</w:t>
      </w:r>
      <w:r w:rsidR="00121E47" w:rsidRPr="0083129D">
        <w:rPr>
          <w:rFonts w:cs="Calibri"/>
        </w:rPr>
        <w:t xml:space="preserve"> the </w:t>
      </w:r>
      <w:r w:rsidR="00336FD1" w:rsidRPr="0083129D">
        <w:rPr>
          <w:rFonts w:cs="Calibri"/>
        </w:rPr>
        <w:t xml:space="preserve">recommended </w:t>
      </w:r>
      <w:r w:rsidR="00121E47" w:rsidRPr="0083129D">
        <w:rPr>
          <w:rFonts w:cs="Calibri"/>
        </w:rPr>
        <w:t xml:space="preserve">awardee prior to </w:t>
      </w:r>
      <w:r w:rsidR="00BC27D9" w:rsidRPr="0083129D">
        <w:rPr>
          <w:rFonts w:cs="Calibri"/>
          <w:lang w:val="en-US"/>
        </w:rPr>
        <w:t>Board</w:t>
      </w:r>
      <w:r w:rsidRPr="0083129D">
        <w:rPr>
          <w:rFonts w:cs="Calibri"/>
        </w:rPr>
        <w:t xml:space="preserve"> approval</w:t>
      </w:r>
      <w:r w:rsidR="000B5E5F" w:rsidRPr="0083129D">
        <w:rPr>
          <w:rFonts w:cs="Calibri"/>
        </w:rPr>
        <w:t>.</w:t>
      </w:r>
      <w:r w:rsidR="00F9006C" w:rsidRPr="0083129D">
        <w:rPr>
          <w:rFonts w:cs="Calibri"/>
        </w:rPr>
        <w:t xml:space="preserve"> </w:t>
      </w:r>
    </w:p>
    <w:p w14:paraId="6C33E8B4" w14:textId="77777777" w:rsidR="00884637" w:rsidRPr="0083129D" w:rsidRDefault="00884637" w:rsidP="000352A4">
      <w:pPr>
        <w:pStyle w:val="Item1"/>
        <w:rPr>
          <w:rFonts w:cs="Calibri"/>
        </w:rPr>
      </w:pPr>
      <w:r w:rsidRPr="0083129D">
        <w:rPr>
          <w:rFonts w:cs="Calibri"/>
        </w:rPr>
        <w:t xml:space="preserve">Final Standard Agreement terms and conditions will be negotiated with the selected bidder.  Bidder may access a copy of the Standard Services Agreement template can be found online at: </w:t>
      </w:r>
    </w:p>
    <w:p w14:paraId="1E733EBF" w14:textId="77777777" w:rsidR="00884637" w:rsidRPr="0083129D" w:rsidRDefault="00FA319D" w:rsidP="00CC278E">
      <w:pPr>
        <w:spacing w:after="240"/>
        <w:ind w:left="2160"/>
        <w:rPr>
          <w:rFonts w:ascii="Calibri" w:hAnsi="Calibri" w:cs="Calibri"/>
        </w:rPr>
      </w:pPr>
      <w:hyperlink r:id="rId31" w:history="1">
        <w:r w:rsidR="00884637" w:rsidRPr="0083129D">
          <w:rPr>
            <w:rStyle w:val="Hyperlink"/>
            <w:rFonts w:ascii="Calibri" w:hAnsi="Calibri" w:cs="Calibri"/>
            <w:szCs w:val="26"/>
          </w:rPr>
          <w:t>http://www.acgov.org/gsa/purchasing/standardServicesAgreement.pdf</w:t>
        </w:r>
      </w:hyperlink>
    </w:p>
    <w:p w14:paraId="463AFAE1" w14:textId="69F652B5" w:rsidR="00F9006C" w:rsidRPr="0083129D" w:rsidRDefault="00884637" w:rsidP="00CC278E">
      <w:pPr>
        <w:spacing w:after="240"/>
        <w:ind w:left="2160"/>
        <w:rPr>
          <w:rFonts w:ascii="Calibri" w:hAnsi="Calibri" w:cs="Calibri"/>
        </w:rPr>
      </w:pPr>
      <w:r w:rsidRPr="0083129D">
        <w:rPr>
          <w:rFonts w:ascii="Calibri" w:hAnsi="Calibri" w:cs="Calibri"/>
        </w:rPr>
        <w:t>The template contains minimal Agreement boilerplate language only.</w:t>
      </w:r>
    </w:p>
    <w:p w14:paraId="5FB76D3E" w14:textId="29CFC64B" w:rsidR="00F9006C" w:rsidRPr="0083129D" w:rsidRDefault="0044080E" w:rsidP="000352A4">
      <w:pPr>
        <w:pStyle w:val="Item1"/>
        <w:rPr>
          <w:rFonts w:cs="Calibri"/>
        </w:rPr>
      </w:pPr>
      <w:r>
        <w:rPr>
          <w:rFonts w:cs="Calibri"/>
          <w:noProof/>
          <w:spacing w:val="-3"/>
          <w:sz w:val="28"/>
          <w:szCs w:val="28"/>
          <w:lang w:val="en-US" w:eastAsia="en-US"/>
        </w:rPr>
        <w:drawing>
          <wp:anchor distT="0" distB="0" distL="114300" distR="114300" simplePos="0" relativeHeight="251659264" behindDoc="1" locked="0" layoutInCell="0" allowOverlap="1" wp14:anchorId="63E3ED57" wp14:editId="6507BB24">
            <wp:simplePos x="0" y="0"/>
            <wp:positionH relativeFrom="margin">
              <wp:posOffset>1378245</wp:posOffset>
            </wp:positionH>
            <wp:positionV relativeFrom="margin">
              <wp:posOffset>2763165</wp:posOffset>
            </wp:positionV>
            <wp:extent cx="4057650" cy="4057650"/>
            <wp:effectExtent l="0" t="0" r="0" b="0"/>
            <wp:wrapNone/>
            <wp:docPr id="22"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F9006C" w:rsidRPr="0083129D">
        <w:rPr>
          <w:rFonts w:cs="Calibri"/>
        </w:rPr>
        <w:t xml:space="preserve">The </w:t>
      </w:r>
      <w:r w:rsidR="00B83553" w:rsidRPr="0083129D">
        <w:rPr>
          <w:rFonts w:cs="Calibri"/>
        </w:rPr>
        <w:t>RFP</w:t>
      </w:r>
      <w:r w:rsidR="00B83553" w:rsidRPr="0083129D">
        <w:rPr>
          <w:rFonts w:cs="Calibri"/>
          <w:color w:val="FF0000"/>
        </w:rPr>
        <w:t xml:space="preserve"> </w:t>
      </w:r>
      <w:r w:rsidR="00F9006C" w:rsidRPr="0083129D">
        <w:rPr>
          <w:rFonts w:cs="Calibri"/>
        </w:rPr>
        <w:t xml:space="preserve">specifications, terms, conditions and Exhibits, </w:t>
      </w:r>
      <w:r w:rsidR="00031DD8" w:rsidRPr="0083129D">
        <w:rPr>
          <w:rFonts w:cs="Calibri"/>
        </w:rPr>
        <w:t>RFP</w:t>
      </w:r>
      <w:r w:rsidR="00031DD8" w:rsidRPr="0083129D">
        <w:rPr>
          <w:rFonts w:cs="Calibri"/>
          <w:color w:val="FF0000"/>
        </w:rPr>
        <w:t xml:space="preserve"> </w:t>
      </w:r>
      <w:r w:rsidR="00F9006C" w:rsidRPr="0083129D">
        <w:rPr>
          <w:rFonts w:cs="Calibri"/>
        </w:rPr>
        <w:t>Addenda and Bidder’s proposal, may be incorporated into and made a part of any contract that may be awarded as a result of this</w:t>
      </w:r>
      <w:r w:rsidR="00B83553" w:rsidRPr="0083129D">
        <w:rPr>
          <w:rFonts w:cs="Calibri"/>
        </w:rPr>
        <w:t xml:space="preserve"> RFP</w:t>
      </w:r>
      <w:r w:rsidR="00F9006C" w:rsidRPr="0083129D">
        <w:rPr>
          <w:rFonts w:cs="Calibri"/>
        </w:rPr>
        <w:t>.</w:t>
      </w:r>
    </w:p>
    <w:p w14:paraId="1AE6C5C2" w14:textId="790B0899" w:rsidR="00F9006C" w:rsidRPr="0083129D" w:rsidRDefault="00F9006C" w:rsidP="000352A4">
      <w:pPr>
        <w:pStyle w:val="Heading2"/>
        <w:rPr>
          <w:rFonts w:cs="Calibri"/>
        </w:rPr>
      </w:pPr>
      <w:bookmarkStart w:id="95" w:name="_Toc339364461"/>
      <w:bookmarkStart w:id="96" w:name="_Toc339364722"/>
      <w:bookmarkStart w:id="97" w:name="_Toc62564694"/>
      <w:bookmarkStart w:id="98" w:name="_Toc62565760"/>
      <w:bookmarkStart w:id="99" w:name="_Toc62635542"/>
      <w:r w:rsidRPr="0083129D">
        <w:rPr>
          <w:rFonts w:cs="Calibri"/>
        </w:rPr>
        <w:lastRenderedPageBreak/>
        <w:t>INVOICING</w:t>
      </w:r>
      <w:bookmarkEnd w:id="95"/>
      <w:bookmarkEnd w:id="96"/>
      <w:bookmarkEnd w:id="97"/>
      <w:bookmarkEnd w:id="98"/>
      <w:bookmarkEnd w:id="99"/>
    </w:p>
    <w:p w14:paraId="223D5BFA" w14:textId="77777777" w:rsidR="00F9006C" w:rsidRPr="0083129D" w:rsidRDefault="00F9006C" w:rsidP="000352A4">
      <w:pPr>
        <w:pStyle w:val="Item1"/>
        <w:rPr>
          <w:rFonts w:cs="Calibri"/>
        </w:rPr>
      </w:pPr>
      <w:r w:rsidRPr="0083129D">
        <w:rPr>
          <w:rFonts w:cs="Calibri"/>
        </w:rPr>
        <w:t>Contractor shall invoice the requesting department, unless otherwise advised, upon satisfactory receipt of product and/or performance of services.</w:t>
      </w:r>
    </w:p>
    <w:p w14:paraId="26FE37A6" w14:textId="77777777" w:rsidR="00BC27D9" w:rsidRPr="0083129D" w:rsidRDefault="00BC27D9" w:rsidP="00BC27D9">
      <w:pPr>
        <w:pStyle w:val="Item1"/>
        <w:rPr>
          <w:rFonts w:cs="Calibri"/>
        </w:rPr>
      </w:pPr>
      <w:r w:rsidRPr="0083129D">
        <w:rPr>
          <w:rFonts w:cs="Calibri"/>
        </w:rPr>
        <w:t xml:space="preserve">Payment will be made within </w:t>
      </w:r>
      <w:r w:rsidRPr="0083129D">
        <w:rPr>
          <w:rFonts w:cs="Calibri"/>
          <w:lang w:val="en-US"/>
        </w:rPr>
        <w:t>thirty</w:t>
      </w:r>
      <w:r w:rsidRPr="0083129D">
        <w:rPr>
          <w:rFonts w:cs="Calibri"/>
        </w:rPr>
        <w:t xml:space="preserve"> (</w:t>
      </w:r>
      <w:r w:rsidRPr="0083129D">
        <w:rPr>
          <w:rFonts w:cs="Calibri"/>
          <w:lang w:val="en-US"/>
        </w:rPr>
        <w:t>3</w:t>
      </w:r>
      <w:r w:rsidRPr="0083129D">
        <w:rPr>
          <w:rFonts w:cs="Calibri"/>
        </w:rPr>
        <w:t xml:space="preserve">0) working days following receipt of invoice and upon complete satisfactory receipt of product and performance of services. </w:t>
      </w:r>
    </w:p>
    <w:p w14:paraId="01A9AD21" w14:textId="77777777" w:rsidR="00CC278E" w:rsidRPr="0083129D" w:rsidRDefault="00F9006C" w:rsidP="000352A4">
      <w:pPr>
        <w:pStyle w:val="Item1"/>
        <w:rPr>
          <w:rFonts w:cs="Calibri"/>
        </w:rPr>
      </w:pPr>
      <w:r w:rsidRPr="0083129D">
        <w:rPr>
          <w:rFonts w:cs="Calibri"/>
        </w:rPr>
        <w:t>County shall notify Contractor of any adjustments required to invoice.</w:t>
      </w:r>
    </w:p>
    <w:p w14:paraId="65638BF3" w14:textId="6C587405" w:rsidR="00CC278E" w:rsidRPr="0083129D" w:rsidRDefault="00F9006C" w:rsidP="000352A4">
      <w:pPr>
        <w:pStyle w:val="Item1"/>
        <w:rPr>
          <w:rFonts w:cs="Calibri"/>
        </w:rPr>
      </w:pPr>
      <w:r w:rsidRPr="0083129D">
        <w:rPr>
          <w:rFonts w:cs="Calibri"/>
        </w:rPr>
        <w:t>Invoices shall contain County P</w:t>
      </w:r>
      <w:r w:rsidR="00694247">
        <w:rPr>
          <w:rFonts w:cs="Calibri"/>
          <w:lang w:val="en-US"/>
        </w:rPr>
        <w:t xml:space="preserve">urchase </w:t>
      </w:r>
      <w:r w:rsidRPr="0083129D">
        <w:rPr>
          <w:rFonts w:cs="Calibri"/>
        </w:rPr>
        <w:t>O</w:t>
      </w:r>
      <w:r w:rsidR="00694247">
        <w:rPr>
          <w:rFonts w:cs="Calibri"/>
          <w:lang w:val="en-US"/>
        </w:rPr>
        <w:t>rder (PO)</w:t>
      </w:r>
      <w:r w:rsidRPr="0083129D">
        <w:rPr>
          <w:rFonts w:cs="Calibri"/>
        </w:rPr>
        <w:t xml:space="preserve"> number, invoice number, remit to address and itemized products and/or services description and price as quoted and shall be accompanied by</w:t>
      </w:r>
      <w:r w:rsidR="00CC278E" w:rsidRPr="0083129D">
        <w:rPr>
          <w:rFonts w:cs="Calibri"/>
        </w:rPr>
        <w:t xml:space="preserve"> acceptable proof of delivery.</w:t>
      </w:r>
    </w:p>
    <w:p w14:paraId="36FCD5A0" w14:textId="77777777" w:rsidR="00F9006C" w:rsidRPr="0083129D" w:rsidRDefault="00F9006C" w:rsidP="000352A4">
      <w:pPr>
        <w:pStyle w:val="Item1"/>
        <w:rPr>
          <w:rFonts w:cs="Calibri"/>
        </w:rPr>
      </w:pPr>
      <w:r w:rsidRPr="0083129D">
        <w:rPr>
          <w:rFonts w:cs="Calibri"/>
        </w:rPr>
        <w:t>Contractor shall utilize standardized invoice upon request.</w:t>
      </w:r>
    </w:p>
    <w:p w14:paraId="1C9C3318" w14:textId="77777777" w:rsidR="00F9006C" w:rsidRPr="0083129D" w:rsidRDefault="00F9006C" w:rsidP="000352A4">
      <w:pPr>
        <w:pStyle w:val="Item1"/>
        <w:rPr>
          <w:rFonts w:cs="Calibri"/>
        </w:rPr>
      </w:pPr>
      <w:r w:rsidRPr="0083129D">
        <w:rPr>
          <w:rFonts w:cs="Calibri"/>
        </w:rPr>
        <w:t>Invoices shall only be issued by the Contractor who is awarded a contract.</w:t>
      </w:r>
    </w:p>
    <w:p w14:paraId="2F60DCA3" w14:textId="785BA71D" w:rsidR="00F9006C" w:rsidRPr="0083129D" w:rsidRDefault="00F9006C" w:rsidP="000352A4">
      <w:pPr>
        <w:pStyle w:val="Item1"/>
        <w:rPr>
          <w:rFonts w:cs="Calibri"/>
        </w:rPr>
      </w:pPr>
      <w:r w:rsidRPr="0083129D">
        <w:rPr>
          <w:rFonts w:cs="Calibri"/>
        </w:rPr>
        <w:t xml:space="preserve">Payments will be issued to and invoices must be received from the same Contractor whose name is specified on the </w:t>
      </w:r>
      <w:r w:rsidR="00694247">
        <w:rPr>
          <w:rFonts w:cs="Calibri"/>
          <w:lang w:val="en-US"/>
        </w:rPr>
        <w:t>PO</w:t>
      </w:r>
      <w:r w:rsidRPr="0083129D">
        <w:rPr>
          <w:rFonts w:cs="Calibri"/>
        </w:rPr>
        <w:t>.</w:t>
      </w:r>
    </w:p>
    <w:p w14:paraId="31FD268B" w14:textId="77777777" w:rsidR="00BC27D9" w:rsidRPr="0083129D" w:rsidRDefault="00F9006C" w:rsidP="001060B4">
      <w:pPr>
        <w:pStyle w:val="Item1"/>
        <w:rPr>
          <w:rFonts w:cs="Calibri"/>
        </w:rPr>
      </w:pPr>
      <w:r w:rsidRPr="0083129D">
        <w:rPr>
          <w:rFonts w:cs="Calibri"/>
        </w:rPr>
        <w:lastRenderedPageBreak/>
        <w:t>The County will pay Contractor monthly or as agreed upon, not to exceed the total</w:t>
      </w:r>
      <w:r w:rsidR="00B83553" w:rsidRPr="0083129D">
        <w:rPr>
          <w:rFonts w:cs="Calibri"/>
        </w:rPr>
        <w:t xml:space="preserve"> RFP</w:t>
      </w:r>
      <w:r w:rsidR="00B83553" w:rsidRPr="0083129D">
        <w:rPr>
          <w:rFonts w:cs="Calibri"/>
          <w:b/>
          <w:color w:val="FF0000"/>
        </w:rPr>
        <w:t xml:space="preserve"> </w:t>
      </w:r>
      <w:r w:rsidR="001165A1" w:rsidRPr="0083129D">
        <w:rPr>
          <w:rFonts w:cs="Calibri"/>
        </w:rPr>
        <w:t>quoted</w:t>
      </w:r>
      <w:r w:rsidR="001165A1" w:rsidRPr="0083129D">
        <w:rPr>
          <w:rFonts w:cs="Calibri"/>
          <w:color w:val="FF0000"/>
        </w:rPr>
        <w:t xml:space="preserve"> </w:t>
      </w:r>
      <w:r w:rsidRPr="0083129D">
        <w:rPr>
          <w:rFonts w:cs="Calibri"/>
        </w:rPr>
        <w:t>in the bid response.</w:t>
      </w:r>
      <w:bookmarkStart w:id="100" w:name="_Toc339364465"/>
      <w:bookmarkStart w:id="101" w:name="_Toc339364726"/>
    </w:p>
    <w:p w14:paraId="57BC675B" w14:textId="068AF11F" w:rsidR="00F9006C" w:rsidRPr="0083129D" w:rsidRDefault="00F9006C" w:rsidP="000352A4">
      <w:pPr>
        <w:pStyle w:val="Heading2"/>
        <w:rPr>
          <w:rFonts w:cs="Calibri"/>
        </w:rPr>
      </w:pPr>
      <w:bookmarkStart w:id="102" w:name="_Toc62564695"/>
      <w:bookmarkStart w:id="103" w:name="_Toc62565761"/>
      <w:bookmarkStart w:id="104" w:name="_Toc62635543"/>
      <w:r w:rsidRPr="0083129D">
        <w:rPr>
          <w:rFonts w:cs="Calibri"/>
        </w:rPr>
        <w:t>ACCOUNT MANAGER</w:t>
      </w:r>
      <w:r w:rsidR="00B740B3" w:rsidRPr="0083129D">
        <w:rPr>
          <w:rFonts w:cs="Calibri"/>
        </w:rPr>
        <w:t xml:space="preserve"> </w:t>
      </w:r>
      <w:r w:rsidRPr="0083129D">
        <w:rPr>
          <w:rFonts w:cs="Calibri"/>
        </w:rPr>
        <w:t>/</w:t>
      </w:r>
      <w:r w:rsidR="00B740B3" w:rsidRPr="0083129D">
        <w:rPr>
          <w:rFonts w:cs="Calibri"/>
        </w:rPr>
        <w:t xml:space="preserve"> </w:t>
      </w:r>
      <w:r w:rsidRPr="0083129D">
        <w:rPr>
          <w:rFonts w:cs="Calibri"/>
        </w:rPr>
        <w:t>SUPPORT STAFF</w:t>
      </w:r>
      <w:bookmarkEnd w:id="100"/>
      <w:bookmarkEnd w:id="101"/>
      <w:bookmarkEnd w:id="102"/>
      <w:bookmarkEnd w:id="103"/>
      <w:bookmarkEnd w:id="104"/>
    </w:p>
    <w:p w14:paraId="71D5E51F" w14:textId="77777777" w:rsidR="00F9006C" w:rsidRPr="0083129D" w:rsidRDefault="00F9006C" w:rsidP="000352A4">
      <w:pPr>
        <w:pStyle w:val="Item1"/>
        <w:rPr>
          <w:rFonts w:cs="Calibri"/>
        </w:rPr>
      </w:pPr>
      <w:r w:rsidRPr="0083129D">
        <w:rPr>
          <w:rFonts w:cs="Calibri"/>
        </w:rPr>
        <w:t xml:space="preserve">Contractor shall provide a dedicated competent account manager who shall be responsible for the County account/contract.  The account manager shall receive all orders from the County and shall be the primary contact for all issues regarding Bidder’s response to this </w:t>
      </w:r>
      <w:r w:rsidR="00B83553" w:rsidRPr="0083129D">
        <w:rPr>
          <w:rFonts w:cs="Calibri"/>
        </w:rPr>
        <w:t>RFP</w:t>
      </w:r>
      <w:r w:rsidR="00B83553" w:rsidRPr="0083129D">
        <w:rPr>
          <w:rFonts w:cs="Calibri"/>
          <w:color w:val="FF0000"/>
        </w:rPr>
        <w:t xml:space="preserve"> </w:t>
      </w:r>
      <w:r w:rsidRPr="0083129D">
        <w:rPr>
          <w:rFonts w:cs="Calibri"/>
        </w:rPr>
        <w:t>and any contract which may arise pursuant to this</w:t>
      </w:r>
      <w:r w:rsidR="00B83553" w:rsidRPr="0083129D">
        <w:rPr>
          <w:rFonts w:cs="Calibri"/>
        </w:rPr>
        <w:t xml:space="preserve"> RFP</w:t>
      </w:r>
      <w:r w:rsidRPr="0083129D">
        <w:rPr>
          <w:rFonts w:cs="Calibri"/>
        </w:rPr>
        <w:t>.</w:t>
      </w:r>
    </w:p>
    <w:p w14:paraId="35C3D903" w14:textId="76DCBC07" w:rsidR="00F9006C" w:rsidRPr="0083129D" w:rsidRDefault="00040B7A" w:rsidP="000352A4">
      <w:pPr>
        <w:pStyle w:val="Item1"/>
        <w:rPr>
          <w:rFonts w:cs="Calibri"/>
        </w:rPr>
      </w:pPr>
      <w:r>
        <w:rPr>
          <w:rFonts w:cs="Calibri"/>
          <w:noProof/>
          <w:spacing w:val="-3"/>
          <w:sz w:val="28"/>
          <w:szCs w:val="28"/>
          <w:lang w:val="en-US" w:eastAsia="en-US"/>
        </w:rPr>
        <w:drawing>
          <wp:anchor distT="0" distB="0" distL="114300" distR="114300" simplePos="0" relativeHeight="251658269" behindDoc="1" locked="0" layoutInCell="0" allowOverlap="1" wp14:anchorId="6B911927" wp14:editId="0D26626A">
            <wp:simplePos x="0" y="0"/>
            <wp:positionH relativeFrom="margin">
              <wp:align>center</wp:align>
            </wp:positionH>
            <wp:positionV relativeFrom="margin">
              <wp:posOffset>1651635</wp:posOffset>
            </wp:positionV>
            <wp:extent cx="4057650" cy="4057650"/>
            <wp:effectExtent l="0" t="0" r="0" b="0"/>
            <wp:wrapNone/>
            <wp:docPr id="23"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F9006C" w:rsidRPr="0083129D">
        <w:rPr>
          <w:rFonts w:cs="Calibri"/>
        </w:rPr>
        <w:t>Contractor shall also provide adequate, competent support staff that shall be able to service the County during normal working hours, Monday through Friday.  Such representative(s) shall be knowledgeable about the contract, products offered and able to identify and resolve quickly any issues including but not limited to order and invoicing problems.</w:t>
      </w:r>
    </w:p>
    <w:p w14:paraId="35692095" w14:textId="5A3451FB" w:rsidR="00F9006C" w:rsidRPr="0083129D" w:rsidRDefault="00F9006C" w:rsidP="000352A4">
      <w:pPr>
        <w:pStyle w:val="Item1"/>
        <w:rPr>
          <w:rFonts w:cs="Calibri"/>
        </w:rPr>
      </w:pPr>
      <w:r w:rsidRPr="0083129D">
        <w:rPr>
          <w:rFonts w:cs="Calibri"/>
        </w:rPr>
        <w:t xml:space="preserve">Contractor account manager shall be familiar with County requirements and work with </w:t>
      </w:r>
      <w:r w:rsidR="008C15E3" w:rsidRPr="0083129D">
        <w:rPr>
          <w:rFonts w:cs="Calibri"/>
          <w:lang w:val="en-US"/>
        </w:rPr>
        <w:t xml:space="preserve">the </w:t>
      </w:r>
      <w:r w:rsidR="00FB3EBA" w:rsidRPr="0083129D">
        <w:rPr>
          <w:rFonts w:cs="Calibri"/>
          <w:lang w:val="en-US"/>
        </w:rPr>
        <w:t>OH</w:t>
      </w:r>
      <w:r w:rsidR="00FB3EBA">
        <w:rPr>
          <w:rFonts w:cs="Calibri"/>
          <w:lang w:val="en-US"/>
        </w:rPr>
        <w:t>P</w:t>
      </w:r>
      <w:r w:rsidRPr="0083129D">
        <w:rPr>
          <w:rFonts w:cs="Calibri"/>
        </w:rPr>
        <w:t xml:space="preserve">to ensure that established standards are adhered to. </w:t>
      </w:r>
      <w:r w:rsidR="00AD79C6" w:rsidRPr="0083129D">
        <w:rPr>
          <w:rFonts w:cs="Calibri"/>
        </w:rPr>
        <w:t xml:space="preserve"> </w:t>
      </w:r>
    </w:p>
    <w:p w14:paraId="1D13BB77" w14:textId="54589480" w:rsidR="00DC5B16" w:rsidRPr="0083129D" w:rsidRDefault="00DC5B16" w:rsidP="003604EC">
      <w:pPr>
        <w:pStyle w:val="Heading1"/>
        <w:spacing w:after="240"/>
        <w:rPr>
          <w:b w:val="0"/>
        </w:rPr>
      </w:pPr>
      <w:bookmarkStart w:id="105" w:name="_Toc339364466"/>
      <w:bookmarkStart w:id="106" w:name="_Toc339364727"/>
      <w:bookmarkStart w:id="107" w:name="_Toc62564696"/>
      <w:bookmarkStart w:id="108" w:name="_Toc62565762"/>
      <w:bookmarkStart w:id="109" w:name="_Toc62635544"/>
      <w:r w:rsidRPr="0083129D">
        <w:lastRenderedPageBreak/>
        <w:t>INSTRUCTIONS TO BIDDERS</w:t>
      </w:r>
      <w:bookmarkEnd w:id="105"/>
      <w:bookmarkEnd w:id="106"/>
      <w:bookmarkEnd w:id="107"/>
      <w:bookmarkEnd w:id="108"/>
      <w:bookmarkEnd w:id="109"/>
    </w:p>
    <w:p w14:paraId="190B74B6" w14:textId="01BAC786" w:rsidR="00DC5B16" w:rsidRPr="0083129D" w:rsidRDefault="00DC5B16" w:rsidP="000352A4">
      <w:pPr>
        <w:pStyle w:val="Heading2"/>
        <w:rPr>
          <w:rFonts w:cs="Calibri"/>
        </w:rPr>
      </w:pPr>
      <w:bookmarkStart w:id="110" w:name="_Toc339364467"/>
      <w:bookmarkStart w:id="111" w:name="_Toc339364728"/>
      <w:bookmarkStart w:id="112" w:name="_Toc62564697"/>
      <w:bookmarkStart w:id="113" w:name="_Toc62565763"/>
      <w:bookmarkStart w:id="114" w:name="_Toc62635545"/>
      <w:r w:rsidRPr="0083129D">
        <w:rPr>
          <w:rFonts w:cs="Calibri"/>
        </w:rPr>
        <w:t>COUNTY CONTACTS</w:t>
      </w:r>
      <w:bookmarkEnd w:id="110"/>
      <w:bookmarkEnd w:id="111"/>
      <w:bookmarkEnd w:id="112"/>
      <w:bookmarkEnd w:id="113"/>
      <w:bookmarkEnd w:id="114"/>
    </w:p>
    <w:p w14:paraId="67893199" w14:textId="608816D4" w:rsidR="00DC5B16" w:rsidRPr="0083129D" w:rsidRDefault="008C15E3" w:rsidP="003604EC">
      <w:pPr>
        <w:spacing w:after="240"/>
        <w:ind w:left="1440"/>
        <w:rPr>
          <w:rFonts w:ascii="Calibri" w:hAnsi="Calibri" w:cs="Calibri"/>
        </w:rPr>
      </w:pPr>
      <w:r w:rsidRPr="0083129D">
        <w:rPr>
          <w:rFonts w:ascii="Calibri" w:hAnsi="Calibri" w:cs="Calibri"/>
        </w:rPr>
        <w:t xml:space="preserve">Office of HIV </w:t>
      </w:r>
      <w:r w:rsidR="00FB3EBA">
        <w:rPr>
          <w:rFonts w:ascii="Calibri" w:hAnsi="Calibri" w:cs="Calibri"/>
        </w:rPr>
        <w:t>Prevention</w:t>
      </w:r>
      <w:r w:rsidR="00DC5B16" w:rsidRPr="0083129D">
        <w:rPr>
          <w:rFonts w:ascii="Calibri" w:hAnsi="Calibri" w:cs="Calibri"/>
        </w:rPr>
        <w:t xml:space="preserve"> is managing the competitive process for this project on behalf of the County.  All contact during the competitive process is to be through the </w:t>
      </w:r>
      <w:r w:rsidRPr="0083129D">
        <w:rPr>
          <w:rFonts w:ascii="Calibri" w:hAnsi="Calibri" w:cs="Calibri"/>
        </w:rPr>
        <w:t>OHC only.</w:t>
      </w:r>
    </w:p>
    <w:p w14:paraId="15409F5D" w14:textId="77777777" w:rsidR="00DC5B16" w:rsidRPr="0083129D" w:rsidRDefault="00DC5B16" w:rsidP="003604EC">
      <w:pPr>
        <w:spacing w:after="240"/>
        <w:ind w:left="1440"/>
        <w:rPr>
          <w:rFonts w:ascii="Calibri" w:hAnsi="Calibri" w:cs="Calibri"/>
        </w:rPr>
      </w:pPr>
      <w:r w:rsidRPr="0083129D">
        <w:rPr>
          <w:rFonts w:ascii="Calibri" w:hAnsi="Calibri" w:cs="Calibri"/>
        </w:rPr>
        <w:t>The evaluation phase of the competitive process shall begin upon receipt of sealed bids until a contract has been awarded.  Bidders shall not contact or lobby evaluators during the evaluation process.  Attempts by Bidder to contact evaluators may result in disqualification of bidder.</w:t>
      </w:r>
    </w:p>
    <w:p w14:paraId="6B2E7206" w14:textId="1B9CFACC" w:rsidR="00DC5B16" w:rsidRPr="0083129D" w:rsidRDefault="00DC5B16" w:rsidP="003604EC">
      <w:pPr>
        <w:spacing w:after="240"/>
        <w:ind w:left="1440"/>
        <w:rPr>
          <w:rFonts w:ascii="Calibri" w:hAnsi="Calibri" w:cs="Calibri"/>
        </w:rPr>
      </w:pPr>
      <w:r w:rsidRPr="0083129D">
        <w:rPr>
          <w:rFonts w:ascii="Calibri" w:hAnsi="Calibri" w:cs="Calibri"/>
        </w:rPr>
        <w:t xml:space="preserve">All questions regarding these specifications, terms and conditions are to be submitted via e-mail </w:t>
      </w:r>
      <w:r w:rsidR="008D2625">
        <w:rPr>
          <w:rFonts w:ascii="Calibri" w:hAnsi="Calibri" w:cs="Calibri"/>
        </w:rPr>
        <w:t xml:space="preserve">only </w:t>
      </w:r>
      <w:r w:rsidRPr="0083129D">
        <w:rPr>
          <w:rFonts w:ascii="Calibri" w:hAnsi="Calibri" w:cs="Calibri"/>
        </w:rPr>
        <w:t xml:space="preserve">by </w:t>
      </w:r>
      <w:r w:rsidR="000B3F90">
        <w:rPr>
          <w:rFonts w:ascii="Calibri" w:hAnsi="Calibri" w:cs="Calibri"/>
        </w:rPr>
        <w:t>the time and</w:t>
      </w:r>
      <w:r w:rsidR="001B0604">
        <w:rPr>
          <w:rFonts w:ascii="Calibri" w:hAnsi="Calibri" w:cs="Calibri"/>
        </w:rPr>
        <w:t xml:space="preserve"> date specified in the Calendar of Events</w:t>
      </w:r>
      <w:r w:rsidR="0085789A" w:rsidRPr="0083129D">
        <w:rPr>
          <w:rFonts w:ascii="Calibri" w:hAnsi="Calibri" w:cs="Calibri"/>
        </w:rPr>
        <w:fldChar w:fldCharType="begin"/>
      </w:r>
      <w:r w:rsidR="0085789A" w:rsidRPr="0083129D">
        <w:rPr>
          <w:rFonts w:ascii="Calibri" w:hAnsi="Calibri" w:cs="Calibri"/>
        </w:rPr>
        <w:instrText xml:space="preserve"> REF Date2 \h </w:instrText>
      </w:r>
      <w:r w:rsidR="008C15E3" w:rsidRPr="0083129D">
        <w:rPr>
          <w:rFonts w:ascii="Calibri" w:hAnsi="Calibri" w:cs="Calibri"/>
        </w:rPr>
        <w:instrText xml:space="preserve"> \* MERGEFORMAT </w:instrText>
      </w:r>
      <w:r w:rsidR="0085789A" w:rsidRPr="0083129D">
        <w:rPr>
          <w:rFonts w:ascii="Calibri" w:hAnsi="Calibri" w:cs="Calibri"/>
        </w:rPr>
      </w:r>
      <w:r w:rsidR="0085789A" w:rsidRPr="0083129D">
        <w:rPr>
          <w:rFonts w:ascii="Calibri" w:hAnsi="Calibri" w:cs="Calibri"/>
        </w:rPr>
        <w:fldChar w:fldCharType="end"/>
      </w:r>
      <w:r w:rsidR="00AF5676" w:rsidRPr="0083129D">
        <w:rPr>
          <w:rFonts w:ascii="Calibri" w:hAnsi="Calibri" w:cs="Calibri"/>
        </w:rPr>
        <w:t xml:space="preserve"> </w:t>
      </w:r>
      <w:r w:rsidRPr="0083129D">
        <w:rPr>
          <w:rFonts w:ascii="Calibri" w:hAnsi="Calibri" w:cs="Calibri"/>
        </w:rPr>
        <w:t>to:</w:t>
      </w:r>
    </w:p>
    <w:p w14:paraId="6FD935B4" w14:textId="205D1212" w:rsidR="0024638E" w:rsidRPr="0083129D" w:rsidRDefault="00B66B21" w:rsidP="00BE383C">
      <w:pPr>
        <w:ind w:left="2160"/>
        <w:rPr>
          <w:rFonts w:ascii="Calibri" w:hAnsi="Calibri" w:cs="Calibri"/>
          <w:szCs w:val="26"/>
        </w:rPr>
      </w:pPr>
      <w:r>
        <w:rPr>
          <w:rFonts w:ascii="Calibri" w:hAnsi="Calibri" w:cs="Calibri"/>
          <w:szCs w:val="26"/>
        </w:rPr>
        <w:t>Steven Gibson</w:t>
      </w:r>
      <w:r w:rsidR="008C15E3" w:rsidRPr="0083129D">
        <w:rPr>
          <w:rFonts w:ascii="Calibri" w:hAnsi="Calibri" w:cs="Calibri"/>
          <w:szCs w:val="26"/>
        </w:rPr>
        <w:t xml:space="preserve">, Director, </w:t>
      </w:r>
      <w:r>
        <w:rPr>
          <w:rFonts w:ascii="Calibri" w:hAnsi="Calibri" w:cs="Calibri"/>
          <w:szCs w:val="26"/>
        </w:rPr>
        <w:t>Office of HIV Prevention</w:t>
      </w:r>
    </w:p>
    <w:p w14:paraId="7AEE3F63" w14:textId="465D38AB" w:rsidR="00BE383C" w:rsidRPr="0083129D" w:rsidRDefault="006342FB" w:rsidP="00BE383C">
      <w:pPr>
        <w:ind w:left="2160"/>
        <w:rPr>
          <w:rFonts w:ascii="Calibri" w:hAnsi="Calibri" w:cs="Calibri"/>
          <w:szCs w:val="26"/>
        </w:rPr>
      </w:pPr>
      <w:r w:rsidRPr="0083129D">
        <w:rPr>
          <w:rFonts w:ascii="Calibri" w:hAnsi="Calibri" w:cs="Calibri"/>
          <w:szCs w:val="26"/>
        </w:rPr>
        <w:t>Alameda County</w:t>
      </w:r>
      <w:r w:rsidR="00B66B21">
        <w:rPr>
          <w:rFonts w:ascii="Calibri" w:hAnsi="Calibri" w:cs="Calibri"/>
          <w:szCs w:val="26"/>
        </w:rPr>
        <w:t xml:space="preserve"> Public Health Department</w:t>
      </w:r>
    </w:p>
    <w:p w14:paraId="2102A2B1" w14:textId="0153CFF1" w:rsidR="00BE383C" w:rsidRPr="0083129D" w:rsidRDefault="00BE383C" w:rsidP="00BE383C">
      <w:pPr>
        <w:ind w:left="2160"/>
        <w:rPr>
          <w:rFonts w:ascii="Calibri" w:hAnsi="Calibri" w:cs="Calibri"/>
          <w:szCs w:val="26"/>
        </w:rPr>
      </w:pPr>
      <w:r w:rsidRPr="0083129D">
        <w:rPr>
          <w:rFonts w:ascii="Calibri" w:hAnsi="Calibri" w:cs="Calibri"/>
          <w:szCs w:val="26"/>
        </w:rPr>
        <w:t xml:space="preserve">E-Mail:  </w:t>
      </w:r>
      <w:r w:rsidR="00B66B21">
        <w:rPr>
          <w:rFonts w:ascii="Calibri" w:hAnsi="Calibri" w:cs="Calibri"/>
          <w:szCs w:val="26"/>
        </w:rPr>
        <w:t>steven.gibson</w:t>
      </w:r>
      <w:r w:rsidR="00CC19E2" w:rsidRPr="0083129D">
        <w:rPr>
          <w:rFonts w:ascii="Calibri" w:hAnsi="Calibri" w:cs="Calibri"/>
          <w:szCs w:val="26"/>
        </w:rPr>
        <w:t>@acgov.org</w:t>
      </w:r>
    </w:p>
    <w:p w14:paraId="7D281F2A" w14:textId="5FE09AC1" w:rsidR="00DC5B16" w:rsidRPr="0083129D" w:rsidRDefault="00BE383C" w:rsidP="002967D4">
      <w:pPr>
        <w:spacing w:after="240"/>
        <w:ind w:left="2160"/>
        <w:rPr>
          <w:rFonts w:ascii="Calibri" w:hAnsi="Calibri" w:cs="Calibri"/>
          <w:szCs w:val="26"/>
        </w:rPr>
      </w:pPr>
      <w:r w:rsidRPr="0083129D">
        <w:rPr>
          <w:rFonts w:ascii="Calibri" w:hAnsi="Calibri" w:cs="Calibri"/>
          <w:szCs w:val="26"/>
        </w:rPr>
        <w:t>P</w:t>
      </w:r>
      <w:r w:rsidR="00FB3EBA">
        <w:rPr>
          <w:rFonts w:ascii="Calibri" w:hAnsi="Calibri" w:cs="Calibri"/>
          <w:szCs w:val="26"/>
        </w:rPr>
        <w:t>hone</w:t>
      </w:r>
      <w:r w:rsidRPr="0083129D">
        <w:rPr>
          <w:rFonts w:ascii="Calibri" w:hAnsi="Calibri" w:cs="Calibri"/>
          <w:szCs w:val="26"/>
        </w:rPr>
        <w:t xml:space="preserve">: </w:t>
      </w:r>
      <w:r w:rsidR="00B91E67" w:rsidRPr="0083129D">
        <w:rPr>
          <w:rFonts w:ascii="Calibri" w:hAnsi="Calibri" w:cs="Calibri"/>
          <w:szCs w:val="26"/>
        </w:rPr>
        <w:t xml:space="preserve">(510) </w:t>
      </w:r>
      <w:r w:rsidR="00B66B21">
        <w:rPr>
          <w:rFonts w:ascii="Calibri" w:hAnsi="Calibri" w:cs="Calibri"/>
          <w:szCs w:val="26"/>
        </w:rPr>
        <w:t>268</w:t>
      </w:r>
      <w:r w:rsidR="002A2DFC">
        <w:rPr>
          <w:rFonts w:ascii="Calibri" w:hAnsi="Calibri" w:cs="Calibri"/>
          <w:szCs w:val="26"/>
        </w:rPr>
        <w:t>-7</w:t>
      </w:r>
      <w:r w:rsidR="00B66B21">
        <w:rPr>
          <w:rFonts w:ascii="Calibri" w:hAnsi="Calibri" w:cs="Calibri"/>
          <w:szCs w:val="26"/>
        </w:rPr>
        <w:t>644</w:t>
      </w:r>
    </w:p>
    <w:p w14:paraId="2F3D85F3" w14:textId="76F02E0B" w:rsidR="00D849F8" w:rsidRPr="0083129D" w:rsidRDefault="00DC5B16" w:rsidP="000E1E59">
      <w:pPr>
        <w:spacing w:after="240"/>
        <w:ind w:left="1440"/>
        <w:rPr>
          <w:rFonts w:ascii="Calibri" w:hAnsi="Calibri" w:cs="Calibri"/>
        </w:rPr>
      </w:pPr>
      <w:r w:rsidRPr="0083129D">
        <w:rPr>
          <w:rFonts w:ascii="Calibri" w:hAnsi="Calibri" w:cs="Calibri"/>
        </w:rPr>
        <w:lastRenderedPageBreak/>
        <w:t xml:space="preserve">The GSA Contracting Opportunities website will be the official notification posting place of all Requests for Interest, Proposals, Quotes and Addenda.  Go to </w:t>
      </w:r>
      <w:hyperlink r:id="rId32" w:history="1">
        <w:r w:rsidRPr="0083129D">
          <w:rPr>
            <w:rStyle w:val="Hyperlink"/>
            <w:rFonts w:ascii="Calibri" w:hAnsi="Calibri" w:cs="Calibri"/>
          </w:rPr>
          <w:t>http://www.acgov.org/gsa_app/gsa/purchasing/bid_content/contractopportunities.jsp</w:t>
        </w:r>
      </w:hyperlink>
      <w:r w:rsidRPr="0083129D">
        <w:rPr>
          <w:rFonts w:ascii="Calibri" w:hAnsi="Calibri" w:cs="Calibri"/>
        </w:rPr>
        <w:t xml:space="preserve"> to view current contracting opportunities.</w:t>
      </w:r>
    </w:p>
    <w:p w14:paraId="4F2DDEA6" w14:textId="53643956" w:rsidR="00DC5B16" w:rsidRPr="0083129D" w:rsidRDefault="00DC5B16" w:rsidP="000352A4">
      <w:pPr>
        <w:pStyle w:val="Heading2"/>
        <w:rPr>
          <w:rFonts w:cs="Calibri"/>
        </w:rPr>
      </w:pPr>
      <w:bookmarkStart w:id="115" w:name="_Toc339364468"/>
      <w:bookmarkStart w:id="116" w:name="_Toc339364729"/>
      <w:bookmarkStart w:id="117" w:name="_Toc62564698"/>
      <w:bookmarkStart w:id="118" w:name="_Toc62565764"/>
      <w:bookmarkStart w:id="119" w:name="_Toc62635546"/>
      <w:r w:rsidRPr="0083129D">
        <w:rPr>
          <w:rFonts w:cs="Calibri"/>
        </w:rPr>
        <w:t>SUBMITTAL OF BIDS</w:t>
      </w:r>
      <w:bookmarkEnd w:id="115"/>
      <w:bookmarkEnd w:id="116"/>
      <w:bookmarkEnd w:id="117"/>
      <w:bookmarkEnd w:id="118"/>
      <w:bookmarkEnd w:id="119"/>
    </w:p>
    <w:p w14:paraId="2DC3750D" w14:textId="2B5C4682" w:rsidR="00DC5B16" w:rsidRPr="0083129D" w:rsidRDefault="00DC5B16" w:rsidP="000352A4">
      <w:pPr>
        <w:pStyle w:val="Item1"/>
        <w:rPr>
          <w:rFonts w:cs="Calibri"/>
        </w:rPr>
      </w:pPr>
      <w:r w:rsidRPr="0083129D">
        <w:rPr>
          <w:rFonts w:cs="Calibri"/>
        </w:rPr>
        <w:t xml:space="preserve">All bids must be </w:t>
      </w:r>
      <w:r w:rsidR="000E1E59">
        <w:rPr>
          <w:rFonts w:cs="Calibri"/>
          <w:lang w:val="en-US"/>
        </w:rPr>
        <w:t>emailed and</w:t>
      </w:r>
      <w:r w:rsidRPr="0083129D">
        <w:rPr>
          <w:rFonts w:cs="Calibri"/>
        </w:rPr>
        <w:t xml:space="preserve"> received </w:t>
      </w:r>
      <w:r w:rsidR="000E1E59">
        <w:rPr>
          <w:rFonts w:cs="Calibri"/>
          <w:lang w:val="en-US"/>
        </w:rPr>
        <w:t xml:space="preserve">by the Director of the Office of HIV </w:t>
      </w:r>
      <w:r w:rsidR="006903A3">
        <w:rPr>
          <w:rFonts w:cs="Calibri"/>
          <w:lang w:val="en-US"/>
        </w:rPr>
        <w:t>Prevention</w:t>
      </w:r>
      <w:r w:rsidR="000E1E59">
        <w:rPr>
          <w:rFonts w:cs="Calibri"/>
          <w:lang w:val="en-US"/>
        </w:rPr>
        <w:t xml:space="preserve">, </w:t>
      </w:r>
      <w:r w:rsidR="006903A3">
        <w:rPr>
          <w:rFonts w:cs="Calibri"/>
          <w:lang w:val="en-US"/>
        </w:rPr>
        <w:t>Steven Gibson</w:t>
      </w:r>
      <w:r w:rsidR="000E1E59">
        <w:rPr>
          <w:rFonts w:cs="Calibri"/>
          <w:lang w:val="en-US"/>
        </w:rPr>
        <w:t>,</w:t>
      </w:r>
      <w:r w:rsidRPr="0083129D">
        <w:rPr>
          <w:rFonts w:cs="Calibri"/>
        </w:rPr>
        <w:t xml:space="preserve"> </w:t>
      </w:r>
      <w:r w:rsidR="000E1E59">
        <w:rPr>
          <w:rFonts w:cs="Calibri"/>
          <w:lang w:val="en-US"/>
        </w:rPr>
        <w:t>by</w:t>
      </w:r>
      <w:r w:rsidRPr="0083129D">
        <w:rPr>
          <w:rFonts w:cs="Calibri"/>
        </w:rPr>
        <w:t xml:space="preserve"> </w:t>
      </w:r>
      <w:r w:rsidR="000B3F90">
        <w:rPr>
          <w:rFonts w:cs="Calibri"/>
          <w:lang w:val="en-US"/>
        </w:rPr>
        <w:t>the time and</w:t>
      </w:r>
      <w:r w:rsidRPr="0083129D">
        <w:rPr>
          <w:rFonts w:cs="Calibri"/>
        </w:rPr>
        <w:t xml:space="preserve"> due date specified in the Calendar of Events.</w:t>
      </w:r>
      <w:r w:rsidR="005D6033">
        <w:rPr>
          <w:rFonts w:cs="Calibri"/>
          <w:lang w:val="en-US"/>
        </w:rPr>
        <w:t xml:space="preserve"> Hand delivered or mailed bids cannot be accepted.</w:t>
      </w:r>
    </w:p>
    <w:p w14:paraId="3E6E3908" w14:textId="4896A1CF" w:rsidR="00DC5B16" w:rsidRPr="0083129D" w:rsidRDefault="00DC5B16">
      <w:pPr>
        <w:spacing w:after="240"/>
        <w:ind w:left="2160"/>
        <w:rPr>
          <w:rFonts w:ascii="Calibri" w:hAnsi="Calibri" w:cs="Calibri"/>
        </w:rPr>
      </w:pPr>
      <w:r w:rsidRPr="0083129D">
        <w:rPr>
          <w:rFonts w:ascii="Calibri" w:hAnsi="Calibri" w:cs="Calibri"/>
        </w:rPr>
        <w:t xml:space="preserve">NOTE:  LATE BIDS CANNOT BE ACCEPTED.  </w:t>
      </w:r>
    </w:p>
    <w:p w14:paraId="258EC26C" w14:textId="264C3DDE" w:rsidR="00DC5B16" w:rsidRPr="0083129D" w:rsidRDefault="00DC5B16" w:rsidP="003604EC">
      <w:pPr>
        <w:spacing w:after="240"/>
        <w:ind w:left="2160"/>
        <w:rPr>
          <w:rFonts w:ascii="Calibri" w:hAnsi="Calibri" w:cs="Calibri"/>
        </w:rPr>
      </w:pPr>
      <w:r w:rsidRPr="0083129D">
        <w:rPr>
          <w:rFonts w:ascii="Calibri" w:hAnsi="Calibri" w:cs="Calibri"/>
        </w:rPr>
        <w:t>Any bid received after said time and/or date cannot be considered.</w:t>
      </w:r>
    </w:p>
    <w:p w14:paraId="70C56CE4" w14:textId="469DD2DA" w:rsidR="00DC5B16" w:rsidRPr="0083129D" w:rsidRDefault="00DC5B16" w:rsidP="003604EC">
      <w:pPr>
        <w:spacing w:after="240"/>
        <w:ind w:left="2160"/>
        <w:rPr>
          <w:rFonts w:ascii="Calibri" w:hAnsi="Calibri" w:cs="Calibri"/>
        </w:rPr>
      </w:pPr>
      <w:r w:rsidRPr="0083129D">
        <w:rPr>
          <w:rFonts w:ascii="Calibri" w:hAnsi="Calibri" w:cs="Calibri"/>
        </w:rPr>
        <w:t xml:space="preserve">The </w:t>
      </w:r>
      <w:r w:rsidR="00FA057D">
        <w:rPr>
          <w:rFonts w:ascii="Calibri" w:hAnsi="Calibri" w:cs="Calibri"/>
        </w:rPr>
        <w:t xml:space="preserve">email time stamp at the Office of HIV </w:t>
      </w:r>
      <w:r w:rsidR="00FB3EBA">
        <w:rPr>
          <w:rFonts w:ascii="Calibri" w:hAnsi="Calibri" w:cs="Calibri"/>
        </w:rPr>
        <w:t>Prevention</w:t>
      </w:r>
      <w:r w:rsidR="006E04F0" w:rsidRPr="0083129D">
        <w:rPr>
          <w:rFonts w:ascii="Calibri" w:hAnsi="Calibri" w:cs="Calibri"/>
        </w:rPr>
        <w:t xml:space="preserve"> </w:t>
      </w:r>
      <w:r w:rsidRPr="0083129D">
        <w:rPr>
          <w:rFonts w:ascii="Calibri" w:hAnsi="Calibri" w:cs="Calibri"/>
        </w:rPr>
        <w:t>shall be considered the official timepiece for the purpose of establishing the actual receipt of bids.</w:t>
      </w:r>
    </w:p>
    <w:p w14:paraId="60EF67DA" w14:textId="54E3972D" w:rsidR="00DC5B16" w:rsidRPr="0083129D" w:rsidRDefault="00DC5B16" w:rsidP="000352A4">
      <w:pPr>
        <w:pStyle w:val="Item1"/>
        <w:rPr>
          <w:rFonts w:cs="Calibri"/>
        </w:rPr>
      </w:pPr>
      <w:r w:rsidRPr="0083129D">
        <w:rPr>
          <w:rFonts w:cs="Calibri"/>
        </w:rPr>
        <w:t xml:space="preserve">Bids are to be addressed and delivered </w:t>
      </w:r>
      <w:r w:rsidR="00D971F8">
        <w:rPr>
          <w:rFonts w:cs="Calibri"/>
          <w:lang w:val="en-US"/>
        </w:rPr>
        <w:t xml:space="preserve">with subject line </w:t>
      </w:r>
      <w:r w:rsidRPr="0083129D">
        <w:rPr>
          <w:rFonts w:cs="Calibri"/>
        </w:rPr>
        <w:t>as follows:</w:t>
      </w:r>
    </w:p>
    <w:p w14:paraId="7E191D99" w14:textId="4A6240DE" w:rsidR="008D052C" w:rsidRPr="0083129D" w:rsidRDefault="008D052C" w:rsidP="008D052C">
      <w:pPr>
        <w:ind w:left="2160"/>
        <w:rPr>
          <w:rFonts w:ascii="Calibri" w:hAnsi="Calibri" w:cs="Calibri"/>
        </w:rPr>
      </w:pPr>
      <w:r>
        <w:rPr>
          <w:rFonts w:ascii="Calibri" w:hAnsi="Calibri" w:cs="Calibri"/>
        </w:rPr>
        <w:t xml:space="preserve">RFP# </w:t>
      </w:r>
      <w:r w:rsidR="009031F1" w:rsidRPr="00DB2789">
        <w:rPr>
          <w:rFonts w:ascii="Calibri" w:hAnsi="Calibri" w:cs="Calibri"/>
          <w:color w:val="365F91"/>
          <w:szCs w:val="26"/>
        </w:rPr>
        <w:t>EtHEPS2021</w:t>
      </w:r>
    </w:p>
    <w:p w14:paraId="5709C96E" w14:textId="392EF182" w:rsidR="00607F38" w:rsidRPr="0083129D" w:rsidRDefault="00607F38" w:rsidP="00607F38">
      <w:pPr>
        <w:ind w:left="2160"/>
        <w:rPr>
          <w:rFonts w:ascii="Calibri" w:hAnsi="Calibri" w:cs="Calibri"/>
        </w:rPr>
      </w:pPr>
    </w:p>
    <w:p w14:paraId="2D8157BB" w14:textId="7E9EFEBA" w:rsidR="00607F38" w:rsidRPr="0083129D" w:rsidRDefault="0044080E" w:rsidP="003604EC">
      <w:pPr>
        <w:spacing w:after="240"/>
        <w:ind w:left="2160"/>
        <w:rPr>
          <w:rFonts w:ascii="Calibri" w:hAnsi="Calibri" w:cs="Calibri"/>
          <w:b/>
        </w:rPr>
      </w:pPr>
      <w:r>
        <w:rPr>
          <w:rFonts w:ascii="Calibri" w:hAnsi="Calibri" w:cs="Calibri"/>
          <w:noProof/>
          <w:spacing w:val="-3"/>
          <w:sz w:val="28"/>
          <w:szCs w:val="28"/>
        </w:rPr>
        <w:lastRenderedPageBreak/>
        <w:drawing>
          <wp:anchor distT="0" distB="0" distL="114300" distR="114300" simplePos="0" relativeHeight="251660288" behindDoc="1" locked="0" layoutInCell="0" allowOverlap="1" wp14:anchorId="7B7199BB" wp14:editId="756B19F7">
            <wp:simplePos x="0" y="0"/>
            <wp:positionH relativeFrom="margin">
              <wp:align>center</wp:align>
            </wp:positionH>
            <wp:positionV relativeFrom="margin">
              <wp:posOffset>1803459</wp:posOffset>
            </wp:positionV>
            <wp:extent cx="4057650" cy="4057650"/>
            <wp:effectExtent l="0" t="0" r="0" b="0"/>
            <wp:wrapNone/>
            <wp:docPr id="24"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313A37" w:rsidRPr="0083129D">
        <w:rPr>
          <w:rFonts w:ascii="Calibri" w:hAnsi="Calibri" w:cs="Calibri"/>
          <w:b/>
        </w:rPr>
        <w:t xml:space="preserve">Bidder's name, return address, </w:t>
      </w:r>
      <w:r w:rsidR="00647615">
        <w:rPr>
          <w:rFonts w:ascii="Calibri" w:hAnsi="Calibri" w:cs="Calibri"/>
          <w:b/>
        </w:rPr>
        <w:t xml:space="preserve">email address </w:t>
      </w:r>
      <w:r w:rsidR="00313A37" w:rsidRPr="0083129D">
        <w:rPr>
          <w:rFonts w:ascii="Calibri" w:hAnsi="Calibri" w:cs="Calibri"/>
          <w:b/>
        </w:rPr>
        <w:t>and the</w:t>
      </w:r>
      <w:r w:rsidR="007D3219" w:rsidRPr="0083129D">
        <w:rPr>
          <w:rFonts w:ascii="Calibri" w:hAnsi="Calibri" w:cs="Calibri"/>
          <w:b/>
        </w:rPr>
        <w:t xml:space="preserve"> RFP</w:t>
      </w:r>
      <w:r w:rsidR="00313A37" w:rsidRPr="0083129D">
        <w:rPr>
          <w:rFonts w:ascii="Calibri" w:hAnsi="Calibri" w:cs="Calibri"/>
          <w:b/>
        </w:rPr>
        <w:t xml:space="preserve"> number and title must </w:t>
      </w:r>
      <w:r w:rsidR="00647615">
        <w:rPr>
          <w:rFonts w:ascii="Calibri" w:hAnsi="Calibri" w:cs="Calibri"/>
          <w:b/>
        </w:rPr>
        <w:t>be included in the emailed submission</w:t>
      </w:r>
      <w:r w:rsidR="00607F38" w:rsidRPr="0083129D">
        <w:rPr>
          <w:rFonts w:ascii="Calibri" w:hAnsi="Calibri" w:cs="Calibri"/>
          <w:b/>
        </w:rPr>
        <w:t>.</w:t>
      </w:r>
    </w:p>
    <w:p w14:paraId="560F6172" w14:textId="027F612F" w:rsidR="00557D31" w:rsidRPr="0083129D" w:rsidRDefault="00DC5B16" w:rsidP="000352A4">
      <w:pPr>
        <w:pStyle w:val="Item1"/>
        <w:rPr>
          <w:rFonts w:cs="Calibri"/>
        </w:rPr>
      </w:pPr>
      <w:r w:rsidRPr="0083129D">
        <w:rPr>
          <w:rFonts w:cs="Calibri"/>
        </w:rPr>
        <w:t xml:space="preserve">Bidders are </w:t>
      </w:r>
      <w:r w:rsidR="00E03B5C" w:rsidRPr="0083129D">
        <w:rPr>
          <w:rFonts w:cs="Calibri"/>
        </w:rPr>
        <w:t xml:space="preserve">to submit one </w:t>
      </w:r>
      <w:r w:rsidRPr="0083129D">
        <w:rPr>
          <w:rFonts w:cs="Calibri"/>
        </w:rPr>
        <w:t>bid</w:t>
      </w:r>
      <w:r w:rsidR="00557D31" w:rsidRPr="0083129D">
        <w:rPr>
          <w:rFonts w:cs="Calibri"/>
        </w:rPr>
        <w:t xml:space="preserve"> (Exhibit A</w:t>
      </w:r>
      <w:r w:rsidR="00930159" w:rsidRPr="0083129D">
        <w:rPr>
          <w:rFonts w:cs="Calibri"/>
        </w:rPr>
        <w:t xml:space="preserve"> – </w:t>
      </w:r>
      <w:r w:rsidR="00557D31" w:rsidRPr="0083129D">
        <w:rPr>
          <w:rFonts w:cs="Calibri"/>
        </w:rPr>
        <w:t>Bid</w:t>
      </w:r>
      <w:r w:rsidR="006220D2" w:rsidRPr="0083129D">
        <w:rPr>
          <w:rFonts w:cs="Calibri"/>
        </w:rPr>
        <w:t xml:space="preserve"> Response Packet, including </w:t>
      </w:r>
      <w:r w:rsidR="00557D31" w:rsidRPr="0083129D">
        <w:rPr>
          <w:rFonts w:cs="Calibri"/>
        </w:rPr>
        <w:t>additional required documentation)</w:t>
      </w:r>
      <w:r w:rsidRPr="0083129D">
        <w:rPr>
          <w:rFonts w:cs="Calibri"/>
        </w:rPr>
        <w:t xml:space="preserve">, with </w:t>
      </w:r>
      <w:r w:rsidR="00647615">
        <w:rPr>
          <w:rFonts w:cs="Calibri"/>
          <w:lang w:val="en-US"/>
        </w:rPr>
        <w:t>scanned</w:t>
      </w:r>
      <w:r w:rsidR="00557D31" w:rsidRPr="0083129D">
        <w:rPr>
          <w:rFonts w:cs="Calibri"/>
        </w:rPr>
        <w:t xml:space="preserve"> ink signatures</w:t>
      </w:r>
      <w:r w:rsidR="00542C64" w:rsidRPr="0083129D">
        <w:rPr>
          <w:rFonts w:cs="Calibri"/>
        </w:rPr>
        <w:t xml:space="preserve">, </w:t>
      </w:r>
      <w:r w:rsidR="00647615">
        <w:rPr>
          <w:rFonts w:cs="Calibri"/>
          <w:lang w:val="en-US"/>
        </w:rPr>
        <w:t>or Docu</w:t>
      </w:r>
      <w:r w:rsidR="009031F1">
        <w:rPr>
          <w:rFonts w:cs="Calibri"/>
          <w:lang w:val="en-US"/>
        </w:rPr>
        <w:t>S</w:t>
      </w:r>
      <w:r w:rsidR="00647615">
        <w:rPr>
          <w:rFonts w:cs="Calibri"/>
          <w:lang w:val="en-US"/>
        </w:rPr>
        <w:t xml:space="preserve">ign signature. </w:t>
      </w:r>
    </w:p>
    <w:p w14:paraId="3462514B" w14:textId="55908F32" w:rsidR="00782060" w:rsidRPr="0083129D" w:rsidRDefault="00782060" w:rsidP="00E54B17">
      <w:pPr>
        <w:spacing w:after="240"/>
        <w:ind w:left="2160"/>
        <w:rPr>
          <w:rFonts w:ascii="Calibri" w:hAnsi="Calibri" w:cs="Calibri"/>
        </w:rPr>
      </w:pPr>
      <w:r w:rsidRPr="0083129D">
        <w:rPr>
          <w:rFonts w:ascii="Calibri" w:hAnsi="Calibri" w:cs="Calibri"/>
        </w:rPr>
        <w:t xml:space="preserve">Bidders are to submit their bid in electronic </w:t>
      </w:r>
      <w:r w:rsidR="00E54B17" w:rsidRPr="0083129D">
        <w:rPr>
          <w:rFonts w:ascii="Calibri" w:hAnsi="Calibri" w:cs="Calibri"/>
        </w:rPr>
        <w:t>format</w:t>
      </w:r>
      <w:r w:rsidRPr="0083129D">
        <w:rPr>
          <w:rFonts w:ascii="Calibri" w:hAnsi="Calibri" w:cs="Calibri"/>
        </w:rPr>
        <w:t xml:space="preserve">.  The electronic </w:t>
      </w:r>
      <w:r w:rsidR="00E54B17" w:rsidRPr="0083129D">
        <w:rPr>
          <w:rFonts w:ascii="Calibri" w:hAnsi="Calibri" w:cs="Calibri"/>
        </w:rPr>
        <w:t>bid response</w:t>
      </w:r>
      <w:r w:rsidRPr="0083129D">
        <w:rPr>
          <w:rFonts w:ascii="Calibri" w:hAnsi="Calibri" w:cs="Calibri"/>
        </w:rPr>
        <w:t xml:space="preserve"> should be a single file PDF.  All signatures must be present in the electronic </w:t>
      </w:r>
      <w:r w:rsidR="00E54B17" w:rsidRPr="0083129D">
        <w:rPr>
          <w:rFonts w:ascii="Calibri" w:hAnsi="Calibri" w:cs="Calibri"/>
        </w:rPr>
        <w:t xml:space="preserve">bid response </w:t>
      </w:r>
      <w:r w:rsidRPr="0083129D">
        <w:rPr>
          <w:rFonts w:ascii="Calibri" w:hAnsi="Calibri" w:cs="Calibri"/>
        </w:rPr>
        <w:t>(e.g</w:t>
      </w:r>
      <w:r w:rsidR="00E54B17" w:rsidRPr="0083129D">
        <w:rPr>
          <w:rFonts w:ascii="Calibri" w:hAnsi="Calibri" w:cs="Calibri"/>
        </w:rPr>
        <w:t>., Bidders may want to sign any pages that require signature, scan them, and make them part of the electronic file).</w:t>
      </w:r>
      <w:r w:rsidRPr="0083129D">
        <w:rPr>
          <w:rFonts w:ascii="Calibri" w:hAnsi="Calibri" w:cs="Calibri"/>
        </w:rPr>
        <w:t xml:space="preserve"> </w:t>
      </w:r>
    </w:p>
    <w:p w14:paraId="3AD56CEF" w14:textId="77777777" w:rsidR="00DC5B16" w:rsidRPr="0083129D" w:rsidRDefault="00313A37" w:rsidP="000352A4">
      <w:pPr>
        <w:pStyle w:val="Item1"/>
        <w:rPr>
          <w:rFonts w:cs="Calibri"/>
        </w:rPr>
      </w:pPr>
      <w:r w:rsidRPr="0083129D">
        <w:rPr>
          <w:rFonts w:cs="Calibri"/>
        </w:rPr>
        <w:t>BIDDERS SHALL NOT MODIFY BID FORM(S) OR QUALIFY THEIR BIDS.  BIDDERS SHALL NOT SUBMIT TO THE COUNTY A SCANNED, RE-TYPED, WORD-PROCESSED, OR OTHERWISE RECREATED VERSION OF THE BID FORM(S) OR ANY OTHER COUNTY-PROVIDED DOCUMENT.</w:t>
      </w:r>
    </w:p>
    <w:p w14:paraId="28C0D9A1" w14:textId="2C262F1A" w:rsidR="00DC5B16" w:rsidRPr="0083129D" w:rsidRDefault="007B2A93" w:rsidP="000352A4">
      <w:pPr>
        <w:pStyle w:val="Item1"/>
        <w:rPr>
          <w:rFonts w:cs="Calibri"/>
        </w:rPr>
      </w:pPr>
      <w:r w:rsidRPr="0083129D">
        <w:rPr>
          <w:rFonts w:cs="Calibri"/>
        </w:rPr>
        <w:t xml:space="preserve">No </w:t>
      </w:r>
      <w:r w:rsidR="00AB4B2F">
        <w:rPr>
          <w:rFonts w:cs="Calibri"/>
          <w:lang w:val="en-US"/>
        </w:rPr>
        <w:t>hand delivered, mailed,</w:t>
      </w:r>
      <w:r w:rsidR="00DC5B16" w:rsidRPr="0083129D">
        <w:rPr>
          <w:rFonts w:cs="Calibri"/>
        </w:rPr>
        <w:t xml:space="preserve"> or facsimile bids will be considered.</w:t>
      </w:r>
    </w:p>
    <w:p w14:paraId="0969AFF0" w14:textId="77777777" w:rsidR="00DC5B16" w:rsidRPr="0083129D" w:rsidRDefault="00DC5B16" w:rsidP="000352A4">
      <w:pPr>
        <w:pStyle w:val="Item1"/>
        <w:rPr>
          <w:rFonts w:cs="Calibri"/>
        </w:rPr>
      </w:pPr>
      <w:r w:rsidRPr="0083129D">
        <w:rPr>
          <w:rFonts w:cs="Calibri"/>
        </w:rPr>
        <w:t xml:space="preserve">All costs required for the preparation and submission of a bid shall be borne by Bidder. </w:t>
      </w:r>
    </w:p>
    <w:p w14:paraId="368F3160" w14:textId="77777777" w:rsidR="00DC5B16" w:rsidRPr="0083129D" w:rsidRDefault="00DC5B16" w:rsidP="000352A4">
      <w:pPr>
        <w:pStyle w:val="Item1"/>
        <w:rPr>
          <w:rFonts w:cs="Calibri"/>
        </w:rPr>
      </w:pPr>
      <w:r w:rsidRPr="0083129D">
        <w:rPr>
          <w:rFonts w:cs="Calibri"/>
        </w:rPr>
        <w:t xml:space="preserve">Only one bid response will be accepted from any one person, partnership, corporation, or other entity; however, several alternatives may be included in one response. For purposes of this </w:t>
      </w:r>
      <w:r w:rsidRPr="0083129D">
        <w:rPr>
          <w:rFonts w:cs="Calibri"/>
        </w:rPr>
        <w:lastRenderedPageBreak/>
        <w:t>requirement, “partnership” shall mean, and is limited to, a legal partnership formed under one or more of the provisions of the California or other state’s Corporations Code or an equivalent statute.</w:t>
      </w:r>
    </w:p>
    <w:p w14:paraId="2E6609A4" w14:textId="77777777" w:rsidR="00DC5B16" w:rsidRPr="0083129D" w:rsidRDefault="00DC5B16" w:rsidP="000352A4">
      <w:pPr>
        <w:pStyle w:val="Item1"/>
        <w:rPr>
          <w:rFonts w:cs="Calibri"/>
        </w:rPr>
      </w:pPr>
      <w:r w:rsidRPr="0083129D">
        <w:rPr>
          <w:rFonts w:cs="Calibri"/>
        </w:rPr>
        <w:t xml:space="preserve">All other information regarding the bid responses will be held as confidential until such time as the County Selection Committee has completed its evaluation, an </w:t>
      </w:r>
      <w:r w:rsidR="00336FD1" w:rsidRPr="0083129D">
        <w:rPr>
          <w:rFonts w:cs="Calibri"/>
        </w:rPr>
        <w:t xml:space="preserve">recommended </w:t>
      </w:r>
      <w:r w:rsidRPr="0083129D">
        <w:rPr>
          <w:rFonts w:cs="Calibri"/>
        </w:rPr>
        <w:t xml:space="preserve">award has been made by the County Selection Committee and the contract has been fully negotiated with the </w:t>
      </w:r>
      <w:r w:rsidR="00336FD1" w:rsidRPr="0083129D">
        <w:rPr>
          <w:rFonts w:cs="Calibri"/>
        </w:rPr>
        <w:t xml:space="preserve">recommended </w:t>
      </w:r>
      <w:r w:rsidRPr="0083129D">
        <w:rPr>
          <w:rFonts w:cs="Calibri"/>
        </w:rPr>
        <w:t xml:space="preserve">awardee named in the </w:t>
      </w:r>
      <w:r w:rsidR="00336FD1" w:rsidRPr="0083129D">
        <w:rPr>
          <w:rFonts w:cs="Calibri"/>
        </w:rPr>
        <w:t xml:space="preserve">recommendation </w:t>
      </w:r>
      <w:r w:rsidRPr="0083129D">
        <w:rPr>
          <w:rFonts w:cs="Calibri"/>
        </w:rPr>
        <w:t>to a</w:t>
      </w:r>
      <w:r w:rsidR="00565B32" w:rsidRPr="0083129D">
        <w:rPr>
          <w:rFonts w:cs="Calibri"/>
        </w:rPr>
        <w:t xml:space="preserve">ward/non-award notification(s). </w:t>
      </w:r>
      <w:r w:rsidRPr="0083129D">
        <w:rPr>
          <w:rFonts w:cs="Calibri"/>
        </w:rPr>
        <w:t xml:space="preserve"> The submitted proposals shall be made available upon request no later than five </w:t>
      </w:r>
      <w:r w:rsidR="00D814F0" w:rsidRPr="0083129D">
        <w:rPr>
          <w:rFonts w:cs="Calibri"/>
          <w:lang w:val="en-US"/>
        </w:rPr>
        <w:t>calendar</w:t>
      </w:r>
      <w:r w:rsidRPr="0083129D">
        <w:rPr>
          <w:rFonts w:cs="Calibri"/>
        </w:rPr>
        <w:t xml:space="preserve"> days before </w:t>
      </w:r>
      <w:r w:rsidR="00336FD1" w:rsidRPr="0083129D">
        <w:rPr>
          <w:rFonts w:cs="Calibri"/>
        </w:rPr>
        <w:t>the recommendation to</w:t>
      </w:r>
      <w:r w:rsidRPr="0083129D">
        <w:rPr>
          <w:rFonts w:cs="Calibri"/>
        </w:rPr>
        <w:t xml:space="preserve"> award and </w:t>
      </w:r>
      <w:r w:rsidR="00336FD1" w:rsidRPr="0083129D">
        <w:rPr>
          <w:rFonts w:cs="Calibri"/>
        </w:rPr>
        <w:t xml:space="preserve">enter into </w:t>
      </w:r>
      <w:r w:rsidRPr="0083129D">
        <w:rPr>
          <w:rFonts w:cs="Calibri"/>
        </w:rPr>
        <w:t>contract is scheduled to be he</w:t>
      </w:r>
      <w:r w:rsidR="002967D4" w:rsidRPr="0083129D">
        <w:rPr>
          <w:rFonts w:cs="Calibri"/>
        </w:rPr>
        <w:t>ard by the Board of Supervisors</w:t>
      </w:r>
      <w:r w:rsidR="00923B3C" w:rsidRPr="0083129D">
        <w:rPr>
          <w:rFonts w:cs="Calibri"/>
          <w:lang w:val="en-US"/>
        </w:rPr>
        <w:t xml:space="preserve">. </w:t>
      </w:r>
      <w:r w:rsidRPr="0083129D">
        <w:rPr>
          <w:rFonts w:cs="Calibri"/>
        </w:rPr>
        <w:t xml:space="preserve">All parties submitting proposals, either qualified or unqualified, will </w:t>
      </w:r>
      <w:r w:rsidR="008E6B01" w:rsidRPr="0083129D">
        <w:rPr>
          <w:rFonts w:cs="Calibri"/>
          <w:lang w:val="en-US"/>
        </w:rPr>
        <w:t>be sent</w:t>
      </w:r>
      <w:r w:rsidRPr="0083129D">
        <w:rPr>
          <w:rFonts w:cs="Calibri"/>
        </w:rPr>
        <w:t xml:space="preserve"> </w:t>
      </w:r>
      <w:r w:rsidR="00336FD1" w:rsidRPr="0083129D">
        <w:rPr>
          <w:rFonts w:cs="Calibri"/>
        </w:rPr>
        <w:t xml:space="preserve">recommendation </w:t>
      </w:r>
      <w:r w:rsidRPr="0083129D">
        <w:rPr>
          <w:rFonts w:cs="Calibri"/>
        </w:rPr>
        <w:t>to award/non-award notification(s), which will include the name of the bidder to be recommended for award of this project.  In addition, award information will be posted on the County’s “Contracting Opportunities” website, mentioned above.</w:t>
      </w:r>
    </w:p>
    <w:p w14:paraId="1B8CA349" w14:textId="71D93AE5" w:rsidR="00DC5B16" w:rsidRPr="0083129D" w:rsidRDefault="00040B7A" w:rsidP="000352A4">
      <w:pPr>
        <w:pStyle w:val="Item1"/>
        <w:rPr>
          <w:rFonts w:cs="Calibri"/>
        </w:rPr>
      </w:pPr>
      <w:r>
        <w:rPr>
          <w:rFonts w:cs="Calibri"/>
          <w:noProof/>
          <w:spacing w:val="-3"/>
          <w:sz w:val="28"/>
          <w:szCs w:val="28"/>
          <w:lang w:val="en-US" w:eastAsia="en-US"/>
        </w:rPr>
        <w:drawing>
          <wp:anchor distT="0" distB="0" distL="114300" distR="114300" simplePos="0" relativeHeight="251658271" behindDoc="1" locked="0" layoutInCell="0" allowOverlap="1" wp14:anchorId="2CAA3E10" wp14:editId="35B56651">
            <wp:simplePos x="0" y="0"/>
            <wp:positionH relativeFrom="margin">
              <wp:align>center</wp:align>
            </wp:positionH>
            <wp:positionV relativeFrom="margin">
              <wp:posOffset>2100580</wp:posOffset>
            </wp:positionV>
            <wp:extent cx="4057650" cy="4057650"/>
            <wp:effectExtent l="0" t="0" r="0" b="0"/>
            <wp:wrapNone/>
            <wp:docPr id="25"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DC5B16" w:rsidRPr="0083129D">
        <w:rPr>
          <w:rFonts w:cs="Calibri"/>
        </w:rPr>
        <w:t>Each bid received, with the name of the bidder, shall be entered on a record, and each record with the successful bid indicated thereon shall, after the award of the order or contract, be open to public inspection.</w:t>
      </w:r>
    </w:p>
    <w:p w14:paraId="7D60DEAA" w14:textId="77777777" w:rsidR="006A282B" w:rsidRPr="0083129D" w:rsidRDefault="006A282B" w:rsidP="000352A4">
      <w:pPr>
        <w:pStyle w:val="Item1"/>
        <w:rPr>
          <w:rFonts w:cs="Calibri"/>
        </w:rPr>
      </w:pPr>
      <w:r w:rsidRPr="0083129D">
        <w:rPr>
          <w:rFonts w:cs="Calibri"/>
        </w:rPr>
        <w:t xml:space="preserve">California Government Code Section 4552:  In submitting a bid to a public purchasing body, the bidder offers and agrees that if the bid is accepted, it will assign to the purchasing body all rights, title, and </w:t>
      </w:r>
      <w:r w:rsidRPr="0083129D">
        <w:rPr>
          <w:rFonts w:cs="Calibri"/>
        </w:rPr>
        <w:lastRenderedPageBreak/>
        <w:t>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the bidder for sale to the purchasing body pursuant to the bid.  Such assignment shall be made and become effective at the time the purchasing body tenders final payment to the bidder.</w:t>
      </w:r>
    </w:p>
    <w:p w14:paraId="084B13FA" w14:textId="77777777" w:rsidR="007F0688" w:rsidRPr="0083129D" w:rsidRDefault="007F0688" w:rsidP="000352A4">
      <w:pPr>
        <w:pStyle w:val="Item1"/>
        <w:rPr>
          <w:rFonts w:cs="Calibri"/>
        </w:rPr>
      </w:pPr>
      <w:r w:rsidRPr="0083129D">
        <w:rPr>
          <w:rFonts w:cs="Calibri"/>
        </w:rPr>
        <w:t>Bidder expressly acknowledges that it is aware that if a false claim is knowingly submitted (as the terms “claim” and “knowingly” are defined in the California False Claims Act, Cal. Gov. Code, §12650 et seq.), County will be entitled to civil remedies set forth in the California False Claim Act.  It may also be considered fraud and the Contractor may be subject to criminal prosecution.</w:t>
      </w:r>
    </w:p>
    <w:p w14:paraId="434A06CE" w14:textId="77777777" w:rsidR="005A41A8" w:rsidRPr="0083129D" w:rsidRDefault="005A41A8" w:rsidP="000352A4">
      <w:pPr>
        <w:pStyle w:val="Item1"/>
        <w:rPr>
          <w:rFonts w:cs="Calibri"/>
        </w:rPr>
      </w:pPr>
      <w:r w:rsidRPr="0083129D">
        <w:rPr>
          <w:rFonts w:cs="Calibri"/>
        </w:rPr>
        <w:t>The undersigned Bidder certifies that it is, at the time of bidding, and shall be throughout the period of the contract, licensed by the State of California to do the type of work required under the terms of the Contract Documents.  Bidder further certifies that it is regularly engaged in the general class and type of work called for in the Bid Documents.</w:t>
      </w:r>
    </w:p>
    <w:p w14:paraId="09F3F464" w14:textId="77777777" w:rsidR="005A41A8" w:rsidRPr="0083129D" w:rsidRDefault="005A41A8" w:rsidP="000352A4">
      <w:pPr>
        <w:pStyle w:val="Item1"/>
        <w:rPr>
          <w:rFonts w:cs="Calibri"/>
        </w:rPr>
      </w:pPr>
      <w:r w:rsidRPr="0083129D">
        <w:rPr>
          <w:rFonts w:cs="Calibri"/>
        </w:rPr>
        <w:t>The undersigned Bidder certifies that it is not, at the time of bidding, on the California Department of General Services (DGS) list of persons determined to be engaged in investment activities in Iran or otherwise in violation of the Iran Contracting Act of 2010 (Public Contract Code Section 2200-2208).</w:t>
      </w:r>
    </w:p>
    <w:p w14:paraId="6EF354DA" w14:textId="77777777" w:rsidR="005A41A8" w:rsidRPr="0083129D" w:rsidRDefault="005A41A8" w:rsidP="000352A4">
      <w:pPr>
        <w:pStyle w:val="Item1"/>
        <w:rPr>
          <w:rFonts w:cs="Calibri"/>
        </w:rPr>
      </w:pPr>
      <w:r w:rsidRPr="0083129D">
        <w:rPr>
          <w:rFonts w:cs="Calibri"/>
        </w:rPr>
        <w:lastRenderedPageBreak/>
        <w:t>It is understood that County reserves the right to reject this bid and that the bid shall remain open to acceptance and is irrevocable for a period of 180 days, unless otherwise specified in the Bid Documents.</w:t>
      </w:r>
    </w:p>
    <w:p w14:paraId="080B15B3" w14:textId="3C37873E" w:rsidR="00DC5B16" w:rsidRPr="0083129D" w:rsidRDefault="00DC5B16" w:rsidP="000352A4">
      <w:pPr>
        <w:pStyle w:val="Heading2"/>
        <w:rPr>
          <w:rFonts w:cs="Calibri"/>
        </w:rPr>
      </w:pPr>
      <w:bookmarkStart w:id="120" w:name="_Toc339364469"/>
      <w:bookmarkStart w:id="121" w:name="_Toc339364730"/>
      <w:bookmarkStart w:id="122" w:name="_Toc62564699"/>
      <w:bookmarkStart w:id="123" w:name="_Toc62565765"/>
      <w:bookmarkStart w:id="124" w:name="_Toc62635547"/>
      <w:r w:rsidRPr="0083129D">
        <w:rPr>
          <w:rFonts w:cs="Calibri"/>
        </w:rPr>
        <w:t>RESPONSE FORMAT</w:t>
      </w:r>
      <w:bookmarkEnd w:id="120"/>
      <w:bookmarkEnd w:id="121"/>
      <w:bookmarkEnd w:id="122"/>
      <w:bookmarkEnd w:id="123"/>
      <w:bookmarkEnd w:id="124"/>
    </w:p>
    <w:p w14:paraId="2C4C3A16" w14:textId="77777777" w:rsidR="00DC5B16" w:rsidRPr="0083129D" w:rsidRDefault="00DC5B16" w:rsidP="000352A4">
      <w:pPr>
        <w:pStyle w:val="Item1"/>
        <w:rPr>
          <w:rFonts w:cs="Calibri"/>
        </w:rPr>
      </w:pPr>
      <w:r w:rsidRPr="0083129D">
        <w:rPr>
          <w:rFonts w:cs="Calibri"/>
        </w:rPr>
        <w:t>Bid responses are to be straightforward, clear, concise and specific to the information requested.</w:t>
      </w:r>
    </w:p>
    <w:p w14:paraId="035D3177" w14:textId="77777777" w:rsidR="00DC5B16" w:rsidRPr="0083129D" w:rsidRDefault="00DC5B16" w:rsidP="000352A4">
      <w:pPr>
        <w:pStyle w:val="Item1"/>
        <w:rPr>
          <w:rFonts w:cs="Calibri"/>
        </w:rPr>
      </w:pPr>
      <w:r w:rsidRPr="0083129D">
        <w:rPr>
          <w:rFonts w:cs="Calibri"/>
        </w:rPr>
        <w:t>In order for bids to be considered comp</w:t>
      </w:r>
      <w:r w:rsidR="00031AC5" w:rsidRPr="0083129D">
        <w:rPr>
          <w:rFonts w:cs="Calibri"/>
        </w:rPr>
        <w:t xml:space="preserve">lete, </w:t>
      </w:r>
      <w:r w:rsidRPr="0083129D">
        <w:rPr>
          <w:rFonts w:cs="Calibri"/>
        </w:rPr>
        <w:t xml:space="preserve">Bidder </w:t>
      </w:r>
      <w:r w:rsidRPr="0083129D">
        <w:rPr>
          <w:rFonts w:cs="Calibri"/>
          <w:b/>
          <w:u w:val="single"/>
        </w:rPr>
        <w:t>must</w:t>
      </w:r>
      <w:r w:rsidRPr="0083129D">
        <w:rPr>
          <w:rFonts w:cs="Calibri"/>
          <w:b/>
        </w:rPr>
        <w:t xml:space="preserve"> </w:t>
      </w:r>
      <w:r w:rsidRPr="0083129D">
        <w:rPr>
          <w:rFonts w:cs="Calibri"/>
        </w:rPr>
        <w:t xml:space="preserve">provide </w:t>
      </w:r>
      <w:r w:rsidR="00557D31" w:rsidRPr="0083129D">
        <w:rPr>
          <w:rFonts w:cs="Calibri"/>
        </w:rPr>
        <w:t xml:space="preserve">responses to </w:t>
      </w:r>
      <w:r w:rsidRPr="0083129D">
        <w:rPr>
          <w:rFonts w:cs="Calibri"/>
        </w:rPr>
        <w:t xml:space="preserve">all information requested.  See </w:t>
      </w:r>
      <w:r w:rsidR="00BF18D8" w:rsidRPr="0083129D">
        <w:rPr>
          <w:rFonts w:cs="Calibri"/>
        </w:rPr>
        <w:t>Exhibit A – B</w:t>
      </w:r>
      <w:r w:rsidR="00FD0E49" w:rsidRPr="0083129D">
        <w:rPr>
          <w:rFonts w:cs="Calibri"/>
        </w:rPr>
        <w:t>id Response Packet</w:t>
      </w:r>
      <w:r w:rsidR="00CB5254" w:rsidRPr="0083129D">
        <w:rPr>
          <w:rFonts w:cs="Calibri"/>
        </w:rPr>
        <w:t>.</w:t>
      </w:r>
    </w:p>
    <w:p w14:paraId="293F630C" w14:textId="5DAD28D7" w:rsidR="00CC4F55" w:rsidRPr="0083129D" w:rsidRDefault="00040B7A" w:rsidP="00973FF1">
      <w:pPr>
        <w:pStyle w:val="Item1"/>
        <w:rPr>
          <w:rFonts w:cs="Calibri"/>
        </w:rPr>
      </w:pPr>
      <w:r>
        <w:rPr>
          <w:rFonts w:cs="Calibri"/>
          <w:noProof/>
          <w:spacing w:val="-3"/>
          <w:sz w:val="28"/>
          <w:szCs w:val="28"/>
          <w:lang w:val="en-US" w:eastAsia="en-US"/>
        </w:rPr>
        <w:drawing>
          <wp:anchor distT="0" distB="0" distL="114300" distR="114300" simplePos="0" relativeHeight="251658272" behindDoc="1" locked="0" layoutInCell="0" allowOverlap="1" wp14:anchorId="5B70F5FE" wp14:editId="5704AA47">
            <wp:simplePos x="0" y="0"/>
            <wp:positionH relativeFrom="margin">
              <wp:align>center</wp:align>
            </wp:positionH>
            <wp:positionV relativeFrom="margin">
              <wp:posOffset>2313305</wp:posOffset>
            </wp:positionV>
            <wp:extent cx="4057650" cy="4057650"/>
            <wp:effectExtent l="0" t="0" r="0" b="0"/>
            <wp:wrapNone/>
            <wp:docPr id="26"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DE6D93" w:rsidRPr="0083129D">
        <w:rPr>
          <w:rFonts w:cs="Calibri"/>
        </w:rPr>
        <w:t>Bid responses, in whole or in part, are NOT to be marked confidential or proprietary.  County may refuse to consider any bid response or part thereof so marked.  Bid responses submitted in response to this</w:t>
      </w:r>
      <w:r w:rsidR="007D3219" w:rsidRPr="0083129D">
        <w:rPr>
          <w:rFonts w:cs="Calibri"/>
        </w:rPr>
        <w:t xml:space="preserve"> RFP</w:t>
      </w:r>
      <w:r w:rsidR="007D3219" w:rsidRPr="0083129D">
        <w:rPr>
          <w:rFonts w:cs="Calibri"/>
          <w:b/>
          <w:color w:val="FF0000"/>
        </w:rPr>
        <w:t xml:space="preserve"> </w:t>
      </w:r>
      <w:r w:rsidR="00DE6D93" w:rsidRPr="0083129D">
        <w:rPr>
          <w:rFonts w:cs="Calibri"/>
        </w:rPr>
        <w:t xml:space="preserve">may be subject to public disclosure.  County shall not be liable in any way for disclosure of any such records.  Please refer to the County’s website at: </w:t>
      </w:r>
      <w:hyperlink r:id="rId33" w:history="1">
        <w:r w:rsidR="00DE6D93" w:rsidRPr="0083129D">
          <w:rPr>
            <w:rStyle w:val="Hyperlink"/>
            <w:rFonts w:cs="Calibri"/>
          </w:rPr>
          <w:t>http://www.acgov.org/gsa/departments/purchasing/policy/proprietary.htm</w:t>
        </w:r>
      </w:hyperlink>
      <w:r w:rsidR="00DE6D93" w:rsidRPr="0083129D">
        <w:rPr>
          <w:rFonts w:cs="Calibri"/>
          <w:color w:val="0000FF"/>
        </w:rPr>
        <w:t xml:space="preserve"> </w:t>
      </w:r>
      <w:r w:rsidR="00DE6D93" w:rsidRPr="0083129D">
        <w:rPr>
          <w:rFonts w:cs="Calibri"/>
        </w:rPr>
        <w:t>for more information regarding Proprietary and Confidential Information policies</w:t>
      </w:r>
      <w:r w:rsidR="00973FF1" w:rsidRPr="0083129D">
        <w:rPr>
          <w:rFonts w:cs="Calibri"/>
        </w:rPr>
        <w:t>.</w:t>
      </w:r>
    </w:p>
    <w:p w14:paraId="7FC77B67" w14:textId="77777777" w:rsidR="002A42B5" w:rsidRPr="0083129D" w:rsidRDefault="002A42B5" w:rsidP="002032F7">
      <w:pPr>
        <w:pStyle w:val="PlainText"/>
        <w:jc w:val="center"/>
        <w:rPr>
          <w:rFonts w:ascii="Calibri" w:hAnsi="Calibri" w:cs="Calibri"/>
          <w:b/>
          <w:caps/>
          <w:sz w:val="32"/>
          <w:szCs w:val="32"/>
        </w:rPr>
        <w:sectPr w:rsidR="002A42B5" w:rsidRPr="0083129D" w:rsidSect="002A42B5">
          <w:headerReference w:type="even" r:id="rId34"/>
          <w:headerReference w:type="default" r:id="rId35"/>
          <w:footerReference w:type="default" r:id="rId36"/>
          <w:headerReference w:type="first" r:id="rId37"/>
          <w:pgSz w:w="12240" w:h="15840" w:code="1"/>
          <w:pgMar w:top="432" w:right="720" w:bottom="317" w:left="720" w:header="432" w:footer="432" w:gutter="0"/>
          <w:pgNumType w:start="4"/>
          <w:cols w:space="720"/>
          <w:formProt w:val="0"/>
          <w:noEndnote/>
        </w:sectPr>
      </w:pPr>
    </w:p>
    <w:p w14:paraId="22D61987" w14:textId="6F6C1739" w:rsidR="00FD0E49" w:rsidRPr="0083129D" w:rsidRDefault="007742EF" w:rsidP="00AD632D">
      <w:pPr>
        <w:pStyle w:val="Heading3"/>
        <w:rPr>
          <w:rFonts w:cs="Calibri"/>
        </w:rPr>
      </w:pPr>
      <w:bookmarkStart w:id="125" w:name="_Toc339364731"/>
      <w:bookmarkStart w:id="126" w:name="_Ref342049868"/>
      <w:r>
        <w:rPr>
          <w:rFonts w:cs="Calibri"/>
          <w:noProof/>
        </w:rPr>
        <w:lastRenderedPageBreak/>
        <w:drawing>
          <wp:anchor distT="0" distB="0" distL="114300" distR="118745" simplePos="0" relativeHeight="251658241" behindDoc="0" locked="0" layoutInCell="1" allowOverlap="1" wp14:anchorId="366D38E5" wp14:editId="1F942F5F">
            <wp:simplePos x="0" y="0"/>
            <wp:positionH relativeFrom="column">
              <wp:posOffset>412750</wp:posOffset>
            </wp:positionH>
            <wp:positionV relativeFrom="paragraph">
              <wp:posOffset>-75565</wp:posOffset>
            </wp:positionV>
            <wp:extent cx="777240" cy="914400"/>
            <wp:effectExtent l="0" t="0" r="0" b="0"/>
            <wp:wrapNone/>
            <wp:docPr id="67" name="Picture 27" descr="Public Health Logo COPY PLUS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ublic Health Logo COPY PLUS version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7240" cy="914400"/>
                    </a:xfrm>
                    <a:prstGeom prst="rect">
                      <a:avLst/>
                    </a:prstGeom>
                    <a:noFill/>
                  </pic:spPr>
                </pic:pic>
              </a:graphicData>
            </a:graphic>
            <wp14:sizeRelH relativeFrom="page">
              <wp14:pctWidth>0</wp14:pctWidth>
            </wp14:sizeRelH>
            <wp14:sizeRelV relativeFrom="page">
              <wp14:pctHeight>0</wp14:pctHeight>
            </wp14:sizeRelV>
          </wp:anchor>
        </w:drawing>
      </w:r>
      <w:r w:rsidR="00C96DA3" w:rsidRPr="0083129D">
        <w:rPr>
          <w:rFonts w:cs="Calibri"/>
        </w:rPr>
        <w:t>EXHIBIT A</w:t>
      </w:r>
      <w:bookmarkEnd w:id="125"/>
      <w:bookmarkEnd w:id="126"/>
    </w:p>
    <w:p w14:paraId="0A9E144E" w14:textId="4AE3BF5C" w:rsidR="002032F7" w:rsidRPr="0083129D" w:rsidRDefault="00F41285" w:rsidP="00F41285">
      <w:pPr>
        <w:jc w:val="center"/>
        <w:rPr>
          <w:rFonts w:ascii="Calibri" w:hAnsi="Calibri" w:cs="Calibri"/>
          <w:b/>
          <w:sz w:val="44"/>
          <w:szCs w:val="44"/>
        </w:rPr>
      </w:pPr>
      <w:bookmarkStart w:id="127" w:name="_Ref342049922"/>
      <w:r w:rsidRPr="0083129D">
        <w:rPr>
          <w:rFonts w:ascii="Calibri" w:hAnsi="Calibri" w:cs="Calibri"/>
          <w:b/>
          <w:sz w:val="44"/>
          <w:szCs w:val="44"/>
        </w:rPr>
        <w:t>BID RESPONSE PACKET</w:t>
      </w:r>
      <w:bookmarkEnd w:id="127"/>
    </w:p>
    <w:p w14:paraId="6D7DBA04" w14:textId="77777777" w:rsidR="00C81A60" w:rsidRPr="0083129D" w:rsidRDefault="00C81A60" w:rsidP="00C81A60">
      <w:pPr>
        <w:pStyle w:val="PlainText"/>
        <w:jc w:val="center"/>
        <w:rPr>
          <w:rFonts w:ascii="Calibri" w:hAnsi="Calibri" w:cs="Calibri"/>
          <w:b/>
          <w:bCs/>
          <w:iCs/>
          <w:color w:val="FF0000"/>
          <w:sz w:val="28"/>
          <w:szCs w:val="28"/>
        </w:rPr>
      </w:pPr>
    </w:p>
    <w:p w14:paraId="0B5628D0" w14:textId="3D6495F1" w:rsidR="00384FCD" w:rsidRPr="0083129D" w:rsidRDefault="00DC334B" w:rsidP="00384FCD">
      <w:pPr>
        <w:tabs>
          <w:tab w:val="right" w:pos="10620"/>
        </w:tabs>
        <w:suppressAutoHyphens/>
        <w:ind w:left="360"/>
        <w:jc w:val="center"/>
        <w:rPr>
          <w:rFonts w:ascii="Calibri" w:hAnsi="Calibri" w:cs="Calibri"/>
          <w:b/>
          <w:bCs/>
          <w:iCs/>
          <w:sz w:val="28"/>
          <w:szCs w:val="28"/>
        </w:rPr>
      </w:pPr>
      <w:r w:rsidRPr="0083129D">
        <w:rPr>
          <w:rFonts w:ascii="Calibri" w:hAnsi="Calibri" w:cs="Calibri"/>
          <w:b/>
          <w:bCs/>
          <w:iCs/>
          <w:sz w:val="28"/>
          <w:szCs w:val="28"/>
        </w:rPr>
        <w:t>RF</w:t>
      </w:r>
      <w:r w:rsidR="00384FCD" w:rsidRPr="0083129D">
        <w:rPr>
          <w:rFonts w:ascii="Calibri" w:hAnsi="Calibri" w:cs="Calibri"/>
          <w:b/>
          <w:bCs/>
          <w:iCs/>
          <w:sz w:val="28"/>
          <w:szCs w:val="28"/>
        </w:rPr>
        <w:t>P</w:t>
      </w:r>
      <w:r w:rsidRPr="0083129D">
        <w:rPr>
          <w:rFonts w:ascii="Calibri" w:hAnsi="Calibri" w:cs="Calibri"/>
          <w:b/>
          <w:bCs/>
          <w:iCs/>
          <w:sz w:val="28"/>
          <w:szCs w:val="28"/>
        </w:rPr>
        <w:t xml:space="preserve"> </w:t>
      </w:r>
      <w:r w:rsidR="00C81A60" w:rsidRPr="0083129D">
        <w:rPr>
          <w:rFonts w:ascii="Calibri" w:hAnsi="Calibri" w:cs="Calibri"/>
          <w:b/>
          <w:bCs/>
          <w:iCs/>
          <w:sz w:val="28"/>
          <w:szCs w:val="28"/>
        </w:rPr>
        <w:t>No.</w:t>
      </w:r>
      <w:r w:rsidRPr="0083129D">
        <w:rPr>
          <w:rFonts w:ascii="Calibri" w:hAnsi="Calibri" w:cs="Calibri"/>
          <w:b/>
          <w:bCs/>
          <w:iCs/>
          <w:sz w:val="28"/>
          <w:szCs w:val="28"/>
        </w:rPr>
        <w:t xml:space="preserve"> </w:t>
      </w:r>
      <w:r w:rsidR="009031F1">
        <w:rPr>
          <w:rFonts w:ascii="Calibri" w:hAnsi="Calibri" w:cs="Calibri"/>
          <w:color w:val="365F91"/>
          <w:sz w:val="32"/>
          <w:szCs w:val="32"/>
        </w:rPr>
        <w:t>EtHEPS2021</w:t>
      </w:r>
    </w:p>
    <w:p w14:paraId="397D1B2C" w14:textId="2FAECEE3" w:rsidR="007246FC" w:rsidRPr="00FC1CA6" w:rsidRDefault="007246FC" w:rsidP="00FC1CA6">
      <w:pPr>
        <w:tabs>
          <w:tab w:val="right" w:pos="10620"/>
        </w:tabs>
        <w:jc w:val="center"/>
        <w:rPr>
          <w:rFonts w:ascii="Calibri" w:hAnsi="Calibri" w:cs="Calibri"/>
          <w:sz w:val="28"/>
          <w:szCs w:val="28"/>
        </w:rPr>
      </w:pPr>
      <w:r w:rsidRPr="00FC1CA6">
        <w:rPr>
          <w:rFonts w:ascii="Calibri" w:hAnsi="Calibri" w:cs="Calibri"/>
          <w:b/>
          <w:bCs/>
          <w:sz w:val="28"/>
          <w:szCs w:val="28"/>
        </w:rPr>
        <w:t>Ending the HIV Epidemic</w:t>
      </w:r>
      <w:r w:rsidR="00AE70A1">
        <w:rPr>
          <w:rFonts w:ascii="Calibri" w:hAnsi="Calibri" w:cs="Calibri"/>
          <w:b/>
          <w:bCs/>
          <w:sz w:val="28"/>
          <w:szCs w:val="28"/>
        </w:rPr>
        <w:t>:</w:t>
      </w:r>
      <w:r w:rsidR="00FB3EBA">
        <w:rPr>
          <w:rFonts w:ascii="Calibri" w:hAnsi="Calibri" w:cs="Calibri"/>
          <w:b/>
          <w:bCs/>
          <w:sz w:val="28"/>
          <w:szCs w:val="28"/>
        </w:rPr>
        <w:t xml:space="preserve"> </w:t>
      </w:r>
      <w:r w:rsidRPr="00FC1CA6">
        <w:rPr>
          <w:rFonts w:ascii="Calibri" w:hAnsi="Calibri" w:cs="Calibri"/>
          <w:b/>
          <w:bCs/>
          <w:sz w:val="28"/>
          <w:szCs w:val="28"/>
        </w:rPr>
        <w:t xml:space="preserve">HIV </w:t>
      </w:r>
      <w:r w:rsidR="00AE70A1">
        <w:rPr>
          <w:rFonts w:ascii="Calibri" w:hAnsi="Calibri" w:cs="Calibri"/>
          <w:b/>
          <w:bCs/>
          <w:sz w:val="28"/>
          <w:szCs w:val="28"/>
        </w:rPr>
        <w:t xml:space="preserve">Prevention </w:t>
      </w:r>
      <w:r w:rsidRPr="00FC1CA6">
        <w:rPr>
          <w:rFonts w:ascii="Calibri" w:hAnsi="Calibri" w:cs="Calibri"/>
          <w:b/>
          <w:bCs/>
          <w:sz w:val="28"/>
          <w:szCs w:val="28"/>
        </w:rPr>
        <w:t>Services in Alameda County</w:t>
      </w:r>
    </w:p>
    <w:p w14:paraId="036862B2" w14:textId="422FAEE0" w:rsidR="009A3204" w:rsidRPr="0083129D" w:rsidRDefault="007742EF" w:rsidP="00E9510B">
      <w:pPr>
        <w:tabs>
          <w:tab w:val="right" w:pos="10620"/>
        </w:tabs>
        <w:suppressAutoHyphens/>
        <w:ind w:left="360"/>
        <w:jc w:val="center"/>
        <w:rPr>
          <w:rFonts w:ascii="Calibri" w:hAnsi="Calibri" w:cs="Calibri"/>
          <w:b/>
          <w:bCs/>
          <w:iCs/>
          <w:sz w:val="28"/>
          <w:szCs w:val="28"/>
        </w:rPr>
      </w:pPr>
      <w:r>
        <w:rPr>
          <w:rFonts w:ascii="Calibri" w:hAnsi="Calibri" w:cs="Calibri"/>
          <w:noProof/>
          <w:spacing w:val="-3"/>
          <w:sz w:val="28"/>
          <w:szCs w:val="28"/>
        </w:rPr>
        <w:drawing>
          <wp:anchor distT="0" distB="0" distL="114300" distR="114300" simplePos="0" relativeHeight="251658249" behindDoc="1" locked="0" layoutInCell="0" allowOverlap="1" wp14:anchorId="172C6CC8" wp14:editId="04EB980D">
            <wp:simplePos x="0" y="0"/>
            <wp:positionH relativeFrom="margin">
              <wp:align>center</wp:align>
            </wp:positionH>
            <wp:positionV relativeFrom="margin">
              <wp:align>center</wp:align>
            </wp:positionV>
            <wp:extent cx="4057650" cy="4057650"/>
            <wp:effectExtent l="0" t="0" r="0" b="0"/>
            <wp:wrapNone/>
            <wp:docPr id="66"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569F03CE" w14:textId="77777777" w:rsidR="009A3204" w:rsidRPr="0083129D" w:rsidRDefault="002032F7" w:rsidP="00167539">
      <w:pPr>
        <w:pStyle w:val="PlainText"/>
        <w:tabs>
          <w:tab w:val="left" w:pos="720"/>
        </w:tabs>
        <w:rPr>
          <w:rFonts w:ascii="Calibri" w:hAnsi="Calibri" w:cs="Calibri"/>
          <w:sz w:val="26"/>
          <w:szCs w:val="26"/>
        </w:rPr>
      </w:pPr>
      <w:r w:rsidRPr="0083129D">
        <w:rPr>
          <w:rFonts w:ascii="Calibri" w:hAnsi="Calibri" w:cs="Calibri"/>
          <w:sz w:val="26"/>
          <w:szCs w:val="26"/>
        </w:rPr>
        <w:t>To:</w:t>
      </w:r>
      <w:r w:rsidRPr="0083129D">
        <w:rPr>
          <w:rFonts w:ascii="Calibri" w:hAnsi="Calibri" w:cs="Calibri"/>
          <w:sz w:val="26"/>
          <w:szCs w:val="26"/>
        </w:rPr>
        <w:tab/>
        <w:t>The C</w:t>
      </w:r>
      <w:r w:rsidR="00167539" w:rsidRPr="0083129D">
        <w:rPr>
          <w:rFonts w:ascii="Calibri" w:hAnsi="Calibri" w:cs="Calibri"/>
          <w:sz w:val="26"/>
          <w:szCs w:val="26"/>
        </w:rPr>
        <w:t>ounty of Alameda</w:t>
      </w:r>
    </w:p>
    <w:p w14:paraId="2D61D812" w14:textId="77777777" w:rsidR="005E31DE" w:rsidRPr="0083129D" w:rsidRDefault="005E31DE" w:rsidP="002032F7">
      <w:pPr>
        <w:pStyle w:val="PlainText"/>
        <w:tabs>
          <w:tab w:val="left" w:pos="720"/>
          <w:tab w:val="right" w:pos="10800"/>
        </w:tabs>
        <w:rPr>
          <w:rFonts w:ascii="Calibri" w:hAnsi="Calibri" w:cs="Calibri"/>
          <w:sz w:val="26"/>
          <w:szCs w:val="26"/>
        </w:rPr>
      </w:pPr>
    </w:p>
    <w:p w14:paraId="1DAAE30A" w14:textId="77777777" w:rsidR="002032F7" w:rsidRPr="0083129D" w:rsidRDefault="002032F7" w:rsidP="002032F7">
      <w:pPr>
        <w:pStyle w:val="PlainText"/>
        <w:tabs>
          <w:tab w:val="left" w:pos="720"/>
          <w:tab w:val="right" w:pos="10800"/>
        </w:tabs>
        <w:rPr>
          <w:rFonts w:ascii="Calibri" w:hAnsi="Calibri" w:cs="Calibri"/>
          <w:sz w:val="26"/>
          <w:szCs w:val="26"/>
        </w:rPr>
      </w:pPr>
      <w:r w:rsidRPr="0083129D">
        <w:rPr>
          <w:rFonts w:ascii="Calibri" w:hAnsi="Calibri" w:cs="Calibri"/>
          <w:sz w:val="26"/>
          <w:szCs w:val="26"/>
        </w:rPr>
        <w:t>From:</w:t>
      </w:r>
      <w:r w:rsidRPr="0083129D">
        <w:rPr>
          <w:rFonts w:ascii="Calibri" w:hAnsi="Calibri" w:cs="Calibri"/>
          <w:sz w:val="26"/>
          <w:szCs w:val="26"/>
        </w:rPr>
        <w:tab/>
      </w:r>
      <w:r w:rsidR="00976D9B" w:rsidRPr="0083129D">
        <w:rPr>
          <w:rFonts w:ascii="Calibri" w:hAnsi="Calibri" w:cs="Calibri"/>
          <w:b/>
          <w:sz w:val="28"/>
          <w:szCs w:val="28"/>
          <w:u w:val="single"/>
        </w:rPr>
        <w:fldChar w:fldCharType="begin">
          <w:ffData>
            <w:name w:val="Text1"/>
            <w:enabled/>
            <w:calcOnExit w:val="0"/>
            <w:textInput/>
          </w:ffData>
        </w:fldChar>
      </w:r>
      <w:bookmarkStart w:id="128" w:name="Text1"/>
      <w:r w:rsidRPr="0083129D">
        <w:rPr>
          <w:rFonts w:ascii="Calibri" w:hAnsi="Calibri" w:cs="Calibri"/>
          <w:b/>
          <w:sz w:val="28"/>
          <w:szCs w:val="28"/>
          <w:u w:val="single"/>
        </w:rPr>
        <w:instrText xml:space="preserve"> FORMTEXT </w:instrText>
      </w:r>
      <w:r w:rsidR="00976D9B" w:rsidRPr="0083129D">
        <w:rPr>
          <w:rFonts w:ascii="Calibri" w:hAnsi="Calibri" w:cs="Calibri"/>
          <w:b/>
          <w:sz w:val="28"/>
          <w:szCs w:val="28"/>
          <w:u w:val="single"/>
        </w:rPr>
      </w:r>
      <w:r w:rsidR="00976D9B" w:rsidRPr="0083129D">
        <w:rPr>
          <w:rFonts w:ascii="Calibri" w:hAnsi="Calibri" w:cs="Calibri"/>
          <w:b/>
          <w:sz w:val="28"/>
          <w:szCs w:val="28"/>
          <w:u w:val="single"/>
        </w:rPr>
        <w:fldChar w:fldCharType="separate"/>
      </w:r>
      <w:r w:rsidR="00A83237" w:rsidRPr="0083129D">
        <w:rPr>
          <w:rFonts w:ascii="Calibri" w:hAnsi="Calibri" w:cs="Calibri"/>
          <w:b/>
          <w:noProof/>
          <w:sz w:val="28"/>
          <w:szCs w:val="28"/>
          <w:u w:val="single"/>
        </w:rPr>
        <w:t> </w:t>
      </w:r>
      <w:r w:rsidR="00A83237" w:rsidRPr="0083129D">
        <w:rPr>
          <w:rFonts w:ascii="Calibri" w:hAnsi="Calibri" w:cs="Calibri"/>
          <w:b/>
          <w:noProof/>
          <w:sz w:val="28"/>
          <w:szCs w:val="28"/>
          <w:u w:val="single"/>
        </w:rPr>
        <w:t> </w:t>
      </w:r>
      <w:r w:rsidR="00A83237" w:rsidRPr="0083129D">
        <w:rPr>
          <w:rFonts w:ascii="Calibri" w:hAnsi="Calibri" w:cs="Calibri"/>
          <w:b/>
          <w:noProof/>
          <w:sz w:val="28"/>
          <w:szCs w:val="28"/>
          <w:u w:val="single"/>
        </w:rPr>
        <w:t> </w:t>
      </w:r>
      <w:r w:rsidR="00A83237" w:rsidRPr="0083129D">
        <w:rPr>
          <w:rFonts w:ascii="Calibri" w:hAnsi="Calibri" w:cs="Calibri"/>
          <w:b/>
          <w:noProof/>
          <w:sz w:val="28"/>
          <w:szCs w:val="28"/>
          <w:u w:val="single"/>
        </w:rPr>
        <w:t> </w:t>
      </w:r>
      <w:r w:rsidR="00A83237" w:rsidRPr="0083129D">
        <w:rPr>
          <w:rFonts w:ascii="Calibri" w:hAnsi="Calibri" w:cs="Calibri"/>
          <w:b/>
          <w:noProof/>
          <w:sz w:val="28"/>
          <w:szCs w:val="28"/>
          <w:u w:val="single"/>
        </w:rPr>
        <w:t> </w:t>
      </w:r>
      <w:r w:rsidR="00976D9B" w:rsidRPr="0083129D">
        <w:rPr>
          <w:rFonts w:ascii="Calibri" w:hAnsi="Calibri" w:cs="Calibri"/>
          <w:b/>
          <w:sz w:val="28"/>
          <w:szCs w:val="28"/>
          <w:u w:val="single"/>
        </w:rPr>
        <w:fldChar w:fldCharType="end"/>
      </w:r>
      <w:bookmarkEnd w:id="128"/>
      <w:r w:rsidRPr="0083129D">
        <w:rPr>
          <w:rFonts w:ascii="Calibri" w:hAnsi="Calibri" w:cs="Calibri"/>
          <w:sz w:val="26"/>
          <w:szCs w:val="26"/>
          <w:u w:val="single"/>
        </w:rPr>
        <w:tab/>
      </w:r>
    </w:p>
    <w:p w14:paraId="3FD4A876" w14:textId="77777777" w:rsidR="002032F7" w:rsidRPr="0083129D" w:rsidRDefault="002032F7" w:rsidP="00167539">
      <w:pPr>
        <w:pStyle w:val="PlainText"/>
        <w:ind w:firstLine="720"/>
        <w:rPr>
          <w:rFonts w:ascii="Calibri" w:hAnsi="Calibri" w:cs="Calibri"/>
          <w:sz w:val="26"/>
          <w:szCs w:val="26"/>
        </w:rPr>
      </w:pPr>
      <w:r w:rsidRPr="0083129D">
        <w:rPr>
          <w:rFonts w:ascii="Calibri" w:hAnsi="Calibri" w:cs="Calibri"/>
          <w:sz w:val="26"/>
          <w:szCs w:val="26"/>
        </w:rPr>
        <w:t>(</w:t>
      </w:r>
      <w:r w:rsidR="00096AA3" w:rsidRPr="0083129D">
        <w:rPr>
          <w:rFonts w:ascii="Calibri" w:hAnsi="Calibri" w:cs="Calibri"/>
          <w:sz w:val="26"/>
          <w:szCs w:val="26"/>
        </w:rPr>
        <w:t>Official</w:t>
      </w:r>
      <w:r w:rsidR="00167539" w:rsidRPr="0083129D">
        <w:rPr>
          <w:rFonts w:ascii="Calibri" w:hAnsi="Calibri" w:cs="Calibri"/>
          <w:sz w:val="26"/>
          <w:szCs w:val="26"/>
        </w:rPr>
        <w:t xml:space="preserve"> Name of Bidder)</w:t>
      </w:r>
    </w:p>
    <w:p w14:paraId="5C4F88B0" w14:textId="77777777" w:rsidR="009A3204" w:rsidRPr="0083129D" w:rsidRDefault="009A3204" w:rsidP="002032F7">
      <w:pPr>
        <w:pStyle w:val="PlainText"/>
        <w:rPr>
          <w:rFonts w:ascii="Calibri" w:hAnsi="Calibri" w:cs="Calibri"/>
          <w:b/>
          <w:sz w:val="26"/>
          <w:szCs w:val="26"/>
        </w:rPr>
      </w:pPr>
    </w:p>
    <w:p w14:paraId="723BAF43" w14:textId="1033837F" w:rsidR="00916EA1" w:rsidRPr="0083129D" w:rsidRDefault="00916EA1" w:rsidP="0083129D">
      <w:pPr>
        <w:pStyle w:val="ColorfulList-Accent11"/>
        <w:numPr>
          <w:ilvl w:val="0"/>
          <w:numId w:val="9"/>
        </w:numPr>
        <w:rPr>
          <w:rFonts w:ascii="Calibri" w:hAnsi="Calibri" w:cs="Calibri"/>
          <w:b/>
          <w:szCs w:val="26"/>
        </w:rPr>
      </w:pPr>
      <w:r w:rsidRPr="0083129D">
        <w:rPr>
          <w:rFonts w:ascii="Calibri" w:hAnsi="Calibri" w:cs="Calibri"/>
          <w:b/>
          <w:szCs w:val="26"/>
        </w:rPr>
        <w:t>AS DESCRIBED IN THE SUBMITTAL OF BIDS SECTION OF THIS</w:t>
      </w:r>
      <w:r w:rsidR="00365E0D" w:rsidRPr="0083129D">
        <w:rPr>
          <w:rFonts w:ascii="Calibri" w:hAnsi="Calibri" w:cs="Calibri"/>
          <w:b/>
          <w:szCs w:val="26"/>
        </w:rPr>
        <w:t xml:space="preserve"> RFP</w:t>
      </w:r>
      <w:r w:rsidRPr="0083129D">
        <w:rPr>
          <w:rFonts w:ascii="Calibri" w:hAnsi="Calibri" w:cs="Calibri"/>
          <w:b/>
          <w:szCs w:val="26"/>
        </w:rPr>
        <w:t>, BIDDERS ARE TO SUBMIT</w:t>
      </w:r>
      <w:r w:rsidR="00E3568C" w:rsidRPr="0083129D">
        <w:rPr>
          <w:rFonts w:ascii="Calibri" w:hAnsi="Calibri" w:cs="Calibri"/>
          <w:b/>
          <w:szCs w:val="26"/>
        </w:rPr>
        <w:t xml:space="preserve"> BID</w:t>
      </w:r>
      <w:r w:rsidR="00E35987">
        <w:rPr>
          <w:rFonts w:ascii="Calibri" w:hAnsi="Calibri" w:cs="Calibri"/>
          <w:b/>
          <w:szCs w:val="26"/>
        </w:rPr>
        <w:t xml:space="preserve"> ELECTRONICALLY</w:t>
      </w:r>
      <w:r w:rsidR="00E3568C" w:rsidRPr="0083129D">
        <w:rPr>
          <w:rFonts w:ascii="Calibri" w:hAnsi="Calibri" w:cs="Calibri"/>
          <w:b/>
          <w:szCs w:val="26"/>
        </w:rPr>
        <w:t xml:space="preserve"> (EXHIBIT </w:t>
      </w:r>
      <w:r w:rsidRPr="0083129D">
        <w:rPr>
          <w:rFonts w:ascii="Calibri" w:hAnsi="Calibri" w:cs="Calibri"/>
          <w:b/>
        </w:rPr>
        <w:t>A – BID</w:t>
      </w:r>
      <w:r w:rsidRPr="0083129D">
        <w:rPr>
          <w:rFonts w:ascii="Calibri" w:hAnsi="Calibri" w:cs="Calibri"/>
          <w:b/>
          <w:szCs w:val="26"/>
        </w:rPr>
        <w:t xml:space="preserve"> RESPONSE PACKET), INCLUDING ADDITIONAL REQUIRED DOCUMENTATION), WITH </w:t>
      </w:r>
      <w:r w:rsidR="00BA5A2A">
        <w:rPr>
          <w:rFonts w:ascii="Calibri" w:hAnsi="Calibri" w:cs="Calibri"/>
          <w:b/>
          <w:szCs w:val="26"/>
        </w:rPr>
        <w:t xml:space="preserve">SCANNED </w:t>
      </w:r>
      <w:r w:rsidRPr="0083129D">
        <w:rPr>
          <w:rFonts w:ascii="Calibri" w:hAnsi="Calibri" w:cs="Calibri"/>
          <w:b/>
          <w:szCs w:val="26"/>
        </w:rPr>
        <w:t xml:space="preserve">ORIGINAL INK SIGNATURES, IN </w:t>
      </w:r>
      <w:r w:rsidR="00BA5A2A">
        <w:rPr>
          <w:rFonts w:ascii="Calibri" w:hAnsi="Calibri" w:cs="Calibri"/>
          <w:b/>
          <w:szCs w:val="26"/>
        </w:rPr>
        <w:t>PDF FORMAT.</w:t>
      </w:r>
    </w:p>
    <w:p w14:paraId="76BF89AF" w14:textId="77777777" w:rsidR="00981C27" w:rsidRPr="0083129D" w:rsidRDefault="00981C27" w:rsidP="00091C92">
      <w:pPr>
        <w:rPr>
          <w:rFonts w:ascii="Calibri" w:hAnsi="Calibri" w:cs="Calibri"/>
          <w:b/>
          <w:szCs w:val="26"/>
        </w:rPr>
      </w:pPr>
    </w:p>
    <w:p w14:paraId="2D11F197" w14:textId="77777777" w:rsidR="00091C92" w:rsidRPr="0083129D" w:rsidRDefault="00091C92" w:rsidP="0083129D">
      <w:pPr>
        <w:pStyle w:val="ColorfulList-Accent11"/>
        <w:numPr>
          <w:ilvl w:val="0"/>
          <w:numId w:val="9"/>
        </w:numPr>
        <w:rPr>
          <w:rFonts w:ascii="Calibri" w:hAnsi="Calibri" w:cs="Calibri"/>
          <w:b/>
          <w:szCs w:val="26"/>
        </w:rPr>
      </w:pPr>
      <w:r w:rsidRPr="0083129D">
        <w:rPr>
          <w:rFonts w:ascii="Calibri" w:hAnsi="Calibri" w:cs="Calibri"/>
          <w:b/>
          <w:szCs w:val="26"/>
        </w:rPr>
        <w:lastRenderedPageBreak/>
        <w:t>ALL PAGES OF THE BID RESPONSE PACKET (EXHIBIT A) MUST BE SUBMITTED IN TOTAL WITH ALL REQUIRED DOCUMENTS ATTACHED THERETO; ALL INFORMATION REQUESTED MUST BE SUPPLIED; ANY PAGES OF EXHIBIT A (OR ITEMS THEREIN) NOT APPLICABLE TO THE BIDDER MUST STILL BE SUBMITTED AS PART OF A COMPLETE BID RESPONSE, WITH SUCH PAGES OR ITEMS CLEARLY MARKED “N/A</w:t>
      </w:r>
      <w:r w:rsidR="00CB5254" w:rsidRPr="0083129D">
        <w:rPr>
          <w:rFonts w:ascii="Calibri" w:hAnsi="Calibri" w:cs="Calibri"/>
          <w:b/>
          <w:szCs w:val="26"/>
        </w:rPr>
        <w:t>”</w:t>
      </w:r>
    </w:p>
    <w:p w14:paraId="246E00CE" w14:textId="77777777" w:rsidR="00766C87" w:rsidRPr="0083129D" w:rsidRDefault="00766C87" w:rsidP="00766C87">
      <w:pPr>
        <w:rPr>
          <w:rFonts w:ascii="Calibri" w:hAnsi="Calibri" w:cs="Calibri"/>
          <w:b/>
          <w:szCs w:val="26"/>
        </w:rPr>
      </w:pPr>
    </w:p>
    <w:p w14:paraId="2B21953C" w14:textId="77777777" w:rsidR="00766C87" w:rsidRPr="0083129D" w:rsidRDefault="00766C87" w:rsidP="0083129D">
      <w:pPr>
        <w:pStyle w:val="ColorfulList-Accent11"/>
        <w:numPr>
          <w:ilvl w:val="0"/>
          <w:numId w:val="9"/>
        </w:numPr>
        <w:rPr>
          <w:rFonts w:ascii="Calibri" w:hAnsi="Calibri" w:cs="Calibri"/>
          <w:b/>
          <w:szCs w:val="26"/>
        </w:rPr>
      </w:pPr>
      <w:r w:rsidRPr="0083129D">
        <w:rPr>
          <w:rFonts w:ascii="Calibri" w:hAnsi="Calibri" w:cs="Calibri"/>
          <w:b/>
          <w:szCs w:val="26"/>
        </w:rPr>
        <w:t>BIDDERS SHALL NOT SUBMIT TO THE COUNTY A RE-TYPED, WORD-PROCESSED, OR OTHERWISE RECR</w:t>
      </w:r>
      <w:r w:rsidR="00340D50" w:rsidRPr="0083129D">
        <w:rPr>
          <w:rFonts w:ascii="Calibri" w:hAnsi="Calibri" w:cs="Calibri"/>
          <w:b/>
          <w:szCs w:val="26"/>
        </w:rPr>
        <w:t xml:space="preserve">EATED VERSION OF </w:t>
      </w:r>
      <w:r w:rsidR="00937926" w:rsidRPr="0083129D">
        <w:rPr>
          <w:rFonts w:ascii="Calibri" w:hAnsi="Calibri" w:cs="Calibri"/>
          <w:b/>
          <w:szCs w:val="26"/>
        </w:rPr>
        <w:t xml:space="preserve">EXHIBIT </w:t>
      </w:r>
      <w:r w:rsidR="00BF18D8" w:rsidRPr="0083129D">
        <w:rPr>
          <w:rFonts w:ascii="Calibri" w:hAnsi="Calibri" w:cs="Calibri"/>
          <w:b/>
          <w:szCs w:val="26"/>
        </w:rPr>
        <w:t>A – BID</w:t>
      </w:r>
      <w:r w:rsidR="00FD0E49" w:rsidRPr="0083129D">
        <w:rPr>
          <w:rFonts w:ascii="Calibri" w:hAnsi="Calibri" w:cs="Calibri"/>
          <w:b/>
          <w:szCs w:val="26"/>
        </w:rPr>
        <w:t xml:space="preserve"> RESPONSE PACKET</w:t>
      </w:r>
      <w:r w:rsidR="00340D50" w:rsidRPr="0083129D">
        <w:rPr>
          <w:rFonts w:ascii="Calibri" w:hAnsi="Calibri" w:cs="Calibri"/>
          <w:b/>
          <w:szCs w:val="26"/>
        </w:rPr>
        <w:t xml:space="preserve"> </w:t>
      </w:r>
      <w:r w:rsidRPr="0083129D">
        <w:rPr>
          <w:rFonts w:ascii="Calibri" w:hAnsi="Calibri" w:cs="Calibri"/>
          <w:b/>
          <w:szCs w:val="26"/>
        </w:rPr>
        <w:t>OR ANY OTHER COUNTY-PROVIDED DOCUMENT</w:t>
      </w:r>
    </w:p>
    <w:p w14:paraId="4266F3B1" w14:textId="77777777" w:rsidR="002032F7" w:rsidRPr="0083129D" w:rsidRDefault="002032F7" w:rsidP="002032F7">
      <w:pPr>
        <w:pStyle w:val="PlainText"/>
        <w:rPr>
          <w:rFonts w:ascii="Calibri" w:hAnsi="Calibri" w:cs="Calibri"/>
          <w:bCs/>
          <w:iCs/>
          <w:sz w:val="26"/>
          <w:szCs w:val="26"/>
        </w:rPr>
      </w:pPr>
    </w:p>
    <w:p w14:paraId="029F9F6D" w14:textId="77777777" w:rsidR="00605C3D" w:rsidRPr="0083129D" w:rsidRDefault="00766C87" w:rsidP="0083129D">
      <w:pPr>
        <w:pStyle w:val="ColorfulList-Accent11"/>
        <w:numPr>
          <w:ilvl w:val="0"/>
          <w:numId w:val="9"/>
        </w:numPr>
        <w:rPr>
          <w:rFonts w:ascii="Calibri" w:hAnsi="Calibri" w:cs="Calibri"/>
          <w:b/>
          <w:szCs w:val="26"/>
        </w:rPr>
      </w:pPr>
      <w:r w:rsidRPr="0083129D">
        <w:rPr>
          <w:rFonts w:ascii="Calibri" w:hAnsi="Calibri" w:cs="Calibri"/>
          <w:b/>
          <w:szCs w:val="26"/>
        </w:rPr>
        <w:t>ALL PRICES AND NOTATIONS MUST BE PRINTED IN INK OR TYPEWRITTEN</w:t>
      </w:r>
      <w:r w:rsidR="005E31DE" w:rsidRPr="0083129D">
        <w:rPr>
          <w:rFonts w:ascii="Calibri" w:hAnsi="Calibri" w:cs="Calibri"/>
          <w:b/>
          <w:szCs w:val="26"/>
        </w:rPr>
        <w:t>;</w:t>
      </w:r>
      <w:r w:rsidRPr="0083129D">
        <w:rPr>
          <w:rFonts w:ascii="Calibri" w:hAnsi="Calibri" w:cs="Calibri"/>
          <w:b/>
          <w:szCs w:val="26"/>
        </w:rPr>
        <w:t xml:space="preserve">  NO ERASURES ARE PERMITTED</w:t>
      </w:r>
      <w:r w:rsidR="005E31DE" w:rsidRPr="0083129D">
        <w:rPr>
          <w:rFonts w:ascii="Calibri" w:hAnsi="Calibri" w:cs="Calibri"/>
          <w:b/>
          <w:szCs w:val="26"/>
        </w:rPr>
        <w:t>;</w:t>
      </w:r>
      <w:r w:rsidRPr="0083129D">
        <w:rPr>
          <w:rFonts w:ascii="Calibri" w:hAnsi="Calibri" w:cs="Calibri"/>
          <w:b/>
          <w:szCs w:val="26"/>
        </w:rPr>
        <w:t xml:space="preserve">  ERRORS MAY BE CROSSED OUT AND CORRECTIONS PRINTED IN INK OR TYPEWRITTEN ADJACENT, AND MUST BE INITIALED IN INK BY PERSON SIGNING BID</w:t>
      </w:r>
    </w:p>
    <w:p w14:paraId="40B3CF12" w14:textId="77777777" w:rsidR="00605C3D" w:rsidRPr="0083129D" w:rsidRDefault="00605C3D" w:rsidP="00605C3D">
      <w:pPr>
        <w:rPr>
          <w:rFonts w:ascii="Calibri" w:hAnsi="Calibri" w:cs="Calibri"/>
          <w:b/>
          <w:szCs w:val="26"/>
        </w:rPr>
      </w:pPr>
    </w:p>
    <w:p w14:paraId="4D1BC167" w14:textId="77777777" w:rsidR="00766C87" w:rsidRPr="0083129D" w:rsidRDefault="00766C87" w:rsidP="0083129D">
      <w:pPr>
        <w:pStyle w:val="ColorfulList-Accent11"/>
        <w:numPr>
          <w:ilvl w:val="0"/>
          <w:numId w:val="9"/>
        </w:numPr>
        <w:rPr>
          <w:rFonts w:ascii="Calibri" w:hAnsi="Calibri" w:cs="Calibri"/>
          <w:b/>
          <w:szCs w:val="26"/>
        </w:rPr>
      </w:pPr>
      <w:r w:rsidRPr="0083129D">
        <w:rPr>
          <w:rFonts w:ascii="Calibri" w:hAnsi="Calibri" w:cs="Calibri"/>
          <w:b/>
          <w:szCs w:val="26"/>
        </w:rPr>
        <w:t xml:space="preserve">BIDDER MUST QUOTE PRICE(S) AS SPECIFIED IN </w:t>
      </w:r>
      <w:r w:rsidR="00E1126D" w:rsidRPr="0083129D">
        <w:rPr>
          <w:rFonts w:ascii="Calibri" w:hAnsi="Calibri" w:cs="Calibri"/>
          <w:b/>
          <w:szCs w:val="26"/>
        </w:rPr>
        <w:t>RFP.</w:t>
      </w:r>
    </w:p>
    <w:p w14:paraId="3CD7716C" w14:textId="77777777" w:rsidR="006220D2" w:rsidRPr="0083129D" w:rsidRDefault="006220D2" w:rsidP="00E76F97">
      <w:pPr>
        <w:rPr>
          <w:rFonts w:ascii="Calibri" w:hAnsi="Calibri" w:cs="Calibri"/>
          <w:b/>
          <w:szCs w:val="26"/>
        </w:rPr>
      </w:pPr>
    </w:p>
    <w:p w14:paraId="30271061" w14:textId="77777777" w:rsidR="00E76F97" w:rsidRPr="0083129D" w:rsidRDefault="00096AA3" w:rsidP="0083129D">
      <w:pPr>
        <w:pStyle w:val="ColorfulList-Accent11"/>
        <w:numPr>
          <w:ilvl w:val="0"/>
          <w:numId w:val="9"/>
        </w:numPr>
        <w:rPr>
          <w:rFonts w:ascii="Calibri" w:hAnsi="Calibri" w:cs="Calibri"/>
          <w:b/>
          <w:szCs w:val="26"/>
        </w:rPr>
      </w:pPr>
      <w:r w:rsidRPr="0083129D">
        <w:rPr>
          <w:rFonts w:ascii="Calibri" w:hAnsi="Calibri" w:cs="Calibri"/>
          <w:b/>
          <w:szCs w:val="26"/>
        </w:rPr>
        <w:t>BIDDERS</w:t>
      </w:r>
      <w:r w:rsidR="00E76F97" w:rsidRPr="0083129D">
        <w:rPr>
          <w:rFonts w:ascii="Calibri" w:hAnsi="Calibri" w:cs="Calibri"/>
          <w:b/>
          <w:szCs w:val="26"/>
        </w:rPr>
        <w:t xml:space="preserve"> THAT DO NOT COMPLY</w:t>
      </w:r>
      <w:r w:rsidRPr="0083129D">
        <w:rPr>
          <w:rFonts w:ascii="Calibri" w:hAnsi="Calibri" w:cs="Calibri"/>
          <w:b/>
          <w:szCs w:val="26"/>
        </w:rPr>
        <w:t xml:space="preserve"> WITH THE REQUIREMENTS</w:t>
      </w:r>
      <w:r w:rsidR="004C486D" w:rsidRPr="0083129D">
        <w:rPr>
          <w:rFonts w:ascii="Calibri" w:hAnsi="Calibri" w:cs="Calibri"/>
          <w:b/>
          <w:szCs w:val="26"/>
        </w:rPr>
        <w:t>,</w:t>
      </w:r>
      <w:r w:rsidR="00E76F97" w:rsidRPr="0083129D">
        <w:rPr>
          <w:rFonts w:ascii="Calibri" w:hAnsi="Calibri" w:cs="Calibri"/>
          <w:b/>
          <w:szCs w:val="26"/>
        </w:rPr>
        <w:t xml:space="preserve"> </w:t>
      </w:r>
      <w:r w:rsidR="004C486D" w:rsidRPr="0083129D">
        <w:rPr>
          <w:rFonts w:ascii="Calibri" w:hAnsi="Calibri" w:cs="Calibri"/>
          <w:b/>
          <w:szCs w:val="26"/>
        </w:rPr>
        <w:t xml:space="preserve">AND/OR SUBMIT INCOMPLETE BID PACKAGES, </w:t>
      </w:r>
      <w:r w:rsidR="00E76F97" w:rsidRPr="0083129D">
        <w:rPr>
          <w:rFonts w:ascii="Calibri" w:hAnsi="Calibri" w:cs="Calibri"/>
          <w:b/>
          <w:szCs w:val="26"/>
        </w:rPr>
        <w:t xml:space="preserve">SHALL BE SUBJECT TO </w:t>
      </w:r>
      <w:r w:rsidRPr="0083129D">
        <w:rPr>
          <w:rFonts w:ascii="Calibri" w:hAnsi="Calibri" w:cs="Calibri"/>
          <w:b/>
          <w:szCs w:val="26"/>
        </w:rPr>
        <w:t>DISQUALIFICATION AND THEIR BIDS REJECTED</w:t>
      </w:r>
      <w:r w:rsidR="00E76F97" w:rsidRPr="0083129D">
        <w:rPr>
          <w:rFonts w:ascii="Calibri" w:hAnsi="Calibri" w:cs="Calibri"/>
          <w:b/>
          <w:szCs w:val="26"/>
        </w:rPr>
        <w:t xml:space="preserve"> IN TOTAL</w:t>
      </w:r>
    </w:p>
    <w:p w14:paraId="65AC3267" w14:textId="77777777" w:rsidR="00167539" w:rsidRPr="0083129D" w:rsidRDefault="00167539" w:rsidP="00AB529A">
      <w:pPr>
        <w:rPr>
          <w:rFonts w:ascii="Calibri" w:hAnsi="Calibri" w:cs="Calibri"/>
          <w:b/>
          <w:szCs w:val="26"/>
        </w:rPr>
      </w:pPr>
    </w:p>
    <w:p w14:paraId="1A16791B" w14:textId="77777777" w:rsidR="00096AA3" w:rsidRPr="0083129D" w:rsidRDefault="00167539" w:rsidP="0083129D">
      <w:pPr>
        <w:pStyle w:val="ColorfulList-Accent11"/>
        <w:numPr>
          <w:ilvl w:val="0"/>
          <w:numId w:val="9"/>
        </w:numPr>
        <w:rPr>
          <w:rFonts w:ascii="Calibri" w:hAnsi="Calibri" w:cs="Calibri"/>
          <w:b/>
          <w:sz w:val="28"/>
          <w:szCs w:val="28"/>
        </w:rPr>
      </w:pPr>
      <w:r w:rsidRPr="0083129D">
        <w:rPr>
          <w:rFonts w:ascii="Calibri" w:hAnsi="Calibri" w:cs="Calibri"/>
          <w:b/>
          <w:szCs w:val="26"/>
        </w:rPr>
        <w:lastRenderedPageBreak/>
        <w:t xml:space="preserve">IF BIDDERS ARE MAKING </w:t>
      </w:r>
      <w:r w:rsidRPr="0083129D">
        <w:rPr>
          <w:rFonts w:ascii="Calibri" w:hAnsi="Calibri" w:cs="Calibri"/>
          <w:b/>
          <w:szCs w:val="26"/>
          <w:u w:val="single"/>
        </w:rPr>
        <w:t>ANY</w:t>
      </w:r>
      <w:r w:rsidRPr="0083129D">
        <w:rPr>
          <w:rFonts w:ascii="Calibri" w:hAnsi="Calibri" w:cs="Calibri"/>
          <w:b/>
          <w:szCs w:val="26"/>
        </w:rPr>
        <w:t xml:space="preserve"> CLARIFICATIONS AND/OR AMENDMENTS, OR TAKING EXCEPTION TO POLICIES OR SPECIFICATIONS OF THIS </w:t>
      </w:r>
      <w:r w:rsidR="007E2C75" w:rsidRPr="0083129D">
        <w:rPr>
          <w:rFonts w:ascii="Calibri" w:hAnsi="Calibri" w:cs="Calibri"/>
          <w:b/>
          <w:szCs w:val="26"/>
        </w:rPr>
        <w:t>RFP</w:t>
      </w:r>
      <w:r w:rsidRPr="0083129D">
        <w:rPr>
          <w:rFonts w:ascii="Calibri" w:hAnsi="Calibri" w:cs="Calibri"/>
          <w:b/>
          <w:szCs w:val="26"/>
        </w:rPr>
        <w:t xml:space="preserve">, INCLUDING THOSE TO THE COUNTY SLEB POLICY, THESE </w:t>
      </w:r>
      <w:r w:rsidRPr="0083129D">
        <w:rPr>
          <w:rFonts w:ascii="Calibri" w:hAnsi="Calibri" w:cs="Calibri"/>
          <w:b/>
          <w:szCs w:val="26"/>
          <w:u w:val="single"/>
        </w:rPr>
        <w:t>MUST</w:t>
      </w:r>
      <w:r w:rsidRPr="0083129D">
        <w:rPr>
          <w:rFonts w:ascii="Calibri" w:hAnsi="Calibri" w:cs="Calibri"/>
          <w:b/>
          <w:szCs w:val="26"/>
        </w:rPr>
        <w:t xml:space="preserve"> BE SUBMITTED IN THE </w:t>
      </w:r>
      <w:r w:rsidRPr="0083129D">
        <w:rPr>
          <w:rFonts w:ascii="Calibri" w:hAnsi="Calibri" w:cs="Calibri"/>
          <w:b/>
        </w:rPr>
        <w:t>EXCEPTIONS, CLARIFICATIONS, AMENDMENTS SECTION OF THIS EXHIBIT A</w:t>
      </w:r>
      <w:r w:rsidR="007276A7" w:rsidRPr="0083129D">
        <w:rPr>
          <w:rFonts w:ascii="Calibri" w:hAnsi="Calibri" w:cs="Calibri"/>
          <w:b/>
        </w:rPr>
        <w:t xml:space="preserve"> – </w:t>
      </w:r>
      <w:r w:rsidRPr="0083129D">
        <w:rPr>
          <w:rFonts w:ascii="Calibri" w:hAnsi="Calibri" w:cs="Calibri"/>
          <w:b/>
        </w:rPr>
        <w:t>BID RESPONSE PACKET</w:t>
      </w:r>
      <w:r w:rsidR="003021E8" w:rsidRPr="0083129D">
        <w:rPr>
          <w:rFonts w:ascii="Calibri" w:hAnsi="Calibri" w:cs="Calibri"/>
          <w:b/>
        </w:rPr>
        <w:t xml:space="preserve"> IN ORDER FOR THE BID </w:t>
      </w:r>
      <w:r w:rsidRPr="0083129D">
        <w:rPr>
          <w:rFonts w:ascii="Calibri" w:hAnsi="Calibri" w:cs="Calibri"/>
          <w:b/>
        </w:rPr>
        <w:t>RESPONSE TO BE CONSIDERED COMPLETE</w:t>
      </w:r>
      <w:r w:rsidR="00096AA3" w:rsidRPr="0083129D">
        <w:rPr>
          <w:rFonts w:ascii="Calibri" w:hAnsi="Calibri" w:cs="Calibri"/>
          <w:b/>
          <w:sz w:val="28"/>
          <w:szCs w:val="28"/>
        </w:rPr>
        <w:br w:type="page"/>
      </w:r>
    </w:p>
    <w:p w14:paraId="6B30B28F" w14:textId="77777777" w:rsidR="009A3204" w:rsidRPr="0083129D" w:rsidRDefault="009A3204" w:rsidP="00AD632D">
      <w:pPr>
        <w:pStyle w:val="Heading4"/>
      </w:pPr>
      <w:r w:rsidRPr="0083129D">
        <w:lastRenderedPageBreak/>
        <w:t xml:space="preserve">BIDDER INFORMATION AND ACCEPTANCE </w:t>
      </w:r>
    </w:p>
    <w:p w14:paraId="463F092A" w14:textId="77777777" w:rsidR="00373C09" w:rsidRPr="0083129D" w:rsidRDefault="00373C09" w:rsidP="002032F7">
      <w:pPr>
        <w:pStyle w:val="PlainText"/>
        <w:rPr>
          <w:rFonts w:ascii="Calibri" w:hAnsi="Calibri" w:cs="Calibri"/>
          <w:sz w:val="26"/>
          <w:szCs w:val="26"/>
        </w:rPr>
      </w:pPr>
    </w:p>
    <w:p w14:paraId="1CD1B6F1" w14:textId="77777777" w:rsidR="008D052C" w:rsidRDefault="00E47536" w:rsidP="008D052C">
      <w:pPr>
        <w:pStyle w:val="PlainText"/>
        <w:numPr>
          <w:ilvl w:val="0"/>
          <w:numId w:val="8"/>
        </w:numPr>
        <w:spacing w:after="240"/>
        <w:rPr>
          <w:rFonts w:ascii="Calibri" w:hAnsi="Calibri" w:cs="Calibri"/>
          <w:sz w:val="24"/>
          <w:szCs w:val="24"/>
        </w:rPr>
      </w:pPr>
      <w:r w:rsidRPr="0083129D">
        <w:rPr>
          <w:rFonts w:ascii="Calibri" w:hAnsi="Calibri" w:cs="Calibri"/>
          <w:sz w:val="24"/>
          <w:szCs w:val="24"/>
        </w:rPr>
        <w:t>The undersigned declares that the Bid Documents, including, without limitation, the</w:t>
      </w:r>
      <w:r w:rsidR="009263AC" w:rsidRPr="0083129D">
        <w:rPr>
          <w:rFonts w:ascii="Calibri" w:hAnsi="Calibri" w:cs="Calibri"/>
          <w:color w:val="FF0000"/>
          <w:sz w:val="24"/>
          <w:szCs w:val="24"/>
        </w:rPr>
        <w:t xml:space="preserve"> </w:t>
      </w:r>
      <w:r w:rsidR="009263AC" w:rsidRPr="0083129D">
        <w:rPr>
          <w:rFonts w:ascii="Calibri" w:hAnsi="Calibri" w:cs="Calibri"/>
          <w:sz w:val="24"/>
        </w:rPr>
        <w:t>RFP</w:t>
      </w:r>
      <w:r w:rsidRPr="0083129D">
        <w:rPr>
          <w:rFonts w:ascii="Calibri" w:hAnsi="Calibri" w:cs="Calibri"/>
          <w:sz w:val="24"/>
          <w:szCs w:val="24"/>
        </w:rPr>
        <w:t>, Addenda, and Exhibits</w:t>
      </w:r>
      <w:r w:rsidR="005D448B" w:rsidRPr="0083129D">
        <w:rPr>
          <w:rFonts w:ascii="Calibri" w:hAnsi="Calibri" w:cs="Calibri"/>
          <w:sz w:val="24"/>
          <w:szCs w:val="24"/>
        </w:rPr>
        <w:t xml:space="preserve"> have been read.</w:t>
      </w:r>
    </w:p>
    <w:p w14:paraId="334C743C" w14:textId="5F255D87" w:rsidR="00E47536" w:rsidRPr="00A4422C" w:rsidRDefault="005D448B" w:rsidP="00A4422C">
      <w:pPr>
        <w:pStyle w:val="PlainText"/>
        <w:numPr>
          <w:ilvl w:val="0"/>
          <w:numId w:val="8"/>
        </w:numPr>
        <w:spacing w:after="240"/>
        <w:rPr>
          <w:rFonts w:ascii="Calibri" w:hAnsi="Calibri" w:cs="Calibri"/>
          <w:sz w:val="24"/>
          <w:szCs w:val="24"/>
        </w:rPr>
      </w:pPr>
      <w:r w:rsidRPr="008D052C">
        <w:rPr>
          <w:rFonts w:ascii="Calibri" w:hAnsi="Calibri" w:cs="Calibri"/>
          <w:sz w:val="24"/>
          <w:szCs w:val="24"/>
        </w:rPr>
        <w:t>The undersigned i</w:t>
      </w:r>
      <w:r w:rsidR="00B13700" w:rsidRPr="008D052C">
        <w:rPr>
          <w:rFonts w:ascii="Calibri" w:hAnsi="Calibri" w:cs="Calibri"/>
          <w:sz w:val="24"/>
          <w:szCs w:val="24"/>
        </w:rPr>
        <w:t xml:space="preserve">s authorized, </w:t>
      </w:r>
      <w:r w:rsidR="00E47536" w:rsidRPr="008D052C">
        <w:rPr>
          <w:rFonts w:ascii="Calibri" w:hAnsi="Calibri" w:cs="Calibri"/>
          <w:bCs/>
          <w:iCs/>
          <w:sz w:val="24"/>
          <w:szCs w:val="24"/>
        </w:rPr>
        <w:t>offers</w:t>
      </w:r>
      <w:r w:rsidR="00B13700" w:rsidRPr="008D052C">
        <w:rPr>
          <w:rFonts w:ascii="Calibri" w:hAnsi="Calibri" w:cs="Calibri"/>
          <w:bCs/>
          <w:iCs/>
          <w:sz w:val="24"/>
          <w:szCs w:val="24"/>
        </w:rPr>
        <w:t>,</w:t>
      </w:r>
      <w:r w:rsidR="00E47536" w:rsidRPr="008D052C">
        <w:rPr>
          <w:rFonts w:ascii="Calibri" w:hAnsi="Calibri" w:cs="Calibri"/>
          <w:bCs/>
          <w:iCs/>
          <w:sz w:val="24"/>
          <w:szCs w:val="24"/>
        </w:rPr>
        <w:t xml:space="preserve"> and agrees to furnish the articles and/or services specified in accordance with the Specifications, Terms &amp; Conditions of the Bid D</w:t>
      </w:r>
      <w:r w:rsidR="00E47536" w:rsidRPr="008D052C">
        <w:rPr>
          <w:rFonts w:ascii="Calibri" w:hAnsi="Calibri" w:cs="Calibri"/>
          <w:sz w:val="24"/>
          <w:szCs w:val="24"/>
        </w:rPr>
        <w:t>ocu</w:t>
      </w:r>
      <w:r w:rsidR="00E47536" w:rsidRPr="008D052C">
        <w:rPr>
          <w:rFonts w:ascii="Calibri" w:hAnsi="Calibri" w:cs="Calibri"/>
          <w:bCs/>
          <w:iCs/>
          <w:sz w:val="24"/>
          <w:szCs w:val="24"/>
        </w:rPr>
        <w:t>ments of</w:t>
      </w:r>
      <w:r w:rsidR="002674E5" w:rsidRPr="008D052C">
        <w:rPr>
          <w:rFonts w:ascii="Calibri" w:hAnsi="Calibri" w:cs="Calibri"/>
          <w:bCs/>
          <w:iCs/>
          <w:sz w:val="24"/>
          <w:szCs w:val="24"/>
        </w:rPr>
        <w:t xml:space="preserve"> </w:t>
      </w:r>
      <w:r w:rsidR="002674E5" w:rsidRPr="008D052C">
        <w:rPr>
          <w:rFonts w:ascii="Calibri" w:hAnsi="Calibri" w:cs="Calibri"/>
          <w:sz w:val="24"/>
        </w:rPr>
        <w:t>RFP</w:t>
      </w:r>
      <w:r w:rsidR="00E47536" w:rsidRPr="008D052C">
        <w:rPr>
          <w:rFonts w:ascii="Calibri" w:hAnsi="Calibri" w:cs="Calibri"/>
          <w:sz w:val="32"/>
          <w:szCs w:val="24"/>
        </w:rPr>
        <w:t xml:space="preserve"> </w:t>
      </w:r>
      <w:r w:rsidR="00E47536" w:rsidRPr="008D052C">
        <w:rPr>
          <w:rFonts w:ascii="Calibri" w:hAnsi="Calibri" w:cs="Calibri"/>
          <w:bCs/>
          <w:iCs/>
          <w:sz w:val="24"/>
          <w:szCs w:val="24"/>
        </w:rPr>
        <w:t xml:space="preserve">No. </w:t>
      </w:r>
      <w:r w:rsidR="00D26706">
        <w:rPr>
          <w:rFonts w:ascii="Calibri" w:hAnsi="Calibri" w:cs="Calibri"/>
          <w:bCs/>
          <w:iCs/>
          <w:sz w:val="24"/>
          <w:szCs w:val="24"/>
        </w:rPr>
        <w:t>ETHE072020</w:t>
      </w:r>
      <w:r w:rsidR="00CC5EB1" w:rsidRPr="008D052C">
        <w:rPr>
          <w:rFonts w:ascii="Calibri" w:hAnsi="Calibri" w:cs="Calibri"/>
          <w:bCs/>
          <w:iCs/>
          <w:color w:val="FF0000"/>
          <w:sz w:val="24"/>
          <w:szCs w:val="24"/>
        </w:rPr>
        <w:t xml:space="preserve"> </w:t>
      </w:r>
      <w:r w:rsidR="00E47536" w:rsidRPr="008D052C">
        <w:rPr>
          <w:rFonts w:ascii="Calibri" w:hAnsi="Calibri" w:cs="Calibri"/>
          <w:bCs/>
          <w:iCs/>
          <w:sz w:val="24"/>
          <w:szCs w:val="24"/>
        </w:rPr>
        <w:t>–</w:t>
      </w:r>
      <w:r w:rsidR="002674E5" w:rsidRPr="008D052C">
        <w:rPr>
          <w:rFonts w:ascii="Calibri" w:hAnsi="Calibri" w:cs="Calibri"/>
          <w:bCs/>
          <w:iCs/>
          <w:sz w:val="24"/>
          <w:szCs w:val="24"/>
        </w:rPr>
        <w:t xml:space="preserve"> </w:t>
      </w:r>
      <w:r w:rsidR="00E1471B" w:rsidRPr="008D052C">
        <w:rPr>
          <w:rFonts w:ascii="Calibri" w:hAnsi="Calibri" w:cs="Calibri"/>
          <w:sz w:val="24"/>
          <w:szCs w:val="24"/>
        </w:rPr>
        <w:t>Ending the HIV Epidemic Innovation Grants for HIV Services in Alameda County</w:t>
      </w:r>
    </w:p>
    <w:p w14:paraId="1713EDDA" w14:textId="19936EC1" w:rsidR="002032F7" w:rsidRPr="0083129D" w:rsidRDefault="00040B7A" w:rsidP="0083129D">
      <w:pPr>
        <w:pStyle w:val="PlainText"/>
        <w:numPr>
          <w:ilvl w:val="0"/>
          <w:numId w:val="8"/>
        </w:numPr>
        <w:spacing w:after="240"/>
        <w:rPr>
          <w:rFonts w:ascii="Calibri" w:hAnsi="Calibri" w:cs="Calibri"/>
          <w:sz w:val="24"/>
          <w:szCs w:val="24"/>
        </w:rPr>
      </w:pPr>
      <w:r>
        <w:rPr>
          <w:rFonts w:ascii="Calibri" w:hAnsi="Calibri" w:cs="Calibri"/>
          <w:noProof/>
          <w:spacing w:val="-3"/>
          <w:sz w:val="28"/>
          <w:szCs w:val="28"/>
          <w:lang w:val="en-US" w:eastAsia="en-US"/>
        </w:rPr>
        <w:drawing>
          <wp:anchor distT="0" distB="0" distL="114300" distR="114300" simplePos="0" relativeHeight="251658273" behindDoc="1" locked="0" layoutInCell="0" allowOverlap="1" wp14:anchorId="0D550E43" wp14:editId="1114D224">
            <wp:simplePos x="0" y="0"/>
            <wp:positionH relativeFrom="margin">
              <wp:posOffset>933450</wp:posOffset>
            </wp:positionH>
            <wp:positionV relativeFrom="margin">
              <wp:posOffset>2361048</wp:posOffset>
            </wp:positionV>
            <wp:extent cx="4057650" cy="4057650"/>
            <wp:effectExtent l="0" t="0" r="0" b="0"/>
            <wp:wrapNone/>
            <wp:docPr id="27"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2032F7" w:rsidRPr="0083129D">
        <w:rPr>
          <w:rFonts w:ascii="Calibri" w:hAnsi="Calibri" w:cs="Calibri"/>
          <w:sz w:val="24"/>
          <w:szCs w:val="24"/>
        </w:rPr>
        <w:t xml:space="preserve">The undersigned has reviewed the Bid Documents and fully understands the </w:t>
      </w:r>
      <w:r w:rsidR="00E10028" w:rsidRPr="0083129D">
        <w:rPr>
          <w:rFonts w:ascii="Calibri" w:hAnsi="Calibri" w:cs="Calibri"/>
          <w:sz w:val="24"/>
          <w:szCs w:val="24"/>
        </w:rPr>
        <w:t>r</w:t>
      </w:r>
      <w:r w:rsidR="005E31DE" w:rsidRPr="0083129D">
        <w:rPr>
          <w:rFonts w:ascii="Calibri" w:hAnsi="Calibri" w:cs="Calibri"/>
          <w:sz w:val="24"/>
          <w:szCs w:val="24"/>
        </w:rPr>
        <w:t>equirements</w:t>
      </w:r>
      <w:r w:rsidR="002032F7" w:rsidRPr="0083129D">
        <w:rPr>
          <w:rFonts w:ascii="Calibri" w:hAnsi="Calibri" w:cs="Calibri"/>
          <w:sz w:val="24"/>
          <w:szCs w:val="24"/>
        </w:rPr>
        <w:t xml:space="preserve"> in this </w:t>
      </w:r>
      <w:r w:rsidR="00637F6A" w:rsidRPr="0083129D">
        <w:rPr>
          <w:rFonts w:ascii="Calibri" w:hAnsi="Calibri" w:cs="Calibri"/>
          <w:sz w:val="24"/>
          <w:szCs w:val="24"/>
        </w:rPr>
        <w:t>Bid including, but not limited to, the requirements under the County Provisions, and that each Bidder</w:t>
      </w:r>
      <w:r w:rsidR="002032F7" w:rsidRPr="0083129D">
        <w:rPr>
          <w:rFonts w:ascii="Calibri" w:hAnsi="Calibri" w:cs="Calibri"/>
          <w:sz w:val="24"/>
          <w:szCs w:val="24"/>
        </w:rPr>
        <w:t xml:space="preserve"> who is awarded a contract shall be</w:t>
      </w:r>
      <w:r w:rsidR="005E31DE" w:rsidRPr="0083129D">
        <w:rPr>
          <w:rFonts w:ascii="Calibri" w:hAnsi="Calibri" w:cs="Calibri"/>
          <w:sz w:val="24"/>
          <w:szCs w:val="24"/>
        </w:rPr>
        <w:t>,</w:t>
      </w:r>
      <w:r w:rsidR="002032F7" w:rsidRPr="0083129D">
        <w:rPr>
          <w:rFonts w:ascii="Calibri" w:hAnsi="Calibri" w:cs="Calibri"/>
          <w:sz w:val="24"/>
          <w:szCs w:val="24"/>
        </w:rPr>
        <w:t xml:space="preserve"> in fact</w:t>
      </w:r>
      <w:r w:rsidR="005E31DE" w:rsidRPr="0083129D">
        <w:rPr>
          <w:rFonts w:ascii="Calibri" w:hAnsi="Calibri" w:cs="Calibri"/>
          <w:sz w:val="24"/>
          <w:szCs w:val="24"/>
        </w:rPr>
        <w:t>,</w:t>
      </w:r>
      <w:r w:rsidR="002032F7" w:rsidRPr="0083129D">
        <w:rPr>
          <w:rFonts w:ascii="Calibri" w:hAnsi="Calibri" w:cs="Calibri"/>
          <w:sz w:val="24"/>
          <w:szCs w:val="24"/>
        </w:rPr>
        <w:t xml:space="preserve"> a prime </w:t>
      </w:r>
      <w:r w:rsidR="00B806B4" w:rsidRPr="0083129D">
        <w:rPr>
          <w:rFonts w:ascii="Calibri" w:hAnsi="Calibri" w:cs="Calibri"/>
          <w:sz w:val="24"/>
          <w:szCs w:val="24"/>
        </w:rPr>
        <w:t>Contractor</w:t>
      </w:r>
      <w:r w:rsidR="002032F7" w:rsidRPr="0083129D">
        <w:rPr>
          <w:rFonts w:ascii="Calibri" w:hAnsi="Calibri" w:cs="Calibri"/>
          <w:sz w:val="24"/>
          <w:szCs w:val="24"/>
        </w:rPr>
        <w:t>, not a subcontractor, to County, and agrees that its Bid, if accepted by County, will be the basis for the Bidder to enter into a contract with County in accordance with the intent of the Bid Documents.</w:t>
      </w:r>
    </w:p>
    <w:p w14:paraId="729885AE" w14:textId="77777777" w:rsidR="00E24101" w:rsidRPr="0083129D" w:rsidRDefault="00C81A60" w:rsidP="0083129D">
      <w:pPr>
        <w:pStyle w:val="PlainText"/>
        <w:numPr>
          <w:ilvl w:val="0"/>
          <w:numId w:val="8"/>
        </w:numPr>
        <w:spacing w:after="240"/>
        <w:rPr>
          <w:rFonts w:ascii="Calibri" w:hAnsi="Calibri" w:cs="Calibri"/>
          <w:sz w:val="24"/>
          <w:szCs w:val="24"/>
        </w:rPr>
      </w:pPr>
      <w:r w:rsidRPr="0083129D">
        <w:rPr>
          <w:rFonts w:ascii="Calibri" w:hAnsi="Calibri" w:cs="Calibri"/>
          <w:sz w:val="24"/>
          <w:szCs w:val="24"/>
        </w:rPr>
        <w:t>The undersigned acknowledges r</w:t>
      </w:r>
      <w:r w:rsidR="002032F7" w:rsidRPr="0083129D">
        <w:rPr>
          <w:rFonts w:ascii="Calibri" w:hAnsi="Calibri" w:cs="Calibri"/>
          <w:sz w:val="24"/>
          <w:szCs w:val="24"/>
        </w:rPr>
        <w:t xml:space="preserve">eceipt and acceptance of </w:t>
      </w:r>
      <w:r w:rsidR="00426566" w:rsidRPr="0083129D">
        <w:rPr>
          <w:rFonts w:ascii="Calibri" w:hAnsi="Calibri" w:cs="Calibri"/>
          <w:sz w:val="24"/>
          <w:szCs w:val="24"/>
        </w:rPr>
        <w:t>all</w:t>
      </w:r>
      <w:r w:rsidR="002032F7" w:rsidRPr="0083129D">
        <w:rPr>
          <w:rFonts w:ascii="Calibri" w:hAnsi="Calibri" w:cs="Calibri"/>
          <w:sz w:val="24"/>
          <w:szCs w:val="24"/>
        </w:rPr>
        <w:t xml:space="preserve"> addenda</w:t>
      </w:r>
      <w:r w:rsidR="00426566" w:rsidRPr="0083129D">
        <w:rPr>
          <w:rFonts w:ascii="Calibri" w:hAnsi="Calibri" w:cs="Calibri"/>
          <w:sz w:val="24"/>
          <w:szCs w:val="24"/>
        </w:rPr>
        <w:t>.</w:t>
      </w:r>
    </w:p>
    <w:p w14:paraId="604D5AF8" w14:textId="77777777" w:rsidR="00E24101" w:rsidRPr="0083129D" w:rsidRDefault="00E24101" w:rsidP="0083129D">
      <w:pPr>
        <w:pStyle w:val="PlainText"/>
        <w:numPr>
          <w:ilvl w:val="0"/>
          <w:numId w:val="8"/>
        </w:numPr>
        <w:spacing w:after="240"/>
        <w:rPr>
          <w:rFonts w:ascii="Calibri" w:hAnsi="Calibri" w:cs="Calibri"/>
          <w:sz w:val="24"/>
          <w:szCs w:val="24"/>
        </w:rPr>
      </w:pPr>
      <w:r w:rsidRPr="0083129D">
        <w:rPr>
          <w:rFonts w:ascii="Calibri" w:hAnsi="Calibri" w:cs="Calibri"/>
          <w:sz w:val="24"/>
          <w:szCs w:val="24"/>
        </w:rPr>
        <w:t xml:space="preserve">The undersigned agrees to the following terms, conditions, certifications, and requirements found on the County’s website: </w:t>
      </w:r>
    </w:p>
    <w:p w14:paraId="12A7D88D" w14:textId="77777777" w:rsidR="00153732" w:rsidRPr="0083129D" w:rsidRDefault="00FA319D" w:rsidP="0083129D">
      <w:pPr>
        <w:pStyle w:val="PlainText"/>
        <w:numPr>
          <w:ilvl w:val="0"/>
          <w:numId w:val="10"/>
        </w:numPr>
        <w:ind w:hanging="720"/>
        <w:rPr>
          <w:rStyle w:val="Hyperlink"/>
          <w:rFonts w:ascii="Calibri" w:hAnsi="Calibri" w:cs="Calibri"/>
          <w:color w:val="auto"/>
          <w:sz w:val="24"/>
          <w:szCs w:val="24"/>
          <w:u w:val="none"/>
        </w:rPr>
      </w:pPr>
      <w:hyperlink r:id="rId39" w:history="1">
        <w:r w:rsidR="00153732" w:rsidRPr="0083129D">
          <w:rPr>
            <w:rStyle w:val="Hyperlink"/>
            <w:rFonts w:ascii="Calibri" w:hAnsi="Calibri" w:cs="Calibri"/>
            <w:b/>
            <w:color w:val="auto"/>
            <w:sz w:val="24"/>
            <w:szCs w:val="24"/>
            <w:u w:val="none"/>
          </w:rPr>
          <w:t>Debarment / Suspension Policy</w:t>
        </w:r>
      </w:hyperlink>
    </w:p>
    <w:p w14:paraId="4C2B67BF" w14:textId="77777777" w:rsidR="00CA3FDB" w:rsidRPr="0083129D" w:rsidRDefault="00CA3FDB" w:rsidP="00445BC5">
      <w:pPr>
        <w:pStyle w:val="PlainText"/>
        <w:ind w:left="1440"/>
        <w:rPr>
          <w:rFonts w:ascii="Calibri" w:hAnsi="Calibri" w:cs="Calibri"/>
          <w:sz w:val="24"/>
          <w:szCs w:val="24"/>
        </w:rPr>
      </w:pPr>
      <w:r w:rsidRPr="0083129D">
        <w:rPr>
          <w:rFonts w:ascii="Calibri" w:hAnsi="Calibri" w:cs="Calibri"/>
          <w:sz w:val="24"/>
          <w:szCs w:val="24"/>
        </w:rPr>
        <w:t>[</w:t>
      </w:r>
      <w:hyperlink r:id="rId40" w:history="1">
        <w:r w:rsidRPr="0083129D">
          <w:rPr>
            <w:rStyle w:val="Hyperlink"/>
            <w:rFonts w:ascii="Calibri" w:hAnsi="Calibri" w:cs="Calibri"/>
            <w:sz w:val="24"/>
            <w:szCs w:val="24"/>
          </w:rPr>
          <w:t>http://www.acgov.org/gsa/departments/purchasing/policy/debar.htm</w:t>
        </w:r>
      </w:hyperlink>
      <w:r w:rsidRPr="0083129D">
        <w:rPr>
          <w:rFonts w:ascii="Calibri" w:hAnsi="Calibri" w:cs="Calibri"/>
          <w:sz w:val="24"/>
          <w:szCs w:val="24"/>
        </w:rPr>
        <w:t xml:space="preserve">] </w:t>
      </w:r>
    </w:p>
    <w:p w14:paraId="3837F203" w14:textId="77777777" w:rsidR="007F7157" w:rsidRPr="0083129D" w:rsidRDefault="007F7157" w:rsidP="00445BC5">
      <w:pPr>
        <w:pStyle w:val="PlainText"/>
        <w:ind w:left="1440" w:hanging="720"/>
        <w:rPr>
          <w:rFonts w:ascii="Calibri" w:hAnsi="Calibri" w:cs="Calibri"/>
          <w:sz w:val="24"/>
          <w:szCs w:val="24"/>
        </w:rPr>
      </w:pPr>
    </w:p>
    <w:p w14:paraId="554C3EF2" w14:textId="77777777" w:rsidR="00153732" w:rsidRPr="0083129D" w:rsidRDefault="00FA319D" w:rsidP="0083129D">
      <w:pPr>
        <w:pStyle w:val="PlainText"/>
        <w:numPr>
          <w:ilvl w:val="0"/>
          <w:numId w:val="10"/>
        </w:numPr>
        <w:ind w:hanging="720"/>
        <w:rPr>
          <w:rStyle w:val="Hyperlink"/>
          <w:rFonts w:ascii="Calibri" w:hAnsi="Calibri" w:cs="Calibri"/>
          <w:color w:val="auto"/>
          <w:sz w:val="24"/>
          <w:szCs w:val="24"/>
          <w:u w:val="none"/>
        </w:rPr>
      </w:pPr>
      <w:hyperlink r:id="rId41" w:history="1">
        <w:r w:rsidR="00153732" w:rsidRPr="0083129D">
          <w:rPr>
            <w:rStyle w:val="Hyperlink"/>
            <w:rFonts w:ascii="Calibri" w:hAnsi="Calibri" w:cs="Calibri"/>
            <w:b/>
            <w:color w:val="auto"/>
            <w:sz w:val="24"/>
            <w:szCs w:val="24"/>
            <w:u w:val="none"/>
          </w:rPr>
          <w:t>Iran Contracting Act (ICA) of 2010</w:t>
        </w:r>
      </w:hyperlink>
    </w:p>
    <w:p w14:paraId="6917AC4B" w14:textId="77777777" w:rsidR="00CA3FDB" w:rsidRPr="0083129D" w:rsidRDefault="00CA3FDB" w:rsidP="00445BC5">
      <w:pPr>
        <w:pStyle w:val="PlainText"/>
        <w:ind w:left="1440"/>
        <w:rPr>
          <w:rFonts w:ascii="Calibri" w:hAnsi="Calibri" w:cs="Calibri"/>
          <w:sz w:val="24"/>
          <w:szCs w:val="24"/>
        </w:rPr>
      </w:pPr>
      <w:r w:rsidRPr="0083129D">
        <w:rPr>
          <w:rFonts w:ascii="Calibri" w:hAnsi="Calibri" w:cs="Calibri"/>
          <w:sz w:val="24"/>
          <w:szCs w:val="24"/>
        </w:rPr>
        <w:t>[</w:t>
      </w:r>
      <w:hyperlink r:id="rId42" w:history="1">
        <w:r w:rsidRPr="0083129D">
          <w:rPr>
            <w:rStyle w:val="Hyperlink"/>
            <w:rFonts w:ascii="Calibri" w:hAnsi="Calibri" w:cs="Calibri"/>
            <w:sz w:val="24"/>
            <w:szCs w:val="24"/>
          </w:rPr>
          <w:t>http://www.acgov.org/gsa/departments/purchasing/policy/ica.htm</w:t>
        </w:r>
      </w:hyperlink>
      <w:r w:rsidRPr="0083129D">
        <w:rPr>
          <w:rFonts w:ascii="Calibri" w:hAnsi="Calibri" w:cs="Calibri"/>
          <w:sz w:val="24"/>
          <w:szCs w:val="24"/>
        </w:rPr>
        <w:t xml:space="preserve">] </w:t>
      </w:r>
    </w:p>
    <w:p w14:paraId="4C39A60B" w14:textId="77777777" w:rsidR="007F7157" w:rsidRPr="0083129D" w:rsidRDefault="007F7157" w:rsidP="00445BC5">
      <w:pPr>
        <w:pStyle w:val="PlainText"/>
        <w:ind w:left="1440" w:hanging="720"/>
        <w:rPr>
          <w:rFonts w:ascii="Calibri" w:hAnsi="Calibri" w:cs="Calibri"/>
          <w:sz w:val="24"/>
          <w:szCs w:val="24"/>
        </w:rPr>
      </w:pPr>
    </w:p>
    <w:p w14:paraId="5AA3C3F1" w14:textId="77777777" w:rsidR="00153732" w:rsidRPr="0083129D" w:rsidRDefault="00FA319D" w:rsidP="0083129D">
      <w:pPr>
        <w:pStyle w:val="PlainText"/>
        <w:numPr>
          <w:ilvl w:val="0"/>
          <w:numId w:val="10"/>
        </w:numPr>
        <w:ind w:hanging="720"/>
        <w:rPr>
          <w:rStyle w:val="Hyperlink"/>
          <w:rFonts w:ascii="Calibri" w:hAnsi="Calibri" w:cs="Calibri"/>
          <w:color w:val="auto"/>
          <w:sz w:val="24"/>
          <w:szCs w:val="24"/>
          <w:u w:val="none"/>
        </w:rPr>
      </w:pPr>
      <w:hyperlink r:id="rId43" w:history="1">
        <w:r w:rsidR="00153732" w:rsidRPr="0083129D">
          <w:rPr>
            <w:rStyle w:val="Hyperlink"/>
            <w:rFonts w:ascii="Calibri" w:hAnsi="Calibri" w:cs="Calibri"/>
            <w:b/>
            <w:color w:val="auto"/>
            <w:sz w:val="24"/>
            <w:szCs w:val="24"/>
            <w:u w:val="none"/>
          </w:rPr>
          <w:t>General Environmental Requirements</w:t>
        </w:r>
      </w:hyperlink>
    </w:p>
    <w:p w14:paraId="57A0ED7C" w14:textId="77777777" w:rsidR="00CA3FDB" w:rsidRPr="0083129D" w:rsidRDefault="00CA3FDB" w:rsidP="00445BC5">
      <w:pPr>
        <w:pStyle w:val="PlainText"/>
        <w:ind w:left="1440"/>
        <w:rPr>
          <w:rFonts w:ascii="Calibri" w:hAnsi="Calibri" w:cs="Calibri"/>
          <w:sz w:val="24"/>
          <w:szCs w:val="24"/>
        </w:rPr>
      </w:pPr>
      <w:r w:rsidRPr="0083129D">
        <w:rPr>
          <w:rFonts w:ascii="Calibri" w:hAnsi="Calibri" w:cs="Calibri"/>
          <w:sz w:val="24"/>
          <w:szCs w:val="24"/>
        </w:rPr>
        <w:t>[</w:t>
      </w:r>
      <w:hyperlink r:id="rId44" w:history="1">
        <w:r w:rsidRPr="0083129D">
          <w:rPr>
            <w:rStyle w:val="Hyperlink"/>
            <w:rFonts w:ascii="Calibri" w:hAnsi="Calibri" w:cs="Calibri"/>
            <w:sz w:val="24"/>
            <w:szCs w:val="24"/>
          </w:rPr>
          <w:t>http://www.acgov.org/gsa/departments/purchasing/policy/environ.htm</w:t>
        </w:r>
      </w:hyperlink>
      <w:r w:rsidRPr="0083129D">
        <w:rPr>
          <w:rFonts w:ascii="Calibri" w:hAnsi="Calibri" w:cs="Calibri"/>
          <w:sz w:val="24"/>
          <w:szCs w:val="24"/>
        </w:rPr>
        <w:t xml:space="preserve">] </w:t>
      </w:r>
    </w:p>
    <w:p w14:paraId="53C38E54" w14:textId="77777777" w:rsidR="007F7157" w:rsidRPr="0083129D" w:rsidRDefault="007F7157" w:rsidP="00A97A2E">
      <w:pPr>
        <w:pStyle w:val="PlainText"/>
        <w:rPr>
          <w:rFonts w:ascii="Calibri" w:hAnsi="Calibri" w:cs="Calibri"/>
          <w:sz w:val="24"/>
          <w:szCs w:val="24"/>
        </w:rPr>
      </w:pPr>
    </w:p>
    <w:p w14:paraId="10381605" w14:textId="77777777" w:rsidR="007F7157" w:rsidRPr="0083129D" w:rsidRDefault="00FA319D" w:rsidP="0083129D">
      <w:pPr>
        <w:pStyle w:val="PlainText"/>
        <w:numPr>
          <w:ilvl w:val="0"/>
          <w:numId w:val="10"/>
        </w:numPr>
        <w:ind w:hanging="720"/>
        <w:rPr>
          <w:rStyle w:val="Hyperlink"/>
          <w:rFonts w:ascii="Calibri" w:hAnsi="Calibri" w:cs="Calibri"/>
          <w:b/>
          <w:color w:val="auto"/>
          <w:sz w:val="24"/>
          <w:szCs w:val="24"/>
        </w:rPr>
      </w:pPr>
      <w:hyperlink r:id="rId45" w:history="1">
        <w:r w:rsidR="007F7157" w:rsidRPr="0083129D">
          <w:rPr>
            <w:rStyle w:val="Hyperlink"/>
            <w:rFonts w:ascii="Calibri" w:hAnsi="Calibri" w:cs="Calibri"/>
            <w:b/>
            <w:color w:val="auto"/>
            <w:sz w:val="24"/>
            <w:szCs w:val="24"/>
          </w:rPr>
          <w:t>First Source</w:t>
        </w:r>
      </w:hyperlink>
    </w:p>
    <w:p w14:paraId="52B167B3" w14:textId="77777777" w:rsidR="007F7157" w:rsidRPr="0083129D" w:rsidRDefault="004B66A3" w:rsidP="00445BC5">
      <w:pPr>
        <w:pStyle w:val="PlainText"/>
        <w:ind w:left="1440"/>
        <w:rPr>
          <w:rFonts w:ascii="Calibri" w:hAnsi="Calibri" w:cs="Calibri"/>
          <w:sz w:val="24"/>
          <w:szCs w:val="24"/>
        </w:rPr>
      </w:pPr>
      <w:r w:rsidRPr="0083129D">
        <w:rPr>
          <w:rFonts w:ascii="Calibri" w:hAnsi="Calibri" w:cs="Calibri"/>
          <w:sz w:val="24"/>
          <w:szCs w:val="24"/>
        </w:rPr>
        <w:t>[</w:t>
      </w:r>
      <w:hyperlink r:id="rId46" w:history="1">
        <w:r w:rsidRPr="0083129D">
          <w:rPr>
            <w:rStyle w:val="Hyperlink"/>
            <w:rFonts w:ascii="Calibri" w:hAnsi="Calibri" w:cs="Calibri"/>
            <w:sz w:val="24"/>
            <w:szCs w:val="24"/>
          </w:rPr>
          <w:t>http://acgov.org/auditor/sleb/sourceprogram.htm</w:t>
        </w:r>
      </w:hyperlink>
      <w:r w:rsidRPr="0083129D">
        <w:rPr>
          <w:rFonts w:ascii="Calibri" w:hAnsi="Calibri" w:cs="Calibri"/>
          <w:sz w:val="24"/>
          <w:szCs w:val="24"/>
        </w:rPr>
        <w:t>]</w:t>
      </w:r>
      <w:r w:rsidR="007F7157" w:rsidRPr="0083129D">
        <w:rPr>
          <w:rFonts w:ascii="Calibri" w:hAnsi="Calibri" w:cs="Calibri"/>
          <w:sz w:val="24"/>
          <w:szCs w:val="24"/>
        </w:rPr>
        <w:t xml:space="preserve"> </w:t>
      </w:r>
    </w:p>
    <w:p w14:paraId="7AE42C78" w14:textId="77777777" w:rsidR="007F7157" w:rsidRPr="0083129D" w:rsidRDefault="007F7157" w:rsidP="00A97A2E">
      <w:pPr>
        <w:pStyle w:val="PlainText"/>
        <w:rPr>
          <w:rFonts w:ascii="Calibri" w:hAnsi="Calibri" w:cs="Calibri"/>
          <w:sz w:val="24"/>
          <w:szCs w:val="24"/>
        </w:rPr>
      </w:pPr>
    </w:p>
    <w:p w14:paraId="1E8AEDC2" w14:textId="77777777" w:rsidR="00153732" w:rsidRPr="0083129D" w:rsidRDefault="00FA319D" w:rsidP="0083129D">
      <w:pPr>
        <w:pStyle w:val="PlainText"/>
        <w:keepNext/>
        <w:numPr>
          <w:ilvl w:val="0"/>
          <w:numId w:val="10"/>
        </w:numPr>
        <w:ind w:hanging="720"/>
        <w:rPr>
          <w:rStyle w:val="Hyperlink"/>
          <w:rFonts w:ascii="Calibri" w:hAnsi="Calibri" w:cs="Calibri"/>
          <w:color w:val="auto"/>
          <w:sz w:val="24"/>
          <w:szCs w:val="24"/>
        </w:rPr>
      </w:pPr>
      <w:hyperlink r:id="rId47" w:history="1">
        <w:r w:rsidR="00153732" w:rsidRPr="0083129D">
          <w:rPr>
            <w:rStyle w:val="Hyperlink"/>
            <w:rFonts w:ascii="Calibri" w:hAnsi="Calibri" w:cs="Calibri"/>
            <w:b/>
            <w:color w:val="auto"/>
            <w:sz w:val="24"/>
            <w:szCs w:val="24"/>
          </w:rPr>
          <w:t>General Requirements</w:t>
        </w:r>
      </w:hyperlink>
      <w:r w:rsidR="00CA3FDB" w:rsidRPr="0083129D">
        <w:rPr>
          <w:rStyle w:val="Hyperlink"/>
          <w:rFonts w:ascii="Calibri" w:hAnsi="Calibri" w:cs="Calibri"/>
          <w:color w:val="auto"/>
          <w:sz w:val="24"/>
          <w:szCs w:val="24"/>
        </w:rPr>
        <w:t xml:space="preserve"> </w:t>
      </w:r>
    </w:p>
    <w:p w14:paraId="52CFF02F" w14:textId="77777777" w:rsidR="00CA3FDB" w:rsidRPr="0083129D" w:rsidRDefault="00CA3FDB" w:rsidP="00445BC5">
      <w:pPr>
        <w:pStyle w:val="PlainText"/>
        <w:ind w:left="1440"/>
        <w:rPr>
          <w:rFonts w:ascii="Calibri" w:hAnsi="Calibri" w:cs="Calibri"/>
          <w:sz w:val="24"/>
          <w:szCs w:val="24"/>
        </w:rPr>
      </w:pPr>
      <w:r w:rsidRPr="0083129D">
        <w:rPr>
          <w:rFonts w:ascii="Calibri" w:hAnsi="Calibri" w:cs="Calibri"/>
          <w:sz w:val="24"/>
          <w:szCs w:val="24"/>
        </w:rPr>
        <w:t>[</w:t>
      </w:r>
      <w:hyperlink r:id="rId48" w:history="1">
        <w:r w:rsidRPr="0083129D">
          <w:rPr>
            <w:rStyle w:val="Hyperlink"/>
            <w:rFonts w:ascii="Calibri" w:hAnsi="Calibri" w:cs="Calibri"/>
            <w:sz w:val="24"/>
            <w:szCs w:val="24"/>
          </w:rPr>
          <w:t>http://www.acgov.org/gsa/departments/purchasing/policy/genreqs.htm</w:t>
        </w:r>
      </w:hyperlink>
      <w:r w:rsidRPr="0083129D">
        <w:rPr>
          <w:rFonts w:ascii="Calibri" w:hAnsi="Calibri" w:cs="Calibri"/>
          <w:sz w:val="24"/>
          <w:szCs w:val="24"/>
        </w:rPr>
        <w:t xml:space="preserve">] </w:t>
      </w:r>
    </w:p>
    <w:p w14:paraId="0E3E2A92" w14:textId="77777777" w:rsidR="007F7157" w:rsidRPr="0083129D" w:rsidRDefault="007F7157" w:rsidP="00445BC5">
      <w:pPr>
        <w:pStyle w:val="PlainText"/>
        <w:ind w:left="1440" w:hanging="720"/>
        <w:rPr>
          <w:rFonts w:ascii="Calibri" w:hAnsi="Calibri" w:cs="Calibri"/>
          <w:sz w:val="24"/>
          <w:szCs w:val="24"/>
        </w:rPr>
      </w:pPr>
    </w:p>
    <w:p w14:paraId="01F3E14F" w14:textId="77777777" w:rsidR="007F7157" w:rsidRPr="0083129D" w:rsidRDefault="00FA319D" w:rsidP="0083129D">
      <w:pPr>
        <w:pStyle w:val="PlainText"/>
        <w:numPr>
          <w:ilvl w:val="0"/>
          <w:numId w:val="10"/>
        </w:numPr>
        <w:ind w:hanging="720"/>
        <w:rPr>
          <w:rStyle w:val="Hyperlink"/>
          <w:rFonts w:ascii="Calibri" w:hAnsi="Calibri" w:cs="Calibri"/>
          <w:color w:val="auto"/>
          <w:sz w:val="24"/>
          <w:szCs w:val="24"/>
          <w:u w:val="none"/>
        </w:rPr>
      </w:pPr>
      <w:hyperlink r:id="rId49" w:history="1">
        <w:r w:rsidR="00153732" w:rsidRPr="0083129D">
          <w:rPr>
            <w:rStyle w:val="Hyperlink"/>
            <w:rFonts w:ascii="Calibri" w:hAnsi="Calibri" w:cs="Calibri"/>
            <w:b/>
            <w:color w:val="auto"/>
            <w:sz w:val="24"/>
            <w:szCs w:val="24"/>
            <w:u w:val="none"/>
          </w:rPr>
          <w:t>Proprietary and Confidential Information</w:t>
        </w:r>
      </w:hyperlink>
    </w:p>
    <w:p w14:paraId="04174502" w14:textId="77777777" w:rsidR="007F7157" w:rsidRPr="0083129D" w:rsidRDefault="007F7157" w:rsidP="00445BC5">
      <w:pPr>
        <w:pStyle w:val="PlainText"/>
        <w:ind w:left="1440"/>
        <w:rPr>
          <w:rFonts w:ascii="Calibri" w:hAnsi="Calibri" w:cs="Calibri"/>
          <w:sz w:val="24"/>
          <w:szCs w:val="24"/>
        </w:rPr>
      </w:pPr>
      <w:r w:rsidRPr="0083129D">
        <w:rPr>
          <w:rFonts w:ascii="Calibri" w:hAnsi="Calibri" w:cs="Calibri"/>
          <w:sz w:val="24"/>
          <w:szCs w:val="24"/>
        </w:rPr>
        <w:t>[</w:t>
      </w:r>
      <w:hyperlink r:id="rId50" w:history="1">
        <w:r w:rsidRPr="0083129D">
          <w:rPr>
            <w:rStyle w:val="Hyperlink"/>
            <w:rFonts w:ascii="Calibri" w:hAnsi="Calibri" w:cs="Calibri"/>
            <w:sz w:val="24"/>
            <w:szCs w:val="24"/>
          </w:rPr>
          <w:t>http://www.acgov.org/gsa/departments/purchasing/policy/proprietary.htm</w:t>
        </w:r>
      </w:hyperlink>
      <w:r w:rsidRPr="0083129D">
        <w:rPr>
          <w:rFonts w:ascii="Calibri" w:hAnsi="Calibri" w:cs="Calibri"/>
          <w:sz w:val="24"/>
          <w:szCs w:val="24"/>
        </w:rPr>
        <w:t xml:space="preserve">] </w:t>
      </w:r>
    </w:p>
    <w:p w14:paraId="0BBEFEC7" w14:textId="77777777" w:rsidR="00E47536" w:rsidRPr="0083129D" w:rsidRDefault="007F7157" w:rsidP="007F7157">
      <w:pPr>
        <w:pStyle w:val="PlainText"/>
        <w:ind w:left="1440"/>
        <w:rPr>
          <w:rFonts w:ascii="Calibri" w:hAnsi="Calibri" w:cs="Calibri"/>
          <w:sz w:val="24"/>
          <w:szCs w:val="24"/>
        </w:rPr>
      </w:pPr>
      <w:r w:rsidRPr="0083129D">
        <w:rPr>
          <w:rFonts w:ascii="Calibri" w:hAnsi="Calibri" w:cs="Calibri"/>
          <w:sz w:val="24"/>
          <w:szCs w:val="24"/>
        </w:rPr>
        <w:t xml:space="preserve"> </w:t>
      </w:r>
    </w:p>
    <w:p w14:paraId="3940C05F" w14:textId="77777777" w:rsidR="002032F7" w:rsidRPr="0083129D" w:rsidRDefault="002032F7" w:rsidP="0083129D">
      <w:pPr>
        <w:pStyle w:val="PlainText"/>
        <w:numPr>
          <w:ilvl w:val="0"/>
          <w:numId w:val="8"/>
        </w:numPr>
        <w:spacing w:after="240"/>
        <w:rPr>
          <w:rFonts w:ascii="Calibri" w:hAnsi="Calibri" w:cs="Calibri"/>
          <w:sz w:val="24"/>
          <w:szCs w:val="24"/>
        </w:rPr>
      </w:pPr>
      <w:r w:rsidRPr="0083129D">
        <w:rPr>
          <w:rFonts w:ascii="Calibri" w:hAnsi="Calibri" w:cs="Calibri"/>
          <w:sz w:val="24"/>
          <w:szCs w:val="24"/>
        </w:rPr>
        <w:t xml:space="preserve">The undersigned acknowledges that Bidder </w:t>
      </w:r>
      <w:r w:rsidR="006866F1" w:rsidRPr="0083129D">
        <w:rPr>
          <w:rFonts w:ascii="Calibri" w:hAnsi="Calibri" w:cs="Calibri"/>
          <w:sz w:val="24"/>
          <w:szCs w:val="24"/>
        </w:rPr>
        <w:t>will be</w:t>
      </w:r>
      <w:r w:rsidRPr="0083129D">
        <w:rPr>
          <w:rFonts w:ascii="Calibri" w:hAnsi="Calibri" w:cs="Calibri"/>
          <w:sz w:val="24"/>
          <w:szCs w:val="24"/>
        </w:rPr>
        <w:t xml:space="preserve"> in good standing in the State of California, with all the necessary licenses, permits, certifications, approvals, and authorizations necessary to perform all obligations in connection with this</w:t>
      </w:r>
      <w:r w:rsidR="00CF5026" w:rsidRPr="0083129D">
        <w:rPr>
          <w:rFonts w:ascii="Calibri" w:hAnsi="Calibri" w:cs="Calibri"/>
          <w:sz w:val="24"/>
          <w:szCs w:val="24"/>
        </w:rPr>
        <w:t xml:space="preserve"> </w:t>
      </w:r>
      <w:r w:rsidR="002967D4" w:rsidRPr="0083129D">
        <w:rPr>
          <w:rFonts w:ascii="Calibri" w:hAnsi="Calibri" w:cs="Calibri"/>
          <w:sz w:val="24"/>
        </w:rPr>
        <w:t>RFP</w:t>
      </w:r>
      <w:r w:rsidR="002967D4" w:rsidRPr="0083129D">
        <w:rPr>
          <w:rFonts w:ascii="Calibri" w:hAnsi="Calibri" w:cs="Calibri"/>
          <w:color w:val="FF0000"/>
          <w:sz w:val="24"/>
        </w:rPr>
        <w:t xml:space="preserve"> </w:t>
      </w:r>
      <w:r w:rsidRPr="0083129D">
        <w:rPr>
          <w:rFonts w:ascii="Calibri" w:hAnsi="Calibri" w:cs="Calibri"/>
          <w:sz w:val="24"/>
          <w:szCs w:val="24"/>
        </w:rPr>
        <w:t>and associated Bid Documents.</w:t>
      </w:r>
    </w:p>
    <w:p w14:paraId="0420CDEA" w14:textId="77777777" w:rsidR="002032F7" w:rsidRPr="0083129D" w:rsidRDefault="002032F7" w:rsidP="0083129D">
      <w:pPr>
        <w:pStyle w:val="PlainText"/>
        <w:numPr>
          <w:ilvl w:val="0"/>
          <w:numId w:val="8"/>
        </w:numPr>
        <w:spacing w:after="240"/>
        <w:rPr>
          <w:rFonts w:ascii="Calibri" w:hAnsi="Calibri" w:cs="Calibri"/>
          <w:sz w:val="24"/>
          <w:szCs w:val="24"/>
        </w:rPr>
      </w:pPr>
      <w:r w:rsidRPr="0083129D">
        <w:rPr>
          <w:rFonts w:ascii="Calibri" w:hAnsi="Calibri" w:cs="Calibri"/>
          <w:sz w:val="24"/>
          <w:szCs w:val="24"/>
        </w:rPr>
        <w:lastRenderedPageBreak/>
        <w:t>It is the responsibility of each bidder to be familiar with all of the specifications, terms and conditions and</w:t>
      </w:r>
      <w:r w:rsidR="005E31DE" w:rsidRPr="0083129D">
        <w:rPr>
          <w:rFonts w:ascii="Calibri" w:hAnsi="Calibri" w:cs="Calibri"/>
          <w:sz w:val="24"/>
          <w:szCs w:val="24"/>
        </w:rPr>
        <w:t>, if applicable,</w:t>
      </w:r>
      <w:r w:rsidRPr="0083129D">
        <w:rPr>
          <w:rFonts w:ascii="Calibri" w:hAnsi="Calibri" w:cs="Calibri"/>
          <w:sz w:val="24"/>
          <w:szCs w:val="24"/>
        </w:rPr>
        <w:t xml:space="preserve"> the site condition.  By the submission of a Bid, the Bidder certifies that if awarded a contract they will make no claim against the County based upon ignorance of conditions or misunderstanding of the specifications.</w:t>
      </w:r>
    </w:p>
    <w:p w14:paraId="28CC223C" w14:textId="77777777" w:rsidR="001060B4" w:rsidRPr="0083129D" w:rsidRDefault="001060B4" w:rsidP="001060B4">
      <w:pPr>
        <w:rPr>
          <w:rFonts w:ascii="Calibri" w:hAnsi="Calibri" w:cs="Calibri"/>
          <w:lang w:val="x-none" w:eastAsia="x-none"/>
        </w:rPr>
      </w:pPr>
    </w:p>
    <w:p w14:paraId="3A4A25A6" w14:textId="77777777" w:rsidR="00A5051C" w:rsidRPr="0083129D" w:rsidRDefault="00A5051C" w:rsidP="0083129D">
      <w:pPr>
        <w:pStyle w:val="PlainText"/>
        <w:numPr>
          <w:ilvl w:val="0"/>
          <w:numId w:val="8"/>
        </w:numPr>
        <w:spacing w:after="240"/>
        <w:rPr>
          <w:rFonts w:ascii="Calibri" w:hAnsi="Calibri" w:cs="Calibri"/>
          <w:sz w:val="24"/>
          <w:szCs w:val="24"/>
        </w:rPr>
      </w:pPr>
      <w:r w:rsidRPr="0083129D">
        <w:rPr>
          <w:rFonts w:ascii="Calibri" w:hAnsi="Calibri" w:cs="Calibri"/>
          <w:sz w:val="24"/>
          <w:szCs w:val="24"/>
        </w:rPr>
        <w:t>Patent indemnity:  Vendors who do business with the County shall hold the County of Alameda, its officers, agents and employees, harmless from liability of an nature or kind, including cost and expenses, for infringement or use of any patent, copyright or other proprietary right, secret process, patented or unpatented invention, article or appliance furnished or used in connection with the contract or purchase order.</w:t>
      </w:r>
    </w:p>
    <w:p w14:paraId="3D25545E" w14:textId="77777777" w:rsidR="00336F29" w:rsidRDefault="00A04487" w:rsidP="00336F29">
      <w:pPr>
        <w:pStyle w:val="PlainText"/>
        <w:numPr>
          <w:ilvl w:val="0"/>
          <w:numId w:val="8"/>
        </w:numPr>
        <w:rPr>
          <w:rFonts w:ascii="Calibri" w:hAnsi="Calibri" w:cs="Calibri"/>
          <w:sz w:val="24"/>
          <w:szCs w:val="24"/>
        </w:rPr>
      </w:pPr>
      <w:r w:rsidRPr="0083129D">
        <w:rPr>
          <w:rFonts w:ascii="Calibri" w:hAnsi="Calibri" w:cs="Calibri"/>
          <w:sz w:val="24"/>
          <w:szCs w:val="24"/>
        </w:rPr>
        <w:t xml:space="preserve">Insurance certificates are not required at the time of submission.  However, by signing Exhibit A – Bid Response Packet, the </w:t>
      </w:r>
      <w:r w:rsidR="00B806B4" w:rsidRPr="0083129D">
        <w:rPr>
          <w:rFonts w:ascii="Calibri" w:hAnsi="Calibri" w:cs="Calibri"/>
          <w:sz w:val="24"/>
          <w:szCs w:val="24"/>
        </w:rPr>
        <w:t>Contractor</w:t>
      </w:r>
      <w:r w:rsidRPr="0083129D">
        <w:rPr>
          <w:rFonts w:ascii="Calibri" w:hAnsi="Calibri" w:cs="Calibri"/>
          <w:sz w:val="24"/>
          <w:szCs w:val="24"/>
        </w:rPr>
        <w:t xml:space="preserve"> agrees to meet the minimum insurance requirements stated in the </w:t>
      </w:r>
      <w:r w:rsidR="00D35226" w:rsidRPr="0083129D">
        <w:rPr>
          <w:rFonts w:ascii="Calibri" w:hAnsi="Calibri" w:cs="Calibri"/>
          <w:color w:val="000000"/>
          <w:sz w:val="24"/>
        </w:rPr>
        <w:t>RFP</w:t>
      </w:r>
      <w:r w:rsidRPr="0083129D">
        <w:rPr>
          <w:rFonts w:ascii="Calibri" w:hAnsi="Calibri" w:cs="Calibri"/>
          <w:sz w:val="24"/>
          <w:szCs w:val="24"/>
        </w:rPr>
        <w:t xml:space="preserve">. </w:t>
      </w:r>
      <w:r w:rsidR="002967D4" w:rsidRPr="0083129D">
        <w:rPr>
          <w:rFonts w:ascii="Calibri" w:hAnsi="Calibri" w:cs="Calibri"/>
          <w:sz w:val="24"/>
          <w:szCs w:val="24"/>
        </w:rPr>
        <w:t xml:space="preserve"> </w:t>
      </w:r>
      <w:r w:rsidRPr="0083129D">
        <w:rPr>
          <w:rFonts w:ascii="Calibri" w:hAnsi="Calibri" w:cs="Calibri"/>
          <w:sz w:val="24"/>
          <w:szCs w:val="24"/>
        </w:rPr>
        <w:t>This documentation must be provided to the County, prior to award, and shall include an insurance certificate and additional insured certificate, naming the County of Alameda, which meets the minimum insurance requirements, as stated in the</w:t>
      </w:r>
      <w:r w:rsidR="00CF5026" w:rsidRPr="0083129D">
        <w:rPr>
          <w:rFonts w:ascii="Calibri" w:hAnsi="Calibri" w:cs="Calibri"/>
          <w:sz w:val="24"/>
          <w:szCs w:val="24"/>
        </w:rPr>
        <w:t xml:space="preserve"> </w:t>
      </w:r>
      <w:r w:rsidR="00CF5026" w:rsidRPr="0083129D">
        <w:rPr>
          <w:rFonts w:ascii="Calibri" w:hAnsi="Calibri" w:cs="Calibri"/>
          <w:color w:val="000000"/>
          <w:sz w:val="24"/>
        </w:rPr>
        <w:t>RF</w:t>
      </w:r>
      <w:r w:rsidR="00D35226" w:rsidRPr="0083129D">
        <w:rPr>
          <w:rFonts w:ascii="Calibri" w:hAnsi="Calibri" w:cs="Calibri"/>
          <w:color w:val="000000"/>
          <w:sz w:val="24"/>
        </w:rPr>
        <w:t>P</w:t>
      </w:r>
      <w:r w:rsidRPr="0083129D">
        <w:rPr>
          <w:rFonts w:ascii="Calibri" w:hAnsi="Calibri" w:cs="Calibri"/>
          <w:sz w:val="24"/>
          <w:szCs w:val="24"/>
        </w:rPr>
        <w:t>.</w:t>
      </w:r>
      <w:r w:rsidR="00D545B9" w:rsidRPr="0083129D">
        <w:rPr>
          <w:rFonts w:ascii="Calibri" w:hAnsi="Calibri" w:cs="Calibri"/>
          <w:sz w:val="24"/>
          <w:szCs w:val="24"/>
        </w:rPr>
        <w:t xml:space="preserve"> </w:t>
      </w:r>
    </w:p>
    <w:p w14:paraId="2C55AE5A" w14:textId="480CA5A0" w:rsidR="00DB7F5C" w:rsidRPr="00482625" w:rsidRDefault="00040B7A" w:rsidP="00336F29">
      <w:pPr>
        <w:pStyle w:val="PlainText"/>
        <w:jc w:val="center"/>
        <w:rPr>
          <w:rFonts w:ascii="Calibri" w:hAnsi="Calibri" w:cs="Calibri"/>
          <w:szCs w:val="26"/>
        </w:rPr>
      </w:pPr>
      <w:r>
        <w:rPr>
          <w:rFonts w:ascii="Calibri" w:hAnsi="Calibri" w:cs="Calibri"/>
          <w:noProof/>
          <w:spacing w:val="-3"/>
          <w:sz w:val="28"/>
          <w:szCs w:val="28"/>
          <w:lang w:val="en-US" w:eastAsia="en-US"/>
        </w:rPr>
        <w:drawing>
          <wp:anchor distT="0" distB="0" distL="114300" distR="114300" simplePos="0" relativeHeight="251658274" behindDoc="1" locked="0" layoutInCell="0" allowOverlap="1" wp14:anchorId="283AB7DA" wp14:editId="61A62E92">
            <wp:simplePos x="0" y="0"/>
            <wp:positionH relativeFrom="margin">
              <wp:posOffset>1447800</wp:posOffset>
            </wp:positionH>
            <wp:positionV relativeFrom="margin">
              <wp:posOffset>2402840</wp:posOffset>
            </wp:positionV>
            <wp:extent cx="4057650" cy="4057650"/>
            <wp:effectExtent l="0" t="0" r="0" b="0"/>
            <wp:wrapNone/>
            <wp:docPr id="28"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DB7F5C" w:rsidRPr="0083129D">
        <w:rPr>
          <w:rFonts w:ascii="Calibri" w:hAnsi="Calibri" w:cs="Calibri"/>
          <w:szCs w:val="26"/>
        </w:rPr>
        <w:br w:type="page"/>
      </w:r>
      <w:r w:rsidR="008F5B8A">
        <w:rPr>
          <w:rFonts w:ascii="Calibri" w:hAnsi="Calibri" w:cs="Calibri"/>
          <w:b/>
          <w:bCs/>
          <w:sz w:val="28"/>
          <w:szCs w:val="28"/>
          <w:lang w:val="en-US"/>
        </w:rPr>
        <w:lastRenderedPageBreak/>
        <w:t>Cover Page</w:t>
      </w:r>
    </w:p>
    <w:p w14:paraId="4BFD825C" w14:textId="3C05A528" w:rsidR="008F5B8A" w:rsidRPr="008E6EC2" w:rsidRDefault="00482625" w:rsidP="008E6EC2">
      <w:pPr>
        <w:tabs>
          <w:tab w:val="right" w:pos="10620"/>
        </w:tabs>
        <w:jc w:val="center"/>
        <w:rPr>
          <w:rFonts w:ascii="Calibri" w:hAnsi="Calibri" w:cs="Calibri"/>
          <w:sz w:val="28"/>
          <w:szCs w:val="28"/>
        </w:rPr>
      </w:pPr>
      <w:r w:rsidRPr="00FC1CA6">
        <w:rPr>
          <w:rFonts w:ascii="Calibri" w:hAnsi="Calibri" w:cs="Calibri"/>
          <w:b/>
          <w:bCs/>
          <w:sz w:val="28"/>
          <w:szCs w:val="28"/>
        </w:rPr>
        <w:t>Ending the HIV Epidemic</w:t>
      </w:r>
      <w:r w:rsidR="00AE70A1">
        <w:rPr>
          <w:rFonts w:ascii="Calibri" w:hAnsi="Calibri" w:cs="Calibri"/>
          <w:b/>
          <w:bCs/>
          <w:sz w:val="28"/>
          <w:szCs w:val="28"/>
        </w:rPr>
        <w:t>:</w:t>
      </w:r>
      <w:r w:rsidR="00FB3EBA">
        <w:rPr>
          <w:rFonts w:ascii="Calibri" w:hAnsi="Calibri" w:cs="Calibri"/>
          <w:b/>
          <w:bCs/>
          <w:sz w:val="28"/>
          <w:szCs w:val="28"/>
        </w:rPr>
        <w:t xml:space="preserve"> </w:t>
      </w:r>
      <w:r w:rsidRPr="00FC1CA6">
        <w:rPr>
          <w:rFonts w:ascii="Calibri" w:hAnsi="Calibri" w:cs="Calibri"/>
          <w:b/>
          <w:bCs/>
          <w:sz w:val="28"/>
          <w:szCs w:val="28"/>
        </w:rPr>
        <w:t xml:space="preserve">HIV </w:t>
      </w:r>
      <w:r w:rsidR="00AE70A1">
        <w:rPr>
          <w:rFonts w:ascii="Calibri" w:hAnsi="Calibri" w:cs="Calibri"/>
          <w:b/>
          <w:bCs/>
          <w:sz w:val="28"/>
          <w:szCs w:val="28"/>
        </w:rPr>
        <w:t xml:space="preserve">Prevention </w:t>
      </w:r>
      <w:r w:rsidRPr="00FC1CA6">
        <w:rPr>
          <w:rFonts w:ascii="Calibri" w:hAnsi="Calibri" w:cs="Calibri"/>
          <w:b/>
          <w:bCs/>
          <w:sz w:val="28"/>
          <w:szCs w:val="28"/>
        </w:rPr>
        <w:t>Services in Alameda County</w:t>
      </w:r>
    </w:p>
    <w:p w14:paraId="6E0E6B57" w14:textId="77777777" w:rsidR="00E00BAC" w:rsidRPr="0083129D" w:rsidRDefault="00E00BAC" w:rsidP="00C960E4">
      <w:pPr>
        <w:pStyle w:val="PlainText"/>
        <w:tabs>
          <w:tab w:val="right" w:pos="10620"/>
        </w:tabs>
        <w:rPr>
          <w:rFonts w:ascii="Calibri" w:hAnsi="Calibri" w:cs="Calibri"/>
          <w:sz w:val="26"/>
          <w:szCs w:val="26"/>
        </w:rPr>
      </w:pPr>
    </w:p>
    <w:p w14:paraId="3A38CEBC" w14:textId="77777777" w:rsidR="00473BB7" w:rsidRPr="0083129D" w:rsidRDefault="00C960E4" w:rsidP="00C960E4">
      <w:pPr>
        <w:pStyle w:val="PlainText"/>
        <w:tabs>
          <w:tab w:val="right" w:pos="10620"/>
        </w:tabs>
        <w:rPr>
          <w:rFonts w:ascii="Calibri" w:hAnsi="Calibri" w:cs="Calibri"/>
          <w:sz w:val="26"/>
          <w:szCs w:val="26"/>
        </w:rPr>
      </w:pPr>
      <w:r w:rsidRPr="0083129D">
        <w:rPr>
          <w:rFonts w:ascii="Calibri" w:hAnsi="Calibri" w:cs="Calibri"/>
          <w:sz w:val="26"/>
          <w:szCs w:val="26"/>
        </w:rPr>
        <w:t xml:space="preserve">Official Name of Bidder: </w:t>
      </w:r>
      <w:r w:rsidR="00976D9B" w:rsidRPr="0083129D">
        <w:rPr>
          <w:rFonts w:ascii="Calibri" w:hAnsi="Calibri" w:cs="Calibri"/>
          <w:b/>
          <w:sz w:val="26"/>
          <w:szCs w:val="26"/>
          <w:u w:val="single"/>
        </w:rPr>
        <w:fldChar w:fldCharType="begin">
          <w:ffData>
            <w:name w:val="Text39"/>
            <w:enabled/>
            <w:calcOnExit w:val="0"/>
            <w:textInput/>
          </w:ffData>
        </w:fldChar>
      </w:r>
      <w:bookmarkStart w:id="129" w:name="Text39"/>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29"/>
      <w:r w:rsidRPr="0083129D">
        <w:rPr>
          <w:rFonts w:ascii="Calibri" w:hAnsi="Calibri" w:cs="Calibri"/>
          <w:b/>
          <w:sz w:val="26"/>
          <w:szCs w:val="26"/>
          <w:u w:val="single"/>
        </w:rPr>
        <w:tab/>
      </w:r>
      <w:r w:rsidR="00473BB7" w:rsidRPr="0083129D">
        <w:rPr>
          <w:rFonts w:ascii="Calibri" w:hAnsi="Calibri" w:cs="Calibri"/>
          <w:sz w:val="26"/>
          <w:szCs w:val="26"/>
        </w:rPr>
        <w:tab/>
      </w:r>
    </w:p>
    <w:p w14:paraId="305FCBF4" w14:textId="77777777" w:rsidR="00C960E4" w:rsidRPr="0083129D" w:rsidRDefault="00C960E4" w:rsidP="00C960E4">
      <w:pPr>
        <w:pStyle w:val="PlainText"/>
        <w:tabs>
          <w:tab w:val="right" w:pos="10620"/>
        </w:tabs>
        <w:rPr>
          <w:rFonts w:ascii="Calibri" w:hAnsi="Calibri" w:cs="Calibri"/>
          <w:sz w:val="26"/>
          <w:szCs w:val="26"/>
        </w:rPr>
      </w:pPr>
    </w:p>
    <w:p w14:paraId="66201852" w14:textId="77777777" w:rsidR="00C960E4" w:rsidRPr="0083129D" w:rsidRDefault="00C960E4" w:rsidP="00C960E4">
      <w:pPr>
        <w:pStyle w:val="PlainText"/>
        <w:tabs>
          <w:tab w:val="right" w:pos="10620"/>
        </w:tabs>
        <w:rPr>
          <w:rFonts w:ascii="Calibri" w:hAnsi="Calibri" w:cs="Calibri"/>
          <w:sz w:val="26"/>
          <w:szCs w:val="26"/>
        </w:rPr>
      </w:pPr>
      <w:r w:rsidRPr="0083129D">
        <w:rPr>
          <w:rFonts w:ascii="Calibri" w:hAnsi="Calibri" w:cs="Calibri"/>
          <w:sz w:val="26"/>
          <w:szCs w:val="26"/>
        </w:rPr>
        <w:t xml:space="preserve">Street Address Line 1: </w:t>
      </w:r>
      <w:r w:rsidR="00976D9B" w:rsidRPr="0083129D">
        <w:rPr>
          <w:rFonts w:ascii="Calibri" w:hAnsi="Calibri" w:cs="Calibri"/>
          <w:b/>
          <w:sz w:val="26"/>
          <w:szCs w:val="26"/>
          <w:u w:val="single"/>
        </w:rPr>
        <w:fldChar w:fldCharType="begin">
          <w:ffData>
            <w:name w:val="Text39"/>
            <w:enabled/>
            <w:calcOnExit w:val="0"/>
            <w:textInput/>
          </w:ffData>
        </w:fldChar>
      </w:r>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r w:rsidRPr="0083129D">
        <w:rPr>
          <w:rFonts w:ascii="Calibri" w:hAnsi="Calibri" w:cs="Calibri"/>
          <w:b/>
          <w:sz w:val="26"/>
          <w:szCs w:val="26"/>
          <w:u w:val="single"/>
        </w:rPr>
        <w:tab/>
      </w:r>
      <w:r w:rsidRPr="0083129D">
        <w:rPr>
          <w:rFonts w:ascii="Calibri" w:hAnsi="Calibri" w:cs="Calibri"/>
          <w:sz w:val="26"/>
          <w:szCs w:val="26"/>
        </w:rPr>
        <w:tab/>
      </w:r>
    </w:p>
    <w:p w14:paraId="7851E2F8" w14:textId="77777777" w:rsidR="00C960E4" w:rsidRPr="0083129D" w:rsidRDefault="00C960E4" w:rsidP="00C960E4">
      <w:pPr>
        <w:pStyle w:val="PlainText"/>
        <w:tabs>
          <w:tab w:val="right" w:pos="10620"/>
        </w:tabs>
        <w:rPr>
          <w:rFonts w:ascii="Calibri" w:hAnsi="Calibri" w:cs="Calibri"/>
          <w:sz w:val="26"/>
          <w:szCs w:val="26"/>
        </w:rPr>
      </w:pPr>
    </w:p>
    <w:p w14:paraId="787D347C" w14:textId="77777777" w:rsidR="00C960E4" w:rsidRPr="0083129D" w:rsidRDefault="00C960E4" w:rsidP="00C960E4">
      <w:pPr>
        <w:pStyle w:val="PlainText"/>
        <w:tabs>
          <w:tab w:val="right" w:pos="10620"/>
        </w:tabs>
        <w:rPr>
          <w:rFonts w:ascii="Calibri" w:hAnsi="Calibri" w:cs="Calibri"/>
          <w:sz w:val="26"/>
          <w:szCs w:val="26"/>
        </w:rPr>
      </w:pPr>
      <w:r w:rsidRPr="0083129D">
        <w:rPr>
          <w:rFonts w:ascii="Calibri" w:hAnsi="Calibri" w:cs="Calibri"/>
          <w:sz w:val="26"/>
          <w:szCs w:val="26"/>
        </w:rPr>
        <w:t xml:space="preserve">Street Address Line 2: </w:t>
      </w:r>
      <w:r w:rsidR="00976D9B" w:rsidRPr="0083129D">
        <w:rPr>
          <w:rFonts w:ascii="Calibri" w:hAnsi="Calibri" w:cs="Calibri"/>
          <w:b/>
          <w:sz w:val="26"/>
          <w:szCs w:val="26"/>
          <w:u w:val="single"/>
        </w:rPr>
        <w:fldChar w:fldCharType="begin">
          <w:ffData>
            <w:name w:val="Text39"/>
            <w:enabled/>
            <w:calcOnExit w:val="0"/>
            <w:textInput/>
          </w:ffData>
        </w:fldChar>
      </w:r>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r w:rsidRPr="0083129D">
        <w:rPr>
          <w:rFonts w:ascii="Calibri" w:hAnsi="Calibri" w:cs="Calibri"/>
          <w:b/>
          <w:sz w:val="26"/>
          <w:szCs w:val="26"/>
          <w:u w:val="single"/>
        </w:rPr>
        <w:tab/>
      </w:r>
      <w:r w:rsidRPr="0083129D">
        <w:rPr>
          <w:rFonts w:ascii="Calibri" w:hAnsi="Calibri" w:cs="Calibri"/>
          <w:sz w:val="26"/>
          <w:szCs w:val="26"/>
        </w:rPr>
        <w:tab/>
      </w:r>
    </w:p>
    <w:p w14:paraId="76536491" w14:textId="77777777" w:rsidR="00C960E4" w:rsidRPr="0083129D" w:rsidRDefault="00C960E4" w:rsidP="00C960E4">
      <w:pPr>
        <w:pStyle w:val="PlainText"/>
        <w:tabs>
          <w:tab w:val="right" w:pos="10620"/>
        </w:tabs>
        <w:rPr>
          <w:rFonts w:ascii="Calibri" w:hAnsi="Calibri" w:cs="Calibri"/>
          <w:sz w:val="26"/>
          <w:szCs w:val="26"/>
        </w:rPr>
      </w:pPr>
    </w:p>
    <w:p w14:paraId="784601B0" w14:textId="77777777" w:rsidR="00C960E4" w:rsidRPr="0083129D" w:rsidRDefault="00C960E4" w:rsidP="00C960E4">
      <w:pPr>
        <w:pStyle w:val="PlainText"/>
        <w:tabs>
          <w:tab w:val="right" w:pos="5040"/>
          <w:tab w:val="left" w:pos="5220"/>
          <w:tab w:val="right" w:pos="7200"/>
          <w:tab w:val="left" w:pos="7380"/>
          <w:tab w:val="right" w:pos="10620"/>
        </w:tabs>
        <w:rPr>
          <w:rFonts w:ascii="Calibri" w:hAnsi="Calibri" w:cs="Calibri"/>
          <w:sz w:val="26"/>
          <w:szCs w:val="26"/>
          <w:u w:val="single"/>
        </w:rPr>
      </w:pPr>
      <w:r w:rsidRPr="0083129D">
        <w:rPr>
          <w:rFonts w:ascii="Calibri" w:hAnsi="Calibri" w:cs="Calibri"/>
          <w:sz w:val="26"/>
          <w:szCs w:val="26"/>
        </w:rPr>
        <w:t xml:space="preserve">City: </w:t>
      </w:r>
      <w:r w:rsidR="00976D9B" w:rsidRPr="0083129D">
        <w:rPr>
          <w:rFonts w:ascii="Calibri" w:hAnsi="Calibri" w:cs="Calibri"/>
          <w:b/>
          <w:sz w:val="26"/>
          <w:szCs w:val="26"/>
          <w:u w:val="single"/>
        </w:rPr>
        <w:fldChar w:fldCharType="begin">
          <w:ffData>
            <w:name w:val="Text40"/>
            <w:enabled/>
            <w:calcOnExit w:val="0"/>
            <w:textInput/>
          </w:ffData>
        </w:fldChar>
      </w:r>
      <w:bookmarkStart w:id="130" w:name="Text40"/>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0"/>
      <w:r w:rsidRPr="0083129D">
        <w:rPr>
          <w:rFonts w:ascii="Calibri" w:hAnsi="Calibri" w:cs="Calibri"/>
          <w:sz w:val="26"/>
          <w:szCs w:val="26"/>
          <w:u w:val="single"/>
        </w:rPr>
        <w:tab/>
      </w:r>
      <w:r w:rsidRPr="0083129D">
        <w:rPr>
          <w:rFonts w:ascii="Calibri" w:hAnsi="Calibri" w:cs="Calibri"/>
          <w:sz w:val="26"/>
          <w:szCs w:val="26"/>
        </w:rPr>
        <w:tab/>
        <w:t xml:space="preserve">State: </w:t>
      </w:r>
      <w:r w:rsidR="00976D9B" w:rsidRPr="0083129D">
        <w:rPr>
          <w:rFonts w:ascii="Calibri" w:hAnsi="Calibri" w:cs="Calibri"/>
          <w:b/>
          <w:sz w:val="26"/>
          <w:szCs w:val="26"/>
          <w:u w:val="single"/>
        </w:rPr>
        <w:fldChar w:fldCharType="begin">
          <w:ffData>
            <w:name w:val="Text41"/>
            <w:enabled/>
            <w:calcOnExit w:val="0"/>
            <w:textInput/>
          </w:ffData>
        </w:fldChar>
      </w:r>
      <w:bookmarkStart w:id="131" w:name="Text41"/>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1"/>
      <w:r w:rsidRPr="0083129D">
        <w:rPr>
          <w:rFonts w:ascii="Calibri" w:hAnsi="Calibri" w:cs="Calibri"/>
          <w:sz w:val="26"/>
          <w:szCs w:val="26"/>
          <w:u w:val="single"/>
        </w:rPr>
        <w:tab/>
      </w:r>
      <w:r w:rsidRPr="0083129D">
        <w:rPr>
          <w:rFonts w:ascii="Calibri" w:hAnsi="Calibri" w:cs="Calibri"/>
          <w:sz w:val="26"/>
          <w:szCs w:val="26"/>
        </w:rPr>
        <w:tab/>
        <w:t xml:space="preserve">Zip Code: </w:t>
      </w:r>
      <w:r w:rsidR="00976D9B" w:rsidRPr="0083129D">
        <w:rPr>
          <w:rFonts w:ascii="Calibri" w:hAnsi="Calibri" w:cs="Calibri"/>
          <w:b/>
          <w:sz w:val="26"/>
          <w:szCs w:val="26"/>
          <w:u w:val="single"/>
        </w:rPr>
        <w:fldChar w:fldCharType="begin">
          <w:ffData>
            <w:name w:val="Text42"/>
            <w:enabled/>
            <w:calcOnExit w:val="0"/>
            <w:textInput/>
          </w:ffData>
        </w:fldChar>
      </w:r>
      <w:bookmarkStart w:id="132" w:name="Text42"/>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2"/>
      <w:r w:rsidRPr="0083129D">
        <w:rPr>
          <w:rFonts w:ascii="Calibri" w:hAnsi="Calibri" w:cs="Calibri"/>
          <w:sz w:val="26"/>
          <w:szCs w:val="26"/>
          <w:u w:val="single"/>
        </w:rPr>
        <w:tab/>
      </w:r>
    </w:p>
    <w:p w14:paraId="30BBB63F" w14:textId="77777777" w:rsidR="00C960E4" w:rsidRPr="0083129D" w:rsidRDefault="00C960E4" w:rsidP="00C960E4">
      <w:pPr>
        <w:pStyle w:val="PlainText"/>
        <w:tabs>
          <w:tab w:val="right" w:pos="5040"/>
          <w:tab w:val="left" w:pos="5310"/>
          <w:tab w:val="right" w:pos="7200"/>
          <w:tab w:val="left" w:pos="7380"/>
          <w:tab w:val="right" w:pos="10620"/>
        </w:tabs>
        <w:rPr>
          <w:rFonts w:ascii="Calibri" w:hAnsi="Calibri" w:cs="Calibri"/>
          <w:sz w:val="26"/>
          <w:szCs w:val="26"/>
          <w:u w:val="single"/>
        </w:rPr>
      </w:pPr>
    </w:p>
    <w:p w14:paraId="2C4B6BB9" w14:textId="3E43DD49" w:rsidR="00F912E4" w:rsidRPr="0083129D" w:rsidRDefault="00F912E4" w:rsidP="00F912E4">
      <w:pPr>
        <w:pStyle w:val="PlainText"/>
        <w:tabs>
          <w:tab w:val="right" w:pos="10620"/>
        </w:tabs>
        <w:rPr>
          <w:rFonts w:ascii="Calibri" w:hAnsi="Calibri" w:cs="Calibri"/>
          <w:sz w:val="26"/>
          <w:szCs w:val="26"/>
          <w:u w:val="single"/>
        </w:rPr>
      </w:pPr>
      <w:r w:rsidRPr="0083129D">
        <w:rPr>
          <w:rFonts w:ascii="Calibri" w:hAnsi="Calibri" w:cs="Calibri"/>
          <w:sz w:val="26"/>
          <w:szCs w:val="26"/>
        </w:rPr>
        <w:t xml:space="preserve">Webpage: </w:t>
      </w:r>
      <w:r w:rsidR="00976D9B" w:rsidRPr="0083129D">
        <w:rPr>
          <w:rFonts w:ascii="Calibri" w:hAnsi="Calibri" w:cs="Calibri"/>
          <w:b/>
          <w:sz w:val="26"/>
          <w:szCs w:val="26"/>
          <w:u w:val="single"/>
        </w:rPr>
        <w:fldChar w:fldCharType="begin">
          <w:ffData>
            <w:name w:val="Text45"/>
            <w:enabled/>
            <w:calcOnExit w:val="0"/>
            <w:textInput/>
          </w:ffData>
        </w:fldChar>
      </w:r>
      <w:bookmarkStart w:id="133" w:name="Text45"/>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3"/>
      <w:r w:rsidRPr="0083129D">
        <w:rPr>
          <w:rFonts w:ascii="Calibri" w:hAnsi="Calibri" w:cs="Calibri"/>
          <w:sz w:val="26"/>
          <w:szCs w:val="26"/>
          <w:u w:val="single"/>
        </w:rPr>
        <w:tab/>
      </w:r>
    </w:p>
    <w:p w14:paraId="64707411" w14:textId="6D49A957" w:rsidR="00F912E4" w:rsidRPr="0083129D" w:rsidRDefault="00AF2BB4" w:rsidP="00C960E4">
      <w:pPr>
        <w:pStyle w:val="PlainText"/>
        <w:tabs>
          <w:tab w:val="right" w:pos="5040"/>
          <w:tab w:val="left" w:pos="5310"/>
          <w:tab w:val="right" w:pos="7200"/>
          <w:tab w:val="left" w:pos="7380"/>
          <w:tab w:val="right" w:pos="10620"/>
        </w:tabs>
        <w:rPr>
          <w:rFonts w:ascii="Calibri" w:hAnsi="Calibri" w:cs="Calibri"/>
          <w:sz w:val="26"/>
          <w:szCs w:val="26"/>
          <w:u w:val="single"/>
        </w:rPr>
      </w:pPr>
      <w:r>
        <w:rPr>
          <w:rFonts w:ascii="Calibri" w:hAnsi="Calibri" w:cs="Calibri"/>
          <w:noProof/>
          <w:spacing w:val="-3"/>
          <w:sz w:val="28"/>
          <w:szCs w:val="28"/>
          <w:lang w:val="en-US" w:eastAsia="en-US"/>
        </w:rPr>
        <w:drawing>
          <wp:anchor distT="0" distB="0" distL="114300" distR="114300" simplePos="0" relativeHeight="251662336" behindDoc="1" locked="0" layoutInCell="0" allowOverlap="1" wp14:anchorId="4F3F3239" wp14:editId="5F8694DB">
            <wp:simplePos x="0" y="0"/>
            <wp:positionH relativeFrom="margin">
              <wp:posOffset>1295400</wp:posOffset>
            </wp:positionH>
            <wp:positionV relativeFrom="margin">
              <wp:posOffset>2463800</wp:posOffset>
            </wp:positionV>
            <wp:extent cx="4057650" cy="4057650"/>
            <wp:effectExtent l="0" t="0" r="0" b="0"/>
            <wp:wrapNone/>
            <wp:docPr id="29"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4921A48A" w14:textId="3C6FF9D8" w:rsidR="00175C5A" w:rsidRPr="0083129D" w:rsidRDefault="00C46C5F" w:rsidP="0095102D">
      <w:pPr>
        <w:pStyle w:val="PlainText"/>
        <w:tabs>
          <w:tab w:val="left" w:pos="5040"/>
          <w:tab w:val="right" w:pos="7920"/>
          <w:tab w:val="left" w:pos="8100"/>
          <w:tab w:val="right" w:pos="10620"/>
        </w:tabs>
        <w:spacing w:after="240"/>
        <w:rPr>
          <w:rFonts w:ascii="Calibri" w:hAnsi="Calibri" w:cs="Calibri"/>
          <w:sz w:val="26"/>
          <w:szCs w:val="26"/>
        </w:rPr>
      </w:pPr>
      <w:r w:rsidRPr="0083129D">
        <w:rPr>
          <w:rFonts w:ascii="Calibri" w:hAnsi="Calibri" w:cs="Calibri"/>
          <w:sz w:val="26"/>
          <w:szCs w:val="26"/>
        </w:rPr>
        <w:t>Type of Entity / Organizational Structure (check one):</w:t>
      </w:r>
      <w:r w:rsidRPr="0083129D">
        <w:rPr>
          <w:rFonts w:ascii="Calibri" w:hAnsi="Calibri" w:cs="Calibri"/>
          <w:sz w:val="26"/>
          <w:szCs w:val="26"/>
        </w:rPr>
        <w:tab/>
      </w:r>
    </w:p>
    <w:p w14:paraId="2AB21F58" w14:textId="2D76444D" w:rsidR="000433E4" w:rsidRPr="0083129D" w:rsidRDefault="00175C5A" w:rsidP="00175C5A">
      <w:pPr>
        <w:pStyle w:val="PlainText"/>
        <w:tabs>
          <w:tab w:val="left" w:pos="1440"/>
          <w:tab w:val="right" w:pos="5040"/>
          <w:tab w:val="left" w:pos="5760"/>
          <w:tab w:val="right" w:pos="9360"/>
        </w:tabs>
        <w:spacing w:after="240"/>
        <w:rPr>
          <w:rFonts w:ascii="Calibri" w:hAnsi="Calibri" w:cs="Calibri"/>
          <w:sz w:val="26"/>
          <w:szCs w:val="26"/>
        </w:rPr>
      </w:pPr>
      <w:r w:rsidRPr="0083129D">
        <w:rPr>
          <w:rFonts w:ascii="Calibri" w:hAnsi="Calibri" w:cs="Calibri"/>
          <w:sz w:val="26"/>
          <w:szCs w:val="26"/>
        </w:rPr>
        <w:tab/>
      </w:r>
      <w:r w:rsidR="00976D9B" w:rsidRPr="0083129D">
        <w:rPr>
          <w:rFonts w:ascii="Calibri" w:hAnsi="Calibri" w:cs="Calibri"/>
          <w:sz w:val="26"/>
          <w:szCs w:val="26"/>
        </w:rPr>
        <w:fldChar w:fldCharType="begin">
          <w:ffData>
            <w:name w:val="Check6"/>
            <w:enabled/>
            <w:calcOnExit w:val="0"/>
            <w:checkBox>
              <w:sizeAuto/>
              <w:default w:val="0"/>
            </w:checkBox>
          </w:ffData>
        </w:fldChar>
      </w:r>
      <w:r w:rsidR="00C46C5F"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00976D9B" w:rsidRPr="0083129D">
        <w:rPr>
          <w:rFonts w:ascii="Calibri" w:hAnsi="Calibri" w:cs="Calibri"/>
          <w:sz w:val="26"/>
          <w:szCs w:val="26"/>
        </w:rPr>
        <w:fldChar w:fldCharType="end"/>
      </w:r>
      <w:r w:rsidR="00C46C5F" w:rsidRPr="0083129D">
        <w:rPr>
          <w:rFonts w:ascii="Calibri" w:hAnsi="Calibri" w:cs="Calibri"/>
          <w:sz w:val="26"/>
          <w:szCs w:val="26"/>
        </w:rPr>
        <w:t xml:space="preserve"> Corporation</w:t>
      </w:r>
      <w:r w:rsidR="00C46C5F" w:rsidRPr="0083129D">
        <w:rPr>
          <w:rFonts w:ascii="Calibri" w:hAnsi="Calibri" w:cs="Calibri"/>
          <w:sz w:val="26"/>
          <w:szCs w:val="26"/>
        </w:rPr>
        <w:tab/>
      </w:r>
      <w:r w:rsidR="00C46C5F" w:rsidRPr="0083129D">
        <w:rPr>
          <w:rFonts w:ascii="Calibri" w:hAnsi="Calibri" w:cs="Calibri"/>
          <w:sz w:val="26"/>
          <w:szCs w:val="26"/>
        </w:rPr>
        <w:tab/>
      </w:r>
      <w:r w:rsidR="00976D9B" w:rsidRPr="0083129D">
        <w:rPr>
          <w:rFonts w:ascii="Calibri" w:hAnsi="Calibri" w:cs="Calibri"/>
          <w:sz w:val="26"/>
          <w:szCs w:val="26"/>
        </w:rPr>
        <w:fldChar w:fldCharType="begin">
          <w:ffData>
            <w:name w:val="Check6"/>
            <w:enabled/>
            <w:calcOnExit w:val="0"/>
            <w:checkBox>
              <w:sizeAuto/>
              <w:default w:val="0"/>
            </w:checkBox>
          </w:ffData>
        </w:fldChar>
      </w:r>
      <w:r w:rsidR="00C46C5F"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00976D9B" w:rsidRPr="0083129D">
        <w:rPr>
          <w:rFonts w:ascii="Calibri" w:hAnsi="Calibri" w:cs="Calibri"/>
          <w:sz w:val="26"/>
          <w:szCs w:val="26"/>
        </w:rPr>
        <w:fldChar w:fldCharType="end"/>
      </w:r>
      <w:r w:rsidR="00C46C5F" w:rsidRPr="0083129D">
        <w:rPr>
          <w:rFonts w:ascii="Calibri" w:hAnsi="Calibri" w:cs="Calibri"/>
          <w:sz w:val="26"/>
          <w:szCs w:val="26"/>
        </w:rPr>
        <w:t xml:space="preserve"> Joint Venture</w:t>
      </w:r>
    </w:p>
    <w:p w14:paraId="0E694B50" w14:textId="2048AABC" w:rsidR="00C46C5F" w:rsidRPr="0083129D"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83129D">
        <w:rPr>
          <w:rFonts w:ascii="Calibri" w:hAnsi="Calibri" w:cs="Calibri"/>
          <w:sz w:val="26"/>
          <w:szCs w:val="26"/>
        </w:rPr>
        <w:tab/>
      </w:r>
      <w:r w:rsidR="00976D9B"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00976D9B" w:rsidRPr="0083129D">
        <w:rPr>
          <w:rFonts w:ascii="Calibri" w:hAnsi="Calibri" w:cs="Calibri"/>
          <w:sz w:val="26"/>
          <w:szCs w:val="26"/>
        </w:rPr>
        <w:fldChar w:fldCharType="end"/>
      </w:r>
      <w:r w:rsidRPr="0083129D">
        <w:rPr>
          <w:rFonts w:ascii="Calibri" w:hAnsi="Calibri" w:cs="Calibri"/>
          <w:sz w:val="26"/>
          <w:szCs w:val="26"/>
        </w:rPr>
        <w:t xml:space="preserve"> Limited Liability Partnership</w:t>
      </w:r>
      <w:r w:rsidRPr="0083129D">
        <w:rPr>
          <w:rFonts w:ascii="Calibri" w:hAnsi="Calibri" w:cs="Calibri"/>
          <w:sz w:val="26"/>
          <w:szCs w:val="26"/>
        </w:rPr>
        <w:tab/>
      </w:r>
      <w:r w:rsidR="0095102D" w:rsidRPr="0083129D">
        <w:rPr>
          <w:rFonts w:ascii="Calibri" w:hAnsi="Calibri" w:cs="Calibri"/>
          <w:sz w:val="26"/>
          <w:szCs w:val="26"/>
        </w:rPr>
        <w:tab/>
      </w:r>
      <w:r w:rsidR="00976D9B"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00976D9B" w:rsidRPr="0083129D">
        <w:rPr>
          <w:rFonts w:ascii="Calibri" w:hAnsi="Calibri" w:cs="Calibri"/>
          <w:sz w:val="26"/>
          <w:szCs w:val="26"/>
        </w:rPr>
        <w:fldChar w:fldCharType="end"/>
      </w:r>
      <w:r w:rsidRPr="0083129D">
        <w:rPr>
          <w:rFonts w:ascii="Calibri" w:hAnsi="Calibri" w:cs="Calibri"/>
          <w:sz w:val="26"/>
          <w:szCs w:val="26"/>
        </w:rPr>
        <w:t xml:space="preserve"> Partnership</w:t>
      </w:r>
    </w:p>
    <w:p w14:paraId="787AF574" w14:textId="71B43A74" w:rsidR="00C46C5F" w:rsidRPr="0083129D" w:rsidRDefault="00C46C5F" w:rsidP="00175C5A">
      <w:pPr>
        <w:pStyle w:val="PlainText"/>
        <w:tabs>
          <w:tab w:val="left" w:pos="1440"/>
          <w:tab w:val="right" w:pos="5040"/>
          <w:tab w:val="left" w:pos="5760"/>
          <w:tab w:val="right" w:pos="9360"/>
        </w:tabs>
        <w:spacing w:after="240"/>
        <w:rPr>
          <w:rFonts w:ascii="Calibri" w:hAnsi="Calibri" w:cs="Calibri"/>
          <w:sz w:val="26"/>
          <w:szCs w:val="26"/>
        </w:rPr>
      </w:pPr>
      <w:r w:rsidRPr="0083129D">
        <w:rPr>
          <w:rFonts w:ascii="Calibri" w:hAnsi="Calibri" w:cs="Calibri"/>
          <w:sz w:val="26"/>
          <w:szCs w:val="26"/>
        </w:rPr>
        <w:tab/>
      </w:r>
      <w:r w:rsidR="00976D9B"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00976D9B" w:rsidRPr="0083129D">
        <w:rPr>
          <w:rFonts w:ascii="Calibri" w:hAnsi="Calibri" w:cs="Calibri"/>
          <w:sz w:val="26"/>
          <w:szCs w:val="26"/>
        </w:rPr>
        <w:fldChar w:fldCharType="end"/>
      </w:r>
      <w:r w:rsidRPr="0083129D">
        <w:rPr>
          <w:rFonts w:ascii="Calibri" w:hAnsi="Calibri" w:cs="Calibri"/>
          <w:sz w:val="26"/>
          <w:szCs w:val="26"/>
        </w:rPr>
        <w:t xml:space="preserve"> Limited Liability Corporation</w:t>
      </w:r>
      <w:r w:rsidRPr="0083129D">
        <w:rPr>
          <w:rFonts w:ascii="Calibri" w:hAnsi="Calibri" w:cs="Calibri"/>
          <w:sz w:val="26"/>
          <w:szCs w:val="26"/>
        </w:rPr>
        <w:tab/>
      </w:r>
      <w:r w:rsidR="0095102D" w:rsidRPr="0083129D">
        <w:rPr>
          <w:rFonts w:ascii="Calibri" w:hAnsi="Calibri" w:cs="Calibri"/>
          <w:sz w:val="26"/>
          <w:szCs w:val="26"/>
        </w:rPr>
        <w:tab/>
      </w:r>
      <w:r w:rsidR="00976D9B"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00976D9B" w:rsidRPr="0083129D">
        <w:rPr>
          <w:rFonts w:ascii="Calibri" w:hAnsi="Calibri" w:cs="Calibri"/>
          <w:sz w:val="26"/>
          <w:szCs w:val="26"/>
        </w:rPr>
        <w:fldChar w:fldCharType="end"/>
      </w:r>
      <w:r w:rsidRPr="0083129D">
        <w:rPr>
          <w:rFonts w:ascii="Calibri" w:hAnsi="Calibri" w:cs="Calibri"/>
          <w:sz w:val="26"/>
          <w:szCs w:val="26"/>
        </w:rPr>
        <w:t xml:space="preserve"> Non-Profit / Church</w:t>
      </w:r>
    </w:p>
    <w:p w14:paraId="20276897" w14:textId="77777777" w:rsidR="00C46C5F" w:rsidRPr="0083129D" w:rsidRDefault="00C46C5F" w:rsidP="00175C5A">
      <w:pPr>
        <w:pStyle w:val="PlainText"/>
        <w:tabs>
          <w:tab w:val="left" w:pos="1440"/>
          <w:tab w:val="right" w:pos="9360"/>
        </w:tabs>
        <w:rPr>
          <w:rFonts w:ascii="Calibri" w:hAnsi="Calibri" w:cs="Calibri"/>
          <w:sz w:val="26"/>
          <w:szCs w:val="26"/>
        </w:rPr>
      </w:pPr>
      <w:r w:rsidRPr="0083129D">
        <w:rPr>
          <w:rFonts w:ascii="Calibri" w:hAnsi="Calibri" w:cs="Calibri"/>
          <w:sz w:val="26"/>
          <w:szCs w:val="26"/>
        </w:rPr>
        <w:lastRenderedPageBreak/>
        <w:tab/>
      </w:r>
      <w:r w:rsidR="00976D9B"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00976D9B" w:rsidRPr="0083129D">
        <w:rPr>
          <w:rFonts w:ascii="Calibri" w:hAnsi="Calibri" w:cs="Calibri"/>
          <w:sz w:val="26"/>
          <w:szCs w:val="26"/>
        </w:rPr>
        <w:fldChar w:fldCharType="end"/>
      </w:r>
      <w:r w:rsidRPr="0083129D">
        <w:rPr>
          <w:rFonts w:ascii="Calibri" w:hAnsi="Calibri" w:cs="Calibri"/>
          <w:sz w:val="26"/>
          <w:szCs w:val="26"/>
        </w:rPr>
        <w:t xml:space="preserve"> Other: </w:t>
      </w:r>
      <w:r w:rsidR="00976D9B" w:rsidRPr="0083129D">
        <w:rPr>
          <w:rFonts w:ascii="Calibri" w:hAnsi="Calibri" w:cs="Calibri"/>
          <w:b/>
          <w:sz w:val="26"/>
          <w:szCs w:val="26"/>
          <w:u w:val="single"/>
        </w:rPr>
        <w:fldChar w:fldCharType="begin">
          <w:ffData>
            <w:name w:val="Text46"/>
            <w:enabled/>
            <w:calcOnExit w:val="0"/>
            <w:textInput/>
          </w:ffData>
        </w:fldChar>
      </w:r>
      <w:bookmarkStart w:id="134" w:name="Text46"/>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4"/>
      <w:r w:rsidRPr="0083129D">
        <w:rPr>
          <w:rFonts w:ascii="Calibri" w:hAnsi="Calibri" w:cs="Calibri"/>
          <w:sz w:val="26"/>
          <w:szCs w:val="26"/>
          <w:u w:val="single"/>
        </w:rPr>
        <w:tab/>
      </w:r>
    </w:p>
    <w:p w14:paraId="22E42FAA" w14:textId="77777777" w:rsidR="00175C5A" w:rsidRPr="0083129D" w:rsidRDefault="00175C5A" w:rsidP="0095102D">
      <w:pPr>
        <w:pStyle w:val="PlainText"/>
        <w:tabs>
          <w:tab w:val="right" w:pos="10620"/>
        </w:tabs>
        <w:rPr>
          <w:rFonts w:ascii="Calibri" w:hAnsi="Calibri" w:cs="Calibri"/>
          <w:sz w:val="26"/>
          <w:szCs w:val="26"/>
        </w:rPr>
      </w:pPr>
    </w:p>
    <w:p w14:paraId="27055930" w14:textId="77777777" w:rsidR="0095102D" w:rsidRPr="0083129D" w:rsidRDefault="0095102D" w:rsidP="0095102D">
      <w:pPr>
        <w:pStyle w:val="PlainText"/>
        <w:tabs>
          <w:tab w:val="right" w:pos="10620"/>
        </w:tabs>
        <w:rPr>
          <w:rFonts w:ascii="Calibri" w:hAnsi="Calibri" w:cs="Calibri"/>
          <w:sz w:val="26"/>
          <w:szCs w:val="26"/>
        </w:rPr>
      </w:pPr>
      <w:r w:rsidRPr="0083129D">
        <w:rPr>
          <w:rFonts w:ascii="Calibri" w:hAnsi="Calibri" w:cs="Calibri"/>
          <w:sz w:val="26"/>
          <w:szCs w:val="26"/>
        </w:rPr>
        <w:t xml:space="preserve">Jurisdiction of Organization Structure: </w:t>
      </w:r>
      <w:r w:rsidR="00976D9B" w:rsidRPr="0083129D">
        <w:rPr>
          <w:rFonts w:ascii="Calibri" w:hAnsi="Calibri" w:cs="Calibri"/>
          <w:b/>
          <w:sz w:val="26"/>
          <w:szCs w:val="26"/>
          <w:u w:val="single"/>
        </w:rPr>
        <w:fldChar w:fldCharType="begin">
          <w:ffData>
            <w:name w:val="Text47"/>
            <w:enabled/>
            <w:calcOnExit w:val="0"/>
            <w:textInput/>
          </w:ffData>
        </w:fldChar>
      </w:r>
      <w:bookmarkStart w:id="135" w:name="Text47"/>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5"/>
      <w:r w:rsidRPr="0083129D">
        <w:rPr>
          <w:rFonts w:ascii="Calibri" w:hAnsi="Calibri" w:cs="Calibri"/>
          <w:sz w:val="26"/>
          <w:szCs w:val="26"/>
          <w:u w:val="single"/>
        </w:rPr>
        <w:tab/>
      </w:r>
      <w:r w:rsidRPr="0083129D">
        <w:rPr>
          <w:rFonts w:ascii="Calibri" w:hAnsi="Calibri" w:cs="Calibri"/>
          <w:sz w:val="26"/>
          <w:szCs w:val="26"/>
        </w:rPr>
        <w:tab/>
      </w:r>
    </w:p>
    <w:p w14:paraId="133B4468" w14:textId="77777777" w:rsidR="0095102D" w:rsidRPr="0083129D" w:rsidRDefault="0095102D" w:rsidP="0095102D">
      <w:pPr>
        <w:pStyle w:val="PlainText"/>
        <w:tabs>
          <w:tab w:val="right" w:pos="6300"/>
          <w:tab w:val="left" w:pos="6480"/>
          <w:tab w:val="right" w:pos="10620"/>
        </w:tabs>
        <w:rPr>
          <w:rFonts w:ascii="Calibri" w:hAnsi="Calibri" w:cs="Calibri"/>
          <w:sz w:val="26"/>
          <w:szCs w:val="26"/>
        </w:rPr>
      </w:pPr>
    </w:p>
    <w:p w14:paraId="63BC0592" w14:textId="77777777" w:rsidR="00C46C5F" w:rsidRPr="0083129D" w:rsidRDefault="0095102D" w:rsidP="0095102D">
      <w:pPr>
        <w:pStyle w:val="PlainText"/>
        <w:tabs>
          <w:tab w:val="right" w:pos="10620"/>
        </w:tabs>
        <w:rPr>
          <w:rFonts w:ascii="Calibri" w:hAnsi="Calibri" w:cs="Calibri"/>
          <w:sz w:val="26"/>
          <w:szCs w:val="26"/>
        </w:rPr>
      </w:pPr>
      <w:r w:rsidRPr="0083129D">
        <w:rPr>
          <w:rFonts w:ascii="Calibri" w:hAnsi="Calibri" w:cs="Calibri"/>
          <w:sz w:val="26"/>
          <w:szCs w:val="26"/>
        </w:rPr>
        <w:t xml:space="preserve">Date of Organization Structure: </w:t>
      </w:r>
      <w:r w:rsidR="00976D9B" w:rsidRPr="0083129D">
        <w:rPr>
          <w:rFonts w:ascii="Calibri" w:hAnsi="Calibri" w:cs="Calibri"/>
          <w:b/>
          <w:sz w:val="26"/>
          <w:szCs w:val="26"/>
          <w:u w:val="single"/>
        </w:rPr>
        <w:fldChar w:fldCharType="begin">
          <w:ffData>
            <w:name w:val="Text48"/>
            <w:enabled/>
            <w:calcOnExit w:val="0"/>
            <w:textInput/>
          </w:ffData>
        </w:fldChar>
      </w:r>
      <w:bookmarkStart w:id="136" w:name="Text48"/>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6"/>
      <w:r w:rsidRPr="0083129D">
        <w:rPr>
          <w:rFonts w:ascii="Calibri" w:hAnsi="Calibri" w:cs="Calibri"/>
          <w:sz w:val="26"/>
          <w:szCs w:val="26"/>
          <w:u w:val="single"/>
        </w:rPr>
        <w:tab/>
      </w:r>
    </w:p>
    <w:p w14:paraId="3F2EB04B" w14:textId="77777777" w:rsidR="00C46C5F" w:rsidRPr="0083129D" w:rsidRDefault="00C46C5F" w:rsidP="00C960E4">
      <w:pPr>
        <w:pStyle w:val="PlainText"/>
        <w:tabs>
          <w:tab w:val="right" w:pos="5040"/>
          <w:tab w:val="left" w:pos="5220"/>
          <w:tab w:val="right" w:pos="10620"/>
        </w:tabs>
        <w:rPr>
          <w:rFonts w:ascii="Calibri" w:hAnsi="Calibri" w:cs="Calibri"/>
          <w:sz w:val="26"/>
          <w:szCs w:val="26"/>
        </w:rPr>
      </w:pPr>
    </w:p>
    <w:p w14:paraId="7D2E098E" w14:textId="77777777" w:rsidR="0095102D" w:rsidRPr="0083129D" w:rsidRDefault="0095102D" w:rsidP="0095102D">
      <w:pPr>
        <w:pStyle w:val="PlainText"/>
        <w:tabs>
          <w:tab w:val="right" w:pos="10620"/>
        </w:tabs>
        <w:rPr>
          <w:rFonts w:ascii="Calibri" w:hAnsi="Calibri" w:cs="Calibri"/>
          <w:sz w:val="26"/>
          <w:szCs w:val="26"/>
        </w:rPr>
      </w:pPr>
      <w:r w:rsidRPr="0083129D">
        <w:rPr>
          <w:rFonts w:ascii="Calibri" w:hAnsi="Calibri" w:cs="Calibri"/>
          <w:sz w:val="26"/>
          <w:szCs w:val="26"/>
        </w:rPr>
        <w:t>Fe</w:t>
      </w:r>
      <w:r w:rsidR="00A45190" w:rsidRPr="0083129D">
        <w:rPr>
          <w:rFonts w:ascii="Calibri" w:hAnsi="Calibri" w:cs="Calibri"/>
          <w:sz w:val="26"/>
          <w:szCs w:val="26"/>
        </w:rPr>
        <w:t>de</w:t>
      </w:r>
      <w:r w:rsidRPr="0083129D">
        <w:rPr>
          <w:rFonts w:ascii="Calibri" w:hAnsi="Calibri" w:cs="Calibri"/>
          <w:sz w:val="26"/>
          <w:szCs w:val="26"/>
        </w:rPr>
        <w:t xml:space="preserve">ral Tax Identification Number: </w:t>
      </w:r>
      <w:r w:rsidR="00976D9B" w:rsidRPr="0083129D">
        <w:rPr>
          <w:rFonts w:ascii="Calibri" w:hAnsi="Calibri" w:cs="Calibri"/>
          <w:b/>
          <w:sz w:val="26"/>
          <w:szCs w:val="26"/>
          <w:u w:val="single"/>
        </w:rPr>
        <w:fldChar w:fldCharType="begin">
          <w:ffData>
            <w:name w:val="Text49"/>
            <w:enabled/>
            <w:calcOnExit w:val="0"/>
            <w:textInput/>
          </w:ffData>
        </w:fldChar>
      </w:r>
      <w:bookmarkStart w:id="137" w:name="Text49"/>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7"/>
      <w:r w:rsidRPr="0083129D">
        <w:rPr>
          <w:rFonts w:ascii="Calibri" w:hAnsi="Calibri" w:cs="Calibri"/>
          <w:b/>
          <w:sz w:val="26"/>
          <w:szCs w:val="26"/>
          <w:u w:val="single"/>
        </w:rPr>
        <w:tab/>
      </w:r>
    </w:p>
    <w:p w14:paraId="6A318465" w14:textId="77777777" w:rsidR="000433E4" w:rsidRPr="0083129D" w:rsidRDefault="000433E4" w:rsidP="00C960E4">
      <w:pPr>
        <w:pStyle w:val="PlainText"/>
        <w:tabs>
          <w:tab w:val="right" w:pos="5040"/>
          <w:tab w:val="left" w:pos="5220"/>
          <w:tab w:val="right" w:pos="10620"/>
        </w:tabs>
        <w:rPr>
          <w:rFonts w:ascii="Calibri" w:hAnsi="Calibri" w:cs="Calibri"/>
        </w:rPr>
      </w:pPr>
    </w:p>
    <w:p w14:paraId="08B1019E" w14:textId="77777777" w:rsidR="00F912E4" w:rsidRPr="0083129D" w:rsidRDefault="00F912E4" w:rsidP="00F912E4">
      <w:pPr>
        <w:pStyle w:val="PlainText"/>
        <w:tabs>
          <w:tab w:val="right" w:pos="10620"/>
        </w:tabs>
        <w:rPr>
          <w:rFonts w:ascii="Calibri" w:hAnsi="Calibri" w:cs="Calibri"/>
        </w:rPr>
      </w:pPr>
    </w:p>
    <w:p w14:paraId="0997C598" w14:textId="77777777" w:rsidR="00F912E4" w:rsidRPr="0083129D" w:rsidRDefault="00F912E4" w:rsidP="00F912E4">
      <w:pPr>
        <w:pStyle w:val="PlainText"/>
        <w:tabs>
          <w:tab w:val="right" w:pos="10620"/>
        </w:tabs>
        <w:rPr>
          <w:rFonts w:ascii="Calibri" w:hAnsi="Calibri" w:cs="Calibri"/>
          <w:sz w:val="26"/>
          <w:szCs w:val="26"/>
        </w:rPr>
      </w:pPr>
      <w:r w:rsidRPr="0083129D">
        <w:rPr>
          <w:rFonts w:ascii="Calibri" w:hAnsi="Calibri" w:cs="Calibri"/>
          <w:sz w:val="26"/>
          <w:szCs w:val="26"/>
        </w:rPr>
        <w:t>Primary Contact Information:</w:t>
      </w:r>
    </w:p>
    <w:p w14:paraId="1E841EBB" w14:textId="77777777" w:rsidR="00F912E4" w:rsidRPr="0083129D" w:rsidRDefault="00F912E4" w:rsidP="00F912E4">
      <w:pPr>
        <w:pStyle w:val="PlainText"/>
        <w:tabs>
          <w:tab w:val="right" w:pos="10620"/>
        </w:tabs>
        <w:rPr>
          <w:rFonts w:ascii="Calibri" w:hAnsi="Calibri" w:cs="Calibri"/>
          <w:sz w:val="26"/>
          <w:szCs w:val="26"/>
        </w:rPr>
      </w:pPr>
    </w:p>
    <w:p w14:paraId="4D9B9C7D" w14:textId="77777777" w:rsidR="00F912E4" w:rsidRPr="0083129D" w:rsidRDefault="00F912E4" w:rsidP="00F912E4">
      <w:pPr>
        <w:pStyle w:val="PlainText"/>
        <w:tabs>
          <w:tab w:val="right" w:pos="10620"/>
        </w:tabs>
        <w:ind w:left="720"/>
        <w:rPr>
          <w:rFonts w:ascii="Calibri" w:hAnsi="Calibri" w:cs="Calibri"/>
          <w:sz w:val="26"/>
          <w:szCs w:val="26"/>
        </w:rPr>
      </w:pPr>
      <w:r w:rsidRPr="0083129D">
        <w:rPr>
          <w:rFonts w:ascii="Calibri" w:hAnsi="Calibri" w:cs="Calibri"/>
          <w:sz w:val="26"/>
          <w:szCs w:val="26"/>
        </w:rPr>
        <w:t xml:space="preserve">Name / </w:t>
      </w:r>
      <w:r w:rsidR="00B13700" w:rsidRPr="0083129D">
        <w:rPr>
          <w:rFonts w:ascii="Calibri" w:hAnsi="Calibri" w:cs="Calibri"/>
          <w:sz w:val="26"/>
          <w:szCs w:val="26"/>
        </w:rPr>
        <w:t>Title</w:t>
      </w:r>
      <w:r w:rsidRPr="0083129D">
        <w:rPr>
          <w:rFonts w:ascii="Calibri" w:hAnsi="Calibri" w:cs="Calibri"/>
          <w:sz w:val="26"/>
          <w:szCs w:val="26"/>
        </w:rPr>
        <w:t xml:space="preserve">: </w:t>
      </w:r>
      <w:r w:rsidR="00976D9B" w:rsidRPr="0083129D">
        <w:rPr>
          <w:rFonts w:ascii="Calibri" w:hAnsi="Calibri" w:cs="Calibri"/>
          <w:b/>
          <w:sz w:val="26"/>
          <w:szCs w:val="26"/>
          <w:u w:val="single"/>
        </w:rPr>
        <w:fldChar w:fldCharType="begin">
          <w:ffData>
            <w:name w:val="Text51"/>
            <w:enabled/>
            <w:calcOnExit w:val="0"/>
            <w:textInput/>
          </w:ffData>
        </w:fldChar>
      </w:r>
      <w:bookmarkStart w:id="138" w:name="Text51"/>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8"/>
      <w:r w:rsidRPr="0083129D">
        <w:rPr>
          <w:rFonts w:ascii="Calibri" w:hAnsi="Calibri" w:cs="Calibri"/>
          <w:sz w:val="26"/>
          <w:szCs w:val="26"/>
          <w:u w:val="single"/>
        </w:rPr>
        <w:tab/>
      </w:r>
    </w:p>
    <w:p w14:paraId="65CF35DC" w14:textId="77777777" w:rsidR="00F912E4" w:rsidRPr="0083129D" w:rsidRDefault="00F912E4" w:rsidP="00F912E4">
      <w:pPr>
        <w:pStyle w:val="PlainText"/>
        <w:tabs>
          <w:tab w:val="right" w:pos="5040"/>
          <w:tab w:val="left" w:pos="5220"/>
          <w:tab w:val="right" w:pos="10620"/>
        </w:tabs>
        <w:ind w:left="720"/>
        <w:rPr>
          <w:rFonts w:ascii="Calibri" w:hAnsi="Calibri" w:cs="Calibri"/>
          <w:sz w:val="26"/>
          <w:szCs w:val="26"/>
        </w:rPr>
      </w:pPr>
    </w:p>
    <w:p w14:paraId="59521994" w14:textId="77777777" w:rsidR="00F912E4" w:rsidRPr="0083129D" w:rsidRDefault="00F912E4" w:rsidP="00F912E4">
      <w:pPr>
        <w:pStyle w:val="PlainText"/>
        <w:tabs>
          <w:tab w:val="right" w:pos="5490"/>
          <w:tab w:val="left" w:pos="5760"/>
          <w:tab w:val="right" w:pos="10620"/>
        </w:tabs>
        <w:ind w:left="720"/>
        <w:rPr>
          <w:rFonts w:ascii="Calibri" w:hAnsi="Calibri" w:cs="Calibri"/>
          <w:sz w:val="26"/>
          <w:szCs w:val="26"/>
          <w:u w:val="single"/>
        </w:rPr>
      </w:pPr>
      <w:r w:rsidRPr="0083129D">
        <w:rPr>
          <w:rFonts w:ascii="Calibri" w:hAnsi="Calibri" w:cs="Calibri"/>
          <w:sz w:val="26"/>
          <w:szCs w:val="26"/>
        </w:rPr>
        <w:t xml:space="preserve">Telephone Number: </w:t>
      </w:r>
      <w:r w:rsidR="00976D9B" w:rsidRPr="0083129D">
        <w:rPr>
          <w:rFonts w:ascii="Calibri" w:hAnsi="Calibri" w:cs="Calibri"/>
          <w:b/>
          <w:sz w:val="26"/>
          <w:szCs w:val="26"/>
          <w:u w:val="single"/>
        </w:rPr>
        <w:fldChar w:fldCharType="begin">
          <w:ffData>
            <w:name w:val="Text43"/>
            <w:enabled/>
            <w:calcOnExit w:val="0"/>
            <w:textInput/>
          </w:ffData>
        </w:fldChar>
      </w:r>
      <w:bookmarkStart w:id="139" w:name="Text43"/>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39"/>
      <w:r w:rsidRPr="0083129D">
        <w:rPr>
          <w:rFonts w:ascii="Calibri" w:hAnsi="Calibri" w:cs="Calibri"/>
          <w:sz w:val="26"/>
          <w:szCs w:val="26"/>
          <w:u w:val="single"/>
        </w:rPr>
        <w:tab/>
      </w:r>
      <w:r w:rsidRPr="0083129D">
        <w:rPr>
          <w:rFonts w:ascii="Calibri" w:hAnsi="Calibri" w:cs="Calibri"/>
          <w:sz w:val="26"/>
          <w:szCs w:val="26"/>
        </w:rPr>
        <w:tab/>
        <w:t xml:space="preserve">Fax Number: </w:t>
      </w:r>
      <w:r w:rsidR="00976D9B" w:rsidRPr="0083129D">
        <w:rPr>
          <w:rFonts w:ascii="Calibri" w:hAnsi="Calibri" w:cs="Calibri"/>
          <w:b/>
          <w:sz w:val="26"/>
          <w:szCs w:val="26"/>
          <w:u w:val="single"/>
        </w:rPr>
        <w:fldChar w:fldCharType="begin">
          <w:ffData>
            <w:name w:val="Text44"/>
            <w:enabled/>
            <w:calcOnExit w:val="0"/>
            <w:textInput/>
          </w:ffData>
        </w:fldChar>
      </w:r>
      <w:bookmarkStart w:id="140" w:name="Text44"/>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40"/>
      <w:r w:rsidRPr="0083129D">
        <w:rPr>
          <w:rFonts w:ascii="Calibri" w:hAnsi="Calibri" w:cs="Calibri"/>
          <w:sz w:val="26"/>
          <w:szCs w:val="26"/>
          <w:u w:val="single"/>
        </w:rPr>
        <w:tab/>
      </w:r>
    </w:p>
    <w:p w14:paraId="3DAC28BE" w14:textId="77777777" w:rsidR="00F912E4" w:rsidRPr="0083129D" w:rsidRDefault="00F912E4" w:rsidP="00F912E4">
      <w:pPr>
        <w:pStyle w:val="PlainText"/>
        <w:tabs>
          <w:tab w:val="right" w:pos="5490"/>
          <w:tab w:val="left" w:pos="5760"/>
          <w:tab w:val="right" w:pos="10620"/>
        </w:tabs>
        <w:ind w:left="720"/>
        <w:rPr>
          <w:rFonts w:ascii="Calibri" w:hAnsi="Calibri" w:cs="Calibri"/>
          <w:sz w:val="26"/>
          <w:szCs w:val="26"/>
          <w:u w:val="single"/>
        </w:rPr>
      </w:pPr>
    </w:p>
    <w:p w14:paraId="10A3E308" w14:textId="77777777" w:rsidR="00F912E4" w:rsidRPr="0083129D" w:rsidRDefault="00F912E4" w:rsidP="00F912E4">
      <w:pPr>
        <w:pStyle w:val="PlainText"/>
        <w:tabs>
          <w:tab w:val="right" w:pos="10620"/>
        </w:tabs>
        <w:ind w:left="720"/>
        <w:rPr>
          <w:rFonts w:ascii="Calibri" w:hAnsi="Calibri" w:cs="Calibri"/>
          <w:sz w:val="26"/>
          <w:szCs w:val="26"/>
        </w:rPr>
      </w:pPr>
      <w:r w:rsidRPr="0083129D">
        <w:rPr>
          <w:rFonts w:ascii="Calibri" w:hAnsi="Calibri" w:cs="Calibri"/>
          <w:sz w:val="26"/>
          <w:szCs w:val="26"/>
        </w:rPr>
        <w:t xml:space="preserve">E-mail Address: </w:t>
      </w:r>
      <w:r w:rsidR="00976D9B" w:rsidRPr="0083129D">
        <w:rPr>
          <w:rFonts w:ascii="Calibri" w:hAnsi="Calibri" w:cs="Calibri"/>
          <w:b/>
          <w:sz w:val="26"/>
          <w:szCs w:val="26"/>
          <w:u w:val="single"/>
        </w:rPr>
        <w:fldChar w:fldCharType="begin">
          <w:ffData>
            <w:name w:val="Text52"/>
            <w:enabled/>
            <w:calcOnExit w:val="0"/>
            <w:textInput/>
          </w:ffData>
        </w:fldChar>
      </w:r>
      <w:bookmarkStart w:id="141" w:name="Text52"/>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41"/>
      <w:r w:rsidRPr="0083129D">
        <w:rPr>
          <w:rFonts w:ascii="Calibri" w:hAnsi="Calibri" w:cs="Calibri"/>
          <w:sz w:val="26"/>
          <w:szCs w:val="26"/>
          <w:u w:val="single"/>
        </w:rPr>
        <w:tab/>
      </w:r>
    </w:p>
    <w:p w14:paraId="7A4973DB" w14:textId="77777777" w:rsidR="000433E4" w:rsidRPr="0083129D" w:rsidRDefault="000433E4" w:rsidP="00C960E4">
      <w:pPr>
        <w:pStyle w:val="PlainText"/>
        <w:tabs>
          <w:tab w:val="right" w:pos="5040"/>
          <w:tab w:val="left" w:pos="5220"/>
          <w:tab w:val="right" w:pos="10620"/>
        </w:tabs>
        <w:rPr>
          <w:rFonts w:ascii="Calibri" w:hAnsi="Calibri" w:cs="Calibri"/>
        </w:rPr>
      </w:pPr>
    </w:p>
    <w:p w14:paraId="6EEEA379" w14:textId="77777777" w:rsidR="00A45190" w:rsidRPr="0083129D" w:rsidRDefault="00A45190" w:rsidP="004D397E">
      <w:pPr>
        <w:pStyle w:val="PlainText"/>
        <w:tabs>
          <w:tab w:val="right" w:pos="10620"/>
        </w:tabs>
        <w:rPr>
          <w:rFonts w:ascii="Calibri" w:hAnsi="Calibri" w:cs="Calibri"/>
          <w:b/>
        </w:rPr>
      </w:pPr>
    </w:p>
    <w:p w14:paraId="5402502B" w14:textId="77777777" w:rsidR="002E2AA3" w:rsidRPr="0083129D" w:rsidRDefault="00B66FE4" w:rsidP="004D397E">
      <w:pPr>
        <w:pStyle w:val="PlainText"/>
        <w:tabs>
          <w:tab w:val="right" w:pos="10620"/>
        </w:tabs>
        <w:rPr>
          <w:rFonts w:ascii="Calibri" w:hAnsi="Calibri" w:cs="Calibri"/>
          <w:b/>
          <w:sz w:val="26"/>
          <w:szCs w:val="26"/>
        </w:rPr>
      </w:pPr>
      <w:bookmarkStart w:id="142" w:name="BidderAcceptance"/>
      <w:r w:rsidRPr="0083129D">
        <w:rPr>
          <w:rFonts w:ascii="Calibri" w:hAnsi="Calibri" w:cs="Calibri"/>
          <w:b/>
          <w:sz w:val="26"/>
          <w:szCs w:val="26"/>
        </w:rPr>
        <w:t>SIGNATURE</w:t>
      </w:r>
      <w:bookmarkEnd w:id="142"/>
      <w:r w:rsidR="002E2AA3" w:rsidRPr="0083129D">
        <w:rPr>
          <w:rFonts w:ascii="Calibri" w:hAnsi="Calibri" w:cs="Calibri"/>
          <w:b/>
          <w:sz w:val="26"/>
          <w:szCs w:val="26"/>
        </w:rPr>
        <w:t xml:space="preserve">: </w:t>
      </w:r>
      <w:r w:rsidR="002E2AA3" w:rsidRPr="0083129D">
        <w:rPr>
          <w:rFonts w:ascii="Calibri" w:hAnsi="Calibri" w:cs="Calibri"/>
          <w:b/>
          <w:sz w:val="26"/>
          <w:szCs w:val="26"/>
          <w:u w:val="single"/>
        </w:rPr>
        <w:tab/>
      </w:r>
    </w:p>
    <w:p w14:paraId="77CA5B28" w14:textId="77777777" w:rsidR="00B66FE4" w:rsidRPr="0083129D" w:rsidRDefault="00B66FE4" w:rsidP="004D397E">
      <w:pPr>
        <w:pStyle w:val="PlainText"/>
        <w:tabs>
          <w:tab w:val="right" w:pos="10620"/>
        </w:tabs>
        <w:rPr>
          <w:rFonts w:ascii="Calibri" w:hAnsi="Calibri" w:cs="Calibri"/>
          <w:sz w:val="26"/>
          <w:szCs w:val="26"/>
        </w:rPr>
      </w:pPr>
    </w:p>
    <w:p w14:paraId="2918100F" w14:textId="77777777" w:rsidR="002E2AA3" w:rsidRPr="0083129D" w:rsidRDefault="002E2AA3" w:rsidP="004D397E">
      <w:pPr>
        <w:pStyle w:val="PlainText"/>
        <w:tabs>
          <w:tab w:val="right" w:pos="10620"/>
        </w:tabs>
        <w:rPr>
          <w:rFonts w:ascii="Calibri" w:hAnsi="Calibri" w:cs="Calibri"/>
          <w:sz w:val="26"/>
          <w:szCs w:val="26"/>
        </w:rPr>
      </w:pPr>
      <w:r w:rsidRPr="0083129D">
        <w:rPr>
          <w:rFonts w:ascii="Calibri" w:hAnsi="Calibri" w:cs="Calibri"/>
          <w:sz w:val="26"/>
          <w:szCs w:val="26"/>
        </w:rPr>
        <w:lastRenderedPageBreak/>
        <w:t xml:space="preserve">Name and Title of Signer: </w:t>
      </w:r>
      <w:r w:rsidR="00976D9B" w:rsidRPr="0083129D">
        <w:rPr>
          <w:rFonts w:ascii="Calibri" w:hAnsi="Calibri" w:cs="Calibri"/>
          <w:b/>
          <w:sz w:val="26"/>
          <w:szCs w:val="26"/>
          <w:u w:val="single"/>
        </w:rPr>
        <w:fldChar w:fldCharType="begin">
          <w:ffData>
            <w:name w:val="Text50"/>
            <w:enabled/>
            <w:calcOnExit w:val="0"/>
            <w:textInput/>
          </w:ffData>
        </w:fldChar>
      </w:r>
      <w:bookmarkStart w:id="143" w:name="Text50"/>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43"/>
      <w:r w:rsidRPr="0083129D">
        <w:rPr>
          <w:rFonts w:ascii="Calibri" w:hAnsi="Calibri" w:cs="Calibri"/>
          <w:b/>
          <w:sz w:val="26"/>
          <w:szCs w:val="26"/>
          <w:u w:val="single"/>
        </w:rPr>
        <w:tab/>
      </w:r>
    </w:p>
    <w:p w14:paraId="1B2CD31D" w14:textId="77777777" w:rsidR="000433E4" w:rsidRPr="0083129D" w:rsidRDefault="000433E4" w:rsidP="004D397E">
      <w:pPr>
        <w:pStyle w:val="PlainText"/>
        <w:tabs>
          <w:tab w:val="right" w:pos="5040"/>
          <w:tab w:val="left" w:pos="5220"/>
          <w:tab w:val="right" w:pos="10620"/>
        </w:tabs>
        <w:rPr>
          <w:rFonts w:ascii="Calibri" w:hAnsi="Calibri" w:cs="Calibri"/>
          <w:sz w:val="26"/>
          <w:szCs w:val="26"/>
        </w:rPr>
      </w:pPr>
    </w:p>
    <w:p w14:paraId="21ABB3D6" w14:textId="77777777" w:rsidR="00A45190" w:rsidRPr="0083129D" w:rsidRDefault="002E2AA3" w:rsidP="00F41285">
      <w:pPr>
        <w:pStyle w:val="PlainText"/>
        <w:tabs>
          <w:tab w:val="right" w:pos="2880"/>
          <w:tab w:val="left" w:pos="2970"/>
          <w:tab w:val="right" w:pos="8640"/>
          <w:tab w:val="left" w:pos="8730"/>
          <w:tab w:val="right" w:pos="10620"/>
        </w:tabs>
        <w:rPr>
          <w:rFonts w:ascii="Calibri" w:hAnsi="Calibri" w:cs="Calibri"/>
          <w:b/>
          <w:sz w:val="28"/>
          <w:szCs w:val="28"/>
        </w:rPr>
      </w:pPr>
      <w:r w:rsidRPr="0083129D">
        <w:rPr>
          <w:rFonts w:ascii="Calibri" w:hAnsi="Calibri" w:cs="Calibri"/>
          <w:sz w:val="26"/>
          <w:szCs w:val="26"/>
        </w:rPr>
        <w:t xml:space="preserve">Dated this </w:t>
      </w:r>
      <w:r w:rsidR="00976D9B" w:rsidRPr="0083129D">
        <w:rPr>
          <w:rFonts w:ascii="Calibri" w:hAnsi="Calibri" w:cs="Calibri"/>
          <w:b/>
          <w:sz w:val="26"/>
          <w:szCs w:val="26"/>
          <w:u w:val="single"/>
        </w:rPr>
        <w:fldChar w:fldCharType="begin">
          <w:ffData>
            <w:name w:val="Text38"/>
            <w:enabled/>
            <w:calcOnExit w:val="0"/>
            <w:textInput/>
          </w:ffData>
        </w:fldChar>
      </w:r>
      <w:bookmarkStart w:id="144" w:name="Text38"/>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bookmarkEnd w:id="144"/>
      <w:r w:rsidRPr="0083129D">
        <w:rPr>
          <w:rFonts w:ascii="Calibri" w:hAnsi="Calibri" w:cs="Calibri"/>
          <w:b/>
          <w:sz w:val="26"/>
          <w:szCs w:val="26"/>
          <w:u w:val="single"/>
        </w:rPr>
        <w:tab/>
      </w:r>
      <w:r w:rsidRPr="0083129D">
        <w:rPr>
          <w:rFonts w:ascii="Calibri" w:hAnsi="Calibri" w:cs="Calibri"/>
          <w:sz w:val="26"/>
          <w:szCs w:val="26"/>
        </w:rPr>
        <w:tab/>
        <w:t xml:space="preserve">day of </w:t>
      </w:r>
      <w:r w:rsidR="00976D9B" w:rsidRPr="0083129D">
        <w:rPr>
          <w:rFonts w:ascii="Calibri" w:hAnsi="Calibri" w:cs="Calibri"/>
          <w:b/>
          <w:sz w:val="26"/>
          <w:szCs w:val="26"/>
          <w:u w:val="single"/>
        </w:rPr>
        <w:fldChar w:fldCharType="begin">
          <w:ffData>
            <w:name w:val="Text38"/>
            <w:enabled/>
            <w:calcOnExit w:val="0"/>
            <w:textInput/>
          </w:ffData>
        </w:fldChar>
      </w:r>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r w:rsidRPr="0083129D">
        <w:rPr>
          <w:rFonts w:ascii="Calibri" w:hAnsi="Calibri" w:cs="Calibri"/>
          <w:b/>
          <w:sz w:val="26"/>
          <w:szCs w:val="26"/>
          <w:u w:val="single"/>
        </w:rPr>
        <w:tab/>
      </w:r>
      <w:r w:rsidRPr="0083129D">
        <w:rPr>
          <w:rFonts w:ascii="Calibri" w:hAnsi="Calibri" w:cs="Calibri"/>
          <w:sz w:val="26"/>
          <w:szCs w:val="26"/>
        </w:rPr>
        <w:tab/>
        <w:t>20</w:t>
      </w:r>
      <w:r w:rsidR="00976D9B" w:rsidRPr="0083129D">
        <w:rPr>
          <w:rFonts w:ascii="Calibri" w:hAnsi="Calibri" w:cs="Calibri"/>
          <w:b/>
          <w:sz w:val="26"/>
          <w:szCs w:val="26"/>
          <w:u w:val="single"/>
        </w:rPr>
        <w:fldChar w:fldCharType="begin">
          <w:ffData>
            <w:name w:val="Text38"/>
            <w:enabled/>
            <w:calcOnExit w:val="0"/>
            <w:textInput/>
          </w:ffData>
        </w:fldChar>
      </w:r>
      <w:r w:rsidRPr="0083129D">
        <w:rPr>
          <w:rFonts w:ascii="Calibri" w:hAnsi="Calibri" w:cs="Calibri"/>
          <w:b/>
          <w:sz w:val="26"/>
          <w:szCs w:val="26"/>
          <w:u w:val="single"/>
        </w:rPr>
        <w:instrText xml:space="preserve"> FORMTEXT </w:instrText>
      </w:r>
      <w:r w:rsidR="00976D9B" w:rsidRPr="0083129D">
        <w:rPr>
          <w:rFonts w:ascii="Calibri" w:hAnsi="Calibri" w:cs="Calibri"/>
          <w:b/>
          <w:sz w:val="26"/>
          <w:szCs w:val="26"/>
          <w:u w:val="single"/>
        </w:rPr>
      </w:r>
      <w:r w:rsidR="00976D9B" w:rsidRPr="0083129D">
        <w:rPr>
          <w:rFonts w:ascii="Calibri" w:hAnsi="Calibri" w:cs="Calibri"/>
          <w:b/>
          <w:sz w:val="26"/>
          <w:szCs w:val="26"/>
          <w:u w:val="single"/>
        </w:rPr>
        <w:fldChar w:fldCharType="separate"/>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A83237" w:rsidRPr="0083129D">
        <w:rPr>
          <w:rFonts w:ascii="Calibri" w:hAnsi="Calibri" w:cs="Calibri"/>
          <w:b/>
          <w:noProof/>
          <w:sz w:val="26"/>
          <w:szCs w:val="26"/>
          <w:u w:val="single"/>
        </w:rPr>
        <w:t> </w:t>
      </w:r>
      <w:r w:rsidR="00976D9B" w:rsidRPr="0083129D">
        <w:rPr>
          <w:rFonts w:ascii="Calibri" w:hAnsi="Calibri" w:cs="Calibri"/>
          <w:b/>
          <w:sz w:val="26"/>
          <w:szCs w:val="26"/>
          <w:u w:val="single"/>
        </w:rPr>
        <w:fldChar w:fldCharType="end"/>
      </w:r>
      <w:r w:rsidRPr="0083129D">
        <w:rPr>
          <w:rFonts w:ascii="Calibri" w:hAnsi="Calibri" w:cs="Calibri"/>
          <w:b/>
          <w:sz w:val="26"/>
          <w:szCs w:val="26"/>
          <w:u w:val="single"/>
        </w:rPr>
        <w:tab/>
      </w:r>
    </w:p>
    <w:p w14:paraId="531EEA57" w14:textId="77777777" w:rsidR="00F41285" w:rsidRPr="0083129D" w:rsidRDefault="00F41285" w:rsidP="00AD632D">
      <w:pPr>
        <w:pStyle w:val="Heading4"/>
        <w:sectPr w:rsidR="00F41285" w:rsidRPr="0083129D" w:rsidSect="00DE6D93">
          <w:headerReference w:type="even" r:id="rId51"/>
          <w:headerReference w:type="default" r:id="rId52"/>
          <w:footerReference w:type="default" r:id="rId53"/>
          <w:headerReference w:type="first" r:id="rId54"/>
          <w:pgSz w:w="12240" w:h="15840" w:code="1"/>
          <w:pgMar w:top="432" w:right="720" w:bottom="317" w:left="720" w:header="432" w:footer="432" w:gutter="0"/>
          <w:pgNumType w:start="1"/>
          <w:cols w:space="720"/>
          <w:noEndnote/>
        </w:sectPr>
      </w:pPr>
    </w:p>
    <w:p w14:paraId="6410DE06" w14:textId="77777777" w:rsidR="00E76F97" w:rsidRPr="0083129D" w:rsidRDefault="00E76F97" w:rsidP="00AD632D">
      <w:pPr>
        <w:pStyle w:val="Heading4"/>
      </w:pPr>
      <w:r w:rsidRPr="0083129D">
        <w:lastRenderedPageBreak/>
        <w:t>BID FORM(S)</w:t>
      </w:r>
    </w:p>
    <w:p w14:paraId="762284E3" w14:textId="77777777" w:rsidR="00E76F97" w:rsidRPr="0083129D" w:rsidRDefault="00E76F97" w:rsidP="00E76F97">
      <w:pPr>
        <w:pStyle w:val="PlainText"/>
        <w:rPr>
          <w:rFonts w:ascii="Calibri" w:hAnsi="Calibri" w:cs="Calibri"/>
        </w:rPr>
      </w:pPr>
    </w:p>
    <w:p w14:paraId="2550EA35" w14:textId="77777777" w:rsidR="00137DBA" w:rsidRPr="0083129D" w:rsidRDefault="00137DBA" w:rsidP="00137DBA">
      <w:pPr>
        <w:pStyle w:val="PlainText"/>
        <w:rPr>
          <w:rFonts w:ascii="Calibri" w:hAnsi="Calibri" w:cs="Calibri"/>
          <w:sz w:val="26"/>
          <w:szCs w:val="26"/>
        </w:rPr>
      </w:pPr>
      <w:r w:rsidRPr="0083129D">
        <w:rPr>
          <w:rFonts w:ascii="Calibri" w:hAnsi="Calibri" w:cs="Calibri"/>
          <w:b/>
          <w:sz w:val="26"/>
          <w:szCs w:val="26"/>
        </w:rPr>
        <w:t>COST SHALL BE SUBMITTED ON EXHIBIT A AS IS.  NO ALTERATIONS OR CHANGES OF ANY KIND ARE PERMITTED.</w:t>
      </w:r>
      <w:r w:rsidRPr="0083129D">
        <w:rPr>
          <w:rFonts w:ascii="Calibri" w:hAnsi="Calibri" w:cs="Calibri"/>
          <w:sz w:val="26"/>
          <w:szCs w:val="26"/>
        </w:rPr>
        <w:t xml:space="preserve">  Bid responses that do not comply will be subject to rejection in total.  The cost quoted below shall include all taxes and all other charges, including travel expenses, and is the cost the County will pay for the three-year term of any contract that is a result of this bid.  </w:t>
      </w:r>
    </w:p>
    <w:p w14:paraId="2C35C2E7" w14:textId="77777777" w:rsidR="00137DBA" w:rsidRPr="0083129D" w:rsidRDefault="00137DBA" w:rsidP="00137DBA">
      <w:pPr>
        <w:pStyle w:val="PlainText"/>
        <w:rPr>
          <w:rFonts w:ascii="Calibri" w:hAnsi="Calibri" w:cs="Calibri"/>
          <w:sz w:val="26"/>
          <w:szCs w:val="26"/>
        </w:rPr>
      </w:pPr>
    </w:p>
    <w:p w14:paraId="2582F4FB" w14:textId="77777777" w:rsidR="00137DBA" w:rsidRPr="0083129D" w:rsidRDefault="00137DBA" w:rsidP="00137DBA">
      <w:pPr>
        <w:pStyle w:val="PlainText"/>
        <w:rPr>
          <w:rFonts w:ascii="Calibri" w:hAnsi="Calibri" w:cs="Calibri"/>
          <w:sz w:val="26"/>
          <w:szCs w:val="26"/>
        </w:rPr>
      </w:pPr>
      <w:r w:rsidRPr="0083129D">
        <w:rPr>
          <w:rFonts w:ascii="Calibri" w:hAnsi="Calibri" w:cs="Calibri"/>
          <w:sz w:val="26"/>
          <w:szCs w:val="26"/>
        </w:rPr>
        <w:t xml:space="preserve">Quantities listed herein are annual estimates based on past usage and are not to be construed as a commitment.  No minimum or maximum is guaranteed or implied.  </w:t>
      </w:r>
    </w:p>
    <w:p w14:paraId="2BFD0B97" w14:textId="77777777" w:rsidR="00137DBA" w:rsidRPr="0083129D" w:rsidRDefault="00137DBA" w:rsidP="00137DBA">
      <w:pPr>
        <w:pStyle w:val="PlainText"/>
        <w:rPr>
          <w:rFonts w:ascii="Calibri" w:hAnsi="Calibri" w:cs="Calibri"/>
          <w:sz w:val="26"/>
          <w:szCs w:val="26"/>
        </w:rPr>
      </w:pPr>
    </w:p>
    <w:p w14:paraId="25B2617F" w14:textId="77777777" w:rsidR="00137DBA" w:rsidRPr="0083129D" w:rsidRDefault="00137DBA" w:rsidP="00137DBA">
      <w:pPr>
        <w:pStyle w:val="PlainText"/>
        <w:rPr>
          <w:rFonts w:ascii="Calibri" w:hAnsi="Calibri" w:cs="Calibri"/>
          <w:sz w:val="26"/>
          <w:szCs w:val="26"/>
        </w:rPr>
      </w:pPr>
      <w:r w:rsidRPr="0083129D">
        <w:rPr>
          <w:rFonts w:ascii="Calibri" w:hAnsi="Calibri" w:cs="Calibri"/>
          <w:sz w:val="26"/>
          <w:szCs w:val="26"/>
        </w:rPr>
        <w:t>Bidder hereby certifies to County that all representations, certifications, and statements made by Bidder, as set forth in this Bid Form and attachments are true and correct and are made under penalty of perjury pursuant to the laws of California.</w:t>
      </w:r>
    </w:p>
    <w:p w14:paraId="7E297A94" w14:textId="0D8E3485" w:rsidR="00E76F97" w:rsidRPr="0083129D" w:rsidRDefault="00E76F97" w:rsidP="00E76F97">
      <w:pPr>
        <w:rPr>
          <w:rFonts w:ascii="Calibri" w:hAnsi="Calibri" w:cs="Calibri"/>
          <w:color w:val="FFFFFF"/>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1710"/>
        <w:gridCol w:w="1800"/>
        <w:gridCol w:w="2790"/>
      </w:tblGrid>
      <w:tr w:rsidR="00E00BAC" w:rsidRPr="0083129D" w14:paraId="59A38CAB" w14:textId="77777777" w:rsidTr="0083129D">
        <w:tc>
          <w:tcPr>
            <w:tcW w:w="4435" w:type="dxa"/>
            <w:tcBorders>
              <w:top w:val="single" w:sz="18" w:space="0" w:color="auto"/>
              <w:left w:val="single" w:sz="18" w:space="0" w:color="auto"/>
              <w:bottom w:val="single" w:sz="18" w:space="0" w:color="auto"/>
              <w:right w:val="single" w:sz="18" w:space="0" w:color="auto"/>
            </w:tcBorders>
            <w:shd w:val="clear" w:color="auto" w:fill="D9D9D9"/>
            <w:tcMar>
              <w:top w:w="43" w:type="dxa"/>
              <w:left w:w="115" w:type="dxa"/>
              <w:bottom w:w="43" w:type="dxa"/>
              <w:right w:w="115" w:type="dxa"/>
            </w:tcMar>
            <w:vAlign w:val="center"/>
          </w:tcPr>
          <w:p w14:paraId="18508AD6" w14:textId="64FB5ED8" w:rsidR="00E00BAC" w:rsidRPr="0083129D" w:rsidRDefault="00691C18" w:rsidP="00973F08">
            <w:pPr>
              <w:tabs>
                <w:tab w:val="center" w:pos="5220"/>
              </w:tabs>
              <w:rPr>
                <w:rFonts w:ascii="Calibri" w:hAnsi="Calibri" w:cs="Calibri"/>
                <w:b/>
                <w:spacing w:val="-3"/>
                <w:szCs w:val="24"/>
              </w:rPr>
            </w:pPr>
            <w:r>
              <w:rPr>
                <w:rFonts w:ascii="Calibri" w:hAnsi="Calibri" w:cs="Calibri"/>
                <w:b/>
                <w:spacing w:val="-3"/>
                <w:szCs w:val="24"/>
              </w:rPr>
              <w:t>Project Name</w:t>
            </w:r>
          </w:p>
        </w:tc>
        <w:tc>
          <w:tcPr>
            <w:tcW w:w="1710" w:type="dxa"/>
            <w:tcBorders>
              <w:top w:val="single" w:sz="18" w:space="0" w:color="auto"/>
              <w:left w:val="single" w:sz="18" w:space="0" w:color="auto"/>
              <w:bottom w:val="single" w:sz="18" w:space="0" w:color="auto"/>
              <w:right w:val="single" w:sz="18" w:space="0" w:color="auto"/>
            </w:tcBorders>
            <w:shd w:val="clear" w:color="auto" w:fill="D9D9D9"/>
            <w:tcMar>
              <w:top w:w="43" w:type="dxa"/>
              <w:left w:w="115" w:type="dxa"/>
              <w:bottom w:w="43" w:type="dxa"/>
              <w:right w:w="115" w:type="dxa"/>
            </w:tcMar>
            <w:vAlign w:val="center"/>
          </w:tcPr>
          <w:p w14:paraId="64EAEC03" w14:textId="0E6D3DC2" w:rsidR="00E00BAC" w:rsidRPr="0083129D" w:rsidRDefault="00E00BAC" w:rsidP="00973F08">
            <w:pPr>
              <w:tabs>
                <w:tab w:val="center" w:pos="5220"/>
              </w:tabs>
              <w:jc w:val="center"/>
              <w:rPr>
                <w:rFonts w:ascii="Calibri" w:hAnsi="Calibri" w:cs="Calibri"/>
                <w:b/>
                <w:spacing w:val="-3"/>
                <w:sz w:val="20"/>
              </w:rPr>
            </w:pPr>
            <w:r w:rsidRPr="0083129D">
              <w:rPr>
                <w:rFonts w:ascii="Calibri" w:hAnsi="Calibri" w:cs="Calibri"/>
                <w:b/>
                <w:spacing w:val="-3"/>
                <w:sz w:val="20"/>
              </w:rPr>
              <w:t>Number of  Clients Served (</w:t>
            </w:r>
            <w:r w:rsidR="00D930D5">
              <w:rPr>
                <w:rFonts w:ascii="Calibri" w:hAnsi="Calibri" w:cs="Calibri"/>
                <w:b/>
                <w:spacing w:val="-3"/>
                <w:sz w:val="20"/>
              </w:rPr>
              <w:t>NOC</w:t>
            </w:r>
            <w:r w:rsidRPr="0083129D">
              <w:rPr>
                <w:rFonts w:ascii="Calibri" w:hAnsi="Calibri" w:cs="Calibri"/>
                <w:b/>
                <w:spacing w:val="-3"/>
                <w:sz w:val="20"/>
              </w:rPr>
              <w:t>)</w:t>
            </w:r>
          </w:p>
        </w:tc>
        <w:tc>
          <w:tcPr>
            <w:tcW w:w="1800" w:type="dxa"/>
            <w:tcBorders>
              <w:top w:val="single" w:sz="18" w:space="0" w:color="auto"/>
              <w:left w:val="single" w:sz="18" w:space="0" w:color="auto"/>
              <w:bottom w:val="single" w:sz="18" w:space="0" w:color="auto"/>
              <w:right w:val="single" w:sz="18" w:space="0" w:color="auto"/>
            </w:tcBorders>
            <w:shd w:val="clear" w:color="auto" w:fill="D9D9D9"/>
            <w:tcMar>
              <w:top w:w="43" w:type="dxa"/>
              <w:left w:w="115" w:type="dxa"/>
              <w:bottom w:w="43" w:type="dxa"/>
              <w:right w:w="115" w:type="dxa"/>
            </w:tcMar>
            <w:vAlign w:val="center"/>
          </w:tcPr>
          <w:p w14:paraId="236D18BE" w14:textId="77777777" w:rsidR="00E00BAC" w:rsidRPr="0083129D" w:rsidRDefault="00E00BAC" w:rsidP="00973F08">
            <w:pPr>
              <w:tabs>
                <w:tab w:val="center" w:pos="5220"/>
              </w:tabs>
              <w:jc w:val="center"/>
              <w:rPr>
                <w:rFonts w:ascii="Calibri" w:hAnsi="Calibri" w:cs="Calibri"/>
                <w:b/>
                <w:spacing w:val="-3"/>
                <w:sz w:val="20"/>
              </w:rPr>
            </w:pPr>
            <w:r w:rsidRPr="0083129D">
              <w:rPr>
                <w:rFonts w:ascii="Calibri" w:hAnsi="Calibri" w:cs="Calibri"/>
                <w:b/>
                <w:spacing w:val="-3"/>
                <w:sz w:val="20"/>
              </w:rPr>
              <w:t>Total Amount Requested</w:t>
            </w:r>
          </w:p>
        </w:tc>
        <w:tc>
          <w:tcPr>
            <w:tcW w:w="2790" w:type="dxa"/>
            <w:tcBorders>
              <w:top w:val="single" w:sz="18" w:space="0" w:color="auto"/>
              <w:left w:val="single" w:sz="18" w:space="0" w:color="auto"/>
              <w:bottom w:val="single" w:sz="18" w:space="0" w:color="auto"/>
              <w:right w:val="single" w:sz="18" w:space="0" w:color="auto"/>
            </w:tcBorders>
            <w:shd w:val="clear" w:color="auto" w:fill="D9D9D9"/>
            <w:tcMar>
              <w:top w:w="43" w:type="dxa"/>
              <w:left w:w="115" w:type="dxa"/>
              <w:bottom w:w="43" w:type="dxa"/>
              <w:right w:w="115" w:type="dxa"/>
            </w:tcMar>
            <w:vAlign w:val="center"/>
          </w:tcPr>
          <w:p w14:paraId="2B5AE8D9" w14:textId="55CA5C56" w:rsidR="00E00BAC" w:rsidRPr="0083129D" w:rsidRDefault="00E00BAC" w:rsidP="00973F08">
            <w:pPr>
              <w:tabs>
                <w:tab w:val="center" w:pos="5220"/>
              </w:tabs>
              <w:jc w:val="center"/>
              <w:rPr>
                <w:rFonts w:ascii="Calibri" w:hAnsi="Calibri" w:cs="Calibri"/>
                <w:b/>
                <w:spacing w:val="-3"/>
                <w:sz w:val="20"/>
              </w:rPr>
            </w:pPr>
            <w:r w:rsidRPr="0083129D">
              <w:rPr>
                <w:rFonts w:ascii="Calibri" w:hAnsi="Calibri" w:cs="Calibri"/>
                <w:b/>
                <w:spacing w:val="-3"/>
                <w:sz w:val="20"/>
              </w:rPr>
              <w:t xml:space="preserve">Cost per </w:t>
            </w:r>
            <w:r w:rsidR="00D930D5">
              <w:rPr>
                <w:rFonts w:ascii="Calibri" w:hAnsi="Calibri" w:cs="Calibri"/>
                <w:b/>
                <w:spacing w:val="-3"/>
                <w:sz w:val="20"/>
              </w:rPr>
              <w:t>NOC</w:t>
            </w:r>
            <w:r w:rsidRPr="0083129D">
              <w:rPr>
                <w:rFonts w:ascii="Calibri" w:hAnsi="Calibri" w:cs="Calibri"/>
                <w:b/>
                <w:spacing w:val="-3"/>
                <w:sz w:val="20"/>
              </w:rPr>
              <w:t xml:space="preserve"> </w:t>
            </w:r>
          </w:p>
        </w:tc>
      </w:tr>
      <w:tr w:rsidR="00E00BAC" w:rsidRPr="0083129D" w14:paraId="371BB57C" w14:textId="77777777" w:rsidTr="00E00BAC">
        <w:tc>
          <w:tcPr>
            <w:tcW w:w="4435" w:type="dxa"/>
            <w:tcBorders>
              <w:top w:val="single" w:sz="18" w:space="0" w:color="auto"/>
            </w:tcBorders>
            <w:tcMar>
              <w:top w:w="43" w:type="dxa"/>
              <w:left w:w="115" w:type="dxa"/>
              <w:bottom w:w="43" w:type="dxa"/>
              <w:right w:w="115" w:type="dxa"/>
            </w:tcMar>
            <w:vAlign w:val="center"/>
          </w:tcPr>
          <w:p w14:paraId="72587308" w14:textId="627E21F4" w:rsidR="00E00BAC" w:rsidRPr="0083129D" w:rsidRDefault="00E00BAC" w:rsidP="00973F08">
            <w:pPr>
              <w:tabs>
                <w:tab w:val="center" w:pos="5220"/>
              </w:tabs>
              <w:rPr>
                <w:rFonts w:ascii="Calibri" w:hAnsi="Calibri" w:cs="Calibri"/>
                <w:spacing w:val="-3"/>
                <w:szCs w:val="24"/>
              </w:rPr>
            </w:pPr>
          </w:p>
        </w:tc>
        <w:tc>
          <w:tcPr>
            <w:tcW w:w="1710" w:type="dxa"/>
            <w:tcBorders>
              <w:top w:val="single" w:sz="18" w:space="0" w:color="auto"/>
            </w:tcBorders>
            <w:tcMar>
              <w:top w:w="43" w:type="dxa"/>
              <w:left w:w="115" w:type="dxa"/>
              <w:bottom w:w="43" w:type="dxa"/>
              <w:right w:w="115" w:type="dxa"/>
            </w:tcMar>
            <w:vAlign w:val="center"/>
          </w:tcPr>
          <w:p w14:paraId="4641DDDC" w14:textId="77777777" w:rsidR="00E00BAC" w:rsidRPr="0083129D" w:rsidRDefault="00E00BAC" w:rsidP="00973F08">
            <w:pPr>
              <w:tabs>
                <w:tab w:val="center" w:pos="5220"/>
              </w:tabs>
              <w:rPr>
                <w:rFonts w:ascii="Calibri" w:hAnsi="Calibri" w:cs="Calibri"/>
                <w:spacing w:val="-3"/>
                <w:sz w:val="20"/>
              </w:rPr>
            </w:pPr>
          </w:p>
        </w:tc>
        <w:tc>
          <w:tcPr>
            <w:tcW w:w="1800" w:type="dxa"/>
            <w:tcBorders>
              <w:top w:val="single" w:sz="18" w:space="0" w:color="auto"/>
            </w:tcBorders>
            <w:tcMar>
              <w:top w:w="43" w:type="dxa"/>
              <w:left w:w="115" w:type="dxa"/>
              <w:bottom w:w="43" w:type="dxa"/>
              <w:right w:w="115" w:type="dxa"/>
            </w:tcMar>
            <w:vAlign w:val="center"/>
          </w:tcPr>
          <w:p w14:paraId="67E926BF" w14:textId="77777777" w:rsidR="00E00BAC" w:rsidRPr="0083129D" w:rsidRDefault="00E00BAC" w:rsidP="00973F08">
            <w:pPr>
              <w:tabs>
                <w:tab w:val="center" w:pos="5220"/>
              </w:tabs>
              <w:rPr>
                <w:rFonts w:ascii="Calibri" w:hAnsi="Calibri" w:cs="Calibri"/>
                <w:spacing w:val="-3"/>
                <w:sz w:val="20"/>
              </w:rPr>
            </w:pPr>
          </w:p>
        </w:tc>
        <w:tc>
          <w:tcPr>
            <w:tcW w:w="2790" w:type="dxa"/>
            <w:tcBorders>
              <w:top w:val="single" w:sz="18" w:space="0" w:color="auto"/>
            </w:tcBorders>
            <w:tcMar>
              <w:top w:w="43" w:type="dxa"/>
              <w:left w:w="115" w:type="dxa"/>
              <w:bottom w:w="43" w:type="dxa"/>
              <w:right w:w="115" w:type="dxa"/>
            </w:tcMar>
            <w:vAlign w:val="center"/>
          </w:tcPr>
          <w:p w14:paraId="768067D1" w14:textId="77777777" w:rsidR="00E00BAC" w:rsidRPr="0083129D" w:rsidRDefault="00E00BAC" w:rsidP="00973F08">
            <w:pPr>
              <w:tabs>
                <w:tab w:val="center" w:pos="5220"/>
              </w:tabs>
              <w:rPr>
                <w:rFonts w:ascii="Calibri" w:hAnsi="Calibri" w:cs="Calibri"/>
                <w:b/>
                <w:spacing w:val="-3"/>
                <w:szCs w:val="24"/>
              </w:rPr>
            </w:pPr>
            <w:r w:rsidRPr="0083129D">
              <w:rPr>
                <w:rFonts w:ascii="Calibri" w:hAnsi="Calibri" w:cs="Calibri"/>
                <w:b/>
                <w:spacing w:val="-3"/>
                <w:szCs w:val="24"/>
              </w:rPr>
              <w:t>$</w:t>
            </w:r>
          </w:p>
        </w:tc>
      </w:tr>
    </w:tbl>
    <w:p w14:paraId="70ECE4CD" w14:textId="77777777" w:rsidR="00E76F97" w:rsidRPr="0083129D" w:rsidRDefault="00E76F97" w:rsidP="00E76F97">
      <w:pPr>
        <w:tabs>
          <w:tab w:val="center" w:pos="5220"/>
        </w:tabs>
        <w:rPr>
          <w:rFonts w:ascii="Calibri" w:hAnsi="Calibri" w:cs="Calibri"/>
          <w:spacing w:val="-3"/>
        </w:rPr>
      </w:pPr>
    </w:p>
    <w:p w14:paraId="4B12881B" w14:textId="77777777" w:rsidR="00E76F97" w:rsidRPr="0083129D" w:rsidRDefault="00E76F97" w:rsidP="00E76F97">
      <w:pPr>
        <w:rPr>
          <w:rFonts w:ascii="Calibri" w:hAnsi="Calibri" w:cs="Calibri"/>
          <w:color w:val="FFFFFF"/>
          <w:highlight w:val="red"/>
        </w:rPr>
      </w:pPr>
    </w:p>
    <w:p w14:paraId="20FC428F" w14:textId="77777777" w:rsidR="00E76F97" w:rsidRPr="0083129D" w:rsidRDefault="00E76F97" w:rsidP="00E76F97">
      <w:pPr>
        <w:pStyle w:val="PlainText"/>
        <w:rPr>
          <w:rFonts w:ascii="Calibri" w:hAnsi="Calibri" w:cs="Calibri"/>
        </w:rPr>
      </w:pPr>
    </w:p>
    <w:p w14:paraId="08923E1F" w14:textId="77777777" w:rsidR="00E76F97" w:rsidRPr="0083129D" w:rsidRDefault="00E76F97" w:rsidP="00A41AC5">
      <w:pPr>
        <w:pStyle w:val="HeaderExhibit"/>
        <w:rPr>
          <w:rFonts w:cs="Calibri"/>
        </w:rPr>
      </w:pPr>
    </w:p>
    <w:p w14:paraId="6D65DA64" w14:textId="77777777" w:rsidR="00F41285" w:rsidRPr="0083129D" w:rsidRDefault="00F41285" w:rsidP="00AD632D">
      <w:pPr>
        <w:pStyle w:val="Heading4"/>
      </w:pPr>
    </w:p>
    <w:p w14:paraId="777811D4" w14:textId="77777777" w:rsidR="001060B4" w:rsidRPr="0083129D" w:rsidRDefault="001060B4" w:rsidP="001060B4">
      <w:pPr>
        <w:rPr>
          <w:rFonts w:ascii="Calibri" w:hAnsi="Calibri" w:cs="Calibri"/>
          <w:lang w:val="x-none" w:eastAsia="x-none"/>
        </w:rPr>
      </w:pPr>
    </w:p>
    <w:p w14:paraId="5450FA9C" w14:textId="77777777" w:rsidR="001060B4" w:rsidRPr="0083129D" w:rsidRDefault="001060B4" w:rsidP="001060B4">
      <w:pPr>
        <w:rPr>
          <w:rFonts w:ascii="Calibri" w:hAnsi="Calibri" w:cs="Calibri"/>
          <w:lang w:val="x-none" w:eastAsia="x-none"/>
        </w:rPr>
      </w:pPr>
    </w:p>
    <w:p w14:paraId="41AB119B" w14:textId="77777777" w:rsidR="001060B4" w:rsidRPr="0083129D" w:rsidRDefault="001060B4" w:rsidP="001060B4">
      <w:pPr>
        <w:rPr>
          <w:rFonts w:ascii="Calibri" w:hAnsi="Calibri" w:cs="Calibri"/>
          <w:lang w:val="x-none" w:eastAsia="x-none"/>
        </w:rPr>
      </w:pPr>
    </w:p>
    <w:p w14:paraId="5ACF4677" w14:textId="77777777" w:rsidR="001060B4" w:rsidRPr="0083129D" w:rsidRDefault="001060B4" w:rsidP="001060B4">
      <w:pPr>
        <w:rPr>
          <w:rFonts w:ascii="Calibri" w:hAnsi="Calibri" w:cs="Calibri"/>
          <w:b/>
          <w:sz w:val="28"/>
          <w:szCs w:val="28"/>
          <w:lang w:val="x-none" w:eastAsia="x-none"/>
        </w:rPr>
      </w:pPr>
    </w:p>
    <w:p w14:paraId="5CCF374B" w14:textId="77777777" w:rsidR="001060B4" w:rsidRPr="0083129D" w:rsidRDefault="001060B4" w:rsidP="001060B4">
      <w:pPr>
        <w:rPr>
          <w:rFonts w:ascii="Calibri" w:hAnsi="Calibri" w:cs="Calibri"/>
          <w:sz w:val="28"/>
          <w:szCs w:val="28"/>
          <w:lang w:val="x-none" w:eastAsia="x-none"/>
        </w:rPr>
      </w:pPr>
    </w:p>
    <w:p w14:paraId="14891FF3" w14:textId="77777777" w:rsidR="001060B4" w:rsidRPr="0083129D" w:rsidRDefault="001060B4" w:rsidP="001060B4">
      <w:pPr>
        <w:rPr>
          <w:rFonts w:ascii="Calibri" w:hAnsi="Calibri" w:cs="Calibri"/>
          <w:sz w:val="28"/>
          <w:szCs w:val="28"/>
          <w:lang w:val="x-none" w:eastAsia="x-none"/>
        </w:rPr>
      </w:pPr>
    </w:p>
    <w:p w14:paraId="6B9B6FBD" w14:textId="77777777" w:rsidR="001060B4" w:rsidRPr="0083129D" w:rsidRDefault="001060B4" w:rsidP="001060B4">
      <w:pPr>
        <w:rPr>
          <w:rFonts w:ascii="Calibri" w:hAnsi="Calibri" w:cs="Calibri"/>
          <w:sz w:val="28"/>
          <w:szCs w:val="28"/>
          <w:lang w:val="x-none" w:eastAsia="x-none"/>
        </w:rPr>
      </w:pPr>
    </w:p>
    <w:p w14:paraId="451A83EC" w14:textId="77777777" w:rsidR="001060B4" w:rsidRPr="0083129D" w:rsidRDefault="001060B4" w:rsidP="001060B4">
      <w:pPr>
        <w:rPr>
          <w:rFonts w:ascii="Calibri" w:hAnsi="Calibri" w:cs="Calibri"/>
          <w:lang w:val="x-none" w:eastAsia="x-none"/>
        </w:rPr>
      </w:pPr>
    </w:p>
    <w:p w14:paraId="2543BBB2" w14:textId="77777777" w:rsidR="001060B4" w:rsidRPr="0083129D" w:rsidRDefault="001060B4" w:rsidP="001060B4">
      <w:pPr>
        <w:rPr>
          <w:rFonts w:ascii="Calibri" w:hAnsi="Calibri" w:cs="Calibri"/>
          <w:lang w:val="x-none" w:eastAsia="x-none"/>
        </w:rPr>
      </w:pPr>
    </w:p>
    <w:p w14:paraId="32844FAA" w14:textId="77777777" w:rsidR="001060B4" w:rsidRPr="0083129D" w:rsidRDefault="001060B4" w:rsidP="001060B4">
      <w:pPr>
        <w:rPr>
          <w:rFonts w:ascii="Calibri" w:hAnsi="Calibri" w:cs="Calibri"/>
          <w:lang w:val="x-none" w:eastAsia="x-none"/>
        </w:rPr>
        <w:sectPr w:rsidR="001060B4" w:rsidRPr="0083129D" w:rsidSect="00F41285">
          <w:headerReference w:type="default" r:id="rId55"/>
          <w:footerReference w:type="default" r:id="rId56"/>
          <w:pgSz w:w="12240" w:h="15840" w:code="1"/>
          <w:pgMar w:top="432" w:right="720" w:bottom="317" w:left="720" w:header="432" w:footer="432" w:gutter="0"/>
          <w:cols w:space="720"/>
          <w:noEndnote/>
        </w:sectPr>
      </w:pPr>
    </w:p>
    <w:p w14:paraId="18F108D9" w14:textId="77777777" w:rsidR="00CF02D0" w:rsidRPr="0083129D" w:rsidRDefault="005D1B10" w:rsidP="00AD632D">
      <w:pPr>
        <w:pStyle w:val="Heading4"/>
        <w:rPr>
          <w:b w:val="0"/>
        </w:rPr>
      </w:pPr>
      <w:r w:rsidRPr="0083129D">
        <w:lastRenderedPageBreak/>
        <w:t>REQUIRED DOCUMENTATION AND SUBMITTALS</w:t>
      </w:r>
    </w:p>
    <w:p w14:paraId="71ED295F" w14:textId="77777777" w:rsidR="00340D50" w:rsidRPr="0083129D" w:rsidRDefault="00340D50" w:rsidP="00340D50">
      <w:pPr>
        <w:pStyle w:val="PlainText"/>
        <w:rPr>
          <w:rFonts w:ascii="Calibri" w:hAnsi="Calibri" w:cs="Calibri"/>
          <w:color w:val="FFFFFF"/>
          <w:sz w:val="28"/>
          <w:szCs w:val="28"/>
        </w:rPr>
      </w:pPr>
    </w:p>
    <w:p w14:paraId="325918B9" w14:textId="77777777" w:rsidR="00340D50" w:rsidRPr="0083129D" w:rsidRDefault="00CF02D0" w:rsidP="007A1447">
      <w:pPr>
        <w:pStyle w:val="PlainText"/>
        <w:spacing w:after="240"/>
        <w:rPr>
          <w:rFonts w:ascii="Calibri" w:hAnsi="Calibri" w:cs="Calibri"/>
          <w:b/>
          <w:sz w:val="26"/>
          <w:szCs w:val="26"/>
        </w:rPr>
      </w:pPr>
      <w:r w:rsidRPr="0083129D">
        <w:rPr>
          <w:rFonts w:ascii="Calibri" w:hAnsi="Calibri" w:cs="Calibri"/>
          <w:b/>
          <w:sz w:val="26"/>
          <w:szCs w:val="26"/>
        </w:rPr>
        <w:t>All of t</w:t>
      </w:r>
      <w:r w:rsidR="00340D50" w:rsidRPr="0083129D">
        <w:rPr>
          <w:rFonts w:ascii="Calibri" w:hAnsi="Calibri" w:cs="Calibri"/>
          <w:b/>
          <w:sz w:val="26"/>
          <w:szCs w:val="26"/>
        </w:rPr>
        <w:t xml:space="preserve">he </w:t>
      </w:r>
      <w:r w:rsidRPr="0083129D">
        <w:rPr>
          <w:rFonts w:ascii="Calibri" w:hAnsi="Calibri" w:cs="Calibri"/>
          <w:b/>
          <w:sz w:val="26"/>
          <w:szCs w:val="26"/>
        </w:rPr>
        <w:t>specific documentation</w:t>
      </w:r>
      <w:r w:rsidR="00340D50" w:rsidRPr="0083129D">
        <w:rPr>
          <w:rFonts w:ascii="Calibri" w:hAnsi="Calibri" w:cs="Calibri"/>
          <w:b/>
          <w:sz w:val="26"/>
          <w:szCs w:val="26"/>
        </w:rPr>
        <w:t xml:space="preserve"> listed below </w:t>
      </w:r>
      <w:r w:rsidRPr="0083129D">
        <w:rPr>
          <w:rFonts w:ascii="Calibri" w:hAnsi="Calibri" w:cs="Calibri"/>
          <w:b/>
          <w:sz w:val="26"/>
          <w:szCs w:val="26"/>
        </w:rPr>
        <w:t xml:space="preserve">is required to be submitted </w:t>
      </w:r>
      <w:r w:rsidR="00770140" w:rsidRPr="0083129D">
        <w:rPr>
          <w:rFonts w:ascii="Calibri" w:hAnsi="Calibri" w:cs="Calibri"/>
          <w:b/>
          <w:sz w:val="26"/>
          <w:szCs w:val="26"/>
        </w:rPr>
        <w:t>with</w:t>
      </w:r>
      <w:r w:rsidR="005D1B10" w:rsidRPr="0083129D">
        <w:rPr>
          <w:rFonts w:ascii="Calibri" w:hAnsi="Calibri" w:cs="Calibri"/>
          <w:b/>
          <w:sz w:val="26"/>
          <w:szCs w:val="26"/>
        </w:rPr>
        <w:t xml:space="preserve"> </w:t>
      </w:r>
      <w:r w:rsidRPr="0083129D">
        <w:rPr>
          <w:rFonts w:ascii="Calibri" w:hAnsi="Calibri" w:cs="Calibri"/>
          <w:b/>
          <w:sz w:val="26"/>
          <w:szCs w:val="26"/>
        </w:rPr>
        <w:t>the</w:t>
      </w:r>
      <w:r w:rsidR="00E76F97" w:rsidRPr="0083129D">
        <w:rPr>
          <w:rFonts w:ascii="Calibri" w:hAnsi="Calibri" w:cs="Calibri"/>
          <w:b/>
          <w:sz w:val="26"/>
          <w:szCs w:val="26"/>
        </w:rPr>
        <w:t xml:space="preserve"> Exhibit A</w:t>
      </w:r>
      <w:r w:rsidR="000A3C82" w:rsidRPr="0083129D">
        <w:rPr>
          <w:rFonts w:ascii="Calibri" w:hAnsi="Calibri" w:cs="Calibri"/>
          <w:b/>
          <w:sz w:val="26"/>
          <w:szCs w:val="26"/>
        </w:rPr>
        <w:t xml:space="preserve"> – </w:t>
      </w:r>
      <w:r w:rsidR="00E76F97" w:rsidRPr="0083129D">
        <w:rPr>
          <w:rFonts w:ascii="Calibri" w:hAnsi="Calibri" w:cs="Calibri"/>
          <w:b/>
          <w:sz w:val="26"/>
          <w:szCs w:val="26"/>
        </w:rPr>
        <w:t>Bid Response Packet</w:t>
      </w:r>
      <w:r w:rsidRPr="0083129D">
        <w:rPr>
          <w:rFonts w:ascii="Calibri" w:hAnsi="Calibri" w:cs="Calibri"/>
          <w:b/>
          <w:sz w:val="26"/>
          <w:szCs w:val="26"/>
        </w:rPr>
        <w:t xml:space="preserve"> in order for a bid to be</w:t>
      </w:r>
      <w:r w:rsidR="0048404C" w:rsidRPr="0083129D">
        <w:rPr>
          <w:rFonts w:ascii="Calibri" w:hAnsi="Calibri" w:cs="Calibri"/>
          <w:b/>
          <w:sz w:val="26"/>
          <w:szCs w:val="26"/>
        </w:rPr>
        <w:t xml:space="preserve"> deemed complete. </w:t>
      </w:r>
      <w:r w:rsidR="00D924D7" w:rsidRPr="0083129D">
        <w:rPr>
          <w:rFonts w:ascii="Calibri" w:hAnsi="Calibri" w:cs="Calibri"/>
          <w:b/>
          <w:sz w:val="26"/>
          <w:szCs w:val="26"/>
        </w:rPr>
        <w:t xml:space="preserve"> </w:t>
      </w:r>
      <w:r w:rsidR="0048404C" w:rsidRPr="0083129D">
        <w:rPr>
          <w:rFonts w:ascii="Calibri" w:hAnsi="Calibri" w:cs="Calibri"/>
          <w:b/>
          <w:sz w:val="26"/>
          <w:szCs w:val="26"/>
        </w:rPr>
        <w:t>Bidders shall</w:t>
      </w:r>
      <w:r w:rsidRPr="0083129D">
        <w:rPr>
          <w:rFonts w:ascii="Calibri" w:hAnsi="Calibri" w:cs="Calibri"/>
          <w:b/>
          <w:sz w:val="26"/>
          <w:szCs w:val="26"/>
        </w:rPr>
        <w:t xml:space="preserve"> submit </w:t>
      </w:r>
      <w:r w:rsidR="0048404C" w:rsidRPr="0083129D">
        <w:rPr>
          <w:rFonts w:ascii="Calibri" w:hAnsi="Calibri" w:cs="Calibri"/>
          <w:b/>
          <w:sz w:val="26"/>
          <w:szCs w:val="26"/>
        </w:rPr>
        <w:t>all</w:t>
      </w:r>
      <w:r w:rsidRPr="0083129D">
        <w:rPr>
          <w:rFonts w:ascii="Calibri" w:hAnsi="Calibri" w:cs="Calibri"/>
          <w:b/>
          <w:sz w:val="26"/>
          <w:szCs w:val="26"/>
        </w:rPr>
        <w:t xml:space="preserve"> document</w:t>
      </w:r>
      <w:r w:rsidR="0048404C" w:rsidRPr="0083129D">
        <w:rPr>
          <w:rFonts w:ascii="Calibri" w:hAnsi="Calibri" w:cs="Calibri"/>
          <w:b/>
          <w:sz w:val="26"/>
          <w:szCs w:val="26"/>
        </w:rPr>
        <w:t>ation, in the order listed below and clearly label each section with the appropriate title (i.e. Table of Contents, Letter of Transmittal, Key Personnel, etc.).</w:t>
      </w:r>
    </w:p>
    <w:p w14:paraId="1F164AC0" w14:textId="77777777" w:rsidR="00340D50" w:rsidRPr="0083129D" w:rsidRDefault="00893F70" w:rsidP="00952466">
      <w:pPr>
        <w:pStyle w:val="PlainText"/>
        <w:tabs>
          <w:tab w:val="left" w:pos="720"/>
        </w:tabs>
        <w:spacing w:after="240"/>
        <w:ind w:left="1440" w:hanging="1440"/>
        <w:rPr>
          <w:rFonts w:ascii="Calibri" w:hAnsi="Calibri" w:cs="Calibri"/>
          <w:sz w:val="26"/>
          <w:szCs w:val="26"/>
        </w:rPr>
      </w:pPr>
      <w:r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t>1.</w:t>
      </w:r>
      <w:r w:rsidRPr="0083129D">
        <w:rPr>
          <w:rFonts w:ascii="Calibri" w:hAnsi="Calibri" w:cs="Calibri"/>
          <w:sz w:val="26"/>
          <w:szCs w:val="26"/>
        </w:rPr>
        <w:tab/>
      </w:r>
      <w:r w:rsidR="00340D50" w:rsidRPr="0083129D">
        <w:rPr>
          <w:rFonts w:ascii="Calibri" w:hAnsi="Calibri" w:cs="Calibri"/>
          <w:b/>
          <w:sz w:val="26"/>
          <w:szCs w:val="26"/>
        </w:rPr>
        <w:t>Table of Contents</w:t>
      </w:r>
      <w:r w:rsidR="00340D50" w:rsidRPr="0083129D">
        <w:rPr>
          <w:rFonts w:ascii="Calibri" w:hAnsi="Calibri" w:cs="Calibri"/>
          <w:sz w:val="26"/>
          <w:szCs w:val="26"/>
        </w:rPr>
        <w:t xml:space="preserve">:  Bid responses shall include a table of contents listing the individual sections of the </w:t>
      </w:r>
      <w:r w:rsidR="001B4706" w:rsidRPr="0083129D">
        <w:rPr>
          <w:rFonts w:ascii="Calibri" w:hAnsi="Calibri" w:cs="Calibri"/>
          <w:sz w:val="26"/>
          <w:szCs w:val="26"/>
        </w:rPr>
        <w:t>proposal/quotation</w:t>
      </w:r>
      <w:r w:rsidR="00CB5254" w:rsidRPr="0083129D">
        <w:rPr>
          <w:rFonts w:ascii="Calibri" w:hAnsi="Calibri" w:cs="Calibri"/>
          <w:sz w:val="26"/>
          <w:szCs w:val="26"/>
        </w:rPr>
        <w:t xml:space="preserve"> </w:t>
      </w:r>
      <w:r w:rsidR="00340D50" w:rsidRPr="0083129D">
        <w:rPr>
          <w:rFonts w:ascii="Calibri" w:hAnsi="Calibri" w:cs="Calibri"/>
          <w:color w:val="000000"/>
          <w:sz w:val="26"/>
          <w:szCs w:val="26"/>
        </w:rPr>
        <w:t>and their corresponding page numbers.  Tabs should separate each of the individual sections.</w:t>
      </w:r>
    </w:p>
    <w:p w14:paraId="353E5D8D" w14:textId="788C1266" w:rsidR="00340D50" w:rsidRPr="0083129D" w:rsidRDefault="00893F70" w:rsidP="00893F70">
      <w:pPr>
        <w:pStyle w:val="PlainText"/>
        <w:tabs>
          <w:tab w:val="left" w:pos="720"/>
        </w:tabs>
        <w:spacing w:after="240"/>
        <w:ind w:left="1440" w:hanging="1440"/>
        <w:rPr>
          <w:rFonts w:ascii="Calibri" w:hAnsi="Calibri" w:cs="Calibri"/>
          <w:sz w:val="26"/>
          <w:szCs w:val="26"/>
        </w:rPr>
      </w:pPr>
      <w:r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t>2.</w:t>
      </w:r>
      <w:r w:rsidRPr="0083129D">
        <w:rPr>
          <w:rFonts w:ascii="Calibri" w:hAnsi="Calibri" w:cs="Calibri"/>
          <w:sz w:val="26"/>
          <w:szCs w:val="26"/>
        </w:rPr>
        <w:tab/>
      </w:r>
      <w:r w:rsidR="00340D50" w:rsidRPr="0083129D">
        <w:rPr>
          <w:rFonts w:ascii="Calibri" w:hAnsi="Calibri" w:cs="Calibri"/>
          <w:b/>
          <w:sz w:val="26"/>
          <w:szCs w:val="26"/>
        </w:rPr>
        <w:t>Letter of Transmittal</w:t>
      </w:r>
      <w:r w:rsidR="00340D50" w:rsidRPr="0083129D">
        <w:rPr>
          <w:rFonts w:ascii="Calibri" w:hAnsi="Calibri" w:cs="Calibri"/>
          <w:sz w:val="26"/>
          <w:szCs w:val="26"/>
        </w:rPr>
        <w:t xml:space="preserve">:  Bid responses shall include a description of Bidder’s capabilities and approach in providing its </w:t>
      </w:r>
      <w:r w:rsidR="00D35226" w:rsidRPr="0083129D">
        <w:rPr>
          <w:rFonts w:ascii="Calibri" w:hAnsi="Calibri" w:cs="Calibri"/>
          <w:color w:val="000000"/>
          <w:sz w:val="26"/>
          <w:szCs w:val="26"/>
        </w:rPr>
        <w:t>services</w:t>
      </w:r>
      <w:r w:rsidR="00340D50" w:rsidRPr="0083129D">
        <w:rPr>
          <w:rFonts w:ascii="Calibri" w:hAnsi="Calibri" w:cs="Calibri"/>
          <w:sz w:val="26"/>
          <w:szCs w:val="26"/>
        </w:rPr>
        <w:t xml:space="preserve"> to the County, and provide a brief synopsis of the highlights of the Proposal and overall benefits of the Proposal to the County.  This synopsis should not exceed three pages in length and should be easily understood.</w:t>
      </w:r>
    </w:p>
    <w:p w14:paraId="3497ADBC" w14:textId="77777777" w:rsidR="00CB5254" w:rsidRPr="0083129D" w:rsidRDefault="00893F70" w:rsidP="00952466">
      <w:pPr>
        <w:pStyle w:val="PlainText"/>
        <w:tabs>
          <w:tab w:val="left" w:pos="720"/>
        </w:tabs>
        <w:spacing w:after="240"/>
        <w:ind w:left="1440" w:hanging="1440"/>
        <w:rPr>
          <w:rFonts w:ascii="Calibri" w:hAnsi="Calibri" w:cs="Calibri"/>
          <w:b/>
          <w:sz w:val="26"/>
          <w:szCs w:val="26"/>
        </w:rPr>
      </w:pPr>
      <w:r w:rsidRPr="0083129D">
        <w:rPr>
          <w:rFonts w:ascii="Calibri" w:hAnsi="Calibri" w:cs="Calibri"/>
          <w:sz w:val="26"/>
          <w:szCs w:val="26"/>
        </w:rPr>
        <w:tab/>
        <w:t>3.</w:t>
      </w:r>
      <w:r w:rsidRPr="0083129D">
        <w:rPr>
          <w:rFonts w:ascii="Calibri" w:hAnsi="Calibri" w:cs="Calibri"/>
          <w:sz w:val="26"/>
          <w:szCs w:val="26"/>
        </w:rPr>
        <w:tab/>
      </w:r>
      <w:r w:rsidR="00CB5254" w:rsidRPr="0083129D">
        <w:rPr>
          <w:rFonts w:ascii="Calibri" w:hAnsi="Calibri" w:cs="Calibri"/>
          <w:b/>
          <w:sz w:val="26"/>
          <w:szCs w:val="26"/>
        </w:rPr>
        <w:t>Exhibit A – Bid Response Packet:</w:t>
      </w:r>
      <w:r w:rsidR="00CB5254" w:rsidRPr="0083129D">
        <w:rPr>
          <w:rFonts w:ascii="Calibri" w:hAnsi="Calibri" w:cs="Calibri"/>
          <w:sz w:val="26"/>
          <w:szCs w:val="26"/>
        </w:rPr>
        <w:t xml:space="preserve">  Every bidder must fill out and submit the complete Exhibit A – Bid Response Packet.</w:t>
      </w:r>
    </w:p>
    <w:p w14:paraId="39F0D206" w14:textId="77777777" w:rsidR="00CB5254" w:rsidRPr="0083129D" w:rsidRDefault="00952466" w:rsidP="008275CC">
      <w:pPr>
        <w:pStyle w:val="PlainText"/>
        <w:tabs>
          <w:tab w:val="left" w:pos="1440"/>
        </w:tabs>
        <w:spacing w:after="240"/>
        <w:ind w:left="2160" w:hanging="2160"/>
        <w:rPr>
          <w:rFonts w:ascii="Calibri" w:hAnsi="Calibri" w:cs="Calibri"/>
          <w:b/>
          <w:sz w:val="26"/>
          <w:szCs w:val="26"/>
        </w:rPr>
      </w:pPr>
      <w:r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r>
      <w:r w:rsidRPr="0083129D">
        <w:rPr>
          <w:rFonts w:ascii="Calibri" w:hAnsi="Calibri" w:cs="Calibri"/>
          <w:b/>
          <w:sz w:val="26"/>
          <w:szCs w:val="26"/>
        </w:rPr>
        <w:t>(a)</w:t>
      </w:r>
      <w:r w:rsidRPr="0083129D">
        <w:rPr>
          <w:rFonts w:ascii="Calibri" w:hAnsi="Calibri" w:cs="Calibri"/>
          <w:sz w:val="26"/>
          <w:szCs w:val="26"/>
        </w:rPr>
        <w:tab/>
      </w:r>
      <w:r w:rsidR="00CB5254" w:rsidRPr="0083129D">
        <w:rPr>
          <w:rFonts w:ascii="Calibri" w:hAnsi="Calibri" w:cs="Calibri"/>
          <w:b/>
          <w:sz w:val="26"/>
          <w:szCs w:val="26"/>
        </w:rPr>
        <w:t>Bidder Information and Acceptance:</w:t>
      </w:r>
    </w:p>
    <w:p w14:paraId="66B60A04" w14:textId="3C0F4DE2" w:rsidR="00CB5254" w:rsidRPr="0083129D" w:rsidRDefault="00952466" w:rsidP="00D35226">
      <w:pPr>
        <w:pStyle w:val="PlainText"/>
        <w:tabs>
          <w:tab w:val="left" w:pos="2160"/>
        </w:tabs>
        <w:spacing w:after="240"/>
        <w:ind w:left="2880" w:hanging="2880"/>
        <w:rPr>
          <w:rFonts w:ascii="Calibri" w:hAnsi="Calibri" w:cs="Calibri"/>
          <w:b/>
          <w:sz w:val="26"/>
          <w:szCs w:val="26"/>
        </w:rPr>
      </w:pPr>
      <w:r w:rsidRPr="0083129D">
        <w:rPr>
          <w:rFonts w:ascii="Calibri" w:hAnsi="Calibri" w:cs="Calibri"/>
          <w:sz w:val="26"/>
          <w:szCs w:val="26"/>
        </w:rPr>
        <w:lastRenderedPageBreak/>
        <w:tab/>
        <w:t>(1)</w:t>
      </w:r>
      <w:r w:rsidRPr="0083129D">
        <w:rPr>
          <w:rFonts w:ascii="Calibri" w:hAnsi="Calibri" w:cs="Calibri"/>
          <w:sz w:val="26"/>
          <w:szCs w:val="26"/>
        </w:rPr>
        <w:tab/>
      </w:r>
      <w:r w:rsidR="00CB5254" w:rsidRPr="0083129D">
        <w:rPr>
          <w:rFonts w:ascii="Calibri" w:hAnsi="Calibri" w:cs="Calibri"/>
          <w:sz w:val="26"/>
          <w:szCs w:val="26"/>
        </w:rPr>
        <w:t>Every Bidder must submit a signed page 4 of Exhibit A.</w:t>
      </w:r>
      <w:r w:rsidR="00893F70" w:rsidRPr="0083129D">
        <w:rPr>
          <w:rFonts w:ascii="Calibri" w:hAnsi="Calibri" w:cs="Calibri"/>
          <w:sz w:val="26"/>
          <w:szCs w:val="26"/>
        </w:rPr>
        <w:t xml:space="preserve"> </w:t>
      </w:r>
    </w:p>
    <w:p w14:paraId="70AB337C" w14:textId="77777777" w:rsidR="00CB5254" w:rsidRPr="0083129D" w:rsidRDefault="00952466" w:rsidP="008275CC">
      <w:pPr>
        <w:pStyle w:val="PlainText"/>
        <w:tabs>
          <w:tab w:val="left" w:pos="1440"/>
        </w:tabs>
        <w:spacing w:after="240"/>
        <w:ind w:left="2160" w:hanging="2160"/>
        <w:rPr>
          <w:rFonts w:ascii="Calibri" w:hAnsi="Calibri" w:cs="Calibri"/>
          <w:sz w:val="26"/>
          <w:szCs w:val="26"/>
        </w:rPr>
      </w:pPr>
      <w:r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r>
      <w:r w:rsidRPr="0083129D">
        <w:rPr>
          <w:rFonts w:ascii="Calibri" w:hAnsi="Calibri" w:cs="Calibri"/>
          <w:b/>
          <w:sz w:val="26"/>
          <w:szCs w:val="26"/>
        </w:rPr>
        <w:t>(c)</w:t>
      </w:r>
      <w:r w:rsidRPr="0083129D">
        <w:rPr>
          <w:rFonts w:ascii="Calibri" w:hAnsi="Calibri" w:cs="Calibri"/>
          <w:sz w:val="26"/>
          <w:szCs w:val="26"/>
        </w:rPr>
        <w:tab/>
      </w:r>
      <w:r w:rsidR="00CB5254" w:rsidRPr="0083129D">
        <w:rPr>
          <w:rFonts w:ascii="Calibri" w:hAnsi="Calibri" w:cs="Calibri"/>
          <w:b/>
          <w:sz w:val="26"/>
          <w:szCs w:val="26"/>
        </w:rPr>
        <w:t>References:</w:t>
      </w:r>
    </w:p>
    <w:p w14:paraId="72E31BCC" w14:textId="10BD101D" w:rsidR="00CB5254" w:rsidRPr="0083129D" w:rsidRDefault="00952466" w:rsidP="008275CC">
      <w:pPr>
        <w:tabs>
          <w:tab w:val="left" w:pos="2160"/>
        </w:tabs>
        <w:ind w:left="2880" w:hanging="2880"/>
        <w:rPr>
          <w:rFonts w:ascii="Calibri" w:hAnsi="Calibri" w:cs="Calibri"/>
          <w:spacing w:val="-3"/>
          <w:szCs w:val="26"/>
        </w:rPr>
      </w:pPr>
      <w:r w:rsidRPr="0083129D">
        <w:rPr>
          <w:rFonts w:ascii="Calibri" w:hAnsi="Calibri" w:cs="Calibri"/>
          <w:szCs w:val="26"/>
        </w:rPr>
        <w:tab/>
        <w:t>(1)</w:t>
      </w:r>
      <w:r w:rsidRPr="0083129D">
        <w:rPr>
          <w:rFonts w:ascii="Calibri" w:hAnsi="Calibri" w:cs="Calibri"/>
          <w:szCs w:val="26"/>
        </w:rPr>
        <w:tab/>
      </w:r>
      <w:r w:rsidR="00CB5254" w:rsidRPr="0083129D">
        <w:rPr>
          <w:rFonts w:ascii="Calibri" w:hAnsi="Calibri" w:cs="Calibri"/>
          <w:spacing w:val="-3"/>
          <w:szCs w:val="26"/>
        </w:rPr>
        <w:t xml:space="preserve">Bidders must use the templates on pages </w:t>
      </w:r>
      <w:r w:rsidR="00E00BAC" w:rsidRPr="0083129D">
        <w:rPr>
          <w:rFonts w:ascii="Calibri" w:hAnsi="Calibri" w:cs="Calibri"/>
          <w:spacing w:val="-3"/>
          <w:szCs w:val="26"/>
        </w:rPr>
        <w:t>9</w:t>
      </w:r>
      <w:r w:rsidR="00CB5254" w:rsidRPr="0083129D">
        <w:rPr>
          <w:rFonts w:ascii="Calibri" w:hAnsi="Calibri" w:cs="Calibri"/>
          <w:spacing w:val="-3"/>
          <w:szCs w:val="26"/>
        </w:rPr>
        <w:t xml:space="preserve"> of this Exhibit A – Bid Response Packet to provide references.</w:t>
      </w:r>
    </w:p>
    <w:p w14:paraId="0DAE55C7" w14:textId="76001FDD" w:rsidR="00CB5254" w:rsidRPr="0083129D" w:rsidRDefault="00952466" w:rsidP="008275CC">
      <w:pPr>
        <w:tabs>
          <w:tab w:val="left" w:pos="2160"/>
        </w:tabs>
        <w:ind w:left="2880" w:hanging="2880"/>
        <w:rPr>
          <w:rFonts w:ascii="Calibri" w:hAnsi="Calibri" w:cs="Calibri"/>
          <w:spacing w:val="-3"/>
          <w:szCs w:val="26"/>
        </w:rPr>
      </w:pPr>
      <w:r w:rsidRPr="0083129D">
        <w:rPr>
          <w:rFonts w:ascii="Calibri" w:hAnsi="Calibri" w:cs="Calibri"/>
          <w:szCs w:val="26"/>
        </w:rPr>
        <w:tab/>
        <w:t>(2)</w:t>
      </w:r>
      <w:r w:rsidRPr="0083129D">
        <w:rPr>
          <w:rFonts w:ascii="Calibri" w:hAnsi="Calibri" w:cs="Calibri"/>
          <w:szCs w:val="26"/>
        </w:rPr>
        <w:tab/>
      </w:r>
      <w:r w:rsidR="00CB5254" w:rsidRPr="0083129D">
        <w:rPr>
          <w:rFonts w:ascii="Calibri" w:hAnsi="Calibri" w:cs="Calibri"/>
          <w:spacing w:val="-3"/>
          <w:szCs w:val="26"/>
        </w:rPr>
        <w:t xml:space="preserve">Bidders are to provide a list of </w:t>
      </w:r>
      <w:r w:rsidR="00E00BAC" w:rsidRPr="0083129D">
        <w:rPr>
          <w:rFonts w:ascii="Calibri" w:hAnsi="Calibri" w:cs="Calibri"/>
          <w:spacing w:val="-3"/>
          <w:szCs w:val="26"/>
        </w:rPr>
        <w:t>three (3) current client</w:t>
      </w:r>
      <w:r w:rsidR="004941B3">
        <w:rPr>
          <w:rFonts w:ascii="Calibri" w:hAnsi="Calibri" w:cs="Calibri"/>
          <w:spacing w:val="-3"/>
          <w:szCs w:val="26"/>
        </w:rPr>
        <w:t>/community partner</w:t>
      </w:r>
      <w:r w:rsidR="00CB5254" w:rsidRPr="0083129D">
        <w:rPr>
          <w:rFonts w:ascii="Calibri" w:hAnsi="Calibri" w:cs="Calibri"/>
          <w:color w:val="000000"/>
          <w:spacing w:val="-3"/>
          <w:szCs w:val="26"/>
        </w:rPr>
        <w:t xml:space="preserve"> </w:t>
      </w:r>
      <w:r w:rsidR="00370FA3" w:rsidRPr="0083129D">
        <w:rPr>
          <w:rFonts w:ascii="Calibri" w:hAnsi="Calibri" w:cs="Calibri"/>
          <w:color w:val="000000"/>
          <w:spacing w:val="-3"/>
          <w:szCs w:val="26"/>
        </w:rPr>
        <w:t>references</w:t>
      </w:r>
      <w:r w:rsidR="00CB5254" w:rsidRPr="0083129D">
        <w:rPr>
          <w:rFonts w:ascii="Calibri" w:hAnsi="Calibri" w:cs="Calibri"/>
          <w:spacing w:val="-3"/>
          <w:szCs w:val="26"/>
        </w:rPr>
        <w:t>.  References must be satisfactory as deemed solely by County.  References should have similar scope, volume</w:t>
      </w:r>
      <w:r w:rsidR="00854FB4">
        <w:rPr>
          <w:rFonts w:ascii="Calibri" w:hAnsi="Calibri" w:cs="Calibri"/>
          <w:spacing w:val="-3"/>
          <w:szCs w:val="26"/>
        </w:rPr>
        <w:t>,</w:t>
      </w:r>
      <w:r w:rsidR="00CB5254" w:rsidRPr="0083129D">
        <w:rPr>
          <w:rFonts w:ascii="Calibri" w:hAnsi="Calibri" w:cs="Calibri"/>
          <w:spacing w:val="-3"/>
          <w:szCs w:val="26"/>
        </w:rPr>
        <w:t xml:space="preserve"> and requirements to those outlined in these specifications, terms and conditions.</w:t>
      </w:r>
    </w:p>
    <w:p w14:paraId="741D5FB9" w14:textId="77777777" w:rsidR="00CB5254" w:rsidRPr="0083129D" w:rsidRDefault="00CB5254" w:rsidP="0083129D">
      <w:pPr>
        <w:numPr>
          <w:ilvl w:val="1"/>
          <w:numId w:val="11"/>
        </w:numPr>
        <w:ind w:left="3240"/>
        <w:rPr>
          <w:rFonts w:ascii="Calibri" w:hAnsi="Calibri" w:cs="Calibri"/>
          <w:szCs w:val="26"/>
        </w:rPr>
      </w:pPr>
      <w:r w:rsidRPr="0083129D">
        <w:rPr>
          <w:rFonts w:ascii="Calibri" w:hAnsi="Calibri" w:cs="Calibri"/>
          <w:szCs w:val="26"/>
        </w:rPr>
        <w:t>Bidders must verify the contact information for all references provided is current and valid.</w:t>
      </w:r>
    </w:p>
    <w:p w14:paraId="25EE3166" w14:textId="77777777" w:rsidR="00CB5254" w:rsidRPr="0083129D" w:rsidRDefault="00CB5254" w:rsidP="0083129D">
      <w:pPr>
        <w:numPr>
          <w:ilvl w:val="1"/>
          <w:numId w:val="11"/>
        </w:numPr>
        <w:ind w:left="3240"/>
        <w:rPr>
          <w:rFonts w:ascii="Calibri" w:hAnsi="Calibri" w:cs="Calibri"/>
          <w:szCs w:val="26"/>
        </w:rPr>
      </w:pPr>
      <w:r w:rsidRPr="0083129D">
        <w:rPr>
          <w:rFonts w:ascii="Calibri" w:hAnsi="Calibri" w:cs="Calibri"/>
          <w:szCs w:val="26"/>
        </w:rPr>
        <w:t>Bidders are strongly encouraged to notify all references that the County may be contacting them to obtain a reference.</w:t>
      </w:r>
    </w:p>
    <w:p w14:paraId="3DE9CCD4" w14:textId="77777777" w:rsidR="00CB5254" w:rsidRPr="0083129D" w:rsidRDefault="00952466" w:rsidP="00B20A0A">
      <w:pPr>
        <w:tabs>
          <w:tab w:val="left" w:pos="2160"/>
        </w:tabs>
        <w:spacing w:after="240"/>
        <w:ind w:left="2880" w:hanging="2880"/>
        <w:rPr>
          <w:rFonts w:ascii="Calibri" w:hAnsi="Calibri" w:cs="Calibri"/>
          <w:szCs w:val="26"/>
        </w:rPr>
      </w:pPr>
      <w:r w:rsidRPr="0083129D">
        <w:rPr>
          <w:rFonts w:ascii="Calibri" w:hAnsi="Calibri" w:cs="Calibri"/>
          <w:szCs w:val="26"/>
        </w:rPr>
        <w:fldChar w:fldCharType="begin">
          <w:ffData>
            <w:name w:val="Check6"/>
            <w:enabled/>
            <w:calcOnExit w:val="0"/>
            <w:checkBox>
              <w:sizeAuto/>
              <w:default w:val="0"/>
            </w:checkBox>
          </w:ffData>
        </w:fldChar>
      </w:r>
      <w:r w:rsidRPr="0083129D">
        <w:rPr>
          <w:rFonts w:ascii="Calibri" w:hAnsi="Calibri" w:cs="Calibri"/>
          <w:szCs w:val="26"/>
        </w:rPr>
        <w:instrText xml:space="preserve"> FORMCHECKBOX </w:instrText>
      </w:r>
      <w:r w:rsidR="00FA319D">
        <w:rPr>
          <w:rFonts w:ascii="Calibri" w:hAnsi="Calibri" w:cs="Calibri"/>
          <w:szCs w:val="26"/>
        </w:rPr>
      </w:r>
      <w:r w:rsidR="00FA319D">
        <w:rPr>
          <w:rFonts w:ascii="Calibri" w:hAnsi="Calibri" w:cs="Calibri"/>
          <w:szCs w:val="26"/>
        </w:rPr>
        <w:fldChar w:fldCharType="separate"/>
      </w:r>
      <w:r w:rsidRPr="0083129D">
        <w:rPr>
          <w:rFonts w:ascii="Calibri" w:hAnsi="Calibri" w:cs="Calibri"/>
          <w:szCs w:val="26"/>
        </w:rPr>
        <w:fldChar w:fldCharType="end"/>
      </w:r>
      <w:r w:rsidR="00A50AC2" w:rsidRPr="0083129D">
        <w:rPr>
          <w:rFonts w:ascii="Calibri" w:hAnsi="Calibri" w:cs="Calibri"/>
          <w:szCs w:val="26"/>
        </w:rPr>
        <w:tab/>
        <w:t>(3</w:t>
      </w:r>
      <w:r w:rsidRPr="0083129D">
        <w:rPr>
          <w:rFonts w:ascii="Calibri" w:hAnsi="Calibri" w:cs="Calibri"/>
          <w:szCs w:val="26"/>
        </w:rPr>
        <w:t>)</w:t>
      </w:r>
      <w:r w:rsidRPr="0083129D">
        <w:rPr>
          <w:rFonts w:ascii="Calibri" w:hAnsi="Calibri" w:cs="Calibri"/>
          <w:szCs w:val="26"/>
        </w:rPr>
        <w:tab/>
      </w:r>
      <w:r w:rsidR="00CB5254" w:rsidRPr="0083129D">
        <w:rPr>
          <w:rFonts w:ascii="Calibri" w:hAnsi="Calibri" w:cs="Calibri"/>
          <w:szCs w:val="26"/>
        </w:rPr>
        <w:t xml:space="preserve">The County </w:t>
      </w:r>
      <w:r w:rsidR="00CB5254" w:rsidRPr="0083129D">
        <w:rPr>
          <w:rFonts w:ascii="Calibri" w:hAnsi="Calibri" w:cs="Calibri"/>
          <w:spacing w:val="-3"/>
          <w:szCs w:val="26"/>
        </w:rPr>
        <w:t>may</w:t>
      </w:r>
      <w:r w:rsidR="00CB5254" w:rsidRPr="0083129D">
        <w:rPr>
          <w:rFonts w:ascii="Calibri" w:hAnsi="Calibri" w:cs="Calibri"/>
          <w:szCs w:val="26"/>
        </w:rPr>
        <w:t xml:space="preserve"> contact some or all the references provided in order to determine Bidder’s performance record on work similar to that described in this request.  The County reserves the right to contact references other than those provided in the </w:t>
      </w:r>
      <w:r w:rsidR="00CB5254" w:rsidRPr="0083129D">
        <w:rPr>
          <w:rFonts w:ascii="Calibri" w:hAnsi="Calibri" w:cs="Calibri"/>
          <w:color w:val="000000"/>
          <w:szCs w:val="26"/>
        </w:rPr>
        <w:t>R</w:t>
      </w:r>
      <w:r w:rsidR="00CB5254" w:rsidRPr="0083129D">
        <w:rPr>
          <w:rFonts w:ascii="Calibri" w:hAnsi="Calibri" w:cs="Calibri"/>
          <w:szCs w:val="26"/>
        </w:rPr>
        <w:t>esponse and to use the information gained from them in the evaluation process.</w:t>
      </w:r>
    </w:p>
    <w:p w14:paraId="4D63B263" w14:textId="77777777" w:rsidR="00CB5254" w:rsidRPr="0083129D" w:rsidRDefault="00B20A0A" w:rsidP="00B20A0A">
      <w:pPr>
        <w:pStyle w:val="PlainText"/>
        <w:keepNext/>
        <w:tabs>
          <w:tab w:val="left" w:pos="1440"/>
        </w:tabs>
        <w:spacing w:after="240"/>
        <w:ind w:left="2160" w:hanging="2160"/>
        <w:rPr>
          <w:rFonts w:ascii="Calibri" w:hAnsi="Calibri" w:cs="Calibri"/>
          <w:b/>
          <w:sz w:val="26"/>
          <w:szCs w:val="26"/>
        </w:rPr>
      </w:pPr>
      <w:r w:rsidRPr="0083129D">
        <w:rPr>
          <w:rFonts w:ascii="Calibri" w:hAnsi="Calibri" w:cs="Calibri"/>
          <w:sz w:val="26"/>
          <w:szCs w:val="26"/>
        </w:rPr>
        <w:lastRenderedPageBreak/>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r>
      <w:r w:rsidRPr="0083129D">
        <w:rPr>
          <w:rFonts w:ascii="Calibri" w:hAnsi="Calibri" w:cs="Calibri"/>
          <w:b/>
          <w:sz w:val="26"/>
          <w:szCs w:val="26"/>
        </w:rPr>
        <w:t>(d)</w:t>
      </w:r>
      <w:r w:rsidRPr="0083129D">
        <w:rPr>
          <w:rFonts w:ascii="Calibri" w:hAnsi="Calibri" w:cs="Calibri"/>
          <w:sz w:val="26"/>
          <w:szCs w:val="26"/>
        </w:rPr>
        <w:tab/>
      </w:r>
      <w:r w:rsidR="00CB5254" w:rsidRPr="0083129D">
        <w:rPr>
          <w:rFonts w:ascii="Calibri" w:hAnsi="Calibri" w:cs="Calibri"/>
          <w:b/>
          <w:sz w:val="26"/>
          <w:szCs w:val="26"/>
        </w:rPr>
        <w:t xml:space="preserve">Exceptions, Clarifications, Amendments:  </w:t>
      </w:r>
    </w:p>
    <w:p w14:paraId="04BF63D9" w14:textId="729BF602" w:rsidR="00CB5254" w:rsidRPr="0083129D" w:rsidRDefault="00CB5254" w:rsidP="0083129D">
      <w:pPr>
        <w:keepNext/>
        <w:numPr>
          <w:ilvl w:val="0"/>
          <w:numId w:val="12"/>
        </w:numPr>
        <w:ind w:left="2880" w:hanging="720"/>
        <w:rPr>
          <w:rFonts w:ascii="Calibri" w:hAnsi="Calibri" w:cs="Calibri"/>
          <w:szCs w:val="26"/>
        </w:rPr>
      </w:pPr>
      <w:r w:rsidRPr="0083129D">
        <w:rPr>
          <w:rFonts w:ascii="Calibri" w:hAnsi="Calibri" w:cs="Calibri"/>
          <w:szCs w:val="26"/>
        </w:rPr>
        <w:t xml:space="preserve">This shall include clarifications, exceptions and amendments, if any, to the </w:t>
      </w:r>
      <w:r w:rsidR="00DE6EC8" w:rsidRPr="0083129D">
        <w:rPr>
          <w:rFonts w:ascii="Calibri" w:hAnsi="Calibri" w:cs="Calibri"/>
          <w:color w:val="000000"/>
        </w:rPr>
        <w:t>RFP</w:t>
      </w:r>
      <w:r w:rsidR="00DE6EC8" w:rsidRPr="0083129D">
        <w:rPr>
          <w:rFonts w:ascii="Calibri" w:hAnsi="Calibri" w:cs="Calibri"/>
        </w:rPr>
        <w:t xml:space="preserve"> </w:t>
      </w:r>
      <w:r w:rsidRPr="0083129D">
        <w:rPr>
          <w:rFonts w:ascii="Calibri" w:hAnsi="Calibri" w:cs="Calibri"/>
          <w:szCs w:val="26"/>
        </w:rPr>
        <w:t xml:space="preserve">and associated Bid Documents, and shall be submitted with your bid response using the template on page </w:t>
      </w:r>
      <w:r w:rsidR="00E00BAC" w:rsidRPr="0083129D">
        <w:rPr>
          <w:rFonts w:ascii="Calibri" w:hAnsi="Calibri" w:cs="Calibri"/>
          <w:szCs w:val="26"/>
        </w:rPr>
        <w:t>1</w:t>
      </w:r>
      <w:r w:rsidR="008C5339">
        <w:rPr>
          <w:rFonts w:ascii="Calibri" w:hAnsi="Calibri" w:cs="Calibri"/>
          <w:szCs w:val="26"/>
        </w:rPr>
        <w:t>0</w:t>
      </w:r>
      <w:r w:rsidRPr="0083129D">
        <w:rPr>
          <w:rFonts w:ascii="Calibri" w:hAnsi="Calibri" w:cs="Calibri"/>
          <w:szCs w:val="26"/>
        </w:rPr>
        <w:t xml:space="preserve"> of this Exhibit A </w:t>
      </w:r>
      <w:r w:rsidRPr="0083129D">
        <w:rPr>
          <w:rFonts w:ascii="Calibri" w:hAnsi="Calibri" w:cs="Calibri"/>
          <w:spacing w:val="-3"/>
          <w:szCs w:val="26"/>
        </w:rPr>
        <w:t xml:space="preserve">– </w:t>
      </w:r>
      <w:r w:rsidRPr="0083129D">
        <w:rPr>
          <w:rFonts w:ascii="Calibri" w:hAnsi="Calibri" w:cs="Calibri"/>
          <w:szCs w:val="26"/>
        </w:rPr>
        <w:t>Bid Response Packet.</w:t>
      </w:r>
    </w:p>
    <w:p w14:paraId="3D66342E" w14:textId="77777777" w:rsidR="00CB5254" w:rsidRPr="0083129D" w:rsidRDefault="00CB5254" w:rsidP="0083129D">
      <w:pPr>
        <w:numPr>
          <w:ilvl w:val="0"/>
          <w:numId w:val="12"/>
        </w:numPr>
        <w:spacing w:after="240"/>
        <w:ind w:left="2880" w:hanging="720"/>
        <w:rPr>
          <w:rFonts w:ascii="Calibri" w:hAnsi="Calibri" w:cs="Calibri"/>
          <w:szCs w:val="26"/>
        </w:rPr>
      </w:pPr>
      <w:r w:rsidRPr="0083129D">
        <w:rPr>
          <w:rFonts w:ascii="Calibri" w:hAnsi="Calibri" w:cs="Calibri"/>
          <w:b/>
          <w:szCs w:val="26"/>
        </w:rPr>
        <w:t>THE COUNTY IS UNDER NO OBLIGATION TO ACCEPT ANY EXCEPTIONS, AND SUCH EXCEPTIONS MAY BE A BASIS FOR BID DISQUALIFICATION.</w:t>
      </w:r>
    </w:p>
    <w:p w14:paraId="14EC92F8" w14:textId="77777777" w:rsidR="00340D50" w:rsidRPr="0083129D" w:rsidRDefault="008275CC" w:rsidP="008275CC">
      <w:pPr>
        <w:pStyle w:val="PlainText"/>
        <w:tabs>
          <w:tab w:val="left" w:pos="720"/>
        </w:tabs>
        <w:spacing w:after="240"/>
        <w:ind w:left="1440" w:hanging="1440"/>
        <w:rPr>
          <w:rFonts w:ascii="Calibri" w:hAnsi="Calibri" w:cs="Calibri"/>
          <w:color w:val="000000"/>
          <w:sz w:val="26"/>
          <w:szCs w:val="26"/>
        </w:rPr>
      </w:pPr>
      <w:r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t>4.</w:t>
      </w:r>
      <w:r w:rsidRPr="0083129D">
        <w:rPr>
          <w:rFonts w:ascii="Calibri" w:hAnsi="Calibri" w:cs="Calibri"/>
          <w:sz w:val="26"/>
          <w:szCs w:val="26"/>
        </w:rPr>
        <w:tab/>
      </w:r>
      <w:r w:rsidR="00340D50" w:rsidRPr="0083129D">
        <w:rPr>
          <w:rFonts w:ascii="Calibri" w:hAnsi="Calibri" w:cs="Calibri"/>
          <w:b/>
          <w:sz w:val="26"/>
          <w:szCs w:val="26"/>
        </w:rPr>
        <w:t>Key Personnel</w:t>
      </w:r>
      <w:r w:rsidR="001060B4" w:rsidRPr="0083129D">
        <w:rPr>
          <w:rFonts w:ascii="Calibri" w:hAnsi="Calibri" w:cs="Calibri"/>
          <w:b/>
          <w:sz w:val="26"/>
          <w:szCs w:val="26"/>
          <w:lang w:val="en-US"/>
        </w:rPr>
        <w:t xml:space="preserve"> (1 page)</w:t>
      </w:r>
      <w:r w:rsidR="00340D50" w:rsidRPr="0083129D">
        <w:rPr>
          <w:rFonts w:ascii="Calibri" w:hAnsi="Calibri" w:cs="Calibri"/>
          <w:sz w:val="26"/>
          <w:szCs w:val="26"/>
        </w:rPr>
        <w:t xml:space="preserve">:  </w:t>
      </w:r>
      <w:r w:rsidR="00340D50" w:rsidRPr="0083129D">
        <w:rPr>
          <w:rFonts w:ascii="Calibri" w:hAnsi="Calibri" w:cs="Calibri"/>
          <w:color w:val="000000"/>
          <w:sz w:val="26"/>
          <w:szCs w:val="26"/>
        </w:rPr>
        <w:t>Bid responses shall include a complete list of all key personnel associated with the</w:t>
      </w:r>
      <w:r w:rsidR="0022353A" w:rsidRPr="0083129D">
        <w:rPr>
          <w:rFonts w:ascii="Calibri" w:hAnsi="Calibri" w:cs="Calibri"/>
          <w:color w:val="000000"/>
          <w:sz w:val="26"/>
          <w:szCs w:val="26"/>
        </w:rPr>
        <w:t xml:space="preserve"> </w:t>
      </w:r>
      <w:r w:rsidR="0022353A" w:rsidRPr="0083129D">
        <w:rPr>
          <w:rFonts w:ascii="Calibri" w:hAnsi="Calibri" w:cs="Calibri"/>
          <w:color w:val="000000"/>
          <w:sz w:val="26"/>
        </w:rPr>
        <w:t>RFP</w:t>
      </w:r>
      <w:r w:rsidR="00340D50" w:rsidRPr="0083129D">
        <w:rPr>
          <w:rFonts w:ascii="Calibri" w:hAnsi="Calibri" w:cs="Calibri"/>
          <w:color w:val="000000"/>
          <w:sz w:val="26"/>
          <w:szCs w:val="26"/>
        </w:rPr>
        <w:t>.  This list must include all key personnel who will provide services/training to County staff and all key personnel who will provide maintenance and support services.  For each person on the list, the following information shall be included:</w:t>
      </w:r>
    </w:p>
    <w:p w14:paraId="52CEE7CB" w14:textId="77777777" w:rsidR="00340D50" w:rsidRPr="0083129D" w:rsidRDefault="00B20A0A" w:rsidP="00B20A0A">
      <w:pPr>
        <w:tabs>
          <w:tab w:val="left" w:pos="1440"/>
        </w:tabs>
        <w:ind w:left="2160" w:hanging="2160"/>
        <w:rPr>
          <w:rFonts w:ascii="Calibri" w:hAnsi="Calibri" w:cs="Calibri"/>
          <w:spacing w:val="-3"/>
          <w:szCs w:val="26"/>
        </w:rPr>
      </w:pPr>
      <w:r w:rsidRPr="0083129D">
        <w:rPr>
          <w:rFonts w:ascii="Calibri" w:hAnsi="Calibri" w:cs="Calibri"/>
          <w:szCs w:val="26"/>
        </w:rPr>
        <w:tab/>
        <w:t>(a)</w:t>
      </w:r>
      <w:r w:rsidRPr="0083129D">
        <w:rPr>
          <w:rFonts w:ascii="Calibri" w:hAnsi="Calibri" w:cs="Calibri"/>
          <w:szCs w:val="26"/>
        </w:rPr>
        <w:tab/>
      </w:r>
      <w:r w:rsidR="00340D50" w:rsidRPr="0083129D">
        <w:rPr>
          <w:rFonts w:ascii="Calibri" w:hAnsi="Calibri" w:cs="Calibri"/>
          <w:spacing w:val="-3"/>
          <w:szCs w:val="26"/>
        </w:rPr>
        <w:t xml:space="preserve">The person’s relationship with Bidder, including job title and years of employment with Bidder; </w:t>
      </w:r>
    </w:p>
    <w:p w14:paraId="669F3D52" w14:textId="77777777" w:rsidR="00340D50" w:rsidRPr="0083129D" w:rsidRDefault="00B20A0A" w:rsidP="00B20A0A">
      <w:pPr>
        <w:tabs>
          <w:tab w:val="left" w:pos="1440"/>
        </w:tabs>
        <w:ind w:left="2160" w:hanging="2160"/>
        <w:rPr>
          <w:rFonts w:ascii="Calibri" w:hAnsi="Calibri" w:cs="Calibri"/>
          <w:spacing w:val="-3"/>
          <w:szCs w:val="26"/>
        </w:rPr>
      </w:pPr>
      <w:r w:rsidRPr="0083129D">
        <w:rPr>
          <w:rFonts w:ascii="Calibri" w:hAnsi="Calibri" w:cs="Calibri"/>
          <w:szCs w:val="26"/>
        </w:rPr>
        <w:tab/>
        <w:t>(b)</w:t>
      </w:r>
      <w:r w:rsidRPr="0083129D">
        <w:rPr>
          <w:rFonts w:ascii="Calibri" w:hAnsi="Calibri" w:cs="Calibri"/>
          <w:szCs w:val="26"/>
        </w:rPr>
        <w:tab/>
      </w:r>
      <w:r w:rsidR="00340D50" w:rsidRPr="0083129D">
        <w:rPr>
          <w:rFonts w:ascii="Calibri" w:hAnsi="Calibri" w:cs="Calibri"/>
          <w:spacing w:val="-3"/>
          <w:szCs w:val="26"/>
        </w:rPr>
        <w:t>The role that the person will play in connection with the</w:t>
      </w:r>
      <w:r w:rsidR="0022353A" w:rsidRPr="0083129D">
        <w:rPr>
          <w:rFonts w:ascii="Calibri" w:hAnsi="Calibri" w:cs="Calibri"/>
          <w:spacing w:val="-3"/>
          <w:szCs w:val="26"/>
        </w:rPr>
        <w:t xml:space="preserve"> </w:t>
      </w:r>
      <w:r w:rsidR="0022353A" w:rsidRPr="0083129D">
        <w:rPr>
          <w:rFonts w:ascii="Calibri" w:hAnsi="Calibri" w:cs="Calibri"/>
          <w:color w:val="000000"/>
        </w:rPr>
        <w:t>RFP</w:t>
      </w:r>
      <w:r w:rsidR="00340D50" w:rsidRPr="0083129D">
        <w:rPr>
          <w:rFonts w:ascii="Calibri" w:hAnsi="Calibri" w:cs="Calibri"/>
          <w:spacing w:val="-3"/>
          <w:szCs w:val="26"/>
        </w:rPr>
        <w:t>;</w:t>
      </w:r>
    </w:p>
    <w:p w14:paraId="0600662F" w14:textId="2E86CD8B" w:rsidR="00340D50" w:rsidRPr="0083129D" w:rsidRDefault="00B20A0A" w:rsidP="00B20A0A">
      <w:pPr>
        <w:tabs>
          <w:tab w:val="left" w:pos="1440"/>
        </w:tabs>
        <w:ind w:left="2160" w:hanging="2160"/>
        <w:rPr>
          <w:rFonts w:ascii="Calibri" w:hAnsi="Calibri" w:cs="Calibri"/>
          <w:spacing w:val="-3"/>
          <w:szCs w:val="26"/>
        </w:rPr>
      </w:pPr>
      <w:r w:rsidRPr="0083129D">
        <w:rPr>
          <w:rFonts w:ascii="Calibri" w:hAnsi="Calibri" w:cs="Calibri"/>
          <w:szCs w:val="26"/>
        </w:rPr>
        <w:tab/>
        <w:t>(c)</w:t>
      </w:r>
      <w:r w:rsidRPr="0083129D">
        <w:rPr>
          <w:rFonts w:ascii="Calibri" w:hAnsi="Calibri" w:cs="Calibri"/>
          <w:szCs w:val="26"/>
        </w:rPr>
        <w:tab/>
      </w:r>
      <w:r w:rsidR="00340D50" w:rsidRPr="0083129D">
        <w:rPr>
          <w:rFonts w:ascii="Calibri" w:hAnsi="Calibri" w:cs="Calibri"/>
          <w:spacing w:val="-3"/>
          <w:szCs w:val="26"/>
        </w:rPr>
        <w:t>Address, telephone</w:t>
      </w:r>
      <w:r w:rsidR="003A604F">
        <w:rPr>
          <w:rFonts w:ascii="Calibri" w:hAnsi="Calibri" w:cs="Calibri"/>
          <w:spacing w:val="-3"/>
          <w:szCs w:val="26"/>
        </w:rPr>
        <w:t xml:space="preserve"> </w:t>
      </w:r>
      <w:r w:rsidR="00340D50" w:rsidRPr="0083129D">
        <w:rPr>
          <w:rFonts w:ascii="Calibri" w:hAnsi="Calibri" w:cs="Calibri"/>
          <w:spacing w:val="-3"/>
          <w:szCs w:val="26"/>
        </w:rPr>
        <w:t xml:space="preserve">and e-mail address; </w:t>
      </w:r>
    </w:p>
    <w:p w14:paraId="585CC20F" w14:textId="77777777" w:rsidR="00340D50" w:rsidRPr="0083129D" w:rsidRDefault="00B20A0A" w:rsidP="00B20A0A">
      <w:pPr>
        <w:tabs>
          <w:tab w:val="left" w:pos="1440"/>
        </w:tabs>
        <w:ind w:left="2160" w:hanging="2160"/>
        <w:rPr>
          <w:rFonts w:ascii="Calibri" w:hAnsi="Calibri" w:cs="Calibri"/>
          <w:spacing w:val="-3"/>
          <w:szCs w:val="26"/>
        </w:rPr>
      </w:pPr>
      <w:r w:rsidRPr="0083129D">
        <w:rPr>
          <w:rFonts w:ascii="Calibri" w:hAnsi="Calibri" w:cs="Calibri"/>
          <w:szCs w:val="26"/>
        </w:rPr>
        <w:tab/>
        <w:t>(d)</w:t>
      </w:r>
      <w:r w:rsidRPr="0083129D">
        <w:rPr>
          <w:rFonts w:ascii="Calibri" w:hAnsi="Calibri" w:cs="Calibri"/>
          <w:szCs w:val="26"/>
        </w:rPr>
        <w:tab/>
      </w:r>
      <w:r w:rsidR="00340D50" w:rsidRPr="0083129D">
        <w:rPr>
          <w:rFonts w:ascii="Calibri" w:hAnsi="Calibri" w:cs="Calibri"/>
          <w:spacing w:val="-3"/>
          <w:szCs w:val="26"/>
        </w:rPr>
        <w:t>Person’s educational background; and</w:t>
      </w:r>
    </w:p>
    <w:p w14:paraId="798DA0FF" w14:textId="77777777" w:rsidR="00340D50" w:rsidRPr="0083129D" w:rsidRDefault="00B20A0A" w:rsidP="001060B4">
      <w:pPr>
        <w:tabs>
          <w:tab w:val="left" w:pos="1440"/>
        </w:tabs>
        <w:spacing w:after="240"/>
        <w:ind w:left="2160" w:hanging="2160"/>
        <w:rPr>
          <w:rFonts w:ascii="Calibri" w:hAnsi="Calibri" w:cs="Calibri"/>
          <w:spacing w:val="-3"/>
          <w:szCs w:val="26"/>
        </w:rPr>
      </w:pPr>
      <w:r w:rsidRPr="0083129D">
        <w:rPr>
          <w:rFonts w:ascii="Calibri" w:hAnsi="Calibri" w:cs="Calibri"/>
          <w:szCs w:val="26"/>
        </w:rPr>
        <w:tab/>
        <w:t>(e)</w:t>
      </w:r>
      <w:r w:rsidRPr="0083129D">
        <w:rPr>
          <w:rFonts w:ascii="Calibri" w:hAnsi="Calibri" w:cs="Calibri"/>
          <w:szCs w:val="26"/>
        </w:rPr>
        <w:tab/>
      </w:r>
      <w:r w:rsidR="00340D50" w:rsidRPr="0083129D">
        <w:rPr>
          <w:rFonts w:ascii="Calibri" w:hAnsi="Calibri" w:cs="Calibri"/>
          <w:spacing w:val="-3"/>
          <w:szCs w:val="26"/>
        </w:rPr>
        <w:t>Person’s relevant experience, certifications, and/or merits</w:t>
      </w:r>
      <w:r w:rsidR="00CB5254" w:rsidRPr="0083129D">
        <w:rPr>
          <w:rFonts w:ascii="Calibri" w:hAnsi="Calibri" w:cs="Calibri"/>
          <w:spacing w:val="-3"/>
          <w:szCs w:val="26"/>
        </w:rPr>
        <w:t>.</w:t>
      </w:r>
    </w:p>
    <w:p w14:paraId="496657E3" w14:textId="48DC360C" w:rsidR="00340D50" w:rsidRPr="0083129D" w:rsidRDefault="00B20A0A" w:rsidP="00B20A0A">
      <w:pPr>
        <w:pStyle w:val="PlainText"/>
        <w:tabs>
          <w:tab w:val="left" w:pos="720"/>
        </w:tabs>
        <w:spacing w:after="240"/>
        <w:ind w:left="1440" w:hanging="1440"/>
        <w:rPr>
          <w:rFonts w:ascii="Calibri" w:hAnsi="Calibri" w:cs="Calibri"/>
          <w:color w:val="000000"/>
          <w:sz w:val="26"/>
          <w:szCs w:val="26"/>
        </w:rPr>
      </w:pPr>
      <w:r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r>
      <w:r w:rsidR="001060B4" w:rsidRPr="0083129D">
        <w:rPr>
          <w:rFonts w:ascii="Calibri" w:hAnsi="Calibri" w:cs="Calibri"/>
          <w:sz w:val="26"/>
          <w:szCs w:val="26"/>
          <w:lang w:val="en-US"/>
        </w:rPr>
        <w:t>5</w:t>
      </w:r>
      <w:r w:rsidRPr="0083129D">
        <w:rPr>
          <w:rFonts w:ascii="Calibri" w:hAnsi="Calibri" w:cs="Calibri"/>
          <w:sz w:val="26"/>
          <w:szCs w:val="26"/>
        </w:rPr>
        <w:t>.</w:t>
      </w:r>
      <w:r w:rsidRPr="0083129D">
        <w:rPr>
          <w:rFonts w:ascii="Calibri" w:hAnsi="Calibri" w:cs="Calibri"/>
          <w:sz w:val="26"/>
          <w:szCs w:val="26"/>
        </w:rPr>
        <w:tab/>
      </w:r>
      <w:r w:rsidR="00340D50" w:rsidRPr="0083129D">
        <w:rPr>
          <w:rFonts w:ascii="Calibri" w:hAnsi="Calibri" w:cs="Calibri"/>
          <w:b/>
          <w:sz w:val="26"/>
          <w:szCs w:val="26"/>
        </w:rPr>
        <w:t>Description</w:t>
      </w:r>
      <w:r w:rsidR="00340D50" w:rsidRPr="0083129D">
        <w:rPr>
          <w:rFonts w:ascii="Calibri" w:hAnsi="Calibri" w:cs="Calibri"/>
          <w:b/>
          <w:color w:val="000000"/>
          <w:sz w:val="26"/>
          <w:szCs w:val="26"/>
        </w:rPr>
        <w:t xml:space="preserve"> of the Proposed Services</w:t>
      </w:r>
      <w:r w:rsidR="001060B4" w:rsidRPr="0083129D">
        <w:rPr>
          <w:rFonts w:ascii="Calibri" w:hAnsi="Calibri" w:cs="Calibri"/>
          <w:b/>
          <w:color w:val="000000"/>
          <w:sz w:val="26"/>
          <w:szCs w:val="26"/>
          <w:lang w:val="en-US"/>
        </w:rPr>
        <w:t xml:space="preserve"> (</w:t>
      </w:r>
      <w:r w:rsidR="00AA613C">
        <w:rPr>
          <w:rFonts w:ascii="Calibri" w:hAnsi="Calibri" w:cs="Calibri"/>
          <w:b/>
          <w:color w:val="000000"/>
          <w:sz w:val="26"/>
          <w:szCs w:val="26"/>
          <w:lang w:val="en-US"/>
        </w:rPr>
        <w:t>2-3</w:t>
      </w:r>
      <w:r w:rsidR="001060B4" w:rsidRPr="0083129D">
        <w:rPr>
          <w:rFonts w:ascii="Calibri" w:hAnsi="Calibri" w:cs="Calibri"/>
          <w:b/>
          <w:color w:val="000000"/>
          <w:sz w:val="26"/>
          <w:szCs w:val="26"/>
          <w:lang w:val="en-US"/>
        </w:rPr>
        <w:t xml:space="preserve"> pages)</w:t>
      </w:r>
      <w:r w:rsidR="00340D50" w:rsidRPr="0083129D">
        <w:rPr>
          <w:rFonts w:ascii="Calibri" w:hAnsi="Calibri" w:cs="Calibri"/>
          <w:sz w:val="26"/>
          <w:szCs w:val="26"/>
        </w:rPr>
        <w:t xml:space="preserve">:  </w:t>
      </w:r>
      <w:r w:rsidR="00340D50" w:rsidRPr="0083129D">
        <w:rPr>
          <w:rFonts w:ascii="Calibri" w:hAnsi="Calibri" w:cs="Calibri"/>
          <w:color w:val="000000"/>
          <w:sz w:val="26"/>
          <w:szCs w:val="26"/>
        </w:rPr>
        <w:t xml:space="preserve">Bid response shall include a description of the terms and conditions of services to be provided during the contract term including response times.  The </w:t>
      </w:r>
      <w:r w:rsidR="00340D50" w:rsidRPr="0083129D">
        <w:rPr>
          <w:rFonts w:ascii="Calibri" w:hAnsi="Calibri" w:cs="Calibri"/>
          <w:color w:val="000000"/>
          <w:sz w:val="26"/>
          <w:szCs w:val="26"/>
        </w:rPr>
        <w:lastRenderedPageBreak/>
        <w:t xml:space="preserve">description shall contain a basis of estimate for services including its scheduled start and completion dates, the number of Bidder’s and County personnel involved, and the number of hours scheduled for such personnel.  </w:t>
      </w:r>
      <w:r w:rsidR="00266775">
        <w:rPr>
          <w:rFonts w:ascii="Calibri" w:hAnsi="Calibri" w:cs="Calibri"/>
          <w:color w:val="000000"/>
          <w:sz w:val="26"/>
          <w:szCs w:val="26"/>
          <w:lang w:val="en-US"/>
        </w:rPr>
        <w:t>T</w:t>
      </w:r>
      <w:r w:rsidR="00340D50" w:rsidRPr="0083129D">
        <w:rPr>
          <w:rFonts w:ascii="Calibri" w:hAnsi="Calibri" w:cs="Calibri"/>
          <w:color w:val="000000"/>
          <w:sz w:val="26"/>
          <w:szCs w:val="26"/>
        </w:rPr>
        <w:t>he description must: (1) specify how the services in the bid response will meet or exceed the requirements of the County; (2) explain any special resources, procedures or approaches that make the services of Bidder particularly advantageous to the County; and (3) identify any limitations or restrictions of Bidder in providing the services that the County should be aware of in evaluating its Response to this</w:t>
      </w:r>
      <w:r w:rsidR="00793816" w:rsidRPr="0083129D">
        <w:rPr>
          <w:rFonts w:ascii="Calibri" w:hAnsi="Calibri" w:cs="Calibri"/>
          <w:color w:val="000000"/>
          <w:sz w:val="26"/>
          <w:szCs w:val="26"/>
        </w:rPr>
        <w:t xml:space="preserve"> </w:t>
      </w:r>
      <w:r w:rsidR="00793816" w:rsidRPr="0083129D">
        <w:rPr>
          <w:rFonts w:ascii="Calibri" w:hAnsi="Calibri" w:cs="Calibri"/>
          <w:color w:val="000000"/>
          <w:sz w:val="26"/>
        </w:rPr>
        <w:t>RFP</w:t>
      </w:r>
      <w:r w:rsidR="00340D50" w:rsidRPr="0083129D">
        <w:rPr>
          <w:rFonts w:ascii="Calibri" w:hAnsi="Calibri" w:cs="Calibri"/>
          <w:color w:val="000000"/>
          <w:sz w:val="26"/>
          <w:szCs w:val="26"/>
        </w:rPr>
        <w:t>.</w:t>
      </w:r>
    </w:p>
    <w:p w14:paraId="7646860A" w14:textId="503067CB" w:rsidR="001060B4" w:rsidRPr="0083129D" w:rsidRDefault="001060B4" w:rsidP="001060B4">
      <w:pPr>
        <w:pStyle w:val="PlainText"/>
        <w:tabs>
          <w:tab w:val="left" w:pos="720"/>
        </w:tabs>
        <w:spacing w:after="240"/>
        <w:ind w:left="1440" w:hanging="1440"/>
        <w:rPr>
          <w:rFonts w:ascii="Calibri" w:hAnsi="Calibri" w:cs="Calibri"/>
          <w:sz w:val="26"/>
          <w:szCs w:val="26"/>
        </w:rPr>
      </w:pPr>
      <w:r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r>
      <w:r w:rsidRPr="0083129D">
        <w:rPr>
          <w:rFonts w:ascii="Calibri" w:hAnsi="Calibri" w:cs="Calibri"/>
          <w:sz w:val="26"/>
          <w:szCs w:val="26"/>
          <w:lang w:val="en-US"/>
        </w:rPr>
        <w:t>6</w:t>
      </w:r>
      <w:r w:rsidRPr="0083129D">
        <w:rPr>
          <w:rFonts w:ascii="Calibri" w:hAnsi="Calibri" w:cs="Calibri"/>
          <w:sz w:val="26"/>
          <w:szCs w:val="26"/>
        </w:rPr>
        <w:t>.</w:t>
      </w:r>
      <w:r w:rsidRPr="0083129D">
        <w:rPr>
          <w:rFonts w:ascii="Calibri" w:hAnsi="Calibri" w:cs="Calibri"/>
          <w:sz w:val="26"/>
          <w:szCs w:val="26"/>
        </w:rPr>
        <w:tab/>
      </w:r>
      <w:r w:rsidRPr="0083129D">
        <w:rPr>
          <w:rFonts w:ascii="Calibri" w:hAnsi="Calibri" w:cs="Calibri"/>
          <w:b/>
          <w:sz w:val="26"/>
          <w:szCs w:val="26"/>
          <w:lang w:val="en-US"/>
        </w:rPr>
        <w:t>Cost (2-</w:t>
      </w:r>
      <w:r w:rsidR="00AA613C">
        <w:rPr>
          <w:rFonts w:ascii="Calibri" w:hAnsi="Calibri" w:cs="Calibri"/>
          <w:b/>
          <w:sz w:val="26"/>
          <w:szCs w:val="26"/>
          <w:lang w:val="en-US"/>
        </w:rPr>
        <w:t>3</w:t>
      </w:r>
      <w:r w:rsidRPr="0083129D">
        <w:rPr>
          <w:rFonts w:ascii="Calibri" w:hAnsi="Calibri" w:cs="Calibri"/>
          <w:b/>
          <w:sz w:val="26"/>
          <w:szCs w:val="26"/>
          <w:lang w:val="en-US"/>
        </w:rPr>
        <w:t xml:space="preserve"> pages)</w:t>
      </w:r>
      <w:r w:rsidRPr="0083129D">
        <w:rPr>
          <w:rFonts w:ascii="Calibri" w:hAnsi="Calibri" w:cs="Calibri"/>
          <w:color w:val="000000"/>
          <w:sz w:val="26"/>
          <w:szCs w:val="26"/>
        </w:rPr>
        <w:t xml:space="preserve">: </w:t>
      </w:r>
      <w:r w:rsidRPr="0083129D">
        <w:rPr>
          <w:rFonts w:ascii="Calibri" w:hAnsi="Calibri" w:cs="Calibri"/>
          <w:sz w:val="26"/>
          <w:szCs w:val="26"/>
          <w:lang w:val="en-US"/>
        </w:rPr>
        <w:t>Bid response shall include a detailed description of the costs associated with providing the proposed services</w:t>
      </w:r>
      <w:r w:rsidR="00240A42">
        <w:rPr>
          <w:rFonts w:ascii="Calibri" w:hAnsi="Calibri" w:cs="Calibri"/>
          <w:sz w:val="26"/>
          <w:szCs w:val="26"/>
          <w:lang w:val="en-US"/>
        </w:rPr>
        <w:t xml:space="preserve"> for a four month period</w:t>
      </w:r>
      <w:r w:rsidRPr="0083129D">
        <w:rPr>
          <w:rFonts w:ascii="Calibri" w:hAnsi="Calibri" w:cs="Calibri"/>
          <w:sz w:val="26"/>
          <w:szCs w:val="26"/>
          <w:lang w:val="en-US"/>
        </w:rPr>
        <w:t>. The Bid response should include the costs to provide the proposed activities and staff resources to achieve the proposed outcomes. A complete proposed budget summary and budget justification (</w:t>
      </w:r>
      <w:r w:rsidRPr="00131A34">
        <w:rPr>
          <w:rFonts w:ascii="Calibri" w:hAnsi="Calibri" w:cs="Calibri"/>
          <w:b/>
          <w:bCs/>
          <w:sz w:val="26"/>
          <w:szCs w:val="26"/>
          <w:lang w:val="en-US"/>
        </w:rPr>
        <w:t xml:space="preserve">Exhibits D and E should be included </w:t>
      </w:r>
      <w:r w:rsidR="00F43384">
        <w:rPr>
          <w:rFonts w:ascii="Calibri" w:hAnsi="Calibri" w:cs="Calibri"/>
          <w:b/>
          <w:bCs/>
          <w:sz w:val="26"/>
          <w:szCs w:val="26"/>
          <w:lang w:val="en-US"/>
        </w:rPr>
        <w:t>with</w:t>
      </w:r>
      <w:r w:rsidRPr="00131A34">
        <w:rPr>
          <w:rFonts w:ascii="Calibri" w:hAnsi="Calibri" w:cs="Calibri"/>
          <w:b/>
          <w:bCs/>
          <w:sz w:val="26"/>
          <w:szCs w:val="26"/>
          <w:lang w:val="en-US"/>
        </w:rPr>
        <w:t xml:space="preserve"> the response</w:t>
      </w:r>
      <w:r w:rsidRPr="0083129D">
        <w:rPr>
          <w:rFonts w:ascii="Calibri" w:hAnsi="Calibri" w:cs="Calibri"/>
          <w:sz w:val="26"/>
          <w:szCs w:val="26"/>
          <w:lang w:val="en-US"/>
        </w:rPr>
        <w:t>)</w:t>
      </w:r>
      <w:r w:rsidRPr="0083129D">
        <w:rPr>
          <w:rFonts w:ascii="Calibri" w:hAnsi="Calibri" w:cs="Calibri"/>
          <w:sz w:val="26"/>
          <w:szCs w:val="26"/>
        </w:rPr>
        <w:t>.</w:t>
      </w:r>
    </w:p>
    <w:p w14:paraId="0A912107" w14:textId="1EB15E88" w:rsidR="00340D50" w:rsidRPr="0083129D" w:rsidRDefault="00B20A0A" w:rsidP="00370FA3">
      <w:pPr>
        <w:pStyle w:val="PlainText"/>
        <w:tabs>
          <w:tab w:val="left" w:pos="720"/>
        </w:tabs>
        <w:spacing w:after="240"/>
        <w:ind w:left="1440" w:hanging="1440"/>
        <w:rPr>
          <w:rFonts w:ascii="Calibri" w:hAnsi="Calibri" w:cs="Calibri"/>
          <w:sz w:val="26"/>
          <w:szCs w:val="26"/>
        </w:rPr>
      </w:pPr>
      <w:r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t>7.</w:t>
      </w:r>
      <w:r w:rsidRPr="0083129D">
        <w:rPr>
          <w:rFonts w:ascii="Calibri" w:hAnsi="Calibri" w:cs="Calibri"/>
          <w:sz w:val="26"/>
          <w:szCs w:val="26"/>
        </w:rPr>
        <w:tab/>
      </w:r>
      <w:r w:rsidR="00340D50" w:rsidRPr="0083129D">
        <w:rPr>
          <w:rFonts w:ascii="Calibri" w:hAnsi="Calibri" w:cs="Calibri"/>
          <w:b/>
          <w:sz w:val="26"/>
          <w:szCs w:val="26"/>
        </w:rPr>
        <w:t>Implementation</w:t>
      </w:r>
      <w:r w:rsidR="00340D50" w:rsidRPr="0083129D">
        <w:rPr>
          <w:rFonts w:ascii="Calibri" w:hAnsi="Calibri" w:cs="Calibri"/>
          <w:b/>
          <w:color w:val="000000"/>
          <w:sz w:val="26"/>
          <w:szCs w:val="26"/>
        </w:rPr>
        <w:t xml:space="preserve"> Plan and Schedule</w:t>
      </w:r>
      <w:r w:rsidR="001060B4" w:rsidRPr="0083129D">
        <w:rPr>
          <w:rFonts w:ascii="Calibri" w:hAnsi="Calibri" w:cs="Calibri"/>
          <w:b/>
          <w:color w:val="000000"/>
          <w:sz w:val="26"/>
          <w:szCs w:val="26"/>
          <w:lang w:val="en-US"/>
        </w:rPr>
        <w:t xml:space="preserve"> (</w:t>
      </w:r>
      <w:r w:rsidR="002729F1">
        <w:rPr>
          <w:rFonts w:ascii="Calibri" w:hAnsi="Calibri" w:cs="Calibri"/>
          <w:b/>
          <w:color w:val="000000"/>
          <w:sz w:val="26"/>
          <w:szCs w:val="26"/>
          <w:lang w:val="en-US"/>
        </w:rPr>
        <w:t>2-5</w:t>
      </w:r>
      <w:r w:rsidR="001060B4" w:rsidRPr="0083129D">
        <w:rPr>
          <w:rFonts w:ascii="Calibri" w:hAnsi="Calibri" w:cs="Calibri"/>
          <w:b/>
          <w:color w:val="000000"/>
          <w:sz w:val="26"/>
          <w:szCs w:val="26"/>
          <w:lang w:val="en-US"/>
        </w:rPr>
        <w:t xml:space="preserve"> pages)</w:t>
      </w:r>
      <w:r w:rsidR="00340D50" w:rsidRPr="0083129D">
        <w:rPr>
          <w:rFonts w:ascii="Calibri" w:hAnsi="Calibri" w:cs="Calibri"/>
          <w:color w:val="000000"/>
          <w:sz w:val="26"/>
          <w:szCs w:val="26"/>
        </w:rPr>
        <w:t xml:space="preserve">: </w:t>
      </w:r>
      <w:r w:rsidR="001060B4" w:rsidRPr="0083129D">
        <w:rPr>
          <w:rFonts w:ascii="Calibri" w:hAnsi="Calibri" w:cs="Calibri"/>
          <w:sz w:val="26"/>
          <w:szCs w:val="26"/>
        </w:rPr>
        <w:t xml:space="preserve">The bid response should include an implementation plan describing how the Bidder will 1) prepare to provide services beginning on </w:t>
      </w:r>
      <w:r w:rsidR="007B7E17">
        <w:rPr>
          <w:rFonts w:ascii="Calibri" w:hAnsi="Calibri" w:cs="Calibri"/>
          <w:sz w:val="26"/>
          <w:szCs w:val="26"/>
          <w:lang w:val="en-US"/>
        </w:rPr>
        <w:t>November 1, 2020;</w:t>
      </w:r>
      <w:r w:rsidR="001060B4" w:rsidRPr="0083129D">
        <w:rPr>
          <w:rFonts w:ascii="Calibri" w:hAnsi="Calibri" w:cs="Calibri"/>
          <w:sz w:val="26"/>
          <w:szCs w:val="26"/>
        </w:rPr>
        <w:t xml:space="preserve"> 2) plan to inform the community, including HIV service providers, and PLWH on how to access services; and 3) how services will be implemented alongside other programs. The plan should also include an assessment of service effectiveness and any areas for improvement each quarter</w:t>
      </w:r>
      <w:r w:rsidR="00340D50" w:rsidRPr="0083129D">
        <w:rPr>
          <w:rFonts w:ascii="Calibri" w:hAnsi="Calibri" w:cs="Calibri"/>
          <w:sz w:val="26"/>
          <w:szCs w:val="26"/>
        </w:rPr>
        <w:t>.</w:t>
      </w:r>
    </w:p>
    <w:p w14:paraId="7CACB286" w14:textId="37994C97" w:rsidR="0097238A" w:rsidRPr="0083129D" w:rsidRDefault="0097238A" w:rsidP="0097238A">
      <w:pPr>
        <w:pStyle w:val="PlainText"/>
        <w:tabs>
          <w:tab w:val="left" w:pos="720"/>
        </w:tabs>
        <w:spacing w:after="240"/>
        <w:ind w:left="1440" w:hanging="1440"/>
        <w:rPr>
          <w:rFonts w:ascii="Calibri" w:hAnsi="Calibri" w:cs="Calibri"/>
          <w:sz w:val="26"/>
          <w:szCs w:val="26"/>
          <w:lang w:val="en-US"/>
        </w:rPr>
      </w:pPr>
      <w:r w:rsidRPr="0083129D">
        <w:rPr>
          <w:rFonts w:ascii="Calibri" w:hAnsi="Calibri" w:cs="Calibri"/>
          <w:sz w:val="26"/>
          <w:szCs w:val="26"/>
        </w:rPr>
        <w:lastRenderedPageBreak/>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00370FA3" w:rsidRPr="0083129D">
        <w:rPr>
          <w:rFonts w:ascii="Calibri" w:hAnsi="Calibri" w:cs="Calibri"/>
          <w:sz w:val="26"/>
          <w:szCs w:val="26"/>
        </w:rPr>
        <w:tab/>
        <w:t>8</w:t>
      </w:r>
      <w:r w:rsidRPr="0083129D">
        <w:rPr>
          <w:rFonts w:ascii="Calibri" w:hAnsi="Calibri" w:cs="Calibri"/>
          <w:sz w:val="26"/>
          <w:szCs w:val="26"/>
        </w:rPr>
        <w:t>.</w:t>
      </w:r>
      <w:r w:rsidRPr="0083129D">
        <w:rPr>
          <w:rFonts w:ascii="Calibri" w:hAnsi="Calibri" w:cs="Calibri"/>
          <w:sz w:val="26"/>
          <w:szCs w:val="26"/>
        </w:rPr>
        <w:tab/>
      </w:r>
      <w:r w:rsidR="001060B4" w:rsidRPr="0083129D">
        <w:rPr>
          <w:rFonts w:ascii="Calibri" w:hAnsi="Calibri" w:cs="Calibri"/>
          <w:b/>
          <w:sz w:val="26"/>
          <w:szCs w:val="26"/>
          <w:lang w:val="en-US"/>
        </w:rPr>
        <w:t>Capacity and Relevant Experience (</w:t>
      </w:r>
      <w:r w:rsidR="00772CAC">
        <w:rPr>
          <w:rFonts w:ascii="Calibri" w:hAnsi="Calibri" w:cs="Calibri"/>
          <w:b/>
          <w:sz w:val="26"/>
          <w:szCs w:val="26"/>
          <w:lang w:val="en-US"/>
        </w:rPr>
        <w:t>1-3</w:t>
      </w:r>
      <w:r w:rsidR="001060B4" w:rsidRPr="0083129D">
        <w:rPr>
          <w:rFonts w:ascii="Calibri" w:hAnsi="Calibri" w:cs="Calibri"/>
          <w:b/>
          <w:sz w:val="26"/>
          <w:szCs w:val="26"/>
          <w:lang w:val="en-US"/>
        </w:rPr>
        <w:t xml:space="preserve"> pages)</w:t>
      </w:r>
      <w:r w:rsidRPr="0083129D">
        <w:rPr>
          <w:rFonts w:ascii="Calibri" w:hAnsi="Calibri" w:cs="Calibri"/>
          <w:sz w:val="26"/>
          <w:szCs w:val="26"/>
        </w:rPr>
        <w:t xml:space="preserve">: </w:t>
      </w:r>
      <w:r w:rsidRPr="0083129D">
        <w:rPr>
          <w:rFonts w:ascii="Calibri" w:hAnsi="Calibri" w:cs="Calibri"/>
          <w:sz w:val="26"/>
          <w:szCs w:val="26"/>
          <w:lang w:val="en-US"/>
        </w:rPr>
        <w:t xml:space="preserve"> </w:t>
      </w:r>
      <w:r w:rsidR="001060B4" w:rsidRPr="0083129D">
        <w:rPr>
          <w:rFonts w:ascii="Calibri" w:hAnsi="Calibri" w:cs="Calibri"/>
          <w:sz w:val="26"/>
          <w:szCs w:val="26"/>
        </w:rPr>
        <w:t>Bid response should include a detailed description of the Bidder organization’s relevant experience. Response should include summaries of other programs, past and current, that demonstrate the experience and</w:t>
      </w:r>
      <w:r w:rsidR="001060B4" w:rsidRPr="0083129D">
        <w:rPr>
          <w:rFonts w:ascii="Calibri" w:hAnsi="Calibri" w:cs="Calibri"/>
          <w:sz w:val="26"/>
          <w:szCs w:val="26"/>
          <w:lang w:val="en-US"/>
        </w:rPr>
        <w:t xml:space="preserve"> stability of the Bidder organization. Response should include descriptions of staff to be assigned to the project and organizational leadership. These descriptions should cover relevant work experience, training, licensure/certification, and experience working with PLWH, including relevant cultural competency. Response should also explain how existing programs within the Bidder organization and relationships with other organizations will be leveraged for success with the proposed program. Response should address whether new or existing staff will be used for the proposed program and gaps in experience or training will be addressed.</w:t>
      </w:r>
    </w:p>
    <w:p w14:paraId="0849CC99" w14:textId="485EB76B" w:rsidR="0097238A" w:rsidRPr="0083129D" w:rsidRDefault="0097238A" w:rsidP="001060B4">
      <w:pPr>
        <w:pStyle w:val="PlainText"/>
        <w:tabs>
          <w:tab w:val="left" w:pos="720"/>
        </w:tabs>
        <w:spacing w:after="240"/>
        <w:ind w:left="1440" w:hanging="1440"/>
        <w:rPr>
          <w:rFonts w:ascii="Calibri" w:hAnsi="Calibri" w:cs="Calibri"/>
          <w:b/>
          <w:szCs w:val="26"/>
          <w:lang w:val="en-US"/>
        </w:rPr>
        <w:sectPr w:rsidR="0097238A" w:rsidRPr="0083129D" w:rsidSect="00F41285">
          <w:headerReference w:type="default" r:id="rId57"/>
          <w:footerReference w:type="default" r:id="rId58"/>
          <w:pgSz w:w="12240" w:h="15840" w:code="1"/>
          <w:pgMar w:top="432" w:right="720" w:bottom="317" w:left="720" w:header="432" w:footer="432" w:gutter="0"/>
          <w:cols w:space="720"/>
          <w:noEndnote/>
        </w:sectPr>
      </w:pPr>
      <w:r w:rsidRPr="0083129D">
        <w:rPr>
          <w:rFonts w:ascii="Calibri" w:hAnsi="Calibri" w:cs="Calibri"/>
          <w:sz w:val="26"/>
          <w:szCs w:val="26"/>
        </w:rPr>
        <w:fldChar w:fldCharType="begin">
          <w:ffData>
            <w:name w:val="Check6"/>
            <w:enabled/>
            <w:calcOnExit w:val="0"/>
            <w:checkBox>
              <w:sizeAuto/>
              <w:default w:val="0"/>
            </w:checkBox>
          </w:ffData>
        </w:fldChar>
      </w:r>
      <w:r w:rsidRPr="0083129D">
        <w:rPr>
          <w:rFonts w:ascii="Calibri" w:hAnsi="Calibri" w:cs="Calibri"/>
          <w:sz w:val="26"/>
          <w:szCs w:val="26"/>
        </w:rPr>
        <w:instrText xml:space="preserve"> FORMCHECKBOX </w:instrText>
      </w:r>
      <w:r w:rsidR="00FA319D">
        <w:rPr>
          <w:rFonts w:ascii="Calibri" w:hAnsi="Calibri" w:cs="Calibri"/>
          <w:sz w:val="26"/>
          <w:szCs w:val="26"/>
        </w:rPr>
      </w:r>
      <w:r w:rsidR="00FA319D">
        <w:rPr>
          <w:rFonts w:ascii="Calibri" w:hAnsi="Calibri" w:cs="Calibri"/>
          <w:sz w:val="26"/>
          <w:szCs w:val="26"/>
        </w:rPr>
        <w:fldChar w:fldCharType="separate"/>
      </w:r>
      <w:r w:rsidRPr="0083129D">
        <w:rPr>
          <w:rFonts w:ascii="Calibri" w:hAnsi="Calibri" w:cs="Calibri"/>
          <w:sz w:val="26"/>
          <w:szCs w:val="26"/>
        </w:rPr>
        <w:fldChar w:fldCharType="end"/>
      </w:r>
      <w:r w:rsidRPr="0083129D">
        <w:rPr>
          <w:rFonts w:ascii="Calibri" w:hAnsi="Calibri" w:cs="Calibri"/>
          <w:sz w:val="26"/>
          <w:szCs w:val="26"/>
        </w:rPr>
        <w:tab/>
      </w:r>
      <w:r w:rsidR="00370FA3" w:rsidRPr="0083129D">
        <w:rPr>
          <w:rFonts w:ascii="Calibri" w:hAnsi="Calibri" w:cs="Calibri"/>
          <w:sz w:val="26"/>
          <w:szCs w:val="26"/>
          <w:lang w:val="en-US"/>
        </w:rPr>
        <w:t>9</w:t>
      </w:r>
      <w:r w:rsidRPr="0083129D">
        <w:rPr>
          <w:rFonts w:ascii="Calibri" w:hAnsi="Calibri" w:cs="Calibri"/>
          <w:sz w:val="26"/>
          <w:szCs w:val="26"/>
        </w:rPr>
        <w:t>.</w:t>
      </w:r>
      <w:r w:rsidRPr="0083129D">
        <w:rPr>
          <w:rFonts w:ascii="Calibri" w:hAnsi="Calibri" w:cs="Calibri"/>
          <w:sz w:val="26"/>
          <w:szCs w:val="26"/>
        </w:rPr>
        <w:tab/>
      </w:r>
      <w:r w:rsidR="001060B4" w:rsidRPr="0083129D">
        <w:rPr>
          <w:rFonts w:ascii="Calibri" w:hAnsi="Calibri" w:cs="Calibri"/>
          <w:b/>
          <w:sz w:val="26"/>
          <w:szCs w:val="26"/>
          <w:lang w:val="en-US"/>
        </w:rPr>
        <w:t>Data and Reports (</w:t>
      </w:r>
      <w:r w:rsidR="00772CAC">
        <w:rPr>
          <w:rFonts w:ascii="Calibri" w:hAnsi="Calibri" w:cs="Calibri"/>
          <w:b/>
          <w:sz w:val="26"/>
          <w:szCs w:val="26"/>
          <w:lang w:val="en-US"/>
        </w:rPr>
        <w:t>1-2</w:t>
      </w:r>
      <w:r w:rsidR="001060B4" w:rsidRPr="0083129D">
        <w:rPr>
          <w:rFonts w:ascii="Calibri" w:hAnsi="Calibri" w:cs="Calibri"/>
          <w:b/>
          <w:sz w:val="26"/>
          <w:szCs w:val="26"/>
          <w:lang w:val="en-US"/>
        </w:rPr>
        <w:t xml:space="preserve"> pages)</w:t>
      </w:r>
      <w:r w:rsidRPr="0083129D">
        <w:rPr>
          <w:rFonts w:ascii="Calibri" w:hAnsi="Calibri" w:cs="Calibri"/>
          <w:b/>
          <w:sz w:val="26"/>
          <w:szCs w:val="26"/>
        </w:rPr>
        <w:t>:</w:t>
      </w:r>
      <w:r w:rsidRPr="0083129D">
        <w:rPr>
          <w:rFonts w:ascii="Calibri" w:hAnsi="Calibri" w:cs="Calibri"/>
          <w:sz w:val="26"/>
          <w:szCs w:val="26"/>
        </w:rPr>
        <w:t xml:space="preserve">  </w:t>
      </w:r>
      <w:r w:rsidR="001060B4" w:rsidRPr="0083129D">
        <w:rPr>
          <w:rFonts w:ascii="Calibri" w:hAnsi="Calibri" w:cs="Calibri"/>
          <w:sz w:val="26"/>
          <w:szCs w:val="26"/>
        </w:rPr>
        <w:t>The bid response should describe the Bidder’s plan to collect data to monitor the progress of the proposed program. The description should cover the plan and process for collecting and entering required data in a timely manner. The description should show how data collection is aligned with the program objectives and services.  The description should detail staff responsible for data entry and for ensuring compliance with timely data collection and reporting of program activities</w:t>
      </w:r>
      <w:r w:rsidR="00127CC0" w:rsidRPr="0083129D">
        <w:rPr>
          <w:rFonts w:ascii="Calibri" w:hAnsi="Calibri" w:cs="Calibri"/>
          <w:sz w:val="26"/>
          <w:szCs w:val="26"/>
          <w:lang w:val="en-US"/>
        </w:rPr>
        <w:t>.</w:t>
      </w:r>
      <w:r w:rsidR="00F57ED4">
        <w:rPr>
          <w:rFonts w:ascii="Calibri" w:hAnsi="Calibri" w:cs="Calibri"/>
          <w:sz w:val="26"/>
          <w:szCs w:val="26"/>
          <w:lang w:val="en-US"/>
        </w:rPr>
        <w:t xml:space="preserve">  </w:t>
      </w:r>
      <w:r w:rsidR="00F57ED4" w:rsidRPr="00131A34">
        <w:rPr>
          <w:rFonts w:ascii="Calibri" w:hAnsi="Calibri" w:cs="Calibri"/>
          <w:b/>
          <w:bCs/>
          <w:sz w:val="26"/>
          <w:szCs w:val="26"/>
          <w:lang w:val="en-US"/>
        </w:rPr>
        <w:t>The bid response should include the scope of work template (Exhibit C) in this section</w:t>
      </w:r>
      <w:r w:rsidR="00F57ED4">
        <w:rPr>
          <w:rFonts w:ascii="Calibri" w:hAnsi="Calibri" w:cs="Calibri"/>
          <w:sz w:val="26"/>
          <w:szCs w:val="26"/>
          <w:lang w:val="en-US"/>
        </w:rPr>
        <w:t>.</w:t>
      </w:r>
    </w:p>
    <w:p w14:paraId="123ABE42" w14:textId="678E5DA1" w:rsidR="006C62B0" w:rsidRPr="0083129D" w:rsidRDefault="007742EF">
      <w:pPr>
        <w:rPr>
          <w:rFonts w:ascii="Calibri" w:hAnsi="Calibri" w:cs="Calibri"/>
          <w:b/>
          <w:caps/>
          <w:noProof/>
          <w:sz w:val="24"/>
          <w:szCs w:val="24"/>
        </w:rPr>
      </w:pPr>
      <w:r>
        <w:rPr>
          <w:rFonts w:ascii="Calibri" w:hAnsi="Calibri" w:cs="Calibri"/>
          <w:noProof/>
        </w:rPr>
        <w:lastRenderedPageBreak/>
        <w:drawing>
          <wp:anchor distT="0" distB="0" distL="114300" distR="118745" simplePos="0" relativeHeight="251658242" behindDoc="0" locked="0" layoutInCell="1" allowOverlap="1" wp14:anchorId="1E55E1FE" wp14:editId="562BB446">
            <wp:simplePos x="0" y="0"/>
            <wp:positionH relativeFrom="column">
              <wp:posOffset>504190</wp:posOffset>
            </wp:positionH>
            <wp:positionV relativeFrom="paragraph">
              <wp:posOffset>-17145</wp:posOffset>
            </wp:positionV>
            <wp:extent cx="777240" cy="914400"/>
            <wp:effectExtent l="0" t="0" r="0" b="0"/>
            <wp:wrapNone/>
            <wp:docPr id="69" name="Picture 69" descr="Public Health Logo COPY PLUS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Public Health Logo COPY PLUS version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777240" cy="914400"/>
                    </a:xfrm>
                    <a:prstGeom prst="rect">
                      <a:avLst/>
                    </a:prstGeom>
                    <a:noFill/>
                  </pic:spPr>
                </pic:pic>
              </a:graphicData>
            </a:graphic>
            <wp14:sizeRelH relativeFrom="page">
              <wp14:pctWidth>0</wp14:pctWidth>
            </wp14:sizeRelH>
            <wp14:sizeRelV relativeFrom="page">
              <wp14:pctHeight>0</wp14:pctHeight>
            </wp14:sizeRelV>
          </wp:anchor>
        </w:drawing>
      </w:r>
    </w:p>
    <w:p w14:paraId="72A1B80D" w14:textId="3AF5F328" w:rsidR="001753F8" w:rsidRPr="0083129D" w:rsidRDefault="001753F8" w:rsidP="00972E0A">
      <w:pPr>
        <w:pStyle w:val="Heading4"/>
      </w:pPr>
      <w:bookmarkStart w:id="145" w:name="_Ref342044720"/>
      <w:r w:rsidRPr="0083129D">
        <w:t>CURRENT REFERENCES</w:t>
      </w:r>
      <w:bookmarkEnd w:id="145"/>
    </w:p>
    <w:p w14:paraId="411EAEE7" w14:textId="77777777" w:rsidR="005965BF" w:rsidRPr="0083129D" w:rsidRDefault="005965BF" w:rsidP="005965BF">
      <w:pPr>
        <w:tabs>
          <w:tab w:val="left" w:pos="-720"/>
        </w:tabs>
        <w:jc w:val="center"/>
        <w:rPr>
          <w:rFonts w:ascii="Calibri" w:hAnsi="Calibri" w:cs="Calibri"/>
          <w:b/>
          <w:spacing w:val="-3"/>
          <w:sz w:val="20"/>
        </w:rPr>
      </w:pPr>
    </w:p>
    <w:p w14:paraId="5128A836" w14:textId="77777777" w:rsidR="00267743" w:rsidRPr="0083129D" w:rsidRDefault="00267743" w:rsidP="005965BF">
      <w:pPr>
        <w:pStyle w:val="RFP-QHeader2"/>
        <w:rPr>
          <w:rFonts w:ascii="Calibri" w:hAnsi="Calibri" w:cs="Calibri"/>
          <w:color w:val="FF0000"/>
          <w:sz w:val="28"/>
        </w:rPr>
      </w:pPr>
    </w:p>
    <w:p w14:paraId="1FCA06B9" w14:textId="62E83638" w:rsidR="00267743" w:rsidRPr="0083129D" w:rsidRDefault="00D0534B" w:rsidP="005965BF">
      <w:pPr>
        <w:pStyle w:val="RFP-QHeader2"/>
        <w:rPr>
          <w:rFonts w:ascii="Calibri" w:hAnsi="Calibri" w:cs="Calibri"/>
          <w:bCs/>
          <w:iCs/>
          <w:sz w:val="28"/>
          <w:szCs w:val="28"/>
        </w:rPr>
      </w:pPr>
      <w:r w:rsidRPr="0083129D">
        <w:rPr>
          <w:rFonts w:ascii="Calibri" w:hAnsi="Calibri" w:cs="Calibri"/>
          <w:color w:val="000000"/>
          <w:sz w:val="28"/>
        </w:rPr>
        <w:t>RFP</w:t>
      </w:r>
      <w:r w:rsidRPr="0083129D">
        <w:rPr>
          <w:rFonts w:ascii="Calibri" w:hAnsi="Calibri" w:cs="Calibri"/>
          <w:sz w:val="28"/>
        </w:rPr>
        <w:t xml:space="preserve"> </w:t>
      </w:r>
      <w:r w:rsidR="00C81A60" w:rsidRPr="0083129D">
        <w:rPr>
          <w:rFonts w:ascii="Calibri" w:hAnsi="Calibri" w:cs="Calibri"/>
          <w:bCs/>
          <w:iCs/>
          <w:sz w:val="28"/>
          <w:szCs w:val="28"/>
        </w:rPr>
        <w:t>No.</w:t>
      </w:r>
      <w:r w:rsidRPr="0083129D">
        <w:rPr>
          <w:rFonts w:ascii="Calibri" w:hAnsi="Calibri" w:cs="Calibri"/>
          <w:bCs/>
          <w:iCs/>
          <w:sz w:val="28"/>
          <w:szCs w:val="28"/>
        </w:rPr>
        <w:t xml:space="preserve"> </w:t>
      </w:r>
      <w:r w:rsidR="009031F1">
        <w:rPr>
          <w:rFonts w:ascii="Calibri" w:hAnsi="Calibri" w:cs="Calibri"/>
          <w:bCs/>
          <w:iCs/>
          <w:sz w:val="28"/>
          <w:szCs w:val="28"/>
        </w:rPr>
        <w:t>EtHEPS2021</w:t>
      </w:r>
    </w:p>
    <w:p w14:paraId="547AF70D" w14:textId="3F9DB717" w:rsidR="00FA5C67" w:rsidRPr="0083129D" w:rsidRDefault="00FA5C67" w:rsidP="00FA5C67">
      <w:pPr>
        <w:tabs>
          <w:tab w:val="left" w:pos="-720"/>
        </w:tabs>
        <w:jc w:val="center"/>
        <w:rPr>
          <w:rFonts w:ascii="Calibri" w:hAnsi="Calibri" w:cs="Calibri"/>
          <w:b/>
          <w:spacing w:val="-3"/>
          <w:sz w:val="22"/>
        </w:rPr>
      </w:pPr>
      <w:r>
        <w:rPr>
          <w:rFonts w:ascii="Calibri" w:hAnsi="Calibri" w:cs="Calibri"/>
          <w:b/>
          <w:bCs/>
          <w:sz w:val="32"/>
          <w:szCs w:val="32"/>
        </w:rPr>
        <w:t>Ending the HIV Epidemic</w:t>
      </w:r>
      <w:r w:rsidR="00AE70A1">
        <w:rPr>
          <w:rFonts w:ascii="Calibri" w:hAnsi="Calibri" w:cs="Calibri"/>
          <w:b/>
          <w:bCs/>
          <w:sz w:val="32"/>
          <w:szCs w:val="32"/>
        </w:rPr>
        <w:t>:</w:t>
      </w:r>
      <w:r w:rsidR="00FB3EBA">
        <w:rPr>
          <w:rFonts w:ascii="Calibri" w:hAnsi="Calibri" w:cs="Calibri"/>
          <w:b/>
          <w:bCs/>
          <w:sz w:val="32"/>
          <w:szCs w:val="32"/>
        </w:rPr>
        <w:t xml:space="preserve"> </w:t>
      </w:r>
      <w:r>
        <w:rPr>
          <w:rFonts w:ascii="Calibri" w:hAnsi="Calibri" w:cs="Calibri"/>
          <w:b/>
          <w:bCs/>
          <w:sz w:val="32"/>
          <w:szCs w:val="32"/>
        </w:rPr>
        <w:t>HIV</w:t>
      </w:r>
      <w:r w:rsidR="00AE70A1">
        <w:rPr>
          <w:rFonts w:ascii="Calibri" w:hAnsi="Calibri" w:cs="Calibri"/>
          <w:b/>
          <w:bCs/>
          <w:sz w:val="32"/>
          <w:szCs w:val="32"/>
        </w:rPr>
        <w:t xml:space="preserve"> Prevention</w:t>
      </w:r>
      <w:r>
        <w:rPr>
          <w:rFonts w:ascii="Calibri" w:hAnsi="Calibri" w:cs="Calibri"/>
          <w:b/>
          <w:bCs/>
          <w:sz w:val="32"/>
          <w:szCs w:val="32"/>
        </w:rPr>
        <w:t xml:space="preserve"> Services</w:t>
      </w:r>
      <w:r w:rsidRPr="0083129D">
        <w:rPr>
          <w:rFonts w:ascii="Calibri" w:hAnsi="Calibri" w:cs="Calibri"/>
          <w:b/>
          <w:bCs/>
          <w:sz w:val="32"/>
          <w:szCs w:val="32"/>
        </w:rPr>
        <w:t xml:space="preserve"> in Alameda County</w:t>
      </w:r>
    </w:p>
    <w:p w14:paraId="0E8F0163" w14:textId="77777777" w:rsidR="007B2B2C" w:rsidRPr="0083129D" w:rsidRDefault="007B2B2C" w:rsidP="007B2B2C">
      <w:pPr>
        <w:pStyle w:val="RFP-QHeader2"/>
        <w:jc w:val="left"/>
        <w:rPr>
          <w:rFonts w:ascii="Calibri" w:hAnsi="Calibri" w:cs="Calibri"/>
          <w:bCs/>
          <w:iCs/>
          <w:szCs w:val="26"/>
        </w:rPr>
      </w:pPr>
    </w:p>
    <w:p w14:paraId="1F34F6C7" w14:textId="77777777" w:rsidR="007B2B2C" w:rsidRPr="0083129D" w:rsidRDefault="007B2B2C" w:rsidP="001753F8">
      <w:pPr>
        <w:pStyle w:val="RFP-QHeader2"/>
        <w:tabs>
          <w:tab w:val="right" w:pos="5490"/>
        </w:tabs>
        <w:jc w:val="left"/>
        <w:rPr>
          <w:rFonts w:ascii="Calibri" w:hAnsi="Calibri" w:cs="Calibri"/>
          <w:bCs/>
          <w:iCs/>
          <w:szCs w:val="26"/>
        </w:rPr>
      </w:pPr>
      <w:r w:rsidRPr="0083129D">
        <w:rPr>
          <w:rFonts w:ascii="Calibri" w:hAnsi="Calibri" w:cs="Calibri"/>
          <w:bCs/>
          <w:iCs/>
          <w:szCs w:val="26"/>
        </w:rPr>
        <w:t>Bidder Name:</w:t>
      </w:r>
      <w:r w:rsidR="001753F8" w:rsidRPr="0083129D">
        <w:rPr>
          <w:rFonts w:ascii="Calibri" w:hAnsi="Calibri" w:cs="Calibri"/>
          <w:bCs/>
          <w:iCs/>
          <w:szCs w:val="26"/>
        </w:rPr>
        <w:t xml:space="preserve"> </w:t>
      </w:r>
      <w:r w:rsidR="00976D9B" w:rsidRPr="0083129D">
        <w:rPr>
          <w:rFonts w:ascii="Calibri" w:hAnsi="Calibri" w:cs="Calibri"/>
          <w:b w:val="0"/>
          <w:bCs/>
          <w:iCs/>
          <w:szCs w:val="26"/>
          <w:u w:val="single"/>
        </w:rPr>
        <w:fldChar w:fldCharType="begin">
          <w:ffData>
            <w:name w:val="Text31"/>
            <w:enabled/>
            <w:calcOnExit w:val="0"/>
            <w:textInput/>
          </w:ffData>
        </w:fldChar>
      </w:r>
      <w:bookmarkStart w:id="146" w:name="Text31"/>
      <w:r w:rsidR="001753F8" w:rsidRPr="0083129D">
        <w:rPr>
          <w:rFonts w:ascii="Calibri" w:hAnsi="Calibri" w:cs="Calibri"/>
          <w:b w:val="0"/>
          <w:bCs/>
          <w:iCs/>
          <w:szCs w:val="26"/>
          <w:u w:val="single"/>
        </w:rPr>
        <w:instrText xml:space="preserve"> FORMTEXT </w:instrText>
      </w:r>
      <w:r w:rsidR="00976D9B" w:rsidRPr="0083129D">
        <w:rPr>
          <w:rFonts w:ascii="Calibri" w:hAnsi="Calibri" w:cs="Calibri"/>
          <w:b w:val="0"/>
          <w:bCs/>
          <w:iCs/>
          <w:szCs w:val="26"/>
          <w:u w:val="single"/>
        </w:rPr>
      </w:r>
      <w:r w:rsidR="00976D9B" w:rsidRPr="0083129D">
        <w:rPr>
          <w:rFonts w:ascii="Calibri" w:hAnsi="Calibri" w:cs="Calibri"/>
          <w:b w:val="0"/>
          <w:bCs/>
          <w:iCs/>
          <w:szCs w:val="26"/>
          <w:u w:val="single"/>
        </w:rPr>
        <w:fldChar w:fldCharType="separate"/>
      </w:r>
      <w:r w:rsidR="00A83237" w:rsidRPr="0083129D">
        <w:rPr>
          <w:rFonts w:ascii="Calibri" w:hAnsi="Calibri" w:cs="Calibri"/>
          <w:b w:val="0"/>
          <w:bCs/>
          <w:iCs/>
          <w:noProof/>
          <w:szCs w:val="26"/>
          <w:u w:val="single"/>
        </w:rPr>
        <w:t> </w:t>
      </w:r>
      <w:r w:rsidR="00A83237" w:rsidRPr="0083129D">
        <w:rPr>
          <w:rFonts w:ascii="Calibri" w:hAnsi="Calibri" w:cs="Calibri"/>
          <w:b w:val="0"/>
          <w:bCs/>
          <w:iCs/>
          <w:noProof/>
          <w:szCs w:val="26"/>
          <w:u w:val="single"/>
        </w:rPr>
        <w:t> </w:t>
      </w:r>
      <w:r w:rsidR="00A83237" w:rsidRPr="0083129D">
        <w:rPr>
          <w:rFonts w:ascii="Calibri" w:hAnsi="Calibri" w:cs="Calibri"/>
          <w:b w:val="0"/>
          <w:bCs/>
          <w:iCs/>
          <w:noProof/>
          <w:szCs w:val="26"/>
          <w:u w:val="single"/>
        </w:rPr>
        <w:t> </w:t>
      </w:r>
      <w:r w:rsidR="00A83237" w:rsidRPr="0083129D">
        <w:rPr>
          <w:rFonts w:ascii="Calibri" w:hAnsi="Calibri" w:cs="Calibri"/>
          <w:b w:val="0"/>
          <w:bCs/>
          <w:iCs/>
          <w:noProof/>
          <w:szCs w:val="26"/>
          <w:u w:val="single"/>
        </w:rPr>
        <w:t> </w:t>
      </w:r>
      <w:r w:rsidR="00A83237" w:rsidRPr="0083129D">
        <w:rPr>
          <w:rFonts w:ascii="Calibri" w:hAnsi="Calibri" w:cs="Calibri"/>
          <w:b w:val="0"/>
          <w:bCs/>
          <w:iCs/>
          <w:noProof/>
          <w:szCs w:val="26"/>
          <w:u w:val="single"/>
        </w:rPr>
        <w:t> </w:t>
      </w:r>
      <w:r w:rsidR="00976D9B" w:rsidRPr="0083129D">
        <w:rPr>
          <w:rFonts w:ascii="Calibri" w:hAnsi="Calibri" w:cs="Calibri"/>
          <w:b w:val="0"/>
          <w:bCs/>
          <w:iCs/>
          <w:szCs w:val="26"/>
          <w:u w:val="single"/>
        </w:rPr>
        <w:fldChar w:fldCharType="end"/>
      </w:r>
      <w:bookmarkEnd w:id="146"/>
      <w:r w:rsidR="001753F8" w:rsidRPr="0083129D">
        <w:rPr>
          <w:rFonts w:ascii="Calibri" w:hAnsi="Calibri" w:cs="Calibri"/>
          <w:b w:val="0"/>
          <w:bCs/>
          <w:iCs/>
          <w:szCs w:val="26"/>
          <w:u w:val="single"/>
        </w:rPr>
        <w:tab/>
      </w:r>
    </w:p>
    <w:p w14:paraId="4DEBF287" w14:textId="77777777" w:rsidR="007B2B2C" w:rsidRPr="0083129D" w:rsidRDefault="007B2B2C" w:rsidP="005965BF">
      <w:pPr>
        <w:pStyle w:val="RFP-QHeader2"/>
        <w:rPr>
          <w:rFonts w:ascii="Calibri" w:hAnsi="Calibri" w:cs="Calibri"/>
          <w:szCs w:val="26"/>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1"/>
        <w:gridCol w:w="5517"/>
      </w:tblGrid>
      <w:tr w:rsidR="005965BF" w:rsidRPr="0083129D" w14:paraId="26D34E8B" w14:textId="77777777" w:rsidTr="00B6346A">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FC414C2" w14:textId="33DDC191" w:rsidR="005965BF" w:rsidRPr="0083129D" w:rsidRDefault="005965BF" w:rsidP="0096379E">
            <w:pPr>
              <w:rPr>
                <w:rFonts w:ascii="Calibri" w:hAnsi="Calibri" w:cs="Calibri"/>
                <w:szCs w:val="26"/>
              </w:rPr>
            </w:pPr>
            <w:r w:rsidRPr="0083129D">
              <w:rPr>
                <w:rFonts w:ascii="Calibri" w:hAnsi="Calibri" w:cs="Calibri"/>
                <w:szCs w:val="26"/>
              </w:rPr>
              <w:t>Company</w:t>
            </w:r>
            <w:r w:rsidR="00017F99">
              <w:rPr>
                <w:rFonts w:ascii="Calibri" w:hAnsi="Calibri" w:cs="Calibri"/>
                <w:szCs w:val="26"/>
              </w:rPr>
              <w:t>/Agency</w:t>
            </w:r>
            <w:r w:rsidRPr="0083129D">
              <w:rPr>
                <w:rFonts w:ascii="Calibri" w:hAnsi="Calibri" w:cs="Calibri"/>
                <w:szCs w:val="26"/>
              </w:rPr>
              <w:t xml:space="preserve"> Name: </w:t>
            </w:r>
            <w:r w:rsidR="00976D9B" w:rsidRPr="0083129D">
              <w:rPr>
                <w:rFonts w:ascii="Calibri" w:hAnsi="Calibri" w:cs="Calibri"/>
                <w:szCs w:val="26"/>
              </w:rPr>
              <w:fldChar w:fldCharType="begin">
                <w:ffData>
                  <w:name w:val="Text24"/>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05D5002" w14:textId="77777777" w:rsidR="005965BF" w:rsidRPr="0083129D" w:rsidRDefault="005965BF" w:rsidP="0096379E">
            <w:pPr>
              <w:rPr>
                <w:rFonts w:ascii="Calibri" w:hAnsi="Calibri" w:cs="Calibri"/>
                <w:szCs w:val="26"/>
              </w:rPr>
            </w:pPr>
            <w:r w:rsidRPr="0083129D">
              <w:rPr>
                <w:rFonts w:ascii="Calibri" w:hAnsi="Calibri" w:cs="Calibri"/>
                <w:szCs w:val="26"/>
              </w:rPr>
              <w:t xml:space="preserve">Contact Person: </w:t>
            </w:r>
            <w:r w:rsidR="00976D9B" w:rsidRPr="0083129D">
              <w:rPr>
                <w:rFonts w:ascii="Calibri" w:hAnsi="Calibri" w:cs="Calibri"/>
                <w:szCs w:val="26"/>
              </w:rPr>
              <w:fldChar w:fldCharType="begin">
                <w:ffData>
                  <w:name w:val="Text27"/>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r w:rsidR="005965BF" w:rsidRPr="0083129D" w14:paraId="7FD5D550" w14:textId="77777777"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14:paraId="137900F7" w14:textId="77777777" w:rsidR="005965BF" w:rsidRPr="0083129D" w:rsidRDefault="005965BF" w:rsidP="0096379E">
            <w:pPr>
              <w:rPr>
                <w:rFonts w:ascii="Calibri" w:hAnsi="Calibri" w:cs="Calibri"/>
                <w:szCs w:val="26"/>
              </w:rPr>
            </w:pPr>
            <w:r w:rsidRPr="0083129D">
              <w:rPr>
                <w:rFonts w:ascii="Calibri" w:hAnsi="Calibri" w:cs="Calibri"/>
                <w:szCs w:val="26"/>
              </w:rPr>
              <w:t xml:space="preserve">Address: </w:t>
            </w:r>
            <w:r w:rsidR="00976D9B" w:rsidRPr="0083129D">
              <w:rPr>
                <w:rFonts w:ascii="Calibri" w:hAnsi="Calibri" w:cs="Calibri"/>
                <w:szCs w:val="26"/>
              </w:rPr>
              <w:fldChar w:fldCharType="begin">
                <w:ffData>
                  <w:name w:val="Text25"/>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2426CEBC" w14:textId="77777777" w:rsidR="005965BF" w:rsidRPr="0083129D" w:rsidRDefault="005965BF" w:rsidP="0096379E">
            <w:pPr>
              <w:rPr>
                <w:rFonts w:ascii="Calibri" w:hAnsi="Calibri" w:cs="Calibri"/>
                <w:szCs w:val="26"/>
              </w:rPr>
            </w:pPr>
            <w:r w:rsidRPr="0083129D">
              <w:rPr>
                <w:rFonts w:ascii="Calibri" w:hAnsi="Calibri" w:cs="Calibri"/>
                <w:szCs w:val="26"/>
              </w:rPr>
              <w:t xml:space="preserve">Telephone Number: </w:t>
            </w:r>
            <w:r w:rsidR="00976D9B" w:rsidRPr="0083129D">
              <w:rPr>
                <w:rFonts w:ascii="Calibri" w:hAnsi="Calibri" w:cs="Calibri"/>
                <w:szCs w:val="26"/>
              </w:rPr>
              <w:fldChar w:fldCharType="begin">
                <w:ffData>
                  <w:name w:val="Text28"/>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r w:rsidR="005965BF" w:rsidRPr="0083129D" w14:paraId="52113DB4" w14:textId="77777777" w:rsidTr="00B6346A">
        <w:trPr>
          <w:trHeight w:hRule="exact" w:val="360"/>
        </w:trPr>
        <w:tc>
          <w:tcPr>
            <w:tcW w:w="5652" w:type="dxa"/>
            <w:tcBorders>
              <w:left w:val="single" w:sz="12" w:space="0" w:color="auto"/>
            </w:tcBorders>
            <w:tcMar>
              <w:top w:w="29" w:type="dxa"/>
              <w:left w:w="115" w:type="dxa"/>
              <w:bottom w:w="29" w:type="dxa"/>
              <w:right w:w="115" w:type="dxa"/>
            </w:tcMar>
            <w:vAlign w:val="center"/>
          </w:tcPr>
          <w:p w14:paraId="49656828" w14:textId="77777777" w:rsidR="005965BF" w:rsidRPr="0083129D" w:rsidRDefault="005965BF" w:rsidP="0096379E">
            <w:pPr>
              <w:rPr>
                <w:rFonts w:ascii="Calibri" w:hAnsi="Calibri" w:cs="Calibri"/>
                <w:szCs w:val="26"/>
              </w:rPr>
            </w:pPr>
            <w:r w:rsidRPr="0083129D">
              <w:rPr>
                <w:rFonts w:ascii="Calibri" w:hAnsi="Calibri" w:cs="Calibri"/>
                <w:szCs w:val="26"/>
              </w:rPr>
              <w:t xml:space="preserve">City, State, Zip: </w:t>
            </w:r>
            <w:r w:rsidR="00976D9B" w:rsidRPr="0083129D">
              <w:rPr>
                <w:rFonts w:ascii="Calibri" w:hAnsi="Calibri" w:cs="Calibri"/>
                <w:szCs w:val="26"/>
              </w:rPr>
              <w:fldChar w:fldCharType="begin">
                <w:ffData>
                  <w:name w:val="Text26"/>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52599761" w14:textId="77777777" w:rsidR="005965BF" w:rsidRPr="0083129D" w:rsidRDefault="005965BF" w:rsidP="0096379E">
            <w:pPr>
              <w:rPr>
                <w:rFonts w:ascii="Calibri" w:hAnsi="Calibri" w:cs="Calibri"/>
                <w:szCs w:val="26"/>
              </w:rPr>
            </w:pPr>
            <w:r w:rsidRPr="0083129D">
              <w:rPr>
                <w:rFonts w:ascii="Calibri" w:hAnsi="Calibri" w:cs="Calibri"/>
                <w:szCs w:val="26"/>
              </w:rPr>
              <w:t xml:space="preserve">E-mail Address: </w:t>
            </w:r>
            <w:r w:rsidR="00976D9B" w:rsidRPr="0083129D">
              <w:rPr>
                <w:rFonts w:ascii="Calibri" w:hAnsi="Calibri" w:cs="Calibri"/>
                <w:szCs w:val="26"/>
              </w:rPr>
              <w:fldChar w:fldCharType="begin">
                <w:ffData>
                  <w:name w:val="Text29"/>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r w:rsidR="005965BF" w:rsidRPr="0083129D" w14:paraId="0DBEFD21"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7A78F795" w14:textId="2A86D006" w:rsidR="005965BF" w:rsidRPr="0083129D" w:rsidRDefault="00040B7A" w:rsidP="0096379E">
            <w:pPr>
              <w:rPr>
                <w:rFonts w:ascii="Calibri" w:hAnsi="Calibri" w:cs="Calibri"/>
                <w:szCs w:val="26"/>
              </w:rPr>
            </w:pPr>
            <w:r>
              <w:rPr>
                <w:rFonts w:ascii="Calibri" w:hAnsi="Calibri" w:cs="Calibri"/>
                <w:noProof/>
                <w:spacing w:val="-3"/>
                <w:sz w:val="28"/>
                <w:szCs w:val="28"/>
              </w:rPr>
              <w:drawing>
                <wp:anchor distT="0" distB="0" distL="114300" distR="114300" simplePos="0" relativeHeight="251658276" behindDoc="1" locked="0" layoutInCell="0" allowOverlap="1" wp14:anchorId="4A239269" wp14:editId="0538448A">
                  <wp:simplePos x="0" y="0"/>
                  <wp:positionH relativeFrom="margin">
                    <wp:posOffset>1409700</wp:posOffset>
                  </wp:positionH>
                  <wp:positionV relativeFrom="margin">
                    <wp:posOffset>347345</wp:posOffset>
                  </wp:positionV>
                  <wp:extent cx="4057650" cy="4057650"/>
                  <wp:effectExtent l="0" t="0" r="0" b="0"/>
                  <wp:wrapNone/>
                  <wp:docPr id="30"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5965BF" w:rsidRPr="0083129D">
              <w:rPr>
                <w:rFonts w:ascii="Calibri" w:hAnsi="Calibri" w:cs="Calibri"/>
                <w:szCs w:val="26"/>
              </w:rPr>
              <w:t xml:space="preserve">Services Provided / Date(s) of Service: </w:t>
            </w:r>
            <w:r w:rsidR="00976D9B" w:rsidRPr="0083129D">
              <w:rPr>
                <w:rFonts w:ascii="Calibri" w:hAnsi="Calibri" w:cs="Calibri"/>
                <w:szCs w:val="26"/>
              </w:rPr>
              <w:fldChar w:fldCharType="begin">
                <w:ffData>
                  <w:name w:val="Text30"/>
                  <w:enabled/>
                  <w:calcOnExit w:val="0"/>
                  <w:textInput/>
                </w:ffData>
              </w:fldChar>
            </w:r>
            <w:r w:rsidR="005965BF"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bl>
    <w:p w14:paraId="730180F9" w14:textId="68A62116" w:rsidR="005965BF" w:rsidRPr="0083129D"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1"/>
        <w:gridCol w:w="5517"/>
      </w:tblGrid>
      <w:tr w:rsidR="00B6346A" w:rsidRPr="0083129D" w14:paraId="7AF4572A"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1BBDD42F" w14:textId="5011FE1D" w:rsidR="00B6346A" w:rsidRPr="0083129D" w:rsidRDefault="00B6346A" w:rsidP="0096379E">
            <w:pPr>
              <w:rPr>
                <w:rFonts w:ascii="Calibri" w:hAnsi="Calibri" w:cs="Calibri"/>
                <w:szCs w:val="26"/>
              </w:rPr>
            </w:pPr>
            <w:r w:rsidRPr="0083129D">
              <w:rPr>
                <w:rFonts w:ascii="Calibri" w:hAnsi="Calibri" w:cs="Calibri"/>
                <w:szCs w:val="26"/>
              </w:rPr>
              <w:t>Company</w:t>
            </w:r>
            <w:r w:rsidR="00017F99">
              <w:rPr>
                <w:rFonts w:ascii="Calibri" w:hAnsi="Calibri" w:cs="Calibri"/>
                <w:szCs w:val="26"/>
              </w:rPr>
              <w:t>/Agency</w:t>
            </w:r>
            <w:r w:rsidRPr="0083129D">
              <w:rPr>
                <w:rFonts w:ascii="Calibri" w:hAnsi="Calibri" w:cs="Calibri"/>
                <w:szCs w:val="26"/>
              </w:rPr>
              <w:t xml:space="preserve"> Name: </w:t>
            </w:r>
            <w:r w:rsidR="00976D9B" w:rsidRPr="0083129D">
              <w:rPr>
                <w:rFonts w:ascii="Calibri" w:hAnsi="Calibri" w:cs="Calibri"/>
                <w:szCs w:val="26"/>
              </w:rPr>
              <w:fldChar w:fldCharType="begin">
                <w:ffData>
                  <w:name w:val="Text24"/>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5C81CF23" w14:textId="77777777" w:rsidR="00B6346A" w:rsidRPr="0083129D" w:rsidRDefault="00B6346A" w:rsidP="0096379E">
            <w:pPr>
              <w:rPr>
                <w:rFonts w:ascii="Calibri" w:hAnsi="Calibri" w:cs="Calibri"/>
                <w:szCs w:val="26"/>
              </w:rPr>
            </w:pPr>
            <w:r w:rsidRPr="0083129D">
              <w:rPr>
                <w:rFonts w:ascii="Calibri" w:hAnsi="Calibri" w:cs="Calibri"/>
                <w:szCs w:val="26"/>
              </w:rPr>
              <w:t xml:space="preserve">Contact Person: </w:t>
            </w:r>
            <w:r w:rsidR="00976D9B" w:rsidRPr="0083129D">
              <w:rPr>
                <w:rFonts w:ascii="Calibri" w:hAnsi="Calibri" w:cs="Calibri"/>
                <w:szCs w:val="26"/>
              </w:rPr>
              <w:fldChar w:fldCharType="begin">
                <w:ffData>
                  <w:name w:val="Text27"/>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r w:rsidR="00B6346A" w:rsidRPr="0083129D" w14:paraId="053B14AD"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0AC0E437" w14:textId="34332E5F" w:rsidR="00B6346A" w:rsidRPr="0083129D" w:rsidRDefault="00B6346A" w:rsidP="0096379E">
            <w:pPr>
              <w:rPr>
                <w:rFonts w:ascii="Calibri" w:hAnsi="Calibri" w:cs="Calibri"/>
                <w:szCs w:val="26"/>
              </w:rPr>
            </w:pPr>
            <w:r w:rsidRPr="0083129D">
              <w:rPr>
                <w:rFonts w:ascii="Calibri" w:hAnsi="Calibri" w:cs="Calibri"/>
                <w:szCs w:val="26"/>
              </w:rPr>
              <w:t xml:space="preserve">Address: </w:t>
            </w:r>
            <w:r w:rsidR="00976D9B" w:rsidRPr="0083129D">
              <w:rPr>
                <w:rFonts w:ascii="Calibri" w:hAnsi="Calibri" w:cs="Calibri"/>
                <w:szCs w:val="26"/>
              </w:rPr>
              <w:fldChar w:fldCharType="begin">
                <w:ffData>
                  <w:name w:val="Text25"/>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24FFD27F" w14:textId="77777777" w:rsidR="00B6346A" w:rsidRPr="0083129D" w:rsidRDefault="00B6346A" w:rsidP="0096379E">
            <w:pPr>
              <w:rPr>
                <w:rFonts w:ascii="Calibri" w:hAnsi="Calibri" w:cs="Calibri"/>
                <w:szCs w:val="26"/>
              </w:rPr>
            </w:pPr>
            <w:r w:rsidRPr="0083129D">
              <w:rPr>
                <w:rFonts w:ascii="Calibri" w:hAnsi="Calibri" w:cs="Calibri"/>
                <w:szCs w:val="26"/>
              </w:rPr>
              <w:t xml:space="preserve">Telephone Number: </w:t>
            </w:r>
            <w:r w:rsidR="00976D9B" w:rsidRPr="0083129D">
              <w:rPr>
                <w:rFonts w:ascii="Calibri" w:hAnsi="Calibri" w:cs="Calibri"/>
                <w:szCs w:val="26"/>
              </w:rPr>
              <w:fldChar w:fldCharType="begin">
                <w:ffData>
                  <w:name w:val="Text28"/>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r w:rsidR="00B6346A" w:rsidRPr="0083129D" w14:paraId="2008F86D"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4694EFB6" w14:textId="77777777" w:rsidR="00B6346A" w:rsidRPr="0083129D" w:rsidRDefault="00B6346A" w:rsidP="0096379E">
            <w:pPr>
              <w:rPr>
                <w:rFonts w:ascii="Calibri" w:hAnsi="Calibri" w:cs="Calibri"/>
                <w:szCs w:val="26"/>
              </w:rPr>
            </w:pPr>
            <w:r w:rsidRPr="0083129D">
              <w:rPr>
                <w:rFonts w:ascii="Calibri" w:hAnsi="Calibri" w:cs="Calibri"/>
                <w:szCs w:val="26"/>
              </w:rPr>
              <w:t xml:space="preserve">City, State, Zip: </w:t>
            </w:r>
            <w:r w:rsidR="00976D9B" w:rsidRPr="0083129D">
              <w:rPr>
                <w:rFonts w:ascii="Calibri" w:hAnsi="Calibri" w:cs="Calibri"/>
                <w:szCs w:val="26"/>
              </w:rPr>
              <w:fldChar w:fldCharType="begin">
                <w:ffData>
                  <w:name w:val="Text26"/>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5ABD022A" w14:textId="77777777" w:rsidR="00B6346A" w:rsidRPr="0083129D" w:rsidRDefault="00B6346A" w:rsidP="0096379E">
            <w:pPr>
              <w:rPr>
                <w:rFonts w:ascii="Calibri" w:hAnsi="Calibri" w:cs="Calibri"/>
                <w:szCs w:val="26"/>
              </w:rPr>
            </w:pPr>
            <w:r w:rsidRPr="0083129D">
              <w:rPr>
                <w:rFonts w:ascii="Calibri" w:hAnsi="Calibri" w:cs="Calibri"/>
                <w:szCs w:val="26"/>
              </w:rPr>
              <w:t xml:space="preserve">E-mail Address: </w:t>
            </w:r>
            <w:r w:rsidR="00976D9B" w:rsidRPr="0083129D">
              <w:rPr>
                <w:rFonts w:ascii="Calibri" w:hAnsi="Calibri" w:cs="Calibri"/>
                <w:szCs w:val="26"/>
              </w:rPr>
              <w:fldChar w:fldCharType="begin">
                <w:ffData>
                  <w:name w:val="Text29"/>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r w:rsidR="00B6346A" w:rsidRPr="0083129D" w14:paraId="131FFB8D"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132F280B" w14:textId="77777777" w:rsidR="00B6346A" w:rsidRPr="0083129D" w:rsidRDefault="00B6346A" w:rsidP="0096379E">
            <w:pPr>
              <w:rPr>
                <w:rFonts w:ascii="Calibri" w:hAnsi="Calibri" w:cs="Calibri"/>
                <w:szCs w:val="26"/>
              </w:rPr>
            </w:pPr>
            <w:r w:rsidRPr="0083129D">
              <w:rPr>
                <w:rFonts w:ascii="Calibri" w:hAnsi="Calibri" w:cs="Calibri"/>
                <w:szCs w:val="26"/>
              </w:rPr>
              <w:t xml:space="preserve">Services Provided / Date(s) of Service: </w:t>
            </w:r>
            <w:r w:rsidR="00976D9B" w:rsidRPr="0083129D">
              <w:rPr>
                <w:rFonts w:ascii="Calibri" w:hAnsi="Calibri" w:cs="Calibri"/>
                <w:szCs w:val="26"/>
              </w:rPr>
              <w:fldChar w:fldCharType="begin">
                <w:ffData>
                  <w:name w:val="Text30"/>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bl>
    <w:p w14:paraId="4D02039F" w14:textId="77777777" w:rsidR="005965BF" w:rsidRPr="0083129D" w:rsidRDefault="005965BF" w:rsidP="005965BF">
      <w:pPr>
        <w:rPr>
          <w:rFonts w:ascii="Calibri" w:hAnsi="Calibri" w:cs="Calibri"/>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1"/>
        <w:gridCol w:w="5517"/>
      </w:tblGrid>
      <w:tr w:rsidR="00B6346A" w:rsidRPr="0083129D" w14:paraId="5757D5E4" w14:textId="77777777" w:rsidTr="0096379E">
        <w:trPr>
          <w:trHeight w:hRule="exact" w:val="360"/>
        </w:trPr>
        <w:tc>
          <w:tcPr>
            <w:tcW w:w="5652" w:type="dxa"/>
            <w:tcBorders>
              <w:top w:val="single" w:sz="12" w:space="0" w:color="auto"/>
              <w:left w:val="single" w:sz="12" w:space="0" w:color="auto"/>
            </w:tcBorders>
            <w:tcMar>
              <w:top w:w="29" w:type="dxa"/>
              <w:left w:w="115" w:type="dxa"/>
              <w:bottom w:w="29" w:type="dxa"/>
              <w:right w:w="115" w:type="dxa"/>
            </w:tcMar>
            <w:vAlign w:val="center"/>
          </w:tcPr>
          <w:p w14:paraId="6151DBD4" w14:textId="25D796BA" w:rsidR="00B6346A" w:rsidRPr="0083129D" w:rsidRDefault="00B6346A" w:rsidP="0096379E">
            <w:pPr>
              <w:rPr>
                <w:rFonts w:ascii="Calibri" w:hAnsi="Calibri" w:cs="Calibri"/>
                <w:szCs w:val="26"/>
              </w:rPr>
            </w:pPr>
            <w:r w:rsidRPr="0083129D">
              <w:rPr>
                <w:rFonts w:ascii="Calibri" w:hAnsi="Calibri" w:cs="Calibri"/>
                <w:szCs w:val="26"/>
              </w:rPr>
              <w:t>Company</w:t>
            </w:r>
            <w:r w:rsidR="00017F99">
              <w:rPr>
                <w:rFonts w:ascii="Calibri" w:hAnsi="Calibri" w:cs="Calibri"/>
                <w:szCs w:val="26"/>
              </w:rPr>
              <w:t>/Agency</w:t>
            </w:r>
            <w:r w:rsidRPr="0083129D">
              <w:rPr>
                <w:rFonts w:ascii="Calibri" w:hAnsi="Calibri" w:cs="Calibri"/>
                <w:szCs w:val="26"/>
              </w:rPr>
              <w:t xml:space="preserve"> Name: </w:t>
            </w:r>
            <w:r w:rsidR="00976D9B" w:rsidRPr="0083129D">
              <w:rPr>
                <w:rFonts w:ascii="Calibri" w:hAnsi="Calibri" w:cs="Calibri"/>
                <w:szCs w:val="26"/>
              </w:rPr>
              <w:fldChar w:fldCharType="begin">
                <w:ffData>
                  <w:name w:val="Text24"/>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c>
          <w:tcPr>
            <w:tcW w:w="5652" w:type="dxa"/>
            <w:tcBorders>
              <w:top w:val="single" w:sz="12" w:space="0" w:color="auto"/>
              <w:right w:val="single" w:sz="12" w:space="0" w:color="auto"/>
            </w:tcBorders>
            <w:tcMar>
              <w:top w:w="29" w:type="dxa"/>
              <w:left w:w="115" w:type="dxa"/>
              <w:bottom w:w="29" w:type="dxa"/>
              <w:right w:w="115" w:type="dxa"/>
            </w:tcMar>
            <w:vAlign w:val="center"/>
          </w:tcPr>
          <w:p w14:paraId="1C6B3187" w14:textId="77777777" w:rsidR="00B6346A" w:rsidRPr="0083129D" w:rsidRDefault="00B6346A" w:rsidP="0096379E">
            <w:pPr>
              <w:rPr>
                <w:rFonts w:ascii="Calibri" w:hAnsi="Calibri" w:cs="Calibri"/>
                <w:szCs w:val="26"/>
              </w:rPr>
            </w:pPr>
            <w:r w:rsidRPr="0083129D">
              <w:rPr>
                <w:rFonts w:ascii="Calibri" w:hAnsi="Calibri" w:cs="Calibri"/>
                <w:szCs w:val="26"/>
              </w:rPr>
              <w:t xml:space="preserve">Contact Person: </w:t>
            </w:r>
            <w:r w:rsidR="00976D9B" w:rsidRPr="0083129D">
              <w:rPr>
                <w:rFonts w:ascii="Calibri" w:hAnsi="Calibri" w:cs="Calibri"/>
                <w:szCs w:val="26"/>
              </w:rPr>
              <w:fldChar w:fldCharType="begin">
                <w:ffData>
                  <w:name w:val="Text27"/>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r w:rsidR="00B6346A" w:rsidRPr="0083129D" w14:paraId="68F11492"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5FB58177" w14:textId="77777777" w:rsidR="00B6346A" w:rsidRPr="0083129D" w:rsidRDefault="00B6346A" w:rsidP="0096379E">
            <w:pPr>
              <w:rPr>
                <w:rFonts w:ascii="Calibri" w:hAnsi="Calibri" w:cs="Calibri"/>
                <w:szCs w:val="26"/>
              </w:rPr>
            </w:pPr>
            <w:r w:rsidRPr="0083129D">
              <w:rPr>
                <w:rFonts w:ascii="Calibri" w:hAnsi="Calibri" w:cs="Calibri"/>
                <w:szCs w:val="26"/>
              </w:rPr>
              <w:t xml:space="preserve">Address: </w:t>
            </w:r>
            <w:r w:rsidR="00976D9B" w:rsidRPr="0083129D">
              <w:rPr>
                <w:rFonts w:ascii="Calibri" w:hAnsi="Calibri" w:cs="Calibri"/>
                <w:szCs w:val="26"/>
              </w:rPr>
              <w:fldChar w:fldCharType="begin">
                <w:ffData>
                  <w:name w:val="Text25"/>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513492D0" w14:textId="77777777" w:rsidR="00B6346A" w:rsidRPr="0083129D" w:rsidRDefault="00B6346A" w:rsidP="0096379E">
            <w:pPr>
              <w:rPr>
                <w:rFonts w:ascii="Calibri" w:hAnsi="Calibri" w:cs="Calibri"/>
                <w:szCs w:val="26"/>
              </w:rPr>
            </w:pPr>
            <w:r w:rsidRPr="0083129D">
              <w:rPr>
                <w:rFonts w:ascii="Calibri" w:hAnsi="Calibri" w:cs="Calibri"/>
                <w:szCs w:val="26"/>
              </w:rPr>
              <w:t xml:space="preserve">Telephone Number: </w:t>
            </w:r>
            <w:r w:rsidR="00976D9B" w:rsidRPr="0083129D">
              <w:rPr>
                <w:rFonts w:ascii="Calibri" w:hAnsi="Calibri" w:cs="Calibri"/>
                <w:szCs w:val="26"/>
              </w:rPr>
              <w:fldChar w:fldCharType="begin">
                <w:ffData>
                  <w:name w:val="Text28"/>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r w:rsidR="00B6346A" w:rsidRPr="0083129D" w14:paraId="20619E9B" w14:textId="77777777" w:rsidTr="0096379E">
        <w:trPr>
          <w:trHeight w:hRule="exact" w:val="360"/>
        </w:trPr>
        <w:tc>
          <w:tcPr>
            <w:tcW w:w="5652" w:type="dxa"/>
            <w:tcBorders>
              <w:left w:val="single" w:sz="12" w:space="0" w:color="auto"/>
            </w:tcBorders>
            <w:tcMar>
              <w:top w:w="29" w:type="dxa"/>
              <w:left w:w="115" w:type="dxa"/>
              <w:bottom w:w="29" w:type="dxa"/>
              <w:right w:w="115" w:type="dxa"/>
            </w:tcMar>
            <w:vAlign w:val="center"/>
          </w:tcPr>
          <w:p w14:paraId="03AF0B2C" w14:textId="77777777" w:rsidR="00B6346A" w:rsidRPr="0083129D" w:rsidRDefault="00B6346A" w:rsidP="0096379E">
            <w:pPr>
              <w:rPr>
                <w:rFonts w:ascii="Calibri" w:hAnsi="Calibri" w:cs="Calibri"/>
                <w:szCs w:val="26"/>
              </w:rPr>
            </w:pPr>
            <w:r w:rsidRPr="0083129D">
              <w:rPr>
                <w:rFonts w:ascii="Calibri" w:hAnsi="Calibri" w:cs="Calibri"/>
                <w:szCs w:val="26"/>
              </w:rPr>
              <w:t xml:space="preserve">City, State, Zip: </w:t>
            </w:r>
            <w:r w:rsidR="00976D9B" w:rsidRPr="0083129D">
              <w:rPr>
                <w:rFonts w:ascii="Calibri" w:hAnsi="Calibri" w:cs="Calibri"/>
                <w:szCs w:val="26"/>
              </w:rPr>
              <w:fldChar w:fldCharType="begin">
                <w:ffData>
                  <w:name w:val="Text26"/>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c>
          <w:tcPr>
            <w:tcW w:w="5652" w:type="dxa"/>
            <w:tcBorders>
              <w:right w:val="single" w:sz="12" w:space="0" w:color="auto"/>
            </w:tcBorders>
            <w:tcMar>
              <w:top w:w="29" w:type="dxa"/>
              <w:left w:w="115" w:type="dxa"/>
              <w:bottom w:w="29" w:type="dxa"/>
              <w:right w:w="115" w:type="dxa"/>
            </w:tcMar>
            <w:vAlign w:val="center"/>
          </w:tcPr>
          <w:p w14:paraId="6D4C3A33" w14:textId="77777777" w:rsidR="00B6346A" w:rsidRPr="0083129D" w:rsidRDefault="00B6346A" w:rsidP="0096379E">
            <w:pPr>
              <w:rPr>
                <w:rFonts w:ascii="Calibri" w:hAnsi="Calibri" w:cs="Calibri"/>
                <w:szCs w:val="26"/>
              </w:rPr>
            </w:pPr>
            <w:r w:rsidRPr="0083129D">
              <w:rPr>
                <w:rFonts w:ascii="Calibri" w:hAnsi="Calibri" w:cs="Calibri"/>
                <w:szCs w:val="26"/>
              </w:rPr>
              <w:t xml:space="preserve">E-mail Address: </w:t>
            </w:r>
            <w:r w:rsidR="00976D9B" w:rsidRPr="0083129D">
              <w:rPr>
                <w:rFonts w:ascii="Calibri" w:hAnsi="Calibri" w:cs="Calibri"/>
                <w:szCs w:val="26"/>
              </w:rPr>
              <w:fldChar w:fldCharType="begin">
                <w:ffData>
                  <w:name w:val="Text29"/>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r w:rsidR="00B6346A" w:rsidRPr="0083129D" w14:paraId="2E6BC3C7" w14:textId="77777777" w:rsidTr="00B6346A">
        <w:trPr>
          <w:trHeight w:hRule="exact" w:val="576"/>
        </w:trPr>
        <w:tc>
          <w:tcPr>
            <w:tcW w:w="11304" w:type="dxa"/>
            <w:gridSpan w:val="2"/>
            <w:tcBorders>
              <w:left w:val="single" w:sz="12" w:space="0" w:color="auto"/>
              <w:bottom w:val="single" w:sz="12" w:space="0" w:color="auto"/>
              <w:right w:val="single" w:sz="12" w:space="0" w:color="auto"/>
            </w:tcBorders>
            <w:tcMar>
              <w:top w:w="29" w:type="dxa"/>
              <w:left w:w="115" w:type="dxa"/>
              <w:bottom w:w="29" w:type="dxa"/>
              <w:right w:w="115" w:type="dxa"/>
            </w:tcMar>
          </w:tcPr>
          <w:p w14:paraId="5C0E5F52" w14:textId="77777777" w:rsidR="00B6346A" w:rsidRPr="0083129D" w:rsidRDefault="00B6346A" w:rsidP="0096379E">
            <w:pPr>
              <w:rPr>
                <w:rFonts w:ascii="Calibri" w:hAnsi="Calibri" w:cs="Calibri"/>
                <w:szCs w:val="26"/>
              </w:rPr>
            </w:pPr>
            <w:r w:rsidRPr="0083129D">
              <w:rPr>
                <w:rFonts w:ascii="Calibri" w:hAnsi="Calibri" w:cs="Calibri"/>
                <w:szCs w:val="26"/>
              </w:rPr>
              <w:t xml:space="preserve">Services Provided / Date(s) of Service: </w:t>
            </w:r>
            <w:r w:rsidR="00976D9B" w:rsidRPr="0083129D">
              <w:rPr>
                <w:rFonts w:ascii="Calibri" w:hAnsi="Calibri" w:cs="Calibri"/>
                <w:szCs w:val="26"/>
              </w:rPr>
              <w:fldChar w:fldCharType="begin">
                <w:ffData>
                  <w:name w:val="Text30"/>
                  <w:enabled/>
                  <w:calcOnExit w:val="0"/>
                  <w:textInput/>
                </w:ffData>
              </w:fldChar>
            </w:r>
            <w:r w:rsidRPr="0083129D">
              <w:rPr>
                <w:rFonts w:ascii="Calibri" w:hAnsi="Calibri" w:cs="Calibri"/>
                <w:szCs w:val="26"/>
              </w:rPr>
              <w:instrText xml:space="preserve"> FORMTEXT </w:instrText>
            </w:r>
            <w:r w:rsidR="00976D9B" w:rsidRPr="0083129D">
              <w:rPr>
                <w:rFonts w:ascii="Calibri" w:hAnsi="Calibri" w:cs="Calibri"/>
                <w:szCs w:val="26"/>
              </w:rPr>
            </w:r>
            <w:r w:rsidR="00976D9B" w:rsidRPr="0083129D">
              <w:rPr>
                <w:rFonts w:ascii="Calibri" w:hAnsi="Calibri" w:cs="Calibri"/>
                <w:szCs w:val="26"/>
              </w:rPr>
              <w:fldChar w:fldCharType="separate"/>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A83237" w:rsidRPr="0083129D">
              <w:rPr>
                <w:rFonts w:ascii="Calibri" w:hAnsi="Calibri" w:cs="Calibri"/>
                <w:noProof/>
                <w:szCs w:val="26"/>
              </w:rPr>
              <w:t> </w:t>
            </w:r>
            <w:r w:rsidR="00976D9B" w:rsidRPr="0083129D">
              <w:rPr>
                <w:rFonts w:ascii="Calibri" w:hAnsi="Calibri" w:cs="Calibri"/>
                <w:szCs w:val="26"/>
              </w:rPr>
              <w:fldChar w:fldCharType="end"/>
            </w:r>
          </w:p>
        </w:tc>
      </w:tr>
    </w:tbl>
    <w:p w14:paraId="77426DD9" w14:textId="77777777" w:rsidR="00127CC0" w:rsidRPr="0083129D" w:rsidRDefault="00127CC0" w:rsidP="00972E0A">
      <w:pPr>
        <w:pStyle w:val="Heading4"/>
        <w:rPr>
          <w:sz w:val="22"/>
        </w:rPr>
      </w:pPr>
      <w:bookmarkStart w:id="147" w:name="_Ref342044731"/>
    </w:p>
    <w:p w14:paraId="6466C651" w14:textId="38946675" w:rsidR="00B6346A" w:rsidRPr="00734F25" w:rsidRDefault="00127CC0" w:rsidP="00734F25">
      <w:pPr>
        <w:rPr>
          <w:rFonts w:ascii="Calibri" w:hAnsi="Calibri" w:cs="Calibri"/>
        </w:rPr>
      </w:pPr>
      <w:r w:rsidRPr="0083129D">
        <w:rPr>
          <w:rFonts w:ascii="Calibri" w:hAnsi="Calibri" w:cs="Calibri"/>
        </w:rPr>
        <w:br w:type="page"/>
      </w:r>
      <w:bookmarkEnd w:id="147"/>
    </w:p>
    <w:p w14:paraId="55D30DE1" w14:textId="7DA4BF5B" w:rsidR="00F9006C" w:rsidRPr="0083129D" w:rsidRDefault="00F9006C">
      <w:pPr>
        <w:rPr>
          <w:rFonts w:ascii="Calibri" w:hAnsi="Calibri" w:cs="Calibri"/>
          <w:sz w:val="22"/>
        </w:rPr>
        <w:sectPr w:rsidR="00F9006C" w:rsidRPr="0083129D" w:rsidSect="000A3C82">
          <w:headerReference w:type="even" r:id="rId59"/>
          <w:headerReference w:type="default" r:id="rId60"/>
          <w:headerReference w:type="first" r:id="rId61"/>
          <w:pgSz w:w="12240" w:h="15840" w:code="1"/>
          <w:pgMar w:top="432" w:right="576" w:bottom="317" w:left="576" w:header="432" w:footer="317" w:gutter="0"/>
          <w:cols w:space="720"/>
          <w:noEndnote/>
        </w:sectPr>
      </w:pPr>
    </w:p>
    <w:p w14:paraId="1CC865A1" w14:textId="49465FFF" w:rsidR="00D35226" w:rsidRPr="0083129D" w:rsidRDefault="007742EF" w:rsidP="00F87175">
      <w:pPr>
        <w:pStyle w:val="Heading4"/>
      </w:pPr>
      <w:bookmarkStart w:id="148" w:name="_Ref342044597"/>
      <w:r>
        <w:rPr>
          <w:noProof/>
          <w:lang w:val="en-US" w:eastAsia="en-US"/>
        </w:rPr>
        <w:lastRenderedPageBreak/>
        <w:drawing>
          <wp:anchor distT="0" distB="0" distL="114300" distR="118745" simplePos="0" relativeHeight="251658243" behindDoc="0" locked="0" layoutInCell="1" allowOverlap="1" wp14:anchorId="1C78FE8A" wp14:editId="487846F1">
            <wp:simplePos x="0" y="0"/>
            <wp:positionH relativeFrom="column">
              <wp:posOffset>330200</wp:posOffset>
            </wp:positionH>
            <wp:positionV relativeFrom="paragraph">
              <wp:posOffset>160020</wp:posOffset>
            </wp:positionV>
            <wp:extent cx="680085" cy="800100"/>
            <wp:effectExtent l="0" t="0" r="0" b="0"/>
            <wp:wrapNone/>
            <wp:docPr id="71" name="Picture 71" descr="Public Health Logo COPY PLUS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ublic Health Logo COPY PLUS version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80085" cy="800100"/>
                    </a:xfrm>
                    <a:prstGeom prst="rect">
                      <a:avLst/>
                    </a:prstGeom>
                    <a:noFill/>
                  </pic:spPr>
                </pic:pic>
              </a:graphicData>
            </a:graphic>
            <wp14:sizeRelH relativeFrom="page">
              <wp14:pctWidth>0</wp14:pctWidth>
            </wp14:sizeRelH>
            <wp14:sizeRelV relativeFrom="page">
              <wp14:pctHeight>0</wp14:pctHeight>
            </wp14:sizeRelV>
          </wp:anchor>
        </w:drawing>
      </w:r>
    </w:p>
    <w:p w14:paraId="4EEF92C0" w14:textId="7EDB9CD0" w:rsidR="00BE437E" w:rsidRPr="0083129D" w:rsidRDefault="00AD632D" w:rsidP="00F87175">
      <w:pPr>
        <w:pStyle w:val="Heading4"/>
      </w:pPr>
      <w:r w:rsidRPr="0083129D">
        <w:t>EXCEPTIONS, CLARIFICATIONS, AMENDMENTS</w:t>
      </w:r>
      <w:bookmarkEnd w:id="148"/>
    </w:p>
    <w:p w14:paraId="57DDB19B" w14:textId="77777777" w:rsidR="00F9006C" w:rsidRPr="0083129D" w:rsidRDefault="00F9006C">
      <w:pPr>
        <w:tabs>
          <w:tab w:val="left" w:pos="-720"/>
        </w:tabs>
        <w:jc w:val="center"/>
        <w:rPr>
          <w:rFonts w:ascii="Calibri" w:hAnsi="Calibri" w:cs="Calibri"/>
          <w:b/>
          <w:color w:val="FF0000"/>
          <w:spacing w:val="-3"/>
          <w:sz w:val="20"/>
        </w:rPr>
      </w:pPr>
    </w:p>
    <w:p w14:paraId="6EF369B0" w14:textId="0174FE0E" w:rsidR="00267743" w:rsidRPr="0083129D" w:rsidRDefault="00267743" w:rsidP="00A20B00">
      <w:pPr>
        <w:pStyle w:val="RFP-QHeader2"/>
        <w:rPr>
          <w:rFonts w:ascii="Calibri" w:hAnsi="Calibri" w:cs="Calibri"/>
          <w:bCs/>
          <w:iCs/>
          <w:sz w:val="28"/>
          <w:szCs w:val="28"/>
        </w:rPr>
      </w:pPr>
      <w:r w:rsidRPr="0083129D">
        <w:rPr>
          <w:rFonts w:ascii="Calibri" w:hAnsi="Calibri" w:cs="Calibri"/>
          <w:bCs/>
          <w:iCs/>
          <w:sz w:val="28"/>
          <w:szCs w:val="28"/>
        </w:rPr>
        <w:t>RFP</w:t>
      </w:r>
      <w:r w:rsidR="002E19E5" w:rsidRPr="0083129D">
        <w:rPr>
          <w:rFonts w:ascii="Calibri" w:hAnsi="Calibri" w:cs="Calibri"/>
          <w:bCs/>
          <w:iCs/>
          <w:color w:val="FF0000"/>
          <w:sz w:val="28"/>
          <w:szCs w:val="28"/>
        </w:rPr>
        <w:t xml:space="preserve"> </w:t>
      </w:r>
      <w:r w:rsidR="00C81A60" w:rsidRPr="0083129D">
        <w:rPr>
          <w:rFonts w:ascii="Calibri" w:hAnsi="Calibri" w:cs="Calibri"/>
          <w:bCs/>
          <w:iCs/>
          <w:sz w:val="28"/>
          <w:szCs w:val="28"/>
        </w:rPr>
        <w:t>No.</w:t>
      </w:r>
      <w:r w:rsidR="002E19E5" w:rsidRPr="0083129D">
        <w:rPr>
          <w:rFonts w:ascii="Calibri" w:hAnsi="Calibri" w:cs="Calibri"/>
          <w:bCs/>
          <w:iCs/>
          <w:sz w:val="28"/>
          <w:szCs w:val="28"/>
        </w:rPr>
        <w:t xml:space="preserve"> </w:t>
      </w:r>
      <w:r w:rsidR="009031F1">
        <w:rPr>
          <w:rFonts w:ascii="Calibri" w:hAnsi="Calibri" w:cs="Calibri"/>
          <w:bCs/>
          <w:iCs/>
          <w:sz w:val="28"/>
          <w:szCs w:val="28"/>
        </w:rPr>
        <w:t>EtHEPS2021</w:t>
      </w:r>
    </w:p>
    <w:p w14:paraId="0B2A71BD" w14:textId="77777777" w:rsidR="00267743" w:rsidRPr="0083129D" w:rsidRDefault="00267743" w:rsidP="00A20B00">
      <w:pPr>
        <w:pStyle w:val="RFP-QHeader2"/>
        <w:rPr>
          <w:rFonts w:ascii="Calibri" w:hAnsi="Calibri" w:cs="Calibri"/>
          <w:bCs/>
          <w:iCs/>
          <w:sz w:val="28"/>
          <w:szCs w:val="28"/>
        </w:rPr>
      </w:pPr>
    </w:p>
    <w:p w14:paraId="72D8703F" w14:textId="2A675BB9" w:rsidR="00EC4232" w:rsidRPr="0083129D" w:rsidRDefault="00EC4232" w:rsidP="00EC4232">
      <w:pPr>
        <w:tabs>
          <w:tab w:val="left" w:pos="-720"/>
        </w:tabs>
        <w:jc w:val="center"/>
        <w:rPr>
          <w:rFonts w:ascii="Calibri" w:hAnsi="Calibri" w:cs="Calibri"/>
          <w:b/>
          <w:spacing w:val="-3"/>
          <w:sz w:val="22"/>
        </w:rPr>
      </w:pPr>
      <w:r>
        <w:rPr>
          <w:rFonts w:ascii="Calibri" w:hAnsi="Calibri" w:cs="Calibri"/>
          <w:b/>
          <w:bCs/>
          <w:sz w:val="32"/>
          <w:szCs w:val="32"/>
        </w:rPr>
        <w:t>Ending the HIV Epidemic</w:t>
      </w:r>
      <w:r w:rsidR="00AE70A1">
        <w:rPr>
          <w:rFonts w:ascii="Calibri" w:hAnsi="Calibri" w:cs="Calibri"/>
          <w:b/>
          <w:bCs/>
          <w:sz w:val="32"/>
          <w:szCs w:val="32"/>
        </w:rPr>
        <w:t>: HIV Prevention Services</w:t>
      </w:r>
      <w:r w:rsidRPr="0083129D">
        <w:rPr>
          <w:rFonts w:ascii="Calibri" w:hAnsi="Calibri" w:cs="Calibri"/>
          <w:b/>
          <w:bCs/>
          <w:sz w:val="32"/>
          <w:szCs w:val="32"/>
        </w:rPr>
        <w:t xml:space="preserve"> in Alameda County</w:t>
      </w:r>
    </w:p>
    <w:p w14:paraId="77218874" w14:textId="77777777" w:rsidR="00BE437E" w:rsidRPr="0083129D" w:rsidRDefault="00BE437E" w:rsidP="00EC4232">
      <w:pPr>
        <w:pStyle w:val="RFP-QHeader2"/>
        <w:rPr>
          <w:rFonts w:ascii="Calibri" w:hAnsi="Calibri" w:cs="Calibri"/>
          <w:bCs/>
          <w:iCs/>
          <w:szCs w:val="26"/>
        </w:rPr>
      </w:pPr>
    </w:p>
    <w:p w14:paraId="5C7CD0EF" w14:textId="77777777" w:rsidR="00BE437E" w:rsidRPr="0083129D" w:rsidRDefault="00BE437E" w:rsidP="00BE437E">
      <w:pPr>
        <w:pStyle w:val="RFP-QHeader2"/>
        <w:tabs>
          <w:tab w:val="right" w:pos="5490"/>
        </w:tabs>
        <w:jc w:val="left"/>
        <w:rPr>
          <w:rFonts w:ascii="Calibri" w:hAnsi="Calibri" w:cs="Calibri"/>
          <w:bCs/>
          <w:iCs/>
          <w:szCs w:val="26"/>
        </w:rPr>
      </w:pPr>
      <w:r w:rsidRPr="0083129D">
        <w:rPr>
          <w:rFonts w:ascii="Calibri" w:hAnsi="Calibri" w:cs="Calibri"/>
          <w:bCs/>
          <w:iCs/>
          <w:szCs w:val="26"/>
        </w:rPr>
        <w:t xml:space="preserve">Bidder Name: </w:t>
      </w:r>
      <w:r w:rsidR="00976D9B" w:rsidRPr="0083129D">
        <w:rPr>
          <w:rFonts w:ascii="Calibri" w:hAnsi="Calibri" w:cs="Calibri"/>
          <w:b w:val="0"/>
          <w:bCs/>
          <w:iCs/>
          <w:szCs w:val="26"/>
          <w:u w:val="single"/>
        </w:rPr>
        <w:fldChar w:fldCharType="begin">
          <w:ffData>
            <w:name w:val="Text31"/>
            <w:enabled/>
            <w:calcOnExit w:val="0"/>
            <w:textInput/>
          </w:ffData>
        </w:fldChar>
      </w:r>
      <w:r w:rsidRPr="0083129D">
        <w:rPr>
          <w:rFonts w:ascii="Calibri" w:hAnsi="Calibri" w:cs="Calibri"/>
          <w:b w:val="0"/>
          <w:bCs/>
          <w:iCs/>
          <w:szCs w:val="26"/>
          <w:u w:val="single"/>
        </w:rPr>
        <w:instrText xml:space="preserve"> FORMTEXT </w:instrText>
      </w:r>
      <w:r w:rsidR="00976D9B" w:rsidRPr="0083129D">
        <w:rPr>
          <w:rFonts w:ascii="Calibri" w:hAnsi="Calibri" w:cs="Calibri"/>
          <w:b w:val="0"/>
          <w:bCs/>
          <w:iCs/>
          <w:szCs w:val="26"/>
          <w:u w:val="single"/>
        </w:rPr>
      </w:r>
      <w:r w:rsidR="00976D9B" w:rsidRPr="0083129D">
        <w:rPr>
          <w:rFonts w:ascii="Calibri" w:hAnsi="Calibri" w:cs="Calibri"/>
          <w:b w:val="0"/>
          <w:bCs/>
          <w:iCs/>
          <w:szCs w:val="26"/>
          <w:u w:val="single"/>
        </w:rPr>
        <w:fldChar w:fldCharType="separate"/>
      </w:r>
      <w:r w:rsidR="00A83237" w:rsidRPr="0083129D">
        <w:rPr>
          <w:rFonts w:ascii="Calibri" w:hAnsi="Calibri" w:cs="Calibri"/>
          <w:b w:val="0"/>
          <w:bCs/>
          <w:iCs/>
          <w:noProof/>
          <w:szCs w:val="26"/>
          <w:u w:val="single"/>
        </w:rPr>
        <w:t> </w:t>
      </w:r>
      <w:r w:rsidR="00A83237" w:rsidRPr="0083129D">
        <w:rPr>
          <w:rFonts w:ascii="Calibri" w:hAnsi="Calibri" w:cs="Calibri"/>
          <w:b w:val="0"/>
          <w:bCs/>
          <w:iCs/>
          <w:noProof/>
          <w:szCs w:val="26"/>
          <w:u w:val="single"/>
        </w:rPr>
        <w:t> </w:t>
      </w:r>
      <w:r w:rsidR="00A83237" w:rsidRPr="0083129D">
        <w:rPr>
          <w:rFonts w:ascii="Calibri" w:hAnsi="Calibri" w:cs="Calibri"/>
          <w:b w:val="0"/>
          <w:bCs/>
          <w:iCs/>
          <w:noProof/>
          <w:szCs w:val="26"/>
          <w:u w:val="single"/>
        </w:rPr>
        <w:t> </w:t>
      </w:r>
      <w:r w:rsidR="00A83237" w:rsidRPr="0083129D">
        <w:rPr>
          <w:rFonts w:ascii="Calibri" w:hAnsi="Calibri" w:cs="Calibri"/>
          <w:b w:val="0"/>
          <w:bCs/>
          <w:iCs/>
          <w:noProof/>
          <w:szCs w:val="26"/>
          <w:u w:val="single"/>
        </w:rPr>
        <w:t> </w:t>
      </w:r>
      <w:r w:rsidR="00A83237" w:rsidRPr="0083129D">
        <w:rPr>
          <w:rFonts w:ascii="Calibri" w:hAnsi="Calibri" w:cs="Calibri"/>
          <w:b w:val="0"/>
          <w:bCs/>
          <w:iCs/>
          <w:noProof/>
          <w:szCs w:val="26"/>
          <w:u w:val="single"/>
        </w:rPr>
        <w:t> </w:t>
      </w:r>
      <w:r w:rsidR="00976D9B" w:rsidRPr="0083129D">
        <w:rPr>
          <w:rFonts w:ascii="Calibri" w:hAnsi="Calibri" w:cs="Calibri"/>
          <w:b w:val="0"/>
          <w:bCs/>
          <w:iCs/>
          <w:szCs w:val="26"/>
          <w:u w:val="single"/>
        </w:rPr>
        <w:fldChar w:fldCharType="end"/>
      </w:r>
      <w:r w:rsidRPr="0083129D">
        <w:rPr>
          <w:rFonts w:ascii="Calibri" w:hAnsi="Calibri" w:cs="Calibri"/>
          <w:b w:val="0"/>
          <w:bCs/>
          <w:iCs/>
          <w:szCs w:val="26"/>
          <w:u w:val="single"/>
        </w:rPr>
        <w:tab/>
      </w:r>
    </w:p>
    <w:p w14:paraId="3B685856" w14:textId="77777777" w:rsidR="00F9006C" w:rsidRPr="0083129D" w:rsidRDefault="00F9006C">
      <w:pPr>
        <w:pStyle w:val="MemoHeading"/>
        <w:tabs>
          <w:tab w:val="center" w:pos="5220"/>
        </w:tabs>
        <w:spacing w:line="240" w:lineRule="auto"/>
        <w:rPr>
          <w:rFonts w:ascii="Calibri" w:hAnsi="Calibri" w:cs="Calibri"/>
          <w:szCs w:val="26"/>
        </w:rPr>
      </w:pPr>
    </w:p>
    <w:p w14:paraId="2D11AA38" w14:textId="77777777" w:rsidR="00F9006C" w:rsidRPr="0083129D"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83129D">
        <w:rPr>
          <w:rFonts w:ascii="Calibri" w:hAnsi="Calibri" w:cs="Calibri"/>
          <w:sz w:val="26"/>
          <w:szCs w:val="26"/>
        </w:rPr>
        <w:t>List below requests for clarifications, exceptions and amendments, if any, to the</w:t>
      </w:r>
      <w:r w:rsidR="002E19E5" w:rsidRPr="0083129D">
        <w:rPr>
          <w:rFonts w:ascii="Calibri" w:hAnsi="Calibri" w:cs="Calibri"/>
          <w:sz w:val="26"/>
          <w:szCs w:val="26"/>
        </w:rPr>
        <w:t xml:space="preserve"> </w:t>
      </w:r>
      <w:r w:rsidR="002E19E5" w:rsidRPr="0083129D">
        <w:rPr>
          <w:rFonts w:ascii="Calibri" w:hAnsi="Calibri" w:cs="Calibri"/>
          <w:bCs/>
          <w:iCs/>
          <w:sz w:val="26"/>
          <w:szCs w:val="26"/>
        </w:rPr>
        <w:t>RFP</w:t>
      </w:r>
      <w:r w:rsidR="002E19E5" w:rsidRPr="0083129D">
        <w:rPr>
          <w:rFonts w:ascii="Calibri" w:hAnsi="Calibri" w:cs="Calibri"/>
          <w:bCs/>
          <w:iCs/>
          <w:color w:val="FF0000"/>
          <w:sz w:val="26"/>
          <w:szCs w:val="26"/>
        </w:rPr>
        <w:t xml:space="preserve"> </w:t>
      </w:r>
      <w:r w:rsidRPr="0083129D">
        <w:rPr>
          <w:rFonts w:ascii="Calibri" w:hAnsi="Calibri" w:cs="Calibri"/>
          <w:sz w:val="26"/>
          <w:szCs w:val="26"/>
        </w:rPr>
        <w:t xml:space="preserve">and </w:t>
      </w:r>
      <w:r w:rsidR="00BE437E" w:rsidRPr="0083129D">
        <w:rPr>
          <w:rFonts w:ascii="Calibri" w:hAnsi="Calibri" w:cs="Calibri"/>
          <w:sz w:val="26"/>
          <w:szCs w:val="26"/>
        </w:rPr>
        <w:t>associated Bid Documents</w:t>
      </w:r>
      <w:r w:rsidR="00841A68" w:rsidRPr="0083129D">
        <w:rPr>
          <w:rFonts w:ascii="Calibri" w:hAnsi="Calibri" w:cs="Calibri"/>
          <w:sz w:val="26"/>
          <w:szCs w:val="26"/>
        </w:rPr>
        <w:t>,</w:t>
      </w:r>
      <w:r w:rsidRPr="0083129D">
        <w:rPr>
          <w:rFonts w:ascii="Calibri" w:hAnsi="Calibri" w:cs="Calibri"/>
          <w:sz w:val="26"/>
          <w:szCs w:val="26"/>
        </w:rPr>
        <w:t xml:space="preserve"> and submit with your bid response.</w:t>
      </w:r>
    </w:p>
    <w:p w14:paraId="19BBEB0E" w14:textId="77777777" w:rsidR="00F9006C" w:rsidRPr="0083129D" w:rsidRDefault="00F9006C">
      <w:pPr>
        <w:pStyle w:val="BodyText3"/>
        <w:tabs>
          <w:tab w:val="clear" w:pos="-1080"/>
          <w:tab w:val="clear" w:pos="-720"/>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p>
    <w:p w14:paraId="59354137" w14:textId="77777777" w:rsidR="00E32952" w:rsidRPr="0083129D" w:rsidRDefault="00F9006C">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rPr>
          <w:rFonts w:ascii="Calibri" w:hAnsi="Calibri" w:cs="Calibri"/>
          <w:sz w:val="26"/>
          <w:szCs w:val="26"/>
        </w:rPr>
      </w:pPr>
      <w:r w:rsidRPr="0083129D">
        <w:rPr>
          <w:rFonts w:ascii="Calibri" w:hAnsi="Calibri" w:cs="Calibri"/>
          <w:sz w:val="26"/>
          <w:szCs w:val="26"/>
        </w:rPr>
        <w:t>The County is under no obligation to accept any exceptions and such exceptions may be a basis for bid disqualification.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1217"/>
        <w:gridCol w:w="1212"/>
        <w:gridCol w:w="7148"/>
      </w:tblGrid>
      <w:tr w:rsidR="00E32952" w:rsidRPr="0083129D" w14:paraId="7F162029" w14:textId="77777777" w:rsidTr="00287BD3">
        <w:tc>
          <w:tcPr>
            <w:tcW w:w="3672" w:type="dxa"/>
            <w:gridSpan w:val="3"/>
            <w:tcMar>
              <w:top w:w="29" w:type="dxa"/>
              <w:left w:w="115" w:type="dxa"/>
              <w:bottom w:w="29" w:type="dxa"/>
              <w:right w:w="115" w:type="dxa"/>
            </w:tcMar>
            <w:vAlign w:val="center"/>
          </w:tcPr>
          <w:p w14:paraId="6B13BF9B" w14:textId="77777777" w:rsidR="00E32952" w:rsidRPr="0083129D"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r w:rsidRPr="0083129D">
              <w:rPr>
                <w:rFonts w:ascii="Calibri" w:hAnsi="Calibri" w:cs="Calibri"/>
                <w:b/>
                <w:sz w:val="26"/>
                <w:szCs w:val="26"/>
                <w:lang w:val="en-US" w:eastAsia="en-US"/>
              </w:rPr>
              <w:t>Reference to:</w:t>
            </w:r>
          </w:p>
        </w:tc>
        <w:tc>
          <w:tcPr>
            <w:tcW w:w="7344" w:type="dxa"/>
            <w:tcMar>
              <w:top w:w="29" w:type="dxa"/>
              <w:left w:w="115" w:type="dxa"/>
              <w:bottom w:w="29" w:type="dxa"/>
              <w:right w:w="115" w:type="dxa"/>
            </w:tcMar>
            <w:vAlign w:val="center"/>
          </w:tcPr>
          <w:p w14:paraId="6FAA9B56" w14:textId="77777777" w:rsidR="00E32952" w:rsidRPr="0083129D"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r w:rsidRPr="0083129D">
              <w:rPr>
                <w:rFonts w:ascii="Calibri" w:hAnsi="Calibri" w:cs="Calibri"/>
                <w:b/>
                <w:sz w:val="26"/>
                <w:szCs w:val="26"/>
                <w:lang w:val="en-US" w:eastAsia="en-US"/>
              </w:rPr>
              <w:t>Description</w:t>
            </w:r>
          </w:p>
        </w:tc>
      </w:tr>
      <w:tr w:rsidR="00E32952" w:rsidRPr="0083129D" w14:paraId="15E5C2F2" w14:textId="77777777" w:rsidTr="00287BD3">
        <w:tc>
          <w:tcPr>
            <w:tcW w:w="1224" w:type="dxa"/>
            <w:tcMar>
              <w:top w:w="29" w:type="dxa"/>
              <w:left w:w="115" w:type="dxa"/>
              <w:bottom w:w="29" w:type="dxa"/>
              <w:right w:w="115" w:type="dxa"/>
            </w:tcMar>
            <w:vAlign w:val="center"/>
          </w:tcPr>
          <w:p w14:paraId="0EDCB0B8" w14:textId="77777777" w:rsidR="00E32952" w:rsidRPr="0083129D"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t>Page No.</w:t>
            </w:r>
          </w:p>
        </w:tc>
        <w:tc>
          <w:tcPr>
            <w:tcW w:w="1224" w:type="dxa"/>
            <w:tcMar>
              <w:top w:w="29" w:type="dxa"/>
              <w:left w:w="115" w:type="dxa"/>
              <w:bottom w:w="29" w:type="dxa"/>
              <w:right w:w="115" w:type="dxa"/>
            </w:tcMar>
            <w:vAlign w:val="center"/>
          </w:tcPr>
          <w:p w14:paraId="43744501" w14:textId="77777777" w:rsidR="00E32952" w:rsidRPr="0083129D"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t>Section</w:t>
            </w:r>
          </w:p>
        </w:tc>
        <w:tc>
          <w:tcPr>
            <w:tcW w:w="1224" w:type="dxa"/>
            <w:tcMar>
              <w:top w:w="29" w:type="dxa"/>
              <w:left w:w="115" w:type="dxa"/>
              <w:bottom w:w="29" w:type="dxa"/>
              <w:right w:w="115" w:type="dxa"/>
            </w:tcMar>
            <w:vAlign w:val="center"/>
          </w:tcPr>
          <w:p w14:paraId="5E88201D" w14:textId="77777777" w:rsidR="00E32952" w:rsidRPr="0083129D"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t>Item No.</w:t>
            </w:r>
          </w:p>
        </w:tc>
        <w:tc>
          <w:tcPr>
            <w:tcW w:w="7344" w:type="dxa"/>
            <w:tcMar>
              <w:top w:w="29" w:type="dxa"/>
              <w:left w:w="115" w:type="dxa"/>
              <w:bottom w:w="29" w:type="dxa"/>
              <w:right w:w="115" w:type="dxa"/>
            </w:tcMar>
            <w:vAlign w:val="center"/>
          </w:tcPr>
          <w:p w14:paraId="2744CFD4" w14:textId="77777777" w:rsidR="00E32952" w:rsidRPr="0083129D" w:rsidRDefault="00E32952" w:rsidP="00287BD3">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p>
        </w:tc>
      </w:tr>
      <w:tr w:rsidR="00E32952" w:rsidRPr="0083129D" w14:paraId="5F980E5E" w14:textId="77777777" w:rsidTr="00D46B81">
        <w:trPr>
          <w:trHeight w:val="720"/>
        </w:trPr>
        <w:tc>
          <w:tcPr>
            <w:tcW w:w="1224" w:type="dxa"/>
            <w:tcMar>
              <w:top w:w="29" w:type="dxa"/>
              <w:left w:w="115" w:type="dxa"/>
              <w:bottom w:w="29" w:type="dxa"/>
              <w:right w:w="115" w:type="dxa"/>
            </w:tcMar>
            <w:vAlign w:val="center"/>
          </w:tcPr>
          <w:p w14:paraId="2A7489F8" w14:textId="2D00061C" w:rsidR="00E32952" w:rsidRPr="0083129D"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r w:rsidRPr="0083129D">
              <w:rPr>
                <w:rFonts w:ascii="Calibri" w:hAnsi="Calibri" w:cs="Calibri"/>
                <w:b/>
                <w:sz w:val="26"/>
                <w:szCs w:val="26"/>
                <w:lang w:val="en-US" w:eastAsia="en-US"/>
              </w:rPr>
              <w:t>p. 23</w:t>
            </w:r>
          </w:p>
        </w:tc>
        <w:tc>
          <w:tcPr>
            <w:tcW w:w="1224" w:type="dxa"/>
            <w:tcMar>
              <w:top w:w="29" w:type="dxa"/>
              <w:left w:w="115" w:type="dxa"/>
              <w:bottom w:w="29" w:type="dxa"/>
              <w:right w:w="115" w:type="dxa"/>
            </w:tcMar>
            <w:vAlign w:val="center"/>
          </w:tcPr>
          <w:p w14:paraId="53DDB095" w14:textId="77777777" w:rsidR="00E32952" w:rsidRPr="0083129D"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r w:rsidRPr="0083129D">
              <w:rPr>
                <w:rFonts w:ascii="Calibri" w:hAnsi="Calibri" w:cs="Calibri"/>
                <w:b/>
                <w:sz w:val="26"/>
                <w:szCs w:val="26"/>
                <w:lang w:val="en-US" w:eastAsia="en-US"/>
              </w:rPr>
              <w:t>D</w:t>
            </w:r>
          </w:p>
        </w:tc>
        <w:tc>
          <w:tcPr>
            <w:tcW w:w="1224" w:type="dxa"/>
            <w:tcMar>
              <w:top w:w="29" w:type="dxa"/>
              <w:left w:w="115" w:type="dxa"/>
              <w:bottom w:w="29" w:type="dxa"/>
              <w:right w:w="115" w:type="dxa"/>
            </w:tcMar>
            <w:vAlign w:val="center"/>
          </w:tcPr>
          <w:p w14:paraId="7ACC1486" w14:textId="77777777" w:rsidR="00E32952" w:rsidRPr="0083129D"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b/>
                <w:sz w:val="26"/>
                <w:szCs w:val="26"/>
                <w:lang w:val="en-US" w:eastAsia="en-US"/>
              </w:rPr>
            </w:pPr>
            <w:r w:rsidRPr="0083129D">
              <w:rPr>
                <w:rFonts w:ascii="Calibri" w:hAnsi="Calibri" w:cs="Calibri"/>
                <w:b/>
                <w:sz w:val="26"/>
                <w:szCs w:val="26"/>
                <w:lang w:val="en-US" w:eastAsia="en-US"/>
              </w:rPr>
              <w:t>1.c.</w:t>
            </w:r>
          </w:p>
        </w:tc>
        <w:tc>
          <w:tcPr>
            <w:tcW w:w="7344" w:type="dxa"/>
            <w:tcMar>
              <w:top w:w="29" w:type="dxa"/>
              <w:left w:w="115" w:type="dxa"/>
              <w:bottom w:w="29" w:type="dxa"/>
              <w:right w:w="115" w:type="dxa"/>
            </w:tcMar>
            <w:vAlign w:val="center"/>
          </w:tcPr>
          <w:p w14:paraId="023C5511" w14:textId="77777777" w:rsidR="00E32952" w:rsidRPr="0083129D" w:rsidRDefault="00D46B81"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b/>
                <w:i/>
                <w:sz w:val="26"/>
                <w:szCs w:val="26"/>
                <w:lang w:val="en-US" w:eastAsia="en-US"/>
              </w:rPr>
            </w:pPr>
            <w:r w:rsidRPr="0083129D">
              <w:rPr>
                <w:rFonts w:ascii="Calibri" w:hAnsi="Calibri" w:cs="Calibri"/>
                <w:b/>
                <w:i/>
                <w:sz w:val="26"/>
                <w:szCs w:val="26"/>
                <w:lang w:val="en-US" w:eastAsia="en-US"/>
              </w:rPr>
              <w:t>Vendor takes exception to…</w:t>
            </w:r>
          </w:p>
        </w:tc>
      </w:tr>
      <w:tr w:rsidR="00E32952" w:rsidRPr="0083129D" w14:paraId="20BB3CB1" w14:textId="77777777" w:rsidTr="00D46B81">
        <w:trPr>
          <w:trHeight w:val="720"/>
        </w:trPr>
        <w:tc>
          <w:tcPr>
            <w:tcW w:w="1224" w:type="dxa"/>
            <w:tcMar>
              <w:top w:w="29" w:type="dxa"/>
              <w:left w:w="115" w:type="dxa"/>
              <w:bottom w:w="29" w:type="dxa"/>
              <w:right w:w="115" w:type="dxa"/>
            </w:tcMar>
            <w:vAlign w:val="center"/>
          </w:tcPr>
          <w:p w14:paraId="676C17E5" w14:textId="77777777" w:rsidR="00E32952"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Mar>
              <w:top w:w="29" w:type="dxa"/>
              <w:left w:w="115" w:type="dxa"/>
              <w:bottom w:w="29" w:type="dxa"/>
              <w:right w:w="115" w:type="dxa"/>
            </w:tcMar>
            <w:vAlign w:val="center"/>
          </w:tcPr>
          <w:p w14:paraId="38DDA4AD" w14:textId="77777777" w:rsidR="00E32952"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Mar>
              <w:top w:w="29" w:type="dxa"/>
              <w:left w:w="115" w:type="dxa"/>
              <w:bottom w:w="29" w:type="dxa"/>
              <w:right w:w="115" w:type="dxa"/>
            </w:tcMar>
            <w:vAlign w:val="center"/>
          </w:tcPr>
          <w:p w14:paraId="2A035DAF" w14:textId="77777777" w:rsidR="00E32952"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7344" w:type="dxa"/>
            <w:tcMar>
              <w:top w:w="29" w:type="dxa"/>
              <w:left w:w="115" w:type="dxa"/>
              <w:bottom w:w="29" w:type="dxa"/>
              <w:right w:w="115" w:type="dxa"/>
            </w:tcMar>
            <w:vAlign w:val="center"/>
          </w:tcPr>
          <w:p w14:paraId="5E2DDE6F" w14:textId="77777777" w:rsidR="00E32952"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r>
      <w:tr w:rsidR="00287BD3" w:rsidRPr="0083129D" w14:paraId="17ABB283" w14:textId="77777777" w:rsidTr="00D46B81">
        <w:trPr>
          <w:trHeight w:val="720"/>
        </w:trPr>
        <w:tc>
          <w:tcPr>
            <w:tcW w:w="1224" w:type="dxa"/>
            <w:tcMar>
              <w:top w:w="29" w:type="dxa"/>
              <w:left w:w="115" w:type="dxa"/>
              <w:bottom w:w="29" w:type="dxa"/>
              <w:right w:w="115" w:type="dxa"/>
            </w:tcMar>
            <w:vAlign w:val="center"/>
          </w:tcPr>
          <w:p w14:paraId="4A140926"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lastRenderedPageBreak/>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Mar>
              <w:top w:w="29" w:type="dxa"/>
              <w:left w:w="115" w:type="dxa"/>
              <w:bottom w:w="29" w:type="dxa"/>
              <w:right w:w="115" w:type="dxa"/>
            </w:tcMar>
            <w:vAlign w:val="center"/>
          </w:tcPr>
          <w:p w14:paraId="7DAFCF24"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Mar>
              <w:top w:w="29" w:type="dxa"/>
              <w:left w:w="115" w:type="dxa"/>
              <w:bottom w:w="29" w:type="dxa"/>
              <w:right w:w="115" w:type="dxa"/>
            </w:tcMar>
            <w:vAlign w:val="center"/>
          </w:tcPr>
          <w:p w14:paraId="5CAA9E33"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7344" w:type="dxa"/>
            <w:tcMar>
              <w:top w:w="29" w:type="dxa"/>
              <w:left w:w="115" w:type="dxa"/>
              <w:bottom w:w="29" w:type="dxa"/>
              <w:right w:w="115" w:type="dxa"/>
            </w:tcMar>
            <w:vAlign w:val="center"/>
          </w:tcPr>
          <w:p w14:paraId="1883E9C4"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r>
      <w:tr w:rsidR="00287BD3" w:rsidRPr="0083129D" w14:paraId="64ECC08B"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0EC08CF"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A1AB008"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CE02403"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DD2394A"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r>
      <w:tr w:rsidR="00287BD3" w:rsidRPr="0083129D" w14:paraId="71E4CDC7"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9A38D94"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27B54FC"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07828CF"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6CC237D5"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r>
      <w:tr w:rsidR="00287BD3" w:rsidRPr="0083129D" w14:paraId="4B3B1102"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1B73E9B"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DE9AF21"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8F05158"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66D53F8" w14:textId="28CCC65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r>
      <w:tr w:rsidR="00287BD3" w:rsidRPr="0083129D" w14:paraId="79E5CAA2"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408513E"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E21975B"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9B8641D"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1E56F26" w14:textId="74F71C56" w:rsidR="00287BD3" w:rsidRPr="0083129D" w:rsidRDefault="00F86DD6"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r>
              <w:rPr>
                <w:rFonts w:ascii="Calibri" w:hAnsi="Calibri" w:cs="Calibri"/>
                <w:noProof/>
                <w:lang w:val="en-US" w:eastAsia="en-US"/>
              </w:rPr>
              <mc:AlternateContent>
                <mc:Choice Requires="wps">
                  <w:drawing>
                    <wp:anchor distT="0" distB="0" distL="114300" distR="114300" simplePos="0" relativeHeight="251658248" behindDoc="1" locked="0" layoutInCell="0" allowOverlap="0" wp14:anchorId="68C9A3A3" wp14:editId="384C9EE2">
                      <wp:simplePos x="0" y="0"/>
                      <wp:positionH relativeFrom="column">
                        <wp:posOffset>-1617345</wp:posOffset>
                      </wp:positionH>
                      <wp:positionV relativeFrom="paragraph">
                        <wp:posOffset>-2371090</wp:posOffset>
                      </wp:positionV>
                      <wp:extent cx="5525770" cy="2447925"/>
                      <wp:effectExtent l="0" t="0" r="0" b="0"/>
                      <wp:wrapNone/>
                      <wp:docPr id="2"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525770" cy="24479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751D3BC0" w14:textId="77777777" w:rsidR="00154732" w:rsidRPr="00F86DD6" w:rsidRDefault="00154732" w:rsidP="00A50AC2">
                                  <w:pPr>
                                    <w:pStyle w:val="NormalWeb"/>
                                    <w:spacing w:before="0" w:beforeAutospacing="0" w:after="0" w:afterAutospacing="0"/>
                                    <w:jc w:val="center"/>
                                    <w:rPr>
                                      <w:color w:val="F2F2F2" w:themeColor="background1" w:themeShade="F2"/>
                                    </w:rPr>
                                  </w:pPr>
                                  <w:r w:rsidRPr="00F86DD6">
                                    <w:rPr>
                                      <w:rFonts w:ascii="Arial Black" w:hAnsi="Arial Black"/>
                                      <w:color w:val="F2F2F2" w:themeColor="background1" w:themeShade="F2"/>
                                      <w:sz w:val="72"/>
                                      <w:szCs w:val="72"/>
                                    </w:rPr>
                                    <w:t>EXAMPLE</w:t>
                                  </w:r>
                                </w:p>
                              </w:txbxContent>
                            </wps:txbx>
                            <wps:bodyPr wrap="square" numCol="1" fromWordArt="1">
                              <a:prstTxWarp prst="textSlantUp">
                                <a:avLst>
                                  <a:gd name="adj" fmla="val 55556"/>
                                </a:avLst>
                              </a:prstTxWarp>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8C9A3A3" id="_x0000_t202" coordsize="21600,21600" o:spt="202" path="m,l,21600r21600,l21600,xe">
                      <v:stroke joinstyle="miter"/>
                      <v:path gradientshapeok="t" o:connecttype="rect"/>
                    </v:shapetype>
                    <v:shape id="WordArt 50" o:spid="_x0000_s1026" type="#_x0000_t202" style="position:absolute;margin-left:-127.35pt;margin-top:-186.7pt;width:435.1pt;height:192.75pt;z-index:-251658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" o:allowincell="f" o:allowoverlap="f" filled="f" stroked="f">
                      <v:stroke joinstyle="round"/>
                      <o:lock v:ext="edit" shapetype="t"/>
                      <v:textbox>
                        <w:txbxContent>
                          <w:p w14:paraId="751D3BC0" w14:textId="77777777" w:rsidR="00154732" w:rsidRPr="00F86DD6" w:rsidRDefault="00154732" w:rsidP="00A50AC2">
                            <w:pPr>
                              <w:pStyle w:val="NormalWeb"/>
                              <w:spacing w:before="0" w:beforeAutospacing="0" w:after="0" w:afterAutospacing="0"/>
                              <w:jc w:val="center"/>
                              <w:rPr>
                                <w:color w:val="F2F2F2" w:themeColor="background1" w:themeShade="F2"/>
                              </w:rPr>
                            </w:pPr>
                            <w:r w:rsidRPr="00F86DD6">
                              <w:rPr>
                                <w:rFonts w:ascii="Arial Black" w:hAnsi="Arial Black"/>
                                <w:color w:val="F2F2F2" w:themeColor="background1" w:themeShade="F2"/>
                                <w:sz w:val="72"/>
                                <w:szCs w:val="72"/>
                              </w:rPr>
                              <w:t>EXAMPLE</w:t>
                            </w:r>
                          </w:p>
                        </w:txbxContent>
                      </v:textbox>
                    </v:shape>
                  </w:pict>
                </mc:Fallback>
              </mc:AlternateContent>
            </w:r>
            <w:r w:rsidR="00976D9B"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00976D9B" w:rsidRPr="0083129D">
              <w:rPr>
                <w:rFonts w:ascii="Calibri" w:hAnsi="Calibri" w:cs="Calibri"/>
                <w:sz w:val="26"/>
                <w:szCs w:val="26"/>
                <w:lang w:val="en-US" w:eastAsia="en-US"/>
              </w:rPr>
            </w:r>
            <w:r w:rsidR="00976D9B"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976D9B" w:rsidRPr="0083129D">
              <w:rPr>
                <w:rFonts w:ascii="Calibri" w:hAnsi="Calibri" w:cs="Calibri"/>
                <w:sz w:val="26"/>
                <w:szCs w:val="26"/>
                <w:lang w:val="en-US" w:eastAsia="en-US"/>
              </w:rPr>
              <w:fldChar w:fldCharType="end"/>
            </w:r>
          </w:p>
        </w:tc>
      </w:tr>
      <w:tr w:rsidR="00287BD3" w:rsidRPr="0083129D" w14:paraId="2EBD31D5"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F9BB424"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35ABCB2"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B05B6A2"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53C20A5"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r>
      <w:tr w:rsidR="00287BD3" w:rsidRPr="0083129D" w14:paraId="3418F998" w14:textId="77777777" w:rsidTr="00D46B81">
        <w:trPr>
          <w:trHeight w:val="720"/>
        </w:trPr>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2B2D94B1"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0EAE1BC0"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122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486B593C"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center"/>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c>
          <w:tcPr>
            <w:tcW w:w="7344"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594B2D62" w14:textId="77777777" w:rsidR="00287BD3" w:rsidRPr="0083129D" w:rsidRDefault="00976D9B" w:rsidP="00D46B81">
            <w:pPr>
              <w:pStyle w:val="BodyText3"/>
              <w:tabs>
                <w:tab w:val="clear" w:pos="0"/>
                <w:tab w:val="clear" w:pos="1080"/>
                <w:tab w:val="clear" w:pos="1440"/>
                <w:tab w:val="clear" w:pos="3600"/>
                <w:tab w:val="clear" w:pos="4320"/>
                <w:tab w:val="clear" w:pos="5040"/>
                <w:tab w:val="clear" w:pos="5760"/>
                <w:tab w:val="clear" w:pos="6480"/>
                <w:tab w:val="clear" w:pos="7200"/>
                <w:tab w:val="clear" w:pos="7920"/>
                <w:tab w:val="clear" w:pos="8640"/>
                <w:tab w:val="clear" w:pos="9360"/>
              </w:tabs>
              <w:jc w:val="left"/>
              <w:rPr>
                <w:rFonts w:ascii="Calibri" w:hAnsi="Calibri" w:cs="Calibri"/>
                <w:sz w:val="26"/>
                <w:szCs w:val="26"/>
                <w:lang w:val="en-US" w:eastAsia="en-US"/>
              </w:rPr>
            </w:pPr>
            <w:r w:rsidRPr="0083129D">
              <w:rPr>
                <w:rFonts w:ascii="Calibri" w:hAnsi="Calibri" w:cs="Calibri"/>
                <w:sz w:val="26"/>
                <w:szCs w:val="26"/>
                <w:lang w:val="en-US" w:eastAsia="en-US"/>
              </w:rPr>
              <w:fldChar w:fldCharType="begin">
                <w:ffData>
                  <w:name w:val="Text32"/>
                  <w:enabled/>
                  <w:calcOnExit w:val="0"/>
                  <w:textInput/>
                </w:ffData>
              </w:fldChar>
            </w:r>
            <w:r w:rsidR="00287BD3" w:rsidRPr="0083129D">
              <w:rPr>
                <w:rFonts w:ascii="Calibri" w:hAnsi="Calibri" w:cs="Calibri"/>
                <w:sz w:val="26"/>
                <w:szCs w:val="26"/>
                <w:lang w:val="en-US" w:eastAsia="en-US"/>
              </w:rPr>
              <w:instrText xml:space="preserve"> FORMTEXT </w:instrText>
            </w:r>
            <w:r w:rsidRPr="0083129D">
              <w:rPr>
                <w:rFonts w:ascii="Calibri" w:hAnsi="Calibri" w:cs="Calibri"/>
                <w:sz w:val="26"/>
                <w:szCs w:val="26"/>
                <w:lang w:val="en-US" w:eastAsia="en-US"/>
              </w:rPr>
            </w:r>
            <w:r w:rsidRPr="0083129D">
              <w:rPr>
                <w:rFonts w:ascii="Calibri" w:hAnsi="Calibri" w:cs="Calibri"/>
                <w:sz w:val="26"/>
                <w:szCs w:val="26"/>
                <w:lang w:val="en-US" w:eastAsia="en-US"/>
              </w:rPr>
              <w:fldChar w:fldCharType="separate"/>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00A83237" w:rsidRPr="0083129D">
              <w:rPr>
                <w:rFonts w:ascii="Calibri" w:hAnsi="Calibri" w:cs="Calibri"/>
                <w:noProof/>
                <w:sz w:val="26"/>
                <w:szCs w:val="26"/>
                <w:lang w:val="en-US" w:eastAsia="en-US"/>
              </w:rPr>
              <w:t> </w:t>
            </w:r>
            <w:r w:rsidRPr="0083129D">
              <w:rPr>
                <w:rFonts w:ascii="Calibri" w:hAnsi="Calibri" w:cs="Calibri"/>
                <w:sz w:val="26"/>
                <w:szCs w:val="26"/>
                <w:lang w:val="en-US" w:eastAsia="en-US"/>
              </w:rPr>
              <w:fldChar w:fldCharType="end"/>
            </w:r>
          </w:p>
        </w:tc>
      </w:tr>
    </w:tbl>
    <w:p w14:paraId="3D2C12C3" w14:textId="77777777" w:rsidR="00F9006C" w:rsidRPr="0083129D" w:rsidRDefault="00287BD3" w:rsidP="0008060F">
      <w:pPr>
        <w:tabs>
          <w:tab w:val="left" w:pos="-1080"/>
          <w:tab w:val="left" w:pos="-720"/>
        </w:tabs>
        <w:ind w:left="1440" w:hanging="720"/>
        <w:rPr>
          <w:rFonts w:ascii="Calibri" w:hAnsi="Calibri" w:cs="Calibri"/>
          <w:szCs w:val="26"/>
        </w:rPr>
      </w:pPr>
      <w:r w:rsidRPr="0083129D">
        <w:rPr>
          <w:rFonts w:ascii="Calibri" w:hAnsi="Calibri" w:cs="Calibri"/>
          <w:szCs w:val="26"/>
        </w:rPr>
        <w:t>*Print additional pages as necessary</w:t>
      </w:r>
    </w:p>
    <w:p w14:paraId="5ED894CF" w14:textId="77777777" w:rsidR="00F01820" w:rsidRPr="0083129D" w:rsidRDefault="00F01820" w:rsidP="00F31381">
      <w:pPr>
        <w:tabs>
          <w:tab w:val="left" w:pos="-1080"/>
          <w:tab w:val="left" w:pos="-720"/>
        </w:tabs>
        <w:rPr>
          <w:rFonts w:ascii="Calibri" w:hAnsi="Calibri" w:cs="Calibri"/>
          <w:sz w:val="20"/>
        </w:rPr>
        <w:sectPr w:rsidR="00F01820" w:rsidRPr="0083129D" w:rsidSect="008A2B96">
          <w:headerReference w:type="even" r:id="rId63"/>
          <w:headerReference w:type="default" r:id="rId64"/>
          <w:headerReference w:type="first" r:id="rId65"/>
          <w:pgSz w:w="12240" w:h="15840" w:code="1"/>
          <w:pgMar w:top="720" w:right="720" w:bottom="720" w:left="720" w:header="288" w:footer="288" w:gutter="0"/>
          <w:cols w:space="720"/>
          <w:docGrid w:linePitch="354"/>
        </w:sectPr>
      </w:pPr>
    </w:p>
    <w:p w14:paraId="35D1BE77" w14:textId="3057C876" w:rsidR="00BE2FD2" w:rsidRPr="0083129D" w:rsidRDefault="007742EF" w:rsidP="00BE2FD2">
      <w:pPr>
        <w:pStyle w:val="Heading3"/>
        <w:rPr>
          <w:rFonts w:cs="Calibri"/>
          <w:szCs w:val="44"/>
        </w:rPr>
      </w:pPr>
      <w:bookmarkStart w:id="149" w:name="_Toc339364732"/>
      <w:bookmarkStart w:id="150" w:name="_Ref342049945"/>
      <w:r>
        <w:rPr>
          <w:rFonts w:cs="Calibri"/>
          <w:noProof/>
          <w:sz w:val="20"/>
        </w:rPr>
        <w:lastRenderedPageBreak/>
        <w:drawing>
          <wp:anchor distT="0" distB="0" distL="114300" distR="118745" simplePos="0" relativeHeight="251658244" behindDoc="0" locked="0" layoutInCell="1" allowOverlap="1" wp14:anchorId="1A978433" wp14:editId="46E9D236">
            <wp:simplePos x="0" y="0"/>
            <wp:positionH relativeFrom="column">
              <wp:posOffset>165100</wp:posOffset>
            </wp:positionH>
            <wp:positionV relativeFrom="paragraph">
              <wp:posOffset>-68580</wp:posOffset>
            </wp:positionV>
            <wp:extent cx="680085" cy="800100"/>
            <wp:effectExtent l="0" t="0" r="0" b="0"/>
            <wp:wrapNone/>
            <wp:docPr id="72" name="Picture 72" descr="Public Health Logo COPY PLUS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Public Health Logo COPY PLUS version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80085" cy="800100"/>
                    </a:xfrm>
                    <a:prstGeom prst="rect">
                      <a:avLst/>
                    </a:prstGeom>
                    <a:noFill/>
                  </pic:spPr>
                </pic:pic>
              </a:graphicData>
            </a:graphic>
            <wp14:sizeRelH relativeFrom="page">
              <wp14:pctWidth>0</wp14:pctWidth>
            </wp14:sizeRelH>
            <wp14:sizeRelV relativeFrom="page">
              <wp14:pctHeight>0</wp14:pctHeight>
            </wp14:sizeRelV>
          </wp:anchor>
        </w:drawing>
      </w:r>
      <w:r w:rsidR="00BE2FD2" w:rsidRPr="0083129D">
        <w:rPr>
          <w:rFonts w:cs="Calibri"/>
          <w:szCs w:val="44"/>
        </w:rPr>
        <w:t>EXHIBIT B</w:t>
      </w:r>
      <w:bookmarkEnd w:id="149"/>
      <w:bookmarkEnd w:id="150"/>
    </w:p>
    <w:p w14:paraId="4A8498F9" w14:textId="6C812A88" w:rsidR="00BE2FD2" w:rsidRPr="0083129D" w:rsidRDefault="00BE2FD2" w:rsidP="00F41285">
      <w:pPr>
        <w:jc w:val="center"/>
        <w:rPr>
          <w:rFonts w:ascii="Calibri" w:hAnsi="Calibri" w:cs="Calibri"/>
          <w:b/>
          <w:sz w:val="44"/>
          <w:szCs w:val="44"/>
        </w:rPr>
      </w:pPr>
      <w:bookmarkStart w:id="151" w:name="_Ref342050008"/>
      <w:r w:rsidRPr="0083129D">
        <w:rPr>
          <w:rFonts w:ascii="Calibri" w:hAnsi="Calibri" w:cs="Calibri"/>
          <w:b/>
          <w:sz w:val="44"/>
          <w:szCs w:val="44"/>
        </w:rPr>
        <w:t>INSURANCE REQUIREMENTS</w:t>
      </w:r>
      <w:bookmarkEnd w:id="151"/>
    </w:p>
    <w:p w14:paraId="5BED55B5" w14:textId="77777777" w:rsidR="00BE2FD2" w:rsidRPr="0083129D" w:rsidRDefault="00BE2FD2" w:rsidP="00BE2FD2">
      <w:pPr>
        <w:rPr>
          <w:rFonts w:ascii="Calibri" w:hAnsi="Calibri" w:cs="Calibri"/>
          <w:sz w:val="20"/>
        </w:rPr>
      </w:pPr>
    </w:p>
    <w:p w14:paraId="3AFDE502" w14:textId="77777777" w:rsidR="00BE2FD2" w:rsidRPr="0083129D" w:rsidRDefault="00BE2FD2" w:rsidP="00BE2FD2">
      <w:pPr>
        <w:rPr>
          <w:rFonts w:ascii="Calibri" w:hAnsi="Calibri" w:cs="Calibri"/>
          <w:sz w:val="20"/>
        </w:rPr>
      </w:pPr>
    </w:p>
    <w:p w14:paraId="394758EA" w14:textId="71936AF6" w:rsidR="00BE2FD2" w:rsidRPr="0083129D" w:rsidRDefault="00BE2FD2" w:rsidP="00BE2FD2">
      <w:pPr>
        <w:tabs>
          <w:tab w:val="num" w:pos="1440"/>
        </w:tabs>
        <w:rPr>
          <w:rFonts w:ascii="Calibri" w:hAnsi="Calibri" w:cs="Calibri"/>
          <w:szCs w:val="26"/>
        </w:rPr>
      </w:pPr>
      <w:r w:rsidRPr="0083129D">
        <w:rPr>
          <w:rFonts w:ascii="Calibri" w:hAnsi="Calibri" w:cs="Calibri"/>
          <w:szCs w:val="26"/>
        </w:rPr>
        <w:t>Insurance certificates are not required at the time of submission; however, by signing Exhibit A – Bid Packet, the bidder agrees to meet the minimum insurance requirements stated in the</w:t>
      </w:r>
      <w:r w:rsidR="002E19E5" w:rsidRPr="0083129D">
        <w:rPr>
          <w:rFonts w:ascii="Calibri" w:hAnsi="Calibri" w:cs="Calibri"/>
          <w:szCs w:val="26"/>
        </w:rPr>
        <w:t xml:space="preserve"> </w:t>
      </w:r>
      <w:r w:rsidR="002E19E5" w:rsidRPr="0083129D">
        <w:rPr>
          <w:rFonts w:ascii="Calibri" w:hAnsi="Calibri" w:cs="Calibri"/>
          <w:bCs/>
          <w:iCs/>
          <w:color w:val="000000"/>
          <w:sz w:val="28"/>
          <w:szCs w:val="28"/>
        </w:rPr>
        <w:t>RFP</w:t>
      </w:r>
      <w:r w:rsidRPr="0083129D">
        <w:rPr>
          <w:rFonts w:ascii="Calibri" w:hAnsi="Calibri" w:cs="Calibri"/>
          <w:szCs w:val="26"/>
        </w:rPr>
        <w:t xml:space="preserve">, prior to award. This documentation must be provided to the County, prior to award, and shall include an insurance certificate and additional insured certificate, naming the County of Alameda, which meets the minimum insurance requirements, as stated in this Exhibit B – Insurance Requirements. </w:t>
      </w:r>
    </w:p>
    <w:p w14:paraId="012AE506" w14:textId="03B259CA" w:rsidR="00BE2FD2" w:rsidRPr="0083129D" w:rsidRDefault="00040B7A" w:rsidP="00BE2FD2">
      <w:pPr>
        <w:tabs>
          <w:tab w:val="num" w:pos="1440"/>
        </w:tabs>
        <w:rPr>
          <w:rFonts w:ascii="Calibri" w:hAnsi="Calibri" w:cs="Calibri"/>
          <w:szCs w:val="26"/>
        </w:rPr>
      </w:pPr>
      <w:r>
        <w:rPr>
          <w:rFonts w:ascii="Calibri" w:hAnsi="Calibri" w:cs="Calibri"/>
          <w:noProof/>
          <w:spacing w:val="-3"/>
          <w:sz w:val="28"/>
          <w:szCs w:val="28"/>
        </w:rPr>
        <w:drawing>
          <wp:anchor distT="0" distB="0" distL="114300" distR="114300" simplePos="0" relativeHeight="251658277" behindDoc="1" locked="0" layoutInCell="0" allowOverlap="1" wp14:anchorId="43DB6100" wp14:editId="083DDB4F">
            <wp:simplePos x="0" y="0"/>
            <wp:positionH relativeFrom="margin">
              <wp:align>center</wp:align>
            </wp:positionH>
            <wp:positionV relativeFrom="margin">
              <wp:posOffset>2028825</wp:posOffset>
            </wp:positionV>
            <wp:extent cx="4057650" cy="4057650"/>
            <wp:effectExtent l="0" t="0" r="0" b="0"/>
            <wp:wrapNone/>
            <wp:docPr id="81"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p w14:paraId="65A0CCC0" w14:textId="5A163BA8" w:rsidR="00BE2FD2" w:rsidRPr="0083129D" w:rsidRDefault="00BE2FD2" w:rsidP="00BE2FD2">
      <w:pPr>
        <w:tabs>
          <w:tab w:val="num" w:pos="1440"/>
        </w:tabs>
        <w:rPr>
          <w:rFonts w:ascii="Calibri" w:hAnsi="Calibri" w:cs="Calibri"/>
          <w:szCs w:val="26"/>
        </w:rPr>
      </w:pPr>
      <w:r w:rsidRPr="0083129D">
        <w:rPr>
          <w:rFonts w:ascii="Calibri" w:hAnsi="Calibri" w:cs="Calibri"/>
          <w:szCs w:val="26"/>
        </w:rPr>
        <w:t xml:space="preserve">The following </w:t>
      </w:r>
      <w:r w:rsidR="007F0A82" w:rsidRPr="0083129D">
        <w:rPr>
          <w:rFonts w:ascii="Calibri" w:hAnsi="Calibri" w:cs="Calibri"/>
          <w:szCs w:val="26"/>
        </w:rPr>
        <w:t>page contains</w:t>
      </w:r>
      <w:r w:rsidRPr="0083129D">
        <w:rPr>
          <w:rFonts w:ascii="Calibri" w:hAnsi="Calibri" w:cs="Calibri"/>
          <w:szCs w:val="26"/>
        </w:rPr>
        <w:t xml:space="preserve"> the minimum insurance limits, required by the County of Alameda, to be held by the </w:t>
      </w:r>
      <w:r w:rsidR="00B806B4" w:rsidRPr="0083129D">
        <w:rPr>
          <w:rFonts w:ascii="Calibri" w:hAnsi="Calibri" w:cs="Calibri"/>
          <w:szCs w:val="26"/>
        </w:rPr>
        <w:t>Contractor</w:t>
      </w:r>
      <w:r w:rsidRPr="0083129D">
        <w:rPr>
          <w:rFonts w:ascii="Calibri" w:hAnsi="Calibri" w:cs="Calibri"/>
          <w:szCs w:val="26"/>
        </w:rPr>
        <w:t xml:space="preserve"> performing on this</w:t>
      </w:r>
      <w:r w:rsidR="008A5649" w:rsidRPr="0083129D">
        <w:rPr>
          <w:rFonts w:ascii="Calibri" w:hAnsi="Calibri" w:cs="Calibri"/>
          <w:szCs w:val="26"/>
        </w:rPr>
        <w:t xml:space="preserve"> </w:t>
      </w:r>
      <w:r w:rsidR="008A5649" w:rsidRPr="0083129D">
        <w:rPr>
          <w:rFonts w:ascii="Calibri" w:hAnsi="Calibri" w:cs="Calibri"/>
          <w:bCs/>
          <w:iCs/>
          <w:color w:val="000000"/>
          <w:sz w:val="28"/>
          <w:szCs w:val="28"/>
        </w:rPr>
        <w:t>RFP</w:t>
      </w:r>
      <w:r w:rsidRPr="0083129D">
        <w:rPr>
          <w:rFonts w:ascii="Calibri" w:hAnsi="Calibri" w:cs="Calibri"/>
          <w:szCs w:val="26"/>
        </w:rPr>
        <w:t xml:space="preserve">:   </w:t>
      </w:r>
    </w:p>
    <w:p w14:paraId="64DBDD15" w14:textId="77777777" w:rsidR="00BE2FD2" w:rsidRPr="0083129D" w:rsidRDefault="00BE2FD2" w:rsidP="00BE2FD2">
      <w:pPr>
        <w:tabs>
          <w:tab w:val="num" w:pos="1440"/>
        </w:tabs>
        <w:rPr>
          <w:rFonts w:ascii="Calibri" w:hAnsi="Calibri" w:cs="Calibri"/>
          <w:szCs w:val="26"/>
        </w:rPr>
      </w:pPr>
    </w:p>
    <w:p w14:paraId="61BD532E" w14:textId="2E7860E0" w:rsidR="00BE2FD2" w:rsidRPr="0083129D" w:rsidRDefault="00BE2FD2" w:rsidP="00BE2FD2">
      <w:pPr>
        <w:tabs>
          <w:tab w:val="num" w:pos="1440"/>
        </w:tabs>
        <w:rPr>
          <w:rFonts w:ascii="Calibri" w:hAnsi="Calibri" w:cs="Calibri"/>
          <w:szCs w:val="26"/>
        </w:rPr>
      </w:pPr>
    </w:p>
    <w:p w14:paraId="372D02C6" w14:textId="2685C0C7" w:rsidR="00BE2FD2" w:rsidRPr="0083129D" w:rsidRDefault="00BE2FD2" w:rsidP="00BE2FD2">
      <w:pPr>
        <w:tabs>
          <w:tab w:val="num" w:pos="1440"/>
        </w:tabs>
        <w:rPr>
          <w:rFonts w:ascii="Calibri" w:hAnsi="Calibri" w:cs="Calibri"/>
          <w:szCs w:val="26"/>
        </w:rPr>
      </w:pPr>
    </w:p>
    <w:p w14:paraId="54D03175" w14:textId="77777777" w:rsidR="00BE2FD2" w:rsidRPr="0083129D" w:rsidRDefault="00BE2FD2" w:rsidP="00BE2FD2">
      <w:pPr>
        <w:tabs>
          <w:tab w:val="num" w:pos="1440"/>
        </w:tabs>
        <w:rPr>
          <w:rFonts w:ascii="Calibri" w:hAnsi="Calibri" w:cs="Calibri"/>
          <w:szCs w:val="26"/>
        </w:rPr>
      </w:pPr>
    </w:p>
    <w:p w14:paraId="520632F0" w14:textId="77777777" w:rsidR="00BE2FD2" w:rsidRPr="0083129D" w:rsidRDefault="00BE2FD2" w:rsidP="00BE2FD2">
      <w:pPr>
        <w:tabs>
          <w:tab w:val="num" w:pos="1440"/>
        </w:tabs>
        <w:rPr>
          <w:rFonts w:ascii="Calibri" w:hAnsi="Calibri" w:cs="Calibri"/>
          <w:szCs w:val="26"/>
        </w:rPr>
      </w:pPr>
    </w:p>
    <w:p w14:paraId="52DD0E6F" w14:textId="77777777" w:rsidR="00BE2FD2" w:rsidRPr="0083129D" w:rsidRDefault="00BE2FD2" w:rsidP="00BE2FD2">
      <w:pPr>
        <w:tabs>
          <w:tab w:val="num" w:pos="1440"/>
        </w:tabs>
        <w:rPr>
          <w:rFonts w:ascii="Calibri" w:hAnsi="Calibri" w:cs="Calibri"/>
          <w:szCs w:val="26"/>
        </w:rPr>
      </w:pPr>
    </w:p>
    <w:p w14:paraId="057F8BB9" w14:textId="77777777" w:rsidR="00BE2FD2" w:rsidRPr="0083129D" w:rsidRDefault="00BE2FD2" w:rsidP="00BE2FD2">
      <w:pPr>
        <w:tabs>
          <w:tab w:val="num" w:pos="1440"/>
        </w:tabs>
        <w:rPr>
          <w:rFonts w:ascii="Calibri" w:hAnsi="Calibri" w:cs="Calibri"/>
          <w:szCs w:val="26"/>
        </w:rPr>
      </w:pPr>
    </w:p>
    <w:p w14:paraId="091FF20E" w14:textId="77777777" w:rsidR="00BE2FD2" w:rsidRPr="0083129D" w:rsidRDefault="00BE2FD2" w:rsidP="00BE2FD2">
      <w:pPr>
        <w:tabs>
          <w:tab w:val="num" w:pos="1440"/>
        </w:tabs>
        <w:rPr>
          <w:rFonts w:ascii="Calibri" w:hAnsi="Calibri" w:cs="Calibri"/>
          <w:szCs w:val="26"/>
        </w:rPr>
      </w:pPr>
    </w:p>
    <w:p w14:paraId="2995BF41" w14:textId="77777777" w:rsidR="00BE2FD2" w:rsidRPr="0083129D" w:rsidRDefault="00BE2FD2" w:rsidP="00BE2FD2">
      <w:pPr>
        <w:tabs>
          <w:tab w:val="num" w:pos="1440"/>
        </w:tabs>
        <w:rPr>
          <w:rFonts w:ascii="Calibri" w:hAnsi="Calibri" w:cs="Calibri"/>
          <w:szCs w:val="26"/>
        </w:rPr>
      </w:pPr>
    </w:p>
    <w:p w14:paraId="70D6F4FB" w14:textId="77777777" w:rsidR="00BE2FD2" w:rsidRPr="0083129D" w:rsidRDefault="00BE2FD2" w:rsidP="00BE2FD2">
      <w:pPr>
        <w:tabs>
          <w:tab w:val="num" w:pos="1440"/>
        </w:tabs>
        <w:rPr>
          <w:rFonts w:ascii="Calibri" w:hAnsi="Calibri" w:cs="Calibri"/>
          <w:szCs w:val="26"/>
        </w:rPr>
      </w:pPr>
    </w:p>
    <w:p w14:paraId="01812F42" w14:textId="77777777" w:rsidR="00BE2FD2" w:rsidRPr="0083129D" w:rsidRDefault="00BE2FD2" w:rsidP="00BE2FD2">
      <w:pPr>
        <w:tabs>
          <w:tab w:val="num" w:pos="1440"/>
        </w:tabs>
        <w:rPr>
          <w:rFonts w:ascii="Calibri" w:hAnsi="Calibri" w:cs="Calibri"/>
          <w:szCs w:val="26"/>
        </w:rPr>
      </w:pPr>
    </w:p>
    <w:p w14:paraId="53FEA402" w14:textId="77777777" w:rsidR="008D0790" w:rsidRPr="0083129D" w:rsidRDefault="00BE2FD2" w:rsidP="00A41AC5">
      <w:pPr>
        <w:pStyle w:val="HeaderExhibit"/>
        <w:rPr>
          <w:rFonts w:cs="Calibri"/>
        </w:rPr>
      </w:pPr>
      <w:r w:rsidRPr="0083129D">
        <w:rPr>
          <w:rFonts w:cs="Calibri"/>
        </w:rPr>
        <w:t>*** see next page for county of alameda minimum insurance requirements ***</w:t>
      </w:r>
    </w:p>
    <w:p w14:paraId="6AE6C0EF" w14:textId="77777777" w:rsidR="00872656" w:rsidRPr="0083129D" w:rsidRDefault="00872656" w:rsidP="00872656">
      <w:pPr>
        <w:pStyle w:val="Subtitle"/>
        <w:rPr>
          <w:rFonts w:ascii="Calibri" w:hAnsi="Calibri" w:cs="Calibri"/>
          <w:sz w:val="22"/>
          <w:szCs w:val="22"/>
        </w:rPr>
      </w:pPr>
      <w:r w:rsidRPr="0083129D">
        <w:rPr>
          <w:rFonts w:ascii="Calibri" w:hAnsi="Calibri" w:cs="Calibri"/>
        </w:rPr>
        <w:br w:type="page"/>
      </w:r>
      <w:r w:rsidRPr="0083129D">
        <w:rPr>
          <w:rFonts w:ascii="Calibri" w:hAnsi="Calibri" w:cs="Calibri"/>
          <w:sz w:val="22"/>
          <w:szCs w:val="22"/>
        </w:rPr>
        <w:lastRenderedPageBreak/>
        <w:t>COUNTY OF ALAMEDA MINIMUM INSURANCE REQUIREMENTS</w:t>
      </w:r>
    </w:p>
    <w:p w14:paraId="31847ED2" w14:textId="1E74036E" w:rsidR="00872656" w:rsidRPr="0083129D" w:rsidRDefault="00040B7A" w:rsidP="00872656">
      <w:pPr>
        <w:pStyle w:val="BodyText"/>
        <w:spacing w:before="80"/>
        <w:ind w:left="-274"/>
        <w:jc w:val="both"/>
        <w:rPr>
          <w:rFonts w:ascii="Calibri" w:hAnsi="Calibri" w:cs="Calibri"/>
          <w:spacing w:val="-4"/>
          <w:sz w:val="22"/>
        </w:rPr>
      </w:pPr>
      <w:r>
        <w:rPr>
          <w:rFonts w:ascii="Calibri" w:hAnsi="Calibri" w:cs="Calibri"/>
          <w:noProof/>
          <w:spacing w:val="-3"/>
          <w:sz w:val="28"/>
          <w:szCs w:val="28"/>
        </w:rPr>
        <w:drawing>
          <wp:anchor distT="0" distB="0" distL="114300" distR="114300" simplePos="0" relativeHeight="251658278" behindDoc="1" locked="0" layoutInCell="0" allowOverlap="1" wp14:anchorId="21299478" wp14:editId="6E3EF59A">
            <wp:simplePos x="0" y="0"/>
            <wp:positionH relativeFrom="margin">
              <wp:posOffset>1551305</wp:posOffset>
            </wp:positionH>
            <wp:positionV relativeFrom="margin">
              <wp:posOffset>3373755</wp:posOffset>
            </wp:positionV>
            <wp:extent cx="4057650" cy="4057650"/>
            <wp:effectExtent l="0" t="0" r="0" b="0"/>
            <wp:wrapNone/>
            <wp:docPr id="82" name="WordPictureWatermark17256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7256763"/>
                    <pic:cNvPicPr>
                      <a:picLocks noChangeAspect="1" noChangeArrowheads="1"/>
                    </pic:cNvPicPr>
                  </pic:nvPicPr>
                  <pic:blipFill>
                    <a:blip r:embed="rId12">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r w:rsidR="00872656" w:rsidRPr="0083129D">
        <w:rPr>
          <w:rFonts w:ascii="Calibri" w:hAnsi="Calibri" w:cs="Calibri"/>
          <w:spacing w:val="-4"/>
          <w:sz w:val="22"/>
        </w:rPr>
        <w:t>Without limiting any other obligation or liability under this Agreement, the Contractor, at its sole cost and expense, shall secure and keep in force during the entire term of the Agreement or longer, as may be specified below, the following insurance coverage, limits and endorsements:</w:t>
      </w:r>
    </w:p>
    <w:tbl>
      <w:tblPr>
        <w:tblW w:w="11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
        <w:gridCol w:w="6205"/>
        <w:gridCol w:w="4770"/>
      </w:tblGrid>
      <w:tr w:rsidR="00872656" w:rsidRPr="009F5C17" w14:paraId="1A666778" w14:textId="77777777" w:rsidTr="00C32087">
        <w:trPr>
          <w:cantSplit/>
          <w:jc w:val="center"/>
        </w:trPr>
        <w:tc>
          <w:tcPr>
            <w:tcW w:w="6561" w:type="dxa"/>
            <w:gridSpan w:val="2"/>
            <w:shd w:val="pct37" w:color="auto" w:fill="FFFFFF"/>
            <w:vAlign w:val="center"/>
          </w:tcPr>
          <w:p w14:paraId="43020AA4" w14:textId="77777777" w:rsidR="00872656" w:rsidRPr="009F5C17" w:rsidRDefault="00872656" w:rsidP="00C32087">
            <w:pPr>
              <w:pStyle w:val="BodyText"/>
              <w:spacing w:before="40" w:after="20"/>
              <w:jc w:val="center"/>
              <w:rPr>
                <w:rFonts w:ascii="Calibri" w:hAnsi="Calibri" w:cs="Calibri"/>
                <w:b/>
                <w:sz w:val="20"/>
              </w:rPr>
            </w:pPr>
            <w:r w:rsidRPr="009F5C17">
              <w:rPr>
                <w:rFonts w:ascii="Calibri" w:hAnsi="Calibri" w:cs="Calibri"/>
                <w:b/>
                <w:sz w:val="20"/>
              </w:rPr>
              <w:t>TYPE OF INSURANCE COVERAGES</w:t>
            </w:r>
          </w:p>
        </w:tc>
        <w:tc>
          <w:tcPr>
            <w:tcW w:w="4770" w:type="dxa"/>
            <w:shd w:val="pct35" w:color="auto" w:fill="FFFFFF"/>
            <w:vAlign w:val="center"/>
          </w:tcPr>
          <w:p w14:paraId="405F12F0" w14:textId="77777777" w:rsidR="00872656" w:rsidRPr="009F5C17" w:rsidRDefault="00872656" w:rsidP="00C32087">
            <w:pPr>
              <w:pStyle w:val="BodyText"/>
              <w:spacing w:before="40" w:after="20"/>
              <w:jc w:val="center"/>
              <w:rPr>
                <w:rFonts w:ascii="Calibri" w:hAnsi="Calibri" w:cs="Calibri"/>
                <w:b/>
                <w:sz w:val="20"/>
              </w:rPr>
            </w:pPr>
            <w:r w:rsidRPr="009F5C17">
              <w:rPr>
                <w:rFonts w:ascii="Calibri" w:hAnsi="Calibri" w:cs="Calibri"/>
                <w:b/>
                <w:sz w:val="20"/>
              </w:rPr>
              <w:t>MINIMUM LIMITS</w:t>
            </w:r>
          </w:p>
        </w:tc>
      </w:tr>
      <w:tr w:rsidR="00872656" w:rsidRPr="009F5C17" w14:paraId="17DF3592" w14:textId="77777777" w:rsidTr="00872656">
        <w:trPr>
          <w:cantSplit/>
          <w:jc w:val="center"/>
        </w:trPr>
        <w:tc>
          <w:tcPr>
            <w:tcW w:w="356" w:type="dxa"/>
          </w:tcPr>
          <w:p w14:paraId="659C17BF" w14:textId="77777777" w:rsidR="00872656" w:rsidRPr="009F5C17" w:rsidRDefault="00872656" w:rsidP="00C32087">
            <w:pPr>
              <w:pStyle w:val="BodyText"/>
              <w:spacing w:before="40"/>
              <w:rPr>
                <w:rFonts w:ascii="Calibri" w:hAnsi="Calibri" w:cs="Calibri"/>
                <w:b/>
                <w:sz w:val="20"/>
              </w:rPr>
            </w:pPr>
            <w:r w:rsidRPr="009F5C17">
              <w:rPr>
                <w:rFonts w:ascii="Calibri" w:hAnsi="Calibri" w:cs="Calibri"/>
                <w:b/>
                <w:sz w:val="20"/>
              </w:rPr>
              <w:t>A</w:t>
            </w:r>
          </w:p>
        </w:tc>
        <w:tc>
          <w:tcPr>
            <w:tcW w:w="6205" w:type="dxa"/>
          </w:tcPr>
          <w:p w14:paraId="3047DA39" w14:textId="77777777" w:rsidR="00872656" w:rsidRPr="009F5C17" w:rsidRDefault="00872656" w:rsidP="00C32087">
            <w:pPr>
              <w:pStyle w:val="BodyText"/>
              <w:spacing w:before="40"/>
              <w:rPr>
                <w:rFonts w:ascii="Calibri" w:hAnsi="Calibri" w:cs="Calibri"/>
                <w:b/>
                <w:sz w:val="20"/>
              </w:rPr>
            </w:pPr>
            <w:r w:rsidRPr="009F5C17">
              <w:rPr>
                <w:rFonts w:ascii="Calibri" w:hAnsi="Calibri" w:cs="Calibri"/>
                <w:b/>
                <w:sz w:val="20"/>
              </w:rPr>
              <w:t>Commercial General Liability</w:t>
            </w:r>
          </w:p>
          <w:p w14:paraId="4F8B7C65" w14:textId="77777777" w:rsidR="00872656" w:rsidRPr="009F5C17" w:rsidRDefault="00872656" w:rsidP="00C32087">
            <w:pPr>
              <w:pStyle w:val="BodyText"/>
              <w:rPr>
                <w:rFonts w:ascii="Calibri" w:hAnsi="Calibri" w:cs="Calibri"/>
                <w:sz w:val="20"/>
              </w:rPr>
            </w:pPr>
            <w:r w:rsidRPr="009F5C17">
              <w:rPr>
                <w:rFonts w:ascii="Calibri" w:hAnsi="Calibri" w:cs="Calibri"/>
                <w:sz w:val="20"/>
              </w:rPr>
              <w:t>Premises Liability; Products and Completed Operations; Contractual Liability; Personal Injury and Advertising Liability; Abuse, Molestation, Sexual Actions, and Assault and Battery</w:t>
            </w:r>
          </w:p>
        </w:tc>
        <w:tc>
          <w:tcPr>
            <w:tcW w:w="4770" w:type="dxa"/>
          </w:tcPr>
          <w:p w14:paraId="353017AB" w14:textId="77777777" w:rsidR="00872656" w:rsidRPr="009F5C17" w:rsidRDefault="00872656" w:rsidP="00C32087">
            <w:pPr>
              <w:pStyle w:val="BodyText"/>
              <w:spacing w:before="40"/>
              <w:rPr>
                <w:rFonts w:ascii="Calibri" w:hAnsi="Calibri" w:cs="Calibri"/>
                <w:sz w:val="20"/>
              </w:rPr>
            </w:pPr>
            <w:r w:rsidRPr="009F5C17">
              <w:rPr>
                <w:rFonts w:ascii="Calibri" w:hAnsi="Calibri" w:cs="Calibri"/>
                <w:sz w:val="20"/>
              </w:rPr>
              <w:t>$1,000,000 per occurrence (CSL)</w:t>
            </w:r>
          </w:p>
          <w:p w14:paraId="1108C0F5" w14:textId="77777777" w:rsidR="00872656" w:rsidRPr="009F5C17" w:rsidRDefault="00872656" w:rsidP="00C32087">
            <w:pPr>
              <w:pStyle w:val="BodyText"/>
              <w:rPr>
                <w:rFonts w:ascii="Calibri" w:hAnsi="Calibri" w:cs="Calibri"/>
                <w:sz w:val="20"/>
              </w:rPr>
            </w:pPr>
            <w:r w:rsidRPr="009F5C17">
              <w:rPr>
                <w:rFonts w:ascii="Calibri" w:hAnsi="Calibri" w:cs="Calibri"/>
                <w:sz w:val="20"/>
              </w:rPr>
              <w:t>Bodily Injury and Property Damage</w:t>
            </w:r>
          </w:p>
        </w:tc>
      </w:tr>
      <w:tr w:rsidR="00872656" w:rsidRPr="009F5C17" w14:paraId="02EA971E" w14:textId="77777777" w:rsidTr="00872656">
        <w:trPr>
          <w:cantSplit/>
          <w:jc w:val="center"/>
        </w:trPr>
        <w:tc>
          <w:tcPr>
            <w:tcW w:w="356" w:type="dxa"/>
          </w:tcPr>
          <w:p w14:paraId="6916EF37" w14:textId="77777777" w:rsidR="00872656" w:rsidRPr="009F5C17" w:rsidRDefault="00872656" w:rsidP="00C32087">
            <w:pPr>
              <w:pStyle w:val="BodyText"/>
              <w:spacing w:before="40"/>
              <w:rPr>
                <w:rFonts w:ascii="Calibri" w:hAnsi="Calibri" w:cs="Calibri"/>
                <w:b/>
                <w:sz w:val="20"/>
              </w:rPr>
            </w:pPr>
            <w:r w:rsidRPr="009F5C17">
              <w:rPr>
                <w:rFonts w:ascii="Calibri" w:hAnsi="Calibri" w:cs="Calibri"/>
                <w:b/>
                <w:sz w:val="20"/>
              </w:rPr>
              <w:t>B</w:t>
            </w:r>
          </w:p>
        </w:tc>
        <w:tc>
          <w:tcPr>
            <w:tcW w:w="6205" w:type="dxa"/>
          </w:tcPr>
          <w:p w14:paraId="2FE3EE44" w14:textId="77777777" w:rsidR="00872656" w:rsidRPr="009F5C17" w:rsidRDefault="00872656" w:rsidP="00C32087">
            <w:pPr>
              <w:pStyle w:val="BodyText"/>
              <w:spacing w:before="40"/>
              <w:rPr>
                <w:rFonts w:ascii="Calibri" w:hAnsi="Calibri" w:cs="Calibri"/>
                <w:b/>
                <w:sz w:val="20"/>
              </w:rPr>
            </w:pPr>
            <w:r w:rsidRPr="009F5C17">
              <w:rPr>
                <w:rFonts w:ascii="Calibri" w:hAnsi="Calibri" w:cs="Calibri"/>
                <w:b/>
                <w:sz w:val="20"/>
              </w:rPr>
              <w:t>Commercial or Business Automobile Liability</w:t>
            </w:r>
          </w:p>
          <w:p w14:paraId="56388603" w14:textId="77777777" w:rsidR="00872656" w:rsidRPr="009F5C17" w:rsidRDefault="00872656" w:rsidP="00C32087">
            <w:pPr>
              <w:pStyle w:val="BodyText"/>
              <w:rPr>
                <w:rFonts w:ascii="Calibri" w:hAnsi="Calibri" w:cs="Calibri"/>
                <w:sz w:val="20"/>
              </w:rPr>
            </w:pPr>
            <w:r w:rsidRPr="009F5C17">
              <w:rPr>
                <w:rFonts w:ascii="Calibri" w:hAnsi="Calibri" w:cs="Calibri"/>
                <w:sz w:val="20"/>
              </w:rPr>
              <w:t>All owned vehicles, hired or leased vehicles, non-owned, borrowed and permissive uses.  Personal Automobile Liability is acceptable for individual contractors with no transportation or hauling related activities</w:t>
            </w:r>
          </w:p>
        </w:tc>
        <w:tc>
          <w:tcPr>
            <w:tcW w:w="4770" w:type="dxa"/>
          </w:tcPr>
          <w:p w14:paraId="5179FCBA" w14:textId="77777777" w:rsidR="00872656" w:rsidRPr="009F5C17" w:rsidRDefault="00872656" w:rsidP="00C32087">
            <w:pPr>
              <w:pStyle w:val="BodyText"/>
              <w:spacing w:before="40"/>
              <w:rPr>
                <w:rFonts w:ascii="Calibri" w:hAnsi="Calibri" w:cs="Calibri"/>
                <w:sz w:val="20"/>
              </w:rPr>
            </w:pPr>
            <w:r w:rsidRPr="009F5C17">
              <w:rPr>
                <w:rFonts w:ascii="Calibri" w:hAnsi="Calibri" w:cs="Calibri"/>
                <w:sz w:val="20"/>
              </w:rPr>
              <w:t>$1,000,000 per occurrence (CSL)</w:t>
            </w:r>
          </w:p>
          <w:p w14:paraId="4FE14B07" w14:textId="77777777" w:rsidR="00872656" w:rsidRPr="009F5C17" w:rsidRDefault="00872656" w:rsidP="00C32087">
            <w:pPr>
              <w:pStyle w:val="BodyText"/>
              <w:rPr>
                <w:rFonts w:ascii="Calibri" w:hAnsi="Calibri" w:cs="Calibri"/>
                <w:sz w:val="20"/>
              </w:rPr>
            </w:pPr>
            <w:r w:rsidRPr="009F5C17">
              <w:rPr>
                <w:rFonts w:ascii="Calibri" w:hAnsi="Calibri" w:cs="Calibri"/>
                <w:sz w:val="20"/>
              </w:rPr>
              <w:t>Any Auto</w:t>
            </w:r>
          </w:p>
          <w:p w14:paraId="1108351F" w14:textId="77777777" w:rsidR="00872656" w:rsidRPr="009F5C17" w:rsidRDefault="00872656" w:rsidP="00C32087">
            <w:pPr>
              <w:pStyle w:val="BodyText"/>
              <w:rPr>
                <w:rFonts w:ascii="Calibri" w:hAnsi="Calibri" w:cs="Calibri"/>
                <w:sz w:val="20"/>
              </w:rPr>
            </w:pPr>
            <w:r w:rsidRPr="009F5C17">
              <w:rPr>
                <w:rFonts w:ascii="Calibri" w:hAnsi="Calibri" w:cs="Calibri"/>
                <w:sz w:val="20"/>
              </w:rPr>
              <w:t>Bodily Injury and Property Damage</w:t>
            </w:r>
          </w:p>
        </w:tc>
      </w:tr>
      <w:tr w:rsidR="00872656" w:rsidRPr="009F5C17" w14:paraId="30D0D4C0" w14:textId="77777777" w:rsidTr="00872656">
        <w:trPr>
          <w:cantSplit/>
          <w:jc w:val="center"/>
        </w:trPr>
        <w:tc>
          <w:tcPr>
            <w:tcW w:w="356" w:type="dxa"/>
          </w:tcPr>
          <w:p w14:paraId="7CB41DDB" w14:textId="77777777" w:rsidR="00872656" w:rsidRPr="009F5C17" w:rsidRDefault="00872656" w:rsidP="00C32087">
            <w:pPr>
              <w:pStyle w:val="BodyText"/>
              <w:spacing w:before="40"/>
              <w:rPr>
                <w:rFonts w:ascii="Calibri" w:hAnsi="Calibri" w:cs="Calibri"/>
                <w:b/>
                <w:sz w:val="20"/>
              </w:rPr>
            </w:pPr>
            <w:r w:rsidRPr="009F5C17">
              <w:rPr>
                <w:rFonts w:ascii="Calibri" w:hAnsi="Calibri" w:cs="Calibri"/>
                <w:b/>
                <w:sz w:val="20"/>
              </w:rPr>
              <w:t>C</w:t>
            </w:r>
          </w:p>
        </w:tc>
        <w:tc>
          <w:tcPr>
            <w:tcW w:w="6205" w:type="dxa"/>
          </w:tcPr>
          <w:p w14:paraId="24EA5119" w14:textId="77777777" w:rsidR="00872656" w:rsidRPr="009F5C17" w:rsidRDefault="00872656" w:rsidP="00C32087">
            <w:pPr>
              <w:pStyle w:val="BodyText"/>
              <w:spacing w:before="40"/>
              <w:rPr>
                <w:rFonts w:ascii="Calibri" w:hAnsi="Calibri" w:cs="Calibri"/>
                <w:b/>
                <w:sz w:val="20"/>
              </w:rPr>
            </w:pPr>
            <w:r w:rsidRPr="009F5C17">
              <w:rPr>
                <w:rFonts w:ascii="Calibri" w:hAnsi="Calibri" w:cs="Calibri"/>
                <w:b/>
                <w:sz w:val="20"/>
              </w:rPr>
              <w:t>Workers’ Compensation (WC) and Employers Liability (EL)</w:t>
            </w:r>
          </w:p>
          <w:p w14:paraId="4C360446" w14:textId="77777777" w:rsidR="00872656" w:rsidRPr="009F5C17" w:rsidRDefault="00872656" w:rsidP="00C32087">
            <w:pPr>
              <w:pStyle w:val="BodyText"/>
              <w:rPr>
                <w:rFonts w:ascii="Calibri" w:hAnsi="Calibri" w:cs="Calibri"/>
                <w:sz w:val="20"/>
              </w:rPr>
            </w:pPr>
            <w:r w:rsidRPr="009F5C17">
              <w:rPr>
                <w:rFonts w:ascii="Calibri" w:hAnsi="Calibri" w:cs="Calibri"/>
                <w:sz w:val="20"/>
              </w:rPr>
              <w:t>Required for all contractors with employees</w:t>
            </w:r>
          </w:p>
        </w:tc>
        <w:tc>
          <w:tcPr>
            <w:tcW w:w="4770" w:type="dxa"/>
          </w:tcPr>
          <w:p w14:paraId="4F4EC340" w14:textId="77777777" w:rsidR="00872656" w:rsidRPr="009F5C17" w:rsidRDefault="00872656" w:rsidP="00C32087">
            <w:pPr>
              <w:pStyle w:val="BodyText"/>
              <w:spacing w:before="40"/>
              <w:rPr>
                <w:rFonts w:ascii="Calibri" w:hAnsi="Calibri" w:cs="Calibri"/>
                <w:sz w:val="20"/>
              </w:rPr>
            </w:pPr>
            <w:r w:rsidRPr="009F5C17">
              <w:rPr>
                <w:rFonts w:ascii="Calibri" w:hAnsi="Calibri" w:cs="Calibri"/>
                <w:sz w:val="20"/>
              </w:rPr>
              <w:t>WC:  Statutory Limits</w:t>
            </w:r>
          </w:p>
          <w:p w14:paraId="1BA55594" w14:textId="77777777" w:rsidR="00872656" w:rsidRPr="009F5C17" w:rsidRDefault="00872656" w:rsidP="00C32087">
            <w:pPr>
              <w:pStyle w:val="BodyText"/>
              <w:rPr>
                <w:rFonts w:ascii="Calibri" w:hAnsi="Calibri" w:cs="Calibri"/>
                <w:sz w:val="20"/>
              </w:rPr>
            </w:pPr>
            <w:r w:rsidRPr="009F5C17">
              <w:rPr>
                <w:rFonts w:ascii="Calibri" w:hAnsi="Calibri" w:cs="Calibri"/>
                <w:sz w:val="20"/>
              </w:rPr>
              <w:t>EL:  $100,000 per accident for bodily injury or disease</w:t>
            </w:r>
          </w:p>
        </w:tc>
      </w:tr>
      <w:tr w:rsidR="00872656" w:rsidRPr="009F5C17" w14:paraId="2143C674" w14:textId="77777777" w:rsidTr="00872656">
        <w:trPr>
          <w:cantSplit/>
          <w:jc w:val="center"/>
        </w:trPr>
        <w:tc>
          <w:tcPr>
            <w:tcW w:w="356" w:type="dxa"/>
          </w:tcPr>
          <w:p w14:paraId="567E9640" w14:textId="77777777" w:rsidR="00872656" w:rsidRPr="009F5C17" w:rsidRDefault="00872656" w:rsidP="00C32087">
            <w:pPr>
              <w:pStyle w:val="BodyText"/>
              <w:spacing w:before="40"/>
              <w:rPr>
                <w:rFonts w:ascii="Calibri" w:hAnsi="Calibri" w:cs="Calibri"/>
                <w:b/>
                <w:sz w:val="20"/>
              </w:rPr>
            </w:pPr>
            <w:r w:rsidRPr="009F5C17">
              <w:rPr>
                <w:rFonts w:ascii="Calibri" w:hAnsi="Calibri" w:cs="Calibri"/>
                <w:b/>
                <w:sz w:val="20"/>
              </w:rPr>
              <w:t>D</w:t>
            </w:r>
          </w:p>
        </w:tc>
        <w:tc>
          <w:tcPr>
            <w:tcW w:w="6205" w:type="dxa"/>
          </w:tcPr>
          <w:p w14:paraId="5157008C" w14:textId="77777777" w:rsidR="00872656" w:rsidRPr="009F5C17" w:rsidRDefault="00872656" w:rsidP="00C32087">
            <w:pPr>
              <w:pStyle w:val="BodyText"/>
              <w:spacing w:before="40"/>
              <w:rPr>
                <w:rFonts w:ascii="Calibri" w:hAnsi="Calibri" w:cs="Calibri"/>
                <w:b/>
                <w:sz w:val="20"/>
              </w:rPr>
            </w:pPr>
            <w:r w:rsidRPr="009F5C17">
              <w:rPr>
                <w:rFonts w:ascii="Calibri" w:hAnsi="Calibri" w:cs="Calibri"/>
                <w:b/>
                <w:sz w:val="20"/>
              </w:rPr>
              <w:t xml:space="preserve">Professional Liability/Errors &amp; Omissions </w:t>
            </w:r>
          </w:p>
          <w:p w14:paraId="11BCD8E6" w14:textId="5ED4A2BD" w:rsidR="00872656" w:rsidRPr="009F5C17" w:rsidRDefault="00872656" w:rsidP="00C32087">
            <w:pPr>
              <w:pStyle w:val="BodyText"/>
              <w:spacing w:before="20"/>
              <w:rPr>
                <w:rFonts w:ascii="Calibri" w:hAnsi="Calibri" w:cs="Calibri"/>
                <w:sz w:val="20"/>
              </w:rPr>
            </w:pPr>
            <w:r w:rsidRPr="009F5C17">
              <w:rPr>
                <w:rFonts w:ascii="Calibri" w:hAnsi="Calibri" w:cs="Calibri"/>
                <w:bCs/>
                <w:sz w:val="20"/>
              </w:rPr>
              <w:t>Includes endorsements of contractual liability and defense and indemnification of the County</w:t>
            </w:r>
          </w:p>
        </w:tc>
        <w:tc>
          <w:tcPr>
            <w:tcW w:w="4770" w:type="dxa"/>
          </w:tcPr>
          <w:p w14:paraId="14D9A176" w14:textId="77777777" w:rsidR="00872656" w:rsidRPr="009F5C17" w:rsidRDefault="00872656" w:rsidP="00C32087">
            <w:pPr>
              <w:pStyle w:val="BodyText"/>
              <w:spacing w:before="40"/>
              <w:rPr>
                <w:rFonts w:ascii="Calibri" w:hAnsi="Calibri" w:cs="Calibri"/>
                <w:sz w:val="20"/>
              </w:rPr>
            </w:pPr>
            <w:r w:rsidRPr="009F5C17">
              <w:rPr>
                <w:rFonts w:ascii="Calibri" w:hAnsi="Calibri" w:cs="Calibri"/>
                <w:sz w:val="20"/>
              </w:rPr>
              <w:t>$1,000,000 per occurrence</w:t>
            </w:r>
          </w:p>
          <w:p w14:paraId="7C13DE4A" w14:textId="77777777" w:rsidR="00872656" w:rsidRPr="009F5C17" w:rsidRDefault="00872656" w:rsidP="00C32087">
            <w:pPr>
              <w:pStyle w:val="BodyText"/>
              <w:spacing w:before="40"/>
              <w:rPr>
                <w:rFonts w:ascii="Calibri" w:hAnsi="Calibri" w:cs="Calibri"/>
                <w:sz w:val="20"/>
              </w:rPr>
            </w:pPr>
            <w:r w:rsidRPr="009F5C17">
              <w:rPr>
                <w:rFonts w:ascii="Calibri" w:hAnsi="Calibri" w:cs="Calibri"/>
                <w:sz w:val="20"/>
              </w:rPr>
              <w:t>$2,000,000 project aggregate</w:t>
            </w:r>
          </w:p>
        </w:tc>
      </w:tr>
      <w:tr w:rsidR="00872656" w:rsidRPr="009F5C17" w14:paraId="273B1B1C" w14:textId="77777777" w:rsidTr="00872656">
        <w:trPr>
          <w:cantSplit/>
          <w:jc w:val="center"/>
        </w:trPr>
        <w:tc>
          <w:tcPr>
            <w:tcW w:w="356" w:type="dxa"/>
          </w:tcPr>
          <w:p w14:paraId="40211680" w14:textId="77777777" w:rsidR="00872656" w:rsidRPr="009F5C17" w:rsidRDefault="00872656" w:rsidP="00C32087">
            <w:pPr>
              <w:pStyle w:val="BodyText"/>
              <w:spacing w:before="60"/>
              <w:rPr>
                <w:rFonts w:ascii="Calibri" w:hAnsi="Calibri" w:cs="Calibri"/>
                <w:b/>
                <w:sz w:val="20"/>
              </w:rPr>
            </w:pPr>
            <w:r w:rsidRPr="009F5C17">
              <w:rPr>
                <w:rFonts w:ascii="Calibri" w:hAnsi="Calibri" w:cs="Calibri"/>
                <w:b/>
                <w:sz w:val="20"/>
              </w:rPr>
              <w:t>E</w:t>
            </w:r>
          </w:p>
          <w:p w14:paraId="5068F57B" w14:textId="77777777" w:rsidR="00872656" w:rsidRPr="009F5C17" w:rsidRDefault="00872656" w:rsidP="00C32087">
            <w:pPr>
              <w:pStyle w:val="BodyText"/>
              <w:spacing w:before="60"/>
              <w:rPr>
                <w:rFonts w:ascii="Calibri" w:hAnsi="Calibri" w:cs="Calibri"/>
                <w:b/>
                <w:sz w:val="20"/>
              </w:rPr>
            </w:pPr>
          </w:p>
        </w:tc>
        <w:tc>
          <w:tcPr>
            <w:tcW w:w="10975" w:type="dxa"/>
            <w:gridSpan w:val="2"/>
          </w:tcPr>
          <w:p w14:paraId="659E4660" w14:textId="77777777" w:rsidR="00872656" w:rsidRPr="009F5C17" w:rsidRDefault="00872656" w:rsidP="00872656">
            <w:pPr>
              <w:pStyle w:val="BodyText"/>
              <w:rPr>
                <w:rFonts w:ascii="Calibri" w:hAnsi="Calibri" w:cs="Calibri"/>
                <w:sz w:val="20"/>
                <w:u w:val="single"/>
              </w:rPr>
            </w:pPr>
            <w:r w:rsidRPr="009F5C17">
              <w:rPr>
                <w:rFonts w:ascii="Calibri" w:hAnsi="Calibri" w:cs="Calibri"/>
                <w:b/>
                <w:sz w:val="20"/>
                <w:u w:val="single"/>
              </w:rPr>
              <w:t>Endorsements and Conditions</w:t>
            </w:r>
            <w:r w:rsidRPr="009F5C17">
              <w:rPr>
                <w:rFonts w:ascii="Calibri" w:hAnsi="Calibri" w:cs="Calibri"/>
                <w:sz w:val="20"/>
                <w:u w:val="single"/>
              </w:rPr>
              <w:t>:</w:t>
            </w:r>
          </w:p>
          <w:p w14:paraId="03FEB0CA" w14:textId="77777777" w:rsidR="00872656" w:rsidRPr="009F5C17" w:rsidRDefault="00872656" w:rsidP="0083129D">
            <w:pPr>
              <w:pStyle w:val="Heading3"/>
              <w:numPr>
                <w:ilvl w:val="0"/>
                <w:numId w:val="26"/>
              </w:numPr>
              <w:spacing w:after="80"/>
              <w:jc w:val="left"/>
              <w:rPr>
                <w:rFonts w:cs="Calibri"/>
                <w:b w:val="0"/>
                <w:sz w:val="20"/>
              </w:rPr>
            </w:pPr>
            <w:r w:rsidRPr="009F5C17">
              <w:rPr>
                <w:rFonts w:cs="Calibri"/>
                <w:sz w:val="20"/>
              </w:rPr>
              <w:t>ADDITIONAL INSURED:</w:t>
            </w:r>
            <w:r w:rsidRPr="009F5C17">
              <w:rPr>
                <w:rFonts w:cs="Calibri"/>
                <w:b w:val="0"/>
                <w:sz w:val="20"/>
              </w:rPr>
              <w:t xml:space="preserve">  All insurance required above with the exception of Professional Liability, Personal Automobile Liability, Workers’ Compensation and Employers Liability, shall be endorsed to name as additional insured: County of Alameda, its Board of Supervisors, the individual members thereof, and all County officers, agents, employees and representatives.</w:t>
            </w:r>
          </w:p>
          <w:p w14:paraId="5CD0D5AD" w14:textId="77777777" w:rsidR="00872656" w:rsidRPr="009F5C17" w:rsidRDefault="00872656" w:rsidP="0083129D">
            <w:pPr>
              <w:numPr>
                <w:ilvl w:val="0"/>
                <w:numId w:val="26"/>
              </w:numPr>
              <w:spacing w:after="80"/>
              <w:rPr>
                <w:rFonts w:ascii="Calibri" w:hAnsi="Calibri" w:cs="Calibri"/>
                <w:sz w:val="20"/>
              </w:rPr>
            </w:pPr>
            <w:r w:rsidRPr="009F5C17">
              <w:rPr>
                <w:rFonts w:ascii="Calibri" w:hAnsi="Calibri" w:cs="Calibri"/>
                <w:b/>
                <w:sz w:val="20"/>
              </w:rPr>
              <w:t>DURATION OF COVERAGE:</w:t>
            </w:r>
            <w:r w:rsidRPr="009F5C17">
              <w:rPr>
                <w:rFonts w:ascii="Calibri" w:hAnsi="Calibri" w:cs="Calibri"/>
                <w:sz w:val="20"/>
              </w:rPr>
              <w:t xml:space="preserve"> </w:t>
            </w:r>
            <w:r w:rsidRPr="009F5C17">
              <w:rPr>
                <w:rFonts w:ascii="Calibri" w:hAnsi="Calibri" w:cs="Calibri"/>
                <w:snapToGrid w:val="0"/>
                <w:sz w:val="20"/>
              </w:rPr>
              <w:t>All required insurance shall be maintained during the entire term of the Agreement with the following exception: Insurance policies and coverage(s) written on a claims-made basis shall be maintained during the entire term of the Agreement and until 3 years following termination and acceptance of all work provided under the Agreement, with the retroactive date of said insurance (as may be applicable) concurrent with the commencement of activities pursuant to this Agreement</w:t>
            </w:r>
            <w:r w:rsidRPr="009F5C17">
              <w:rPr>
                <w:rFonts w:ascii="Calibri" w:hAnsi="Calibri" w:cs="Calibri"/>
                <w:sz w:val="20"/>
              </w:rPr>
              <w:t>.</w:t>
            </w:r>
          </w:p>
          <w:p w14:paraId="52A232B3" w14:textId="77777777" w:rsidR="00872656" w:rsidRPr="009F5C17" w:rsidRDefault="00872656" w:rsidP="0083129D">
            <w:pPr>
              <w:numPr>
                <w:ilvl w:val="0"/>
                <w:numId w:val="26"/>
              </w:numPr>
              <w:spacing w:after="80"/>
              <w:rPr>
                <w:rFonts w:ascii="Calibri" w:hAnsi="Calibri" w:cs="Calibri"/>
                <w:sz w:val="20"/>
              </w:rPr>
            </w:pPr>
            <w:r w:rsidRPr="009F5C17">
              <w:rPr>
                <w:rFonts w:ascii="Calibri" w:hAnsi="Calibri" w:cs="Calibri"/>
                <w:b/>
                <w:sz w:val="20"/>
              </w:rPr>
              <w:t>REDUCTION OR LIMIT OF OBLIGATION:</w:t>
            </w:r>
            <w:r w:rsidRPr="009F5C17">
              <w:rPr>
                <w:rFonts w:ascii="Calibri" w:hAnsi="Calibri" w:cs="Calibri"/>
                <w:sz w:val="20"/>
              </w:rPr>
              <w:t xml:space="preserve">  All insurance policies shall be primary insurance to any insurance available to the Indemnified Parties and Additional Insured(s).  Pursuant to the provisions of this Agreement, insurance effected or procured by the Contractor shall not reduce or limit Contractor’s contractual obligation to indemnify and defend the Indemnified Parties.</w:t>
            </w:r>
          </w:p>
          <w:p w14:paraId="337FE999" w14:textId="4F15ACE2" w:rsidR="00872656" w:rsidRPr="009F5C17" w:rsidRDefault="00872656" w:rsidP="0083129D">
            <w:pPr>
              <w:numPr>
                <w:ilvl w:val="0"/>
                <w:numId w:val="26"/>
              </w:numPr>
              <w:spacing w:after="80"/>
              <w:rPr>
                <w:rFonts w:ascii="Calibri" w:hAnsi="Calibri" w:cs="Calibri"/>
                <w:sz w:val="20"/>
              </w:rPr>
            </w:pPr>
            <w:r w:rsidRPr="009F5C17">
              <w:rPr>
                <w:rFonts w:ascii="Calibri" w:hAnsi="Calibri" w:cs="Calibri"/>
                <w:b/>
                <w:sz w:val="20"/>
              </w:rPr>
              <w:lastRenderedPageBreak/>
              <w:t>INSURER FINANCIAL RATING:</w:t>
            </w:r>
            <w:r w:rsidRPr="009F5C17">
              <w:rPr>
                <w:rFonts w:ascii="Calibri" w:hAnsi="Calibri" w:cs="Calibri"/>
                <w:sz w:val="20"/>
              </w:rPr>
              <w:t xml:space="preserve">  Insurance shall be maintained through an insurer with a minimum A.M. Best Rating of A- or better, with deductible amounts acceptable to the County.  Acceptance of Contractor’s insurance by County shall not relieve or decrease the liability of Contractor hereunder.  Any deductible or self-insured retention amount or other similar obligation under the policies shall be the sole responsibility of the Contractor. Any deductible or self-insured retention amount or other similar obligation under the policies shall be the sole responsibility of the Contractor.</w:t>
            </w:r>
          </w:p>
          <w:p w14:paraId="4D3173FD" w14:textId="77777777" w:rsidR="00872656" w:rsidRPr="009F5C17" w:rsidRDefault="00872656" w:rsidP="0083129D">
            <w:pPr>
              <w:numPr>
                <w:ilvl w:val="0"/>
                <w:numId w:val="26"/>
              </w:numPr>
              <w:spacing w:after="80"/>
              <w:rPr>
                <w:rFonts w:ascii="Calibri" w:hAnsi="Calibri" w:cs="Calibri"/>
                <w:sz w:val="20"/>
              </w:rPr>
            </w:pPr>
            <w:r w:rsidRPr="009F5C17">
              <w:rPr>
                <w:rFonts w:ascii="Calibri" w:hAnsi="Calibri" w:cs="Calibri"/>
                <w:b/>
                <w:sz w:val="20"/>
              </w:rPr>
              <w:t>SUBCONTRACTORS:</w:t>
            </w:r>
            <w:r w:rsidRPr="009F5C17">
              <w:rPr>
                <w:rFonts w:ascii="Calibri" w:hAnsi="Calibri" w:cs="Calibri"/>
                <w:sz w:val="20"/>
              </w:rPr>
              <w:t xml:space="preserve">  Contractor shall include all subcontractors as an insured (covered party) under its policies or shall furnish separate certificates and endorsements for each subcontractor.  All coverages for subcontractors shall be subject to all of the requirements stated herein.</w:t>
            </w:r>
          </w:p>
          <w:p w14:paraId="7D3B8FD7" w14:textId="77777777" w:rsidR="00872656" w:rsidRPr="009F5C17" w:rsidRDefault="00872656" w:rsidP="0083129D">
            <w:pPr>
              <w:numPr>
                <w:ilvl w:val="0"/>
                <w:numId w:val="26"/>
              </w:numPr>
              <w:rPr>
                <w:rFonts w:ascii="Calibri" w:hAnsi="Calibri" w:cs="Calibri"/>
                <w:sz w:val="20"/>
              </w:rPr>
            </w:pPr>
            <w:r w:rsidRPr="009F5C17">
              <w:rPr>
                <w:rFonts w:ascii="Calibri" w:hAnsi="Calibri" w:cs="Calibri"/>
                <w:b/>
                <w:sz w:val="20"/>
              </w:rPr>
              <w:t>JOINT VENTURES:</w:t>
            </w:r>
            <w:r w:rsidRPr="009F5C17">
              <w:rPr>
                <w:rFonts w:ascii="Calibri" w:hAnsi="Calibri" w:cs="Calibri"/>
                <w:sz w:val="20"/>
              </w:rPr>
              <w:t xml:space="preserve"> If Contractor is an association, partnership or other joint business venture, required insurance shall be provided by any one of the following methods:</w:t>
            </w:r>
          </w:p>
          <w:p w14:paraId="710A30A0" w14:textId="77777777" w:rsidR="00872656" w:rsidRPr="009F5C17" w:rsidRDefault="00872656" w:rsidP="0083129D">
            <w:pPr>
              <w:numPr>
                <w:ilvl w:val="0"/>
                <w:numId w:val="25"/>
              </w:numPr>
              <w:tabs>
                <w:tab w:val="clear" w:pos="420"/>
                <w:tab w:val="num" w:pos="720"/>
              </w:tabs>
              <w:ind w:left="720"/>
              <w:rPr>
                <w:rFonts w:ascii="Calibri" w:hAnsi="Calibri" w:cs="Calibri"/>
                <w:sz w:val="20"/>
              </w:rPr>
            </w:pPr>
            <w:r w:rsidRPr="009F5C17">
              <w:rPr>
                <w:rFonts w:ascii="Calibri" w:hAnsi="Calibri" w:cs="Calibri"/>
                <w:sz w:val="20"/>
              </w:rPr>
              <w:t>Separate insurance policies issued for each individual entity, with each entity included as a “Named Insured (covered party), or at minimum named as an “Additional Insured” on the other’s policies.</w:t>
            </w:r>
          </w:p>
          <w:p w14:paraId="2EF85E57" w14:textId="77777777" w:rsidR="00872656" w:rsidRPr="009F5C17" w:rsidRDefault="00872656" w:rsidP="0083129D">
            <w:pPr>
              <w:pStyle w:val="BodyText"/>
              <w:numPr>
                <w:ilvl w:val="0"/>
                <w:numId w:val="27"/>
              </w:numPr>
              <w:spacing w:after="80"/>
              <w:ind w:left="720"/>
              <w:rPr>
                <w:rFonts w:ascii="Calibri" w:hAnsi="Calibri" w:cs="Calibri"/>
                <w:sz w:val="20"/>
              </w:rPr>
            </w:pPr>
            <w:r w:rsidRPr="009F5C17">
              <w:rPr>
                <w:rFonts w:ascii="Calibri" w:hAnsi="Calibri" w:cs="Calibri"/>
                <w:sz w:val="20"/>
              </w:rPr>
              <w:t>Joint insurance program with the association, partnership or other joint business venture included as a “Named Insured.</w:t>
            </w:r>
          </w:p>
          <w:p w14:paraId="0947FEF5" w14:textId="77777777" w:rsidR="00872656" w:rsidRPr="009F5C17" w:rsidRDefault="00872656" w:rsidP="0083129D">
            <w:pPr>
              <w:numPr>
                <w:ilvl w:val="0"/>
                <w:numId w:val="26"/>
              </w:numPr>
              <w:spacing w:after="80"/>
              <w:rPr>
                <w:rFonts w:ascii="Calibri" w:hAnsi="Calibri" w:cs="Calibri"/>
                <w:sz w:val="20"/>
              </w:rPr>
            </w:pPr>
            <w:r w:rsidRPr="009F5C17">
              <w:rPr>
                <w:rFonts w:ascii="Calibri" w:hAnsi="Calibri" w:cs="Calibri"/>
                <w:b/>
                <w:sz w:val="20"/>
              </w:rPr>
              <w:t>CANCELLATION OF INSURANCE:</w:t>
            </w:r>
            <w:r w:rsidRPr="009F5C17">
              <w:rPr>
                <w:rFonts w:ascii="Calibri" w:hAnsi="Calibri" w:cs="Calibri"/>
                <w:sz w:val="20"/>
              </w:rPr>
              <w:t xml:space="preserve">  All required insurance shall be endorsed to provide thirty (30) days advance written notice to the County of cancellation.</w:t>
            </w:r>
          </w:p>
          <w:p w14:paraId="2A0CBE31" w14:textId="77777777" w:rsidR="00872656" w:rsidRPr="009F5C17" w:rsidRDefault="00872656" w:rsidP="0083129D">
            <w:pPr>
              <w:numPr>
                <w:ilvl w:val="0"/>
                <w:numId w:val="26"/>
              </w:numPr>
              <w:spacing w:after="80"/>
              <w:rPr>
                <w:rFonts w:ascii="Calibri" w:hAnsi="Calibri" w:cs="Calibri"/>
                <w:sz w:val="20"/>
              </w:rPr>
            </w:pPr>
            <w:r w:rsidRPr="009F5C17">
              <w:rPr>
                <w:rFonts w:ascii="Calibri" w:hAnsi="Calibri" w:cs="Calibri"/>
                <w:b/>
                <w:sz w:val="20"/>
              </w:rPr>
              <w:t>CERTIFICATE OF INSURANCE:</w:t>
            </w:r>
            <w:r w:rsidRPr="009F5C17">
              <w:rPr>
                <w:rFonts w:ascii="Calibri" w:hAnsi="Calibri" w:cs="Calibri"/>
                <w:sz w:val="20"/>
              </w:rPr>
              <w:t xml:space="preserve"> Before commencing operations under this Agreement, Contractor shall provide Certificate(s) of Insurance and applicable insurance endorsements, in form and satisfactory to County, evidencing that all required insurance coverage is in effect.  The County reserves the rights to require the Contractor to provide complete, certified copies of all required insurance policies.  The require certificate(s) and endorsements must be sent to:</w:t>
            </w:r>
          </w:p>
          <w:p w14:paraId="45E938B0" w14:textId="77777777" w:rsidR="00872656" w:rsidRPr="009F5C17" w:rsidRDefault="00872656" w:rsidP="00872656">
            <w:pPr>
              <w:ind w:left="720"/>
              <w:rPr>
                <w:rFonts w:ascii="Calibri" w:hAnsi="Calibri" w:cs="Calibri"/>
                <w:sz w:val="20"/>
              </w:rPr>
            </w:pPr>
            <w:r w:rsidRPr="009F5C17">
              <w:rPr>
                <w:rFonts w:ascii="Calibri" w:hAnsi="Calibri" w:cs="Calibri"/>
                <w:sz w:val="20"/>
              </w:rPr>
              <w:t>-  Department/Agency issuing the contract</w:t>
            </w:r>
          </w:p>
          <w:p w14:paraId="1F309E71" w14:textId="77777777" w:rsidR="00872656" w:rsidRPr="009F5C17" w:rsidRDefault="00872656" w:rsidP="00872656">
            <w:pPr>
              <w:ind w:left="720"/>
              <w:rPr>
                <w:rFonts w:ascii="Calibri" w:hAnsi="Calibri" w:cs="Calibri"/>
                <w:sz w:val="20"/>
              </w:rPr>
            </w:pPr>
            <w:r w:rsidRPr="009F5C17">
              <w:rPr>
                <w:rFonts w:ascii="Calibri" w:hAnsi="Calibri" w:cs="Calibri"/>
                <w:sz w:val="20"/>
              </w:rPr>
              <w:t>-  With a copy to Risk Management Unit (125 – 12</w:t>
            </w:r>
            <w:r w:rsidRPr="009F5C17">
              <w:rPr>
                <w:rFonts w:ascii="Calibri" w:hAnsi="Calibri" w:cs="Calibri"/>
                <w:sz w:val="20"/>
                <w:vertAlign w:val="superscript"/>
              </w:rPr>
              <w:t>th</w:t>
            </w:r>
            <w:r w:rsidRPr="009F5C17">
              <w:rPr>
                <w:rFonts w:ascii="Calibri" w:hAnsi="Calibri" w:cs="Calibri"/>
                <w:sz w:val="20"/>
              </w:rPr>
              <w:t xml:space="preserve"> Street, 3</w:t>
            </w:r>
            <w:r w:rsidRPr="009F5C17">
              <w:rPr>
                <w:rFonts w:ascii="Calibri" w:hAnsi="Calibri" w:cs="Calibri"/>
                <w:sz w:val="20"/>
                <w:vertAlign w:val="superscript"/>
              </w:rPr>
              <w:t>rd</w:t>
            </w:r>
            <w:r w:rsidRPr="009F5C17">
              <w:rPr>
                <w:rFonts w:ascii="Calibri" w:hAnsi="Calibri" w:cs="Calibri"/>
                <w:sz w:val="20"/>
              </w:rPr>
              <w:t xml:space="preserve"> Floor, Oakland, CA 94607)</w:t>
            </w:r>
          </w:p>
        </w:tc>
      </w:tr>
    </w:tbl>
    <w:p w14:paraId="218BD4A5" w14:textId="77777777" w:rsidR="00872656" w:rsidRPr="0083129D" w:rsidRDefault="00872656" w:rsidP="00872656">
      <w:pPr>
        <w:pStyle w:val="BodyText"/>
        <w:spacing w:before="120"/>
        <w:rPr>
          <w:rFonts w:ascii="Calibri" w:hAnsi="Calibri" w:cs="Calibri"/>
          <w:sz w:val="18"/>
        </w:rPr>
      </w:pPr>
      <w:r w:rsidRPr="0083129D">
        <w:rPr>
          <w:rFonts w:ascii="Calibri" w:hAnsi="Calibri" w:cs="Calibri"/>
          <w:sz w:val="18"/>
        </w:rPr>
        <w:lastRenderedPageBreak/>
        <w:t>Certificate C-2C</w:t>
      </w:r>
      <w:r w:rsidRPr="0083129D">
        <w:rPr>
          <w:rFonts w:ascii="Calibri" w:hAnsi="Calibri" w:cs="Calibri"/>
          <w:sz w:val="18"/>
        </w:rPr>
        <w:tab/>
      </w:r>
      <w:r w:rsidRPr="0083129D">
        <w:rPr>
          <w:rFonts w:ascii="Calibri" w:hAnsi="Calibri" w:cs="Calibri"/>
          <w:sz w:val="18"/>
        </w:rPr>
        <w:tab/>
      </w:r>
      <w:r w:rsidRPr="0083129D">
        <w:rPr>
          <w:rFonts w:ascii="Calibri" w:hAnsi="Calibri" w:cs="Calibri"/>
          <w:sz w:val="18"/>
        </w:rPr>
        <w:tab/>
      </w:r>
      <w:r w:rsidRPr="0083129D">
        <w:rPr>
          <w:rFonts w:ascii="Calibri" w:hAnsi="Calibri" w:cs="Calibri"/>
          <w:sz w:val="18"/>
        </w:rPr>
        <w:tab/>
      </w:r>
      <w:r w:rsidRPr="0083129D">
        <w:rPr>
          <w:rFonts w:ascii="Calibri" w:hAnsi="Calibri" w:cs="Calibri"/>
          <w:sz w:val="18"/>
        </w:rPr>
        <w:tab/>
      </w:r>
      <w:r w:rsidRPr="0083129D">
        <w:rPr>
          <w:rFonts w:ascii="Calibri" w:hAnsi="Calibri" w:cs="Calibri"/>
          <w:sz w:val="18"/>
        </w:rPr>
        <w:tab/>
        <w:t xml:space="preserve">     </w:t>
      </w:r>
      <w:r w:rsidRPr="0083129D">
        <w:rPr>
          <w:rFonts w:ascii="Calibri" w:hAnsi="Calibri" w:cs="Calibri"/>
          <w:sz w:val="18"/>
        </w:rPr>
        <w:tab/>
      </w:r>
      <w:r w:rsidRPr="0083129D">
        <w:rPr>
          <w:rFonts w:ascii="Calibri" w:hAnsi="Calibri" w:cs="Calibri"/>
          <w:sz w:val="18"/>
        </w:rPr>
        <w:tab/>
      </w:r>
      <w:r w:rsidRPr="0083129D">
        <w:rPr>
          <w:rFonts w:ascii="Calibri" w:hAnsi="Calibri" w:cs="Calibri"/>
          <w:sz w:val="18"/>
        </w:rPr>
        <w:tab/>
      </w:r>
      <w:r w:rsidRPr="0083129D">
        <w:rPr>
          <w:rFonts w:ascii="Calibri" w:hAnsi="Calibri" w:cs="Calibri"/>
          <w:sz w:val="18"/>
        </w:rPr>
        <w:tab/>
      </w:r>
      <w:r w:rsidRPr="0083129D">
        <w:rPr>
          <w:rFonts w:ascii="Calibri" w:hAnsi="Calibri" w:cs="Calibri"/>
          <w:b/>
          <w:sz w:val="18"/>
        </w:rPr>
        <w:t>EXH B</w:t>
      </w:r>
      <w:r w:rsidRPr="0083129D">
        <w:rPr>
          <w:rFonts w:ascii="Calibri" w:hAnsi="Calibri" w:cs="Calibri"/>
          <w:sz w:val="18"/>
        </w:rPr>
        <w:t xml:space="preserve"> Form 2003-1 (Rev. 03/15/06)</w:t>
      </w:r>
    </w:p>
    <w:p w14:paraId="0C697EC2" w14:textId="77777777" w:rsidR="00243B25" w:rsidRPr="0083129D" w:rsidRDefault="00243B25" w:rsidP="00872656">
      <w:pPr>
        <w:rPr>
          <w:rFonts w:ascii="Calibri" w:hAnsi="Calibri" w:cs="Calibri"/>
          <w:b/>
          <w:color w:val="FFFFFF"/>
          <w:szCs w:val="26"/>
          <w:highlight w:val="red"/>
        </w:rPr>
        <w:sectPr w:rsidR="00243B25" w:rsidRPr="0083129D" w:rsidSect="00872656">
          <w:headerReference w:type="even" r:id="rId66"/>
          <w:headerReference w:type="default" r:id="rId67"/>
          <w:footerReference w:type="default" r:id="rId68"/>
          <w:headerReference w:type="first" r:id="rId69"/>
          <w:pgSz w:w="12240" w:h="15840" w:code="1"/>
          <w:pgMar w:top="540" w:right="720" w:bottom="288" w:left="720" w:header="288" w:footer="288" w:gutter="0"/>
          <w:pgNumType w:start="1"/>
          <w:cols w:space="720"/>
          <w:formProt w:val="0"/>
          <w:docGrid w:linePitch="354"/>
        </w:sectPr>
      </w:pPr>
    </w:p>
    <w:p w14:paraId="46309086" w14:textId="31BF3FC3" w:rsidR="00F01820" w:rsidRPr="0083129D" w:rsidRDefault="007742EF" w:rsidP="00AD632D">
      <w:pPr>
        <w:pStyle w:val="Heading3"/>
        <w:rPr>
          <w:rFonts w:cs="Calibri"/>
          <w:szCs w:val="44"/>
        </w:rPr>
      </w:pPr>
      <w:bookmarkStart w:id="152" w:name="_Toc339364733"/>
      <w:bookmarkStart w:id="153" w:name="_Ref342049955"/>
      <w:r>
        <w:rPr>
          <w:rFonts w:cs="Calibri"/>
          <w:noProof/>
        </w:rPr>
        <w:lastRenderedPageBreak/>
        <w:drawing>
          <wp:anchor distT="0" distB="0" distL="114300" distR="118745" simplePos="0" relativeHeight="251658245" behindDoc="0" locked="0" layoutInCell="1" allowOverlap="1" wp14:anchorId="41B76627" wp14:editId="579CD13B">
            <wp:simplePos x="0" y="0"/>
            <wp:positionH relativeFrom="column">
              <wp:posOffset>247650</wp:posOffset>
            </wp:positionH>
            <wp:positionV relativeFrom="paragraph">
              <wp:posOffset>-101600</wp:posOffset>
            </wp:positionV>
            <wp:extent cx="680085" cy="800100"/>
            <wp:effectExtent l="0" t="0" r="0" b="0"/>
            <wp:wrapNone/>
            <wp:docPr id="73" name="Picture 73" descr="Public Health Logo COPY PLUS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ublic Health Logo COPY PLUS version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80085" cy="800100"/>
                    </a:xfrm>
                    <a:prstGeom prst="rect">
                      <a:avLst/>
                    </a:prstGeom>
                    <a:noFill/>
                  </pic:spPr>
                </pic:pic>
              </a:graphicData>
            </a:graphic>
            <wp14:sizeRelH relativeFrom="page">
              <wp14:pctWidth>0</wp14:pctWidth>
            </wp14:sizeRelH>
            <wp14:sizeRelV relativeFrom="page">
              <wp14:pctHeight>0</wp14:pctHeight>
            </wp14:sizeRelV>
          </wp:anchor>
        </w:drawing>
      </w:r>
      <w:r w:rsidR="00884A11" w:rsidRPr="0083129D">
        <w:rPr>
          <w:rFonts w:cs="Calibri"/>
        </w:rPr>
        <w:t>E</w:t>
      </w:r>
      <w:r w:rsidR="00884A11" w:rsidRPr="0083129D">
        <w:rPr>
          <w:rFonts w:cs="Calibri"/>
          <w:szCs w:val="44"/>
        </w:rPr>
        <w:t xml:space="preserve">XHIBIT </w:t>
      </w:r>
      <w:bookmarkEnd w:id="152"/>
      <w:r w:rsidR="006C62B0" w:rsidRPr="0083129D">
        <w:rPr>
          <w:rFonts w:cs="Calibri"/>
          <w:szCs w:val="44"/>
        </w:rPr>
        <w:t>C</w:t>
      </w:r>
      <w:bookmarkEnd w:id="153"/>
    </w:p>
    <w:p w14:paraId="5025396C" w14:textId="77777777" w:rsidR="00F01820" w:rsidRPr="0083129D" w:rsidRDefault="009645F7" w:rsidP="00F41285">
      <w:pPr>
        <w:jc w:val="center"/>
        <w:rPr>
          <w:rFonts w:ascii="Calibri" w:hAnsi="Calibri" w:cs="Calibri"/>
          <w:b/>
          <w:sz w:val="32"/>
          <w:szCs w:val="32"/>
        </w:rPr>
      </w:pPr>
      <w:r w:rsidRPr="0083129D">
        <w:rPr>
          <w:rFonts w:ascii="Calibri" w:hAnsi="Calibri" w:cs="Calibri"/>
          <w:b/>
          <w:sz w:val="32"/>
          <w:szCs w:val="32"/>
        </w:rPr>
        <w:t>Scope of Work Template</w:t>
      </w:r>
    </w:p>
    <w:p w14:paraId="3F18CEC8" w14:textId="2788175C" w:rsidR="009645F7" w:rsidRPr="0083129D" w:rsidRDefault="009645F7" w:rsidP="009645F7">
      <w:pPr>
        <w:pStyle w:val="RFP-QHeader2"/>
        <w:rPr>
          <w:rFonts w:ascii="Calibri" w:hAnsi="Calibri" w:cs="Calibri"/>
          <w:bCs/>
          <w:iCs/>
          <w:sz w:val="28"/>
          <w:szCs w:val="28"/>
        </w:rPr>
      </w:pPr>
      <w:r w:rsidRPr="0083129D">
        <w:rPr>
          <w:rFonts w:ascii="Calibri" w:hAnsi="Calibri" w:cs="Calibri"/>
          <w:bCs/>
          <w:iCs/>
          <w:color w:val="000000"/>
          <w:sz w:val="28"/>
          <w:szCs w:val="28"/>
        </w:rPr>
        <w:t>RFP</w:t>
      </w:r>
      <w:r w:rsidRPr="0083129D">
        <w:rPr>
          <w:rFonts w:ascii="Calibri" w:hAnsi="Calibri" w:cs="Calibri"/>
          <w:bCs/>
          <w:iCs/>
          <w:sz w:val="28"/>
          <w:szCs w:val="28"/>
        </w:rPr>
        <w:t xml:space="preserve"> No. </w:t>
      </w:r>
      <w:r w:rsidR="00D26706">
        <w:rPr>
          <w:rFonts w:ascii="Calibri" w:hAnsi="Calibri" w:cs="Calibri"/>
          <w:bCs/>
          <w:iCs/>
          <w:sz w:val="28"/>
          <w:szCs w:val="28"/>
        </w:rPr>
        <w:t>E</w:t>
      </w:r>
      <w:r w:rsidR="009031F1">
        <w:rPr>
          <w:rFonts w:ascii="Calibri" w:hAnsi="Calibri" w:cs="Calibri"/>
          <w:bCs/>
          <w:iCs/>
          <w:sz w:val="28"/>
          <w:szCs w:val="28"/>
        </w:rPr>
        <w:t>tHEPS2021</w:t>
      </w:r>
      <w:r w:rsidRPr="0083129D">
        <w:rPr>
          <w:rFonts w:ascii="Calibri" w:hAnsi="Calibri" w:cs="Calibri"/>
          <w:bCs/>
          <w:iCs/>
          <w:sz w:val="28"/>
          <w:szCs w:val="28"/>
        </w:rPr>
        <w:t xml:space="preserve"> </w:t>
      </w:r>
    </w:p>
    <w:p w14:paraId="4ECEAA74" w14:textId="7A1F189E" w:rsidR="003B6D07" w:rsidRPr="00FC1CA6" w:rsidRDefault="003B6D07" w:rsidP="003B6D07">
      <w:pPr>
        <w:tabs>
          <w:tab w:val="right" w:pos="10620"/>
        </w:tabs>
        <w:jc w:val="center"/>
        <w:rPr>
          <w:rFonts w:ascii="Calibri" w:hAnsi="Calibri" w:cs="Calibri"/>
          <w:sz w:val="28"/>
          <w:szCs w:val="28"/>
        </w:rPr>
      </w:pPr>
      <w:r w:rsidRPr="00FC1CA6">
        <w:rPr>
          <w:rFonts w:ascii="Calibri" w:hAnsi="Calibri" w:cs="Calibri"/>
          <w:b/>
          <w:bCs/>
          <w:sz w:val="28"/>
          <w:szCs w:val="28"/>
        </w:rPr>
        <w:t>Ending the HIV</w:t>
      </w:r>
      <w:r w:rsidR="00B66B21">
        <w:rPr>
          <w:rFonts w:ascii="Calibri" w:hAnsi="Calibri" w:cs="Calibri"/>
          <w:b/>
          <w:bCs/>
          <w:sz w:val="28"/>
          <w:szCs w:val="28"/>
        </w:rPr>
        <w:t>: HIV Prevention</w:t>
      </w:r>
      <w:r w:rsidRPr="00FC1CA6">
        <w:rPr>
          <w:rFonts w:ascii="Calibri" w:hAnsi="Calibri" w:cs="Calibri"/>
          <w:b/>
          <w:bCs/>
          <w:sz w:val="28"/>
          <w:szCs w:val="28"/>
        </w:rPr>
        <w:t xml:space="preserve"> Services in Alameda County</w:t>
      </w:r>
    </w:p>
    <w:p w14:paraId="63190E68" w14:textId="77777777" w:rsidR="00267743" w:rsidRPr="0083129D" w:rsidRDefault="00267743" w:rsidP="009645F7">
      <w:pPr>
        <w:pStyle w:val="RFP-QHeader2"/>
        <w:jc w:val="left"/>
        <w:rPr>
          <w:rFonts w:ascii="Calibri" w:hAnsi="Calibri" w:cs="Calibri"/>
          <w:bCs/>
          <w:iCs/>
          <w:color w:val="FF0000"/>
          <w:sz w:val="28"/>
          <w:szCs w:val="28"/>
        </w:rPr>
      </w:pPr>
    </w:p>
    <w:tbl>
      <w:tblPr>
        <w:tblpPr w:leftFromText="180" w:rightFromText="180" w:vertAnchor="text" w:horzAnchor="margin" w:tblpY="-61"/>
        <w:tblW w:w="14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7"/>
        <w:gridCol w:w="236"/>
        <w:gridCol w:w="3538"/>
        <w:gridCol w:w="2254"/>
        <w:gridCol w:w="483"/>
        <w:gridCol w:w="856"/>
        <w:gridCol w:w="1181"/>
        <w:gridCol w:w="2252"/>
      </w:tblGrid>
      <w:tr w:rsidR="009645F7" w:rsidRPr="0083129D" w14:paraId="20CA23B0" w14:textId="77777777" w:rsidTr="00BF641C">
        <w:trPr>
          <w:cantSplit/>
          <w:trHeight w:val="346"/>
        </w:trPr>
        <w:tc>
          <w:tcPr>
            <w:tcW w:w="3867" w:type="dxa"/>
            <w:shd w:val="clear" w:color="auto" w:fill="auto"/>
            <w:vAlign w:val="center"/>
          </w:tcPr>
          <w:p w14:paraId="534AA730" w14:textId="77777777" w:rsidR="009645F7" w:rsidRPr="0083129D" w:rsidRDefault="009645F7" w:rsidP="009645F7">
            <w:pPr>
              <w:rPr>
                <w:rFonts w:ascii="Calibri" w:hAnsi="Calibri" w:cs="Calibri"/>
                <w:b/>
              </w:rPr>
            </w:pPr>
            <w:r w:rsidRPr="0083129D">
              <w:rPr>
                <w:rFonts w:ascii="Calibri" w:hAnsi="Calibri" w:cs="Calibri"/>
                <w:b/>
              </w:rPr>
              <w:lastRenderedPageBreak/>
              <w:t>CONTRACTOR:</w:t>
            </w:r>
          </w:p>
        </w:tc>
        <w:tc>
          <w:tcPr>
            <w:tcW w:w="3774" w:type="dxa"/>
            <w:gridSpan w:val="2"/>
            <w:shd w:val="clear" w:color="auto" w:fill="auto"/>
            <w:vAlign w:val="center"/>
          </w:tcPr>
          <w:p w14:paraId="71FCBC7E" w14:textId="77777777" w:rsidR="009645F7" w:rsidRPr="0083129D" w:rsidRDefault="009645F7" w:rsidP="009645F7">
            <w:pPr>
              <w:rPr>
                <w:rFonts w:ascii="Calibri" w:hAnsi="Calibri" w:cs="Calibri"/>
                <w:sz w:val="22"/>
                <w:szCs w:val="22"/>
              </w:rPr>
            </w:pPr>
          </w:p>
        </w:tc>
        <w:tc>
          <w:tcPr>
            <w:tcW w:w="2737" w:type="dxa"/>
            <w:gridSpan w:val="2"/>
            <w:shd w:val="clear" w:color="auto" w:fill="auto"/>
            <w:vAlign w:val="center"/>
          </w:tcPr>
          <w:p w14:paraId="07D828BC" w14:textId="753805C7" w:rsidR="009645F7" w:rsidRPr="0083129D" w:rsidRDefault="003B6D07" w:rsidP="009645F7">
            <w:pPr>
              <w:rPr>
                <w:rFonts w:ascii="Calibri" w:hAnsi="Calibri" w:cs="Calibri"/>
                <w:b/>
              </w:rPr>
            </w:pPr>
            <w:r>
              <w:rPr>
                <w:rFonts w:ascii="Calibri" w:hAnsi="Calibri" w:cs="Calibri"/>
                <w:b/>
              </w:rPr>
              <w:t>PRIORITY</w:t>
            </w:r>
            <w:r w:rsidR="009645F7" w:rsidRPr="0083129D">
              <w:rPr>
                <w:rFonts w:ascii="Calibri" w:hAnsi="Calibri" w:cs="Calibri"/>
                <w:b/>
              </w:rPr>
              <w:t xml:space="preserve"> POPULATION</w:t>
            </w:r>
            <w:r w:rsidR="00D930D5">
              <w:rPr>
                <w:rFonts w:ascii="Calibri" w:hAnsi="Calibri" w:cs="Calibri"/>
                <w:b/>
              </w:rPr>
              <w:t>(</w:t>
            </w:r>
            <w:r w:rsidR="00AB59D0">
              <w:rPr>
                <w:rFonts w:ascii="Calibri" w:hAnsi="Calibri" w:cs="Calibri"/>
                <w:b/>
              </w:rPr>
              <w:t>S)</w:t>
            </w:r>
          </w:p>
        </w:tc>
        <w:tc>
          <w:tcPr>
            <w:tcW w:w="4289" w:type="dxa"/>
            <w:gridSpan w:val="3"/>
            <w:shd w:val="clear" w:color="auto" w:fill="auto"/>
            <w:vAlign w:val="center"/>
          </w:tcPr>
          <w:p w14:paraId="0A9F6AA0" w14:textId="77777777" w:rsidR="009645F7" w:rsidRPr="0083129D" w:rsidRDefault="009645F7" w:rsidP="009645F7">
            <w:pPr>
              <w:rPr>
                <w:rFonts w:ascii="Calibri" w:hAnsi="Calibri" w:cs="Calibri"/>
                <w:sz w:val="22"/>
                <w:szCs w:val="22"/>
              </w:rPr>
            </w:pPr>
          </w:p>
        </w:tc>
      </w:tr>
      <w:tr w:rsidR="009645F7" w:rsidRPr="0083129D" w14:paraId="7805C158" w14:textId="77777777" w:rsidTr="00BF641C">
        <w:trPr>
          <w:cantSplit/>
          <w:trHeight w:val="87"/>
        </w:trPr>
        <w:tc>
          <w:tcPr>
            <w:tcW w:w="3867" w:type="dxa"/>
            <w:shd w:val="clear" w:color="auto" w:fill="auto"/>
            <w:vAlign w:val="center"/>
          </w:tcPr>
          <w:p w14:paraId="477A3444"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OUTCOME OBJECTIVES</w:t>
            </w:r>
          </w:p>
        </w:tc>
        <w:tc>
          <w:tcPr>
            <w:tcW w:w="6028" w:type="dxa"/>
            <w:gridSpan w:val="3"/>
            <w:shd w:val="clear" w:color="auto" w:fill="auto"/>
            <w:vAlign w:val="center"/>
          </w:tcPr>
          <w:p w14:paraId="3633EA6C"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PROCESS OBJECTIVES</w:t>
            </w:r>
          </w:p>
        </w:tc>
        <w:tc>
          <w:tcPr>
            <w:tcW w:w="1339" w:type="dxa"/>
            <w:gridSpan w:val="2"/>
            <w:shd w:val="clear" w:color="auto" w:fill="auto"/>
            <w:vAlign w:val="center"/>
          </w:tcPr>
          <w:p w14:paraId="00B50349"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TIMELINE</w:t>
            </w:r>
          </w:p>
        </w:tc>
        <w:tc>
          <w:tcPr>
            <w:tcW w:w="1181" w:type="dxa"/>
            <w:shd w:val="clear" w:color="auto" w:fill="auto"/>
            <w:vAlign w:val="center"/>
          </w:tcPr>
          <w:p w14:paraId="3B4BB706"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STAFF</w:t>
            </w:r>
          </w:p>
        </w:tc>
        <w:tc>
          <w:tcPr>
            <w:tcW w:w="2252" w:type="dxa"/>
            <w:shd w:val="clear" w:color="auto" w:fill="auto"/>
            <w:vAlign w:val="center"/>
          </w:tcPr>
          <w:p w14:paraId="62B9412A"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EVALUATION</w:t>
            </w:r>
          </w:p>
        </w:tc>
      </w:tr>
      <w:tr w:rsidR="009645F7" w:rsidRPr="0083129D" w14:paraId="0644CB25" w14:textId="77777777" w:rsidTr="00BF641C">
        <w:trPr>
          <w:trHeight w:val="353"/>
        </w:trPr>
        <w:tc>
          <w:tcPr>
            <w:tcW w:w="3867" w:type="dxa"/>
            <w:tcBorders>
              <w:bottom w:val="single" w:sz="4" w:space="0" w:color="auto"/>
            </w:tcBorders>
            <w:shd w:val="clear" w:color="auto" w:fill="auto"/>
            <w:vAlign w:val="center"/>
          </w:tcPr>
          <w:p w14:paraId="0FD74C0D" w14:textId="04F0B500" w:rsidR="009645F7" w:rsidRPr="0083129D" w:rsidRDefault="009645F7" w:rsidP="009645F7">
            <w:pPr>
              <w:rPr>
                <w:rFonts w:ascii="Calibri" w:hAnsi="Calibri" w:cs="Calibri"/>
                <w:sz w:val="22"/>
                <w:szCs w:val="22"/>
              </w:rPr>
            </w:pPr>
            <w:r w:rsidRPr="0083129D">
              <w:rPr>
                <w:rFonts w:ascii="Calibri" w:hAnsi="Calibri" w:cs="Calibri"/>
                <w:i/>
                <w:sz w:val="18"/>
                <w:szCs w:val="18"/>
              </w:rPr>
              <w:t xml:space="preserve">(Minimum of </w:t>
            </w:r>
            <w:r w:rsidR="001C2358">
              <w:rPr>
                <w:rFonts w:ascii="Calibri" w:hAnsi="Calibri" w:cs="Calibri"/>
                <w:i/>
                <w:sz w:val="18"/>
                <w:szCs w:val="18"/>
              </w:rPr>
              <w:t>1 outcome objective for each strategy (i.e. – HIV testing, PrEP initiation). If proposing multiple HIV testing strategies, please list separately. L</w:t>
            </w:r>
            <w:r w:rsidRPr="0083129D">
              <w:rPr>
                <w:rFonts w:ascii="Calibri" w:hAnsi="Calibri" w:cs="Calibri"/>
                <w:i/>
                <w:sz w:val="18"/>
                <w:szCs w:val="18"/>
              </w:rPr>
              <w:t>ist in order of importance</w:t>
            </w:r>
            <w:r w:rsidR="001C2358">
              <w:rPr>
                <w:rFonts w:ascii="Calibri" w:hAnsi="Calibri" w:cs="Calibri"/>
                <w:i/>
                <w:sz w:val="18"/>
                <w:szCs w:val="18"/>
              </w:rPr>
              <w:t>.</w:t>
            </w:r>
            <w:r w:rsidRPr="0083129D">
              <w:rPr>
                <w:rFonts w:ascii="Calibri" w:hAnsi="Calibri" w:cs="Calibri"/>
                <w:i/>
                <w:sz w:val="18"/>
                <w:szCs w:val="18"/>
              </w:rPr>
              <w:t>)</w:t>
            </w:r>
          </w:p>
        </w:tc>
        <w:tc>
          <w:tcPr>
            <w:tcW w:w="6028" w:type="dxa"/>
            <w:gridSpan w:val="3"/>
            <w:tcBorders>
              <w:bottom w:val="single" w:sz="4" w:space="0" w:color="auto"/>
            </w:tcBorders>
            <w:shd w:val="clear" w:color="auto" w:fill="auto"/>
            <w:vAlign w:val="center"/>
          </w:tcPr>
          <w:p w14:paraId="518D4498" w14:textId="08C59F0C" w:rsidR="009645F7" w:rsidRPr="0083129D" w:rsidRDefault="009645F7" w:rsidP="009645F7">
            <w:pPr>
              <w:rPr>
                <w:rFonts w:ascii="Calibri" w:hAnsi="Calibri" w:cs="Calibri"/>
                <w:sz w:val="20"/>
              </w:rPr>
            </w:pPr>
            <w:r w:rsidRPr="0083129D">
              <w:rPr>
                <w:rFonts w:ascii="Calibri" w:hAnsi="Calibri" w:cs="Calibri"/>
                <w:i/>
                <w:sz w:val="18"/>
                <w:szCs w:val="18"/>
              </w:rPr>
              <w:t xml:space="preserve">(Minimum of </w:t>
            </w:r>
            <w:r w:rsidR="001C2358">
              <w:rPr>
                <w:rFonts w:ascii="Calibri" w:hAnsi="Calibri" w:cs="Calibri"/>
                <w:i/>
                <w:sz w:val="18"/>
                <w:szCs w:val="18"/>
              </w:rPr>
              <w:t>1</w:t>
            </w:r>
            <w:r w:rsidRPr="0083129D">
              <w:rPr>
                <w:rFonts w:ascii="Calibri" w:hAnsi="Calibri" w:cs="Calibri"/>
                <w:i/>
                <w:sz w:val="18"/>
                <w:szCs w:val="18"/>
              </w:rPr>
              <w:t xml:space="preserve"> Process Objectives for each Outcome Objective. List in order of importance</w:t>
            </w:r>
            <w:r w:rsidR="001C2358">
              <w:rPr>
                <w:rFonts w:ascii="Calibri" w:hAnsi="Calibri" w:cs="Calibri"/>
                <w:i/>
                <w:sz w:val="18"/>
                <w:szCs w:val="18"/>
              </w:rPr>
              <w:t>.</w:t>
            </w:r>
            <w:r w:rsidRPr="0083129D">
              <w:rPr>
                <w:rFonts w:ascii="Calibri" w:hAnsi="Calibri" w:cs="Calibri"/>
                <w:i/>
                <w:sz w:val="18"/>
                <w:szCs w:val="18"/>
              </w:rPr>
              <w:t>)</w:t>
            </w:r>
          </w:p>
        </w:tc>
        <w:tc>
          <w:tcPr>
            <w:tcW w:w="1339" w:type="dxa"/>
            <w:gridSpan w:val="2"/>
            <w:tcBorders>
              <w:bottom w:val="single" w:sz="4" w:space="0" w:color="auto"/>
            </w:tcBorders>
            <w:shd w:val="clear" w:color="auto" w:fill="auto"/>
            <w:vAlign w:val="center"/>
          </w:tcPr>
          <w:p w14:paraId="338D6C10" w14:textId="77777777" w:rsidR="009645F7" w:rsidRPr="0083129D" w:rsidRDefault="009645F7" w:rsidP="009645F7">
            <w:pPr>
              <w:rPr>
                <w:rFonts w:ascii="Calibri" w:hAnsi="Calibri" w:cs="Calibri"/>
                <w:i/>
                <w:sz w:val="18"/>
                <w:szCs w:val="18"/>
              </w:rPr>
            </w:pPr>
            <w:r w:rsidRPr="0083129D">
              <w:rPr>
                <w:rFonts w:ascii="Calibri" w:hAnsi="Calibri" w:cs="Calibri"/>
                <w:i/>
                <w:sz w:val="18"/>
                <w:szCs w:val="18"/>
              </w:rPr>
              <w:t>Objectives to be completed by?</w:t>
            </w:r>
          </w:p>
        </w:tc>
        <w:tc>
          <w:tcPr>
            <w:tcW w:w="1181" w:type="dxa"/>
            <w:tcBorders>
              <w:bottom w:val="single" w:sz="4" w:space="0" w:color="auto"/>
            </w:tcBorders>
            <w:shd w:val="clear" w:color="auto" w:fill="auto"/>
            <w:vAlign w:val="center"/>
          </w:tcPr>
          <w:p w14:paraId="53776A6B" w14:textId="77777777" w:rsidR="009645F7" w:rsidRPr="0083129D" w:rsidRDefault="009645F7" w:rsidP="009645F7">
            <w:pPr>
              <w:rPr>
                <w:rFonts w:ascii="Calibri" w:hAnsi="Calibri" w:cs="Calibri"/>
                <w:i/>
                <w:sz w:val="18"/>
                <w:szCs w:val="18"/>
              </w:rPr>
            </w:pPr>
            <w:r w:rsidRPr="0083129D">
              <w:rPr>
                <w:rFonts w:ascii="Calibri" w:hAnsi="Calibri" w:cs="Calibri"/>
                <w:i/>
                <w:sz w:val="18"/>
                <w:szCs w:val="18"/>
              </w:rPr>
              <w:t>Who on will provide services?</w:t>
            </w:r>
          </w:p>
        </w:tc>
        <w:tc>
          <w:tcPr>
            <w:tcW w:w="2252" w:type="dxa"/>
            <w:tcBorders>
              <w:bottom w:val="single" w:sz="4" w:space="0" w:color="auto"/>
            </w:tcBorders>
            <w:shd w:val="clear" w:color="auto" w:fill="auto"/>
            <w:vAlign w:val="center"/>
          </w:tcPr>
          <w:p w14:paraId="273A6516" w14:textId="77777777" w:rsidR="009645F7" w:rsidRPr="0083129D" w:rsidRDefault="009645F7" w:rsidP="009645F7">
            <w:pPr>
              <w:jc w:val="center"/>
              <w:rPr>
                <w:rFonts w:ascii="Calibri" w:hAnsi="Calibri" w:cs="Calibri"/>
                <w:sz w:val="22"/>
                <w:szCs w:val="22"/>
              </w:rPr>
            </w:pPr>
            <w:r w:rsidRPr="0083129D">
              <w:rPr>
                <w:rFonts w:ascii="Calibri" w:hAnsi="Calibri" w:cs="Calibri"/>
                <w:i/>
                <w:sz w:val="18"/>
                <w:szCs w:val="18"/>
              </w:rPr>
              <w:t>How will objectives obtainment be tracked?</w:t>
            </w:r>
          </w:p>
        </w:tc>
      </w:tr>
      <w:tr w:rsidR="009645F7" w:rsidRPr="0083129D" w14:paraId="0F1CFAF4" w14:textId="77777777" w:rsidTr="00BF641C">
        <w:trPr>
          <w:trHeight w:val="213"/>
        </w:trPr>
        <w:tc>
          <w:tcPr>
            <w:tcW w:w="3867" w:type="dxa"/>
            <w:shd w:val="clear" w:color="auto" w:fill="FFCCCC"/>
            <w:vAlign w:val="center"/>
          </w:tcPr>
          <w:p w14:paraId="18320F3A" w14:textId="77777777" w:rsidR="009645F7" w:rsidRPr="0083129D" w:rsidRDefault="009645F7" w:rsidP="009645F7">
            <w:pPr>
              <w:pStyle w:val="Header"/>
              <w:tabs>
                <w:tab w:val="clear" w:pos="4320"/>
                <w:tab w:val="clear" w:pos="8640"/>
              </w:tabs>
              <w:jc w:val="center"/>
              <w:rPr>
                <w:rFonts w:ascii="Calibri" w:hAnsi="Calibri" w:cs="Calibri"/>
                <w:b/>
                <w:sz w:val="22"/>
                <w:szCs w:val="22"/>
              </w:rPr>
            </w:pPr>
            <w:r w:rsidRPr="0083129D">
              <w:rPr>
                <w:rFonts w:ascii="Calibri" w:hAnsi="Calibri" w:cs="Calibri"/>
                <w:b/>
                <w:sz w:val="22"/>
                <w:szCs w:val="22"/>
              </w:rPr>
              <w:t>OUTCOME OBJECTIVE #1</w:t>
            </w:r>
          </w:p>
        </w:tc>
        <w:tc>
          <w:tcPr>
            <w:tcW w:w="6028" w:type="dxa"/>
            <w:gridSpan w:val="3"/>
            <w:shd w:val="clear" w:color="auto" w:fill="FFCCCC"/>
            <w:vAlign w:val="center"/>
          </w:tcPr>
          <w:p w14:paraId="537EF42B" w14:textId="77777777" w:rsidR="009645F7" w:rsidRPr="0083129D" w:rsidRDefault="009645F7" w:rsidP="009645F7">
            <w:pPr>
              <w:jc w:val="center"/>
              <w:rPr>
                <w:rFonts w:ascii="Calibri" w:hAnsi="Calibri" w:cs="Calibri"/>
                <w:sz w:val="20"/>
              </w:rPr>
            </w:pPr>
            <w:r w:rsidRPr="0083129D">
              <w:rPr>
                <w:rFonts w:ascii="Calibri" w:hAnsi="Calibri" w:cs="Calibri"/>
                <w:b/>
                <w:sz w:val="22"/>
                <w:szCs w:val="22"/>
              </w:rPr>
              <w:t>PROCESS OBJECTIVE #1</w:t>
            </w:r>
          </w:p>
        </w:tc>
        <w:tc>
          <w:tcPr>
            <w:tcW w:w="1339" w:type="dxa"/>
            <w:gridSpan w:val="2"/>
            <w:shd w:val="clear" w:color="auto" w:fill="FFCCCC"/>
            <w:vAlign w:val="center"/>
          </w:tcPr>
          <w:p w14:paraId="4869F621"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TIMELINE</w:t>
            </w:r>
          </w:p>
        </w:tc>
        <w:tc>
          <w:tcPr>
            <w:tcW w:w="1181" w:type="dxa"/>
            <w:shd w:val="clear" w:color="auto" w:fill="FFCCCC"/>
            <w:vAlign w:val="center"/>
          </w:tcPr>
          <w:p w14:paraId="24142808"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STAFF</w:t>
            </w:r>
          </w:p>
        </w:tc>
        <w:tc>
          <w:tcPr>
            <w:tcW w:w="2252" w:type="dxa"/>
            <w:shd w:val="clear" w:color="auto" w:fill="FFCCCC"/>
            <w:vAlign w:val="center"/>
          </w:tcPr>
          <w:p w14:paraId="34507ECB"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EVALUATION</w:t>
            </w:r>
          </w:p>
        </w:tc>
      </w:tr>
      <w:tr w:rsidR="009645F7" w:rsidRPr="0083129D" w14:paraId="474D75C8" w14:textId="77777777" w:rsidTr="00BF641C">
        <w:trPr>
          <w:cantSplit/>
          <w:trHeight w:val="321"/>
        </w:trPr>
        <w:tc>
          <w:tcPr>
            <w:tcW w:w="3867" w:type="dxa"/>
            <w:vMerge w:val="restart"/>
            <w:shd w:val="clear" w:color="auto" w:fill="auto"/>
            <w:vAlign w:val="center"/>
          </w:tcPr>
          <w:p w14:paraId="65D427DF" w14:textId="77777777" w:rsidR="009645F7" w:rsidRPr="0083129D" w:rsidRDefault="009645F7" w:rsidP="009645F7">
            <w:pPr>
              <w:rPr>
                <w:rFonts w:ascii="Calibri" w:hAnsi="Calibri" w:cs="Calibri"/>
              </w:rPr>
            </w:pPr>
          </w:p>
        </w:tc>
        <w:tc>
          <w:tcPr>
            <w:tcW w:w="236" w:type="dxa"/>
            <w:shd w:val="clear" w:color="auto" w:fill="auto"/>
            <w:vAlign w:val="center"/>
          </w:tcPr>
          <w:p w14:paraId="170A8FEC" w14:textId="77777777" w:rsidR="009645F7" w:rsidRPr="0083129D" w:rsidRDefault="009645F7" w:rsidP="009645F7">
            <w:pPr>
              <w:jc w:val="center"/>
              <w:rPr>
                <w:rFonts w:ascii="Calibri" w:hAnsi="Calibri" w:cs="Calibri"/>
                <w:b/>
              </w:rPr>
            </w:pPr>
            <w:r w:rsidRPr="0083129D">
              <w:rPr>
                <w:rFonts w:ascii="Calibri" w:hAnsi="Calibri" w:cs="Calibri"/>
                <w:b/>
              </w:rPr>
              <w:t>1</w:t>
            </w:r>
          </w:p>
        </w:tc>
        <w:tc>
          <w:tcPr>
            <w:tcW w:w="5792" w:type="dxa"/>
            <w:gridSpan w:val="2"/>
            <w:shd w:val="clear" w:color="auto" w:fill="auto"/>
            <w:vAlign w:val="center"/>
          </w:tcPr>
          <w:p w14:paraId="0B401885" w14:textId="77777777" w:rsidR="009645F7" w:rsidRPr="0083129D" w:rsidRDefault="009645F7" w:rsidP="009645F7">
            <w:pPr>
              <w:rPr>
                <w:rFonts w:ascii="Calibri" w:hAnsi="Calibri" w:cs="Calibri"/>
                <w:sz w:val="20"/>
              </w:rPr>
            </w:pPr>
          </w:p>
        </w:tc>
        <w:tc>
          <w:tcPr>
            <w:tcW w:w="1339" w:type="dxa"/>
            <w:gridSpan w:val="2"/>
            <w:shd w:val="clear" w:color="auto" w:fill="auto"/>
            <w:vAlign w:val="center"/>
          </w:tcPr>
          <w:p w14:paraId="34F95A3E" w14:textId="77777777" w:rsidR="009645F7" w:rsidRPr="0083129D" w:rsidRDefault="009645F7" w:rsidP="009645F7">
            <w:pPr>
              <w:jc w:val="center"/>
              <w:rPr>
                <w:rFonts w:ascii="Calibri" w:hAnsi="Calibri" w:cs="Calibri"/>
                <w:sz w:val="20"/>
              </w:rPr>
            </w:pPr>
          </w:p>
        </w:tc>
        <w:tc>
          <w:tcPr>
            <w:tcW w:w="1181" w:type="dxa"/>
            <w:shd w:val="clear" w:color="auto" w:fill="auto"/>
            <w:vAlign w:val="center"/>
          </w:tcPr>
          <w:p w14:paraId="5D07D1A4" w14:textId="77777777" w:rsidR="009645F7" w:rsidRPr="0083129D" w:rsidRDefault="009645F7" w:rsidP="009645F7">
            <w:pPr>
              <w:rPr>
                <w:rFonts w:ascii="Calibri" w:hAnsi="Calibri" w:cs="Calibri"/>
                <w:sz w:val="18"/>
                <w:szCs w:val="18"/>
              </w:rPr>
            </w:pPr>
          </w:p>
        </w:tc>
        <w:tc>
          <w:tcPr>
            <w:tcW w:w="2252" w:type="dxa"/>
            <w:shd w:val="clear" w:color="auto" w:fill="auto"/>
            <w:vAlign w:val="center"/>
          </w:tcPr>
          <w:p w14:paraId="1002679C" w14:textId="77777777" w:rsidR="009645F7" w:rsidRPr="0083129D" w:rsidRDefault="009645F7" w:rsidP="009645F7">
            <w:pPr>
              <w:rPr>
                <w:rFonts w:ascii="Calibri" w:hAnsi="Calibri" w:cs="Calibri"/>
                <w:sz w:val="18"/>
                <w:szCs w:val="18"/>
              </w:rPr>
            </w:pPr>
          </w:p>
        </w:tc>
      </w:tr>
      <w:tr w:rsidR="009645F7" w:rsidRPr="0083129D" w14:paraId="14651463" w14:textId="77777777" w:rsidTr="00BF641C">
        <w:trPr>
          <w:cantSplit/>
          <w:trHeight w:val="533"/>
        </w:trPr>
        <w:tc>
          <w:tcPr>
            <w:tcW w:w="3867" w:type="dxa"/>
            <w:vMerge/>
            <w:shd w:val="clear" w:color="auto" w:fill="auto"/>
          </w:tcPr>
          <w:p w14:paraId="01AC56A5" w14:textId="77777777" w:rsidR="009645F7" w:rsidRPr="0083129D" w:rsidRDefault="009645F7" w:rsidP="009645F7">
            <w:pPr>
              <w:rPr>
                <w:rFonts w:ascii="Calibri" w:hAnsi="Calibri" w:cs="Calibri"/>
                <w:sz w:val="22"/>
                <w:szCs w:val="22"/>
              </w:rPr>
            </w:pPr>
          </w:p>
        </w:tc>
        <w:tc>
          <w:tcPr>
            <w:tcW w:w="236" w:type="dxa"/>
            <w:shd w:val="clear" w:color="auto" w:fill="auto"/>
            <w:vAlign w:val="center"/>
          </w:tcPr>
          <w:p w14:paraId="4B84BB60" w14:textId="77777777" w:rsidR="009645F7" w:rsidRPr="0083129D" w:rsidRDefault="009645F7" w:rsidP="009645F7">
            <w:pPr>
              <w:rPr>
                <w:rFonts w:ascii="Calibri" w:hAnsi="Calibri" w:cs="Calibri"/>
                <w:b/>
              </w:rPr>
            </w:pPr>
            <w:r w:rsidRPr="0083129D">
              <w:rPr>
                <w:rFonts w:ascii="Calibri" w:hAnsi="Calibri" w:cs="Calibri"/>
                <w:b/>
              </w:rPr>
              <w:t>2</w:t>
            </w:r>
          </w:p>
        </w:tc>
        <w:tc>
          <w:tcPr>
            <w:tcW w:w="5792" w:type="dxa"/>
            <w:gridSpan w:val="2"/>
            <w:shd w:val="clear" w:color="auto" w:fill="auto"/>
            <w:vAlign w:val="center"/>
          </w:tcPr>
          <w:p w14:paraId="3E153E00" w14:textId="77777777" w:rsidR="009645F7" w:rsidRPr="0083129D" w:rsidRDefault="009645F7" w:rsidP="009645F7">
            <w:pPr>
              <w:rPr>
                <w:rFonts w:ascii="Calibri" w:hAnsi="Calibri" w:cs="Calibri"/>
                <w:sz w:val="20"/>
              </w:rPr>
            </w:pPr>
          </w:p>
        </w:tc>
        <w:tc>
          <w:tcPr>
            <w:tcW w:w="1339" w:type="dxa"/>
            <w:gridSpan w:val="2"/>
            <w:shd w:val="clear" w:color="auto" w:fill="auto"/>
            <w:vAlign w:val="center"/>
          </w:tcPr>
          <w:p w14:paraId="4FF85499" w14:textId="77777777" w:rsidR="009645F7" w:rsidRPr="0083129D" w:rsidRDefault="009645F7" w:rsidP="009645F7">
            <w:pPr>
              <w:jc w:val="center"/>
              <w:rPr>
                <w:rFonts w:ascii="Calibri" w:hAnsi="Calibri" w:cs="Calibri"/>
                <w:sz w:val="20"/>
              </w:rPr>
            </w:pPr>
          </w:p>
        </w:tc>
        <w:tc>
          <w:tcPr>
            <w:tcW w:w="1181" w:type="dxa"/>
            <w:shd w:val="clear" w:color="auto" w:fill="auto"/>
            <w:vAlign w:val="center"/>
          </w:tcPr>
          <w:p w14:paraId="04D2602E" w14:textId="77777777" w:rsidR="009645F7" w:rsidRPr="0083129D" w:rsidRDefault="009645F7" w:rsidP="009645F7">
            <w:pPr>
              <w:rPr>
                <w:rFonts w:ascii="Calibri" w:hAnsi="Calibri" w:cs="Calibri"/>
                <w:sz w:val="20"/>
              </w:rPr>
            </w:pPr>
          </w:p>
        </w:tc>
        <w:tc>
          <w:tcPr>
            <w:tcW w:w="2252" w:type="dxa"/>
            <w:shd w:val="clear" w:color="auto" w:fill="auto"/>
            <w:vAlign w:val="center"/>
          </w:tcPr>
          <w:p w14:paraId="15C07C16" w14:textId="77777777" w:rsidR="009645F7" w:rsidRPr="0083129D" w:rsidRDefault="009645F7" w:rsidP="009645F7">
            <w:pPr>
              <w:rPr>
                <w:rFonts w:ascii="Calibri" w:hAnsi="Calibri" w:cs="Calibri"/>
                <w:sz w:val="20"/>
              </w:rPr>
            </w:pPr>
          </w:p>
        </w:tc>
      </w:tr>
      <w:tr w:rsidR="009645F7" w:rsidRPr="0083129D" w14:paraId="0D1067F9" w14:textId="77777777" w:rsidTr="00BF641C">
        <w:trPr>
          <w:cantSplit/>
          <w:trHeight w:val="533"/>
        </w:trPr>
        <w:tc>
          <w:tcPr>
            <w:tcW w:w="3867" w:type="dxa"/>
            <w:vMerge/>
            <w:tcBorders>
              <w:bottom w:val="single" w:sz="4" w:space="0" w:color="auto"/>
            </w:tcBorders>
            <w:shd w:val="clear" w:color="auto" w:fill="auto"/>
          </w:tcPr>
          <w:p w14:paraId="04CBDCE1" w14:textId="77777777" w:rsidR="009645F7" w:rsidRPr="0083129D" w:rsidRDefault="009645F7" w:rsidP="009645F7">
            <w:pPr>
              <w:rPr>
                <w:rFonts w:ascii="Calibri" w:hAnsi="Calibri" w:cs="Calibri"/>
                <w:sz w:val="22"/>
                <w:szCs w:val="22"/>
              </w:rPr>
            </w:pPr>
          </w:p>
        </w:tc>
        <w:tc>
          <w:tcPr>
            <w:tcW w:w="236" w:type="dxa"/>
            <w:tcBorders>
              <w:bottom w:val="single" w:sz="4" w:space="0" w:color="auto"/>
            </w:tcBorders>
            <w:shd w:val="clear" w:color="auto" w:fill="auto"/>
            <w:vAlign w:val="center"/>
          </w:tcPr>
          <w:p w14:paraId="1BE55F16" w14:textId="77777777" w:rsidR="009645F7" w:rsidRPr="0083129D" w:rsidRDefault="009645F7" w:rsidP="009645F7">
            <w:pPr>
              <w:rPr>
                <w:rFonts w:ascii="Calibri" w:hAnsi="Calibri" w:cs="Calibri"/>
                <w:b/>
              </w:rPr>
            </w:pPr>
            <w:r w:rsidRPr="0083129D">
              <w:rPr>
                <w:rFonts w:ascii="Calibri" w:hAnsi="Calibri" w:cs="Calibri"/>
                <w:b/>
              </w:rPr>
              <w:t>3</w:t>
            </w:r>
          </w:p>
        </w:tc>
        <w:tc>
          <w:tcPr>
            <w:tcW w:w="5792" w:type="dxa"/>
            <w:gridSpan w:val="2"/>
            <w:tcBorders>
              <w:bottom w:val="single" w:sz="4" w:space="0" w:color="auto"/>
            </w:tcBorders>
            <w:shd w:val="clear" w:color="auto" w:fill="auto"/>
            <w:vAlign w:val="center"/>
          </w:tcPr>
          <w:p w14:paraId="497D7D13" w14:textId="77777777" w:rsidR="009645F7" w:rsidRPr="0083129D" w:rsidRDefault="009645F7" w:rsidP="009645F7">
            <w:pPr>
              <w:rPr>
                <w:rFonts w:ascii="Calibri" w:hAnsi="Calibri" w:cs="Calibri"/>
                <w:sz w:val="20"/>
              </w:rPr>
            </w:pPr>
          </w:p>
        </w:tc>
        <w:tc>
          <w:tcPr>
            <w:tcW w:w="1339" w:type="dxa"/>
            <w:gridSpan w:val="2"/>
            <w:tcBorders>
              <w:bottom w:val="single" w:sz="4" w:space="0" w:color="auto"/>
            </w:tcBorders>
            <w:shd w:val="clear" w:color="auto" w:fill="auto"/>
            <w:vAlign w:val="center"/>
          </w:tcPr>
          <w:p w14:paraId="6E341093" w14:textId="77777777" w:rsidR="009645F7" w:rsidRPr="0083129D" w:rsidRDefault="009645F7" w:rsidP="009645F7">
            <w:pPr>
              <w:jc w:val="center"/>
              <w:rPr>
                <w:rFonts w:ascii="Calibri" w:hAnsi="Calibri" w:cs="Calibri"/>
                <w:sz w:val="20"/>
              </w:rPr>
            </w:pPr>
          </w:p>
        </w:tc>
        <w:tc>
          <w:tcPr>
            <w:tcW w:w="1181" w:type="dxa"/>
            <w:tcBorders>
              <w:bottom w:val="single" w:sz="4" w:space="0" w:color="auto"/>
            </w:tcBorders>
            <w:shd w:val="clear" w:color="auto" w:fill="auto"/>
            <w:vAlign w:val="center"/>
          </w:tcPr>
          <w:p w14:paraId="5E6CCCF7" w14:textId="77777777" w:rsidR="009645F7" w:rsidRPr="0083129D" w:rsidRDefault="009645F7" w:rsidP="009645F7">
            <w:pPr>
              <w:rPr>
                <w:rFonts w:ascii="Calibri" w:hAnsi="Calibri" w:cs="Calibri"/>
                <w:sz w:val="20"/>
              </w:rPr>
            </w:pPr>
          </w:p>
        </w:tc>
        <w:tc>
          <w:tcPr>
            <w:tcW w:w="2252" w:type="dxa"/>
            <w:tcBorders>
              <w:bottom w:val="single" w:sz="4" w:space="0" w:color="auto"/>
            </w:tcBorders>
            <w:shd w:val="clear" w:color="auto" w:fill="auto"/>
            <w:vAlign w:val="center"/>
          </w:tcPr>
          <w:p w14:paraId="0EFFF96C" w14:textId="77777777" w:rsidR="009645F7" w:rsidRPr="0083129D" w:rsidRDefault="009645F7" w:rsidP="009645F7">
            <w:pPr>
              <w:rPr>
                <w:rFonts w:ascii="Calibri" w:hAnsi="Calibri" w:cs="Calibri"/>
                <w:sz w:val="20"/>
              </w:rPr>
            </w:pPr>
          </w:p>
        </w:tc>
      </w:tr>
      <w:tr w:rsidR="009645F7" w:rsidRPr="0083129D" w14:paraId="27D45A8A" w14:textId="77777777" w:rsidTr="00BF641C">
        <w:trPr>
          <w:trHeight w:val="194"/>
        </w:trPr>
        <w:tc>
          <w:tcPr>
            <w:tcW w:w="3867" w:type="dxa"/>
            <w:shd w:val="clear" w:color="auto" w:fill="FFCCCC"/>
            <w:vAlign w:val="center"/>
          </w:tcPr>
          <w:p w14:paraId="497176BA" w14:textId="77777777" w:rsidR="009645F7" w:rsidRPr="0083129D" w:rsidRDefault="009645F7" w:rsidP="009645F7">
            <w:pPr>
              <w:pStyle w:val="Header"/>
              <w:tabs>
                <w:tab w:val="clear" w:pos="4320"/>
                <w:tab w:val="clear" w:pos="8640"/>
              </w:tabs>
              <w:jc w:val="center"/>
              <w:rPr>
                <w:rFonts w:ascii="Calibri" w:hAnsi="Calibri" w:cs="Calibri"/>
                <w:b/>
                <w:sz w:val="22"/>
                <w:szCs w:val="22"/>
              </w:rPr>
            </w:pPr>
            <w:r w:rsidRPr="0083129D">
              <w:rPr>
                <w:rFonts w:ascii="Calibri" w:hAnsi="Calibri" w:cs="Calibri"/>
                <w:b/>
                <w:sz w:val="22"/>
                <w:szCs w:val="22"/>
              </w:rPr>
              <w:t>OUTCOME OBJECTIVE #2</w:t>
            </w:r>
          </w:p>
        </w:tc>
        <w:tc>
          <w:tcPr>
            <w:tcW w:w="6028" w:type="dxa"/>
            <w:gridSpan w:val="3"/>
            <w:shd w:val="clear" w:color="auto" w:fill="FFCCCC"/>
            <w:vAlign w:val="center"/>
          </w:tcPr>
          <w:p w14:paraId="20E48B0C" w14:textId="77777777" w:rsidR="009645F7" w:rsidRPr="0083129D" w:rsidRDefault="009645F7" w:rsidP="009645F7">
            <w:pPr>
              <w:jc w:val="center"/>
              <w:rPr>
                <w:rFonts w:ascii="Calibri" w:hAnsi="Calibri" w:cs="Calibri"/>
                <w:sz w:val="20"/>
              </w:rPr>
            </w:pPr>
            <w:r w:rsidRPr="0083129D">
              <w:rPr>
                <w:rFonts w:ascii="Calibri" w:hAnsi="Calibri" w:cs="Calibri"/>
                <w:b/>
                <w:sz w:val="22"/>
                <w:szCs w:val="22"/>
              </w:rPr>
              <w:t>PROCESS OBJECTIVE #2</w:t>
            </w:r>
          </w:p>
        </w:tc>
        <w:tc>
          <w:tcPr>
            <w:tcW w:w="1339" w:type="dxa"/>
            <w:gridSpan w:val="2"/>
            <w:shd w:val="clear" w:color="auto" w:fill="FFCCCC"/>
            <w:vAlign w:val="center"/>
          </w:tcPr>
          <w:p w14:paraId="7AB71E27"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TIMELINE</w:t>
            </w:r>
          </w:p>
        </w:tc>
        <w:tc>
          <w:tcPr>
            <w:tcW w:w="1181" w:type="dxa"/>
            <w:shd w:val="clear" w:color="auto" w:fill="FFCCCC"/>
            <w:vAlign w:val="center"/>
          </w:tcPr>
          <w:p w14:paraId="5E0CB35B"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STAFF</w:t>
            </w:r>
          </w:p>
        </w:tc>
        <w:tc>
          <w:tcPr>
            <w:tcW w:w="2252" w:type="dxa"/>
            <w:shd w:val="clear" w:color="auto" w:fill="FFCCCC"/>
            <w:vAlign w:val="center"/>
          </w:tcPr>
          <w:p w14:paraId="28498732"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EVALUATION</w:t>
            </w:r>
          </w:p>
        </w:tc>
      </w:tr>
      <w:tr w:rsidR="009645F7" w:rsidRPr="0083129D" w14:paraId="307E472E" w14:textId="77777777" w:rsidTr="00BF641C">
        <w:trPr>
          <w:cantSplit/>
          <w:trHeight w:val="416"/>
        </w:trPr>
        <w:tc>
          <w:tcPr>
            <w:tcW w:w="3867" w:type="dxa"/>
            <w:vMerge w:val="restart"/>
            <w:shd w:val="clear" w:color="auto" w:fill="auto"/>
            <w:vAlign w:val="center"/>
          </w:tcPr>
          <w:p w14:paraId="18A21DA7" w14:textId="77777777" w:rsidR="009645F7" w:rsidRPr="0083129D" w:rsidRDefault="009645F7" w:rsidP="009645F7">
            <w:pPr>
              <w:rPr>
                <w:rFonts w:ascii="Calibri" w:hAnsi="Calibri" w:cs="Calibri"/>
              </w:rPr>
            </w:pPr>
          </w:p>
        </w:tc>
        <w:tc>
          <w:tcPr>
            <w:tcW w:w="236" w:type="dxa"/>
            <w:shd w:val="clear" w:color="auto" w:fill="auto"/>
            <w:vAlign w:val="center"/>
          </w:tcPr>
          <w:p w14:paraId="1E584804" w14:textId="77777777" w:rsidR="009645F7" w:rsidRPr="0083129D" w:rsidRDefault="009645F7" w:rsidP="009645F7">
            <w:pPr>
              <w:jc w:val="center"/>
              <w:rPr>
                <w:rFonts w:ascii="Calibri" w:hAnsi="Calibri" w:cs="Calibri"/>
                <w:b/>
              </w:rPr>
            </w:pPr>
            <w:r w:rsidRPr="0083129D">
              <w:rPr>
                <w:rFonts w:ascii="Calibri" w:hAnsi="Calibri" w:cs="Calibri"/>
                <w:b/>
              </w:rPr>
              <w:t>1</w:t>
            </w:r>
          </w:p>
        </w:tc>
        <w:tc>
          <w:tcPr>
            <w:tcW w:w="5792" w:type="dxa"/>
            <w:gridSpan w:val="2"/>
            <w:shd w:val="clear" w:color="auto" w:fill="auto"/>
            <w:vAlign w:val="center"/>
          </w:tcPr>
          <w:p w14:paraId="3BCF8BB5" w14:textId="77777777" w:rsidR="009645F7" w:rsidRPr="0083129D" w:rsidRDefault="009645F7" w:rsidP="009645F7">
            <w:pPr>
              <w:rPr>
                <w:rFonts w:ascii="Calibri" w:hAnsi="Calibri" w:cs="Calibri"/>
                <w:sz w:val="20"/>
              </w:rPr>
            </w:pPr>
          </w:p>
        </w:tc>
        <w:tc>
          <w:tcPr>
            <w:tcW w:w="1339" w:type="dxa"/>
            <w:gridSpan w:val="2"/>
            <w:shd w:val="clear" w:color="auto" w:fill="auto"/>
            <w:vAlign w:val="center"/>
          </w:tcPr>
          <w:p w14:paraId="242F78D2" w14:textId="77777777" w:rsidR="009645F7" w:rsidRPr="0083129D" w:rsidRDefault="009645F7" w:rsidP="009645F7">
            <w:pPr>
              <w:jc w:val="center"/>
              <w:rPr>
                <w:rFonts w:ascii="Calibri" w:hAnsi="Calibri" w:cs="Calibri"/>
                <w:sz w:val="20"/>
              </w:rPr>
            </w:pPr>
          </w:p>
        </w:tc>
        <w:tc>
          <w:tcPr>
            <w:tcW w:w="1181" w:type="dxa"/>
            <w:shd w:val="clear" w:color="auto" w:fill="auto"/>
            <w:vAlign w:val="center"/>
          </w:tcPr>
          <w:p w14:paraId="4C3AD081" w14:textId="77777777" w:rsidR="009645F7" w:rsidRPr="0083129D" w:rsidRDefault="009645F7" w:rsidP="009645F7">
            <w:pPr>
              <w:rPr>
                <w:rFonts w:ascii="Calibri" w:hAnsi="Calibri" w:cs="Calibri"/>
                <w:sz w:val="18"/>
                <w:szCs w:val="18"/>
              </w:rPr>
            </w:pPr>
          </w:p>
        </w:tc>
        <w:tc>
          <w:tcPr>
            <w:tcW w:w="2252" w:type="dxa"/>
            <w:shd w:val="clear" w:color="auto" w:fill="auto"/>
            <w:vAlign w:val="center"/>
          </w:tcPr>
          <w:p w14:paraId="075DB1E5" w14:textId="77777777" w:rsidR="009645F7" w:rsidRPr="0083129D" w:rsidRDefault="009645F7" w:rsidP="009645F7">
            <w:pPr>
              <w:rPr>
                <w:rFonts w:ascii="Calibri" w:hAnsi="Calibri" w:cs="Calibri"/>
                <w:sz w:val="18"/>
                <w:szCs w:val="18"/>
              </w:rPr>
            </w:pPr>
          </w:p>
        </w:tc>
      </w:tr>
      <w:tr w:rsidR="009645F7" w:rsidRPr="0083129D" w14:paraId="0211CB71" w14:textId="77777777" w:rsidTr="00BF641C">
        <w:trPr>
          <w:cantSplit/>
          <w:trHeight w:val="533"/>
        </w:trPr>
        <w:tc>
          <w:tcPr>
            <w:tcW w:w="3867" w:type="dxa"/>
            <w:vMerge/>
            <w:shd w:val="clear" w:color="auto" w:fill="auto"/>
          </w:tcPr>
          <w:p w14:paraId="777D70E5" w14:textId="77777777" w:rsidR="009645F7" w:rsidRPr="0083129D" w:rsidRDefault="009645F7" w:rsidP="009645F7">
            <w:pPr>
              <w:rPr>
                <w:rFonts w:ascii="Calibri" w:hAnsi="Calibri" w:cs="Calibri"/>
                <w:sz w:val="22"/>
                <w:szCs w:val="22"/>
              </w:rPr>
            </w:pPr>
          </w:p>
        </w:tc>
        <w:tc>
          <w:tcPr>
            <w:tcW w:w="236" w:type="dxa"/>
            <w:shd w:val="clear" w:color="auto" w:fill="auto"/>
            <w:vAlign w:val="center"/>
          </w:tcPr>
          <w:p w14:paraId="22610272" w14:textId="77777777" w:rsidR="009645F7" w:rsidRPr="0083129D" w:rsidRDefault="009645F7" w:rsidP="009645F7">
            <w:pPr>
              <w:rPr>
                <w:rFonts w:ascii="Calibri" w:hAnsi="Calibri" w:cs="Calibri"/>
                <w:b/>
              </w:rPr>
            </w:pPr>
            <w:r w:rsidRPr="0083129D">
              <w:rPr>
                <w:rFonts w:ascii="Calibri" w:hAnsi="Calibri" w:cs="Calibri"/>
                <w:b/>
              </w:rPr>
              <w:t>2</w:t>
            </w:r>
          </w:p>
        </w:tc>
        <w:tc>
          <w:tcPr>
            <w:tcW w:w="5792" w:type="dxa"/>
            <w:gridSpan w:val="2"/>
            <w:shd w:val="clear" w:color="auto" w:fill="auto"/>
            <w:vAlign w:val="center"/>
          </w:tcPr>
          <w:p w14:paraId="7EA78FA0" w14:textId="77777777" w:rsidR="009645F7" w:rsidRPr="0083129D" w:rsidRDefault="009645F7" w:rsidP="009645F7">
            <w:pPr>
              <w:rPr>
                <w:rFonts w:ascii="Calibri" w:hAnsi="Calibri" w:cs="Calibri"/>
                <w:sz w:val="20"/>
              </w:rPr>
            </w:pPr>
          </w:p>
        </w:tc>
        <w:tc>
          <w:tcPr>
            <w:tcW w:w="1339" w:type="dxa"/>
            <w:gridSpan w:val="2"/>
            <w:shd w:val="clear" w:color="auto" w:fill="auto"/>
            <w:vAlign w:val="center"/>
          </w:tcPr>
          <w:p w14:paraId="7D3DE083" w14:textId="77777777" w:rsidR="009645F7" w:rsidRPr="0083129D" w:rsidRDefault="009645F7" w:rsidP="009645F7">
            <w:pPr>
              <w:jc w:val="center"/>
              <w:rPr>
                <w:rFonts w:ascii="Calibri" w:hAnsi="Calibri" w:cs="Calibri"/>
                <w:sz w:val="20"/>
              </w:rPr>
            </w:pPr>
          </w:p>
        </w:tc>
        <w:tc>
          <w:tcPr>
            <w:tcW w:w="1181" w:type="dxa"/>
            <w:shd w:val="clear" w:color="auto" w:fill="auto"/>
            <w:vAlign w:val="center"/>
          </w:tcPr>
          <w:p w14:paraId="49DAF74D" w14:textId="77777777" w:rsidR="009645F7" w:rsidRPr="0083129D" w:rsidRDefault="009645F7" w:rsidP="009645F7">
            <w:pPr>
              <w:rPr>
                <w:rFonts w:ascii="Calibri" w:hAnsi="Calibri" w:cs="Calibri"/>
                <w:sz w:val="20"/>
              </w:rPr>
            </w:pPr>
          </w:p>
        </w:tc>
        <w:tc>
          <w:tcPr>
            <w:tcW w:w="2252" w:type="dxa"/>
            <w:shd w:val="clear" w:color="auto" w:fill="auto"/>
            <w:vAlign w:val="center"/>
          </w:tcPr>
          <w:p w14:paraId="704E2C99" w14:textId="77777777" w:rsidR="009645F7" w:rsidRPr="0083129D" w:rsidRDefault="009645F7" w:rsidP="009645F7">
            <w:pPr>
              <w:rPr>
                <w:rFonts w:ascii="Calibri" w:hAnsi="Calibri" w:cs="Calibri"/>
                <w:sz w:val="20"/>
              </w:rPr>
            </w:pPr>
          </w:p>
        </w:tc>
      </w:tr>
      <w:tr w:rsidR="009645F7" w:rsidRPr="0083129D" w14:paraId="51ED6DFF" w14:textId="77777777" w:rsidTr="00BF641C">
        <w:trPr>
          <w:cantSplit/>
          <w:trHeight w:val="543"/>
        </w:trPr>
        <w:tc>
          <w:tcPr>
            <w:tcW w:w="3867" w:type="dxa"/>
            <w:vMerge/>
            <w:tcBorders>
              <w:bottom w:val="single" w:sz="4" w:space="0" w:color="auto"/>
            </w:tcBorders>
            <w:shd w:val="clear" w:color="auto" w:fill="auto"/>
          </w:tcPr>
          <w:p w14:paraId="7FB66A37" w14:textId="77777777" w:rsidR="009645F7" w:rsidRPr="0083129D" w:rsidRDefault="009645F7" w:rsidP="009645F7">
            <w:pPr>
              <w:rPr>
                <w:rFonts w:ascii="Calibri" w:hAnsi="Calibri" w:cs="Calibri"/>
                <w:sz w:val="22"/>
                <w:szCs w:val="22"/>
              </w:rPr>
            </w:pPr>
          </w:p>
        </w:tc>
        <w:tc>
          <w:tcPr>
            <w:tcW w:w="236" w:type="dxa"/>
            <w:tcBorders>
              <w:bottom w:val="single" w:sz="4" w:space="0" w:color="auto"/>
            </w:tcBorders>
            <w:shd w:val="clear" w:color="auto" w:fill="auto"/>
            <w:vAlign w:val="center"/>
          </w:tcPr>
          <w:p w14:paraId="1415BAB8" w14:textId="77777777" w:rsidR="009645F7" w:rsidRPr="0083129D" w:rsidRDefault="009645F7" w:rsidP="009645F7">
            <w:pPr>
              <w:rPr>
                <w:rFonts w:ascii="Calibri" w:hAnsi="Calibri" w:cs="Calibri"/>
                <w:b/>
              </w:rPr>
            </w:pPr>
            <w:r w:rsidRPr="0083129D">
              <w:rPr>
                <w:rFonts w:ascii="Calibri" w:hAnsi="Calibri" w:cs="Calibri"/>
                <w:b/>
              </w:rPr>
              <w:t>3</w:t>
            </w:r>
          </w:p>
        </w:tc>
        <w:tc>
          <w:tcPr>
            <w:tcW w:w="5792" w:type="dxa"/>
            <w:gridSpan w:val="2"/>
            <w:tcBorders>
              <w:bottom w:val="single" w:sz="4" w:space="0" w:color="auto"/>
            </w:tcBorders>
            <w:shd w:val="clear" w:color="auto" w:fill="auto"/>
            <w:vAlign w:val="center"/>
          </w:tcPr>
          <w:p w14:paraId="20A8DD44" w14:textId="77777777" w:rsidR="009645F7" w:rsidRPr="0083129D" w:rsidRDefault="009645F7" w:rsidP="009645F7">
            <w:pPr>
              <w:rPr>
                <w:rFonts w:ascii="Calibri" w:hAnsi="Calibri" w:cs="Calibri"/>
                <w:sz w:val="20"/>
              </w:rPr>
            </w:pPr>
          </w:p>
        </w:tc>
        <w:tc>
          <w:tcPr>
            <w:tcW w:w="1339" w:type="dxa"/>
            <w:gridSpan w:val="2"/>
            <w:tcBorders>
              <w:bottom w:val="single" w:sz="4" w:space="0" w:color="auto"/>
            </w:tcBorders>
            <w:shd w:val="clear" w:color="auto" w:fill="auto"/>
            <w:vAlign w:val="center"/>
          </w:tcPr>
          <w:p w14:paraId="093D4AEE" w14:textId="77777777" w:rsidR="009645F7" w:rsidRPr="0083129D" w:rsidRDefault="009645F7" w:rsidP="009645F7">
            <w:pPr>
              <w:jc w:val="center"/>
              <w:rPr>
                <w:rFonts w:ascii="Calibri" w:hAnsi="Calibri" w:cs="Calibri"/>
                <w:sz w:val="20"/>
              </w:rPr>
            </w:pPr>
          </w:p>
        </w:tc>
        <w:tc>
          <w:tcPr>
            <w:tcW w:w="1181" w:type="dxa"/>
            <w:tcBorders>
              <w:bottom w:val="single" w:sz="4" w:space="0" w:color="auto"/>
            </w:tcBorders>
            <w:shd w:val="clear" w:color="auto" w:fill="auto"/>
            <w:vAlign w:val="center"/>
          </w:tcPr>
          <w:p w14:paraId="0F703C0B" w14:textId="77777777" w:rsidR="009645F7" w:rsidRPr="0083129D" w:rsidRDefault="009645F7" w:rsidP="009645F7">
            <w:pPr>
              <w:rPr>
                <w:rFonts w:ascii="Calibri" w:hAnsi="Calibri" w:cs="Calibri"/>
                <w:sz w:val="20"/>
              </w:rPr>
            </w:pPr>
          </w:p>
        </w:tc>
        <w:tc>
          <w:tcPr>
            <w:tcW w:w="2252" w:type="dxa"/>
            <w:tcBorders>
              <w:bottom w:val="single" w:sz="4" w:space="0" w:color="auto"/>
            </w:tcBorders>
            <w:shd w:val="clear" w:color="auto" w:fill="auto"/>
            <w:vAlign w:val="center"/>
          </w:tcPr>
          <w:p w14:paraId="5FBC3295" w14:textId="77777777" w:rsidR="009645F7" w:rsidRPr="0083129D" w:rsidRDefault="009645F7" w:rsidP="009645F7">
            <w:pPr>
              <w:rPr>
                <w:rFonts w:ascii="Calibri" w:hAnsi="Calibri" w:cs="Calibri"/>
                <w:sz w:val="20"/>
              </w:rPr>
            </w:pPr>
          </w:p>
        </w:tc>
      </w:tr>
      <w:tr w:rsidR="009645F7" w:rsidRPr="0083129D" w14:paraId="3499452C" w14:textId="77777777" w:rsidTr="00BF641C">
        <w:trPr>
          <w:trHeight w:val="233"/>
        </w:trPr>
        <w:tc>
          <w:tcPr>
            <w:tcW w:w="3867" w:type="dxa"/>
            <w:shd w:val="clear" w:color="auto" w:fill="FFCCCC"/>
            <w:vAlign w:val="center"/>
          </w:tcPr>
          <w:p w14:paraId="1CA1B0BF" w14:textId="77777777" w:rsidR="009645F7" w:rsidRPr="0083129D" w:rsidRDefault="009645F7" w:rsidP="009645F7">
            <w:pPr>
              <w:pStyle w:val="Header"/>
              <w:tabs>
                <w:tab w:val="clear" w:pos="4320"/>
                <w:tab w:val="clear" w:pos="8640"/>
              </w:tabs>
              <w:jc w:val="center"/>
              <w:rPr>
                <w:rFonts w:ascii="Calibri" w:hAnsi="Calibri" w:cs="Calibri"/>
                <w:b/>
                <w:sz w:val="22"/>
                <w:szCs w:val="22"/>
              </w:rPr>
            </w:pPr>
            <w:r w:rsidRPr="0083129D">
              <w:rPr>
                <w:rFonts w:ascii="Calibri" w:hAnsi="Calibri" w:cs="Calibri"/>
                <w:b/>
                <w:sz w:val="22"/>
                <w:szCs w:val="22"/>
              </w:rPr>
              <w:t>OUTCOME OBJECTIVE #3</w:t>
            </w:r>
          </w:p>
        </w:tc>
        <w:tc>
          <w:tcPr>
            <w:tcW w:w="6028" w:type="dxa"/>
            <w:gridSpan w:val="3"/>
            <w:shd w:val="clear" w:color="auto" w:fill="FFCCCC"/>
            <w:vAlign w:val="center"/>
          </w:tcPr>
          <w:p w14:paraId="02065274" w14:textId="77777777" w:rsidR="009645F7" w:rsidRPr="0083129D" w:rsidRDefault="009645F7" w:rsidP="009645F7">
            <w:pPr>
              <w:pStyle w:val="Header"/>
              <w:tabs>
                <w:tab w:val="clear" w:pos="4320"/>
                <w:tab w:val="clear" w:pos="8640"/>
              </w:tabs>
              <w:jc w:val="center"/>
              <w:rPr>
                <w:rFonts w:ascii="Calibri" w:hAnsi="Calibri" w:cs="Calibri"/>
                <w:sz w:val="20"/>
              </w:rPr>
            </w:pPr>
            <w:r w:rsidRPr="0083129D">
              <w:rPr>
                <w:rFonts w:ascii="Calibri" w:hAnsi="Calibri" w:cs="Calibri"/>
                <w:b/>
                <w:sz w:val="22"/>
                <w:szCs w:val="22"/>
              </w:rPr>
              <w:t>PROCESS OBJECTIVE #3</w:t>
            </w:r>
          </w:p>
        </w:tc>
        <w:tc>
          <w:tcPr>
            <w:tcW w:w="1339" w:type="dxa"/>
            <w:gridSpan w:val="2"/>
            <w:shd w:val="clear" w:color="auto" w:fill="FFCCCC"/>
            <w:vAlign w:val="center"/>
          </w:tcPr>
          <w:p w14:paraId="4795CF0F"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TIMELINE</w:t>
            </w:r>
          </w:p>
        </w:tc>
        <w:tc>
          <w:tcPr>
            <w:tcW w:w="1181" w:type="dxa"/>
            <w:shd w:val="clear" w:color="auto" w:fill="FFCCCC"/>
            <w:vAlign w:val="center"/>
          </w:tcPr>
          <w:p w14:paraId="59353EA7"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STAFF</w:t>
            </w:r>
          </w:p>
        </w:tc>
        <w:tc>
          <w:tcPr>
            <w:tcW w:w="2252" w:type="dxa"/>
            <w:shd w:val="clear" w:color="auto" w:fill="FFCCCC"/>
            <w:vAlign w:val="center"/>
          </w:tcPr>
          <w:p w14:paraId="6AB17318" w14:textId="77777777" w:rsidR="009645F7" w:rsidRPr="0083129D" w:rsidRDefault="009645F7" w:rsidP="009645F7">
            <w:pPr>
              <w:jc w:val="center"/>
              <w:rPr>
                <w:rFonts w:ascii="Calibri" w:hAnsi="Calibri" w:cs="Calibri"/>
                <w:b/>
                <w:sz w:val="22"/>
                <w:szCs w:val="22"/>
              </w:rPr>
            </w:pPr>
            <w:r w:rsidRPr="0083129D">
              <w:rPr>
                <w:rFonts w:ascii="Calibri" w:hAnsi="Calibri" w:cs="Calibri"/>
                <w:b/>
                <w:sz w:val="22"/>
                <w:szCs w:val="22"/>
              </w:rPr>
              <w:t>EVALUATION</w:t>
            </w:r>
          </w:p>
        </w:tc>
      </w:tr>
      <w:tr w:rsidR="009645F7" w:rsidRPr="0083129D" w14:paraId="1442BA38" w14:textId="77777777" w:rsidTr="00BF641C">
        <w:trPr>
          <w:cantSplit/>
          <w:trHeight w:val="435"/>
        </w:trPr>
        <w:tc>
          <w:tcPr>
            <w:tcW w:w="3867" w:type="dxa"/>
            <w:vMerge w:val="restart"/>
            <w:shd w:val="clear" w:color="auto" w:fill="auto"/>
            <w:vAlign w:val="center"/>
          </w:tcPr>
          <w:p w14:paraId="76FF8093" w14:textId="77777777" w:rsidR="009645F7" w:rsidRPr="0083129D" w:rsidRDefault="009645F7" w:rsidP="009645F7">
            <w:pPr>
              <w:rPr>
                <w:rFonts w:ascii="Calibri" w:hAnsi="Calibri" w:cs="Calibri"/>
                <w:sz w:val="22"/>
                <w:szCs w:val="22"/>
              </w:rPr>
            </w:pPr>
          </w:p>
        </w:tc>
        <w:tc>
          <w:tcPr>
            <w:tcW w:w="236" w:type="dxa"/>
            <w:shd w:val="clear" w:color="auto" w:fill="auto"/>
            <w:vAlign w:val="center"/>
          </w:tcPr>
          <w:p w14:paraId="42F46E34" w14:textId="77777777" w:rsidR="009645F7" w:rsidRPr="0083129D" w:rsidRDefault="009645F7" w:rsidP="009645F7">
            <w:pPr>
              <w:jc w:val="center"/>
              <w:rPr>
                <w:rFonts w:ascii="Calibri" w:hAnsi="Calibri" w:cs="Calibri"/>
                <w:b/>
              </w:rPr>
            </w:pPr>
            <w:r w:rsidRPr="0083129D">
              <w:rPr>
                <w:rFonts w:ascii="Calibri" w:hAnsi="Calibri" w:cs="Calibri"/>
                <w:b/>
              </w:rPr>
              <w:t>1</w:t>
            </w:r>
          </w:p>
        </w:tc>
        <w:tc>
          <w:tcPr>
            <w:tcW w:w="5792" w:type="dxa"/>
            <w:gridSpan w:val="2"/>
            <w:shd w:val="clear" w:color="auto" w:fill="auto"/>
            <w:vAlign w:val="center"/>
          </w:tcPr>
          <w:p w14:paraId="3634A2D3" w14:textId="77777777" w:rsidR="009645F7" w:rsidRPr="0083129D" w:rsidRDefault="009645F7" w:rsidP="009645F7">
            <w:pPr>
              <w:rPr>
                <w:rFonts w:ascii="Calibri" w:hAnsi="Calibri" w:cs="Calibri"/>
                <w:sz w:val="20"/>
              </w:rPr>
            </w:pPr>
          </w:p>
        </w:tc>
        <w:tc>
          <w:tcPr>
            <w:tcW w:w="1339" w:type="dxa"/>
            <w:gridSpan w:val="2"/>
            <w:shd w:val="clear" w:color="auto" w:fill="auto"/>
            <w:vAlign w:val="center"/>
          </w:tcPr>
          <w:p w14:paraId="1C573BA4" w14:textId="77777777" w:rsidR="009645F7" w:rsidRPr="0083129D" w:rsidRDefault="009645F7" w:rsidP="009645F7">
            <w:pPr>
              <w:jc w:val="center"/>
              <w:rPr>
                <w:rFonts w:ascii="Calibri" w:hAnsi="Calibri" w:cs="Calibri"/>
                <w:sz w:val="20"/>
              </w:rPr>
            </w:pPr>
          </w:p>
        </w:tc>
        <w:tc>
          <w:tcPr>
            <w:tcW w:w="1181" w:type="dxa"/>
            <w:shd w:val="clear" w:color="auto" w:fill="auto"/>
            <w:vAlign w:val="center"/>
          </w:tcPr>
          <w:p w14:paraId="5997C4E3" w14:textId="77777777" w:rsidR="009645F7" w:rsidRPr="0083129D" w:rsidRDefault="009645F7" w:rsidP="009645F7">
            <w:pPr>
              <w:rPr>
                <w:rFonts w:ascii="Calibri" w:hAnsi="Calibri" w:cs="Calibri"/>
                <w:sz w:val="18"/>
                <w:szCs w:val="18"/>
              </w:rPr>
            </w:pPr>
          </w:p>
        </w:tc>
        <w:tc>
          <w:tcPr>
            <w:tcW w:w="2252" w:type="dxa"/>
            <w:shd w:val="clear" w:color="auto" w:fill="auto"/>
            <w:vAlign w:val="center"/>
          </w:tcPr>
          <w:p w14:paraId="2E692F27" w14:textId="77777777" w:rsidR="009645F7" w:rsidRPr="0083129D" w:rsidRDefault="009645F7" w:rsidP="009645F7">
            <w:pPr>
              <w:rPr>
                <w:rFonts w:ascii="Calibri" w:hAnsi="Calibri" w:cs="Calibri"/>
                <w:sz w:val="18"/>
                <w:szCs w:val="18"/>
              </w:rPr>
            </w:pPr>
          </w:p>
        </w:tc>
      </w:tr>
      <w:tr w:rsidR="009645F7" w:rsidRPr="0083129D" w14:paraId="3BD727F1" w14:textId="77777777" w:rsidTr="00BF641C">
        <w:trPr>
          <w:cantSplit/>
          <w:trHeight w:val="533"/>
        </w:trPr>
        <w:tc>
          <w:tcPr>
            <w:tcW w:w="3867" w:type="dxa"/>
            <w:vMerge/>
            <w:shd w:val="clear" w:color="auto" w:fill="auto"/>
            <w:vAlign w:val="center"/>
          </w:tcPr>
          <w:p w14:paraId="5EEEC205" w14:textId="77777777" w:rsidR="009645F7" w:rsidRPr="0083129D" w:rsidRDefault="009645F7" w:rsidP="009645F7">
            <w:pPr>
              <w:rPr>
                <w:rFonts w:ascii="Calibri" w:hAnsi="Calibri" w:cs="Calibri"/>
                <w:sz w:val="22"/>
                <w:szCs w:val="22"/>
              </w:rPr>
            </w:pPr>
          </w:p>
        </w:tc>
        <w:tc>
          <w:tcPr>
            <w:tcW w:w="236" w:type="dxa"/>
            <w:shd w:val="clear" w:color="auto" w:fill="auto"/>
            <w:vAlign w:val="center"/>
          </w:tcPr>
          <w:p w14:paraId="08962531" w14:textId="77777777" w:rsidR="009645F7" w:rsidRPr="0083129D" w:rsidRDefault="009645F7" w:rsidP="009645F7">
            <w:pPr>
              <w:rPr>
                <w:rFonts w:ascii="Calibri" w:hAnsi="Calibri" w:cs="Calibri"/>
                <w:b/>
              </w:rPr>
            </w:pPr>
            <w:r w:rsidRPr="0083129D">
              <w:rPr>
                <w:rFonts w:ascii="Calibri" w:hAnsi="Calibri" w:cs="Calibri"/>
                <w:b/>
              </w:rPr>
              <w:t>2</w:t>
            </w:r>
          </w:p>
        </w:tc>
        <w:tc>
          <w:tcPr>
            <w:tcW w:w="5792" w:type="dxa"/>
            <w:gridSpan w:val="2"/>
            <w:shd w:val="clear" w:color="auto" w:fill="auto"/>
            <w:vAlign w:val="center"/>
          </w:tcPr>
          <w:p w14:paraId="031D8772" w14:textId="77777777" w:rsidR="009645F7" w:rsidRPr="0083129D" w:rsidRDefault="009645F7" w:rsidP="009645F7">
            <w:pPr>
              <w:rPr>
                <w:rFonts w:ascii="Calibri" w:hAnsi="Calibri" w:cs="Calibri"/>
                <w:sz w:val="20"/>
              </w:rPr>
            </w:pPr>
          </w:p>
        </w:tc>
        <w:tc>
          <w:tcPr>
            <w:tcW w:w="1339" w:type="dxa"/>
            <w:gridSpan w:val="2"/>
            <w:shd w:val="clear" w:color="auto" w:fill="auto"/>
            <w:vAlign w:val="center"/>
          </w:tcPr>
          <w:p w14:paraId="1EE1CE33" w14:textId="77777777" w:rsidR="009645F7" w:rsidRPr="0083129D" w:rsidRDefault="009645F7" w:rsidP="009645F7">
            <w:pPr>
              <w:jc w:val="center"/>
              <w:rPr>
                <w:rFonts w:ascii="Calibri" w:hAnsi="Calibri" w:cs="Calibri"/>
                <w:sz w:val="20"/>
              </w:rPr>
            </w:pPr>
          </w:p>
        </w:tc>
        <w:tc>
          <w:tcPr>
            <w:tcW w:w="1181" w:type="dxa"/>
            <w:shd w:val="clear" w:color="auto" w:fill="auto"/>
            <w:vAlign w:val="center"/>
          </w:tcPr>
          <w:p w14:paraId="57B02D54" w14:textId="77777777" w:rsidR="009645F7" w:rsidRPr="0083129D" w:rsidRDefault="009645F7" w:rsidP="009645F7">
            <w:pPr>
              <w:rPr>
                <w:rFonts w:ascii="Calibri" w:hAnsi="Calibri" w:cs="Calibri"/>
                <w:sz w:val="20"/>
              </w:rPr>
            </w:pPr>
          </w:p>
        </w:tc>
        <w:tc>
          <w:tcPr>
            <w:tcW w:w="2252" w:type="dxa"/>
            <w:shd w:val="clear" w:color="auto" w:fill="auto"/>
            <w:vAlign w:val="center"/>
          </w:tcPr>
          <w:p w14:paraId="1CC7E634" w14:textId="77777777" w:rsidR="009645F7" w:rsidRPr="0083129D" w:rsidRDefault="009645F7" w:rsidP="009645F7">
            <w:pPr>
              <w:rPr>
                <w:rFonts w:ascii="Calibri" w:hAnsi="Calibri" w:cs="Calibri"/>
                <w:sz w:val="20"/>
              </w:rPr>
            </w:pPr>
          </w:p>
        </w:tc>
      </w:tr>
      <w:tr w:rsidR="009645F7" w:rsidRPr="0083129D" w14:paraId="42EDC6D2" w14:textId="77777777" w:rsidTr="00BF641C">
        <w:trPr>
          <w:cantSplit/>
          <w:trHeight w:val="533"/>
        </w:trPr>
        <w:tc>
          <w:tcPr>
            <w:tcW w:w="3867" w:type="dxa"/>
            <w:vMerge/>
            <w:shd w:val="clear" w:color="auto" w:fill="auto"/>
            <w:vAlign w:val="center"/>
          </w:tcPr>
          <w:p w14:paraId="4824143A" w14:textId="77777777" w:rsidR="009645F7" w:rsidRPr="0083129D" w:rsidRDefault="009645F7" w:rsidP="009645F7">
            <w:pPr>
              <w:rPr>
                <w:rFonts w:ascii="Calibri" w:hAnsi="Calibri" w:cs="Calibri"/>
                <w:sz w:val="22"/>
                <w:szCs w:val="22"/>
              </w:rPr>
            </w:pPr>
          </w:p>
        </w:tc>
        <w:tc>
          <w:tcPr>
            <w:tcW w:w="236" w:type="dxa"/>
            <w:shd w:val="clear" w:color="auto" w:fill="auto"/>
            <w:vAlign w:val="center"/>
          </w:tcPr>
          <w:p w14:paraId="2B28E072" w14:textId="77777777" w:rsidR="009645F7" w:rsidRPr="0083129D" w:rsidRDefault="009645F7" w:rsidP="009645F7">
            <w:pPr>
              <w:rPr>
                <w:rFonts w:ascii="Calibri" w:hAnsi="Calibri" w:cs="Calibri"/>
                <w:b/>
              </w:rPr>
            </w:pPr>
            <w:r w:rsidRPr="0083129D">
              <w:rPr>
                <w:rFonts w:ascii="Calibri" w:hAnsi="Calibri" w:cs="Calibri"/>
                <w:b/>
              </w:rPr>
              <w:t>3</w:t>
            </w:r>
          </w:p>
        </w:tc>
        <w:tc>
          <w:tcPr>
            <w:tcW w:w="5792" w:type="dxa"/>
            <w:gridSpan w:val="2"/>
            <w:shd w:val="clear" w:color="auto" w:fill="auto"/>
            <w:vAlign w:val="center"/>
          </w:tcPr>
          <w:p w14:paraId="5A37340E" w14:textId="77777777" w:rsidR="009645F7" w:rsidRPr="0083129D" w:rsidRDefault="009645F7" w:rsidP="009645F7">
            <w:pPr>
              <w:rPr>
                <w:rFonts w:ascii="Calibri" w:hAnsi="Calibri" w:cs="Calibri"/>
                <w:sz w:val="20"/>
              </w:rPr>
            </w:pPr>
          </w:p>
        </w:tc>
        <w:tc>
          <w:tcPr>
            <w:tcW w:w="1339" w:type="dxa"/>
            <w:gridSpan w:val="2"/>
            <w:shd w:val="clear" w:color="auto" w:fill="auto"/>
            <w:vAlign w:val="center"/>
          </w:tcPr>
          <w:p w14:paraId="12D4D13C" w14:textId="77777777" w:rsidR="009645F7" w:rsidRPr="0083129D" w:rsidRDefault="009645F7" w:rsidP="009645F7">
            <w:pPr>
              <w:jc w:val="center"/>
              <w:rPr>
                <w:rFonts w:ascii="Calibri" w:hAnsi="Calibri" w:cs="Calibri"/>
                <w:sz w:val="20"/>
              </w:rPr>
            </w:pPr>
          </w:p>
        </w:tc>
        <w:tc>
          <w:tcPr>
            <w:tcW w:w="1181" w:type="dxa"/>
            <w:shd w:val="clear" w:color="auto" w:fill="auto"/>
            <w:vAlign w:val="center"/>
          </w:tcPr>
          <w:p w14:paraId="096B9D9A" w14:textId="77777777" w:rsidR="009645F7" w:rsidRPr="0083129D" w:rsidRDefault="009645F7" w:rsidP="009645F7">
            <w:pPr>
              <w:rPr>
                <w:rFonts w:ascii="Calibri" w:hAnsi="Calibri" w:cs="Calibri"/>
                <w:sz w:val="20"/>
              </w:rPr>
            </w:pPr>
          </w:p>
        </w:tc>
        <w:tc>
          <w:tcPr>
            <w:tcW w:w="2252" w:type="dxa"/>
            <w:shd w:val="clear" w:color="auto" w:fill="auto"/>
            <w:vAlign w:val="center"/>
          </w:tcPr>
          <w:p w14:paraId="0089D645" w14:textId="77777777" w:rsidR="009645F7" w:rsidRPr="0083129D" w:rsidRDefault="009645F7" w:rsidP="009645F7">
            <w:pPr>
              <w:rPr>
                <w:rFonts w:ascii="Calibri" w:hAnsi="Calibri" w:cs="Calibri"/>
                <w:sz w:val="20"/>
              </w:rPr>
            </w:pPr>
          </w:p>
        </w:tc>
      </w:tr>
    </w:tbl>
    <w:p w14:paraId="36F13125" w14:textId="77777777" w:rsidR="009645F7" w:rsidRPr="0083129D" w:rsidRDefault="009645F7" w:rsidP="00F01820">
      <w:pPr>
        <w:pStyle w:val="RFP-QHeader2"/>
        <w:rPr>
          <w:rFonts w:ascii="Calibri" w:hAnsi="Calibri" w:cs="Calibri"/>
          <w:bCs/>
          <w:iCs/>
          <w:sz w:val="28"/>
          <w:szCs w:val="28"/>
        </w:rPr>
        <w:sectPr w:rsidR="009645F7" w:rsidRPr="0083129D" w:rsidSect="009645F7">
          <w:headerReference w:type="default" r:id="rId70"/>
          <w:footerReference w:type="default" r:id="rId71"/>
          <w:pgSz w:w="15840" w:h="12240" w:orient="landscape" w:code="1"/>
          <w:pgMar w:top="720" w:right="720" w:bottom="720" w:left="720" w:header="288" w:footer="288" w:gutter="0"/>
          <w:pgNumType w:start="1"/>
          <w:cols w:space="720"/>
          <w:formProt w:val="0"/>
          <w:docGrid w:linePitch="354"/>
        </w:sectPr>
      </w:pPr>
    </w:p>
    <w:p w14:paraId="5DF728FD" w14:textId="37845009" w:rsidR="001D100A" w:rsidRPr="0083129D" w:rsidRDefault="007742EF" w:rsidP="001D100A">
      <w:pPr>
        <w:pStyle w:val="Heading3"/>
        <w:rPr>
          <w:rFonts w:cs="Calibri"/>
          <w:szCs w:val="44"/>
        </w:rPr>
      </w:pPr>
      <w:r>
        <w:rPr>
          <w:rFonts w:cs="Calibri"/>
          <w:noProof/>
        </w:rPr>
        <w:lastRenderedPageBreak/>
        <w:drawing>
          <wp:anchor distT="0" distB="0" distL="114300" distR="118745" simplePos="0" relativeHeight="251658246" behindDoc="0" locked="0" layoutInCell="1" allowOverlap="1" wp14:anchorId="33D6C6E7" wp14:editId="0F15199D">
            <wp:simplePos x="0" y="0"/>
            <wp:positionH relativeFrom="column">
              <wp:posOffset>247650</wp:posOffset>
            </wp:positionH>
            <wp:positionV relativeFrom="paragraph">
              <wp:posOffset>-101600</wp:posOffset>
            </wp:positionV>
            <wp:extent cx="680085" cy="800100"/>
            <wp:effectExtent l="0" t="0" r="0" b="0"/>
            <wp:wrapNone/>
            <wp:docPr id="74" name="Picture 74" descr="Public Health Logo COPY PLUS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ublic Health Logo COPY PLUS version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80085" cy="800100"/>
                    </a:xfrm>
                    <a:prstGeom prst="rect">
                      <a:avLst/>
                    </a:prstGeom>
                    <a:noFill/>
                  </pic:spPr>
                </pic:pic>
              </a:graphicData>
            </a:graphic>
            <wp14:sizeRelH relativeFrom="page">
              <wp14:pctWidth>0</wp14:pctWidth>
            </wp14:sizeRelH>
            <wp14:sizeRelV relativeFrom="page">
              <wp14:pctHeight>0</wp14:pctHeight>
            </wp14:sizeRelV>
          </wp:anchor>
        </w:drawing>
      </w:r>
      <w:r w:rsidR="001D100A" w:rsidRPr="0083129D">
        <w:rPr>
          <w:rFonts w:cs="Calibri"/>
        </w:rPr>
        <w:t>E</w:t>
      </w:r>
      <w:r w:rsidR="001D100A" w:rsidRPr="0083129D">
        <w:rPr>
          <w:rFonts w:cs="Calibri"/>
          <w:szCs w:val="44"/>
        </w:rPr>
        <w:t xml:space="preserve">XHIBIT </w:t>
      </w:r>
      <w:r w:rsidR="009B3567">
        <w:rPr>
          <w:rFonts w:cs="Calibri"/>
          <w:szCs w:val="44"/>
        </w:rPr>
        <w:t>D</w:t>
      </w:r>
    </w:p>
    <w:p w14:paraId="6DEC55DD" w14:textId="77777777" w:rsidR="001D100A" w:rsidRPr="0083129D" w:rsidRDefault="001D100A" w:rsidP="001D100A">
      <w:pPr>
        <w:jc w:val="center"/>
        <w:rPr>
          <w:rFonts w:ascii="Calibri" w:hAnsi="Calibri" w:cs="Calibri"/>
          <w:b/>
          <w:sz w:val="32"/>
          <w:szCs w:val="32"/>
        </w:rPr>
      </w:pPr>
      <w:r w:rsidRPr="0083129D">
        <w:rPr>
          <w:rFonts w:ascii="Calibri" w:hAnsi="Calibri" w:cs="Calibri"/>
          <w:b/>
          <w:sz w:val="32"/>
          <w:szCs w:val="32"/>
        </w:rPr>
        <w:t>Budget Summary Sample Template</w:t>
      </w:r>
    </w:p>
    <w:p w14:paraId="1EA6E4F7" w14:textId="106864E3" w:rsidR="001D100A" w:rsidRPr="0083129D" w:rsidRDefault="001D100A" w:rsidP="001D100A">
      <w:pPr>
        <w:pStyle w:val="RFP-QHeader2"/>
        <w:rPr>
          <w:rFonts w:ascii="Calibri" w:hAnsi="Calibri" w:cs="Calibri"/>
          <w:bCs/>
          <w:iCs/>
          <w:sz w:val="28"/>
          <w:szCs w:val="28"/>
        </w:rPr>
      </w:pPr>
      <w:r w:rsidRPr="0083129D">
        <w:rPr>
          <w:rFonts w:ascii="Calibri" w:hAnsi="Calibri" w:cs="Calibri"/>
          <w:bCs/>
          <w:iCs/>
          <w:color w:val="000000"/>
          <w:sz w:val="28"/>
          <w:szCs w:val="28"/>
        </w:rPr>
        <w:t>RFP</w:t>
      </w:r>
      <w:r w:rsidRPr="0083129D">
        <w:rPr>
          <w:rFonts w:ascii="Calibri" w:hAnsi="Calibri" w:cs="Calibri"/>
          <w:bCs/>
          <w:iCs/>
          <w:sz w:val="28"/>
          <w:szCs w:val="28"/>
        </w:rPr>
        <w:t xml:space="preserve"> No. </w:t>
      </w:r>
      <w:r w:rsidR="00D26706">
        <w:rPr>
          <w:rFonts w:ascii="Calibri" w:hAnsi="Calibri" w:cs="Calibri"/>
          <w:bCs/>
          <w:iCs/>
          <w:sz w:val="28"/>
          <w:szCs w:val="28"/>
        </w:rPr>
        <w:t>E</w:t>
      </w:r>
      <w:r w:rsidR="009031F1">
        <w:rPr>
          <w:rFonts w:ascii="Calibri" w:hAnsi="Calibri" w:cs="Calibri"/>
          <w:bCs/>
          <w:iCs/>
          <w:sz w:val="28"/>
          <w:szCs w:val="28"/>
        </w:rPr>
        <w:t>tHEPS2021</w:t>
      </w:r>
    </w:p>
    <w:p w14:paraId="54FD1ED6" w14:textId="528DB686" w:rsidR="00EC4232" w:rsidRDefault="00EC4232" w:rsidP="00EC4232">
      <w:pPr>
        <w:tabs>
          <w:tab w:val="left" w:pos="-720"/>
        </w:tabs>
        <w:jc w:val="center"/>
        <w:rPr>
          <w:rFonts w:ascii="Calibri" w:hAnsi="Calibri" w:cs="Calibri"/>
          <w:b/>
          <w:bCs/>
          <w:sz w:val="32"/>
          <w:szCs w:val="32"/>
        </w:rPr>
      </w:pPr>
      <w:r>
        <w:rPr>
          <w:rFonts w:ascii="Calibri" w:hAnsi="Calibri" w:cs="Calibri"/>
          <w:b/>
          <w:bCs/>
          <w:sz w:val="32"/>
          <w:szCs w:val="32"/>
        </w:rPr>
        <w:t>Ending the HIV</w:t>
      </w:r>
      <w:r w:rsidR="00B66B21">
        <w:rPr>
          <w:rFonts w:ascii="Calibri" w:hAnsi="Calibri" w:cs="Calibri"/>
          <w:b/>
          <w:bCs/>
          <w:sz w:val="32"/>
          <w:szCs w:val="32"/>
        </w:rPr>
        <w:t>: HIV Prevention Services</w:t>
      </w:r>
      <w:r w:rsidRPr="0083129D">
        <w:rPr>
          <w:rFonts w:ascii="Calibri" w:hAnsi="Calibri" w:cs="Calibri"/>
          <w:b/>
          <w:bCs/>
          <w:sz w:val="32"/>
          <w:szCs w:val="32"/>
        </w:rPr>
        <w:t xml:space="preserve"> in Alameda County</w:t>
      </w:r>
    </w:p>
    <w:p w14:paraId="2A3E9900" w14:textId="77777777" w:rsidR="0052305F" w:rsidRPr="0083129D" w:rsidRDefault="0052305F" w:rsidP="00EC4232">
      <w:pPr>
        <w:tabs>
          <w:tab w:val="left" w:pos="-720"/>
        </w:tabs>
        <w:jc w:val="center"/>
        <w:rPr>
          <w:rFonts w:ascii="Calibri" w:hAnsi="Calibri" w:cs="Calibri"/>
          <w:b/>
          <w:spacing w:val="-3"/>
          <w:sz w:val="22"/>
        </w:rPr>
      </w:pPr>
    </w:p>
    <w:p w14:paraId="4379E198" w14:textId="23504D61" w:rsidR="0087788F" w:rsidRPr="0083129D" w:rsidRDefault="00DB65E3" w:rsidP="00683FB2">
      <w:pPr>
        <w:pBdr>
          <w:top w:val="single" w:sz="4" w:space="1" w:color="auto"/>
          <w:left w:val="single" w:sz="4" w:space="4" w:color="auto"/>
          <w:right w:val="single" w:sz="4" w:space="4" w:color="auto"/>
        </w:pBdr>
        <w:ind w:left="450" w:right="450"/>
        <w:jc w:val="center"/>
        <w:rPr>
          <w:rFonts w:ascii="Calibri" w:hAnsi="Calibri" w:cs="Calibri"/>
          <w:b/>
          <w:bCs/>
          <w:sz w:val="28"/>
          <w:szCs w:val="28"/>
        </w:rPr>
      </w:pPr>
      <w:r>
        <w:rPr>
          <w:rFonts w:ascii="Calibri" w:hAnsi="Calibri" w:cs="Calibri"/>
          <w:noProof/>
        </w:rPr>
        <w:drawing>
          <wp:anchor distT="0" distB="0" distL="114300" distR="114300" simplePos="0" relativeHeight="251658279" behindDoc="0" locked="0" layoutInCell="1" allowOverlap="1" wp14:anchorId="30246BA9" wp14:editId="51DB0E14">
            <wp:simplePos x="0" y="0"/>
            <wp:positionH relativeFrom="margin">
              <wp:posOffset>223113</wp:posOffset>
            </wp:positionH>
            <wp:positionV relativeFrom="paragraph">
              <wp:posOffset>234467</wp:posOffset>
            </wp:positionV>
            <wp:extent cx="6424095" cy="71234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2">
                      <a:extLst>
                        <a:ext uri="{28A0092B-C50C-407E-A947-70E740481C1C}">
                          <a14:useLocalDpi xmlns:a14="http://schemas.microsoft.com/office/drawing/2010/main" val="0"/>
                        </a:ext>
                      </a:extLst>
                    </a:blip>
                    <a:srcRect t="2365"/>
                    <a:stretch/>
                  </pic:blipFill>
                  <pic:spPr bwMode="auto">
                    <a:xfrm>
                      <a:off x="0" y="0"/>
                      <a:ext cx="6425294" cy="7124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3B6AF0">
        <w:rPr>
          <w:rFonts w:ascii="Calibri" w:hAnsi="Calibri" w:cs="Calibri"/>
          <w:b/>
          <w:bCs/>
          <w:sz w:val="28"/>
          <w:szCs w:val="28"/>
        </w:rPr>
        <w:t xml:space="preserve">Office of HIV </w:t>
      </w:r>
      <w:r w:rsidR="00B66B21">
        <w:rPr>
          <w:rFonts w:ascii="Calibri" w:hAnsi="Calibri" w:cs="Calibri"/>
          <w:b/>
          <w:bCs/>
          <w:sz w:val="28"/>
          <w:szCs w:val="28"/>
        </w:rPr>
        <w:t>Prevention</w:t>
      </w:r>
      <w:r w:rsidR="0052305F">
        <w:rPr>
          <w:rFonts w:ascii="Calibri" w:hAnsi="Calibri" w:cs="Calibri"/>
          <w:b/>
          <w:bCs/>
          <w:sz w:val="28"/>
          <w:szCs w:val="28"/>
        </w:rPr>
        <w:t xml:space="preserve"> – Budget Template</w:t>
      </w:r>
    </w:p>
    <w:p w14:paraId="35D06327" w14:textId="399D8749" w:rsidR="001D100A" w:rsidRPr="0083129D" w:rsidRDefault="001D100A" w:rsidP="001D100A">
      <w:pPr>
        <w:jc w:val="center"/>
        <w:rPr>
          <w:rFonts w:ascii="Calibri" w:hAnsi="Calibri" w:cs="Calibri"/>
          <w:b/>
          <w:bCs/>
          <w:sz w:val="28"/>
          <w:szCs w:val="28"/>
        </w:rPr>
      </w:pPr>
    </w:p>
    <w:p w14:paraId="3069A0E3" w14:textId="77777777" w:rsidR="002F5FD2" w:rsidRDefault="002F5FD2" w:rsidP="001D100A">
      <w:pPr>
        <w:jc w:val="center"/>
        <w:rPr>
          <w:rFonts w:ascii="Calibri" w:hAnsi="Calibri" w:cs="Calibri"/>
          <w:b/>
          <w:bCs/>
          <w:sz w:val="28"/>
          <w:szCs w:val="28"/>
        </w:rPr>
        <w:sectPr w:rsidR="002F5FD2" w:rsidSect="009645F7">
          <w:footerReference w:type="default" r:id="rId73"/>
          <w:pgSz w:w="12240" w:h="15840" w:code="1"/>
          <w:pgMar w:top="720" w:right="720" w:bottom="720" w:left="720" w:header="288" w:footer="288" w:gutter="0"/>
          <w:pgNumType w:start="1"/>
          <w:cols w:space="720"/>
          <w:formProt w:val="0"/>
          <w:docGrid w:linePitch="354"/>
        </w:sectPr>
      </w:pPr>
    </w:p>
    <w:p w14:paraId="1678AE54" w14:textId="4E4461D2" w:rsidR="001D100A" w:rsidRPr="0083129D" w:rsidRDefault="001D100A" w:rsidP="001D100A">
      <w:pPr>
        <w:jc w:val="center"/>
        <w:rPr>
          <w:rFonts w:ascii="Calibri" w:hAnsi="Calibri" w:cs="Calibri"/>
          <w:b/>
          <w:bCs/>
          <w:sz w:val="28"/>
          <w:szCs w:val="28"/>
        </w:rPr>
      </w:pPr>
    </w:p>
    <w:p w14:paraId="2EC49A38" w14:textId="77777777" w:rsidR="001D100A" w:rsidRPr="0083129D" w:rsidRDefault="001D100A" w:rsidP="001D100A">
      <w:pPr>
        <w:jc w:val="center"/>
        <w:rPr>
          <w:rFonts w:ascii="Calibri" w:hAnsi="Calibri" w:cs="Calibri"/>
          <w:b/>
          <w:sz w:val="44"/>
          <w:szCs w:val="44"/>
        </w:rPr>
      </w:pPr>
    </w:p>
    <w:p w14:paraId="475D17AE" w14:textId="5D36CE0B" w:rsidR="001D100A" w:rsidRPr="0083129D" w:rsidRDefault="007742EF" w:rsidP="001D100A">
      <w:pPr>
        <w:pStyle w:val="Heading3"/>
        <w:rPr>
          <w:rFonts w:cs="Calibri"/>
          <w:szCs w:val="44"/>
        </w:rPr>
      </w:pPr>
      <w:r>
        <w:rPr>
          <w:rFonts w:cs="Calibri"/>
          <w:noProof/>
        </w:rPr>
        <w:drawing>
          <wp:anchor distT="0" distB="0" distL="114300" distR="118745" simplePos="0" relativeHeight="251658247" behindDoc="0" locked="0" layoutInCell="1" allowOverlap="1" wp14:anchorId="51995280" wp14:editId="67204CFF">
            <wp:simplePos x="0" y="0"/>
            <wp:positionH relativeFrom="column">
              <wp:posOffset>117475</wp:posOffset>
            </wp:positionH>
            <wp:positionV relativeFrom="paragraph">
              <wp:posOffset>-101600</wp:posOffset>
            </wp:positionV>
            <wp:extent cx="680085" cy="800100"/>
            <wp:effectExtent l="0" t="0" r="0" b="0"/>
            <wp:wrapNone/>
            <wp:docPr id="75" name="Picture 75" descr="Public Health Logo COPY PLUS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ublic Health Logo COPY PLUS version 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80085" cy="800100"/>
                    </a:xfrm>
                    <a:prstGeom prst="rect">
                      <a:avLst/>
                    </a:prstGeom>
                    <a:noFill/>
                  </pic:spPr>
                </pic:pic>
              </a:graphicData>
            </a:graphic>
            <wp14:sizeRelH relativeFrom="page">
              <wp14:pctWidth>0</wp14:pctWidth>
            </wp14:sizeRelH>
            <wp14:sizeRelV relativeFrom="page">
              <wp14:pctHeight>0</wp14:pctHeight>
            </wp14:sizeRelV>
          </wp:anchor>
        </w:drawing>
      </w:r>
      <w:r w:rsidR="001D100A" w:rsidRPr="0083129D">
        <w:rPr>
          <w:rFonts w:cs="Calibri"/>
        </w:rPr>
        <w:t>E</w:t>
      </w:r>
      <w:r w:rsidR="001D100A" w:rsidRPr="0083129D">
        <w:rPr>
          <w:rFonts w:cs="Calibri"/>
          <w:szCs w:val="44"/>
        </w:rPr>
        <w:t>XHIBIT E</w:t>
      </w:r>
    </w:p>
    <w:p w14:paraId="59625709" w14:textId="77777777" w:rsidR="001D100A" w:rsidRPr="0083129D" w:rsidRDefault="001D100A" w:rsidP="001D100A">
      <w:pPr>
        <w:jc w:val="center"/>
        <w:rPr>
          <w:rFonts w:ascii="Calibri" w:hAnsi="Calibri" w:cs="Calibri"/>
          <w:b/>
          <w:sz w:val="32"/>
          <w:szCs w:val="32"/>
        </w:rPr>
      </w:pPr>
      <w:r w:rsidRPr="0083129D">
        <w:rPr>
          <w:rFonts w:ascii="Calibri" w:hAnsi="Calibri" w:cs="Calibri"/>
          <w:b/>
          <w:sz w:val="32"/>
          <w:szCs w:val="32"/>
        </w:rPr>
        <w:t>Instructions and Examples for Categorical Budget Justification</w:t>
      </w:r>
    </w:p>
    <w:p w14:paraId="2CB1D288" w14:textId="7D990621" w:rsidR="001D100A" w:rsidRPr="0083129D" w:rsidRDefault="001D100A" w:rsidP="001D100A">
      <w:pPr>
        <w:pStyle w:val="RFP-QHeader2"/>
        <w:rPr>
          <w:rFonts w:ascii="Calibri" w:hAnsi="Calibri" w:cs="Calibri"/>
          <w:bCs/>
          <w:iCs/>
          <w:sz w:val="28"/>
          <w:szCs w:val="28"/>
        </w:rPr>
      </w:pPr>
      <w:r w:rsidRPr="0083129D">
        <w:rPr>
          <w:rFonts w:ascii="Calibri" w:hAnsi="Calibri" w:cs="Calibri"/>
          <w:bCs/>
          <w:iCs/>
          <w:color w:val="000000"/>
          <w:sz w:val="28"/>
          <w:szCs w:val="28"/>
        </w:rPr>
        <w:t>RFP</w:t>
      </w:r>
      <w:r w:rsidRPr="0083129D">
        <w:rPr>
          <w:rFonts w:ascii="Calibri" w:hAnsi="Calibri" w:cs="Calibri"/>
          <w:bCs/>
          <w:iCs/>
          <w:sz w:val="28"/>
          <w:szCs w:val="28"/>
        </w:rPr>
        <w:t xml:space="preserve"> No. </w:t>
      </w:r>
      <w:r w:rsidR="00D26706">
        <w:rPr>
          <w:rFonts w:ascii="Calibri" w:hAnsi="Calibri" w:cs="Calibri"/>
          <w:bCs/>
          <w:iCs/>
          <w:sz w:val="28"/>
          <w:szCs w:val="28"/>
        </w:rPr>
        <w:t>E</w:t>
      </w:r>
      <w:r w:rsidR="009031F1">
        <w:rPr>
          <w:rFonts w:ascii="Calibri" w:hAnsi="Calibri" w:cs="Calibri"/>
          <w:bCs/>
          <w:iCs/>
          <w:sz w:val="28"/>
          <w:szCs w:val="28"/>
        </w:rPr>
        <w:t>tHEPS2021</w:t>
      </w:r>
    </w:p>
    <w:p w14:paraId="791E7E9C" w14:textId="5AB55795" w:rsidR="00EC4232" w:rsidRPr="0083129D" w:rsidRDefault="00EC4232" w:rsidP="00EC4232">
      <w:pPr>
        <w:tabs>
          <w:tab w:val="left" w:pos="-720"/>
        </w:tabs>
        <w:jc w:val="center"/>
        <w:rPr>
          <w:rFonts w:ascii="Calibri" w:hAnsi="Calibri" w:cs="Calibri"/>
          <w:b/>
          <w:spacing w:val="-3"/>
          <w:sz w:val="22"/>
        </w:rPr>
      </w:pPr>
      <w:r>
        <w:rPr>
          <w:rFonts w:ascii="Calibri" w:hAnsi="Calibri" w:cs="Calibri"/>
          <w:b/>
          <w:bCs/>
          <w:sz w:val="32"/>
          <w:szCs w:val="32"/>
        </w:rPr>
        <w:t>Ending the HIV Epidemic</w:t>
      </w:r>
      <w:r w:rsidR="00B66B21">
        <w:rPr>
          <w:rFonts w:ascii="Calibri" w:hAnsi="Calibri" w:cs="Calibri"/>
          <w:b/>
          <w:bCs/>
          <w:sz w:val="32"/>
          <w:szCs w:val="32"/>
        </w:rPr>
        <w:t>: HIV Prevention Services</w:t>
      </w:r>
      <w:r w:rsidRPr="0083129D">
        <w:rPr>
          <w:rFonts w:ascii="Calibri" w:hAnsi="Calibri" w:cs="Calibri"/>
          <w:b/>
          <w:bCs/>
          <w:sz w:val="32"/>
          <w:szCs w:val="32"/>
        </w:rPr>
        <w:t xml:space="preserve"> in Alameda County</w:t>
      </w:r>
    </w:p>
    <w:p w14:paraId="6FB87468" w14:textId="77777777" w:rsidR="00682797" w:rsidRPr="0083129D" w:rsidRDefault="00682797" w:rsidP="00682797">
      <w:pPr>
        <w:tabs>
          <w:tab w:val="right" w:pos="9900"/>
        </w:tabs>
        <w:ind w:left="360" w:right="-144"/>
        <w:jc w:val="center"/>
        <w:rPr>
          <w:rFonts w:ascii="Calibri" w:hAnsi="Calibri" w:cs="Calibri"/>
          <w:b/>
          <w:bCs/>
          <w:sz w:val="20"/>
        </w:rPr>
      </w:pPr>
    </w:p>
    <w:p w14:paraId="12569E1D" w14:textId="77777777" w:rsidR="00682797" w:rsidRPr="0083129D" w:rsidRDefault="00682797" w:rsidP="00682797">
      <w:pPr>
        <w:tabs>
          <w:tab w:val="right" w:pos="9900"/>
        </w:tabs>
        <w:ind w:left="360" w:right="-144"/>
        <w:jc w:val="center"/>
        <w:rPr>
          <w:rFonts w:ascii="Calibri" w:hAnsi="Calibri" w:cs="Calibri"/>
          <w:b/>
          <w:bCs/>
          <w:sz w:val="24"/>
          <w:szCs w:val="24"/>
        </w:rPr>
      </w:pPr>
      <w:r w:rsidRPr="0083129D">
        <w:rPr>
          <w:rFonts w:ascii="Calibri" w:hAnsi="Calibri" w:cs="Calibri"/>
          <w:b/>
          <w:bCs/>
          <w:sz w:val="24"/>
          <w:szCs w:val="24"/>
        </w:rPr>
        <w:t>AGENCY NAME</w:t>
      </w:r>
    </w:p>
    <w:p w14:paraId="1FFC7A68" w14:textId="77777777" w:rsidR="00682797" w:rsidRPr="0083129D" w:rsidRDefault="00682797" w:rsidP="00682797">
      <w:pPr>
        <w:tabs>
          <w:tab w:val="right" w:pos="9900"/>
        </w:tabs>
        <w:ind w:left="360" w:right="-144"/>
        <w:jc w:val="center"/>
        <w:rPr>
          <w:rFonts w:ascii="Calibri" w:hAnsi="Calibri" w:cs="Calibri"/>
          <w:b/>
          <w:bCs/>
          <w:sz w:val="24"/>
          <w:szCs w:val="24"/>
        </w:rPr>
      </w:pPr>
      <w:r w:rsidRPr="0083129D">
        <w:rPr>
          <w:rFonts w:ascii="Calibri" w:hAnsi="Calibri" w:cs="Calibri"/>
          <w:b/>
          <w:bCs/>
          <w:sz w:val="24"/>
          <w:szCs w:val="24"/>
        </w:rPr>
        <w:t>BUDGET</w:t>
      </w:r>
    </w:p>
    <w:p w14:paraId="33F0A047" w14:textId="4A11C57D" w:rsidR="00682797" w:rsidRPr="0083129D" w:rsidRDefault="00682797" w:rsidP="00682797">
      <w:pPr>
        <w:tabs>
          <w:tab w:val="right" w:pos="9900"/>
        </w:tabs>
        <w:ind w:left="360" w:right="-144"/>
        <w:jc w:val="center"/>
        <w:rPr>
          <w:rFonts w:ascii="Calibri" w:hAnsi="Calibri" w:cs="Calibri"/>
          <w:b/>
          <w:bCs/>
          <w:sz w:val="24"/>
          <w:szCs w:val="24"/>
        </w:rPr>
      </w:pPr>
      <w:r w:rsidRPr="0083129D">
        <w:rPr>
          <w:rFonts w:ascii="Calibri" w:hAnsi="Calibri" w:cs="Calibri"/>
          <w:b/>
          <w:bCs/>
          <w:sz w:val="24"/>
          <w:szCs w:val="24"/>
        </w:rPr>
        <w:t xml:space="preserve">For the Period Covered </w:t>
      </w:r>
      <w:r w:rsidR="00C02833">
        <w:rPr>
          <w:rFonts w:ascii="Calibri" w:hAnsi="Calibri" w:cs="Calibri"/>
          <w:b/>
          <w:bCs/>
          <w:sz w:val="24"/>
          <w:szCs w:val="24"/>
        </w:rPr>
        <w:t>August 1</w:t>
      </w:r>
      <w:r w:rsidRPr="0083129D">
        <w:rPr>
          <w:rFonts w:ascii="Calibri" w:hAnsi="Calibri" w:cs="Calibri"/>
          <w:b/>
          <w:bCs/>
          <w:sz w:val="24"/>
          <w:szCs w:val="24"/>
        </w:rPr>
        <w:t>, 20</w:t>
      </w:r>
      <w:r w:rsidR="00B66B21">
        <w:rPr>
          <w:rFonts w:ascii="Calibri" w:hAnsi="Calibri" w:cs="Calibri"/>
          <w:b/>
          <w:bCs/>
          <w:sz w:val="24"/>
          <w:szCs w:val="24"/>
        </w:rPr>
        <w:t>21</w:t>
      </w:r>
      <w:r w:rsidRPr="0083129D">
        <w:rPr>
          <w:rFonts w:ascii="Calibri" w:hAnsi="Calibri" w:cs="Calibri"/>
          <w:b/>
          <w:bCs/>
          <w:sz w:val="24"/>
          <w:szCs w:val="24"/>
        </w:rPr>
        <w:t xml:space="preserve"> – </w:t>
      </w:r>
      <w:r w:rsidR="00B66B21">
        <w:rPr>
          <w:rFonts w:ascii="Calibri" w:hAnsi="Calibri" w:cs="Calibri"/>
          <w:b/>
          <w:bCs/>
          <w:sz w:val="24"/>
          <w:szCs w:val="24"/>
        </w:rPr>
        <w:t>Ju</w:t>
      </w:r>
      <w:r w:rsidR="00C02833">
        <w:rPr>
          <w:rFonts w:ascii="Calibri" w:hAnsi="Calibri" w:cs="Calibri"/>
          <w:b/>
          <w:bCs/>
          <w:sz w:val="24"/>
          <w:szCs w:val="24"/>
        </w:rPr>
        <w:t>ly</w:t>
      </w:r>
      <w:r w:rsidR="00B66B21">
        <w:rPr>
          <w:rFonts w:ascii="Calibri" w:hAnsi="Calibri" w:cs="Calibri"/>
          <w:b/>
          <w:bCs/>
          <w:sz w:val="24"/>
          <w:szCs w:val="24"/>
        </w:rPr>
        <w:t xml:space="preserve"> 3</w:t>
      </w:r>
      <w:r w:rsidR="00C02833">
        <w:rPr>
          <w:rFonts w:ascii="Calibri" w:hAnsi="Calibri" w:cs="Calibri"/>
          <w:b/>
          <w:bCs/>
          <w:sz w:val="24"/>
          <w:szCs w:val="24"/>
        </w:rPr>
        <w:t>1</w:t>
      </w:r>
      <w:r w:rsidRPr="0083129D">
        <w:rPr>
          <w:rFonts w:ascii="Calibri" w:hAnsi="Calibri" w:cs="Calibri"/>
          <w:b/>
          <w:bCs/>
          <w:sz w:val="24"/>
          <w:szCs w:val="24"/>
        </w:rPr>
        <w:t>, 202</w:t>
      </w:r>
      <w:r w:rsidR="00B66B21">
        <w:rPr>
          <w:rFonts w:ascii="Calibri" w:hAnsi="Calibri" w:cs="Calibri"/>
          <w:b/>
          <w:bCs/>
          <w:sz w:val="24"/>
          <w:szCs w:val="24"/>
        </w:rPr>
        <w:t>2</w:t>
      </w:r>
    </w:p>
    <w:p w14:paraId="31419BFC" w14:textId="77777777" w:rsidR="00682797" w:rsidRPr="0083129D" w:rsidRDefault="00682797" w:rsidP="00682797">
      <w:pPr>
        <w:tabs>
          <w:tab w:val="right" w:pos="9900"/>
        </w:tabs>
        <w:ind w:right="-144"/>
        <w:rPr>
          <w:rFonts w:ascii="Calibri" w:hAnsi="Calibri" w:cs="Calibri"/>
          <w:b/>
          <w:bCs/>
          <w:sz w:val="24"/>
          <w:szCs w:val="24"/>
        </w:rPr>
      </w:pPr>
    </w:p>
    <w:p w14:paraId="3D09E45E" w14:textId="77777777" w:rsidR="00682797" w:rsidRPr="0083129D" w:rsidRDefault="00682797" w:rsidP="00682797">
      <w:pPr>
        <w:pStyle w:val="Heading5"/>
        <w:tabs>
          <w:tab w:val="right" w:pos="9900"/>
        </w:tabs>
        <w:ind w:left="360" w:right="-144"/>
        <w:rPr>
          <w:rFonts w:ascii="Calibri" w:hAnsi="Calibri" w:cs="Calibri"/>
          <w:sz w:val="24"/>
          <w:szCs w:val="24"/>
        </w:rPr>
      </w:pPr>
      <w:r w:rsidRPr="0083129D">
        <w:rPr>
          <w:rFonts w:ascii="Calibri" w:hAnsi="Calibri" w:cs="Calibri"/>
          <w:sz w:val="24"/>
          <w:szCs w:val="24"/>
        </w:rPr>
        <w:t>PERSONNEL</w:t>
      </w:r>
      <w:r w:rsidRPr="0083129D">
        <w:rPr>
          <w:rFonts w:ascii="Calibri" w:hAnsi="Calibri" w:cs="Calibri"/>
          <w:sz w:val="24"/>
          <w:szCs w:val="24"/>
        </w:rPr>
        <w:tab/>
        <w:t>$</w:t>
      </w:r>
      <w:r w:rsidR="002F3BE5" w:rsidRPr="0083129D">
        <w:rPr>
          <w:rFonts w:ascii="Calibri" w:hAnsi="Calibri" w:cs="Calibri"/>
          <w:sz w:val="24"/>
          <w:szCs w:val="24"/>
        </w:rPr>
        <w:t xml:space="preserve"> 55,566</w:t>
      </w:r>
    </w:p>
    <w:p w14:paraId="3F8AD17A" w14:textId="77777777" w:rsidR="00682797" w:rsidRPr="0083129D" w:rsidRDefault="00682797" w:rsidP="00682797">
      <w:pPr>
        <w:pStyle w:val="BlockText"/>
        <w:tabs>
          <w:tab w:val="right" w:pos="9900"/>
        </w:tabs>
        <w:ind w:right="-144"/>
        <w:rPr>
          <w:rFonts w:ascii="Calibri" w:hAnsi="Calibri" w:cs="Calibri"/>
        </w:rPr>
      </w:pPr>
      <w:r w:rsidRPr="0083129D">
        <w:rPr>
          <w:rFonts w:ascii="Calibri" w:hAnsi="Calibri" w:cs="Calibri"/>
        </w:rPr>
        <w:t>[List each position by title and name of employee, if available. Show the annual salary rate by the percentage of time by the number of months to be devoted to this project.]</w:t>
      </w:r>
    </w:p>
    <w:p w14:paraId="4B92FB4E" w14:textId="77777777" w:rsidR="00682797" w:rsidRPr="0083129D" w:rsidRDefault="00682797" w:rsidP="00682797">
      <w:pPr>
        <w:tabs>
          <w:tab w:val="right" w:pos="9900"/>
        </w:tabs>
        <w:ind w:left="360" w:right="-144"/>
        <w:rPr>
          <w:rFonts w:ascii="Calibri" w:hAnsi="Calibri" w:cs="Calibri"/>
          <w:sz w:val="24"/>
          <w:szCs w:val="24"/>
        </w:rPr>
      </w:pPr>
    </w:p>
    <w:p w14:paraId="60BFABD6" w14:textId="77777777" w:rsidR="00682797" w:rsidRPr="0083129D" w:rsidRDefault="00682797" w:rsidP="00682797">
      <w:pPr>
        <w:tabs>
          <w:tab w:val="right" w:pos="9900"/>
        </w:tabs>
        <w:ind w:left="360" w:right="-144"/>
        <w:jc w:val="center"/>
        <w:rPr>
          <w:rFonts w:ascii="Calibri" w:hAnsi="Calibri" w:cs="Calibri"/>
          <w:b/>
          <w:bCs/>
          <w:sz w:val="24"/>
          <w:szCs w:val="24"/>
        </w:rPr>
      </w:pPr>
      <w:r w:rsidRPr="0083129D">
        <w:rPr>
          <w:rFonts w:ascii="Calibri" w:hAnsi="Calibri" w:cs="Calibri"/>
          <w:b/>
          <w:bCs/>
          <w:sz w:val="24"/>
          <w:szCs w:val="24"/>
        </w:rPr>
        <w:t>EXAMPLE:</w:t>
      </w:r>
    </w:p>
    <w:p w14:paraId="34301C0A"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u w:val="single"/>
        </w:rPr>
        <w:t>Executive Director (Ms. A)</w:t>
      </w:r>
      <w:r w:rsidRPr="0083129D">
        <w:rPr>
          <w:rFonts w:ascii="Calibri" w:hAnsi="Calibri" w:cs="Calibri"/>
          <w:sz w:val="24"/>
          <w:szCs w:val="24"/>
        </w:rPr>
        <w:tab/>
        <w:t>$1,800</w:t>
      </w:r>
    </w:p>
    <w:p w14:paraId="34B089AB"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$60,000/year x 3% x 12mos</w:t>
      </w:r>
    </w:p>
    <w:p w14:paraId="739E3D62"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lastRenderedPageBreak/>
        <w:t>This position is a full time position overseeing the agency’s overall operations and staff.</w:t>
      </w:r>
    </w:p>
    <w:p w14:paraId="18A5D7C2" w14:textId="77777777" w:rsidR="00682797" w:rsidRPr="0083129D" w:rsidRDefault="00682797" w:rsidP="002F3BE5">
      <w:pPr>
        <w:tabs>
          <w:tab w:val="right" w:pos="9900"/>
        </w:tabs>
        <w:ind w:right="-144"/>
        <w:rPr>
          <w:rFonts w:ascii="Calibri" w:hAnsi="Calibri" w:cs="Calibri"/>
          <w:sz w:val="24"/>
          <w:szCs w:val="24"/>
        </w:rPr>
      </w:pPr>
    </w:p>
    <w:p w14:paraId="2D52EA65"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u w:val="single"/>
        </w:rPr>
        <w:t>Community Health Outreach Worker (Mr. D)</w:t>
      </w:r>
      <w:r w:rsidRPr="0083129D">
        <w:rPr>
          <w:rFonts w:ascii="Calibri" w:hAnsi="Calibri" w:cs="Calibri"/>
          <w:sz w:val="24"/>
          <w:szCs w:val="24"/>
        </w:rPr>
        <w:t xml:space="preserve"> </w:t>
      </w:r>
      <w:r w:rsidRPr="0083129D">
        <w:rPr>
          <w:rFonts w:ascii="Calibri" w:hAnsi="Calibri" w:cs="Calibri"/>
          <w:sz w:val="24"/>
          <w:szCs w:val="24"/>
        </w:rPr>
        <w:tab/>
        <w:t>$32,916</w:t>
      </w:r>
    </w:p>
    <w:p w14:paraId="60F6F204"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$32,916/year x 100% x 12mos.</w:t>
      </w:r>
    </w:p>
    <w:p w14:paraId="7CAF6EAC"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Conducts street and community outreach, networking and advocacy, collects accurate data, assists in program development, makes appropriate referrals for services and distributes health education materials.</w:t>
      </w:r>
    </w:p>
    <w:p w14:paraId="7135B9E9" w14:textId="77777777" w:rsidR="00682797" w:rsidRPr="0083129D" w:rsidRDefault="00682797" w:rsidP="00682797">
      <w:pPr>
        <w:tabs>
          <w:tab w:val="right" w:pos="9900"/>
        </w:tabs>
        <w:ind w:left="360" w:right="-144"/>
        <w:rPr>
          <w:rFonts w:ascii="Calibri" w:hAnsi="Calibri" w:cs="Calibri"/>
          <w:sz w:val="24"/>
          <w:szCs w:val="24"/>
        </w:rPr>
      </w:pPr>
    </w:p>
    <w:p w14:paraId="352A228C"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u w:val="single"/>
        </w:rPr>
        <w:t>Data Input Clerk/Admin Assistant  (Mr. E)</w:t>
      </w:r>
      <w:r w:rsidRPr="0083129D">
        <w:rPr>
          <w:rFonts w:ascii="Calibri" w:hAnsi="Calibri" w:cs="Calibri"/>
          <w:sz w:val="24"/>
          <w:szCs w:val="24"/>
        </w:rPr>
        <w:t xml:space="preserve"> </w:t>
      </w:r>
      <w:r w:rsidRPr="0083129D">
        <w:rPr>
          <w:rFonts w:ascii="Calibri" w:hAnsi="Calibri" w:cs="Calibri"/>
          <w:sz w:val="24"/>
          <w:szCs w:val="24"/>
        </w:rPr>
        <w:tab/>
        <w:t>$13,650</w:t>
      </w:r>
    </w:p>
    <w:p w14:paraId="2C7C14ED"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$27,300/year x 50% x 12mos.</w:t>
      </w:r>
    </w:p>
    <w:p w14:paraId="2F3B8730"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This full-time position provides clerical and administrative support through all phases of the project.</w:t>
      </w:r>
    </w:p>
    <w:p w14:paraId="19BE1408" w14:textId="77777777" w:rsidR="00682797" w:rsidRPr="0083129D" w:rsidRDefault="00682797" w:rsidP="00682797">
      <w:pPr>
        <w:tabs>
          <w:tab w:val="right" w:pos="9900"/>
        </w:tabs>
        <w:ind w:left="360" w:right="-144"/>
        <w:rPr>
          <w:rFonts w:ascii="Calibri" w:hAnsi="Calibri" w:cs="Calibri"/>
          <w:sz w:val="24"/>
          <w:szCs w:val="24"/>
        </w:rPr>
      </w:pPr>
    </w:p>
    <w:p w14:paraId="2C133759"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u w:val="single"/>
        </w:rPr>
        <w:t>Bookkeeper     (Ms. F</w:t>
      </w:r>
      <w:r w:rsidRPr="0083129D">
        <w:rPr>
          <w:rFonts w:ascii="Calibri" w:hAnsi="Calibri" w:cs="Calibri"/>
          <w:sz w:val="24"/>
          <w:szCs w:val="24"/>
        </w:rPr>
        <w:tab/>
        <w:t xml:space="preserve"> $    7,200</w:t>
      </w:r>
    </w:p>
    <w:p w14:paraId="783F0CE6"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$36,000/year x 20% x12 mos.</w:t>
      </w:r>
    </w:p>
    <w:p w14:paraId="25DEBCE8"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This is a full-time position managing the program accounts payable, invoicing, preparing audits and other related fiscal matters to this project.</w:t>
      </w:r>
    </w:p>
    <w:p w14:paraId="6D01D2BD" w14:textId="77777777" w:rsidR="00682797" w:rsidRPr="0083129D" w:rsidRDefault="00682797" w:rsidP="00682797">
      <w:pPr>
        <w:tabs>
          <w:tab w:val="right" w:pos="9900"/>
        </w:tabs>
        <w:ind w:left="360" w:right="-144"/>
        <w:rPr>
          <w:rFonts w:ascii="Calibri" w:hAnsi="Calibri" w:cs="Calibri"/>
          <w:sz w:val="24"/>
          <w:szCs w:val="24"/>
        </w:rPr>
      </w:pPr>
    </w:p>
    <w:p w14:paraId="79FEA148" w14:textId="77777777" w:rsidR="00682797" w:rsidRPr="0083129D" w:rsidRDefault="00682797" w:rsidP="00682797">
      <w:pPr>
        <w:tabs>
          <w:tab w:val="right" w:pos="9900"/>
        </w:tabs>
        <w:ind w:left="360" w:right="-144"/>
        <w:rPr>
          <w:rFonts w:ascii="Calibri" w:hAnsi="Calibri" w:cs="Calibri"/>
          <w:b/>
          <w:bCs/>
          <w:sz w:val="24"/>
          <w:szCs w:val="24"/>
          <w:u w:val="single"/>
        </w:rPr>
      </w:pPr>
      <w:r w:rsidRPr="0083129D">
        <w:rPr>
          <w:rFonts w:ascii="Calibri" w:hAnsi="Calibri" w:cs="Calibri"/>
          <w:b/>
          <w:bCs/>
          <w:sz w:val="24"/>
          <w:szCs w:val="24"/>
          <w:u w:val="single"/>
        </w:rPr>
        <w:t>B. FRINGE BENEFITS</w:t>
      </w:r>
      <w:r w:rsidRPr="0083129D">
        <w:rPr>
          <w:rFonts w:ascii="Calibri" w:hAnsi="Calibri" w:cs="Calibri"/>
          <w:b/>
          <w:bCs/>
          <w:sz w:val="24"/>
          <w:szCs w:val="24"/>
          <w:u w:val="single"/>
        </w:rPr>
        <w:tab/>
        <w:t xml:space="preserve"> $  </w:t>
      </w:r>
      <w:r w:rsidR="002F3BE5" w:rsidRPr="0083129D">
        <w:rPr>
          <w:rFonts w:ascii="Calibri" w:hAnsi="Calibri" w:cs="Calibri"/>
          <w:b/>
          <w:bCs/>
          <w:sz w:val="24"/>
          <w:szCs w:val="24"/>
          <w:u w:val="single"/>
        </w:rPr>
        <w:t>13,892</w:t>
      </w:r>
    </w:p>
    <w:p w14:paraId="387E347A"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[Itemize the cost of fringe benefits. Fringe Benefits should be based on actual known cost or an established formula. Fringe benefits are for the personnel listed in the budget category (A) and only for the percentage of time devoted to the project.]</w:t>
      </w:r>
    </w:p>
    <w:p w14:paraId="5CB006C2" w14:textId="77777777" w:rsidR="00682797" w:rsidRPr="0083129D" w:rsidRDefault="00682797" w:rsidP="00682797">
      <w:pPr>
        <w:tabs>
          <w:tab w:val="right" w:pos="9900"/>
        </w:tabs>
        <w:ind w:left="360" w:right="-144"/>
        <w:rPr>
          <w:rFonts w:ascii="Calibri" w:hAnsi="Calibri" w:cs="Calibri"/>
          <w:sz w:val="24"/>
          <w:szCs w:val="24"/>
        </w:rPr>
      </w:pPr>
    </w:p>
    <w:p w14:paraId="68002388" w14:textId="77777777" w:rsidR="00682797" w:rsidRPr="0083129D" w:rsidRDefault="00682797" w:rsidP="00682797">
      <w:pPr>
        <w:tabs>
          <w:tab w:val="right" w:pos="9900"/>
        </w:tabs>
        <w:ind w:left="360" w:right="-144"/>
        <w:jc w:val="center"/>
        <w:rPr>
          <w:rFonts w:ascii="Calibri" w:hAnsi="Calibri" w:cs="Calibri"/>
          <w:sz w:val="24"/>
          <w:szCs w:val="24"/>
        </w:rPr>
      </w:pPr>
      <w:r w:rsidRPr="0083129D">
        <w:rPr>
          <w:rFonts w:ascii="Calibri" w:hAnsi="Calibri" w:cs="Calibri"/>
          <w:b/>
          <w:bCs/>
          <w:sz w:val="24"/>
          <w:szCs w:val="24"/>
        </w:rPr>
        <w:lastRenderedPageBreak/>
        <w:t>EXAMPLE</w:t>
      </w:r>
      <w:r w:rsidRPr="0083129D">
        <w:rPr>
          <w:rFonts w:ascii="Calibri" w:hAnsi="Calibri" w:cs="Calibri"/>
          <w:sz w:val="24"/>
          <w:szCs w:val="24"/>
        </w:rPr>
        <w:t>:</w:t>
      </w:r>
    </w:p>
    <w:p w14:paraId="685FF730"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Our fringe benefit rate is 25% and consists of Health Insurance (7.70%), Pension (5%), Long Term Disability (0.25%), Parking (0.90%), State Unemployment Insurance (1.3%), Worker’s Compensation (2.20%) FICA  (7.65%).</w:t>
      </w:r>
    </w:p>
    <w:p w14:paraId="449AE406" w14:textId="77777777" w:rsidR="00682797" w:rsidRPr="0083129D" w:rsidRDefault="00682797" w:rsidP="00682797">
      <w:pPr>
        <w:tabs>
          <w:tab w:val="right" w:pos="9900"/>
        </w:tabs>
        <w:ind w:left="360" w:right="-144"/>
        <w:rPr>
          <w:rFonts w:ascii="Calibri" w:hAnsi="Calibri" w:cs="Calibri"/>
          <w:sz w:val="24"/>
          <w:szCs w:val="24"/>
        </w:rPr>
      </w:pPr>
    </w:p>
    <w:p w14:paraId="052A9020" w14:textId="77777777" w:rsidR="00682797" w:rsidRPr="0083129D" w:rsidRDefault="00682797" w:rsidP="00682797">
      <w:pPr>
        <w:tabs>
          <w:tab w:val="right" w:pos="9900"/>
        </w:tabs>
        <w:ind w:left="360" w:right="-144"/>
        <w:rPr>
          <w:rFonts w:ascii="Calibri" w:hAnsi="Calibri" w:cs="Calibri"/>
          <w:b/>
          <w:bCs/>
          <w:sz w:val="24"/>
          <w:szCs w:val="24"/>
          <w:u w:val="single"/>
        </w:rPr>
      </w:pPr>
      <w:r w:rsidRPr="0083129D">
        <w:rPr>
          <w:rFonts w:ascii="Calibri" w:hAnsi="Calibri" w:cs="Calibri"/>
          <w:b/>
          <w:bCs/>
          <w:sz w:val="24"/>
          <w:szCs w:val="24"/>
          <w:u w:val="single"/>
        </w:rPr>
        <w:t>C. T</w:t>
      </w:r>
      <w:r w:rsidR="00AA6C2E" w:rsidRPr="0083129D">
        <w:rPr>
          <w:rFonts w:ascii="Calibri" w:hAnsi="Calibri" w:cs="Calibri"/>
          <w:b/>
          <w:bCs/>
          <w:sz w:val="24"/>
          <w:szCs w:val="24"/>
          <w:u w:val="single"/>
        </w:rPr>
        <w:t>RAVEL</w:t>
      </w:r>
      <w:r w:rsidRPr="0083129D">
        <w:rPr>
          <w:rFonts w:ascii="Calibri" w:hAnsi="Calibri" w:cs="Calibri"/>
          <w:b/>
          <w:bCs/>
          <w:sz w:val="24"/>
          <w:szCs w:val="24"/>
          <w:u w:val="single"/>
        </w:rPr>
        <w:tab/>
        <w:t>$5,735</w:t>
      </w:r>
    </w:p>
    <w:p w14:paraId="4CE7DC36" w14:textId="77777777" w:rsidR="00682797" w:rsidRPr="0083129D" w:rsidRDefault="00682797" w:rsidP="00682797">
      <w:pPr>
        <w:tabs>
          <w:tab w:val="right" w:pos="9900"/>
        </w:tabs>
        <w:ind w:left="360" w:right="-144"/>
        <w:rPr>
          <w:rFonts w:ascii="Calibri" w:hAnsi="Calibri" w:cs="Calibri"/>
          <w:sz w:val="24"/>
          <w:szCs w:val="24"/>
        </w:rPr>
      </w:pPr>
    </w:p>
    <w:p w14:paraId="75F7F37B"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[List all travel anticipated to occur during the budget/contract period, be specific about who will travel, where, when and why the travel is necessary. All travel must directly and be specific to the work supported by the contract. Local travel should include reimbursement rate (current rate is .345). Out of Eligible Metropolitan Area travel should be calculated at per diem rates and allocated for each individual traveling: Air fare, ground transportation, lodging, per diem and a total.]</w:t>
      </w:r>
    </w:p>
    <w:p w14:paraId="4444BD27" w14:textId="77777777" w:rsidR="00682797" w:rsidRPr="0083129D" w:rsidRDefault="00682797" w:rsidP="00682797">
      <w:pPr>
        <w:tabs>
          <w:tab w:val="right" w:pos="9900"/>
        </w:tabs>
        <w:ind w:left="360" w:right="-144"/>
        <w:rPr>
          <w:rFonts w:ascii="Calibri" w:hAnsi="Calibri" w:cs="Calibri"/>
          <w:sz w:val="24"/>
          <w:szCs w:val="24"/>
        </w:rPr>
      </w:pPr>
    </w:p>
    <w:p w14:paraId="1C196A98" w14:textId="77777777" w:rsidR="00682797" w:rsidRPr="0083129D" w:rsidRDefault="00682797" w:rsidP="00682797">
      <w:pPr>
        <w:tabs>
          <w:tab w:val="right" w:pos="9900"/>
        </w:tabs>
        <w:ind w:right="-144"/>
        <w:jc w:val="center"/>
        <w:rPr>
          <w:rFonts w:ascii="Calibri" w:hAnsi="Calibri" w:cs="Calibri"/>
          <w:sz w:val="24"/>
          <w:szCs w:val="24"/>
        </w:rPr>
      </w:pPr>
      <w:r w:rsidRPr="0083129D">
        <w:rPr>
          <w:rFonts w:ascii="Calibri" w:hAnsi="Calibri" w:cs="Calibri"/>
          <w:b/>
          <w:bCs/>
          <w:sz w:val="24"/>
          <w:szCs w:val="24"/>
        </w:rPr>
        <w:t>EXAMPLE</w:t>
      </w:r>
      <w:r w:rsidRPr="0083129D">
        <w:rPr>
          <w:rFonts w:ascii="Calibri" w:hAnsi="Calibri" w:cs="Calibri"/>
          <w:sz w:val="24"/>
          <w:szCs w:val="24"/>
        </w:rPr>
        <w:t>:</w:t>
      </w:r>
    </w:p>
    <w:p w14:paraId="161B1280"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u w:val="single"/>
        </w:rPr>
        <w:t>Local Transportation/Mileage  - $625</w:t>
      </w:r>
      <w:r w:rsidRPr="0083129D">
        <w:rPr>
          <w:rFonts w:ascii="Calibri" w:hAnsi="Calibri" w:cs="Calibri"/>
          <w:sz w:val="24"/>
          <w:szCs w:val="24"/>
        </w:rPr>
        <w:t xml:space="preserve">. </w:t>
      </w:r>
    </w:p>
    <w:p w14:paraId="27A184B4" w14:textId="77777777"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Since most of our activities will be street and community outreach, these expenses are primarily for local mileage to meetings, outreach locations, parking. (151 miles x $</w:t>
      </w:r>
      <w:r w:rsidR="00AA6C2E" w:rsidRPr="0083129D">
        <w:rPr>
          <w:rFonts w:ascii="Calibri" w:hAnsi="Calibri" w:cs="Calibri"/>
          <w:sz w:val="24"/>
          <w:szCs w:val="24"/>
        </w:rPr>
        <w:t>0</w:t>
      </w:r>
      <w:r w:rsidRPr="0083129D">
        <w:rPr>
          <w:rFonts w:ascii="Calibri" w:hAnsi="Calibri" w:cs="Calibri"/>
          <w:sz w:val="24"/>
          <w:szCs w:val="24"/>
        </w:rPr>
        <w:t>.345 mile x 12 mos.)</w:t>
      </w:r>
    </w:p>
    <w:p w14:paraId="7A6CBCD0" w14:textId="77777777" w:rsidR="00682797" w:rsidRPr="0083129D" w:rsidRDefault="00682797" w:rsidP="00682797">
      <w:pPr>
        <w:tabs>
          <w:tab w:val="right" w:pos="9900"/>
        </w:tabs>
        <w:ind w:left="360" w:right="-144"/>
        <w:rPr>
          <w:rFonts w:ascii="Calibri" w:hAnsi="Calibri" w:cs="Calibri"/>
          <w:sz w:val="24"/>
          <w:szCs w:val="24"/>
          <w:u w:val="single"/>
        </w:rPr>
      </w:pPr>
    </w:p>
    <w:p w14:paraId="38946615" w14:textId="77777777" w:rsidR="00682797" w:rsidRPr="0083129D" w:rsidRDefault="00682797" w:rsidP="00682797">
      <w:pPr>
        <w:tabs>
          <w:tab w:val="right" w:pos="9900"/>
        </w:tabs>
        <w:ind w:left="360" w:right="-144"/>
        <w:rPr>
          <w:rFonts w:ascii="Calibri" w:hAnsi="Calibri" w:cs="Calibri"/>
          <w:sz w:val="24"/>
          <w:szCs w:val="24"/>
          <w:u w:val="single"/>
        </w:rPr>
      </w:pPr>
      <w:r w:rsidRPr="0083129D">
        <w:rPr>
          <w:rFonts w:ascii="Calibri" w:hAnsi="Calibri" w:cs="Calibri"/>
          <w:sz w:val="24"/>
          <w:szCs w:val="24"/>
          <w:u w:val="single"/>
        </w:rPr>
        <w:t>Air Fare/Per Diem - $5,110</w:t>
      </w:r>
    </w:p>
    <w:p w14:paraId="301D0A79" w14:textId="67CD0E83" w:rsidR="00682797" w:rsidRPr="0083129D" w:rsidRDefault="00682797" w:rsidP="00682797">
      <w:pPr>
        <w:tabs>
          <w:tab w:val="right" w:pos="9900"/>
        </w:tabs>
        <w:ind w:left="360" w:right="-144"/>
        <w:rPr>
          <w:rFonts w:ascii="Calibri" w:hAnsi="Calibri" w:cs="Calibri"/>
          <w:sz w:val="24"/>
          <w:szCs w:val="24"/>
        </w:rPr>
      </w:pPr>
      <w:r w:rsidRPr="0083129D">
        <w:rPr>
          <w:rFonts w:ascii="Calibri" w:hAnsi="Calibri" w:cs="Calibri"/>
          <w:sz w:val="24"/>
          <w:szCs w:val="24"/>
        </w:rPr>
        <w:t>This line item is primarily for travel outside of the local area to OH</w:t>
      </w:r>
      <w:r w:rsidR="00C02833">
        <w:rPr>
          <w:rFonts w:ascii="Calibri" w:hAnsi="Calibri" w:cs="Calibri"/>
          <w:sz w:val="24"/>
          <w:szCs w:val="24"/>
        </w:rPr>
        <w:t>P</w:t>
      </w:r>
      <w:r w:rsidRPr="0083129D">
        <w:rPr>
          <w:rFonts w:ascii="Calibri" w:hAnsi="Calibri" w:cs="Calibri"/>
          <w:sz w:val="24"/>
          <w:szCs w:val="24"/>
        </w:rPr>
        <w:t xml:space="preserve"> recommended or required conferences for the above staff.</w:t>
      </w:r>
    </w:p>
    <w:p w14:paraId="65278B70" w14:textId="77777777" w:rsidR="00682797" w:rsidRPr="0083129D" w:rsidRDefault="00682797" w:rsidP="00682797">
      <w:pPr>
        <w:tabs>
          <w:tab w:val="right" w:pos="9900"/>
        </w:tabs>
        <w:ind w:left="360" w:right="-144"/>
        <w:rPr>
          <w:rFonts w:ascii="Calibri" w:hAnsi="Calibri" w:cs="Calibri"/>
          <w:sz w:val="24"/>
          <w:szCs w:val="24"/>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2174"/>
        <w:gridCol w:w="1956"/>
        <w:gridCol w:w="2160"/>
        <w:gridCol w:w="2070"/>
      </w:tblGrid>
      <w:tr w:rsidR="00682797" w:rsidRPr="0083129D" w14:paraId="63EDE2E4" w14:textId="77777777" w:rsidTr="00682797">
        <w:trPr>
          <w:trHeight w:val="737"/>
        </w:trPr>
        <w:tc>
          <w:tcPr>
            <w:tcW w:w="1368" w:type="dxa"/>
          </w:tcPr>
          <w:p w14:paraId="391D2C78" w14:textId="77777777" w:rsidR="00682797" w:rsidRPr="0083129D" w:rsidRDefault="00682797" w:rsidP="00C32087">
            <w:pPr>
              <w:tabs>
                <w:tab w:val="right" w:pos="9900"/>
              </w:tabs>
              <w:ind w:right="-144"/>
              <w:rPr>
                <w:rFonts w:ascii="Calibri" w:hAnsi="Calibri" w:cs="Calibri"/>
                <w:sz w:val="24"/>
                <w:szCs w:val="24"/>
              </w:rPr>
            </w:pPr>
          </w:p>
        </w:tc>
        <w:tc>
          <w:tcPr>
            <w:tcW w:w="2174" w:type="dxa"/>
          </w:tcPr>
          <w:p w14:paraId="2F3FB6D6"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Title of Conf.</w:t>
            </w:r>
          </w:p>
          <w:p w14:paraId="3A55EEE8"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2 staff</w:t>
            </w:r>
          </w:p>
        </w:tc>
        <w:tc>
          <w:tcPr>
            <w:tcW w:w="1956" w:type="dxa"/>
          </w:tcPr>
          <w:p w14:paraId="0DBB18D8"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Title of Conf.</w:t>
            </w:r>
          </w:p>
          <w:p w14:paraId="5DB4D2C9"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2 staff</w:t>
            </w:r>
          </w:p>
        </w:tc>
        <w:tc>
          <w:tcPr>
            <w:tcW w:w="2160" w:type="dxa"/>
          </w:tcPr>
          <w:p w14:paraId="7D074B52"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Title of Conf.</w:t>
            </w:r>
          </w:p>
          <w:p w14:paraId="1BE194FC"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2 staff</w:t>
            </w:r>
          </w:p>
        </w:tc>
        <w:tc>
          <w:tcPr>
            <w:tcW w:w="2070" w:type="dxa"/>
          </w:tcPr>
          <w:p w14:paraId="381D3554"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w:t>
            </w:r>
          </w:p>
          <w:p w14:paraId="5393B0AE"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Total</w:t>
            </w:r>
          </w:p>
        </w:tc>
      </w:tr>
      <w:tr w:rsidR="00682797" w:rsidRPr="0083129D" w14:paraId="65BE9A6E" w14:textId="77777777" w:rsidTr="00682797">
        <w:tc>
          <w:tcPr>
            <w:tcW w:w="1368" w:type="dxa"/>
          </w:tcPr>
          <w:p w14:paraId="3826434F"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Hotel</w:t>
            </w:r>
          </w:p>
        </w:tc>
        <w:tc>
          <w:tcPr>
            <w:tcW w:w="2174" w:type="dxa"/>
          </w:tcPr>
          <w:p w14:paraId="2EF0F88E"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450</w:t>
            </w:r>
          </w:p>
        </w:tc>
        <w:tc>
          <w:tcPr>
            <w:tcW w:w="1956" w:type="dxa"/>
          </w:tcPr>
          <w:p w14:paraId="6D7C24AB"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800</w:t>
            </w:r>
          </w:p>
        </w:tc>
        <w:tc>
          <w:tcPr>
            <w:tcW w:w="2160" w:type="dxa"/>
          </w:tcPr>
          <w:p w14:paraId="4E97A018"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450</w:t>
            </w:r>
          </w:p>
        </w:tc>
        <w:tc>
          <w:tcPr>
            <w:tcW w:w="2070" w:type="dxa"/>
          </w:tcPr>
          <w:p w14:paraId="29E588D2"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1,700</w:t>
            </w:r>
          </w:p>
        </w:tc>
      </w:tr>
      <w:tr w:rsidR="00682797" w:rsidRPr="0083129D" w14:paraId="32898422" w14:textId="77777777" w:rsidTr="00682797">
        <w:tc>
          <w:tcPr>
            <w:tcW w:w="1368" w:type="dxa"/>
          </w:tcPr>
          <w:p w14:paraId="5C376C5D"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Air Fare</w:t>
            </w:r>
          </w:p>
        </w:tc>
        <w:tc>
          <w:tcPr>
            <w:tcW w:w="2174" w:type="dxa"/>
          </w:tcPr>
          <w:p w14:paraId="55451608"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700</w:t>
            </w:r>
          </w:p>
        </w:tc>
        <w:tc>
          <w:tcPr>
            <w:tcW w:w="1956" w:type="dxa"/>
          </w:tcPr>
          <w:p w14:paraId="566B2079"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700 </w:t>
            </w:r>
          </w:p>
        </w:tc>
        <w:tc>
          <w:tcPr>
            <w:tcW w:w="2160" w:type="dxa"/>
          </w:tcPr>
          <w:p w14:paraId="66C9AD8D"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300</w:t>
            </w:r>
          </w:p>
        </w:tc>
        <w:tc>
          <w:tcPr>
            <w:tcW w:w="2070" w:type="dxa"/>
          </w:tcPr>
          <w:p w14:paraId="6213F421"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1,700</w:t>
            </w:r>
          </w:p>
        </w:tc>
      </w:tr>
      <w:tr w:rsidR="00682797" w:rsidRPr="0083129D" w14:paraId="1A369DE2" w14:textId="77777777" w:rsidTr="00682797">
        <w:tc>
          <w:tcPr>
            <w:tcW w:w="1368" w:type="dxa"/>
          </w:tcPr>
          <w:p w14:paraId="609EE6A3"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Per diem</w:t>
            </w:r>
          </w:p>
        </w:tc>
        <w:tc>
          <w:tcPr>
            <w:tcW w:w="2174" w:type="dxa"/>
          </w:tcPr>
          <w:p w14:paraId="4B02F6B2"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360   </w:t>
            </w:r>
          </w:p>
        </w:tc>
        <w:tc>
          <w:tcPr>
            <w:tcW w:w="1956" w:type="dxa"/>
          </w:tcPr>
          <w:p w14:paraId="4BBEF1B1"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900</w:t>
            </w:r>
          </w:p>
        </w:tc>
        <w:tc>
          <w:tcPr>
            <w:tcW w:w="2160" w:type="dxa"/>
          </w:tcPr>
          <w:p w14:paraId="774AE3C5"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450</w:t>
            </w:r>
          </w:p>
        </w:tc>
        <w:tc>
          <w:tcPr>
            <w:tcW w:w="2070" w:type="dxa"/>
          </w:tcPr>
          <w:p w14:paraId="0F10FFEB"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1,710</w:t>
            </w:r>
          </w:p>
        </w:tc>
      </w:tr>
      <w:tr w:rsidR="00682797" w:rsidRPr="0083129D" w14:paraId="6C09A745" w14:textId="77777777" w:rsidTr="00682797">
        <w:tc>
          <w:tcPr>
            <w:tcW w:w="1368" w:type="dxa"/>
          </w:tcPr>
          <w:p w14:paraId="3C53B3D4"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Sub-total</w:t>
            </w:r>
          </w:p>
        </w:tc>
        <w:tc>
          <w:tcPr>
            <w:tcW w:w="2174" w:type="dxa"/>
          </w:tcPr>
          <w:p w14:paraId="7226A5DA"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1,510</w:t>
            </w:r>
          </w:p>
        </w:tc>
        <w:tc>
          <w:tcPr>
            <w:tcW w:w="1956" w:type="dxa"/>
          </w:tcPr>
          <w:p w14:paraId="4FB5943B"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2,400</w:t>
            </w:r>
          </w:p>
        </w:tc>
        <w:tc>
          <w:tcPr>
            <w:tcW w:w="2160" w:type="dxa"/>
          </w:tcPr>
          <w:p w14:paraId="040474FA"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1,200</w:t>
            </w:r>
          </w:p>
        </w:tc>
        <w:tc>
          <w:tcPr>
            <w:tcW w:w="2070" w:type="dxa"/>
          </w:tcPr>
          <w:p w14:paraId="3A08509F" w14:textId="77777777" w:rsidR="00682797" w:rsidRPr="0083129D" w:rsidRDefault="00682797" w:rsidP="00C32087">
            <w:pPr>
              <w:tabs>
                <w:tab w:val="right" w:pos="9900"/>
              </w:tabs>
              <w:ind w:right="-144"/>
              <w:rPr>
                <w:rFonts w:ascii="Calibri" w:hAnsi="Calibri" w:cs="Calibri"/>
                <w:sz w:val="24"/>
                <w:szCs w:val="24"/>
              </w:rPr>
            </w:pPr>
            <w:r w:rsidRPr="0083129D">
              <w:rPr>
                <w:rFonts w:ascii="Calibri" w:hAnsi="Calibri" w:cs="Calibri"/>
                <w:sz w:val="24"/>
                <w:szCs w:val="24"/>
              </w:rPr>
              <w:t xml:space="preserve">    5,110</w:t>
            </w:r>
          </w:p>
        </w:tc>
      </w:tr>
    </w:tbl>
    <w:p w14:paraId="4962F528" w14:textId="77777777" w:rsidR="00682797" w:rsidRPr="0083129D" w:rsidRDefault="00682797" w:rsidP="00682797">
      <w:pPr>
        <w:tabs>
          <w:tab w:val="right" w:pos="9900"/>
        </w:tabs>
        <w:ind w:left="360" w:right="-144"/>
        <w:rPr>
          <w:rFonts w:ascii="Calibri" w:hAnsi="Calibri" w:cs="Calibri"/>
          <w:sz w:val="24"/>
          <w:szCs w:val="24"/>
        </w:rPr>
      </w:pPr>
    </w:p>
    <w:p w14:paraId="7463D95E" w14:textId="77777777" w:rsidR="00095BB2" w:rsidRPr="0083129D" w:rsidRDefault="00095BB2" w:rsidP="00682797">
      <w:pPr>
        <w:tabs>
          <w:tab w:val="right" w:pos="9900"/>
        </w:tabs>
        <w:ind w:left="360" w:right="-144"/>
        <w:rPr>
          <w:rFonts w:ascii="Calibri" w:hAnsi="Calibri" w:cs="Calibri"/>
          <w:b/>
          <w:bCs/>
          <w:sz w:val="24"/>
          <w:szCs w:val="24"/>
          <w:u w:val="single"/>
        </w:rPr>
      </w:pPr>
      <w:r w:rsidRPr="0083129D">
        <w:rPr>
          <w:rFonts w:ascii="Calibri" w:hAnsi="Calibri" w:cs="Calibri"/>
          <w:b/>
          <w:bCs/>
          <w:sz w:val="24"/>
          <w:szCs w:val="24"/>
          <w:u w:val="single"/>
        </w:rPr>
        <w:t xml:space="preserve">D. </w:t>
      </w:r>
      <w:r w:rsidR="00AA6C2E" w:rsidRPr="0083129D">
        <w:rPr>
          <w:rFonts w:ascii="Calibri" w:hAnsi="Calibri" w:cs="Calibri"/>
          <w:b/>
          <w:bCs/>
          <w:sz w:val="24"/>
          <w:szCs w:val="24"/>
          <w:u w:val="single"/>
        </w:rPr>
        <w:t>CONTRACTURAL/SUB-CONTRACTS</w:t>
      </w:r>
      <w:r w:rsidRPr="0083129D">
        <w:rPr>
          <w:rFonts w:ascii="Calibri" w:hAnsi="Calibri" w:cs="Calibri"/>
          <w:b/>
          <w:bCs/>
          <w:sz w:val="24"/>
          <w:szCs w:val="24"/>
          <w:u w:val="single"/>
        </w:rPr>
        <w:tab/>
        <w:t>$20,000</w:t>
      </w:r>
    </w:p>
    <w:p w14:paraId="3596E32F" w14:textId="77777777" w:rsidR="00095BB2" w:rsidRPr="0083129D" w:rsidRDefault="00095BB2" w:rsidP="00095BB2">
      <w:pPr>
        <w:tabs>
          <w:tab w:val="right" w:pos="9900"/>
        </w:tabs>
        <w:ind w:left="360" w:right="-144"/>
        <w:rPr>
          <w:rFonts w:ascii="Calibri" w:hAnsi="Calibri" w:cs="Calibri"/>
          <w:sz w:val="24"/>
          <w:szCs w:val="24"/>
        </w:rPr>
      </w:pPr>
      <w:r w:rsidRPr="0083129D">
        <w:rPr>
          <w:rFonts w:ascii="Calibri" w:hAnsi="Calibri" w:cs="Calibri"/>
          <w:sz w:val="24"/>
          <w:szCs w:val="24"/>
        </w:rPr>
        <w:t>[Include cost such as consultants, contractors, or other Community Based Organizations contracted for the purpose of providing services to clients under the contract. Separate program objectives, evaluation requirements, days and hours of operation and budgets must be submitted for each subcontract.]</w:t>
      </w:r>
    </w:p>
    <w:p w14:paraId="78965B9C" w14:textId="77777777" w:rsidR="00095BB2" w:rsidRPr="0083129D" w:rsidRDefault="00095BB2" w:rsidP="00095BB2">
      <w:pPr>
        <w:tabs>
          <w:tab w:val="right" w:pos="9900"/>
        </w:tabs>
        <w:ind w:right="-144"/>
        <w:jc w:val="center"/>
        <w:rPr>
          <w:rFonts w:ascii="Calibri" w:hAnsi="Calibri" w:cs="Calibri"/>
          <w:sz w:val="24"/>
          <w:szCs w:val="24"/>
        </w:rPr>
      </w:pPr>
      <w:r w:rsidRPr="0083129D">
        <w:rPr>
          <w:rFonts w:ascii="Calibri" w:hAnsi="Calibri" w:cs="Calibri"/>
          <w:b/>
          <w:bCs/>
          <w:sz w:val="24"/>
          <w:szCs w:val="24"/>
        </w:rPr>
        <w:t>EXAMPLE</w:t>
      </w:r>
      <w:r w:rsidRPr="0083129D">
        <w:rPr>
          <w:rFonts w:ascii="Calibri" w:hAnsi="Calibri" w:cs="Calibri"/>
          <w:sz w:val="24"/>
          <w:szCs w:val="24"/>
        </w:rPr>
        <w:t>:</w:t>
      </w:r>
    </w:p>
    <w:p w14:paraId="3B457233" w14:textId="77777777" w:rsidR="00095BB2" w:rsidRPr="0083129D" w:rsidRDefault="00095BB2" w:rsidP="00682797">
      <w:pPr>
        <w:tabs>
          <w:tab w:val="right" w:pos="9900"/>
        </w:tabs>
        <w:ind w:left="360" w:right="-144"/>
        <w:rPr>
          <w:rFonts w:ascii="Calibri" w:hAnsi="Calibri" w:cs="Calibri"/>
          <w:sz w:val="24"/>
          <w:szCs w:val="24"/>
        </w:rPr>
      </w:pPr>
      <w:r w:rsidRPr="0083129D">
        <w:rPr>
          <w:rFonts w:ascii="Calibri" w:hAnsi="Calibri" w:cs="Calibri"/>
          <w:sz w:val="24"/>
          <w:szCs w:val="24"/>
          <w:u w:val="single"/>
        </w:rPr>
        <w:t>Agency ABC - $15,000</w:t>
      </w:r>
    </w:p>
    <w:p w14:paraId="723AD22F" w14:textId="77777777" w:rsidR="00095BB2" w:rsidRPr="0083129D" w:rsidRDefault="00095BB2" w:rsidP="00682797">
      <w:pPr>
        <w:tabs>
          <w:tab w:val="right" w:pos="9900"/>
        </w:tabs>
        <w:ind w:left="360" w:right="-144"/>
        <w:rPr>
          <w:rFonts w:ascii="Calibri" w:hAnsi="Calibri" w:cs="Calibri"/>
          <w:sz w:val="24"/>
          <w:szCs w:val="24"/>
        </w:rPr>
      </w:pPr>
      <w:r w:rsidRPr="0083129D">
        <w:rPr>
          <w:rFonts w:ascii="Calibri" w:hAnsi="Calibri" w:cs="Calibri"/>
          <w:sz w:val="24"/>
          <w:szCs w:val="24"/>
        </w:rPr>
        <w:t>This sub-contractor will help our agency to meet the objectives of the program.</w:t>
      </w:r>
    </w:p>
    <w:p w14:paraId="559E561A" w14:textId="77777777" w:rsidR="00095BB2" w:rsidRPr="0083129D" w:rsidRDefault="00095BB2" w:rsidP="00682797">
      <w:pPr>
        <w:tabs>
          <w:tab w:val="right" w:pos="9900"/>
        </w:tabs>
        <w:ind w:left="360" w:right="-144"/>
        <w:rPr>
          <w:rFonts w:ascii="Calibri" w:hAnsi="Calibri" w:cs="Calibri"/>
          <w:sz w:val="24"/>
          <w:szCs w:val="24"/>
        </w:rPr>
      </w:pPr>
    </w:p>
    <w:p w14:paraId="3659F531" w14:textId="77777777" w:rsidR="00095BB2" w:rsidRPr="0083129D" w:rsidRDefault="00095BB2" w:rsidP="00682797">
      <w:pPr>
        <w:tabs>
          <w:tab w:val="right" w:pos="9900"/>
        </w:tabs>
        <w:ind w:left="360" w:right="-144"/>
        <w:rPr>
          <w:rFonts w:ascii="Calibri" w:hAnsi="Calibri" w:cs="Calibri"/>
          <w:sz w:val="24"/>
          <w:szCs w:val="24"/>
          <w:u w:val="single"/>
        </w:rPr>
      </w:pPr>
      <w:r w:rsidRPr="0083129D">
        <w:rPr>
          <w:rFonts w:ascii="Calibri" w:hAnsi="Calibri" w:cs="Calibri"/>
          <w:sz w:val="24"/>
          <w:szCs w:val="24"/>
          <w:u w:val="single"/>
        </w:rPr>
        <w:t>Arts Consultants - $15,000</w:t>
      </w:r>
    </w:p>
    <w:p w14:paraId="34203929" w14:textId="77777777" w:rsidR="00095BB2" w:rsidRPr="0083129D" w:rsidRDefault="00095BB2" w:rsidP="00682797">
      <w:pPr>
        <w:tabs>
          <w:tab w:val="right" w:pos="9900"/>
        </w:tabs>
        <w:ind w:left="360" w:right="-144"/>
        <w:rPr>
          <w:rFonts w:ascii="Calibri" w:hAnsi="Calibri" w:cs="Calibri"/>
          <w:sz w:val="24"/>
          <w:szCs w:val="24"/>
        </w:rPr>
      </w:pPr>
      <w:r w:rsidRPr="0083129D">
        <w:rPr>
          <w:rFonts w:ascii="Calibri" w:hAnsi="Calibri" w:cs="Calibri"/>
          <w:sz w:val="24"/>
          <w:szCs w:val="24"/>
        </w:rPr>
        <w:t>Our agency will hire consultants, local artists from the community to provide the arts instruction for our multi-week workshop sessions. Arts consultants will include film/videographers, spoken word artists, visual artists, percussionists, musicians, etc.</w:t>
      </w:r>
    </w:p>
    <w:p w14:paraId="533DA3FF" w14:textId="77777777" w:rsidR="00095BB2" w:rsidRPr="0083129D" w:rsidRDefault="00095BB2" w:rsidP="00682797">
      <w:pPr>
        <w:tabs>
          <w:tab w:val="right" w:pos="9900"/>
        </w:tabs>
        <w:ind w:left="360" w:right="-144"/>
        <w:rPr>
          <w:rFonts w:ascii="Calibri" w:hAnsi="Calibri" w:cs="Calibri"/>
          <w:sz w:val="24"/>
          <w:szCs w:val="24"/>
        </w:rPr>
      </w:pPr>
    </w:p>
    <w:p w14:paraId="7EC96020" w14:textId="77777777" w:rsidR="00095BB2" w:rsidRPr="0083129D" w:rsidRDefault="00095BB2" w:rsidP="00682797">
      <w:pPr>
        <w:tabs>
          <w:tab w:val="right" w:pos="9900"/>
        </w:tabs>
        <w:ind w:left="360" w:right="-144"/>
        <w:rPr>
          <w:rFonts w:ascii="Calibri" w:hAnsi="Calibri" w:cs="Calibri"/>
          <w:sz w:val="24"/>
          <w:szCs w:val="24"/>
        </w:rPr>
      </w:pPr>
      <w:r w:rsidRPr="0083129D">
        <w:rPr>
          <w:rFonts w:ascii="Calibri" w:hAnsi="Calibri" w:cs="Calibri"/>
          <w:sz w:val="24"/>
          <w:szCs w:val="24"/>
        </w:rPr>
        <w:t># of consultants x rate per hour x # of hours x # of sessions.</w:t>
      </w:r>
    </w:p>
    <w:p w14:paraId="0E799A73" w14:textId="77777777" w:rsidR="00095BB2" w:rsidRPr="0083129D" w:rsidRDefault="00095BB2" w:rsidP="00682797">
      <w:pPr>
        <w:tabs>
          <w:tab w:val="right" w:pos="9900"/>
        </w:tabs>
        <w:ind w:left="360" w:right="-144"/>
        <w:rPr>
          <w:rFonts w:ascii="Calibri" w:hAnsi="Calibri" w:cs="Calibri"/>
          <w:sz w:val="24"/>
          <w:szCs w:val="24"/>
        </w:rPr>
      </w:pPr>
    </w:p>
    <w:p w14:paraId="6A26D3C4" w14:textId="77777777" w:rsidR="00095BB2" w:rsidRPr="0083129D" w:rsidRDefault="00095BB2" w:rsidP="00682797">
      <w:pPr>
        <w:tabs>
          <w:tab w:val="right" w:pos="9900"/>
        </w:tabs>
        <w:ind w:left="360" w:right="-144"/>
        <w:rPr>
          <w:rFonts w:ascii="Calibri" w:hAnsi="Calibri" w:cs="Calibri"/>
          <w:b/>
          <w:bCs/>
          <w:sz w:val="24"/>
          <w:szCs w:val="24"/>
          <w:u w:val="single"/>
        </w:rPr>
      </w:pPr>
      <w:r w:rsidRPr="0083129D">
        <w:rPr>
          <w:rFonts w:ascii="Calibri" w:hAnsi="Calibri" w:cs="Calibri"/>
          <w:b/>
          <w:bCs/>
          <w:sz w:val="24"/>
          <w:szCs w:val="24"/>
          <w:u w:val="single"/>
        </w:rPr>
        <w:lastRenderedPageBreak/>
        <w:t xml:space="preserve">E. </w:t>
      </w:r>
      <w:r w:rsidR="00AA6C2E" w:rsidRPr="0083129D">
        <w:rPr>
          <w:rFonts w:ascii="Calibri" w:hAnsi="Calibri" w:cs="Calibri"/>
          <w:b/>
          <w:bCs/>
          <w:sz w:val="24"/>
          <w:szCs w:val="24"/>
          <w:u w:val="single"/>
        </w:rPr>
        <w:t>FURNITURE &amp; FIXTURE/EQUIPMENT</w:t>
      </w:r>
      <w:r w:rsidRPr="0083129D">
        <w:rPr>
          <w:rFonts w:ascii="Calibri" w:hAnsi="Calibri" w:cs="Calibri"/>
          <w:b/>
          <w:bCs/>
          <w:sz w:val="24"/>
          <w:szCs w:val="24"/>
          <w:u w:val="single"/>
        </w:rPr>
        <w:tab/>
        <w:t>$2,000</w:t>
      </w:r>
    </w:p>
    <w:p w14:paraId="6E96E390" w14:textId="532C8D22" w:rsidR="00095BB2" w:rsidRPr="0083129D" w:rsidRDefault="00095BB2" w:rsidP="00095BB2">
      <w:pPr>
        <w:tabs>
          <w:tab w:val="right" w:pos="9900"/>
        </w:tabs>
        <w:ind w:left="360" w:right="-144"/>
        <w:rPr>
          <w:rFonts w:ascii="Calibri" w:hAnsi="Calibri" w:cs="Calibri"/>
          <w:sz w:val="24"/>
          <w:szCs w:val="24"/>
        </w:rPr>
      </w:pPr>
      <w:r w:rsidRPr="0083129D">
        <w:rPr>
          <w:rFonts w:ascii="Calibri" w:hAnsi="Calibri" w:cs="Calibri"/>
          <w:sz w:val="24"/>
          <w:szCs w:val="24"/>
        </w:rPr>
        <w:t xml:space="preserve">[List only equipment that is being purchased from contract funds. Be specific in describing what furniture or equipment is being purchased, who will use the equipment and why it is necessary to purchase the equipment. Cost sharing must be applied when equipment will be used for other funded activities. Equipment purchased by Contractor, valued over $5,000 becomes property of Alameda County at the termination of the Master Contract. </w:t>
      </w:r>
    </w:p>
    <w:p w14:paraId="2DA4F197" w14:textId="77777777" w:rsidR="00095BB2" w:rsidRPr="0083129D" w:rsidRDefault="00095BB2" w:rsidP="00095BB2">
      <w:pPr>
        <w:tabs>
          <w:tab w:val="right" w:pos="9900"/>
        </w:tabs>
        <w:ind w:left="360" w:right="-144"/>
        <w:rPr>
          <w:rFonts w:ascii="Calibri" w:hAnsi="Calibri" w:cs="Calibri"/>
          <w:sz w:val="24"/>
          <w:szCs w:val="24"/>
        </w:rPr>
      </w:pPr>
    </w:p>
    <w:p w14:paraId="2BD50573" w14:textId="77777777" w:rsidR="00095BB2" w:rsidRPr="0083129D" w:rsidRDefault="00095BB2" w:rsidP="00095BB2">
      <w:pPr>
        <w:tabs>
          <w:tab w:val="right" w:pos="9900"/>
        </w:tabs>
        <w:ind w:left="360" w:right="-144"/>
        <w:jc w:val="center"/>
        <w:rPr>
          <w:rFonts w:ascii="Calibri" w:hAnsi="Calibri" w:cs="Calibri"/>
          <w:sz w:val="24"/>
          <w:szCs w:val="24"/>
        </w:rPr>
      </w:pPr>
      <w:r w:rsidRPr="0083129D">
        <w:rPr>
          <w:rFonts w:ascii="Calibri" w:hAnsi="Calibri" w:cs="Calibri"/>
          <w:b/>
          <w:bCs/>
          <w:sz w:val="24"/>
          <w:szCs w:val="24"/>
        </w:rPr>
        <w:t>EXAMPLE</w:t>
      </w:r>
      <w:r w:rsidRPr="0083129D">
        <w:rPr>
          <w:rFonts w:ascii="Calibri" w:hAnsi="Calibri" w:cs="Calibri"/>
          <w:sz w:val="24"/>
          <w:szCs w:val="24"/>
        </w:rPr>
        <w:t>:</w:t>
      </w:r>
    </w:p>
    <w:p w14:paraId="263ECD38" w14:textId="77777777" w:rsidR="00095BB2" w:rsidRPr="0083129D" w:rsidRDefault="00095BB2" w:rsidP="00095BB2">
      <w:pPr>
        <w:tabs>
          <w:tab w:val="right" w:pos="9900"/>
        </w:tabs>
        <w:ind w:left="360" w:right="-144"/>
        <w:rPr>
          <w:rFonts w:ascii="Calibri" w:hAnsi="Calibri" w:cs="Calibri"/>
          <w:sz w:val="24"/>
          <w:szCs w:val="24"/>
          <w:u w:val="single"/>
        </w:rPr>
      </w:pPr>
      <w:r w:rsidRPr="0083129D">
        <w:rPr>
          <w:rFonts w:ascii="Calibri" w:hAnsi="Calibri" w:cs="Calibri"/>
          <w:sz w:val="24"/>
          <w:szCs w:val="24"/>
          <w:u w:val="single"/>
        </w:rPr>
        <w:t>Computer - $1,200</w:t>
      </w:r>
    </w:p>
    <w:p w14:paraId="525398E9" w14:textId="77777777" w:rsidR="00095BB2" w:rsidRPr="0083129D" w:rsidRDefault="00095BB2" w:rsidP="00095BB2">
      <w:pPr>
        <w:tabs>
          <w:tab w:val="right" w:pos="9900"/>
        </w:tabs>
        <w:ind w:left="360" w:right="-144"/>
        <w:rPr>
          <w:rFonts w:ascii="Calibri" w:hAnsi="Calibri" w:cs="Calibri"/>
          <w:sz w:val="24"/>
          <w:szCs w:val="24"/>
        </w:rPr>
      </w:pPr>
      <w:r w:rsidRPr="0083129D">
        <w:rPr>
          <w:rFonts w:ascii="Calibri" w:hAnsi="Calibri" w:cs="Calibri"/>
          <w:sz w:val="24"/>
          <w:szCs w:val="24"/>
        </w:rPr>
        <w:t>The Computer will be used by the Community Health Outreach Worker to analyze case and data and intelligence information.</w:t>
      </w:r>
    </w:p>
    <w:p w14:paraId="6C1E0BFE" w14:textId="77777777" w:rsidR="00095BB2" w:rsidRPr="0083129D" w:rsidRDefault="00095BB2" w:rsidP="00095BB2">
      <w:pPr>
        <w:tabs>
          <w:tab w:val="right" w:pos="9900"/>
        </w:tabs>
        <w:ind w:left="360" w:right="-144"/>
        <w:rPr>
          <w:rFonts w:ascii="Calibri" w:hAnsi="Calibri" w:cs="Calibri"/>
          <w:sz w:val="24"/>
          <w:szCs w:val="24"/>
        </w:rPr>
      </w:pPr>
    </w:p>
    <w:p w14:paraId="57BEF7F2" w14:textId="77777777" w:rsidR="00095BB2" w:rsidRPr="0083129D" w:rsidRDefault="00095BB2" w:rsidP="00095BB2">
      <w:pPr>
        <w:tabs>
          <w:tab w:val="right" w:pos="9900"/>
        </w:tabs>
        <w:ind w:left="360" w:right="-144"/>
        <w:rPr>
          <w:rFonts w:ascii="Calibri" w:hAnsi="Calibri" w:cs="Calibri"/>
          <w:sz w:val="24"/>
          <w:szCs w:val="24"/>
          <w:u w:val="single"/>
        </w:rPr>
      </w:pPr>
      <w:r w:rsidRPr="0083129D">
        <w:rPr>
          <w:rFonts w:ascii="Calibri" w:hAnsi="Calibri" w:cs="Calibri"/>
          <w:sz w:val="24"/>
          <w:szCs w:val="24"/>
          <w:u w:val="single"/>
        </w:rPr>
        <w:t>Video camera - $800</w:t>
      </w:r>
    </w:p>
    <w:p w14:paraId="543AF5AD" w14:textId="77777777" w:rsidR="00095BB2" w:rsidRPr="0083129D" w:rsidRDefault="00095BB2" w:rsidP="00095BB2">
      <w:pPr>
        <w:tabs>
          <w:tab w:val="right" w:pos="9900"/>
        </w:tabs>
        <w:ind w:left="360" w:right="-144"/>
        <w:rPr>
          <w:rFonts w:ascii="Calibri" w:hAnsi="Calibri" w:cs="Calibri"/>
          <w:sz w:val="24"/>
          <w:szCs w:val="24"/>
        </w:rPr>
      </w:pPr>
      <w:r w:rsidRPr="0083129D">
        <w:rPr>
          <w:rFonts w:ascii="Calibri" w:hAnsi="Calibri" w:cs="Calibri"/>
          <w:sz w:val="24"/>
          <w:szCs w:val="24"/>
        </w:rPr>
        <w:t>The camera will be used to record workshop sessions.</w:t>
      </w:r>
    </w:p>
    <w:p w14:paraId="74EFC3DD" w14:textId="77777777" w:rsidR="00095BB2" w:rsidRPr="0083129D" w:rsidRDefault="00095BB2" w:rsidP="00095BB2">
      <w:pPr>
        <w:tabs>
          <w:tab w:val="right" w:pos="9900"/>
        </w:tabs>
        <w:ind w:left="360" w:right="-144"/>
        <w:rPr>
          <w:rFonts w:ascii="Calibri" w:hAnsi="Calibri" w:cs="Calibri"/>
          <w:sz w:val="24"/>
          <w:szCs w:val="24"/>
        </w:rPr>
      </w:pPr>
    </w:p>
    <w:p w14:paraId="2D39E335" w14:textId="77777777" w:rsidR="00095BB2" w:rsidRPr="0083129D" w:rsidRDefault="00095BB2" w:rsidP="00095BB2">
      <w:pPr>
        <w:tabs>
          <w:tab w:val="right" w:pos="9900"/>
        </w:tabs>
        <w:ind w:left="360" w:right="-144"/>
        <w:rPr>
          <w:rFonts w:ascii="Calibri" w:hAnsi="Calibri" w:cs="Calibri"/>
          <w:b/>
          <w:bCs/>
          <w:sz w:val="24"/>
          <w:szCs w:val="24"/>
          <w:u w:val="single"/>
        </w:rPr>
      </w:pPr>
      <w:r w:rsidRPr="0083129D">
        <w:rPr>
          <w:rFonts w:ascii="Calibri" w:hAnsi="Calibri" w:cs="Calibri"/>
          <w:b/>
          <w:bCs/>
          <w:sz w:val="24"/>
          <w:szCs w:val="24"/>
          <w:u w:val="single"/>
        </w:rPr>
        <w:t xml:space="preserve">F. </w:t>
      </w:r>
      <w:r w:rsidR="00AA6C2E" w:rsidRPr="0083129D">
        <w:rPr>
          <w:rFonts w:ascii="Calibri" w:hAnsi="Calibri" w:cs="Calibri"/>
          <w:b/>
          <w:bCs/>
          <w:sz w:val="24"/>
          <w:szCs w:val="24"/>
          <w:u w:val="single"/>
        </w:rPr>
        <w:t>SUPPLIES</w:t>
      </w:r>
      <w:r w:rsidRPr="0083129D">
        <w:rPr>
          <w:rFonts w:ascii="Calibri" w:hAnsi="Calibri" w:cs="Calibri"/>
          <w:b/>
          <w:bCs/>
          <w:sz w:val="24"/>
          <w:szCs w:val="24"/>
          <w:u w:val="single"/>
        </w:rPr>
        <w:tab/>
        <w:t>$2,600</w:t>
      </w:r>
    </w:p>
    <w:p w14:paraId="20CE2DB7" w14:textId="77777777" w:rsidR="00095BB2" w:rsidRPr="0083129D" w:rsidRDefault="00095BB2" w:rsidP="00095BB2">
      <w:pPr>
        <w:tabs>
          <w:tab w:val="right" w:pos="9900"/>
        </w:tabs>
        <w:ind w:left="360" w:right="-144"/>
        <w:rPr>
          <w:rFonts w:ascii="Calibri" w:hAnsi="Calibri" w:cs="Calibri"/>
          <w:sz w:val="24"/>
          <w:szCs w:val="24"/>
        </w:rPr>
      </w:pPr>
      <w:r w:rsidRPr="0083129D">
        <w:rPr>
          <w:rFonts w:ascii="Calibri" w:hAnsi="Calibri" w:cs="Calibri"/>
          <w:sz w:val="24"/>
          <w:szCs w:val="24"/>
        </w:rPr>
        <w:t>[A general description of the type of items classified as supplies must be must provided. Computer software should be included in this category. Health Education Materials are the supplies to be used/help in doing outreach such as condoms, lube packets and supplies for risk reduction and prevention strategies such as brochures and pamphlets.]</w:t>
      </w:r>
    </w:p>
    <w:p w14:paraId="20BC8792" w14:textId="77777777" w:rsidR="00095BB2" w:rsidRPr="0083129D" w:rsidRDefault="00095BB2" w:rsidP="00095BB2">
      <w:pPr>
        <w:tabs>
          <w:tab w:val="right" w:pos="9900"/>
        </w:tabs>
        <w:ind w:left="360" w:right="-144"/>
        <w:rPr>
          <w:rFonts w:ascii="Calibri" w:hAnsi="Calibri" w:cs="Calibri"/>
          <w:sz w:val="24"/>
          <w:szCs w:val="24"/>
        </w:rPr>
      </w:pPr>
    </w:p>
    <w:p w14:paraId="7BA9A774" w14:textId="77777777" w:rsidR="00095BB2" w:rsidRPr="0083129D" w:rsidRDefault="00095BB2" w:rsidP="00095BB2">
      <w:pPr>
        <w:tabs>
          <w:tab w:val="right" w:pos="9900"/>
        </w:tabs>
        <w:ind w:left="360" w:right="-144"/>
        <w:jc w:val="center"/>
        <w:rPr>
          <w:rFonts w:ascii="Calibri" w:hAnsi="Calibri" w:cs="Calibri"/>
          <w:sz w:val="24"/>
          <w:szCs w:val="24"/>
        </w:rPr>
      </w:pPr>
      <w:r w:rsidRPr="0083129D">
        <w:rPr>
          <w:rFonts w:ascii="Calibri" w:hAnsi="Calibri" w:cs="Calibri"/>
          <w:b/>
          <w:bCs/>
          <w:sz w:val="24"/>
          <w:szCs w:val="24"/>
        </w:rPr>
        <w:t>EXAMPLE</w:t>
      </w:r>
      <w:r w:rsidRPr="0083129D">
        <w:rPr>
          <w:rFonts w:ascii="Calibri" w:hAnsi="Calibri" w:cs="Calibri"/>
          <w:sz w:val="24"/>
          <w:szCs w:val="24"/>
        </w:rPr>
        <w:t>:</w:t>
      </w:r>
    </w:p>
    <w:p w14:paraId="368A0EEB" w14:textId="77777777" w:rsidR="00095BB2" w:rsidRPr="0083129D" w:rsidRDefault="00095BB2" w:rsidP="00095BB2">
      <w:pPr>
        <w:tabs>
          <w:tab w:val="right" w:pos="9900"/>
        </w:tabs>
        <w:ind w:left="360" w:right="-144"/>
        <w:rPr>
          <w:rFonts w:ascii="Calibri" w:hAnsi="Calibri" w:cs="Calibri"/>
          <w:sz w:val="24"/>
          <w:szCs w:val="24"/>
          <w:u w:val="single"/>
        </w:rPr>
      </w:pPr>
      <w:r w:rsidRPr="0083129D">
        <w:rPr>
          <w:rFonts w:ascii="Calibri" w:hAnsi="Calibri" w:cs="Calibri"/>
          <w:sz w:val="24"/>
          <w:szCs w:val="24"/>
          <w:u w:val="single"/>
        </w:rPr>
        <w:lastRenderedPageBreak/>
        <w:t>Office Supplies – $1,100</w:t>
      </w:r>
    </w:p>
    <w:p w14:paraId="696B17EC" w14:textId="77777777" w:rsidR="00095BB2" w:rsidRPr="0083129D" w:rsidRDefault="00095BB2" w:rsidP="00095BB2">
      <w:pPr>
        <w:tabs>
          <w:tab w:val="right" w:pos="9900"/>
        </w:tabs>
        <w:ind w:left="360" w:right="-144"/>
        <w:rPr>
          <w:rFonts w:ascii="Calibri" w:hAnsi="Calibri" w:cs="Calibri"/>
          <w:sz w:val="24"/>
          <w:szCs w:val="24"/>
        </w:rPr>
      </w:pPr>
      <w:r w:rsidRPr="0083129D">
        <w:rPr>
          <w:rFonts w:ascii="Calibri" w:hAnsi="Calibri" w:cs="Calibri"/>
          <w:sz w:val="24"/>
          <w:szCs w:val="24"/>
        </w:rPr>
        <w:t>These expenses are for the standard office supplies requires to conduct the business of the program, including paper, floppy disks, filing supplies, etc. at the average of $92.00 per month x 12. Months</w:t>
      </w:r>
    </w:p>
    <w:p w14:paraId="4C81AEAC" w14:textId="77777777" w:rsidR="00095BB2" w:rsidRPr="0083129D" w:rsidRDefault="00095BB2" w:rsidP="00095BB2">
      <w:pPr>
        <w:tabs>
          <w:tab w:val="right" w:pos="9900"/>
        </w:tabs>
        <w:ind w:left="360" w:right="-144"/>
        <w:rPr>
          <w:rFonts w:ascii="Calibri" w:hAnsi="Calibri" w:cs="Calibri"/>
          <w:sz w:val="24"/>
          <w:szCs w:val="24"/>
        </w:rPr>
      </w:pPr>
    </w:p>
    <w:p w14:paraId="2616D294" w14:textId="77777777" w:rsidR="00095BB2" w:rsidRPr="0083129D" w:rsidRDefault="00095BB2" w:rsidP="00095BB2">
      <w:pPr>
        <w:tabs>
          <w:tab w:val="right" w:pos="9900"/>
        </w:tabs>
        <w:ind w:left="360" w:right="-144"/>
        <w:rPr>
          <w:rFonts w:ascii="Calibri" w:hAnsi="Calibri" w:cs="Calibri"/>
          <w:sz w:val="24"/>
          <w:szCs w:val="24"/>
          <w:u w:val="single"/>
        </w:rPr>
      </w:pPr>
      <w:r w:rsidRPr="0083129D">
        <w:rPr>
          <w:rFonts w:ascii="Calibri" w:hAnsi="Calibri" w:cs="Calibri"/>
          <w:sz w:val="24"/>
          <w:szCs w:val="24"/>
          <w:u w:val="single"/>
        </w:rPr>
        <w:t>Health Education Materials - $1,500</w:t>
      </w:r>
    </w:p>
    <w:p w14:paraId="5499464A" w14:textId="67F5A784" w:rsidR="00095BB2" w:rsidRPr="0083129D" w:rsidRDefault="00095BB2" w:rsidP="00095BB2">
      <w:pPr>
        <w:tabs>
          <w:tab w:val="right" w:pos="9900"/>
        </w:tabs>
        <w:ind w:left="360" w:right="-144"/>
        <w:rPr>
          <w:rFonts w:ascii="Calibri" w:hAnsi="Calibri" w:cs="Calibri"/>
          <w:sz w:val="24"/>
          <w:szCs w:val="24"/>
        </w:rPr>
      </w:pPr>
      <w:r w:rsidRPr="0083129D">
        <w:rPr>
          <w:rFonts w:ascii="Calibri" w:hAnsi="Calibri" w:cs="Calibri"/>
          <w:sz w:val="24"/>
          <w:szCs w:val="24"/>
        </w:rPr>
        <w:t>These expenses include supplies for safer sex kits (lubricants, oral sex condoms, etc</w:t>
      </w:r>
      <w:r w:rsidR="00EC4232">
        <w:rPr>
          <w:rFonts w:ascii="Calibri" w:hAnsi="Calibri" w:cs="Calibri"/>
          <w:sz w:val="24"/>
          <w:szCs w:val="24"/>
        </w:rPr>
        <w:t>.</w:t>
      </w:r>
      <w:r w:rsidRPr="0083129D">
        <w:rPr>
          <w:rFonts w:ascii="Calibri" w:hAnsi="Calibri" w:cs="Calibri"/>
          <w:sz w:val="24"/>
          <w:szCs w:val="24"/>
        </w:rPr>
        <w:t>)</w:t>
      </w:r>
    </w:p>
    <w:p w14:paraId="172A6C83" w14:textId="77777777" w:rsidR="00095BB2" w:rsidRPr="0083129D" w:rsidRDefault="00095BB2" w:rsidP="00095BB2">
      <w:pPr>
        <w:tabs>
          <w:tab w:val="right" w:pos="9900"/>
        </w:tabs>
        <w:ind w:left="360" w:right="-144"/>
        <w:rPr>
          <w:rFonts w:ascii="Calibri" w:hAnsi="Calibri" w:cs="Calibri"/>
          <w:sz w:val="24"/>
          <w:szCs w:val="24"/>
        </w:rPr>
      </w:pPr>
    </w:p>
    <w:p w14:paraId="51919915" w14:textId="77777777" w:rsidR="00095BB2" w:rsidRPr="0083129D" w:rsidRDefault="00095BB2" w:rsidP="00095BB2">
      <w:pPr>
        <w:tabs>
          <w:tab w:val="right" w:pos="9900"/>
        </w:tabs>
        <w:ind w:left="360" w:right="-144"/>
        <w:rPr>
          <w:rFonts w:ascii="Calibri" w:hAnsi="Calibri" w:cs="Calibri"/>
          <w:b/>
          <w:bCs/>
          <w:sz w:val="24"/>
          <w:szCs w:val="24"/>
          <w:u w:val="single"/>
        </w:rPr>
      </w:pPr>
      <w:r w:rsidRPr="0083129D">
        <w:rPr>
          <w:rFonts w:ascii="Calibri" w:hAnsi="Calibri" w:cs="Calibri"/>
          <w:b/>
          <w:bCs/>
          <w:sz w:val="24"/>
          <w:szCs w:val="24"/>
          <w:u w:val="single"/>
        </w:rPr>
        <w:t xml:space="preserve">G. </w:t>
      </w:r>
      <w:r w:rsidR="00AA6C2E" w:rsidRPr="0083129D">
        <w:rPr>
          <w:rFonts w:ascii="Calibri" w:hAnsi="Calibri" w:cs="Calibri"/>
          <w:b/>
          <w:bCs/>
          <w:sz w:val="24"/>
          <w:szCs w:val="24"/>
          <w:u w:val="single"/>
        </w:rPr>
        <w:t>OTHER OPERATING EXPENSES</w:t>
      </w:r>
      <w:r w:rsidRPr="0083129D">
        <w:rPr>
          <w:rFonts w:ascii="Calibri" w:hAnsi="Calibri" w:cs="Calibri"/>
          <w:b/>
          <w:bCs/>
          <w:sz w:val="24"/>
          <w:szCs w:val="24"/>
          <w:u w:val="single"/>
        </w:rPr>
        <w:tab/>
        <w:t>$14,717</w:t>
      </w:r>
    </w:p>
    <w:p w14:paraId="59AA9D02" w14:textId="77777777" w:rsidR="00095BB2" w:rsidRPr="0083129D" w:rsidRDefault="00095BB2" w:rsidP="00095BB2">
      <w:pPr>
        <w:tabs>
          <w:tab w:val="right" w:pos="9900"/>
        </w:tabs>
        <w:ind w:left="360" w:right="-144"/>
        <w:rPr>
          <w:rFonts w:ascii="Calibri" w:hAnsi="Calibri" w:cs="Calibri"/>
          <w:sz w:val="24"/>
          <w:szCs w:val="24"/>
        </w:rPr>
      </w:pPr>
      <w:r w:rsidRPr="0083129D">
        <w:rPr>
          <w:rFonts w:ascii="Calibri" w:hAnsi="Calibri" w:cs="Calibri"/>
          <w:sz w:val="24"/>
          <w:szCs w:val="24"/>
        </w:rPr>
        <w:t>[List items (e.g. rent, printing, communications,) by major type and the basis of computation. For example, provide the square footage and the cost per square foot for rent, or provide a monthly rental cost and how many months to rent.]</w:t>
      </w:r>
    </w:p>
    <w:p w14:paraId="01564287" w14:textId="77777777" w:rsidR="00095BB2" w:rsidRPr="0083129D" w:rsidRDefault="00095BB2" w:rsidP="00095BB2">
      <w:pPr>
        <w:tabs>
          <w:tab w:val="right" w:pos="9900"/>
        </w:tabs>
        <w:ind w:left="360" w:right="-144"/>
        <w:rPr>
          <w:rFonts w:ascii="Calibri" w:hAnsi="Calibri" w:cs="Calibri"/>
          <w:sz w:val="24"/>
          <w:szCs w:val="24"/>
        </w:rPr>
      </w:pPr>
    </w:p>
    <w:p w14:paraId="6542DEA0" w14:textId="77777777" w:rsidR="00095BB2" w:rsidRPr="0083129D" w:rsidRDefault="00095BB2" w:rsidP="00095BB2">
      <w:pPr>
        <w:tabs>
          <w:tab w:val="right" w:pos="9900"/>
        </w:tabs>
        <w:ind w:left="360" w:right="-144"/>
        <w:jc w:val="center"/>
        <w:rPr>
          <w:rFonts w:ascii="Calibri" w:hAnsi="Calibri" w:cs="Calibri"/>
          <w:sz w:val="24"/>
          <w:szCs w:val="24"/>
        </w:rPr>
      </w:pPr>
      <w:r w:rsidRPr="0083129D">
        <w:rPr>
          <w:rFonts w:ascii="Calibri" w:hAnsi="Calibri" w:cs="Calibri"/>
          <w:b/>
          <w:bCs/>
          <w:sz w:val="24"/>
          <w:szCs w:val="24"/>
        </w:rPr>
        <w:t>EXAMPLE</w:t>
      </w:r>
      <w:r w:rsidRPr="0083129D">
        <w:rPr>
          <w:rFonts w:ascii="Calibri" w:hAnsi="Calibri" w:cs="Calibri"/>
          <w:sz w:val="24"/>
          <w:szCs w:val="24"/>
        </w:rPr>
        <w:t>:</w:t>
      </w:r>
    </w:p>
    <w:p w14:paraId="5163990F" w14:textId="77777777" w:rsidR="00095BB2" w:rsidRPr="0083129D" w:rsidRDefault="00A7411A" w:rsidP="00095BB2">
      <w:pPr>
        <w:tabs>
          <w:tab w:val="right" w:pos="9900"/>
        </w:tabs>
        <w:ind w:left="360" w:right="-144"/>
        <w:rPr>
          <w:rFonts w:ascii="Calibri" w:hAnsi="Calibri" w:cs="Calibri"/>
          <w:sz w:val="24"/>
          <w:szCs w:val="24"/>
          <w:u w:val="single"/>
        </w:rPr>
      </w:pPr>
      <w:r w:rsidRPr="0083129D">
        <w:rPr>
          <w:rFonts w:ascii="Calibri" w:hAnsi="Calibri" w:cs="Calibri"/>
          <w:sz w:val="24"/>
          <w:szCs w:val="24"/>
          <w:u w:val="single"/>
        </w:rPr>
        <w:t>Rent/Lease/Space - $7,800</w:t>
      </w:r>
    </w:p>
    <w:p w14:paraId="74F3C031" w14:textId="75807966" w:rsidR="00A7411A" w:rsidRPr="0083129D" w:rsidRDefault="00A7411A" w:rsidP="00095BB2">
      <w:pPr>
        <w:tabs>
          <w:tab w:val="right" w:pos="9900"/>
        </w:tabs>
        <w:ind w:left="360" w:right="-144"/>
        <w:rPr>
          <w:rFonts w:ascii="Calibri" w:hAnsi="Calibri" w:cs="Calibri"/>
          <w:sz w:val="24"/>
          <w:szCs w:val="24"/>
        </w:rPr>
      </w:pPr>
      <w:r w:rsidRPr="0083129D">
        <w:rPr>
          <w:rFonts w:ascii="Calibri" w:hAnsi="Calibri" w:cs="Calibri"/>
          <w:sz w:val="24"/>
          <w:szCs w:val="24"/>
        </w:rPr>
        <w:t>Our facility is lease at 150 square feet at $1.07 per square foot per FTE per month (252 x $1.07 x 2.4x12). Costs include direct staff office space plus portion of the usage common areas required for the work of the program such as conference rooms, private counseling rooms, etc</w:t>
      </w:r>
      <w:r w:rsidR="00AE39A0">
        <w:rPr>
          <w:rFonts w:ascii="Calibri" w:hAnsi="Calibri" w:cs="Calibri"/>
          <w:sz w:val="24"/>
          <w:szCs w:val="24"/>
        </w:rPr>
        <w:t>.</w:t>
      </w:r>
    </w:p>
    <w:p w14:paraId="46211FA5" w14:textId="77777777" w:rsidR="00A7411A" w:rsidRPr="0083129D" w:rsidRDefault="00A7411A" w:rsidP="00095BB2">
      <w:pPr>
        <w:tabs>
          <w:tab w:val="right" w:pos="9900"/>
        </w:tabs>
        <w:ind w:left="360" w:right="-144"/>
        <w:rPr>
          <w:rFonts w:ascii="Calibri" w:hAnsi="Calibri" w:cs="Calibri"/>
          <w:sz w:val="24"/>
          <w:szCs w:val="24"/>
        </w:rPr>
      </w:pPr>
    </w:p>
    <w:p w14:paraId="7FC7E2EA" w14:textId="77777777" w:rsidR="00A7411A" w:rsidRPr="0083129D" w:rsidRDefault="00A7411A" w:rsidP="00095BB2">
      <w:pPr>
        <w:tabs>
          <w:tab w:val="right" w:pos="9900"/>
        </w:tabs>
        <w:ind w:left="360" w:right="-144"/>
        <w:rPr>
          <w:rFonts w:ascii="Calibri" w:hAnsi="Calibri" w:cs="Calibri"/>
          <w:sz w:val="24"/>
          <w:szCs w:val="24"/>
          <w:u w:val="single"/>
        </w:rPr>
      </w:pPr>
      <w:r w:rsidRPr="0083129D">
        <w:rPr>
          <w:rFonts w:ascii="Calibri" w:hAnsi="Calibri" w:cs="Calibri"/>
          <w:sz w:val="24"/>
          <w:szCs w:val="24"/>
          <w:u w:val="single"/>
        </w:rPr>
        <w:t>Utilities/Maintenance/Janitorial – $2,707</w:t>
      </w:r>
    </w:p>
    <w:p w14:paraId="32593361" w14:textId="77777777" w:rsidR="00A7411A" w:rsidRPr="0083129D" w:rsidRDefault="00A7411A" w:rsidP="00A7411A">
      <w:pPr>
        <w:tabs>
          <w:tab w:val="right" w:pos="9900"/>
        </w:tabs>
        <w:ind w:left="360" w:right="-144"/>
        <w:rPr>
          <w:rFonts w:ascii="Calibri" w:hAnsi="Calibri" w:cs="Calibri"/>
          <w:sz w:val="24"/>
          <w:szCs w:val="24"/>
        </w:rPr>
      </w:pPr>
      <w:r w:rsidRPr="0083129D">
        <w:rPr>
          <w:rFonts w:ascii="Calibri" w:hAnsi="Calibri" w:cs="Calibri"/>
          <w:sz w:val="24"/>
          <w:szCs w:val="24"/>
        </w:rPr>
        <w:t>s line cost includes all utilities, janitorial services and any maintenance repair costs for the facility. The cost is calculated as $.032 per square feet per FTE per month (252 x 2.4 x $0.323x12 mos.)</w:t>
      </w:r>
    </w:p>
    <w:p w14:paraId="2314DA32" w14:textId="77777777" w:rsidR="00A7411A" w:rsidRPr="0083129D" w:rsidRDefault="00A7411A" w:rsidP="00095BB2">
      <w:pPr>
        <w:tabs>
          <w:tab w:val="right" w:pos="9900"/>
        </w:tabs>
        <w:ind w:left="360" w:right="-144"/>
        <w:rPr>
          <w:rFonts w:ascii="Calibri" w:hAnsi="Calibri" w:cs="Calibri"/>
          <w:sz w:val="24"/>
          <w:szCs w:val="24"/>
          <w:u w:val="single"/>
        </w:rPr>
      </w:pPr>
    </w:p>
    <w:p w14:paraId="72036E5A" w14:textId="77777777" w:rsidR="00095BB2" w:rsidRPr="0083129D" w:rsidRDefault="00A7411A" w:rsidP="00095BB2">
      <w:pPr>
        <w:tabs>
          <w:tab w:val="right" w:pos="9900"/>
        </w:tabs>
        <w:ind w:left="360" w:right="-144"/>
        <w:rPr>
          <w:rFonts w:ascii="Calibri" w:hAnsi="Calibri" w:cs="Calibri"/>
          <w:sz w:val="24"/>
          <w:szCs w:val="24"/>
        </w:rPr>
      </w:pPr>
      <w:r w:rsidRPr="0083129D">
        <w:rPr>
          <w:rFonts w:ascii="Calibri" w:hAnsi="Calibri" w:cs="Calibri"/>
          <w:sz w:val="24"/>
          <w:szCs w:val="24"/>
        </w:rPr>
        <w:t>Communications - $1,000</w:t>
      </w:r>
    </w:p>
    <w:p w14:paraId="08AD69C3" w14:textId="77777777" w:rsidR="00A7411A" w:rsidRPr="0083129D" w:rsidRDefault="00A7411A" w:rsidP="00A7411A">
      <w:pPr>
        <w:tabs>
          <w:tab w:val="right" w:pos="9900"/>
        </w:tabs>
        <w:ind w:left="360" w:right="-144"/>
        <w:rPr>
          <w:rFonts w:ascii="Calibri" w:hAnsi="Calibri" w:cs="Calibri"/>
          <w:sz w:val="24"/>
          <w:szCs w:val="24"/>
        </w:rPr>
      </w:pPr>
      <w:r w:rsidRPr="0083129D">
        <w:rPr>
          <w:rFonts w:ascii="Calibri" w:hAnsi="Calibri" w:cs="Calibri"/>
          <w:sz w:val="24"/>
          <w:szCs w:val="24"/>
        </w:rPr>
        <w:t>These expenses include monthly phone, internet, facsimile costs as well as lease of phone equipment. ($35 per mo. X FTE 2.4 x 12 mos.).</w:t>
      </w:r>
    </w:p>
    <w:p w14:paraId="7FBF0313" w14:textId="77777777" w:rsidR="00A7411A" w:rsidRPr="0083129D" w:rsidRDefault="00A7411A" w:rsidP="00095BB2">
      <w:pPr>
        <w:tabs>
          <w:tab w:val="right" w:pos="9900"/>
        </w:tabs>
        <w:ind w:left="360" w:right="-144"/>
        <w:rPr>
          <w:rFonts w:ascii="Calibri" w:hAnsi="Calibri" w:cs="Calibri"/>
          <w:sz w:val="24"/>
          <w:szCs w:val="24"/>
        </w:rPr>
      </w:pPr>
    </w:p>
    <w:p w14:paraId="5DE5FAAB" w14:textId="77777777" w:rsidR="00A7411A" w:rsidRPr="0083129D" w:rsidRDefault="00A7411A" w:rsidP="00095BB2">
      <w:pPr>
        <w:tabs>
          <w:tab w:val="right" w:pos="9900"/>
        </w:tabs>
        <w:ind w:left="360" w:right="-144"/>
        <w:rPr>
          <w:rFonts w:ascii="Calibri" w:hAnsi="Calibri" w:cs="Calibri"/>
          <w:sz w:val="24"/>
          <w:szCs w:val="24"/>
          <w:u w:val="single"/>
        </w:rPr>
      </w:pPr>
      <w:r w:rsidRPr="0083129D">
        <w:rPr>
          <w:rFonts w:ascii="Calibri" w:hAnsi="Calibri" w:cs="Calibri"/>
          <w:sz w:val="24"/>
          <w:szCs w:val="24"/>
          <w:u w:val="single"/>
        </w:rPr>
        <w:t>Postage - $200</w:t>
      </w:r>
    </w:p>
    <w:p w14:paraId="5ACE5B3F" w14:textId="77777777" w:rsidR="00A7411A" w:rsidRPr="0083129D" w:rsidRDefault="00A7411A" w:rsidP="00A7411A">
      <w:pPr>
        <w:tabs>
          <w:tab w:val="right" w:pos="9900"/>
        </w:tabs>
        <w:ind w:left="360" w:right="-144"/>
        <w:rPr>
          <w:rFonts w:ascii="Calibri" w:hAnsi="Calibri" w:cs="Calibri"/>
          <w:sz w:val="24"/>
          <w:szCs w:val="24"/>
        </w:rPr>
      </w:pPr>
      <w:r w:rsidRPr="0083129D">
        <w:rPr>
          <w:rFonts w:ascii="Calibri" w:hAnsi="Calibri" w:cs="Calibri"/>
          <w:sz w:val="24"/>
          <w:szCs w:val="24"/>
        </w:rPr>
        <w:t>These expenses are for sending outreach materials, newsletters, correspondence and reporting activities.</w:t>
      </w:r>
    </w:p>
    <w:p w14:paraId="398F53A8" w14:textId="77777777" w:rsidR="00A7411A" w:rsidRPr="0083129D" w:rsidRDefault="00A7411A" w:rsidP="00A7411A">
      <w:pPr>
        <w:tabs>
          <w:tab w:val="right" w:pos="9900"/>
        </w:tabs>
        <w:ind w:left="360" w:right="-144"/>
        <w:rPr>
          <w:rFonts w:ascii="Calibri" w:hAnsi="Calibri" w:cs="Calibri"/>
          <w:sz w:val="24"/>
          <w:szCs w:val="24"/>
        </w:rPr>
      </w:pPr>
    </w:p>
    <w:p w14:paraId="4A8930B8" w14:textId="77777777" w:rsidR="00A7411A" w:rsidRPr="0083129D" w:rsidRDefault="00A7411A" w:rsidP="00A7411A">
      <w:pPr>
        <w:tabs>
          <w:tab w:val="right" w:pos="9900"/>
        </w:tabs>
        <w:ind w:left="360" w:right="-144"/>
        <w:rPr>
          <w:rFonts w:ascii="Calibri" w:hAnsi="Calibri" w:cs="Calibri"/>
          <w:b/>
          <w:bCs/>
          <w:sz w:val="24"/>
          <w:szCs w:val="24"/>
          <w:u w:val="single"/>
        </w:rPr>
      </w:pPr>
      <w:r w:rsidRPr="0083129D">
        <w:rPr>
          <w:rFonts w:ascii="Calibri" w:hAnsi="Calibri" w:cs="Calibri"/>
          <w:b/>
          <w:bCs/>
          <w:sz w:val="24"/>
          <w:szCs w:val="24"/>
          <w:u w:val="single"/>
        </w:rPr>
        <w:t>H. Total Personnel and Operating Expenses</w:t>
      </w:r>
      <w:r w:rsidRPr="0083129D">
        <w:rPr>
          <w:rFonts w:ascii="Calibri" w:hAnsi="Calibri" w:cs="Calibri"/>
          <w:b/>
          <w:bCs/>
          <w:sz w:val="24"/>
          <w:szCs w:val="24"/>
          <w:u w:val="single"/>
        </w:rPr>
        <w:tab/>
        <w:t>$</w:t>
      </w:r>
      <w:r w:rsidR="002F3BE5" w:rsidRPr="0083129D">
        <w:rPr>
          <w:rFonts w:ascii="Calibri" w:hAnsi="Calibri" w:cs="Calibri"/>
          <w:b/>
          <w:bCs/>
          <w:sz w:val="24"/>
          <w:szCs w:val="24"/>
          <w:u w:val="single"/>
        </w:rPr>
        <w:t>106,500</w:t>
      </w:r>
    </w:p>
    <w:p w14:paraId="0C1ED0C6" w14:textId="77777777" w:rsidR="00A7411A" w:rsidRPr="0083129D" w:rsidRDefault="00A7411A" w:rsidP="00A7411A">
      <w:pPr>
        <w:tabs>
          <w:tab w:val="right" w:pos="9900"/>
        </w:tabs>
        <w:ind w:left="360" w:right="-144"/>
        <w:rPr>
          <w:rFonts w:ascii="Calibri" w:hAnsi="Calibri" w:cs="Calibri"/>
          <w:sz w:val="24"/>
          <w:szCs w:val="24"/>
        </w:rPr>
      </w:pPr>
    </w:p>
    <w:p w14:paraId="3B0772C7" w14:textId="0E41E569" w:rsidR="00A7411A" w:rsidRPr="006A4244" w:rsidRDefault="00A7411A" w:rsidP="006A4244">
      <w:pPr>
        <w:tabs>
          <w:tab w:val="right" w:pos="9900"/>
        </w:tabs>
        <w:ind w:left="360" w:right="-144"/>
        <w:rPr>
          <w:rFonts w:ascii="Calibri" w:hAnsi="Calibri" w:cs="Calibri"/>
          <w:b/>
          <w:bCs/>
          <w:sz w:val="24"/>
          <w:szCs w:val="24"/>
          <w:u w:val="single"/>
        </w:rPr>
      </w:pPr>
      <w:r w:rsidRPr="0083129D">
        <w:rPr>
          <w:rFonts w:ascii="Calibri" w:hAnsi="Calibri" w:cs="Calibri"/>
          <w:b/>
          <w:bCs/>
          <w:sz w:val="24"/>
          <w:szCs w:val="24"/>
          <w:u w:val="single"/>
        </w:rPr>
        <w:t>I. Total Budget</w:t>
      </w:r>
      <w:r w:rsidRPr="0083129D">
        <w:rPr>
          <w:rFonts w:ascii="Calibri" w:hAnsi="Calibri" w:cs="Calibri"/>
          <w:b/>
          <w:bCs/>
          <w:sz w:val="24"/>
          <w:szCs w:val="24"/>
          <w:u w:val="single"/>
        </w:rPr>
        <w:tab/>
        <w:t>$</w:t>
      </w:r>
      <w:r w:rsidR="002F3BE5" w:rsidRPr="0083129D">
        <w:rPr>
          <w:rFonts w:ascii="Calibri" w:hAnsi="Calibri" w:cs="Calibri"/>
          <w:b/>
          <w:bCs/>
          <w:sz w:val="24"/>
          <w:szCs w:val="24"/>
          <w:u w:val="single"/>
        </w:rPr>
        <w:t>106,500</w:t>
      </w:r>
    </w:p>
    <w:sectPr w:rsidR="00A7411A" w:rsidRPr="006A4244" w:rsidSect="009645F7">
      <w:footerReference w:type="default" r:id="rId74"/>
      <w:pgSz w:w="12240" w:h="15840" w:code="1"/>
      <w:pgMar w:top="720" w:right="720" w:bottom="720" w:left="720" w:header="288" w:footer="288" w:gutter="0"/>
      <w:pgNumType w:start="1"/>
      <w:cols w:space="720"/>
      <w:formProt w:val="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73262" w14:textId="77777777" w:rsidR="00154732" w:rsidRDefault="00154732">
      <w:r>
        <w:separator/>
      </w:r>
    </w:p>
  </w:endnote>
  <w:endnote w:type="continuationSeparator" w:id="0">
    <w:p w14:paraId="0E4B0819" w14:textId="77777777" w:rsidR="00154732" w:rsidRDefault="00154732">
      <w:r>
        <w:continuationSeparator/>
      </w:r>
    </w:p>
  </w:endnote>
  <w:endnote w:type="continuationNotice" w:id="1">
    <w:p w14:paraId="77A22891" w14:textId="77777777" w:rsidR="00154732" w:rsidRDefault="001547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Source Sans Pro">
    <w:altName w:val="Cambria Math"/>
    <w:charset w:val="00"/>
    <w:family w:val="swiss"/>
    <w:pitch w:val="variable"/>
    <w:sig w:usb0="00000001"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AFF0B" w14:textId="77777777" w:rsidR="00154732" w:rsidRPr="0085789A" w:rsidRDefault="00154732" w:rsidP="001E11B9">
    <w:pPr>
      <w:pStyle w:val="Footer"/>
      <w:pBdr>
        <w:top w:val="single" w:sz="18" w:space="1" w:color="auto"/>
      </w:pBdr>
      <w:tabs>
        <w:tab w:val="clear" w:pos="4320"/>
        <w:tab w:val="clear" w:pos="8640"/>
        <w:tab w:val="right" w:pos="10800"/>
      </w:tabs>
      <w:jc w:val="center"/>
      <w:rPr>
        <w:rFonts w:ascii="Calibri" w:hAnsi="Calibri" w:cs="Calibri"/>
        <w:color w:val="000080"/>
        <w:sz w:val="20"/>
      </w:rPr>
    </w:pPr>
    <w:r w:rsidRPr="0085789A">
      <w:rPr>
        <w:rFonts w:ascii="Calibri" w:hAnsi="Calibri" w:cs="Calibri"/>
        <w:color w:val="000080"/>
        <w:sz w:val="20"/>
      </w:rPr>
      <w:t xml:space="preserve">1401 Lakeside Drive, Suite 907 </w:t>
    </w:r>
    <w:r w:rsidRPr="0085789A">
      <w:rPr>
        <w:rFonts w:ascii="Wingdings 2" w:eastAsia="Wingdings 2" w:hAnsi="Wingdings 2" w:cs="Wingdings 2"/>
        <w:color w:val="000080"/>
        <w:sz w:val="20"/>
      </w:rPr>
      <w:sym w:font="Wingdings 2" w:char="F0A1"/>
    </w:r>
    <w:r w:rsidRPr="0085789A">
      <w:rPr>
        <w:rFonts w:ascii="Calibri" w:hAnsi="Calibri" w:cs="Calibri"/>
        <w:color w:val="000080"/>
        <w:sz w:val="20"/>
      </w:rPr>
      <w:t xml:space="preserve"> Oakland, CA 94612</w:t>
    </w:r>
  </w:p>
  <w:p w14:paraId="454709E2" w14:textId="41B25599" w:rsidR="00154732" w:rsidRPr="0085789A" w:rsidRDefault="00154732" w:rsidP="001E11B9">
    <w:pPr>
      <w:pStyle w:val="Footer"/>
      <w:tabs>
        <w:tab w:val="clear" w:pos="4320"/>
        <w:tab w:val="clear" w:pos="8640"/>
        <w:tab w:val="right" w:pos="10800"/>
      </w:tabs>
      <w:jc w:val="center"/>
      <w:rPr>
        <w:rFonts w:ascii="Calibri" w:hAnsi="Calibri" w:cs="Calibri"/>
        <w:color w:val="000080"/>
        <w:sz w:val="20"/>
      </w:rPr>
    </w:pPr>
    <w:r w:rsidRPr="0085789A">
      <w:rPr>
        <w:rFonts w:ascii="Calibri" w:hAnsi="Calibri" w:cs="Calibri"/>
        <w:color w:val="000080"/>
        <w:sz w:val="20"/>
      </w:rPr>
      <w:t xml:space="preserve">Phone: 510-208-9600 </w:t>
    </w:r>
    <w:r w:rsidRPr="0085789A">
      <w:rPr>
        <w:rFonts w:ascii="Wingdings 2" w:eastAsia="Wingdings 2" w:hAnsi="Wingdings 2" w:cs="Wingdings 2"/>
        <w:color w:val="000080"/>
        <w:sz w:val="20"/>
      </w:rPr>
      <w:t></w:t>
    </w:r>
    <w:r w:rsidRPr="0085789A">
      <w:rPr>
        <w:rFonts w:ascii="Calibri" w:hAnsi="Calibri" w:cs="Calibri"/>
        <w:color w:val="000080"/>
        <w:sz w:val="20"/>
      </w:rPr>
      <w:t xml:space="preserve"> Website: </w:t>
    </w:r>
    <w:hyperlink r:id="rId1" w:history="1">
      <w:r w:rsidRPr="0085789A">
        <w:rPr>
          <w:rStyle w:val="Hyperlink"/>
          <w:rFonts w:ascii="Calibri" w:hAnsi="Calibri" w:cs="Calibri"/>
          <w:sz w:val="20"/>
        </w:rPr>
        <w:t>http://www.acgov.org/gsa/departments/purchasing/</w:t>
      </w:r>
    </w:hyperlink>
  </w:p>
  <w:p w14:paraId="5153087B" w14:textId="77777777" w:rsidR="00154732" w:rsidRPr="00A85450" w:rsidRDefault="00154732" w:rsidP="001E11B9">
    <w:pPr>
      <w:pStyle w:val="Footer"/>
      <w:jc w:val="center"/>
      <w:rPr>
        <w:rFonts w:ascii="Calibri" w:hAnsi="Calibri" w:cs="Calibri"/>
        <w:color w:val="000080"/>
        <w:sz w:val="20"/>
      </w:rPr>
    </w:pPr>
  </w:p>
  <w:p w14:paraId="7979274E" w14:textId="27A8E770" w:rsidR="00154732" w:rsidRPr="00D9761B" w:rsidRDefault="00154732" w:rsidP="001E11B9">
    <w:pPr>
      <w:pStyle w:val="Footer"/>
      <w:tabs>
        <w:tab w:val="clear" w:pos="4320"/>
        <w:tab w:val="clear" w:pos="8640"/>
        <w:tab w:val="right" w:pos="10800"/>
      </w:tabs>
      <w:rPr>
        <w:rFonts w:ascii="Arial Narrow" w:hAnsi="Arial Narrow"/>
        <w:spacing w:val="10"/>
        <w:sz w:val="16"/>
        <w:szCs w:val="16"/>
        <w:lang w:val="en-US"/>
      </w:rPr>
    </w:pPr>
    <w:r>
      <w:rPr>
        <w:rFonts w:ascii="Arial Narrow" w:hAnsi="Arial Narrow"/>
        <w:spacing w:val="10"/>
        <w:sz w:val="16"/>
        <w:szCs w:val="16"/>
      </w:rPr>
      <w:tab/>
      <w:t xml:space="preserve">Revised </w:t>
    </w:r>
    <w:r>
      <w:rPr>
        <w:rFonts w:ascii="Arial Narrow" w:hAnsi="Arial Narrow"/>
        <w:spacing w:val="10"/>
        <w:sz w:val="16"/>
        <w:szCs w:val="16"/>
        <w:lang w:val="en-US"/>
      </w:rPr>
      <w:t>1-27-2021</w: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818AB" w14:textId="77777777" w:rsidR="00154732" w:rsidRDefault="00154732" w:rsidP="008D0790">
    <w:pPr>
      <w:pStyle w:val="Footer"/>
      <w:tabs>
        <w:tab w:val="clear" w:pos="4320"/>
        <w:tab w:val="clear" w:pos="8640"/>
      </w:tabs>
      <w:jc w:val="right"/>
      <w:rPr>
        <w:rFonts w:ascii="Calibri" w:hAnsi="Calibri" w:cs="Calibri"/>
        <w:sz w:val="18"/>
        <w:szCs w:val="18"/>
      </w:rPr>
    </w:pPr>
  </w:p>
  <w:p w14:paraId="27373735" w14:textId="381328AB" w:rsidR="00154732" w:rsidRPr="00872656" w:rsidRDefault="00154732" w:rsidP="004A759D">
    <w:pPr>
      <w:pStyle w:val="Footer"/>
      <w:tabs>
        <w:tab w:val="clear" w:pos="4320"/>
        <w:tab w:val="clear" w:pos="8640"/>
      </w:tabs>
      <w:jc w:val="right"/>
      <w:rPr>
        <w:rFonts w:ascii="Calibri" w:hAnsi="Calibri" w:cs="Calibri"/>
        <w:color w:val="FF0000"/>
        <w:sz w:val="18"/>
        <w:szCs w:val="18"/>
        <w:lang w:val="en-US"/>
      </w:rPr>
    </w:pPr>
    <w:r w:rsidRPr="00A85450">
      <w:rPr>
        <w:rFonts w:ascii="Calibri" w:hAnsi="Calibri" w:cs="Calibri"/>
        <w:sz w:val="18"/>
        <w:szCs w:val="18"/>
      </w:rPr>
      <w:t xml:space="preserve">Exhibit </w:t>
    </w:r>
    <w:r>
      <w:rPr>
        <w:rFonts w:ascii="Calibri" w:hAnsi="Calibri" w:cs="Calibri"/>
        <w:sz w:val="18"/>
        <w:szCs w:val="18"/>
        <w:lang w:val="en-US"/>
      </w:rPr>
      <w:t>E</w:t>
    </w:r>
    <w:r>
      <w:rPr>
        <w:rFonts w:ascii="Calibri" w:hAnsi="Calibri" w:cs="Calibri"/>
        <w:sz w:val="18"/>
        <w:szCs w:val="18"/>
      </w:rPr>
      <w:t xml:space="preserve"> – </w:t>
    </w:r>
    <w:r w:rsidRPr="0045777F">
      <w:rPr>
        <w:rFonts w:ascii="Calibri" w:hAnsi="Calibri"/>
        <w:color w:val="000000"/>
        <w:sz w:val="18"/>
      </w:rPr>
      <w:t>RFP</w:t>
    </w:r>
    <w:r>
      <w:rPr>
        <w:b/>
        <w:color w:val="FF0000"/>
      </w:rPr>
      <w:t xml:space="preserve"> </w:t>
    </w:r>
    <w:r w:rsidRPr="008849E3">
      <w:rPr>
        <w:rFonts w:ascii="Calibri" w:hAnsi="Calibri" w:cs="Calibri"/>
        <w:sz w:val="18"/>
        <w:szCs w:val="18"/>
      </w:rPr>
      <w:t>No.</w:t>
    </w:r>
    <w:r>
      <w:rPr>
        <w:rFonts w:ascii="Calibri" w:hAnsi="Calibri" w:cs="Calibri"/>
        <w:sz w:val="18"/>
        <w:szCs w:val="18"/>
      </w:rPr>
      <w:t xml:space="preserve"> </w:t>
    </w:r>
    <w:r>
      <w:rPr>
        <w:rFonts w:ascii="Calibri" w:hAnsi="Calibri" w:cs="Calibri"/>
        <w:bCs/>
        <w:iCs/>
        <w:sz w:val="20"/>
      </w:rPr>
      <w:t>E</w:t>
    </w:r>
    <w:r>
      <w:rPr>
        <w:rFonts w:ascii="Calibri" w:hAnsi="Calibri" w:cs="Calibri"/>
        <w:bCs/>
        <w:iCs/>
        <w:sz w:val="20"/>
        <w:lang w:val="en-US"/>
      </w:rPr>
      <w:t>tHEPS2021</w:t>
    </w:r>
  </w:p>
  <w:p w14:paraId="0C4DB2FD" w14:textId="74216EBE" w:rsidR="00154732" w:rsidRPr="00A85450" w:rsidRDefault="00154732" w:rsidP="00884A11">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FA319D">
      <w:rPr>
        <w:rFonts w:ascii="Calibri" w:hAnsi="Calibri" w:cs="Calibri"/>
        <w:noProof/>
        <w:sz w:val="18"/>
        <w:szCs w:val="18"/>
      </w:rPr>
      <w:t>3</w:t>
    </w:r>
    <w:r w:rsidRPr="00A85450">
      <w:rPr>
        <w:rFonts w:ascii="Calibri" w:hAnsi="Calibri" w:cs="Calibri"/>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C29B3" w14:textId="77777777" w:rsidR="00154732" w:rsidRDefault="001547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97335"/>
      <w:docPartObj>
        <w:docPartGallery w:val="Page Numbers (Bottom of Page)"/>
        <w:docPartUnique/>
      </w:docPartObj>
    </w:sdtPr>
    <w:sdtEndPr>
      <w:rPr>
        <w:noProof/>
      </w:rPr>
    </w:sdtEndPr>
    <w:sdtContent>
      <w:p w14:paraId="52BA107A" w14:textId="323FF29B" w:rsidR="00154732" w:rsidRDefault="00154732">
        <w:pPr>
          <w:pStyle w:val="Footer"/>
          <w:jc w:val="right"/>
        </w:pPr>
        <w:r>
          <w:fldChar w:fldCharType="begin"/>
        </w:r>
        <w:r>
          <w:instrText xml:space="preserve"> PAGE   \* MERGEFORMAT </w:instrText>
        </w:r>
        <w:r>
          <w:fldChar w:fldCharType="separate"/>
        </w:r>
        <w:r w:rsidR="00FA319D">
          <w:rPr>
            <w:noProof/>
          </w:rPr>
          <w:t>20</w:t>
        </w:r>
        <w:r>
          <w:rPr>
            <w:noProof/>
          </w:rPr>
          <w:fldChar w:fldCharType="end"/>
        </w:r>
      </w:p>
    </w:sdtContent>
  </w:sdt>
  <w:p w14:paraId="048F0008" w14:textId="76C66C70" w:rsidR="00154732" w:rsidRPr="00BE2FD2" w:rsidRDefault="00154732" w:rsidP="00BD1165">
    <w:pPr>
      <w:jc w:val="right"/>
      <w:rPr>
        <w:rFonts w:ascii="Calibri" w:hAnsi="Calibri" w:cs="Calibri"/>
        <w:sz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2E9A2" w14:textId="77777777" w:rsidR="00154732" w:rsidRPr="00A85450" w:rsidRDefault="00154732" w:rsidP="002A42B5">
    <w:pPr>
      <w:jc w:val="center"/>
      <w:rPr>
        <w:rFonts w:ascii="Calibri" w:hAnsi="Calibri" w:cs="Calibri"/>
        <w:sz w:val="18"/>
        <w:szCs w:val="18"/>
      </w:rPr>
    </w:pPr>
  </w:p>
  <w:p w14:paraId="04D99F2E" w14:textId="294CDE3E" w:rsidR="00154732" w:rsidRPr="008251F2" w:rsidRDefault="00154732" w:rsidP="004D397E">
    <w:pPr>
      <w:pStyle w:val="Footer"/>
      <w:tabs>
        <w:tab w:val="clear" w:pos="4320"/>
        <w:tab w:val="clear" w:pos="8640"/>
      </w:tabs>
      <w:jc w:val="right"/>
      <w:rPr>
        <w:rFonts w:ascii="Calibri" w:hAnsi="Calibri" w:cs="Calibri"/>
        <w:sz w:val="18"/>
        <w:szCs w:val="18"/>
        <w:lang w:val="en-US"/>
      </w:rPr>
    </w:pPr>
    <w:r w:rsidRPr="00A85450">
      <w:rPr>
        <w:rFonts w:ascii="Calibri" w:hAnsi="Calibri" w:cs="Calibri"/>
        <w:sz w:val="18"/>
        <w:szCs w:val="18"/>
      </w:rPr>
      <w:t>Exhibit A</w:t>
    </w:r>
    <w:r>
      <w:rPr>
        <w:rFonts w:ascii="Calibri" w:hAnsi="Calibri" w:cs="Calibri"/>
        <w:sz w:val="18"/>
        <w:szCs w:val="18"/>
      </w:rPr>
      <w:t xml:space="preserve"> – </w:t>
    </w:r>
    <w:r w:rsidRPr="00E9510B">
      <w:rPr>
        <w:rFonts w:ascii="Calibri" w:hAnsi="Calibri"/>
        <w:sz w:val="18"/>
      </w:rPr>
      <w:t>RFP</w:t>
    </w:r>
    <w:r w:rsidRPr="00A85450">
      <w:t xml:space="preserve"> </w:t>
    </w:r>
    <w:r w:rsidRPr="008849E3">
      <w:rPr>
        <w:rFonts w:ascii="Calibri" w:hAnsi="Calibri" w:cs="Calibri"/>
        <w:sz w:val="18"/>
        <w:szCs w:val="18"/>
      </w:rPr>
      <w:t>No.</w:t>
    </w:r>
    <w:r>
      <w:rPr>
        <w:rFonts w:ascii="Calibri" w:hAnsi="Calibri" w:cs="Calibri"/>
        <w:sz w:val="18"/>
        <w:szCs w:val="18"/>
      </w:rPr>
      <w:t xml:space="preserve"> </w:t>
    </w:r>
    <w:r>
      <w:rPr>
        <w:rFonts w:ascii="Calibri" w:hAnsi="Calibri" w:cs="Calibri"/>
        <w:b/>
        <w:bCs/>
        <w:iCs/>
        <w:sz w:val="18"/>
        <w:szCs w:val="18"/>
        <w:lang w:val="en-US"/>
      </w:rPr>
      <w:t>EtHEPS2021</w:t>
    </w:r>
  </w:p>
  <w:p w14:paraId="2BBC6B73" w14:textId="24FAC3E5" w:rsidR="00154732" w:rsidRPr="00A85450" w:rsidRDefault="00154732"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FA319D">
      <w:rPr>
        <w:rFonts w:ascii="Calibri" w:hAnsi="Calibri" w:cs="Calibri"/>
        <w:noProof/>
        <w:sz w:val="18"/>
        <w:szCs w:val="18"/>
      </w:rPr>
      <w:t>4</w:t>
    </w:r>
    <w:r w:rsidRPr="00A85450">
      <w:rPr>
        <w:rFonts w:ascii="Calibri" w:hAnsi="Calibri" w:cs="Calibri"/>
        <w:sz w:val="18"/>
        <w:szCs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E71DA" w14:textId="77777777" w:rsidR="00154732" w:rsidRPr="00A85450" w:rsidRDefault="00154732" w:rsidP="002A42B5">
    <w:pPr>
      <w:jc w:val="center"/>
      <w:rPr>
        <w:rFonts w:ascii="Calibri" w:hAnsi="Calibri" w:cs="Calibri"/>
        <w:sz w:val="18"/>
        <w:szCs w:val="18"/>
      </w:rPr>
    </w:pPr>
  </w:p>
  <w:p w14:paraId="0612BB66" w14:textId="04F6B1CA" w:rsidR="00154732" w:rsidRPr="005F65AA" w:rsidRDefault="00154732" w:rsidP="004D397E">
    <w:pPr>
      <w:pStyle w:val="Footer"/>
      <w:tabs>
        <w:tab w:val="clear" w:pos="4320"/>
        <w:tab w:val="clear" w:pos="8640"/>
      </w:tabs>
      <w:jc w:val="right"/>
      <w:rPr>
        <w:rFonts w:ascii="Calibri" w:hAnsi="Calibri" w:cs="Calibri"/>
        <w:color w:val="FF0000"/>
        <w:sz w:val="18"/>
        <w:szCs w:val="18"/>
        <w:lang w:val="en-US"/>
      </w:rPr>
    </w:pPr>
    <w:r w:rsidRPr="00A85450">
      <w:rPr>
        <w:rFonts w:ascii="Calibri" w:hAnsi="Calibri" w:cs="Calibri"/>
        <w:sz w:val="18"/>
        <w:szCs w:val="18"/>
      </w:rPr>
      <w:t>Exhibit A</w:t>
    </w:r>
    <w:r>
      <w:rPr>
        <w:rFonts w:ascii="Calibri" w:hAnsi="Calibri" w:cs="Calibri"/>
        <w:sz w:val="18"/>
        <w:szCs w:val="18"/>
      </w:rPr>
      <w:t xml:space="preserve"> – </w:t>
    </w:r>
    <w:r w:rsidRPr="0045777F">
      <w:rPr>
        <w:rFonts w:ascii="Calibri" w:hAnsi="Calibri"/>
        <w:color w:val="000000"/>
        <w:sz w:val="18"/>
      </w:rPr>
      <w:t>RFP</w:t>
    </w:r>
    <w:r>
      <w:rPr>
        <w:b/>
        <w:color w:val="FF0000"/>
      </w:rPr>
      <w:t xml:space="preserve"> </w:t>
    </w:r>
    <w:r w:rsidRPr="008849E3">
      <w:rPr>
        <w:rFonts w:ascii="Calibri" w:hAnsi="Calibri" w:cs="Calibri"/>
        <w:sz w:val="18"/>
        <w:szCs w:val="18"/>
      </w:rPr>
      <w:t>No.</w:t>
    </w:r>
    <w:r>
      <w:rPr>
        <w:rFonts w:ascii="Calibri" w:hAnsi="Calibri" w:cs="Calibri"/>
        <w:sz w:val="18"/>
        <w:szCs w:val="18"/>
      </w:rPr>
      <w:t xml:space="preserve"> </w:t>
    </w:r>
    <w:r>
      <w:rPr>
        <w:rFonts w:ascii="Calibri" w:hAnsi="Calibri" w:cs="Calibri"/>
        <w:iCs/>
        <w:sz w:val="18"/>
        <w:szCs w:val="18"/>
        <w:lang w:val="en-US"/>
      </w:rPr>
      <w:t>EtHEPS2021</w:t>
    </w:r>
  </w:p>
  <w:p w14:paraId="17ABEDA2" w14:textId="6A717575" w:rsidR="00154732" w:rsidRPr="00A85450" w:rsidRDefault="00154732"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FA319D">
      <w:rPr>
        <w:rFonts w:ascii="Calibri" w:hAnsi="Calibri" w:cs="Calibri"/>
        <w:noProof/>
        <w:sz w:val="18"/>
        <w:szCs w:val="18"/>
      </w:rPr>
      <w:t>5</w:t>
    </w:r>
    <w:r w:rsidRPr="00A85450">
      <w:rPr>
        <w:rFonts w:ascii="Calibri" w:hAnsi="Calibri" w:cs="Calibri"/>
        <w:sz w:val="18"/>
        <w:szCs w:val="18"/>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ADF0F" w14:textId="77777777" w:rsidR="00154732" w:rsidRPr="00A85450" w:rsidRDefault="00154732" w:rsidP="002A42B5">
    <w:pPr>
      <w:jc w:val="center"/>
      <w:rPr>
        <w:rFonts w:ascii="Calibri" w:hAnsi="Calibri" w:cs="Calibri"/>
        <w:sz w:val="18"/>
        <w:szCs w:val="18"/>
      </w:rPr>
    </w:pPr>
  </w:p>
  <w:p w14:paraId="121C335F" w14:textId="070F4DE1" w:rsidR="00154732" w:rsidRPr="00DB2789" w:rsidRDefault="00154732" w:rsidP="0073382C">
    <w:pPr>
      <w:pStyle w:val="Footer"/>
      <w:tabs>
        <w:tab w:val="clear" w:pos="4320"/>
        <w:tab w:val="clear" w:pos="8640"/>
      </w:tabs>
      <w:jc w:val="right"/>
      <w:rPr>
        <w:rFonts w:ascii="Calibri" w:hAnsi="Calibri" w:cs="Calibri"/>
        <w:color w:val="FF0000"/>
        <w:sz w:val="18"/>
        <w:szCs w:val="18"/>
        <w:lang w:val="en-US"/>
      </w:rPr>
    </w:pPr>
    <w:r w:rsidRPr="00A85450">
      <w:rPr>
        <w:rFonts w:ascii="Calibri" w:hAnsi="Calibri" w:cs="Calibri"/>
        <w:sz w:val="18"/>
        <w:szCs w:val="18"/>
      </w:rPr>
      <w:t>Exhibit A</w:t>
    </w:r>
    <w:r>
      <w:rPr>
        <w:rFonts w:ascii="Calibri" w:hAnsi="Calibri" w:cs="Calibri"/>
        <w:sz w:val="18"/>
        <w:szCs w:val="18"/>
      </w:rPr>
      <w:t xml:space="preserve"> – </w:t>
    </w:r>
    <w:r w:rsidRPr="0045777F">
      <w:rPr>
        <w:rFonts w:ascii="Calibri" w:hAnsi="Calibri"/>
        <w:color w:val="000000"/>
        <w:sz w:val="18"/>
      </w:rPr>
      <w:t>RFP</w:t>
    </w:r>
    <w:r>
      <w:rPr>
        <w:b/>
        <w:color w:val="FF0000"/>
      </w:rPr>
      <w:t xml:space="preserve"> </w:t>
    </w:r>
    <w:r w:rsidRPr="008849E3">
      <w:rPr>
        <w:rFonts w:ascii="Calibri" w:hAnsi="Calibri" w:cs="Calibri"/>
        <w:sz w:val="18"/>
        <w:szCs w:val="18"/>
      </w:rPr>
      <w:t>No.</w:t>
    </w:r>
    <w:r>
      <w:rPr>
        <w:rFonts w:ascii="Calibri" w:hAnsi="Calibri" w:cs="Calibri"/>
        <w:sz w:val="18"/>
        <w:szCs w:val="18"/>
      </w:rPr>
      <w:t xml:space="preserve"> </w:t>
    </w:r>
    <w:r>
      <w:rPr>
        <w:rFonts w:ascii="Calibri" w:hAnsi="Calibri" w:cs="Calibri"/>
        <w:bCs/>
        <w:iCs/>
        <w:sz w:val="20"/>
        <w:lang w:val="en-US"/>
      </w:rPr>
      <w:t>EtHEPS2021</w:t>
    </w:r>
  </w:p>
  <w:p w14:paraId="5EEB6CB9" w14:textId="38E43516" w:rsidR="00154732" w:rsidRPr="00A85450" w:rsidRDefault="00154732" w:rsidP="004D397E">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FA319D">
      <w:rPr>
        <w:rFonts w:ascii="Calibri" w:hAnsi="Calibri" w:cs="Calibri"/>
        <w:noProof/>
        <w:sz w:val="18"/>
        <w:szCs w:val="18"/>
      </w:rPr>
      <w:t>10</w:t>
    </w:r>
    <w:r w:rsidRPr="00A85450">
      <w:rPr>
        <w:rFonts w:ascii="Calibri" w:hAnsi="Calibri" w:cs="Calibri"/>
        <w:sz w:val="18"/>
        <w:szCs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2E58" w14:textId="77777777" w:rsidR="00154732" w:rsidRDefault="00154732" w:rsidP="00BE2FD2">
    <w:pPr>
      <w:pStyle w:val="Footer"/>
      <w:jc w:val="right"/>
      <w:rPr>
        <w:rFonts w:ascii="Calibri" w:hAnsi="Calibri" w:cs="Calibri"/>
        <w:sz w:val="18"/>
        <w:szCs w:val="18"/>
      </w:rPr>
    </w:pPr>
  </w:p>
  <w:p w14:paraId="453A9D6A" w14:textId="29F814E9" w:rsidR="00154732" w:rsidRPr="00127CC0" w:rsidRDefault="00154732" w:rsidP="008A5649">
    <w:pPr>
      <w:pStyle w:val="Footer"/>
      <w:tabs>
        <w:tab w:val="clear" w:pos="4320"/>
        <w:tab w:val="clear" w:pos="8640"/>
      </w:tabs>
      <w:jc w:val="right"/>
      <w:rPr>
        <w:rFonts w:ascii="Calibri" w:hAnsi="Calibri" w:cs="Calibri"/>
        <w:color w:val="FF0000"/>
        <w:sz w:val="18"/>
        <w:szCs w:val="18"/>
        <w:lang w:val="en-US"/>
      </w:rPr>
    </w:pPr>
    <w:r w:rsidRPr="00A85450">
      <w:rPr>
        <w:rFonts w:ascii="Calibri" w:hAnsi="Calibri" w:cs="Calibri"/>
        <w:sz w:val="18"/>
        <w:szCs w:val="18"/>
      </w:rPr>
      <w:t xml:space="preserve">Exhibit </w:t>
    </w:r>
    <w:r>
      <w:rPr>
        <w:rFonts w:ascii="Calibri" w:hAnsi="Calibri" w:cs="Calibri"/>
        <w:sz w:val="18"/>
        <w:szCs w:val="18"/>
      </w:rPr>
      <w:t xml:space="preserve">B – </w:t>
    </w:r>
    <w:r w:rsidRPr="0045777F">
      <w:rPr>
        <w:rFonts w:ascii="Calibri" w:hAnsi="Calibri"/>
        <w:color w:val="000000"/>
        <w:sz w:val="18"/>
      </w:rPr>
      <w:t>RFP</w:t>
    </w:r>
    <w:r>
      <w:rPr>
        <w:b/>
        <w:color w:val="FF0000"/>
      </w:rPr>
      <w:t xml:space="preserve"> </w:t>
    </w:r>
    <w:r w:rsidRPr="008849E3">
      <w:rPr>
        <w:rFonts w:ascii="Calibri" w:hAnsi="Calibri" w:cs="Calibri"/>
        <w:sz w:val="18"/>
        <w:szCs w:val="18"/>
      </w:rPr>
      <w:t>No.</w:t>
    </w:r>
    <w:r>
      <w:rPr>
        <w:rFonts w:ascii="Calibri" w:hAnsi="Calibri" w:cs="Calibri"/>
        <w:sz w:val="18"/>
        <w:szCs w:val="18"/>
      </w:rPr>
      <w:t xml:space="preserve"> </w:t>
    </w:r>
    <w:r>
      <w:rPr>
        <w:rFonts w:ascii="Calibri" w:hAnsi="Calibri" w:cs="Calibri"/>
        <w:bCs/>
        <w:iCs/>
        <w:sz w:val="20"/>
        <w:lang w:val="en-US"/>
      </w:rPr>
      <w:t>EtHEPS2021</w:t>
    </w:r>
  </w:p>
  <w:p w14:paraId="74B5D53B" w14:textId="042E4838" w:rsidR="00154732" w:rsidRPr="00BE2FD2" w:rsidRDefault="00154732" w:rsidP="00BE2FD2">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FA319D">
      <w:rPr>
        <w:rFonts w:ascii="Calibri" w:hAnsi="Calibri" w:cs="Calibri"/>
        <w:noProof/>
        <w:sz w:val="18"/>
        <w:szCs w:val="18"/>
      </w:rPr>
      <w:t>2</w:t>
    </w:r>
    <w:r w:rsidRPr="00A85450">
      <w:rPr>
        <w:rFonts w:ascii="Calibri" w:hAnsi="Calibri" w:cs="Calibri"/>
        <w:sz w:val="18"/>
        <w:szCs w:val="18"/>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C2784" w14:textId="77777777" w:rsidR="00154732" w:rsidRDefault="00154732" w:rsidP="008D0790">
    <w:pPr>
      <w:pStyle w:val="Footer"/>
      <w:tabs>
        <w:tab w:val="clear" w:pos="4320"/>
        <w:tab w:val="clear" w:pos="8640"/>
      </w:tabs>
      <w:jc w:val="right"/>
      <w:rPr>
        <w:rFonts w:ascii="Calibri" w:hAnsi="Calibri" w:cs="Calibri"/>
        <w:sz w:val="18"/>
        <w:szCs w:val="18"/>
      </w:rPr>
    </w:pPr>
  </w:p>
  <w:p w14:paraId="35F4B5CA" w14:textId="2D46FE98" w:rsidR="00154732" w:rsidRPr="00872656" w:rsidRDefault="00154732" w:rsidP="004A759D">
    <w:pPr>
      <w:pStyle w:val="Footer"/>
      <w:tabs>
        <w:tab w:val="clear" w:pos="4320"/>
        <w:tab w:val="clear" w:pos="8640"/>
      </w:tabs>
      <w:jc w:val="right"/>
      <w:rPr>
        <w:rFonts w:ascii="Calibri" w:hAnsi="Calibri" w:cs="Calibri"/>
        <w:color w:val="FF0000"/>
        <w:sz w:val="18"/>
        <w:szCs w:val="18"/>
        <w:lang w:val="en-US"/>
      </w:rPr>
    </w:pPr>
    <w:r w:rsidRPr="00A85450">
      <w:rPr>
        <w:rFonts w:ascii="Calibri" w:hAnsi="Calibri" w:cs="Calibri"/>
        <w:sz w:val="18"/>
        <w:szCs w:val="18"/>
      </w:rPr>
      <w:t xml:space="preserve">Exhibit </w:t>
    </w:r>
    <w:r>
      <w:rPr>
        <w:rFonts w:ascii="Calibri" w:hAnsi="Calibri" w:cs="Calibri"/>
        <w:sz w:val="18"/>
        <w:szCs w:val="18"/>
        <w:lang w:val="en-US"/>
      </w:rPr>
      <w:t>C</w:t>
    </w:r>
    <w:r>
      <w:rPr>
        <w:rFonts w:ascii="Calibri" w:hAnsi="Calibri" w:cs="Calibri"/>
        <w:sz w:val="18"/>
        <w:szCs w:val="18"/>
      </w:rPr>
      <w:t xml:space="preserve"> – </w:t>
    </w:r>
    <w:r w:rsidRPr="0045777F">
      <w:rPr>
        <w:rFonts w:ascii="Calibri" w:hAnsi="Calibri"/>
        <w:color w:val="000000"/>
        <w:sz w:val="18"/>
      </w:rPr>
      <w:t>RFP</w:t>
    </w:r>
    <w:r>
      <w:rPr>
        <w:b/>
        <w:color w:val="FF0000"/>
      </w:rPr>
      <w:t xml:space="preserve"> </w:t>
    </w:r>
    <w:r w:rsidRPr="008849E3">
      <w:rPr>
        <w:rFonts w:ascii="Calibri" w:hAnsi="Calibri" w:cs="Calibri"/>
        <w:sz w:val="18"/>
        <w:szCs w:val="18"/>
      </w:rPr>
      <w:t>No.</w:t>
    </w:r>
    <w:r>
      <w:rPr>
        <w:rFonts w:ascii="Calibri" w:hAnsi="Calibri" w:cs="Calibri"/>
        <w:sz w:val="18"/>
        <w:szCs w:val="18"/>
      </w:rPr>
      <w:t xml:space="preserve"> </w:t>
    </w:r>
    <w:r>
      <w:rPr>
        <w:rFonts w:ascii="Calibri" w:hAnsi="Calibri" w:cs="Calibri"/>
        <w:bCs/>
        <w:iCs/>
        <w:sz w:val="20"/>
      </w:rPr>
      <w:t>E</w:t>
    </w:r>
    <w:r>
      <w:rPr>
        <w:rFonts w:ascii="Calibri" w:hAnsi="Calibri" w:cs="Calibri"/>
        <w:bCs/>
        <w:iCs/>
        <w:sz w:val="20"/>
        <w:lang w:val="en-US"/>
      </w:rPr>
      <w:t>tHEPS2021</w:t>
    </w:r>
  </w:p>
  <w:p w14:paraId="07EEE120" w14:textId="41D28CAB" w:rsidR="00154732" w:rsidRPr="00A85450" w:rsidRDefault="00154732" w:rsidP="00884A11">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FA319D">
      <w:rPr>
        <w:rFonts w:ascii="Calibri" w:hAnsi="Calibri" w:cs="Calibri"/>
        <w:noProof/>
        <w:sz w:val="18"/>
        <w:szCs w:val="18"/>
      </w:rPr>
      <w:t>1</w:t>
    </w:r>
    <w:r w:rsidRPr="00A85450">
      <w:rPr>
        <w:rFonts w:ascii="Calibri" w:hAnsi="Calibri" w:cs="Calibri"/>
        <w:sz w:val="18"/>
        <w:szCs w:val="18"/>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B680F" w14:textId="77777777" w:rsidR="00154732" w:rsidRDefault="00154732" w:rsidP="008D0790">
    <w:pPr>
      <w:pStyle w:val="Footer"/>
      <w:tabs>
        <w:tab w:val="clear" w:pos="4320"/>
        <w:tab w:val="clear" w:pos="8640"/>
      </w:tabs>
      <w:jc w:val="right"/>
      <w:rPr>
        <w:rFonts w:ascii="Calibri" w:hAnsi="Calibri" w:cs="Calibri"/>
        <w:sz w:val="18"/>
        <w:szCs w:val="18"/>
      </w:rPr>
    </w:pPr>
  </w:p>
  <w:p w14:paraId="5153D42D" w14:textId="17A1DFCB" w:rsidR="00154732" w:rsidRPr="00872656" w:rsidRDefault="00154732" w:rsidP="004A759D">
    <w:pPr>
      <w:pStyle w:val="Footer"/>
      <w:tabs>
        <w:tab w:val="clear" w:pos="4320"/>
        <w:tab w:val="clear" w:pos="8640"/>
      </w:tabs>
      <w:jc w:val="right"/>
      <w:rPr>
        <w:rFonts w:ascii="Calibri" w:hAnsi="Calibri" w:cs="Calibri"/>
        <w:color w:val="FF0000"/>
        <w:sz w:val="18"/>
        <w:szCs w:val="18"/>
        <w:lang w:val="en-US"/>
      </w:rPr>
    </w:pPr>
    <w:r w:rsidRPr="00A85450">
      <w:rPr>
        <w:rFonts w:ascii="Calibri" w:hAnsi="Calibri" w:cs="Calibri"/>
        <w:sz w:val="18"/>
        <w:szCs w:val="18"/>
      </w:rPr>
      <w:t xml:space="preserve">Exhibit </w:t>
    </w:r>
    <w:r>
      <w:rPr>
        <w:rFonts w:ascii="Calibri" w:hAnsi="Calibri" w:cs="Calibri"/>
        <w:sz w:val="18"/>
        <w:szCs w:val="18"/>
        <w:lang w:val="en-US"/>
      </w:rPr>
      <w:t>D</w:t>
    </w:r>
    <w:r>
      <w:rPr>
        <w:rFonts w:ascii="Calibri" w:hAnsi="Calibri" w:cs="Calibri"/>
        <w:sz w:val="18"/>
        <w:szCs w:val="18"/>
      </w:rPr>
      <w:t xml:space="preserve"> – </w:t>
    </w:r>
    <w:r w:rsidRPr="0045777F">
      <w:rPr>
        <w:rFonts w:ascii="Calibri" w:hAnsi="Calibri"/>
        <w:color w:val="000000"/>
        <w:sz w:val="18"/>
      </w:rPr>
      <w:t>RFP</w:t>
    </w:r>
    <w:r>
      <w:rPr>
        <w:b/>
        <w:color w:val="FF0000"/>
      </w:rPr>
      <w:t xml:space="preserve"> </w:t>
    </w:r>
    <w:r w:rsidRPr="008849E3">
      <w:rPr>
        <w:rFonts w:ascii="Calibri" w:hAnsi="Calibri" w:cs="Calibri"/>
        <w:sz w:val="18"/>
        <w:szCs w:val="18"/>
      </w:rPr>
      <w:t>No.</w:t>
    </w:r>
    <w:r>
      <w:rPr>
        <w:rFonts w:ascii="Calibri" w:hAnsi="Calibri" w:cs="Calibri"/>
        <w:sz w:val="18"/>
        <w:szCs w:val="18"/>
      </w:rPr>
      <w:t xml:space="preserve"> </w:t>
    </w:r>
    <w:r>
      <w:rPr>
        <w:rFonts w:ascii="Calibri" w:hAnsi="Calibri" w:cs="Calibri"/>
        <w:bCs/>
        <w:iCs/>
        <w:sz w:val="20"/>
      </w:rPr>
      <w:t>E</w:t>
    </w:r>
    <w:r>
      <w:rPr>
        <w:rFonts w:ascii="Calibri" w:hAnsi="Calibri" w:cs="Calibri"/>
        <w:bCs/>
        <w:iCs/>
        <w:sz w:val="20"/>
        <w:lang w:val="en-US"/>
      </w:rPr>
      <w:t>tHEPS2021</w:t>
    </w:r>
  </w:p>
  <w:p w14:paraId="17FF9C30" w14:textId="7980B27D" w:rsidR="00154732" w:rsidRPr="00A85450" w:rsidRDefault="00154732" w:rsidP="00884A11">
    <w:pPr>
      <w:pStyle w:val="Footer"/>
      <w:tabs>
        <w:tab w:val="clear" w:pos="4320"/>
        <w:tab w:val="clear" w:pos="8640"/>
      </w:tabs>
      <w:jc w:val="right"/>
      <w:rPr>
        <w:rFonts w:ascii="Calibri" w:hAnsi="Calibri" w:cs="Calibri"/>
        <w:sz w:val="18"/>
        <w:szCs w:val="18"/>
      </w:rPr>
    </w:pPr>
    <w:r w:rsidRPr="00A85450">
      <w:rPr>
        <w:rFonts w:ascii="Calibri" w:hAnsi="Calibri" w:cs="Calibri"/>
        <w:sz w:val="18"/>
        <w:szCs w:val="18"/>
      </w:rPr>
      <w:t xml:space="preserve">Page </w:t>
    </w:r>
    <w:r w:rsidRPr="00A85450">
      <w:rPr>
        <w:rFonts w:ascii="Calibri" w:hAnsi="Calibri" w:cs="Calibri"/>
        <w:sz w:val="18"/>
        <w:szCs w:val="18"/>
      </w:rPr>
      <w:fldChar w:fldCharType="begin"/>
    </w:r>
    <w:r w:rsidRPr="00A85450">
      <w:rPr>
        <w:rFonts w:ascii="Calibri" w:hAnsi="Calibri" w:cs="Calibri"/>
        <w:sz w:val="18"/>
        <w:szCs w:val="18"/>
      </w:rPr>
      <w:instrText xml:space="preserve"> PAGE   \* MERGEFORMAT </w:instrText>
    </w:r>
    <w:r w:rsidRPr="00A85450">
      <w:rPr>
        <w:rFonts w:ascii="Calibri" w:hAnsi="Calibri" w:cs="Calibri"/>
        <w:sz w:val="18"/>
        <w:szCs w:val="18"/>
      </w:rPr>
      <w:fldChar w:fldCharType="separate"/>
    </w:r>
    <w:r w:rsidR="00FA319D">
      <w:rPr>
        <w:rFonts w:ascii="Calibri" w:hAnsi="Calibri" w:cs="Calibri"/>
        <w:noProof/>
        <w:sz w:val="18"/>
        <w:szCs w:val="18"/>
      </w:rPr>
      <w:t>1</w:t>
    </w:r>
    <w:r w:rsidRPr="00A85450">
      <w:rPr>
        <w:rFonts w:ascii="Calibri" w:hAnsi="Calibri" w:cs="Calibri"/>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CEEDE0" w14:textId="77777777" w:rsidR="00154732" w:rsidRDefault="00154732">
      <w:r>
        <w:separator/>
      </w:r>
    </w:p>
  </w:footnote>
  <w:footnote w:type="continuationSeparator" w:id="0">
    <w:p w14:paraId="7CA6683B" w14:textId="77777777" w:rsidR="00154732" w:rsidRDefault="00154732">
      <w:r>
        <w:continuationSeparator/>
      </w:r>
    </w:p>
  </w:footnote>
  <w:footnote w:type="continuationNotice" w:id="1">
    <w:p w14:paraId="02AFF37B" w14:textId="77777777" w:rsidR="00154732" w:rsidRDefault="00154732"/>
  </w:footnote>
  <w:footnote w:id="2">
    <w:p w14:paraId="0DCCE305" w14:textId="77777777" w:rsidR="00154732" w:rsidRDefault="00154732" w:rsidP="007A166F">
      <w:pPr>
        <w:pStyle w:val="FootnoteText"/>
        <w:rPr>
          <w:rFonts w:ascii="Calibri" w:hAnsi="Calibri"/>
        </w:rPr>
      </w:pPr>
    </w:p>
  </w:footnote>
  <w:footnote w:id="3">
    <w:p w14:paraId="741D6319" w14:textId="77777777" w:rsidR="00154732" w:rsidRDefault="00154732" w:rsidP="007747F7">
      <w:pPr>
        <w:pStyle w:val="FootnoteText"/>
        <w:rPr>
          <w:rFonts w:ascii="Calibri" w:hAnsi="Calibr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DA895" w14:textId="387D3F09" w:rsidR="00154732" w:rsidRDefault="00154732">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54EE3" w14:textId="6B574578" w:rsidR="00154732" w:rsidRPr="000A03E2" w:rsidRDefault="00154732" w:rsidP="000A03E2">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A57D6" w14:textId="7A474BDD" w:rsidR="00154732" w:rsidRDefault="00154732">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75FB3" w14:textId="4FA65D2E" w:rsidR="00154732" w:rsidRPr="000A03E2" w:rsidRDefault="00154732" w:rsidP="000A03E2">
    <w:pPr>
      <w:pStyle w:val="Header"/>
    </w:pPr>
    <w:r>
      <w:rPr>
        <w:noProof/>
        <w:lang w:val="en-US" w:eastAsia="en-US"/>
      </w:rPr>
      <w:drawing>
        <wp:anchor distT="0" distB="0" distL="114300" distR="114300" simplePos="0" relativeHeight="251658241" behindDoc="1" locked="0" layoutInCell="0" allowOverlap="1" wp14:anchorId="73D1028E" wp14:editId="0B40CA87">
          <wp:simplePos x="0" y="0"/>
          <wp:positionH relativeFrom="margin">
            <wp:align>center</wp:align>
          </wp:positionH>
          <wp:positionV relativeFrom="margin">
            <wp:align>center</wp:align>
          </wp:positionV>
          <wp:extent cx="4057650" cy="4057650"/>
          <wp:effectExtent l="0" t="0" r="0" b="0"/>
          <wp:wrapNone/>
          <wp:docPr id="31" name="Picture 31"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F7798" w14:textId="7773D096" w:rsidR="00154732" w:rsidRPr="000A03E2" w:rsidRDefault="00154732" w:rsidP="000A03E2">
    <w:pPr>
      <w:pStyle w:val="Header"/>
    </w:pPr>
    <w:r>
      <w:rPr>
        <w:noProof/>
        <w:lang w:val="en-US" w:eastAsia="en-US"/>
      </w:rPr>
      <w:drawing>
        <wp:anchor distT="0" distB="0" distL="114300" distR="114300" simplePos="0" relativeHeight="251658242" behindDoc="1" locked="0" layoutInCell="0" allowOverlap="1" wp14:anchorId="345C09BB" wp14:editId="6EF2E623">
          <wp:simplePos x="0" y="0"/>
          <wp:positionH relativeFrom="margin">
            <wp:align>center</wp:align>
          </wp:positionH>
          <wp:positionV relativeFrom="margin">
            <wp:align>center</wp:align>
          </wp:positionV>
          <wp:extent cx="4057650" cy="4057650"/>
          <wp:effectExtent l="0" t="0" r="0" b="0"/>
          <wp:wrapNone/>
          <wp:docPr id="64" name="Picture 83" descr="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2177F" w14:textId="3DD46F10" w:rsidR="00154732" w:rsidRDefault="00154732">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CFCB2" w14:textId="19B58F95" w:rsidR="00154732" w:rsidRDefault="00154732">
    <w:pPr>
      <w:tabs>
        <w:tab w:val="left" w:pos="-720"/>
      </w:tabs>
      <w:jc w:val="center"/>
      <w:rPr>
        <w:b/>
        <w:sz w:val="18"/>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561CB" w14:textId="0E110408" w:rsidR="00154732" w:rsidRDefault="00154732">
    <w:pPr>
      <w:pStyle w:val="Header"/>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4173C" w14:textId="16FC077B" w:rsidR="00154732" w:rsidRDefault="00154732">
    <w:pPr>
      <w:pStyle w:val="Header"/>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69DC4" w14:textId="5DB7B88C" w:rsidR="00154732" w:rsidRDefault="00154732">
    <w:pPr>
      <w:pStyle w:val="Header"/>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5823A" w14:textId="655207A4" w:rsidR="00154732" w:rsidRDefault="001547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01362" w14:textId="37E8198E" w:rsidR="00154732" w:rsidRDefault="00154732">
    <w:pPr>
      <w:pStyle w:val="Header"/>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B03DD" w14:textId="7E48A671" w:rsidR="00154732" w:rsidRDefault="00154732">
    <w:pPr>
      <w:pStyle w:val="Header"/>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DF551" w14:textId="4426444C" w:rsidR="00154732" w:rsidRPr="00F01820" w:rsidRDefault="00154732" w:rsidP="00F01820">
    <w:pPr>
      <w:pStyle w:val="Header"/>
      <w:rPr>
        <w:szCs w:val="10"/>
      </w:rPr>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5E5B8" w14:textId="6C2FBBE8" w:rsidR="00154732" w:rsidRDefault="00154732">
    <w:pPr>
      <w:pStyle w:val="Header"/>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34951" w14:textId="1F0F41BD" w:rsidR="00154732" w:rsidRPr="00F01820" w:rsidRDefault="00154732" w:rsidP="00F01820">
    <w:pPr>
      <w:pStyle w:val="Header"/>
      <w:rPr>
        <w:szCs w:val="10"/>
      </w:rPr>
    </w:pPr>
    <w:r>
      <w:rPr>
        <w:noProof/>
        <w:lang w:val="en-US" w:eastAsia="en-US"/>
      </w:rPr>
      <w:drawing>
        <wp:anchor distT="0" distB="0" distL="114300" distR="114300" simplePos="0" relativeHeight="251658240" behindDoc="1" locked="0" layoutInCell="0" allowOverlap="1" wp14:anchorId="11EDF1B5" wp14:editId="385B3BBB">
          <wp:simplePos x="0" y="0"/>
          <wp:positionH relativeFrom="margin">
            <wp:align>center</wp:align>
          </wp:positionH>
          <wp:positionV relativeFrom="margin">
            <wp:align>center</wp:align>
          </wp:positionV>
          <wp:extent cx="4057650" cy="4057650"/>
          <wp:effectExtent l="0" t="0" r="0" b="0"/>
          <wp:wrapNone/>
          <wp:docPr id="68" name="Picture 82" descr="Description: Description: county of alame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Description: Description: county of alameda logo"/>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4057650" cy="40576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4A54" w14:textId="13C9562B" w:rsidR="00154732" w:rsidRPr="00EF071D" w:rsidRDefault="00154732" w:rsidP="006B3B14">
    <w:pPr>
      <w:tabs>
        <w:tab w:val="left" w:pos="1620"/>
        <w:tab w:val="right" w:pos="10620"/>
      </w:tabs>
      <w:ind w:firstLine="1620"/>
      <w:rPr>
        <w:sz w:val="18"/>
        <w:szCs w:val="18"/>
      </w:rPr>
    </w:pPr>
    <w:r>
      <w:rPr>
        <w:noProof/>
      </w:rPr>
      <w:drawing>
        <wp:anchor distT="0" distB="0" distL="114300" distR="118745" simplePos="0" relativeHeight="251658243" behindDoc="1" locked="0" layoutInCell="1" allowOverlap="1" wp14:anchorId="4A1B386B" wp14:editId="3CCFBBA4">
          <wp:simplePos x="0" y="0"/>
          <wp:positionH relativeFrom="column">
            <wp:posOffset>-82550</wp:posOffset>
          </wp:positionH>
          <wp:positionV relativeFrom="paragraph">
            <wp:posOffset>-274320</wp:posOffset>
          </wp:positionV>
          <wp:extent cx="1017270" cy="1196340"/>
          <wp:effectExtent l="0" t="0" r="0" b="0"/>
          <wp:wrapNone/>
          <wp:docPr id="3" name="Picture 27" descr="Public Health Logo COPY PLUS vers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ublic Health Logo COPY PLUS versio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270" cy="11963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8"/>
        <w:szCs w:val="18"/>
      </w:rPr>
      <w:t>ALAME</w:t>
    </w:r>
    <w:r w:rsidRPr="00043F8A">
      <w:rPr>
        <w:rFonts w:ascii="Arial" w:hAnsi="Arial" w:cs="Arial"/>
        <w:sz w:val="18"/>
        <w:szCs w:val="18"/>
      </w:rPr>
      <w:t xml:space="preserve">DA </w:t>
    </w:r>
    <w:r>
      <w:rPr>
        <w:rFonts w:ascii="Arial" w:hAnsi="Arial" w:cs="Arial"/>
        <w:sz w:val="18"/>
        <w:szCs w:val="18"/>
      </w:rPr>
      <w:t>COUNTY</w:t>
    </w:r>
    <w:r w:rsidRPr="00043F8A">
      <w:rPr>
        <w:rFonts w:ascii="Arial" w:hAnsi="Arial" w:cs="Arial"/>
        <w:sz w:val="18"/>
        <w:szCs w:val="18"/>
      </w:rPr>
      <w:t xml:space="preserve"> HEALTH CARE SERVICES AGENCY</w:t>
    </w:r>
    <w:r w:rsidRPr="00043F8A">
      <w:tab/>
    </w:r>
    <w:r>
      <w:rPr>
        <w:b/>
        <w:sz w:val="18"/>
        <w:szCs w:val="18"/>
      </w:rPr>
      <w:t>Colleen Chawla</w:t>
    </w:r>
    <w:r w:rsidRPr="00EF071D">
      <w:rPr>
        <w:sz w:val="18"/>
        <w:szCs w:val="18"/>
      </w:rPr>
      <w:t>,</w:t>
    </w:r>
    <w:r>
      <w:rPr>
        <w:sz w:val="18"/>
        <w:szCs w:val="18"/>
      </w:rPr>
      <w:t xml:space="preserve"> Agency </w:t>
    </w:r>
    <w:r w:rsidRPr="00EF071D">
      <w:rPr>
        <w:sz w:val="18"/>
        <w:szCs w:val="18"/>
      </w:rPr>
      <w:t>Director</w:t>
    </w:r>
  </w:p>
  <w:p w14:paraId="6FAD5C3E" w14:textId="572D3C72" w:rsidR="00154732" w:rsidRPr="00274914" w:rsidRDefault="00154732" w:rsidP="006B3B14">
    <w:pPr>
      <w:tabs>
        <w:tab w:val="left" w:pos="1620"/>
        <w:tab w:val="right" w:pos="10620"/>
      </w:tabs>
      <w:rPr>
        <w:sz w:val="18"/>
        <w:szCs w:val="18"/>
      </w:rPr>
    </w:pPr>
    <w:r>
      <w:rPr>
        <w:rFonts w:ascii="Arial" w:hAnsi="Arial" w:cs="Arial"/>
        <w:sz w:val="18"/>
        <w:szCs w:val="18"/>
      </w:rPr>
      <w:tab/>
    </w:r>
    <w:r w:rsidRPr="00EF071D">
      <w:rPr>
        <w:rFonts w:ascii="Arial" w:hAnsi="Arial" w:cs="Arial"/>
        <w:sz w:val="18"/>
        <w:szCs w:val="18"/>
      </w:rPr>
      <w:t>PUBLIC HEALTH DEPARTMENT</w:t>
    </w:r>
    <w:r w:rsidRPr="00EF071D">
      <w:rPr>
        <w:sz w:val="18"/>
        <w:szCs w:val="18"/>
      </w:rPr>
      <w:tab/>
    </w:r>
    <w:r>
      <w:rPr>
        <w:b/>
        <w:sz w:val="18"/>
        <w:szCs w:val="18"/>
      </w:rPr>
      <w:t>Kimi Watkins-Tartt</w:t>
    </w:r>
    <w:r w:rsidRPr="00EF071D">
      <w:rPr>
        <w:sz w:val="18"/>
        <w:szCs w:val="18"/>
      </w:rPr>
      <w:t>, Director</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3B39D" w14:textId="5E293BE5" w:rsidR="00154732" w:rsidRDefault="00154732">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C59A" w14:textId="0C8ACC51" w:rsidR="00154732" w:rsidRDefault="00154732">
    <w:pPr>
      <w:pStyle w:val="Header"/>
      <w:jc w:val="cent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BAFB7" w14:textId="481A52AE" w:rsidR="00154732" w:rsidRDefault="00154732">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85D8" w14:textId="0ED3B263" w:rsidR="00154732" w:rsidRPr="00923B3C" w:rsidRDefault="00154732" w:rsidP="00923B3C">
    <w:pPr>
      <w:tabs>
        <w:tab w:val="right" w:pos="10620"/>
      </w:tabs>
      <w:suppressAutoHyphens/>
      <w:ind w:left="360"/>
      <w:jc w:val="right"/>
      <w:rPr>
        <w:rFonts w:ascii="Calibri" w:hAnsi="Calibri" w:cs="Calibri"/>
        <w:spacing w:val="-3"/>
        <w:sz w:val="22"/>
        <w:szCs w:val="22"/>
      </w:rPr>
    </w:pPr>
    <w:r w:rsidRPr="00923B3C">
      <w:rPr>
        <w:rFonts w:ascii="Calibri" w:hAnsi="Calibri" w:cs="Calibri"/>
        <w:spacing w:val="-3"/>
        <w:sz w:val="20"/>
      </w:rPr>
      <w:t>S</w:t>
    </w:r>
    <w:r w:rsidRPr="00923B3C">
      <w:rPr>
        <w:rFonts w:ascii="Calibri" w:hAnsi="Calibri" w:cs="Calibri"/>
        <w:spacing w:val="-3"/>
        <w:sz w:val="22"/>
        <w:szCs w:val="22"/>
      </w:rPr>
      <w:t>pecifications, Terms &amp; Conditions</w:t>
    </w:r>
    <w:r>
      <w:rPr>
        <w:rFonts w:ascii="Calibri" w:hAnsi="Calibri" w:cs="Calibri"/>
        <w:spacing w:val="-3"/>
        <w:sz w:val="22"/>
        <w:szCs w:val="22"/>
      </w:rPr>
      <w:t xml:space="preserve"> for</w:t>
    </w:r>
  </w:p>
  <w:p w14:paraId="2023632C" w14:textId="6F2F3707" w:rsidR="00154732" w:rsidRPr="00FB0F03" w:rsidRDefault="00154732" w:rsidP="00384FCD">
    <w:pPr>
      <w:tabs>
        <w:tab w:val="right" w:pos="10620"/>
      </w:tabs>
      <w:ind w:left="2880"/>
      <w:rPr>
        <w:rFonts w:ascii="Calibri" w:hAnsi="Calibri" w:cs="Calibri"/>
        <w:sz w:val="24"/>
        <w:szCs w:val="24"/>
      </w:rPr>
    </w:pPr>
    <w:r w:rsidRPr="00923B3C">
      <w:rPr>
        <w:rFonts w:ascii="Calibri" w:hAnsi="Calibri" w:cs="Calibri"/>
        <w:spacing w:val="-3"/>
        <w:sz w:val="22"/>
        <w:szCs w:val="22"/>
      </w:rPr>
      <w:tab/>
    </w:r>
    <w:r w:rsidRPr="00FB0F03">
      <w:rPr>
        <w:rFonts w:ascii="Calibri" w:hAnsi="Calibri" w:cs="Calibri"/>
        <w:b/>
        <w:bCs/>
        <w:sz w:val="24"/>
        <w:szCs w:val="24"/>
      </w:rPr>
      <w:t>Ending the HIV Epidemic</w:t>
    </w:r>
    <w:r>
      <w:rPr>
        <w:rFonts w:ascii="Calibri" w:hAnsi="Calibri" w:cs="Calibri"/>
        <w:b/>
        <w:bCs/>
        <w:sz w:val="24"/>
        <w:szCs w:val="24"/>
      </w:rPr>
      <w:t>: HIV Prevention Services</w:t>
    </w:r>
    <w:r w:rsidRPr="00FB0F03">
      <w:rPr>
        <w:rFonts w:ascii="Calibri" w:hAnsi="Calibri" w:cs="Calibri"/>
        <w:b/>
        <w:bCs/>
        <w:sz w:val="24"/>
        <w:szCs w:val="24"/>
      </w:rPr>
      <w:t xml:space="preserve"> in Alameda County</w:t>
    </w:r>
  </w:p>
  <w:p w14:paraId="08A04F34" w14:textId="77777777" w:rsidR="00154732" w:rsidRPr="00A85450" w:rsidRDefault="00154732" w:rsidP="002A42B5">
    <w:pPr>
      <w:pStyle w:val="Footer"/>
      <w:tabs>
        <w:tab w:val="clear" w:pos="4320"/>
        <w:tab w:val="clear" w:pos="8640"/>
        <w:tab w:val="right" w:pos="10440"/>
      </w:tabs>
      <w:rPr>
        <w:rFonts w:ascii="Calibri" w:hAnsi="Calibri" w:cs="Calibri"/>
        <w:sz w:val="10"/>
      </w:rPr>
    </w:pPr>
  </w:p>
  <w:p w14:paraId="090B248F" w14:textId="77777777" w:rsidR="00154732" w:rsidRDefault="00154732" w:rsidP="002A42B5">
    <w:pPr>
      <w:pStyle w:val="Footer"/>
      <w:pBdr>
        <w:top w:val="single" w:sz="6" w:space="1" w:color="auto"/>
      </w:pBdr>
      <w:tabs>
        <w:tab w:val="clear" w:pos="4320"/>
        <w:tab w:val="center" w:pos="5130"/>
      </w:tabs>
      <w:rPr>
        <w:sz w:val="10"/>
      </w:rPr>
    </w:pPr>
  </w:p>
  <w:p w14:paraId="0B862AF0" w14:textId="77777777" w:rsidR="00154732" w:rsidRDefault="00154732" w:rsidP="002A42B5">
    <w:pPr>
      <w:pStyle w:val="Footer"/>
      <w:pBdr>
        <w:top w:val="single" w:sz="6" w:space="1" w:color="auto"/>
      </w:pBdr>
      <w:tabs>
        <w:tab w:val="clear" w:pos="4320"/>
        <w:tab w:val="center" w:pos="5130"/>
      </w:tabs>
      <w:rPr>
        <w:sz w:val="10"/>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EBA45" w14:textId="5FC5F379" w:rsidR="00154732" w:rsidRDefault="00154732">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08A26" w14:textId="1C365493" w:rsidR="00154732" w:rsidRDefault="001547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62F533"/>
    <w:multiLevelType w:val="hybridMultilevel"/>
    <w:tmpl w:val="77326EF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22"/>
    <w:multiLevelType w:val="multilevel"/>
    <w:tmpl w:val="00000000"/>
    <w:lvl w:ilvl="0">
      <w:start w:val="1"/>
      <w:numFmt w:val="upperLetter"/>
      <w:pStyle w:val="Level1"/>
      <w:lvlText w:val="%1."/>
      <w:lvlJc w:val="left"/>
      <w:pPr>
        <w:tabs>
          <w:tab w:val="num" w:pos="1260"/>
        </w:tabs>
        <w:ind w:left="1260" w:hanging="5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CF460C"/>
    <w:multiLevelType w:val="multilevel"/>
    <w:tmpl w:val="A41C767C"/>
    <w:lvl w:ilvl="0">
      <w:start w:val="1"/>
      <w:numFmt w:val="upperLetter"/>
      <w:lvlText w:val="%1."/>
      <w:lvlJc w:val="left"/>
      <w:pPr>
        <w:tabs>
          <w:tab w:val="num" w:pos="1440"/>
        </w:tabs>
        <w:ind w:left="1440" w:hanging="720"/>
      </w:pPr>
      <w:rPr>
        <w:rFonts w:hint="default"/>
        <w:i w:val="0"/>
        <w:color w:val="auto"/>
      </w:rPr>
    </w:lvl>
    <w:lvl w:ilvl="1">
      <w:start w:val="1"/>
      <w:numFmt w:val="decimal"/>
      <w:lvlRestart w:val="0"/>
      <w:pStyle w:val="ContractsTeam"/>
      <w:lvlText w:val="%2."/>
      <w:lvlJc w:val="left"/>
      <w:pPr>
        <w:tabs>
          <w:tab w:val="num" w:pos="2160"/>
        </w:tabs>
        <w:ind w:left="2160" w:hanging="720"/>
      </w:pPr>
      <w:rPr>
        <w:rFonts w:hint="default"/>
      </w:rPr>
    </w:lvl>
    <w:lvl w:ilvl="2">
      <w:start w:val="1"/>
      <w:numFmt w:val="lowerLetter"/>
      <w:lvlRestart w:val="0"/>
      <w:lvlText w:val="%3."/>
      <w:lvlJc w:val="left"/>
      <w:pPr>
        <w:tabs>
          <w:tab w:val="num" w:pos="2970"/>
        </w:tabs>
        <w:ind w:left="2970" w:hanging="720"/>
      </w:pPr>
      <w:rPr>
        <w:rFonts w:hint="default"/>
        <w:i w:val="0"/>
        <w:color w:val="auto"/>
      </w:rPr>
    </w:lvl>
    <w:lvl w:ilvl="3">
      <w:start w:val="1"/>
      <w:numFmt w:val="decimal"/>
      <w:lvlRestart w:val="0"/>
      <w:lvlText w:val="%4)"/>
      <w:lvlJc w:val="left"/>
      <w:pPr>
        <w:tabs>
          <w:tab w:val="num" w:pos="3600"/>
        </w:tabs>
        <w:ind w:left="3600" w:hanging="720"/>
      </w:pPr>
      <w:rPr>
        <w:rFonts w:hint="default"/>
        <w:i w:val="0"/>
        <w:color w:val="auto"/>
      </w:rPr>
    </w:lvl>
    <w:lvl w:ilvl="4">
      <w:start w:val="1"/>
      <w:numFmt w:val="lowerLetter"/>
      <w:lvlText w:val="(%5)"/>
      <w:lvlJc w:val="left"/>
      <w:pPr>
        <w:tabs>
          <w:tab w:val="num" w:pos="4320"/>
        </w:tabs>
        <w:ind w:left="4320" w:hanging="720"/>
      </w:pPr>
      <w:rPr>
        <w:rFonts w:hint="default"/>
      </w:rPr>
    </w:lvl>
    <w:lvl w:ilvl="5">
      <w:start w:val="1"/>
      <w:numFmt w:val="lowerRoman"/>
      <w:lvlText w:val="%6."/>
      <w:lvlJc w:val="left"/>
      <w:pPr>
        <w:tabs>
          <w:tab w:val="num" w:pos="5040"/>
        </w:tabs>
        <w:ind w:left="5040" w:hanging="720"/>
      </w:pPr>
      <w:rPr>
        <w:rFonts w:hint="default"/>
      </w:rPr>
    </w:lvl>
    <w:lvl w:ilvl="6">
      <w:start w:val="1"/>
      <w:numFmt w:val="bullet"/>
      <w:lvlText w:val=""/>
      <w:lvlJc w:val="left"/>
      <w:pPr>
        <w:tabs>
          <w:tab w:val="num" w:pos="5760"/>
        </w:tabs>
        <w:ind w:left="5760" w:hanging="720"/>
      </w:pPr>
      <w:rPr>
        <w:rFonts w:ascii="Symbol" w:hAnsi="Symbol" w:hint="default"/>
      </w:rPr>
    </w:lvl>
    <w:lvl w:ilvl="7">
      <w:start w:val="1"/>
      <w:numFmt w:val="bullet"/>
      <w:lvlText w:val=""/>
      <w:lvlJc w:val="left"/>
      <w:pPr>
        <w:tabs>
          <w:tab w:val="num" w:pos="6480"/>
        </w:tabs>
        <w:ind w:left="6480" w:hanging="720"/>
      </w:pPr>
      <w:rPr>
        <w:rFonts w:ascii="Symbol" w:hAnsi="Symbol" w:hint="default"/>
      </w:rPr>
    </w:lvl>
    <w:lvl w:ilvl="8">
      <w:start w:val="1"/>
      <w:numFmt w:val="bullet"/>
      <w:lvlText w:val=""/>
      <w:lvlJc w:val="left"/>
      <w:pPr>
        <w:tabs>
          <w:tab w:val="num" w:pos="7200"/>
        </w:tabs>
        <w:ind w:left="7200" w:hanging="720"/>
      </w:pPr>
      <w:rPr>
        <w:rFonts w:ascii="Symbol" w:hAnsi="Symbol" w:hint="default"/>
        <w:sz w:val="28"/>
      </w:rPr>
    </w:lvl>
  </w:abstractNum>
  <w:abstractNum w:abstractNumId="3" w15:restartNumberingAfterBreak="0">
    <w:nsid w:val="01177A04"/>
    <w:multiLevelType w:val="hybridMultilevel"/>
    <w:tmpl w:val="B120A2EE"/>
    <w:lvl w:ilvl="0" w:tplc="03FC396E">
      <w:start w:val="1"/>
      <w:numFmt w:val="decimal"/>
      <w:lvlText w:val="%1."/>
      <w:lvlJc w:val="left"/>
      <w:pPr>
        <w:ind w:left="1710" w:hanging="360"/>
      </w:pPr>
      <w:rPr>
        <w:b w:val="0"/>
        <w:strike w:val="0"/>
        <w:dstrike w:val="0"/>
        <w:szCs w:val="26"/>
        <w:u w:val="none"/>
        <w:effect w:val="none"/>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4" w15:restartNumberingAfterBreak="0">
    <w:nsid w:val="05135FC3"/>
    <w:multiLevelType w:val="multilevel"/>
    <w:tmpl w:val="7C6CDEEE"/>
    <w:lvl w:ilvl="0">
      <w:start w:val="1"/>
      <w:numFmt w:val="upperRoman"/>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2"/>
      <w:numFmt w:val="decimal"/>
      <w:lvlText w:val="%4."/>
      <w:lvlJc w:val="left"/>
      <w:pPr>
        <w:tabs>
          <w:tab w:val="num" w:pos="1530"/>
        </w:tabs>
        <w:ind w:left="2250" w:hanging="720"/>
      </w:pPr>
      <w:rPr>
        <w:rFonts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213F47"/>
    <w:multiLevelType w:val="multilevel"/>
    <w:tmpl w:val="8A34586E"/>
    <w:numStyleLink w:val="Style1"/>
  </w:abstractNum>
  <w:abstractNum w:abstractNumId="6" w15:restartNumberingAfterBreak="0">
    <w:nsid w:val="0BA44FA3"/>
    <w:multiLevelType w:val="hybridMultilevel"/>
    <w:tmpl w:val="D2361714"/>
    <w:lvl w:ilvl="0" w:tplc="13FAB9AC">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7606AB"/>
    <w:multiLevelType w:val="hybridMultilevel"/>
    <w:tmpl w:val="F0E8AC90"/>
    <w:lvl w:ilvl="0" w:tplc="6C66E5B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8" w15:restartNumberingAfterBreak="0">
    <w:nsid w:val="1A887BD3"/>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81423D"/>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D4AD3"/>
    <w:multiLevelType w:val="hybridMultilevel"/>
    <w:tmpl w:val="4C62B8F8"/>
    <w:lvl w:ilvl="0" w:tplc="A096195E">
      <w:start w:val="1"/>
      <w:numFmt w:val="bullet"/>
      <w:lvlText w:val=""/>
      <w:lvlJc w:val="left"/>
      <w:pPr>
        <w:ind w:left="1440" w:hanging="360"/>
      </w:pPr>
      <w:rPr>
        <w:rFonts w:ascii="Wingdings" w:hAnsi="Wingdings"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0905AE0"/>
    <w:multiLevelType w:val="hybridMultilevel"/>
    <w:tmpl w:val="D392140A"/>
    <w:lvl w:ilvl="0" w:tplc="04090005">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C4CD0"/>
    <w:multiLevelType w:val="hybridMultilevel"/>
    <w:tmpl w:val="24BA79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9F1CBF"/>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8F080E"/>
    <w:multiLevelType w:val="hybridMultilevel"/>
    <w:tmpl w:val="6960E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5250337"/>
    <w:multiLevelType w:val="hybridMultilevel"/>
    <w:tmpl w:val="A448F3E2"/>
    <w:lvl w:ilvl="0" w:tplc="B5E81C68">
      <w:start w:val="1"/>
      <w:numFmt w:val="decimal"/>
      <w:lvlText w:val="(%1)"/>
      <w:lvlJc w:val="left"/>
      <w:pPr>
        <w:ind w:left="2160" w:hanging="720"/>
      </w:pPr>
      <w:rPr>
        <w:rFonts w:ascii="Calibri" w:hAnsi="Calibri" w:cs="Times New Roman" w:hint="default"/>
      </w:rPr>
    </w:lvl>
    <w:lvl w:ilvl="1" w:tplc="04090005">
      <w:start w:val="1"/>
      <w:numFmt w:val="bullet"/>
      <w:lvlText w:val=""/>
      <w:lvlJc w:val="left"/>
      <w:pPr>
        <w:ind w:left="43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38B82C37"/>
    <w:multiLevelType w:val="hybridMultilevel"/>
    <w:tmpl w:val="FF7CD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D24F3F"/>
    <w:multiLevelType w:val="hybridMultilevel"/>
    <w:tmpl w:val="4D8C696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402D45BF"/>
    <w:multiLevelType w:val="hybridMultilevel"/>
    <w:tmpl w:val="DC08B1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868C3"/>
    <w:multiLevelType w:val="multilevel"/>
    <w:tmpl w:val="915ABB16"/>
    <w:lvl w:ilvl="0">
      <w:start w:val="1"/>
      <w:numFmt w:val="decimal"/>
      <w:lvlText w:val="%1."/>
      <w:lvlJc w:val="left"/>
      <w:pPr>
        <w:ind w:left="720" w:hanging="720"/>
      </w:pPr>
      <w:rPr>
        <w:rFonts w:hint="default"/>
        <w:b w:val="0"/>
        <w:i w:val="0"/>
        <w:caps/>
        <w:strike w:val="0"/>
        <w:dstrike w:val="0"/>
        <w:vanish w:val="0"/>
        <w:color w:val="auto"/>
        <w:kern w:val="0"/>
        <w:sz w:val="26"/>
        <w:szCs w:val="26"/>
        <w:u w:val="none"/>
        <w:vertAlign w:val="baseline"/>
      </w:rPr>
    </w:lvl>
    <w:lvl w:ilvl="1">
      <w:start w:val="1"/>
      <w:numFmt w:val="upperLetter"/>
      <w:lvlRestart w:val="0"/>
      <w:lvlText w:val="%2."/>
      <w:lvlJc w:val="left"/>
      <w:pPr>
        <w:ind w:left="1440" w:hanging="720"/>
      </w:pPr>
      <w:rPr>
        <w:rFonts w:ascii="Times New Roman" w:hAnsi="Times New Roman" w:hint="default"/>
        <w:b w:val="0"/>
        <w:i w:val="0"/>
        <w:caps w:val="0"/>
        <w:strike w:val="0"/>
        <w:dstrike w:val="0"/>
        <w:vanish w:val="0"/>
        <w:color w:val="000000"/>
        <w:kern w:val="0"/>
        <w:sz w:val="26"/>
        <w:u w:val="none"/>
        <w:vertAlign w:val="baseline"/>
      </w:rPr>
    </w:lvl>
    <w:lvl w:ilvl="2">
      <w:start w:val="1"/>
      <w:numFmt w:val="decimal"/>
      <w:lvlText w:val="%3."/>
      <w:lvlJc w:val="left"/>
      <w:pPr>
        <w:tabs>
          <w:tab w:val="num" w:pos="1440"/>
        </w:tabs>
        <w:ind w:left="2160" w:hanging="720"/>
      </w:pPr>
      <w:rPr>
        <w:rFonts w:ascii="Times New Roman" w:hAnsi="Times New Roman" w:hint="default"/>
        <w:b w:val="0"/>
        <w:i w:val="0"/>
        <w:caps w:val="0"/>
        <w:strike w:val="0"/>
        <w:dstrike w:val="0"/>
        <w:vanish w:val="0"/>
        <w:color w:val="auto"/>
        <w:kern w:val="0"/>
        <w:sz w:val="26"/>
        <w:vertAlign w:val="baseline"/>
      </w:rPr>
    </w:lvl>
    <w:lvl w:ilvl="3">
      <w:start w:val="1"/>
      <w:numFmt w:val="lowerLetter"/>
      <w:lvlText w:val="%4."/>
      <w:lvlJc w:val="left"/>
      <w:pPr>
        <w:tabs>
          <w:tab w:val="num" w:pos="2160"/>
        </w:tabs>
        <w:ind w:left="2880" w:hanging="720"/>
      </w:pPr>
      <w:rPr>
        <w:rFonts w:ascii="Times New Roman" w:hAnsi="Times New Roman" w:hint="default"/>
        <w:b w:val="0"/>
        <w:i w:val="0"/>
        <w:caps w:val="0"/>
        <w:strike w:val="0"/>
        <w:dstrike w:val="0"/>
        <w:vanish w:val="0"/>
        <w:color w:val="000000"/>
        <w:kern w:val="0"/>
        <w:sz w:val="26"/>
        <w:u w:val="none"/>
        <w:vertAlign w:val="baseline"/>
      </w:rPr>
    </w:lvl>
    <w:lvl w:ilvl="4">
      <w:start w:val="1"/>
      <w:numFmt w:val="decimal"/>
      <w:lvlText w:val="(%5)"/>
      <w:lvlJc w:val="left"/>
      <w:pPr>
        <w:tabs>
          <w:tab w:val="num" w:pos="2880"/>
        </w:tabs>
        <w:ind w:left="3600" w:hanging="720"/>
      </w:pPr>
      <w:rPr>
        <w:rFonts w:ascii="Times New Roman" w:hAnsi="Times New Roman" w:hint="default"/>
        <w:b w:val="0"/>
        <w:i w:val="0"/>
        <w:caps w:val="0"/>
        <w:strike w:val="0"/>
        <w:dstrike w:val="0"/>
        <w:vanish w:val="0"/>
        <w:color w:val="000000"/>
        <w:kern w:val="0"/>
        <w:sz w:val="26"/>
        <w:u w:val="none"/>
        <w:vertAlign w:val="baseline"/>
      </w:rPr>
    </w:lvl>
    <w:lvl w:ilvl="5">
      <w:start w:val="1"/>
      <w:numFmt w:val="lowerLetter"/>
      <w:lvlText w:val="(%6)"/>
      <w:lvlJc w:val="left"/>
      <w:pPr>
        <w:ind w:left="4320" w:hanging="720"/>
      </w:pPr>
      <w:rPr>
        <w:rFonts w:ascii="Times New Roman" w:hAnsi="Times New Roman" w:hint="default"/>
        <w:b w:val="0"/>
        <w:i w:val="0"/>
        <w:caps w:val="0"/>
        <w:strike w:val="0"/>
        <w:dstrike w:val="0"/>
        <w:vanish w:val="0"/>
        <w:color w:val="000000"/>
        <w:kern w:val="0"/>
        <w:sz w:val="26"/>
        <w:u w:val="none"/>
        <w:vertAlign w:val="baseline"/>
      </w:rPr>
    </w:lvl>
    <w:lvl w:ilvl="6">
      <w:start w:val="1"/>
      <w:numFmt w:val="lowerRoman"/>
      <w:lvlText w:val="%7."/>
      <w:lvlJc w:val="left"/>
      <w:pPr>
        <w:tabs>
          <w:tab w:val="num" w:pos="4320"/>
        </w:tabs>
        <w:ind w:left="5040" w:hanging="720"/>
      </w:pPr>
      <w:rPr>
        <w:rFonts w:ascii="Times New Roman" w:hAnsi="Times New Roman"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9B97595"/>
    <w:multiLevelType w:val="hybridMultilevel"/>
    <w:tmpl w:val="B80C5AB8"/>
    <w:lvl w:ilvl="0" w:tplc="B96E3702">
      <w:start w:val="1"/>
      <w:numFmt w:val="decimal"/>
      <w:lvlText w:val="(%1)"/>
      <w:lvlJc w:val="left"/>
      <w:pPr>
        <w:ind w:left="2160" w:hanging="360"/>
      </w:pPr>
      <w:rPr>
        <w:rFonts w:ascii="Calibri" w:hAnsi="Calibri"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C026D"/>
    <w:multiLevelType w:val="multilevel"/>
    <w:tmpl w:val="0EF8B210"/>
    <w:lvl w:ilvl="0">
      <w:start w:val="1"/>
      <w:numFmt w:val="upperRoman"/>
      <w:pStyle w:val="Heading1"/>
      <w:lvlText w:val="%1."/>
      <w:lvlJc w:val="left"/>
      <w:pPr>
        <w:ind w:left="720" w:hanging="720"/>
      </w:pPr>
      <w:rPr>
        <w:rFonts w:ascii="Calibri" w:hAnsi="Calibri" w:cs="Calibri" w:hint="default"/>
        <w:b/>
        <w:i w:val="0"/>
        <w:caps/>
        <w:strike w:val="0"/>
        <w:dstrike w:val="0"/>
        <w:vanish w:val="0"/>
        <w:color w:val="auto"/>
        <w:kern w:val="0"/>
        <w:sz w:val="30"/>
        <w:szCs w:val="30"/>
        <w:u w:val="none"/>
        <w:vertAlign w:val="baseline"/>
      </w:rPr>
    </w:lvl>
    <w:lvl w:ilvl="1">
      <w:start w:val="1"/>
      <w:numFmt w:val="upperLetter"/>
      <w:lvlRestart w:val="0"/>
      <w:pStyle w:val="Heading2"/>
      <w:lvlText w:val="%2."/>
      <w:lvlJc w:val="left"/>
      <w:pPr>
        <w:ind w:left="1440" w:hanging="720"/>
      </w:pPr>
      <w:rPr>
        <w:rFonts w:ascii="Calibri" w:hAnsi="Calibri" w:cs="Calibri" w:hint="default"/>
        <w:b w:val="0"/>
        <w:i w:val="0"/>
        <w:caps w:val="0"/>
        <w:strike w:val="0"/>
        <w:dstrike w:val="0"/>
        <w:vanish w:val="0"/>
        <w:color w:val="000000"/>
        <w:kern w:val="0"/>
        <w:sz w:val="28"/>
        <w:szCs w:val="28"/>
        <w:u w:val="none"/>
        <w:vertAlign w:val="baseline"/>
      </w:rPr>
    </w:lvl>
    <w:lvl w:ilvl="2">
      <w:start w:val="1"/>
      <w:numFmt w:val="decimal"/>
      <w:pStyle w:val="Item1"/>
      <w:lvlText w:val="%3."/>
      <w:lvlJc w:val="left"/>
      <w:pPr>
        <w:tabs>
          <w:tab w:val="num" w:pos="1440"/>
        </w:tabs>
        <w:ind w:left="2160" w:hanging="720"/>
      </w:pPr>
      <w:rPr>
        <w:rFonts w:ascii="Calibri" w:hAnsi="Calibri" w:cs="Calibri" w:hint="default"/>
        <w:b w:val="0"/>
        <w:i w:val="0"/>
        <w:caps w:val="0"/>
        <w:strike w:val="0"/>
        <w:dstrike w:val="0"/>
        <w:vanish w:val="0"/>
        <w:color w:val="auto"/>
        <w:kern w:val="0"/>
        <w:sz w:val="26"/>
        <w:vertAlign w:val="baseline"/>
      </w:rPr>
    </w:lvl>
    <w:lvl w:ilvl="3">
      <w:start w:val="1"/>
      <w:numFmt w:val="lowerLetter"/>
      <w:pStyle w:val="Itema"/>
      <w:lvlText w:val="%4."/>
      <w:lvlJc w:val="left"/>
      <w:pPr>
        <w:tabs>
          <w:tab w:val="num" w:pos="2160"/>
        </w:tabs>
        <w:ind w:left="2880" w:hanging="720"/>
      </w:pPr>
      <w:rPr>
        <w:rFonts w:ascii="Calibri" w:hAnsi="Calibri" w:hint="default"/>
        <w:b w:val="0"/>
        <w:i w:val="0"/>
        <w:caps w:val="0"/>
        <w:strike w:val="0"/>
        <w:dstrike w:val="0"/>
        <w:vanish w:val="0"/>
        <w:color w:val="000000"/>
        <w:kern w:val="0"/>
        <w:sz w:val="26"/>
        <w:u w:val="none"/>
        <w:vertAlign w:val="baseline"/>
      </w:rPr>
    </w:lvl>
    <w:lvl w:ilvl="4">
      <w:start w:val="1"/>
      <w:numFmt w:val="decimal"/>
      <w:pStyle w:val="Item10"/>
      <w:lvlText w:val="(%5)"/>
      <w:lvlJc w:val="left"/>
      <w:pPr>
        <w:tabs>
          <w:tab w:val="num" w:pos="2880"/>
        </w:tabs>
        <w:ind w:left="3600" w:hanging="720"/>
      </w:pPr>
      <w:rPr>
        <w:rFonts w:ascii="Calibri" w:hAnsi="Calibri" w:hint="default"/>
        <w:b w:val="0"/>
        <w:i w:val="0"/>
        <w:caps w:val="0"/>
        <w:strike w:val="0"/>
        <w:dstrike w:val="0"/>
        <w:vanish w:val="0"/>
        <w:color w:val="000000"/>
        <w:kern w:val="0"/>
        <w:sz w:val="26"/>
        <w:u w:val="none"/>
        <w:vertAlign w:val="baseline"/>
      </w:rPr>
    </w:lvl>
    <w:lvl w:ilvl="5">
      <w:start w:val="1"/>
      <w:numFmt w:val="lowerLetter"/>
      <w:pStyle w:val="Itema0"/>
      <w:lvlText w:val="(%6)"/>
      <w:lvlJc w:val="left"/>
      <w:pPr>
        <w:ind w:left="4320" w:hanging="720"/>
      </w:pPr>
      <w:rPr>
        <w:rFonts w:ascii="Calibri" w:hAnsi="Calibri" w:hint="default"/>
        <w:b w:val="0"/>
        <w:i w:val="0"/>
        <w:caps w:val="0"/>
        <w:strike w:val="0"/>
        <w:dstrike w:val="0"/>
        <w:vanish w:val="0"/>
        <w:color w:val="000000"/>
        <w:kern w:val="0"/>
        <w:sz w:val="26"/>
        <w:u w:val="none"/>
        <w:vertAlign w:val="baseline"/>
      </w:rPr>
    </w:lvl>
    <w:lvl w:ilvl="6">
      <w:start w:val="1"/>
      <w:numFmt w:val="lowerRoman"/>
      <w:pStyle w:val="Itemi"/>
      <w:lvlText w:val="%7."/>
      <w:lvlJc w:val="left"/>
      <w:pPr>
        <w:tabs>
          <w:tab w:val="num" w:pos="4320"/>
        </w:tabs>
        <w:ind w:left="5040" w:hanging="720"/>
      </w:pPr>
      <w:rPr>
        <w:rFonts w:ascii="Calibri" w:hAnsi="Calibri" w:hint="default"/>
        <w:b w:val="0"/>
        <w:i w:val="0"/>
        <w:caps w:val="0"/>
        <w:strike w:val="0"/>
        <w:dstrike w:val="0"/>
        <w:vanish w:val="0"/>
        <w:color w:val="000000"/>
        <w:kern w:val="0"/>
        <w:sz w:val="26"/>
        <w:vertAlign w:val="baseline"/>
      </w:rPr>
    </w:lvl>
    <w:lvl w:ilvl="7">
      <w:start w:val="1"/>
      <w:numFmt w:val="lowerLetter"/>
      <w:lvlRestart w:val="0"/>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EE61D9F"/>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3" w15:restartNumberingAfterBreak="0">
    <w:nsid w:val="52DA4C75"/>
    <w:multiLevelType w:val="singleLevel"/>
    <w:tmpl w:val="A48CF91E"/>
    <w:lvl w:ilvl="0">
      <w:start w:val="1"/>
      <w:numFmt w:val="bullet"/>
      <w:lvlText w:val="–"/>
      <w:lvlJc w:val="left"/>
      <w:pPr>
        <w:tabs>
          <w:tab w:val="num" w:pos="420"/>
        </w:tabs>
        <w:ind w:left="420" w:hanging="360"/>
      </w:pPr>
      <w:rPr>
        <w:rFonts w:ascii="Times New Roman" w:hAnsi="Times New Roman" w:hint="default"/>
      </w:rPr>
    </w:lvl>
  </w:abstractNum>
  <w:abstractNum w:abstractNumId="24" w15:restartNumberingAfterBreak="0">
    <w:nsid w:val="541034C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CE4F95"/>
    <w:multiLevelType w:val="hybridMultilevel"/>
    <w:tmpl w:val="22685230"/>
    <w:lvl w:ilvl="0" w:tplc="0409000F">
      <w:start w:val="1"/>
      <w:numFmt w:val="decimal"/>
      <w:lvlText w:val="%1."/>
      <w:lvlJc w:val="left"/>
      <w:pPr>
        <w:ind w:left="1800" w:hanging="360"/>
      </w:pPr>
    </w:lvl>
    <w:lvl w:ilvl="1" w:tplc="801C50CA">
      <w:start w:val="1"/>
      <w:numFmt w:val="lowerLetter"/>
      <w:lvlText w:val="%2."/>
      <w:lvlJc w:val="left"/>
      <w:pPr>
        <w:ind w:left="3510" w:hanging="360"/>
      </w:pPr>
      <w:rPr>
        <w:color w:val="000000"/>
      </w:rPr>
    </w:lvl>
    <w:lvl w:ilvl="2" w:tplc="B5E81C68">
      <w:start w:val="1"/>
      <w:numFmt w:val="decimal"/>
      <w:lvlText w:val="(%3)"/>
      <w:lvlJc w:val="left"/>
      <w:pPr>
        <w:ind w:left="4140" w:hanging="180"/>
      </w:pPr>
      <w:rPr>
        <w:rFonts w:ascii="Calibri" w:hAnsi="Calibri" w:cs="Times New Roman" w:hint="default"/>
      </w:r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6" w15:restartNumberingAfterBreak="0">
    <w:nsid w:val="5A123955"/>
    <w:multiLevelType w:val="hybridMultilevel"/>
    <w:tmpl w:val="4F32AA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5AB05D8E"/>
    <w:multiLevelType w:val="multilevel"/>
    <w:tmpl w:val="8A34586E"/>
    <w:styleLink w:val="Style1"/>
    <w:lvl w:ilvl="0">
      <w:start w:val="1"/>
      <w:numFmt w:val="lowerLetter"/>
      <w:lvlText w:val="%1."/>
      <w:lvlJc w:val="left"/>
      <w:pPr>
        <w:ind w:left="3510"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E90153F"/>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401071"/>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EF4420"/>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6A89685E"/>
    <w:multiLevelType w:val="hybridMultilevel"/>
    <w:tmpl w:val="B120A2EE"/>
    <w:lvl w:ilvl="0" w:tplc="03FC396E">
      <w:start w:val="1"/>
      <w:numFmt w:val="decimal"/>
      <w:lvlText w:val="%1."/>
      <w:lvlJc w:val="left"/>
      <w:pPr>
        <w:ind w:left="720" w:hanging="360"/>
      </w:pPr>
      <w:rPr>
        <w:rFonts w:hint="default"/>
        <w:b w:val="0"/>
        <w:strike w:val="0"/>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7F3F2E"/>
    <w:multiLevelType w:val="hybridMultilevel"/>
    <w:tmpl w:val="EFC61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AE6071"/>
    <w:multiLevelType w:val="hybridMultilevel"/>
    <w:tmpl w:val="40FE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0B2372"/>
    <w:multiLevelType w:val="hybridMultilevel"/>
    <w:tmpl w:val="F65271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74C45FA0"/>
    <w:multiLevelType w:val="hybridMultilevel"/>
    <w:tmpl w:val="9E84A58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EB3943"/>
    <w:multiLevelType w:val="multilevel"/>
    <w:tmpl w:val="FF6EB846"/>
    <w:lvl w:ilvl="0">
      <w:start w:val="1"/>
      <w:numFmt w:val="decimal"/>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8430245"/>
    <w:multiLevelType w:val="hybridMultilevel"/>
    <w:tmpl w:val="9C88B4BC"/>
    <w:lvl w:ilvl="0" w:tplc="6C66E5B0">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38" w15:restartNumberingAfterBreak="0">
    <w:nsid w:val="7B2A3E1B"/>
    <w:multiLevelType w:val="hybridMultilevel"/>
    <w:tmpl w:val="A8704D8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21"/>
  </w:num>
  <w:num w:numId="4">
    <w:abstractNumId w:val="28"/>
  </w:num>
  <w:num w:numId="5">
    <w:abstractNumId w:val="8"/>
  </w:num>
  <w:num w:numId="6">
    <w:abstractNumId w:val="9"/>
  </w:num>
  <w:num w:numId="7">
    <w:abstractNumId w:val="29"/>
  </w:num>
  <w:num w:numId="8">
    <w:abstractNumId w:val="36"/>
  </w:num>
  <w:num w:numId="9">
    <w:abstractNumId w:val="18"/>
  </w:num>
  <w:num w:numId="10">
    <w:abstractNumId w:val="10"/>
  </w:num>
  <w:num w:numId="11">
    <w:abstractNumId w:val="15"/>
  </w:num>
  <w:num w:numId="12">
    <w:abstractNumId w:val="20"/>
  </w:num>
  <w:num w:numId="13">
    <w:abstractNumId w:val="11"/>
  </w:num>
  <w:num w:numId="14">
    <w:abstractNumId w:val="19"/>
  </w:num>
  <w:num w:numId="15">
    <w:abstractNumId w:val="34"/>
  </w:num>
  <w:num w:numId="16">
    <w:abstractNumId w:val="6"/>
  </w:num>
  <w:num w:numId="17">
    <w:abstractNumId w:val="4"/>
  </w:num>
  <w:num w:numId="18">
    <w:abstractNumId w:val="25"/>
  </w:num>
  <w:num w:numId="19">
    <w:abstractNumId w:val="17"/>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7"/>
  </w:num>
  <w:num w:numId="24">
    <w:abstractNumId w:val="38"/>
  </w:num>
  <w:num w:numId="25">
    <w:abstractNumId w:val="23"/>
  </w:num>
  <w:num w:numId="26">
    <w:abstractNumId w:val="30"/>
  </w:num>
  <w:num w:numId="27">
    <w:abstractNumId w:val="22"/>
  </w:num>
  <w:num w:numId="28">
    <w:abstractNumId w:val="7"/>
  </w:num>
  <w:num w:numId="29">
    <w:abstractNumId w:val="26"/>
  </w:num>
  <w:num w:numId="30">
    <w:abstractNumId w:val="12"/>
  </w:num>
  <w:num w:numId="31">
    <w:abstractNumId w:val="14"/>
  </w:num>
  <w:num w:numId="32">
    <w:abstractNumId w:val="0"/>
  </w:num>
  <w:num w:numId="33">
    <w:abstractNumId w:val="16"/>
  </w:num>
  <w:num w:numId="34">
    <w:abstractNumId w:val="33"/>
  </w:num>
  <w:num w:numId="35">
    <w:abstractNumId w:val="32"/>
  </w:num>
  <w:num w:numId="36">
    <w:abstractNumId w:val="35"/>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num>
  <w:num w:numId="40">
    <w:abstractNumId w:val="31"/>
  </w:num>
  <w:num w:numId="41">
    <w:abstractNumId w:val="13"/>
  </w:num>
  <w:num w:numId="42">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drawingGridHorizontalSpacing w:val="130"/>
  <w:displayHorizontalDrawingGridEvery w:val="0"/>
  <w:displayVerticalDrawingGridEvery w:val="0"/>
  <w:noPunctuationKerning/>
  <w:characterSpacingControl w:val="doNotCompress"/>
  <w:hdrShapeDefaults>
    <o:shapedefaults v:ext="edit" spidmax="839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0B7"/>
    <w:rsid w:val="0000123A"/>
    <w:rsid w:val="000014C8"/>
    <w:rsid w:val="00001D68"/>
    <w:rsid w:val="0000383D"/>
    <w:rsid w:val="00003B4D"/>
    <w:rsid w:val="00003D08"/>
    <w:rsid w:val="0000474B"/>
    <w:rsid w:val="00005CB8"/>
    <w:rsid w:val="000060A5"/>
    <w:rsid w:val="00006C34"/>
    <w:rsid w:val="0000735A"/>
    <w:rsid w:val="00010130"/>
    <w:rsid w:val="00011C22"/>
    <w:rsid w:val="00013C76"/>
    <w:rsid w:val="0001449B"/>
    <w:rsid w:val="000156FD"/>
    <w:rsid w:val="000158EF"/>
    <w:rsid w:val="00016E7E"/>
    <w:rsid w:val="00016FB6"/>
    <w:rsid w:val="00017184"/>
    <w:rsid w:val="0001760C"/>
    <w:rsid w:val="00017F99"/>
    <w:rsid w:val="0002048B"/>
    <w:rsid w:val="000209FB"/>
    <w:rsid w:val="00021232"/>
    <w:rsid w:val="00021376"/>
    <w:rsid w:val="000229B2"/>
    <w:rsid w:val="0002341B"/>
    <w:rsid w:val="000235C1"/>
    <w:rsid w:val="000236C4"/>
    <w:rsid w:val="00024521"/>
    <w:rsid w:val="00024EC1"/>
    <w:rsid w:val="000278E0"/>
    <w:rsid w:val="000279F4"/>
    <w:rsid w:val="000312BB"/>
    <w:rsid w:val="00031AC5"/>
    <w:rsid w:val="00031DD8"/>
    <w:rsid w:val="000331DD"/>
    <w:rsid w:val="00033834"/>
    <w:rsid w:val="00033E5E"/>
    <w:rsid w:val="000352A4"/>
    <w:rsid w:val="00035CE6"/>
    <w:rsid w:val="00035F4D"/>
    <w:rsid w:val="000363F4"/>
    <w:rsid w:val="00036D29"/>
    <w:rsid w:val="00037DA9"/>
    <w:rsid w:val="00040B7A"/>
    <w:rsid w:val="00042E5F"/>
    <w:rsid w:val="000433E4"/>
    <w:rsid w:val="00044295"/>
    <w:rsid w:val="00044804"/>
    <w:rsid w:val="00045EB6"/>
    <w:rsid w:val="00046406"/>
    <w:rsid w:val="00046A22"/>
    <w:rsid w:val="000509F0"/>
    <w:rsid w:val="00051A19"/>
    <w:rsid w:val="00052841"/>
    <w:rsid w:val="000541A5"/>
    <w:rsid w:val="000545AB"/>
    <w:rsid w:val="000548D3"/>
    <w:rsid w:val="00055B10"/>
    <w:rsid w:val="000569D7"/>
    <w:rsid w:val="00057842"/>
    <w:rsid w:val="0006099D"/>
    <w:rsid w:val="00060E77"/>
    <w:rsid w:val="00062573"/>
    <w:rsid w:val="00062811"/>
    <w:rsid w:val="00062A1E"/>
    <w:rsid w:val="00063E8C"/>
    <w:rsid w:val="00065521"/>
    <w:rsid w:val="000664F5"/>
    <w:rsid w:val="00067824"/>
    <w:rsid w:val="00070C44"/>
    <w:rsid w:val="00070D99"/>
    <w:rsid w:val="00071570"/>
    <w:rsid w:val="000723B0"/>
    <w:rsid w:val="00073990"/>
    <w:rsid w:val="00075E0D"/>
    <w:rsid w:val="000805C7"/>
    <w:rsid w:val="0008060F"/>
    <w:rsid w:val="00080CA9"/>
    <w:rsid w:val="000814C0"/>
    <w:rsid w:val="000834B2"/>
    <w:rsid w:val="00085AAE"/>
    <w:rsid w:val="0009150F"/>
    <w:rsid w:val="00091C92"/>
    <w:rsid w:val="0009338B"/>
    <w:rsid w:val="00093907"/>
    <w:rsid w:val="00095248"/>
    <w:rsid w:val="0009580B"/>
    <w:rsid w:val="00095BB2"/>
    <w:rsid w:val="00096053"/>
    <w:rsid w:val="00096458"/>
    <w:rsid w:val="000969CB"/>
    <w:rsid w:val="00096AA3"/>
    <w:rsid w:val="000974E3"/>
    <w:rsid w:val="000A03E2"/>
    <w:rsid w:val="000A1012"/>
    <w:rsid w:val="000A173C"/>
    <w:rsid w:val="000A31C8"/>
    <w:rsid w:val="000A389C"/>
    <w:rsid w:val="000A3BF6"/>
    <w:rsid w:val="000A3C82"/>
    <w:rsid w:val="000A5FD0"/>
    <w:rsid w:val="000A610C"/>
    <w:rsid w:val="000A67F7"/>
    <w:rsid w:val="000B17DB"/>
    <w:rsid w:val="000B1C44"/>
    <w:rsid w:val="000B3F90"/>
    <w:rsid w:val="000B4A2E"/>
    <w:rsid w:val="000B5396"/>
    <w:rsid w:val="000B58B0"/>
    <w:rsid w:val="000B5E5F"/>
    <w:rsid w:val="000B7BD4"/>
    <w:rsid w:val="000C17C3"/>
    <w:rsid w:val="000C2584"/>
    <w:rsid w:val="000C4399"/>
    <w:rsid w:val="000C7569"/>
    <w:rsid w:val="000D01A7"/>
    <w:rsid w:val="000D1647"/>
    <w:rsid w:val="000D1C42"/>
    <w:rsid w:val="000D25FD"/>
    <w:rsid w:val="000D308A"/>
    <w:rsid w:val="000D33A6"/>
    <w:rsid w:val="000D3F31"/>
    <w:rsid w:val="000D5618"/>
    <w:rsid w:val="000D6A15"/>
    <w:rsid w:val="000D7E71"/>
    <w:rsid w:val="000E011B"/>
    <w:rsid w:val="000E16B4"/>
    <w:rsid w:val="000E1E59"/>
    <w:rsid w:val="000E25B1"/>
    <w:rsid w:val="000E2802"/>
    <w:rsid w:val="000E326B"/>
    <w:rsid w:val="000E3FC6"/>
    <w:rsid w:val="000E4F94"/>
    <w:rsid w:val="000E5B37"/>
    <w:rsid w:val="000E686F"/>
    <w:rsid w:val="000E77F5"/>
    <w:rsid w:val="000E7B05"/>
    <w:rsid w:val="000F0787"/>
    <w:rsid w:val="000F0FC4"/>
    <w:rsid w:val="000F46C0"/>
    <w:rsid w:val="000F4BF4"/>
    <w:rsid w:val="000F4FCA"/>
    <w:rsid w:val="000F6D90"/>
    <w:rsid w:val="00100546"/>
    <w:rsid w:val="0010103A"/>
    <w:rsid w:val="00101803"/>
    <w:rsid w:val="00102800"/>
    <w:rsid w:val="00102A6E"/>
    <w:rsid w:val="00103A3B"/>
    <w:rsid w:val="00103B4F"/>
    <w:rsid w:val="00103F26"/>
    <w:rsid w:val="001060B4"/>
    <w:rsid w:val="00107671"/>
    <w:rsid w:val="00111AAE"/>
    <w:rsid w:val="00112469"/>
    <w:rsid w:val="00113947"/>
    <w:rsid w:val="0011421B"/>
    <w:rsid w:val="001149D0"/>
    <w:rsid w:val="00114BEB"/>
    <w:rsid w:val="00115496"/>
    <w:rsid w:val="0011587F"/>
    <w:rsid w:val="001165A1"/>
    <w:rsid w:val="001176F7"/>
    <w:rsid w:val="001210FC"/>
    <w:rsid w:val="0012128F"/>
    <w:rsid w:val="00121960"/>
    <w:rsid w:val="00121E47"/>
    <w:rsid w:val="00122061"/>
    <w:rsid w:val="00122135"/>
    <w:rsid w:val="001222A7"/>
    <w:rsid w:val="00122F72"/>
    <w:rsid w:val="001245DE"/>
    <w:rsid w:val="00125029"/>
    <w:rsid w:val="00125107"/>
    <w:rsid w:val="0012539B"/>
    <w:rsid w:val="00125ECD"/>
    <w:rsid w:val="00127091"/>
    <w:rsid w:val="00127CC0"/>
    <w:rsid w:val="00130F5F"/>
    <w:rsid w:val="00131A34"/>
    <w:rsid w:val="00133FC5"/>
    <w:rsid w:val="00134140"/>
    <w:rsid w:val="00134D08"/>
    <w:rsid w:val="001365AF"/>
    <w:rsid w:val="00137B4E"/>
    <w:rsid w:val="00137DBA"/>
    <w:rsid w:val="00140890"/>
    <w:rsid w:val="0014097A"/>
    <w:rsid w:val="00140B30"/>
    <w:rsid w:val="00141E70"/>
    <w:rsid w:val="00142BC2"/>
    <w:rsid w:val="00145AA6"/>
    <w:rsid w:val="00146586"/>
    <w:rsid w:val="00146B32"/>
    <w:rsid w:val="00147B8C"/>
    <w:rsid w:val="00150406"/>
    <w:rsid w:val="00153328"/>
    <w:rsid w:val="00153732"/>
    <w:rsid w:val="00153CD2"/>
    <w:rsid w:val="0015469C"/>
    <w:rsid w:val="00154732"/>
    <w:rsid w:val="00156CF3"/>
    <w:rsid w:val="00156FE5"/>
    <w:rsid w:val="00160C1B"/>
    <w:rsid w:val="00161AF3"/>
    <w:rsid w:val="00161F0A"/>
    <w:rsid w:val="0016487B"/>
    <w:rsid w:val="00165BD4"/>
    <w:rsid w:val="00165C83"/>
    <w:rsid w:val="00165E0C"/>
    <w:rsid w:val="001661B3"/>
    <w:rsid w:val="0016706C"/>
    <w:rsid w:val="001674C4"/>
    <w:rsid w:val="00167539"/>
    <w:rsid w:val="0016799A"/>
    <w:rsid w:val="00170DD8"/>
    <w:rsid w:val="00171A8D"/>
    <w:rsid w:val="001723CC"/>
    <w:rsid w:val="00173303"/>
    <w:rsid w:val="00173D66"/>
    <w:rsid w:val="00174358"/>
    <w:rsid w:val="0017465D"/>
    <w:rsid w:val="00175282"/>
    <w:rsid w:val="001753F8"/>
    <w:rsid w:val="00175C5A"/>
    <w:rsid w:val="00176B0F"/>
    <w:rsid w:val="00176BD5"/>
    <w:rsid w:val="00177916"/>
    <w:rsid w:val="00180862"/>
    <w:rsid w:val="00180A20"/>
    <w:rsid w:val="00181F46"/>
    <w:rsid w:val="00182942"/>
    <w:rsid w:val="00182B31"/>
    <w:rsid w:val="00183B36"/>
    <w:rsid w:val="00183CB7"/>
    <w:rsid w:val="00184D3E"/>
    <w:rsid w:val="00185DF8"/>
    <w:rsid w:val="0018612A"/>
    <w:rsid w:val="00187B38"/>
    <w:rsid w:val="00187FAC"/>
    <w:rsid w:val="001912C9"/>
    <w:rsid w:val="00191312"/>
    <w:rsid w:val="0019211B"/>
    <w:rsid w:val="0019262F"/>
    <w:rsid w:val="00193C60"/>
    <w:rsid w:val="00194847"/>
    <w:rsid w:val="00194C63"/>
    <w:rsid w:val="0019506F"/>
    <w:rsid w:val="00197301"/>
    <w:rsid w:val="00197A7F"/>
    <w:rsid w:val="001A162B"/>
    <w:rsid w:val="001A178B"/>
    <w:rsid w:val="001A2916"/>
    <w:rsid w:val="001A3B2B"/>
    <w:rsid w:val="001A3F75"/>
    <w:rsid w:val="001A6205"/>
    <w:rsid w:val="001B011C"/>
    <w:rsid w:val="001B040A"/>
    <w:rsid w:val="001B0604"/>
    <w:rsid w:val="001B065B"/>
    <w:rsid w:val="001B1ECE"/>
    <w:rsid w:val="001B33D8"/>
    <w:rsid w:val="001B33D9"/>
    <w:rsid w:val="001B4706"/>
    <w:rsid w:val="001B557C"/>
    <w:rsid w:val="001B7118"/>
    <w:rsid w:val="001B7488"/>
    <w:rsid w:val="001C0410"/>
    <w:rsid w:val="001C2358"/>
    <w:rsid w:val="001C3F6D"/>
    <w:rsid w:val="001C51F7"/>
    <w:rsid w:val="001C5CF8"/>
    <w:rsid w:val="001C6094"/>
    <w:rsid w:val="001C7755"/>
    <w:rsid w:val="001D100A"/>
    <w:rsid w:val="001D34A0"/>
    <w:rsid w:val="001D3CD5"/>
    <w:rsid w:val="001D5B04"/>
    <w:rsid w:val="001D60CE"/>
    <w:rsid w:val="001D71EA"/>
    <w:rsid w:val="001D7C0F"/>
    <w:rsid w:val="001E0FB6"/>
    <w:rsid w:val="001E11B9"/>
    <w:rsid w:val="001E16AE"/>
    <w:rsid w:val="001E2131"/>
    <w:rsid w:val="001E2346"/>
    <w:rsid w:val="001E26F5"/>
    <w:rsid w:val="001E3C40"/>
    <w:rsid w:val="001E5B8E"/>
    <w:rsid w:val="001E6124"/>
    <w:rsid w:val="001E6957"/>
    <w:rsid w:val="001E6A87"/>
    <w:rsid w:val="001E7711"/>
    <w:rsid w:val="001F2EE1"/>
    <w:rsid w:val="001F31B2"/>
    <w:rsid w:val="001F3C14"/>
    <w:rsid w:val="001F4100"/>
    <w:rsid w:val="001F6996"/>
    <w:rsid w:val="001F6EFD"/>
    <w:rsid w:val="001F7A78"/>
    <w:rsid w:val="002032F7"/>
    <w:rsid w:val="00203626"/>
    <w:rsid w:val="00205EC2"/>
    <w:rsid w:val="0020676A"/>
    <w:rsid w:val="00206816"/>
    <w:rsid w:val="00206AF1"/>
    <w:rsid w:val="00207BD4"/>
    <w:rsid w:val="00207ECD"/>
    <w:rsid w:val="0021082C"/>
    <w:rsid w:val="0021097B"/>
    <w:rsid w:val="00210A64"/>
    <w:rsid w:val="00212159"/>
    <w:rsid w:val="002122D9"/>
    <w:rsid w:val="00212E24"/>
    <w:rsid w:val="00213F0B"/>
    <w:rsid w:val="002149BC"/>
    <w:rsid w:val="00215807"/>
    <w:rsid w:val="00215EF7"/>
    <w:rsid w:val="002160BE"/>
    <w:rsid w:val="00216492"/>
    <w:rsid w:val="00217FD8"/>
    <w:rsid w:val="00220817"/>
    <w:rsid w:val="00221753"/>
    <w:rsid w:val="00222715"/>
    <w:rsid w:val="00222E88"/>
    <w:rsid w:val="0022353A"/>
    <w:rsid w:val="0022652C"/>
    <w:rsid w:val="00226729"/>
    <w:rsid w:val="002270A9"/>
    <w:rsid w:val="00227243"/>
    <w:rsid w:val="002325B5"/>
    <w:rsid w:val="002336B5"/>
    <w:rsid w:val="00234427"/>
    <w:rsid w:val="00237573"/>
    <w:rsid w:val="002375FF"/>
    <w:rsid w:val="00240A42"/>
    <w:rsid w:val="00241A48"/>
    <w:rsid w:val="00241C77"/>
    <w:rsid w:val="00243B25"/>
    <w:rsid w:val="002460B8"/>
    <w:rsid w:val="0024638E"/>
    <w:rsid w:val="00247669"/>
    <w:rsid w:val="00250472"/>
    <w:rsid w:val="00250612"/>
    <w:rsid w:val="0025151A"/>
    <w:rsid w:val="002515FB"/>
    <w:rsid w:val="00251E19"/>
    <w:rsid w:val="00253CF7"/>
    <w:rsid w:val="00253DD6"/>
    <w:rsid w:val="00257BCF"/>
    <w:rsid w:val="0026047F"/>
    <w:rsid w:val="00263ED0"/>
    <w:rsid w:val="00264FDF"/>
    <w:rsid w:val="00266288"/>
    <w:rsid w:val="00266775"/>
    <w:rsid w:val="002669A4"/>
    <w:rsid w:val="002674E5"/>
    <w:rsid w:val="00267743"/>
    <w:rsid w:val="00267EFD"/>
    <w:rsid w:val="00271174"/>
    <w:rsid w:val="002729F1"/>
    <w:rsid w:val="00272A5C"/>
    <w:rsid w:val="0027319B"/>
    <w:rsid w:val="00274829"/>
    <w:rsid w:val="00274914"/>
    <w:rsid w:val="002802E5"/>
    <w:rsid w:val="002838EC"/>
    <w:rsid w:val="00283EB9"/>
    <w:rsid w:val="0028419F"/>
    <w:rsid w:val="00287BD3"/>
    <w:rsid w:val="00292931"/>
    <w:rsid w:val="00293BA5"/>
    <w:rsid w:val="00293C4C"/>
    <w:rsid w:val="002941E8"/>
    <w:rsid w:val="002947DC"/>
    <w:rsid w:val="002967D4"/>
    <w:rsid w:val="00297219"/>
    <w:rsid w:val="002A1089"/>
    <w:rsid w:val="002A1D9E"/>
    <w:rsid w:val="002A1F24"/>
    <w:rsid w:val="002A2CD3"/>
    <w:rsid w:val="002A2DFC"/>
    <w:rsid w:val="002A42B5"/>
    <w:rsid w:val="002A52F1"/>
    <w:rsid w:val="002A7B46"/>
    <w:rsid w:val="002A7F97"/>
    <w:rsid w:val="002B12D5"/>
    <w:rsid w:val="002B15E2"/>
    <w:rsid w:val="002B2CEF"/>
    <w:rsid w:val="002B31A2"/>
    <w:rsid w:val="002B469C"/>
    <w:rsid w:val="002C04BD"/>
    <w:rsid w:val="002C069F"/>
    <w:rsid w:val="002C07C9"/>
    <w:rsid w:val="002C2B73"/>
    <w:rsid w:val="002C35B9"/>
    <w:rsid w:val="002C5DFD"/>
    <w:rsid w:val="002C615D"/>
    <w:rsid w:val="002C7083"/>
    <w:rsid w:val="002C74BF"/>
    <w:rsid w:val="002C7528"/>
    <w:rsid w:val="002D0DAB"/>
    <w:rsid w:val="002D2E9B"/>
    <w:rsid w:val="002D593D"/>
    <w:rsid w:val="002D6331"/>
    <w:rsid w:val="002D6F52"/>
    <w:rsid w:val="002D713B"/>
    <w:rsid w:val="002D75F1"/>
    <w:rsid w:val="002D7C71"/>
    <w:rsid w:val="002E19E5"/>
    <w:rsid w:val="002E1BE3"/>
    <w:rsid w:val="002E1C46"/>
    <w:rsid w:val="002E2AA3"/>
    <w:rsid w:val="002E36C5"/>
    <w:rsid w:val="002E3946"/>
    <w:rsid w:val="002E4C33"/>
    <w:rsid w:val="002E7239"/>
    <w:rsid w:val="002F0250"/>
    <w:rsid w:val="002F19BC"/>
    <w:rsid w:val="002F243A"/>
    <w:rsid w:val="002F38E0"/>
    <w:rsid w:val="002F3BE5"/>
    <w:rsid w:val="002F4CB7"/>
    <w:rsid w:val="002F5EAC"/>
    <w:rsid w:val="002F5FD2"/>
    <w:rsid w:val="002F5FEE"/>
    <w:rsid w:val="002F6313"/>
    <w:rsid w:val="002F641C"/>
    <w:rsid w:val="002F6AA1"/>
    <w:rsid w:val="0030098E"/>
    <w:rsid w:val="003021E8"/>
    <w:rsid w:val="00302EF4"/>
    <w:rsid w:val="003049D2"/>
    <w:rsid w:val="00305069"/>
    <w:rsid w:val="00306487"/>
    <w:rsid w:val="00307C45"/>
    <w:rsid w:val="00307D8A"/>
    <w:rsid w:val="00307F67"/>
    <w:rsid w:val="00310523"/>
    <w:rsid w:val="003127FE"/>
    <w:rsid w:val="00312C59"/>
    <w:rsid w:val="00313A37"/>
    <w:rsid w:val="00313D62"/>
    <w:rsid w:val="0031492A"/>
    <w:rsid w:val="00314CAD"/>
    <w:rsid w:val="0031658F"/>
    <w:rsid w:val="00316B1C"/>
    <w:rsid w:val="0031759C"/>
    <w:rsid w:val="00317654"/>
    <w:rsid w:val="00321901"/>
    <w:rsid w:val="003237FE"/>
    <w:rsid w:val="003245F0"/>
    <w:rsid w:val="00324A3C"/>
    <w:rsid w:val="00325775"/>
    <w:rsid w:val="00326EF0"/>
    <w:rsid w:val="00327021"/>
    <w:rsid w:val="00330D3C"/>
    <w:rsid w:val="00331109"/>
    <w:rsid w:val="00331510"/>
    <w:rsid w:val="003339BE"/>
    <w:rsid w:val="00333A84"/>
    <w:rsid w:val="00333F5C"/>
    <w:rsid w:val="00333FF0"/>
    <w:rsid w:val="0033606A"/>
    <w:rsid w:val="00336F29"/>
    <w:rsid w:val="00336FD1"/>
    <w:rsid w:val="003374CF"/>
    <w:rsid w:val="00340D50"/>
    <w:rsid w:val="00343E67"/>
    <w:rsid w:val="003464F8"/>
    <w:rsid w:val="00350548"/>
    <w:rsid w:val="00350DAD"/>
    <w:rsid w:val="003512EB"/>
    <w:rsid w:val="0035143C"/>
    <w:rsid w:val="00351F4A"/>
    <w:rsid w:val="0035352E"/>
    <w:rsid w:val="003546B9"/>
    <w:rsid w:val="003548D8"/>
    <w:rsid w:val="0035557D"/>
    <w:rsid w:val="00356E69"/>
    <w:rsid w:val="003604EC"/>
    <w:rsid w:val="003609BC"/>
    <w:rsid w:val="003609ED"/>
    <w:rsid w:val="0036270A"/>
    <w:rsid w:val="00362C07"/>
    <w:rsid w:val="00362C0D"/>
    <w:rsid w:val="0036312C"/>
    <w:rsid w:val="003636EF"/>
    <w:rsid w:val="003646AF"/>
    <w:rsid w:val="00364720"/>
    <w:rsid w:val="00365E0D"/>
    <w:rsid w:val="003664FA"/>
    <w:rsid w:val="00370FA3"/>
    <w:rsid w:val="003712E7"/>
    <w:rsid w:val="00371B9A"/>
    <w:rsid w:val="00373AF2"/>
    <w:rsid w:val="00373C09"/>
    <w:rsid w:val="00373D68"/>
    <w:rsid w:val="0037417C"/>
    <w:rsid w:val="00380633"/>
    <w:rsid w:val="003814A8"/>
    <w:rsid w:val="00382782"/>
    <w:rsid w:val="00382F3D"/>
    <w:rsid w:val="00383CEC"/>
    <w:rsid w:val="00383E6F"/>
    <w:rsid w:val="00384FCD"/>
    <w:rsid w:val="00385965"/>
    <w:rsid w:val="00385F07"/>
    <w:rsid w:val="003872E9"/>
    <w:rsid w:val="00390D76"/>
    <w:rsid w:val="003924F0"/>
    <w:rsid w:val="00392F0A"/>
    <w:rsid w:val="003930ED"/>
    <w:rsid w:val="00393CFB"/>
    <w:rsid w:val="00394041"/>
    <w:rsid w:val="00394393"/>
    <w:rsid w:val="00396732"/>
    <w:rsid w:val="0039766A"/>
    <w:rsid w:val="003A1E70"/>
    <w:rsid w:val="003A29C4"/>
    <w:rsid w:val="003A3341"/>
    <w:rsid w:val="003A4913"/>
    <w:rsid w:val="003A49D9"/>
    <w:rsid w:val="003A604F"/>
    <w:rsid w:val="003A6C66"/>
    <w:rsid w:val="003A7FD7"/>
    <w:rsid w:val="003B1391"/>
    <w:rsid w:val="003B209F"/>
    <w:rsid w:val="003B2C65"/>
    <w:rsid w:val="003B4423"/>
    <w:rsid w:val="003B4E87"/>
    <w:rsid w:val="003B5D1F"/>
    <w:rsid w:val="003B6AF0"/>
    <w:rsid w:val="003B6D07"/>
    <w:rsid w:val="003B710D"/>
    <w:rsid w:val="003B7135"/>
    <w:rsid w:val="003C0582"/>
    <w:rsid w:val="003C08B0"/>
    <w:rsid w:val="003C1685"/>
    <w:rsid w:val="003C1F4F"/>
    <w:rsid w:val="003C340E"/>
    <w:rsid w:val="003C3717"/>
    <w:rsid w:val="003C37EB"/>
    <w:rsid w:val="003C3D6F"/>
    <w:rsid w:val="003C3FA7"/>
    <w:rsid w:val="003C6CB9"/>
    <w:rsid w:val="003D0825"/>
    <w:rsid w:val="003D19C4"/>
    <w:rsid w:val="003D288D"/>
    <w:rsid w:val="003D3218"/>
    <w:rsid w:val="003D35E7"/>
    <w:rsid w:val="003D3717"/>
    <w:rsid w:val="003D3E5A"/>
    <w:rsid w:val="003D4B11"/>
    <w:rsid w:val="003D6005"/>
    <w:rsid w:val="003D68BD"/>
    <w:rsid w:val="003D6AF3"/>
    <w:rsid w:val="003E2833"/>
    <w:rsid w:val="003E3BFF"/>
    <w:rsid w:val="003E46D3"/>
    <w:rsid w:val="003E7112"/>
    <w:rsid w:val="003E78AC"/>
    <w:rsid w:val="003E7BD4"/>
    <w:rsid w:val="003E7F74"/>
    <w:rsid w:val="003F4A72"/>
    <w:rsid w:val="003F4C07"/>
    <w:rsid w:val="003F5966"/>
    <w:rsid w:val="003F6103"/>
    <w:rsid w:val="003F7C72"/>
    <w:rsid w:val="0040319E"/>
    <w:rsid w:val="00403670"/>
    <w:rsid w:val="00403A40"/>
    <w:rsid w:val="00405606"/>
    <w:rsid w:val="00406DAC"/>
    <w:rsid w:val="00406FD5"/>
    <w:rsid w:val="0040752C"/>
    <w:rsid w:val="00412086"/>
    <w:rsid w:val="004139CF"/>
    <w:rsid w:val="00413D76"/>
    <w:rsid w:val="0041432E"/>
    <w:rsid w:val="00414351"/>
    <w:rsid w:val="004147E3"/>
    <w:rsid w:val="00416CF8"/>
    <w:rsid w:val="00420156"/>
    <w:rsid w:val="004204B6"/>
    <w:rsid w:val="004233BB"/>
    <w:rsid w:val="004233E6"/>
    <w:rsid w:val="004245C2"/>
    <w:rsid w:val="004260E6"/>
    <w:rsid w:val="00426566"/>
    <w:rsid w:val="004269E0"/>
    <w:rsid w:val="00426D49"/>
    <w:rsid w:val="00426DA0"/>
    <w:rsid w:val="004315A6"/>
    <w:rsid w:val="00432756"/>
    <w:rsid w:val="00432849"/>
    <w:rsid w:val="004336F6"/>
    <w:rsid w:val="004349DD"/>
    <w:rsid w:val="00435202"/>
    <w:rsid w:val="004370FC"/>
    <w:rsid w:val="00437606"/>
    <w:rsid w:val="0044080E"/>
    <w:rsid w:val="00441080"/>
    <w:rsid w:val="00442963"/>
    <w:rsid w:val="00442D70"/>
    <w:rsid w:val="00442FA6"/>
    <w:rsid w:val="0044367A"/>
    <w:rsid w:val="00443BB6"/>
    <w:rsid w:val="004448A7"/>
    <w:rsid w:val="00444E24"/>
    <w:rsid w:val="004453AF"/>
    <w:rsid w:val="00445BC5"/>
    <w:rsid w:val="00445C93"/>
    <w:rsid w:val="00446435"/>
    <w:rsid w:val="00450895"/>
    <w:rsid w:val="00450F71"/>
    <w:rsid w:val="0045129E"/>
    <w:rsid w:val="004515AC"/>
    <w:rsid w:val="004516E7"/>
    <w:rsid w:val="004517EB"/>
    <w:rsid w:val="004532E2"/>
    <w:rsid w:val="00453C47"/>
    <w:rsid w:val="00454197"/>
    <w:rsid w:val="00456105"/>
    <w:rsid w:val="00457139"/>
    <w:rsid w:val="004574E4"/>
    <w:rsid w:val="0045777F"/>
    <w:rsid w:val="00457C41"/>
    <w:rsid w:val="00460169"/>
    <w:rsid w:val="004602DD"/>
    <w:rsid w:val="00461B5E"/>
    <w:rsid w:val="0046270F"/>
    <w:rsid w:val="0046431D"/>
    <w:rsid w:val="00467F10"/>
    <w:rsid w:val="0047027B"/>
    <w:rsid w:val="00470848"/>
    <w:rsid w:val="00471B19"/>
    <w:rsid w:val="00471DDF"/>
    <w:rsid w:val="00472219"/>
    <w:rsid w:val="004724D6"/>
    <w:rsid w:val="00472F4B"/>
    <w:rsid w:val="00473BB7"/>
    <w:rsid w:val="004748CA"/>
    <w:rsid w:val="004753BB"/>
    <w:rsid w:val="00477F8D"/>
    <w:rsid w:val="004805B7"/>
    <w:rsid w:val="00481EA4"/>
    <w:rsid w:val="00482612"/>
    <w:rsid w:val="00482625"/>
    <w:rsid w:val="00483576"/>
    <w:rsid w:val="0048404C"/>
    <w:rsid w:val="00484550"/>
    <w:rsid w:val="00485EDA"/>
    <w:rsid w:val="004876B6"/>
    <w:rsid w:val="00490041"/>
    <w:rsid w:val="004903C4"/>
    <w:rsid w:val="004910E2"/>
    <w:rsid w:val="0049159B"/>
    <w:rsid w:val="004925A4"/>
    <w:rsid w:val="004941B3"/>
    <w:rsid w:val="004960E9"/>
    <w:rsid w:val="00496EA0"/>
    <w:rsid w:val="00497823"/>
    <w:rsid w:val="00497F08"/>
    <w:rsid w:val="004A17FF"/>
    <w:rsid w:val="004A29A2"/>
    <w:rsid w:val="004A2B3B"/>
    <w:rsid w:val="004A3DF7"/>
    <w:rsid w:val="004A41C3"/>
    <w:rsid w:val="004A65AE"/>
    <w:rsid w:val="004A6F19"/>
    <w:rsid w:val="004A759D"/>
    <w:rsid w:val="004B025A"/>
    <w:rsid w:val="004B0420"/>
    <w:rsid w:val="004B3AA7"/>
    <w:rsid w:val="004B3BC6"/>
    <w:rsid w:val="004B45E6"/>
    <w:rsid w:val="004B56B2"/>
    <w:rsid w:val="004B59F4"/>
    <w:rsid w:val="004B66A3"/>
    <w:rsid w:val="004B735B"/>
    <w:rsid w:val="004B742A"/>
    <w:rsid w:val="004B7D50"/>
    <w:rsid w:val="004C07AB"/>
    <w:rsid w:val="004C0A7C"/>
    <w:rsid w:val="004C1A16"/>
    <w:rsid w:val="004C2AD9"/>
    <w:rsid w:val="004C2F3E"/>
    <w:rsid w:val="004C327C"/>
    <w:rsid w:val="004C486D"/>
    <w:rsid w:val="004C5E6F"/>
    <w:rsid w:val="004C60BC"/>
    <w:rsid w:val="004C6947"/>
    <w:rsid w:val="004D0BD9"/>
    <w:rsid w:val="004D1707"/>
    <w:rsid w:val="004D1AFF"/>
    <w:rsid w:val="004D1EED"/>
    <w:rsid w:val="004D267E"/>
    <w:rsid w:val="004D397E"/>
    <w:rsid w:val="004D4FA8"/>
    <w:rsid w:val="004D5AD2"/>
    <w:rsid w:val="004D60A8"/>
    <w:rsid w:val="004D6204"/>
    <w:rsid w:val="004D79FB"/>
    <w:rsid w:val="004E02AA"/>
    <w:rsid w:val="004E03EC"/>
    <w:rsid w:val="004E2F90"/>
    <w:rsid w:val="004E3721"/>
    <w:rsid w:val="004E3EC3"/>
    <w:rsid w:val="004E73E6"/>
    <w:rsid w:val="004F0890"/>
    <w:rsid w:val="004F0A06"/>
    <w:rsid w:val="004F0BDB"/>
    <w:rsid w:val="004F1D47"/>
    <w:rsid w:val="004F2FB6"/>
    <w:rsid w:val="004F3A18"/>
    <w:rsid w:val="004F58AC"/>
    <w:rsid w:val="004F5941"/>
    <w:rsid w:val="004F793F"/>
    <w:rsid w:val="00500DD1"/>
    <w:rsid w:val="00501907"/>
    <w:rsid w:val="00504694"/>
    <w:rsid w:val="00504D4D"/>
    <w:rsid w:val="00505CDC"/>
    <w:rsid w:val="00505DF0"/>
    <w:rsid w:val="00505ED6"/>
    <w:rsid w:val="005067B5"/>
    <w:rsid w:val="00507E38"/>
    <w:rsid w:val="00512A5F"/>
    <w:rsid w:val="00513195"/>
    <w:rsid w:val="005150D0"/>
    <w:rsid w:val="00516C71"/>
    <w:rsid w:val="00517F58"/>
    <w:rsid w:val="0052067C"/>
    <w:rsid w:val="0052078A"/>
    <w:rsid w:val="0052305F"/>
    <w:rsid w:val="005244E6"/>
    <w:rsid w:val="0052674E"/>
    <w:rsid w:val="00526B90"/>
    <w:rsid w:val="00527DA2"/>
    <w:rsid w:val="00530828"/>
    <w:rsid w:val="00530908"/>
    <w:rsid w:val="00531EB9"/>
    <w:rsid w:val="00532AAC"/>
    <w:rsid w:val="00534353"/>
    <w:rsid w:val="005344FB"/>
    <w:rsid w:val="0053493B"/>
    <w:rsid w:val="005419F2"/>
    <w:rsid w:val="00542C64"/>
    <w:rsid w:val="005455BD"/>
    <w:rsid w:val="00546418"/>
    <w:rsid w:val="00547637"/>
    <w:rsid w:val="00551E63"/>
    <w:rsid w:val="00552B44"/>
    <w:rsid w:val="005540DC"/>
    <w:rsid w:val="00554195"/>
    <w:rsid w:val="00554303"/>
    <w:rsid w:val="0055430C"/>
    <w:rsid w:val="00554A30"/>
    <w:rsid w:val="00554EC2"/>
    <w:rsid w:val="00555FF4"/>
    <w:rsid w:val="00556054"/>
    <w:rsid w:val="00557278"/>
    <w:rsid w:val="00557C91"/>
    <w:rsid w:val="00557D31"/>
    <w:rsid w:val="005621D6"/>
    <w:rsid w:val="005625B8"/>
    <w:rsid w:val="00562B34"/>
    <w:rsid w:val="00563A44"/>
    <w:rsid w:val="00563EB3"/>
    <w:rsid w:val="00564E71"/>
    <w:rsid w:val="00565B32"/>
    <w:rsid w:val="00565FF2"/>
    <w:rsid w:val="00566682"/>
    <w:rsid w:val="00566A99"/>
    <w:rsid w:val="0056767A"/>
    <w:rsid w:val="005706C4"/>
    <w:rsid w:val="0057185F"/>
    <w:rsid w:val="00572CDF"/>
    <w:rsid w:val="00574844"/>
    <w:rsid w:val="00574A6F"/>
    <w:rsid w:val="00574F92"/>
    <w:rsid w:val="00575F74"/>
    <w:rsid w:val="00576261"/>
    <w:rsid w:val="005776AE"/>
    <w:rsid w:val="00577BD5"/>
    <w:rsid w:val="005824F1"/>
    <w:rsid w:val="00582A6B"/>
    <w:rsid w:val="005839BB"/>
    <w:rsid w:val="0058548A"/>
    <w:rsid w:val="005865F7"/>
    <w:rsid w:val="0058733C"/>
    <w:rsid w:val="00587C7C"/>
    <w:rsid w:val="00590130"/>
    <w:rsid w:val="00590C39"/>
    <w:rsid w:val="00590F73"/>
    <w:rsid w:val="0059147F"/>
    <w:rsid w:val="005914DA"/>
    <w:rsid w:val="00591550"/>
    <w:rsid w:val="00592D11"/>
    <w:rsid w:val="00594810"/>
    <w:rsid w:val="00595055"/>
    <w:rsid w:val="005952AE"/>
    <w:rsid w:val="005965BF"/>
    <w:rsid w:val="00596E42"/>
    <w:rsid w:val="005A1B04"/>
    <w:rsid w:val="005A1DF1"/>
    <w:rsid w:val="005A1E81"/>
    <w:rsid w:val="005A33F2"/>
    <w:rsid w:val="005A41A8"/>
    <w:rsid w:val="005A55BE"/>
    <w:rsid w:val="005A5B35"/>
    <w:rsid w:val="005A5B69"/>
    <w:rsid w:val="005A73C1"/>
    <w:rsid w:val="005B22A8"/>
    <w:rsid w:val="005B29BC"/>
    <w:rsid w:val="005B3C4F"/>
    <w:rsid w:val="005B61A3"/>
    <w:rsid w:val="005B6AB9"/>
    <w:rsid w:val="005C24E5"/>
    <w:rsid w:val="005C3E20"/>
    <w:rsid w:val="005C4588"/>
    <w:rsid w:val="005C6555"/>
    <w:rsid w:val="005C7C70"/>
    <w:rsid w:val="005C7EE5"/>
    <w:rsid w:val="005D10C4"/>
    <w:rsid w:val="005D117F"/>
    <w:rsid w:val="005D19FA"/>
    <w:rsid w:val="005D1B10"/>
    <w:rsid w:val="005D1FAA"/>
    <w:rsid w:val="005D448B"/>
    <w:rsid w:val="005D4DD5"/>
    <w:rsid w:val="005D6033"/>
    <w:rsid w:val="005D6CA8"/>
    <w:rsid w:val="005E1D6F"/>
    <w:rsid w:val="005E2277"/>
    <w:rsid w:val="005E26B9"/>
    <w:rsid w:val="005E26F2"/>
    <w:rsid w:val="005E31DE"/>
    <w:rsid w:val="005E446A"/>
    <w:rsid w:val="005E4A49"/>
    <w:rsid w:val="005E60A7"/>
    <w:rsid w:val="005E662A"/>
    <w:rsid w:val="005E7503"/>
    <w:rsid w:val="005E76E0"/>
    <w:rsid w:val="005F06E2"/>
    <w:rsid w:val="005F1D73"/>
    <w:rsid w:val="005F2B0B"/>
    <w:rsid w:val="005F54B7"/>
    <w:rsid w:val="005F63F3"/>
    <w:rsid w:val="005F65AA"/>
    <w:rsid w:val="00602434"/>
    <w:rsid w:val="00603C53"/>
    <w:rsid w:val="0060404A"/>
    <w:rsid w:val="006043B4"/>
    <w:rsid w:val="006055F7"/>
    <w:rsid w:val="00605C3D"/>
    <w:rsid w:val="00606FDA"/>
    <w:rsid w:val="00607590"/>
    <w:rsid w:val="00607A65"/>
    <w:rsid w:val="00607C0B"/>
    <w:rsid w:val="00607F38"/>
    <w:rsid w:val="006128E1"/>
    <w:rsid w:val="00615AFB"/>
    <w:rsid w:val="0061652E"/>
    <w:rsid w:val="006205A1"/>
    <w:rsid w:val="00620872"/>
    <w:rsid w:val="00621232"/>
    <w:rsid w:val="00621526"/>
    <w:rsid w:val="0062152F"/>
    <w:rsid w:val="00622030"/>
    <w:rsid w:val="006220D2"/>
    <w:rsid w:val="006228A6"/>
    <w:rsid w:val="00622FF9"/>
    <w:rsid w:val="00625689"/>
    <w:rsid w:val="00626367"/>
    <w:rsid w:val="00626530"/>
    <w:rsid w:val="00626B24"/>
    <w:rsid w:val="00626F0A"/>
    <w:rsid w:val="006279AE"/>
    <w:rsid w:val="00631833"/>
    <w:rsid w:val="00634128"/>
    <w:rsid w:val="006342FB"/>
    <w:rsid w:val="006351B5"/>
    <w:rsid w:val="0063570F"/>
    <w:rsid w:val="00636850"/>
    <w:rsid w:val="00636AA5"/>
    <w:rsid w:val="00637F6A"/>
    <w:rsid w:val="00642023"/>
    <w:rsid w:val="0064311D"/>
    <w:rsid w:val="006431DF"/>
    <w:rsid w:val="00643EA8"/>
    <w:rsid w:val="00646868"/>
    <w:rsid w:val="00647615"/>
    <w:rsid w:val="006477AD"/>
    <w:rsid w:val="0065058A"/>
    <w:rsid w:val="0065079E"/>
    <w:rsid w:val="00651C09"/>
    <w:rsid w:val="00655112"/>
    <w:rsid w:val="00656A20"/>
    <w:rsid w:val="006575EC"/>
    <w:rsid w:val="0066104A"/>
    <w:rsid w:val="006612DB"/>
    <w:rsid w:val="006618D7"/>
    <w:rsid w:val="00662F93"/>
    <w:rsid w:val="00663172"/>
    <w:rsid w:val="006641B4"/>
    <w:rsid w:val="00665561"/>
    <w:rsid w:val="00666580"/>
    <w:rsid w:val="0066674B"/>
    <w:rsid w:val="00667926"/>
    <w:rsid w:val="00670440"/>
    <w:rsid w:val="006706EB"/>
    <w:rsid w:val="00670EA2"/>
    <w:rsid w:val="00674D06"/>
    <w:rsid w:val="00674E9D"/>
    <w:rsid w:val="00674EB5"/>
    <w:rsid w:val="00676F98"/>
    <w:rsid w:val="006771A1"/>
    <w:rsid w:val="00677677"/>
    <w:rsid w:val="00680DB4"/>
    <w:rsid w:val="0068113A"/>
    <w:rsid w:val="00682044"/>
    <w:rsid w:val="00682797"/>
    <w:rsid w:val="00682B77"/>
    <w:rsid w:val="00683FB2"/>
    <w:rsid w:val="0068432D"/>
    <w:rsid w:val="00685DD5"/>
    <w:rsid w:val="006866F1"/>
    <w:rsid w:val="006903A3"/>
    <w:rsid w:val="00690BB6"/>
    <w:rsid w:val="006912EE"/>
    <w:rsid w:val="00691C18"/>
    <w:rsid w:val="0069280D"/>
    <w:rsid w:val="00694247"/>
    <w:rsid w:val="0069543A"/>
    <w:rsid w:val="00696D79"/>
    <w:rsid w:val="006A20B3"/>
    <w:rsid w:val="006A26C4"/>
    <w:rsid w:val="006A282B"/>
    <w:rsid w:val="006A4244"/>
    <w:rsid w:val="006A42D0"/>
    <w:rsid w:val="006A5627"/>
    <w:rsid w:val="006A5CA9"/>
    <w:rsid w:val="006A5E4B"/>
    <w:rsid w:val="006A6571"/>
    <w:rsid w:val="006A6BFF"/>
    <w:rsid w:val="006A7C32"/>
    <w:rsid w:val="006B1BF6"/>
    <w:rsid w:val="006B28BC"/>
    <w:rsid w:val="006B3000"/>
    <w:rsid w:val="006B3B14"/>
    <w:rsid w:val="006B4649"/>
    <w:rsid w:val="006B57F6"/>
    <w:rsid w:val="006B65E5"/>
    <w:rsid w:val="006B72ED"/>
    <w:rsid w:val="006B75F3"/>
    <w:rsid w:val="006C133E"/>
    <w:rsid w:val="006C33D6"/>
    <w:rsid w:val="006C49D3"/>
    <w:rsid w:val="006C4CEF"/>
    <w:rsid w:val="006C5015"/>
    <w:rsid w:val="006C62B0"/>
    <w:rsid w:val="006C7080"/>
    <w:rsid w:val="006C73C5"/>
    <w:rsid w:val="006D1016"/>
    <w:rsid w:val="006D104D"/>
    <w:rsid w:val="006D10CF"/>
    <w:rsid w:val="006D11CF"/>
    <w:rsid w:val="006D18E7"/>
    <w:rsid w:val="006D1B61"/>
    <w:rsid w:val="006D1ED3"/>
    <w:rsid w:val="006D23AD"/>
    <w:rsid w:val="006D3A59"/>
    <w:rsid w:val="006D4DC0"/>
    <w:rsid w:val="006D4E18"/>
    <w:rsid w:val="006E04F0"/>
    <w:rsid w:val="006E14C0"/>
    <w:rsid w:val="006E1557"/>
    <w:rsid w:val="006E2C6A"/>
    <w:rsid w:val="006E688E"/>
    <w:rsid w:val="006E6F5C"/>
    <w:rsid w:val="006E7E83"/>
    <w:rsid w:val="006F0608"/>
    <w:rsid w:val="006F13DF"/>
    <w:rsid w:val="006F3448"/>
    <w:rsid w:val="006F6536"/>
    <w:rsid w:val="006F6BE1"/>
    <w:rsid w:val="006F716F"/>
    <w:rsid w:val="006F72B1"/>
    <w:rsid w:val="00701BC9"/>
    <w:rsid w:val="007034ED"/>
    <w:rsid w:val="0070377D"/>
    <w:rsid w:val="00703A65"/>
    <w:rsid w:val="0070546F"/>
    <w:rsid w:val="00705709"/>
    <w:rsid w:val="00707A66"/>
    <w:rsid w:val="007102F8"/>
    <w:rsid w:val="007110E6"/>
    <w:rsid w:val="00711AA8"/>
    <w:rsid w:val="007138DA"/>
    <w:rsid w:val="00713D10"/>
    <w:rsid w:val="00713EF1"/>
    <w:rsid w:val="00715455"/>
    <w:rsid w:val="00716BD1"/>
    <w:rsid w:val="00720385"/>
    <w:rsid w:val="007203C4"/>
    <w:rsid w:val="00720BE7"/>
    <w:rsid w:val="007211CF"/>
    <w:rsid w:val="0072173A"/>
    <w:rsid w:val="0072450C"/>
    <w:rsid w:val="007246FC"/>
    <w:rsid w:val="007254D9"/>
    <w:rsid w:val="00725C00"/>
    <w:rsid w:val="0072707C"/>
    <w:rsid w:val="007276A7"/>
    <w:rsid w:val="00727A8E"/>
    <w:rsid w:val="007307FE"/>
    <w:rsid w:val="00730A91"/>
    <w:rsid w:val="00730AB9"/>
    <w:rsid w:val="00730F3C"/>
    <w:rsid w:val="00732732"/>
    <w:rsid w:val="0073356F"/>
    <w:rsid w:val="0073382C"/>
    <w:rsid w:val="00734C6D"/>
    <w:rsid w:val="00734F25"/>
    <w:rsid w:val="00736229"/>
    <w:rsid w:val="007402A0"/>
    <w:rsid w:val="00741938"/>
    <w:rsid w:val="00741F1A"/>
    <w:rsid w:val="007439C7"/>
    <w:rsid w:val="00744A5E"/>
    <w:rsid w:val="007457E4"/>
    <w:rsid w:val="007461DF"/>
    <w:rsid w:val="00747A04"/>
    <w:rsid w:val="00747D70"/>
    <w:rsid w:val="00747D84"/>
    <w:rsid w:val="007510F5"/>
    <w:rsid w:val="00751371"/>
    <w:rsid w:val="00751BC2"/>
    <w:rsid w:val="007550C0"/>
    <w:rsid w:val="00755271"/>
    <w:rsid w:val="00756036"/>
    <w:rsid w:val="00756360"/>
    <w:rsid w:val="00761439"/>
    <w:rsid w:val="007619B7"/>
    <w:rsid w:val="00761C65"/>
    <w:rsid w:val="00763A4F"/>
    <w:rsid w:val="007641FE"/>
    <w:rsid w:val="00765CF9"/>
    <w:rsid w:val="00766C87"/>
    <w:rsid w:val="00766F67"/>
    <w:rsid w:val="00770140"/>
    <w:rsid w:val="00771AE1"/>
    <w:rsid w:val="00772CAC"/>
    <w:rsid w:val="007742EF"/>
    <w:rsid w:val="007747F7"/>
    <w:rsid w:val="00774CDA"/>
    <w:rsid w:val="00774DB8"/>
    <w:rsid w:val="007776F9"/>
    <w:rsid w:val="007802BA"/>
    <w:rsid w:val="00781E0A"/>
    <w:rsid w:val="00782060"/>
    <w:rsid w:val="0078385E"/>
    <w:rsid w:val="0078692A"/>
    <w:rsid w:val="00792DEB"/>
    <w:rsid w:val="0079347B"/>
    <w:rsid w:val="00793816"/>
    <w:rsid w:val="00793FEE"/>
    <w:rsid w:val="00795EBD"/>
    <w:rsid w:val="007977C5"/>
    <w:rsid w:val="007A12F5"/>
    <w:rsid w:val="007A1447"/>
    <w:rsid w:val="007A166F"/>
    <w:rsid w:val="007A20D8"/>
    <w:rsid w:val="007A294B"/>
    <w:rsid w:val="007A3589"/>
    <w:rsid w:val="007A3F29"/>
    <w:rsid w:val="007A4216"/>
    <w:rsid w:val="007A5836"/>
    <w:rsid w:val="007A6423"/>
    <w:rsid w:val="007A7277"/>
    <w:rsid w:val="007A76F8"/>
    <w:rsid w:val="007B1301"/>
    <w:rsid w:val="007B2A93"/>
    <w:rsid w:val="007B2B2C"/>
    <w:rsid w:val="007B2FCB"/>
    <w:rsid w:val="007B3311"/>
    <w:rsid w:val="007B3988"/>
    <w:rsid w:val="007B4974"/>
    <w:rsid w:val="007B5E20"/>
    <w:rsid w:val="007B6277"/>
    <w:rsid w:val="007B7766"/>
    <w:rsid w:val="007B7E17"/>
    <w:rsid w:val="007C1401"/>
    <w:rsid w:val="007C1F92"/>
    <w:rsid w:val="007C2DBA"/>
    <w:rsid w:val="007C312A"/>
    <w:rsid w:val="007C42E3"/>
    <w:rsid w:val="007C49CB"/>
    <w:rsid w:val="007C4E34"/>
    <w:rsid w:val="007C4E78"/>
    <w:rsid w:val="007C53E4"/>
    <w:rsid w:val="007C5738"/>
    <w:rsid w:val="007C5D0D"/>
    <w:rsid w:val="007C68E2"/>
    <w:rsid w:val="007D113C"/>
    <w:rsid w:val="007D2540"/>
    <w:rsid w:val="007D3219"/>
    <w:rsid w:val="007D3891"/>
    <w:rsid w:val="007D3C87"/>
    <w:rsid w:val="007D65A6"/>
    <w:rsid w:val="007E1F0A"/>
    <w:rsid w:val="007E2489"/>
    <w:rsid w:val="007E2C6D"/>
    <w:rsid w:val="007E2C75"/>
    <w:rsid w:val="007E2E80"/>
    <w:rsid w:val="007E423A"/>
    <w:rsid w:val="007E5C56"/>
    <w:rsid w:val="007E5FAC"/>
    <w:rsid w:val="007E6DDA"/>
    <w:rsid w:val="007E704C"/>
    <w:rsid w:val="007F017E"/>
    <w:rsid w:val="007F0688"/>
    <w:rsid w:val="007F0768"/>
    <w:rsid w:val="007F0A82"/>
    <w:rsid w:val="007F1757"/>
    <w:rsid w:val="007F24DE"/>
    <w:rsid w:val="007F25CA"/>
    <w:rsid w:val="007F2671"/>
    <w:rsid w:val="007F38DA"/>
    <w:rsid w:val="007F42E9"/>
    <w:rsid w:val="007F4A84"/>
    <w:rsid w:val="007F56FD"/>
    <w:rsid w:val="007F70E7"/>
    <w:rsid w:val="007F7121"/>
    <w:rsid w:val="007F7157"/>
    <w:rsid w:val="007F7DA8"/>
    <w:rsid w:val="008005AF"/>
    <w:rsid w:val="00801731"/>
    <w:rsid w:val="0080200A"/>
    <w:rsid w:val="00802562"/>
    <w:rsid w:val="008030A3"/>
    <w:rsid w:val="00803ECB"/>
    <w:rsid w:val="00805B79"/>
    <w:rsid w:val="00805BD7"/>
    <w:rsid w:val="00806EAE"/>
    <w:rsid w:val="008107F9"/>
    <w:rsid w:val="00810ABA"/>
    <w:rsid w:val="00811463"/>
    <w:rsid w:val="008114B5"/>
    <w:rsid w:val="00811C5E"/>
    <w:rsid w:val="008142FA"/>
    <w:rsid w:val="0082056E"/>
    <w:rsid w:val="008206E3"/>
    <w:rsid w:val="0082070F"/>
    <w:rsid w:val="00820D48"/>
    <w:rsid w:val="00822A0E"/>
    <w:rsid w:val="008243CA"/>
    <w:rsid w:val="0082447B"/>
    <w:rsid w:val="00824F17"/>
    <w:rsid w:val="008251F2"/>
    <w:rsid w:val="00825881"/>
    <w:rsid w:val="0082590B"/>
    <w:rsid w:val="008275CC"/>
    <w:rsid w:val="00830E53"/>
    <w:rsid w:val="0083129D"/>
    <w:rsid w:val="00832AF8"/>
    <w:rsid w:val="00834C0E"/>
    <w:rsid w:val="00837FDC"/>
    <w:rsid w:val="00841630"/>
    <w:rsid w:val="00841A68"/>
    <w:rsid w:val="008424B7"/>
    <w:rsid w:val="00842647"/>
    <w:rsid w:val="00844BF3"/>
    <w:rsid w:val="00844E27"/>
    <w:rsid w:val="00844E91"/>
    <w:rsid w:val="00847450"/>
    <w:rsid w:val="0084786D"/>
    <w:rsid w:val="00850AC1"/>
    <w:rsid w:val="008525F8"/>
    <w:rsid w:val="00853E48"/>
    <w:rsid w:val="00854E3B"/>
    <w:rsid w:val="00854FB4"/>
    <w:rsid w:val="008554CA"/>
    <w:rsid w:val="0085789A"/>
    <w:rsid w:val="00857CD6"/>
    <w:rsid w:val="00861153"/>
    <w:rsid w:val="008615B8"/>
    <w:rsid w:val="00862061"/>
    <w:rsid w:val="00862392"/>
    <w:rsid w:val="00862D86"/>
    <w:rsid w:val="008637AC"/>
    <w:rsid w:val="00863C47"/>
    <w:rsid w:val="00866055"/>
    <w:rsid w:val="00866F32"/>
    <w:rsid w:val="008679EF"/>
    <w:rsid w:val="008701E2"/>
    <w:rsid w:val="0087201E"/>
    <w:rsid w:val="00872656"/>
    <w:rsid w:val="008732B0"/>
    <w:rsid w:val="008747FE"/>
    <w:rsid w:val="00874F19"/>
    <w:rsid w:val="00875513"/>
    <w:rsid w:val="00876678"/>
    <w:rsid w:val="00876BDC"/>
    <w:rsid w:val="00876DB6"/>
    <w:rsid w:val="00877637"/>
    <w:rsid w:val="0087788D"/>
    <w:rsid w:val="0087788F"/>
    <w:rsid w:val="008778C9"/>
    <w:rsid w:val="0088139A"/>
    <w:rsid w:val="008820F7"/>
    <w:rsid w:val="00883772"/>
    <w:rsid w:val="00884637"/>
    <w:rsid w:val="00884A11"/>
    <w:rsid w:val="00885DFE"/>
    <w:rsid w:val="008865CB"/>
    <w:rsid w:val="008868F4"/>
    <w:rsid w:val="008872C4"/>
    <w:rsid w:val="00887BAD"/>
    <w:rsid w:val="00887F91"/>
    <w:rsid w:val="008909A7"/>
    <w:rsid w:val="00890AE9"/>
    <w:rsid w:val="00890FCB"/>
    <w:rsid w:val="00891289"/>
    <w:rsid w:val="00891BCA"/>
    <w:rsid w:val="00891F74"/>
    <w:rsid w:val="00893F70"/>
    <w:rsid w:val="008A04DE"/>
    <w:rsid w:val="008A060C"/>
    <w:rsid w:val="008A2B96"/>
    <w:rsid w:val="008A2BDA"/>
    <w:rsid w:val="008A5649"/>
    <w:rsid w:val="008A57F3"/>
    <w:rsid w:val="008A5E5B"/>
    <w:rsid w:val="008A6390"/>
    <w:rsid w:val="008A77CA"/>
    <w:rsid w:val="008B276E"/>
    <w:rsid w:val="008B2C19"/>
    <w:rsid w:val="008B594F"/>
    <w:rsid w:val="008B657F"/>
    <w:rsid w:val="008B6E8C"/>
    <w:rsid w:val="008C01AD"/>
    <w:rsid w:val="008C078A"/>
    <w:rsid w:val="008C12CA"/>
    <w:rsid w:val="008C15E3"/>
    <w:rsid w:val="008C1CBB"/>
    <w:rsid w:val="008C3181"/>
    <w:rsid w:val="008C44B1"/>
    <w:rsid w:val="008C51BF"/>
    <w:rsid w:val="008C5339"/>
    <w:rsid w:val="008C62D8"/>
    <w:rsid w:val="008C6D3F"/>
    <w:rsid w:val="008C6FDC"/>
    <w:rsid w:val="008C7723"/>
    <w:rsid w:val="008C7E72"/>
    <w:rsid w:val="008D0186"/>
    <w:rsid w:val="008D052C"/>
    <w:rsid w:val="008D0790"/>
    <w:rsid w:val="008D2625"/>
    <w:rsid w:val="008D3D1A"/>
    <w:rsid w:val="008D4FE0"/>
    <w:rsid w:val="008E04A1"/>
    <w:rsid w:val="008E5EF1"/>
    <w:rsid w:val="008E6335"/>
    <w:rsid w:val="008E6AE3"/>
    <w:rsid w:val="008E6B01"/>
    <w:rsid w:val="008E6EC2"/>
    <w:rsid w:val="008F1BF8"/>
    <w:rsid w:val="008F3666"/>
    <w:rsid w:val="008F4476"/>
    <w:rsid w:val="008F4677"/>
    <w:rsid w:val="008F4922"/>
    <w:rsid w:val="008F5237"/>
    <w:rsid w:val="008F55CA"/>
    <w:rsid w:val="008F5B8A"/>
    <w:rsid w:val="008F7357"/>
    <w:rsid w:val="008F7F02"/>
    <w:rsid w:val="009003F3"/>
    <w:rsid w:val="00901A2F"/>
    <w:rsid w:val="00901DC5"/>
    <w:rsid w:val="009021E8"/>
    <w:rsid w:val="00902CBE"/>
    <w:rsid w:val="009031F1"/>
    <w:rsid w:val="0090377C"/>
    <w:rsid w:val="00904A9E"/>
    <w:rsid w:val="009066BE"/>
    <w:rsid w:val="00910175"/>
    <w:rsid w:val="00912BC8"/>
    <w:rsid w:val="00913ED7"/>
    <w:rsid w:val="00915780"/>
    <w:rsid w:val="00916EA1"/>
    <w:rsid w:val="00917A56"/>
    <w:rsid w:val="00921674"/>
    <w:rsid w:val="009231F1"/>
    <w:rsid w:val="00923932"/>
    <w:rsid w:val="00923B3C"/>
    <w:rsid w:val="009242A5"/>
    <w:rsid w:val="00924781"/>
    <w:rsid w:val="00924B33"/>
    <w:rsid w:val="00924C92"/>
    <w:rsid w:val="00925572"/>
    <w:rsid w:val="009263AC"/>
    <w:rsid w:val="009272E0"/>
    <w:rsid w:val="0092774A"/>
    <w:rsid w:val="009277C9"/>
    <w:rsid w:val="00930159"/>
    <w:rsid w:val="00930801"/>
    <w:rsid w:val="00931757"/>
    <w:rsid w:val="0093181D"/>
    <w:rsid w:val="00931FC2"/>
    <w:rsid w:val="00932C79"/>
    <w:rsid w:val="0093455F"/>
    <w:rsid w:val="009348D4"/>
    <w:rsid w:val="009359D5"/>
    <w:rsid w:val="0093612F"/>
    <w:rsid w:val="00936D86"/>
    <w:rsid w:val="009378F7"/>
    <w:rsid w:val="00937926"/>
    <w:rsid w:val="009406FE"/>
    <w:rsid w:val="009439B0"/>
    <w:rsid w:val="00943DE6"/>
    <w:rsid w:val="00943F21"/>
    <w:rsid w:val="00944507"/>
    <w:rsid w:val="009445F0"/>
    <w:rsid w:val="00945D54"/>
    <w:rsid w:val="009503EF"/>
    <w:rsid w:val="0095102D"/>
    <w:rsid w:val="0095186A"/>
    <w:rsid w:val="00952466"/>
    <w:rsid w:val="009524C0"/>
    <w:rsid w:val="009530EE"/>
    <w:rsid w:val="0095355B"/>
    <w:rsid w:val="00953606"/>
    <w:rsid w:val="00956E0E"/>
    <w:rsid w:val="00956ED9"/>
    <w:rsid w:val="009571F7"/>
    <w:rsid w:val="009604DC"/>
    <w:rsid w:val="00961438"/>
    <w:rsid w:val="009614BD"/>
    <w:rsid w:val="00961998"/>
    <w:rsid w:val="00961CBF"/>
    <w:rsid w:val="0096325B"/>
    <w:rsid w:val="0096379E"/>
    <w:rsid w:val="00963C20"/>
    <w:rsid w:val="009645F7"/>
    <w:rsid w:val="00967FA0"/>
    <w:rsid w:val="0097002D"/>
    <w:rsid w:val="009702DB"/>
    <w:rsid w:val="0097040F"/>
    <w:rsid w:val="00970498"/>
    <w:rsid w:val="00971A3F"/>
    <w:rsid w:val="0097238A"/>
    <w:rsid w:val="00972AF5"/>
    <w:rsid w:val="00972E0A"/>
    <w:rsid w:val="00973325"/>
    <w:rsid w:val="00973353"/>
    <w:rsid w:val="009736AF"/>
    <w:rsid w:val="00973F08"/>
    <w:rsid w:val="00973FF1"/>
    <w:rsid w:val="009753C9"/>
    <w:rsid w:val="00975910"/>
    <w:rsid w:val="009759E4"/>
    <w:rsid w:val="00975F74"/>
    <w:rsid w:val="00976D9B"/>
    <w:rsid w:val="009800F2"/>
    <w:rsid w:val="00981016"/>
    <w:rsid w:val="0098121F"/>
    <w:rsid w:val="00981A9D"/>
    <w:rsid w:val="00981C27"/>
    <w:rsid w:val="00982CCE"/>
    <w:rsid w:val="00983354"/>
    <w:rsid w:val="00984B9A"/>
    <w:rsid w:val="00984FC5"/>
    <w:rsid w:val="0098620F"/>
    <w:rsid w:val="00986334"/>
    <w:rsid w:val="009871E8"/>
    <w:rsid w:val="009879EA"/>
    <w:rsid w:val="00987D24"/>
    <w:rsid w:val="00990957"/>
    <w:rsid w:val="0099139D"/>
    <w:rsid w:val="00991BA2"/>
    <w:rsid w:val="00991E62"/>
    <w:rsid w:val="0099303E"/>
    <w:rsid w:val="009938B6"/>
    <w:rsid w:val="00994918"/>
    <w:rsid w:val="00994B70"/>
    <w:rsid w:val="00995C66"/>
    <w:rsid w:val="0099630E"/>
    <w:rsid w:val="009963E5"/>
    <w:rsid w:val="00996ABB"/>
    <w:rsid w:val="009A1AC8"/>
    <w:rsid w:val="009A24B0"/>
    <w:rsid w:val="009A2511"/>
    <w:rsid w:val="009A3204"/>
    <w:rsid w:val="009A60E4"/>
    <w:rsid w:val="009A7194"/>
    <w:rsid w:val="009B0676"/>
    <w:rsid w:val="009B2114"/>
    <w:rsid w:val="009B3567"/>
    <w:rsid w:val="009B39D0"/>
    <w:rsid w:val="009B4144"/>
    <w:rsid w:val="009B4A33"/>
    <w:rsid w:val="009B51D3"/>
    <w:rsid w:val="009B5715"/>
    <w:rsid w:val="009B7664"/>
    <w:rsid w:val="009C0BDA"/>
    <w:rsid w:val="009C1361"/>
    <w:rsid w:val="009C137F"/>
    <w:rsid w:val="009C1B55"/>
    <w:rsid w:val="009C1C81"/>
    <w:rsid w:val="009C221A"/>
    <w:rsid w:val="009C2491"/>
    <w:rsid w:val="009C2AF2"/>
    <w:rsid w:val="009C36AE"/>
    <w:rsid w:val="009C46D3"/>
    <w:rsid w:val="009C5759"/>
    <w:rsid w:val="009C5AD7"/>
    <w:rsid w:val="009C628D"/>
    <w:rsid w:val="009C6985"/>
    <w:rsid w:val="009C7347"/>
    <w:rsid w:val="009D091C"/>
    <w:rsid w:val="009D1540"/>
    <w:rsid w:val="009D1BAA"/>
    <w:rsid w:val="009D23E1"/>
    <w:rsid w:val="009D2643"/>
    <w:rsid w:val="009D29A4"/>
    <w:rsid w:val="009D2BD3"/>
    <w:rsid w:val="009D31CB"/>
    <w:rsid w:val="009D3607"/>
    <w:rsid w:val="009D45FA"/>
    <w:rsid w:val="009D460F"/>
    <w:rsid w:val="009D5707"/>
    <w:rsid w:val="009D61B3"/>
    <w:rsid w:val="009E0613"/>
    <w:rsid w:val="009E2A18"/>
    <w:rsid w:val="009E5302"/>
    <w:rsid w:val="009E5E85"/>
    <w:rsid w:val="009E5EB7"/>
    <w:rsid w:val="009E630D"/>
    <w:rsid w:val="009E6D3F"/>
    <w:rsid w:val="009E7583"/>
    <w:rsid w:val="009F0B2C"/>
    <w:rsid w:val="009F0C98"/>
    <w:rsid w:val="009F117E"/>
    <w:rsid w:val="009F11B2"/>
    <w:rsid w:val="009F4042"/>
    <w:rsid w:val="009F4199"/>
    <w:rsid w:val="009F5C17"/>
    <w:rsid w:val="00A00E3E"/>
    <w:rsid w:val="00A013C9"/>
    <w:rsid w:val="00A021BC"/>
    <w:rsid w:val="00A0260B"/>
    <w:rsid w:val="00A02767"/>
    <w:rsid w:val="00A04487"/>
    <w:rsid w:val="00A0546D"/>
    <w:rsid w:val="00A065FB"/>
    <w:rsid w:val="00A122A5"/>
    <w:rsid w:val="00A12A33"/>
    <w:rsid w:val="00A12E1C"/>
    <w:rsid w:val="00A13AA4"/>
    <w:rsid w:val="00A15A1A"/>
    <w:rsid w:val="00A20B00"/>
    <w:rsid w:val="00A21C23"/>
    <w:rsid w:val="00A2299A"/>
    <w:rsid w:val="00A2355C"/>
    <w:rsid w:val="00A277F5"/>
    <w:rsid w:val="00A278FA"/>
    <w:rsid w:val="00A27A15"/>
    <w:rsid w:val="00A27FB7"/>
    <w:rsid w:val="00A316C5"/>
    <w:rsid w:val="00A3223A"/>
    <w:rsid w:val="00A32CD7"/>
    <w:rsid w:val="00A33B86"/>
    <w:rsid w:val="00A33CC7"/>
    <w:rsid w:val="00A34EA8"/>
    <w:rsid w:val="00A36FF6"/>
    <w:rsid w:val="00A379A4"/>
    <w:rsid w:val="00A40180"/>
    <w:rsid w:val="00A41AC5"/>
    <w:rsid w:val="00A427BE"/>
    <w:rsid w:val="00A42A8C"/>
    <w:rsid w:val="00A43778"/>
    <w:rsid w:val="00A4383C"/>
    <w:rsid w:val="00A43D44"/>
    <w:rsid w:val="00A44046"/>
    <w:rsid w:val="00A4422C"/>
    <w:rsid w:val="00A45190"/>
    <w:rsid w:val="00A45293"/>
    <w:rsid w:val="00A4581E"/>
    <w:rsid w:val="00A45CC1"/>
    <w:rsid w:val="00A45E10"/>
    <w:rsid w:val="00A5051C"/>
    <w:rsid w:val="00A50AC2"/>
    <w:rsid w:val="00A519E0"/>
    <w:rsid w:val="00A53691"/>
    <w:rsid w:val="00A552D0"/>
    <w:rsid w:val="00A571B1"/>
    <w:rsid w:val="00A57D42"/>
    <w:rsid w:val="00A57D96"/>
    <w:rsid w:val="00A6046E"/>
    <w:rsid w:val="00A62B05"/>
    <w:rsid w:val="00A63DF7"/>
    <w:rsid w:val="00A64B0A"/>
    <w:rsid w:val="00A64BA5"/>
    <w:rsid w:val="00A654D6"/>
    <w:rsid w:val="00A66B21"/>
    <w:rsid w:val="00A66B43"/>
    <w:rsid w:val="00A671BA"/>
    <w:rsid w:val="00A721B0"/>
    <w:rsid w:val="00A725C0"/>
    <w:rsid w:val="00A73EE8"/>
    <w:rsid w:val="00A7404C"/>
    <w:rsid w:val="00A7411A"/>
    <w:rsid w:val="00A7412B"/>
    <w:rsid w:val="00A74A73"/>
    <w:rsid w:val="00A754A2"/>
    <w:rsid w:val="00A7613B"/>
    <w:rsid w:val="00A76B0E"/>
    <w:rsid w:val="00A7759F"/>
    <w:rsid w:val="00A806C3"/>
    <w:rsid w:val="00A80B1D"/>
    <w:rsid w:val="00A80B9D"/>
    <w:rsid w:val="00A80BAB"/>
    <w:rsid w:val="00A81F43"/>
    <w:rsid w:val="00A82070"/>
    <w:rsid w:val="00A83237"/>
    <w:rsid w:val="00A8344A"/>
    <w:rsid w:val="00A841AE"/>
    <w:rsid w:val="00A84FB9"/>
    <w:rsid w:val="00A8521C"/>
    <w:rsid w:val="00A852C7"/>
    <w:rsid w:val="00A85450"/>
    <w:rsid w:val="00A86407"/>
    <w:rsid w:val="00A86982"/>
    <w:rsid w:val="00A9063F"/>
    <w:rsid w:val="00A908C2"/>
    <w:rsid w:val="00A92FB0"/>
    <w:rsid w:val="00A9645C"/>
    <w:rsid w:val="00A97A2E"/>
    <w:rsid w:val="00AA02FB"/>
    <w:rsid w:val="00AA0AFF"/>
    <w:rsid w:val="00AA109F"/>
    <w:rsid w:val="00AA252E"/>
    <w:rsid w:val="00AA2B31"/>
    <w:rsid w:val="00AA32A8"/>
    <w:rsid w:val="00AA3719"/>
    <w:rsid w:val="00AA3771"/>
    <w:rsid w:val="00AA408C"/>
    <w:rsid w:val="00AA613C"/>
    <w:rsid w:val="00AA6C2E"/>
    <w:rsid w:val="00AA72E3"/>
    <w:rsid w:val="00AA7798"/>
    <w:rsid w:val="00AA7995"/>
    <w:rsid w:val="00AA79F9"/>
    <w:rsid w:val="00AB1A1F"/>
    <w:rsid w:val="00AB328A"/>
    <w:rsid w:val="00AB48BF"/>
    <w:rsid w:val="00AB4B2F"/>
    <w:rsid w:val="00AB529A"/>
    <w:rsid w:val="00AB59D0"/>
    <w:rsid w:val="00AB5DA5"/>
    <w:rsid w:val="00AB6E6B"/>
    <w:rsid w:val="00AB6E81"/>
    <w:rsid w:val="00AC0B4F"/>
    <w:rsid w:val="00AC0FBA"/>
    <w:rsid w:val="00AC1B6F"/>
    <w:rsid w:val="00AC3988"/>
    <w:rsid w:val="00AC3F3F"/>
    <w:rsid w:val="00AC3F9A"/>
    <w:rsid w:val="00AC5908"/>
    <w:rsid w:val="00AC76CB"/>
    <w:rsid w:val="00AD2785"/>
    <w:rsid w:val="00AD3D0B"/>
    <w:rsid w:val="00AD632D"/>
    <w:rsid w:val="00AD79C6"/>
    <w:rsid w:val="00AE0B6E"/>
    <w:rsid w:val="00AE0E11"/>
    <w:rsid w:val="00AE12A1"/>
    <w:rsid w:val="00AE18CC"/>
    <w:rsid w:val="00AE39A0"/>
    <w:rsid w:val="00AE4871"/>
    <w:rsid w:val="00AE70A1"/>
    <w:rsid w:val="00AF091E"/>
    <w:rsid w:val="00AF0E4D"/>
    <w:rsid w:val="00AF2BB4"/>
    <w:rsid w:val="00AF55F8"/>
    <w:rsid w:val="00AF5676"/>
    <w:rsid w:val="00AF5831"/>
    <w:rsid w:val="00AF76C3"/>
    <w:rsid w:val="00AF7A83"/>
    <w:rsid w:val="00AF7EF9"/>
    <w:rsid w:val="00B00108"/>
    <w:rsid w:val="00B00B83"/>
    <w:rsid w:val="00B010A4"/>
    <w:rsid w:val="00B012AE"/>
    <w:rsid w:val="00B01EA7"/>
    <w:rsid w:val="00B02CD5"/>
    <w:rsid w:val="00B03FA2"/>
    <w:rsid w:val="00B05BD9"/>
    <w:rsid w:val="00B13700"/>
    <w:rsid w:val="00B139CC"/>
    <w:rsid w:val="00B16B1E"/>
    <w:rsid w:val="00B175AB"/>
    <w:rsid w:val="00B20A0A"/>
    <w:rsid w:val="00B20B97"/>
    <w:rsid w:val="00B21826"/>
    <w:rsid w:val="00B24095"/>
    <w:rsid w:val="00B24C78"/>
    <w:rsid w:val="00B24E37"/>
    <w:rsid w:val="00B25DA7"/>
    <w:rsid w:val="00B26BCE"/>
    <w:rsid w:val="00B26FD2"/>
    <w:rsid w:val="00B304E3"/>
    <w:rsid w:val="00B319F3"/>
    <w:rsid w:val="00B31CF3"/>
    <w:rsid w:val="00B31EFF"/>
    <w:rsid w:val="00B3219A"/>
    <w:rsid w:val="00B33190"/>
    <w:rsid w:val="00B331BA"/>
    <w:rsid w:val="00B33D94"/>
    <w:rsid w:val="00B33DAD"/>
    <w:rsid w:val="00B34689"/>
    <w:rsid w:val="00B35574"/>
    <w:rsid w:val="00B36C59"/>
    <w:rsid w:val="00B415BB"/>
    <w:rsid w:val="00B41BC2"/>
    <w:rsid w:val="00B42A05"/>
    <w:rsid w:val="00B43ACE"/>
    <w:rsid w:val="00B44013"/>
    <w:rsid w:val="00B459FD"/>
    <w:rsid w:val="00B468DB"/>
    <w:rsid w:val="00B47584"/>
    <w:rsid w:val="00B5079C"/>
    <w:rsid w:val="00B527DB"/>
    <w:rsid w:val="00B55531"/>
    <w:rsid w:val="00B5673E"/>
    <w:rsid w:val="00B56F80"/>
    <w:rsid w:val="00B570AE"/>
    <w:rsid w:val="00B57313"/>
    <w:rsid w:val="00B5755B"/>
    <w:rsid w:val="00B6171F"/>
    <w:rsid w:val="00B629F4"/>
    <w:rsid w:val="00B63002"/>
    <w:rsid w:val="00B6346A"/>
    <w:rsid w:val="00B63540"/>
    <w:rsid w:val="00B640E6"/>
    <w:rsid w:val="00B65421"/>
    <w:rsid w:val="00B654EB"/>
    <w:rsid w:val="00B6602E"/>
    <w:rsid w:val="00B66B21"/>
    <w:rsid w:val="00B66FE4"/>
    <w:rsid w:val="00B67334"/>
    <w:rsid w:val="00B7013A"/>
    <w:rsid w:val="00B704F8"/>
    <w:rsid w:val="00B714D9"/>
    <w:rsid w:val="00B72E52"/>
    <w:rsid w:val="00B7313C"/>
    <w:rsid w:val="00B740B3"/>
    <w:rsid w:val="00B74BF4"/>
    <w:rsid w:val="00B806B4"/>
    <w:rsid w:val="00B83553"/>
    <w:rsid w:val="00B84B9B"/>
    <w:rsid w:val="00B85063"/>
    <w:rsid w:val="00B862F4"/>
    <w:rsid w:val="00B87ED7"/>
    <w:rsid w:val="00B905CA"/>
    <w:rsid w:val="00B91481"/>
    <w:rsid w:val="00B91A1E"/>
    <w:rsid w:val="00B91E67"/>
    <w:rsid w:val="00B9255C"/>
    <w:rsid w:val="00B92A0E"/>
    <w:rsid w:val="00B946C2"/>
    <w:rsid w:val="00B959A3"/>
    <w:rsid w:val="00B9765E"/>
    <w:rsid w:val="00B97F05"/>
    <w:rsid w:val="00BA009D"/>
    <w:rsid w:val="00BA0B30"/>
    <w:rsid w:val="00BA4D8B"/>
    <w:rsid w:val="00BA505B"/>
    <w:rsid w:val="00BA5A2A"/>
    <w:rsid w:val="00BA5D0A"/>
    <w:rsid w:val="00BA6C38"/>
    <w:rsid w:val="00BA701E"/>
    <w:rsid w:val="00BB1242"/>
    <w:rsid w:val="00BB2004"/>
    <w:rsid w:val="00BB4A9B"/>
    <w:rsid w:val="00BB792E"/>
    <w:rsid w:val="00BB7992"/>
    <w:rsid w:val="00BC14A2"/>
    <w:rsid w:val="00BC27D9"/>
    <w:rsid w:val="00BC4354"/>
    <w:rsid w:val="00BC45D4"/>
    <w:rsid w:val="00BC49AF"/>
    <w:rsid w:val="00BC4C9D"/>
    <w:rsid w:val="00BC4D9B"/>
    <w:rsid w:val="00BC61F6"/>
    <w:rsid w:val="00BC6AF2"/>
    <w:rsid w:val="00BC6E67"/>
    <w:rsid w:val="00BC6FA8"/>
    <w:rsid w:val="00BC7914"/>
    <w:rsid w:val="00BC7CDA"/>
    <w:rsid w:val="00BC7EB6"/>
    <w:rsid w:val="00BD0339"/>
    <w:rsid w:val="00BD1165"/>
    <w:rsid w:val="00BD21BB"/>
    <w:rsid w:val="00BD2C27"/>
    <w:rsid w:val="00BD2F08"/>
    <w:rsid w:val="00BD4123"/>
    <w:rsid w:val="00BD4D4D"/>
    <w:rsid w:val="00BD4F80"/>
    <w:rsid w:val="00BD6600"/>
    <w:rsid w:val="00BD7756"/>
    <w:rsid w:val="00BE0417"/>
    <w:rsid w:val="00BE0EE1"/>
    <w:rsid w:val="00BE0F57"/>
    <w:rsid w:val="00BE10AB"/>
    <w:rsid w:val="00BE2FD2"/>
    <w:rsid w:val="00BE383C"/>
    <w:rsid w:val="00BE3A5F"/>
    <w:rsid w:val="00BE437E"/>
    <w:rsid w:val="00BE51C8"/>
    <w:rsid w:val="00BE6C82"/>
    <w:rsid w:val="00BF0A1F"/>
    <w:rsid w:val="00BF0F5C"/>
    <w:rsid w:val="00BF18D8"/>
    <w:rsid w:val="00BF190F"/>
    <w:rsid w:val="00BF2B61"/>
    <w:rsid w:val="00BF2F89"/>
    <w:rsid w:val="00BF39E0"/>
    <w:rsid w:val="00BF4D23"/>
    <w:rsid w:val="00BF578A"/>
    <w:rsid w:val="00BF58CD"/>
    <w:rsid w:val="00BF641C"/>
    <w:rsid w:val="00C01150"/>
    <w:rsid w:val="00C01835"/>
    <w:rsid w:val="00C01BD7"/>
    <w:rsid w:val="00C02833"/>
    <w:rsid w:val="00C03BD3"/>
    <w:rsid w:val="00C03C04"/>
    <w:rsid w:val="00C06B4E"/>
    <w:rsid w:val="00C06B9B"/>
    <w:rsid w:val="00C076B1"/>
    <w:rsid w:val="00C110B4"/>
    <w:rsid w:val="00C110C9"/>
    <w:rsid w:val="00C12BF5"/>
    <w:rsid w:val="00C140AD"/>
    <w:rsid w:val="00C14413"/>
    <w:rsid w:val="00C15A68"/>
    <w:rsid w:val="00C22613"/>
    <w:rsid w:val="00C23C73"/>
    <w:rsid w:val="00C253D1"/>
    <w:rsid w:val="00C25CFA"/>
    <w:rsid w:val="00C268C5"/>
    <w:rsid w:val="00C300C8"/>
    <w:rsid w:val="00C32087"/>
    <w:rsid w:val="00C335DB"/>
    <w:rsid w:val="00C34702"/>
    <w:rsid w:val="00C34767"/>
    <w:rsid w:val="00C347F2"/>
    <w:rsid w:val="00C34DDD"/>
    <w:rsid w:val="00C3799C"/>
    <w:rsid w:val="00C37A8E"/>
    <w:rsid w:val="00C409B7"/>
    <w:rsid w:val="00C40A71"/>
    <w:rsid w:val="00C40B6F"/>
    <w:rsid w:val="00C40F44"/>
    <w:rsid w:val="00C43533"/>
    <w:rsid w:val="00C43851"/>
    <w:rsid w:val="00C4389B"/>
    <w:rsid w:val="00C43C80"/>
    <w:rsid w:val="00C4453B"/>
    <w:rsid w:val="00C458CC"/>
    <w:rsid w:val="00C469AB"/>
    <w:rsid w:val="00C46C5F"/>
    <w:rsid w:val="00C47775"/>
    <w:rsid w:val="00C47B6F"/>
    <w:rsid w:val="00C5596A"/>
    <w:rsid w:val="00C56611"/>
    <w:rsid w:val="00C568A4"/>
    <w:rsid w:val="00C56B95"/>
    <w:rsid w:val="00C574DA"/>
    <w:rsid w:val="00C57C6B"/>
    <w:rsid w:val="00C57EA9"/>
    <w:rsid w:val="00C60B6A"/>
    <w:rsid w:val="00C60FB0"/>
    <w:rsid w:val="00C61129"/>
    <w:rsid w:val="00C611F9"/>
    <w:rsid w:val="00C6216F"/>
    <w:rsid w:val="00C627B4"/>
    <w:rsid w:val="00C645DC"/>
    <w:rsid w:val="00C6465F"/>
    <w:rsid w:val="00C64DD7"/>
    <w:rsid w:val="00C64FC9"/>
    <w:rsid w:val="00C6691D"/>
    <w:rsid w:val="00C70B4F"/>
    <w:rsid w:val="00C71516"/>
    <w:rsid w:val="00C71D4A"/>
    <w:rsid w:val="00C7295A"/>
    <w:rsid w:val="00C743DF"/>
    <w:rsid w:val="00C8021D"/>
    <w:rsid w:val="00C81A60"/>
    <w:rsid w:val="00C823D2"/>
    <w:rsid w:val="00C82633"/>
    <w:rsid w:val="00C836EC"/>
    <w:rsid w:val="00C839D7"/>
    <w:rsid w:val="00C8454A"/>
    <w:rsid w:val="00C8496B"/>
    <w:rsid w:val="00C86C57"/>
    <w:rsid w:val="00C902EC"/>
    <w:rsid w:val="00C90B78"/>
    <w:rsid w:val="00C9143E"/>
    <w:rsid w:val="00C91994"/>
    <w:rsid w:val="00C92EFB"/>
    <w:rsid w:val="00C931E0"/>
    <w:rsid w:val="00C94BAB"/>
    <w:rsid w:val="00C960E4"/>
    <w:rsid w:val="00C96DA3"/>
    <w:rsid w:val="00C976C6"/>
    <w:rsid w:val="00C97B05"/>
    <w:rsid w:val="00CA01B1"/>
    <w:rsid w:val="00CA130C"/>
    <w:rsid w:val="00CA145F"/>
    <w:rsid w:val="00CA2548"/>
    <w:rsid w:val="00CA3FDB"/>
    <w:rsid w:val="00CA4245"/>
    <w:rsid w:val="00CA4955"/>
    <w:rsid w:val="00CA6075"/>
    <w:rsid w:val="00CA6381"/>
    <w:rsid w:val="00CA651C"/>
    <w:rsid w:val="00CA7917"/>
    <w:rsid w:val="00CB2166"/>
    <w:rsid w:val="00CB3ED2"/>
    <w:rsid w:val="00CB4FB3"/>
    <w:rsid w:val="00CB5254"/>
    <w:rsid w:val="00CB5873"/>
    <w:rsid w:val="00CB58AB"/>
    <w:rsid w:val="00CB6E1B"/>
    <w:rsid w:val="00CB6FCA"/>
    <w:rsid w:val="00CB7279"/>
    <w:rsid w:val="00CC007A"/>
    <w:rsid w:val="00CC19E2"/>
    <w:rsid w:val="00CC1CD0"/>
    <w:rsid w:val="00CC24E2"/>
    <w:rsid w:val="00CC278E"/>
    <w:rsid w:val="00CC2850"/>
    <w:rsid w:val="00CC2F23"/>
    <w:rsid w:val="00CC3284"/>
    <w:rsid w:val="00CC4F55"/>
    <w:rsid w:val="00CC52AF"/>
    <w:rsid w:val="00CC5EB1"/>
    <w:rsid w:val="00CC6F58"/>
    <w:rsid w:val="00CC7D8A"/>
    <w:rsid w:val="00CD2593"/>
    <w:rsid w:val="00CD272F"/>
    <w:rsid w:val="00CD2FA6"/>
    <w:rsid w:val="00CD4DDB"/>
    <w:rsid w:val="00CD4FBC"/>
    <w:rsid w:val="00CD587B"/>
    <w:rsid w:val="00CD58FF"/>
    <w:rsid w:val="00CD5D32"/>
    <w:rsid w:val="00CE2CF1"/>
    <w:rsid w:val="00CE663F"/>
    <w:rsid w:val="00CE6B5A"/>
    <w:rsid w:val="00CE6BE4"/>
    <w:rsid w:val="00CE78FD"/>
    <w:rsid w:val="00CF02D0"/>
    <w:rsid w:val="00CF2BFE"/>
    <w:rsid w:val="00CF3E1C"/>
    <w:rsid w:val="00CF5026"/>
    <w:rsid w:val="00CF5C44"/>
    <w:rsid w:val="00D0002E"/>
    <w:rsid w:val="00D00271"/>
    <w:rsid w:val="00D0114C"/>
    <w:rsid w:val="00D02116"/>
    <w:rsid w:val="00D04306"/>
    <w:rsid w:val="00D0534B"/>
    <w:rsid w:val="00D062C6"/>
    <w:rsid w:val="00D10F14"/>
    <w:rsid w:val="00D1212F"/>
    <w:rsid w:val="00D12467"/>
    <w:rsid w:val="00D1336C"/>
    <w:rsid w:val="00D141EC"/>
    <w:rsid w:val="00D144CD"/>
    <w:rsid w:val="00D14568"/>
    <w:rsid w:val="00D15EEB"/>
    <w:rsid w:val="00D16E12"/>
    <w:rsid w:val="00D21E7A"/>
    <w:rsid w:val="00D22888"/>
    <w:rsid w:val="00D23E9C"/>
    <w:rsid w:val="00D26706"/>
    <w:rsid w:val="00D26D97"/>
    <w:rsid w:val="00D27028"/>
    <w:rsid w:val="00D270F4"/>
    <w:rsid w:val="00D30488"/>
    <w:rsid w:val="00D34841"/>
    <w:rsid w:val="00D35226"/>
    <w:rsid w:val="00D357AE"/>
    <w:rsid w:val="00D37482"/>
    <w:rsid w:val="00D41B03"/>
    <w:rsid w:val="00D4278B"/>
    <w:rsid w:val="00D43D95"/>
    <w:rsid w:val="00D447CA"/>
    <w:rsid w:val="00D44C38"/>
    <w:rsid w:val="00D44F5F"/>
    <w:rsid w:val="00D45F40"/>
    <w:rsid w:val="00D46B81"/>
    <w:rsid w:val="00D5040D"/>
    <w:rsid w:val="00D5186E"/>
    <w:rsid w:val="00D51F65"/>
    <w:rsid w:val="00D545B9"/>
    <w:rsid w:val="00D5561F"/>
    <w:rsid w:val="00D556B5"/>
    <w:rsid w:val="00D55B85"/>
    <w:rsid w:val="00D56C8D"/>
    <w:rsid w:val="00D5763A"/>
    <w:rsid w:val="00D606EF"/>
    <w:rsid w:val="00D6252E"/>
    <w:rsid w:val="00D64275"/>
    <w:rsid w:val="00D64B64"/>
    <w:rsid w:val="00D64F45"/>
    <w:rsid w:val="00D65843"/>
    <w:rsid w:val="00D7102F"/>
    <w:rsid w:val="00D7114C"/>
    <w:rsid w:val="00D74624"/>
    <w:rsid w:val="00D750BA"/>
    <w:rsid w:val="00D8116C"/>
    <w:rsid w:val="00D814F0"/>
    <w:rsid w:val="00D81616"/>
    <w:rsid w:val="00D81770"/>
    <w:rsid w:val="00D81BF8"/>
    <w:rsid w:val="00D81CE2"/>
    <w:rsid w:val="00D8328B"/>
    <w:rsid w:val="00D838CA"/>
    <w:rsid w:val="00D8402E"/>
    <w:rsid w:val="00D849F8"/>
    <w:rsid w:val="00D8583B"/>
    <w:rsid w:val="00D86331"/>
    <w:rsid w:val="00D87CEE"/>
    <w:rsid w:val="00D91CF0"/>
    <w:rsid w:val="00D921FB"/>
    <w:rsid w:val="00D924D7"/>
    <w:rsid w:val="00D930B9"/>
    <w:rsid w:val="00D930D5"/>
    <w:rsid w:val="00D932FD"/>
    <w:rsid w:val="00D96BEB"/>
    <w:rsid w:val="00D971F8"/>
    <w:rsid w:val="00D975B5"/>
    <w:rsid w:val="00D9761B"/>
    <w:rsid w:val="00D97865"/>
    <w:rsid w:val="00DA0124"/>
    <w:rsid w:val="00DA08AE"/>
    <w:rsid w:val="00DA0C8F"/>
    <w:rsid w:val="00DA1182"/>
    <w:rsid w:val="00DA1330"/>
    <w:rsid w:val="00DA1C97"/>
    <w:rsid w:val="00DA2AF7"/>
    <w:rsid w:val="00DA3700"/>
    <w:rsid w:val="00DA43F7"/>
    <w:rsid w:val="00DA5CE2"/>
    <w:rsid w:val="00DA677B"/>
    <w:rsid w:val="00DA7026"/>
    <w:rsid w:val="00DB0CF6"/>
    <w:rsid w:val="00DB15EA"/>
    <w:rsid w:val="00DB2789"/>
    <w:rsid w:val="00DB33C4"/>
    <w:rsid w:val="00DB4B8C"/>
    <w:rsid w:val="00DB4DCC"/>
    <w:rsid w:val="00DB6244"/>
    <w:rsid w:val="00DB65E3"/>
    <w:rsid w:val="00DB6F78"/>
    <w:rsid w:val="00DB7070"/>
    <w:rsid w:val="00DB7F5C"/>
    <w:rsid w:val="00DC334B"/>
    <w:rsid w:val="00DC48A4"/>
    <w:rsid w:val="00DC4D8A"/>
    <w:rsid w:val="00DC4E9A"/>
    <w:rsid w:val="00DC5B16"/>
    <w:rsid w:val="00DC62D2"/>
    <w:rsid w:val="00DC67B8"/>
    <w:rsid w:val="00DC6B97"/>
    <w:rsid w:val="00DC6BB5"/>
    <w:rsid w:val="00DD12C8"/>
    <w:rsid w:val="00DD3707"/>
    <w:rsid w:val="00DD51CE"/>
    <w:rsid w:val="00DD5AA2"/>
    <w:rsid w:val="00DD7108"/>
    <w:rsid w:val="00DD724E"/>
    <w:rsid w:val="00DE0635"/>
    <w:rsid w:val="00DE2192"/>
    <w:rsid w:val="00DE29F8"/>
    <w:rsid w:val="00DE58DB"/>
    <w:rsid w:val="00DE6D93"/>
    <w:rsid w:val="00DE6EC8"/>
    <w:rsid w:val="00DF0882"/>
    <w:rsid w:val="00DF0BE3"/>
    <w:rsid w:val="00DF19E5"/>
    <w:rsid w:val="00DF3958"/>
    <w:rsid w:val="00DF6F30"/>
    <w:rsid w:val="00DF7B2B"/>
    <w:rsid w:val="00E00304"/>
    <w:rsid w:val="00E00BAC"/>
    <w:rsid w:val="00E0340B"/>
    <w:rsid w:val="00E03B5C"/>
    <w:rsid w:val="00E03BBD"/>
    <w:rsid w:val="00E04A4E"/>
    <w:rsid w:val="00E05084"/>
    <w:rsid w:val="00E07A13"/>
    <w:rsid w:val="00E10028"/>
    <w:rsid w:val="00E1126D"/>
    <w:rsid w:val="00E11943"/>
    <w:rsid w:val="00E11DD7"/>
    <w:rsid w:val="00E1200E"/>
    <w:rsid w:val="00E12EB2"/>
    <w:rsid w:val="00E1471B"/>
    <w:rsid w:val="00E149D6"/>
    <w:rsid w:val="00E15B46"/>
    <w:rsid w:val="00E15DBC"/>
    <w:rsid w:val="00E165BF"/>
    <w:rsid w:val="00E16ABA"/>
    <w:rsid w:val="00E17428"/>
    <w:rsid w:val="00E176B7"/>
    <w:rsid w:val="00E17C91"/>
    <w:rsid w:val="00E17CCA"/>
    <w:rsid w:val="00E20959"/>
    <w:rsid w:val="00E2256B"/>
    <w:rsid w:val="00E22C08"/>
    <w:rsid w:val="00E23AEE"/>
    <w:rsid w:val="00E24101"/>
    <w:rsid w:val="00E243A0"/>
    <w:rsid w:val="00E245F0"/>
    <w:rsid w:val="00E24A31"/>
    <w:rsid w:val="00E2659D"/>
    <w:rsid w:val="00E27296"/>
    <w:rsid w:val="00E30723"/>
    <w:rsid w:val="00E30727"/>
    <w:rsid w:val="00E30DB8"/>
    <w:rsid w:val="00E32952"/>
    <w:rsid w:val="00E3341D"/>
    <w:rsid w:val="00E3568C"/>
    <w:rsid w:val="00E3571C"/>
    <w:rsid w:val="00E35987"/>
    <w:rsid w:val="00E35AB3"/>
    <w:rsid w:val="00E36C1A"/>
    <w:rsid w:val="00E40A1D"/>
    <w:rsid w:val="00E41A46"/>
    <w:rsid w:val="00E43DBB"/>
    <w:rsid w:val="00E45E3B"/>
    <w:rsid w:val="00E460DC"/>
    <w:rsid w:val="00E466AA"/>
    <w:rsid w:val="00E47536"/>
    <w:rsid w:val="00E47577"/>
    <w:rsid w:val="00E47AA3"/>
    <w:rsid w:val="00E51462"/>
    <w:rsid w:val="00E519F3"/>
    <w:rsid w:val="00E52C01"/>
    <w:rsid w:val="00E546F1"/>
    <w:rsid w:val="00E54B17"/>
    <w:rsid w:val="00E555F7"/>
    <w:rsid w:val="00E55888"/>
    <w:rsid w:val="00E56732"/>
    <w:rsid w:val="00E575ED"/>
    <w:rsid w:val="00E603AC"/>
    <w:rsid w:val="00E60759"/>
    <w:rsid w:val="00E60951"/>
    <w:rsid w:val="00E63DBE"/>
    <w:rsid w:val="00E6424F"/>
    <w:rsid w:val="00E66510"/>
    <w:rsid w:val="00E66C70"/>
    <w:rsid w:val="00E673CA"/>
    <w:rsid w:val="00E67969"/>
    <w:rsid w:val="00E67A13"/>
    <w:rsid w:val="00E67B45"/>
    <w:rsid w:val="00E701D5"/>
    <w:rsid w:val="00E70562"/>
    <w:rsid w:val="00E72BC1"/>
    <w:rsid w:val="00E72D36"/>
    <w:rsid w:val="00E73C35"/>
    <w:rsid w:val="00E76F97"/>
    <w:rsid w:val="00E817AE"/>
    <w:rsid w:val="00E81C63"/>
    <w:rsid w:val="00E83062"/>
    <w:rsid w:val="00E83A4E"/>
    <w:rsid w:val="00E851A1"/>
    <w:rsid w:val="00E86308"/>
    <w:rsid w:val="00E86E2A"/>
    <w:rsid w:val="00E86E48"/>
    <w:rsid w:val="00E87A1D"/>
    <w:rsid w:val="00E9008B"/>
    <w:rsid w:val="00E9192F"/>
    <w:rsid w:val="00E92391"/>
    <w:rsid w:val="00E927C4"/>
    <w:rsid w:val="00E92B80"/>
    <w:rsid w:val="00E92BE7"/>
    <w:rsid w:val="00E9474B"/>
    <w:rsid w:val="00E9510B"/>
    <w:rsid w:val="00E97383"/>
    <w:rsid w:val="00E974FE"/>
    <w:rsid w:val="00E97C6F"/>
    <w:rsid w:val="00EA0912"/>
    <w:rsid w:val="00EA0988"/>
    <w:rsid w:val="00EA10DE"/>
    <w:rsid w:val="00EA2097"/>
    <w:rsid w:val="00EA4E60"/>
    <w:rsid w:val="00EA5960"/>
    <w:rsid w:val="00EB0EED"/>
    <w:rsid w:val="00EB203D"/>
    <w:rsid w:val="00EB22BC"/>
    <w:rsid w:val="00EB344D"/>
    <w:rsid w:val="00EB4CD0"/>
    <w:rsid w:val="00EB6BCB"/>
    <w:rsid w:val="00EB712E"/>
    <w:rsid w:val="00EC0BFB"/>
    <w:rsid w:val="00EC1042"/>
    <w:rsid w:val="00EC21D5"/>
    <w:rsid w:val="00EC4232"/>
    <w:rsid w:val="00EC55CD"/>
    <w:rsid w:val="00EC5CF9"/>
    <w:rsid w:val="00EC693D"/>
    <w:rsid w:val="00EC7E50"/>
    <w:rsid w:val="00ED1940"/>
    <w:rsid w:val="00ED3B7B"/>
    <w:rsid w:val="00ED54A2"/>
    <w:rsid w:val="00ED54FE"/>
    <w:rsid w:val="00ED575F"/>
    <w:rsid w:val="00ED65F1"/>
    <w:rsid w:val="00ED7720"/>
    <w:rsid w:val="00ED7A1A"/>
    <w:rsid w:val="00EE077D"/>
    <w:rsid w:val="00EE0F80"/>
    <w:rsid w:val="00EE49D8"/>
    <w:rsid w:val="00EF0300"/>
    <w:rsid w:val="00EF183C"/>
    <w:rsid w:val="00EF2C71"/>
    <w:rsid w:val="00EF6414"/>
    <w:rsid w:val="00F003B6"/>
    <w:rsid w:val="00F01820"/>
    <w:rsid w:val="00F01EC4"/>
    <w:rsid w:val="00F02C86"/>
    <w:rsid w:val="00F02D8D"/>
    <w:rsid w:val="00F02EBF"/>
    <w:rsid w:val="00F0363C"/>
    <w:rsid w:val="00F04468"/>
    <w:rsid w:val="00F04771"/>
    <w:rsid w:val="00F062FF"/>
    <w:rsid w:val="00F065CA"/>
    <w:rsid w:val="00F065F0"/>
    <w:rsid w:val="00F11199"/>
    <w:rsid w:val="00F13897"/>
    <w:rsid w:val="00F13FE0"/>
    <w:rsid w:val="00F1459B"/>
    <w:rsid w:val="00F151A5"/>
    <w:rsid w:val="00F153DC"/>
    <w:rsid w:val="00F15C8A"/>
    <w:rsid w:val="00F15D89"/>
    <w:rsid w:val="00F16DF2"/>
    <w:rsid w:val="00F17E9A"/>
    <w:rsid w:val="00F21048"/>
    <w:rsid w:val="00F21E63"/>
    <w:rsid w:val="00F2259E"/>
    <w:rsid w:val="00F22DC0"/>
    <w:rsid w:val="00F23008"/>
    <w:rsid w:val="00F24E60"/>
    <w:rsid w:val="00F258ED"/>
    <w:rsid w:val="00F27781"/>
    <w:rsid w:val="00F30DCD"/>
    <w:rsid w:val="00F31381"/>
    <w:rsid w:val="00F320C9"/>
    <w:rsid w:val="00F3343D"/>
    <w:rsid w:val="00F34CE0"/>
    <w:rsid w:val="00F34CEF"/>
    <w:rsid w:val="00F34EE3"/>
    <w:rsid w:val="00F354EC"/>
    <w:rsid w:val="00F35E0D"/>
    <w:rsid w:val="00F360FD"/>
    <w:rsid w:val="00F40167"/>
    <w:rsid w:val="00F404BE"/>
    <w:rsid w:val="00F4122C"/>
    <w:rsid w:val="00F41285"/>
    <w:rsid w:val="00F41C92"/>
    <w:rsid w:val="00F428B4"/>
    <w:rsid w:val="00F42CD0"/>
    <w:rsid w:val="00F43384"/>
    <w:rsid w:val="00F43DE5"/>
    <w:rsid w:val="00F440B7"/>
    <w:rsid w:val="00F458E5"/>
    <w:rsid w:val="00F46208"/>
    <w:rsid w:val="00F471EF"/>
    <w:rsid w:val="00F4787C"/>
    <w:rsid w:val="00F50CB3"/>
    <w:rsid w:val="00F50DD1"/>
    <w:rsid w:val="00F5243B"/>
    <w:rsid w:val="00F53150"/>
    <w:rsid w:val="00F532A1"/>
    <w:rsid w:val="00F57899"/>
    <w:rsid w:val="00F57ED4"/>
    <w:rsid w:val="00F60823"/>
    <w:rsid w:val="00F62B30"/>
    <w:rsid w:val="00F62C38"/>
    <w:rsid w:val="00F6417F"/>
    <w:rsid w:val="00F66E26"/>
    <w:rsid w:val="00F66E9B"/>
    <w:rsid w:val="00F67C87"/>
    <w:rsid w:val="00F70682"/>
    <w:rsid w:val="00F71061"/>
    <w:rsid w:val="00F72C0B"/>
    <w:rsid w:val="00F73F0E"/>
    <w:rsid w:val="00F7495B"/>
    <w:rsid w:val="00F759FE"/>
    <w:rsid w:val="00F765E8"/>
    <w:rsid w:val="00F77482"/>
    <w:rsid w:val="00F80938"/>
    <w:rsid w:val="00F80CF2"/>
    <w:rsid w:val="00F81AE9"/>
    <w:rsid w:val="00F81EF9"/>
    <w:rsid w:val="00F828BE"/>
    <w:rsid w:val="00F8310C"/>
    <w:rsid w:val="00F83D58"/>
    <w:rsid w:val="00F83D76"/>
    <w:rsid w:val="00F8541A"/>
    <w:rsid w:val="00F85D6C"/>
    <w:rsid w:val="00F86DD6"/>
    <w:rsid w:val="00F87175"/>
    <w:rsid w:val="00F9006C"/>
    <w:rsid w:val="00F90A7C"/>
    <w:rsid w:val="00F912E4"/>
    <w:rsid w:val="00F92AF5"/>
    <w:rsid w:val="00F93542"/>
    <w:rsid w:val="00F959CF"/>
    <w:rsid w:val="00F9773A"/>
    <w:rsid w:val="00F97DCB"/>
    <w:rsid w:val="00F97E8D"/>
    <w:rsid w:val="00FA057D"/>
    <w:rsid w:val="00FA0A0C"/>
    <w:rsid w:val="00FA153B"/>
    <w:rsid w:val="00FA155D"/>
    <w:rsid w:val="00FA2AE6"/>
    <w:rsid w:val="00FA319D"/>
    <w:rsid w:val="00FA37C7"/>
    <w:rsid w:val="00FA3B4D"/>
    <w:rsid w:val="00FA5743"/>
    <w:rsid w:val="00FA5C67"/>
    <w:rsid w:val="00FA6F0A"/>
    <w:rsid w:val="00FA7113"/>
    <w:rsid w:val="00FB0F03"/>
    <w:rsid w:val="00FB17BF"/>
    <w:rsid w:val="00FB1961"/>
    <w:rsid w:val="00FB329A"/>
    <w:rsid w:val="00FB3738"/>
    <w:rsid w:val="00FB3A37"/>
    <w:rsid w:val="00FB3E65"/>
    <w:rsid w:val="00FB3EBA"/>
    <w:rsid w:val="00FB6A86"/>
    <w:rsid w:val="00FB6B44"/>
    <w:rsid w:val="00FC032D"/>
    <w:rsid w:val="00FC0616"/>
    <w:rsid w:val="00FC0C62"/>
    <w:rsid w:val="00FC1CA6"/>
    <w:rsid w:val="00FC1EE7"/>
    <w:rsid w:val="00FC42B9"/>
    <w:rsid w:val="00FC5298"/>
    <w:rsid w:val="00FC5C6E"/>
    <w:rsid w:val="00FC63CE"/>
    <w:rsid w:val="00FC6684"/>
    <w:rsid w:val="00FC6D81"/>
    <w:rsid w:val="00FC79F4"/>
    <w:rsid w:val="00FD0E49"/>
    <w:rsid w:val="00FD1915"/>
    <w:rsid w:val="00FD2FDB"/>
    <w:rsid w:val="00FD4193"/>
    <w:rsid w:val="00FD5DA7"/>
    <w:rsid w:val="00FD6ECC"/>
    <w:rsid w:val="00FE04B0"/>
    <w:rsid w:val="00FE0AA3"/>
    <w:rsid w:val="00FE1582"/>
    <w:rsid w:val="00FE165E"/>
    <w:rsid w:val="00FE1D6A"/>
    <w:rsid w:val="00FE3CDF"/>
    <w:rsid w:val="00FE4201"/>
    <w:rsid w:val="00FE4D2F"/>
    <w:rsid w:val="00FE5C99"/>
    <w:rsid w:val="00FE62EF"/>
    <w:rsid w:val="00FE7B39"/>
    <w:rsid w:val="00FF1266"/>
    <w:rsid w:val="00FF275E"/>
    <w:rsid w:val="00FF370C"/>
    <w:rsid w:val="00FF4CFF"/>
    <w:rsid w:val="00FF6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5294FF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4232"/>
    <w:rPr>
      <w:sz w:val="26"/>
    </w:rPr>
  </w:style>
  <w:style w:type="paragraph" w:styleId="Heading1">
    <w:name w:val="heading 1"/>
    <w:basedOn w:val="Normal"/>
    <w:next w:val="Normal"/>
    <w:link w:val="Heading1Char"/>
    <w:qFormat/>
    <w:rsid w:val="00A8344A"/>
    <w:pPr>
      <w:keepNext/>
      <w:numPr>
        <w:numId w:val="3"/>
      </w:numPr>
      <w:outlineLvl w:val="0"/>
    </w:pPr>
    <w:rPr>
      <w:rFonts w:ascii="Calibri" w:hAnsi="Calibri" w:cs="Calibri"/>
      <w:b/>
      <w:sz w:val="30"/>
      <w:u w:val="single"/>
    </w:rPr>
  </w:style>
  <w:style w:type="paragraph" w:styleId="Heading2">
    <w:name w:val="heading 2"/>
    <w:basedOn w:val="Normal"/>
    <w:next w:val="Normal"/>
    <w:link w:val="Heading2Char"/>
    <w:qFormat/>
    <w:rsid w:val="00A8344A"/>
    <w:pPr>
      <w:keepNext/>
      <w:numPr>
        <w:ilvl w:val="1"/>
        <w:numId w:val="3"/>
      </w:numPr>
      <w:spacing w:after="240"/>
      <w:outlineLvl w:val="1"/>
    </w:pPr>
    <w:rPr>
      <w:rFonts w:ascii="Calibri" w:hAnsi="Calibri"/>
      <w:sz w:val="28"/>
      <w:u w:val="single"/>
      <w:lang w:val="x-none" w:eastAsia="x-none"/>
    </w:rPr>
  </w:style>
  <w:style w:type="paragraph" w:styleId="Heading3">
    <w:name w:val="heading 3"/>
    <w:basedOn w:val="Normal"/>
    <w:next w:val="Normal"/>
    <w:qFormat/>
    <w:rsid w:val="00AD632D"/>
    <w:pPr>
      <w:keepNext/>
      <w:jc w:val="center"/>
      <w:outlineLvl w:val="2"/>
    </w:pPr>
    <w:rPr>
      <w:rFonts w:ascii="Calibri" w:hAnsi="Calibri"/>
      <w:b/>
      <w:caps/>
      <w:sz w:val="44"/>
    </w:rPr>
  </w:style>
  <w:style w:type="paragraph" w:styleId="Heading4">
    <w:name w:val="heading 4"/>
    <w:basedOn w:val="PlainText"/>
    <w:next w:val="Normal"/>
    <w:qFormat/>
    <w:rsid w:val="00AD632D"/>
    <w:pPr>
      <w:tabs>
        <w:tab w:val="right" w:pos="10620"/>
      </w:tabs>
      <w:jc w:val="center"/>
      <w:outlineLvl w:val="3"/>
    </w:pPr>
    <w:rPr>
      <w:rFonts w:ascii="Calibri" w:hAnsi="Calibri" w:cs="Calibri"/>
      <w:b/>
      <w:sz w:val="28"/>
      <w:szCs w:val="28"/>
    </w:rPr>
  </w:style>
  <w:style w:type="paragraph" w:styleId="Heading5">
    <w:name w:val="heading 5"/>
    <w:basedOn w:val="Normal"/>
    <w:next w:val="Normal"/>
    <w:qFormat/>
    <w:rsid w:val="002325B5"/>
    <w:pPr>
      <w:keepNext/>
      <w:outlineLvl w:val="4"/>
    </w:pPr>
    <w:rPr>
      <w:b/>
      <w:u w:val="single"/>
    </w:rPr>
  </w:style>
  <w:style w:type="paragraph" w:styleId="Heading6">
    <w:name w:val="heading 6"/>
    <w:basedOn w:val="Normal"/>
    <w:next w:val="Normal"/>
    <w:qFormat/>
    <w:rsid w:val="002325B5"/>
    <w:pPr>
      <w:keepNext/>
      <w:pBdr>
        <w:left w:val="single" w:sz="4" w:space="0" w:color="auto"/>
      </w:pBdr>
      <w:outlineLvl w:val="5"/>
    </w:pPr>
    <w:rPr>
      <w:b/>
      <w:sz w:val="20"/>
    </w:rPr>
  </w:style>
  <w:style w:type="paragraph" w:styleId="Heading7">
    <w:name w:val="heading 7"/>
    <w:basedOn w:val="Normal"/>
    <w:next w:val="Normal"/>
    <w:qFormat/>
    <w:rsid w:val="002325B5"/>
    <w:pPr>
      <w:keepNext/>
      <w:tabs>
        <w:tab w:val="center" w:pos="5220"/>
      </w:tabs>
      <w:jc w:val="center"/>
      <w:outlineLvl w:val="6"/>
    </w:pPr>
    <w:rPr>
      <w:b/>
      <w:spacing w:val="-3"/>
    </w:rPr>
  </w:style>
  <w:style w:type="paragraph" w:styleId="Heading8">
    <w:name w:val="heading 8"/>
    <w:basedOn w:val="Normal"/>
    <w:next w:val="Normal"/>
    <w:qFormat/>
    <w:rsid w:val="002325B5"/>
    <w:pPr>
      <w:keepNext/>
      <w:tabs>
        <w:tab w:val="left" w:pos="-720"/>
      </w:tabs>
      <w:jc w:val="center"/>
      <w:outlineLvl w:val="7"/>
    </w:pPr>
    <w:rPr>
      <w:b/>
      <w:spacing w:val="-3"/>
      <w:sz w:val="28"/>
    </w:rPr>
  </w:style>
  <w:style w:type="paragraph" w:styleId="Heading9">
    <w:name w:val="heading 9"/>
    <w:basedOn w:val="Normal"/>
    <w:next w:val="Normal"/>
    <w:qFormat/>
    <w:rsid w:val="002325B5"/>
    <w:pPr>
      <w:keepNext/>
      <w:tabs>
        <w:tab w:val="left" w:leader="dot" w:pos="-1440"/>
        <w:tab w:val="left" w:pos="-720"/>
        <w:tab w:val="left" w:pos="0"/>
        <w:tab w:val="left" w:pos="720"/>
        <w:tab w:val="left" w:pos="1440"/>
        <w:tab w:val="right" w:leader="dot" w:pos="9360"/>
      </w:tabs>
      <w:ind w:left="720"/>
      <w:outlineLvl w:val="8"/>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25B5"/>
    <w:pPr>
      <w:tabs>
        <w:tab w:val="center" w:pos="4320"/>
        <w:tab w:val="right" w:pos="8640"/>
      </w:tabs>
    </w:pPr>
    <w:rPr>
      <w:lang w:val="x-none" w:eastAsia="x-none"/>
    </w:rPr>
  </w:style>
  <w:style w:type="paragraph" w:styleId="Footer">
    <w:name w:val="footer"/>
    <w:basedOn w:val="Normal"/>
    <w:link w:val="FooterChar"/>
    <w:uiPriority w:val="99"/>
    <w:rsid w:val="002325B5"/>
    <w:pPr>
      <w:tabs>
        <w:tab w:val="center" w:pos="4320"/>
        <w:tab w:val="right" w:pos="8640"/>
      </w:tabs>
    </w:pPr>
    <w:rPr>
      <w:lang w:val="x-none" w:eastAsia="x-none"/>
    </w:rPr>
  </w:style>
  <w:style w:type="paragraph" w:customStyle="1" w:styleId="MemoHeading">
    <w:name w:val="MemoHeading"/>
    <w:basedOn w:val="Normal"/>
    <w:rsid w:val="002325B5"/>
    <w:pPr>
      <w:spacing w:line="480" w:lineRule="auto"/>
    </w:pPr>
  </w:style>
  <w:style w:type="character" w:styleId="PageNumber">
    <w:name w:val="page number"/>
    <w:basedOn w:val="DefaultParagraphFont"/>
    <w:rsid w:val="002325B5"/>
  </w:style>
  <w:style w:type="paragraph" w:styleId="TOC3">
    <w:name w:val="toc 3"/>
    <w:basedOn w:val="Normal"/>
    <w:next w:val="Normal"/>
    <w:uiPriority w:val="39"/>
    <w:qFormat/>
    <w:rsid w:val="002325B5"/>
    <w:pPr>
      <w:tabs>
        <w:tab w:val="left" w:leader="dot" w:pos="9000"/>
        <w:tab w:val="right" w:pos="9360"/>
      </w:tabs>
      <w:suppressAutoHyphens/>
      <w:ind w:left="2160" w:right="720" w:hanging="720"/>
    </w:pPr>
  </w:style>
  <w:style w:type="paragraph" w:styleId="BodyTextIndent2">
    <w:name w:val="Body Text Indent 2"/>
    <w:basedOn w:val="Normal"/>
    <w:rsid w:val="002325B5"/>
    <w:pPr>
      <w:ind w:left="360"/>
    </w:pPr>
    <w:rPr>
      <w:sz w:val="20"/>
    </w:rPr>
  </w:style>
  <w:style w:type="paragraph" w:styleId="BodyText2">
    <w:name w:val="Body Text 2"/>
    <w:basedOn w:val="Normal"/>
    <w:rsid w:val="002325B5"/>
    <w:pPr>
      <w:ind w:left="720" w:hanging="360"/>
    </w:pPr>
    <w:rPr>
      <w:sz w:val="20"/>
    </w:rPr>
  </w:style>
  <w:style w:type="paragraph" w:styleId="BodyTextIndent">
    <w:name w:val="Body Text Indent"/>
    <w:basedOn w:val="Normal"/>
    <w:link w:val="BodyTextIndentChar"/>
    <w:rsid w:val="002325B5"/>
    <w:pPr>
      <w:ind w:left="1440"/>
    </w:pPr>
    <w:rPr>
      <w:lang w:val="x-none" w:eastAsia="x-none"/>
    </w:rPr>
  </w:style>
  <w:style w:type="paragraph" w:styleId="BodyTextIndent3">
    <w:name w:val="Body Text Indent 3"/>
    <w:basedOn w:val="Normal"/>
    <w:rsid w:val="002325B5"/>
    <w:pPr>
      <w:tabs>
        <w:tab w:val="left" w:pos="-720"/>
      </w:tabs>
      <w:ind w:left="1440" w:hanging="1440"/>
    </w:pPr>
    <w:rPr>
      <w:spacing w:val="-3"/>
    </w:rPr>
  </w:style>
  <w:style w:type="character" w:styleId="CommentReference">
    <w:name w:val="annotation reference"/>
    <w:semiHidden/>
    <w:rsid w:val="002325B5"/>
    <w:rPr>
      <w:sz w:val="16"/>
    </w:rPr>
  </w:style>
  <w:style w:type="paragraph" w:styleId="CommentText">
    <w:name w:val="annotation text"/>
    <w:basedOn w:val="Normal"/>
    <w:link w:val="CommentTextChar"/>
    <w:semiHidden/>
    <w:rsid w:val="004A6F19"/>
    <w:rPr>
      <w:rFonts w:ascii="Arial" w:hAnsi="Arial"/>
      <w:sz w:val="20"/>
      <w:lang w:val="x-none" w:eastAsia="x-none"/>
    </w:rPr>
  </w:style>
  <w:style w:type="paragraph" w:styleId="FootnoteText">
    <w:name w:val="footnote text"/>
    <w:basedOn w:val="Normal"/>
    <w:link w:val="FootnoteTextChar"/>
    <w:semiHidden/>
    <w:rsid w:val="002325B5"/>
    <w:rPr>
      <w:sz w:val="20"/>
    </w:rPr>
  </w:style>
  <w:style w:type="paragraph" w:customStyle="1" w:styleId="Level1">
    <w:name w:val="Level 1"/>
    <w:basedOn w:val="Normal"/>
    <w:rsid w:val="002325B5"/>
    <w:pPr>
      <w:widowControl w:val="0"/>
      <w:numPr>
        <w:numId w:val="1"/>
      </w:numPr>
      <w:outlineLvl w:val="0"/>
    </w:pPr>
    <w:rPr>
      <w:snapToGrid w:val="0"/>
      <w:sz w:val="24"/>
    </w:rPr>
  </w:style>
  <w:style w:type="paragraph" w:customStyle="1" w:styleId="Level4">
    <w:name w:val="Level 4"/>
    <w:basedOn w:val="Normal"/>
    <w:rsid w:val="002325B5"/>
    <w:pPr>
      <w:widowControl w:val="0"/>
      <w:tabs>
        <w:tab w:val="num" w:pos="1440"/>
      </w:tabs>
      <w:ind w:left="2880" w:hanging="720"/>
      <w:outlineLvl w:val="3"/>
    </w:pPr>
    <w:rPr>
      <w:snapToGrid w:val="0"/>
      <w:sz w:val="24"/>
    </w:rPr>
  </w:style>
  <w:style w:type="paragraph" w:styleId="PlainText">
    <w:name w:val="Plain Text"/>
    <w:basedOn w:val="Normal"/>
    <w:link w:val="PlainTextChar"/>
    <w:uiPriority w:val="99"/>
    <w:rsid w:val="002325B5"/>
    <w:rPr>
      <w:rFonts w:ascii="Courier New" w:hAnsi="Courier New"/>
      <w:sz w:val="20"/>
      <w:lang w:val="x-none" w:eastAsia="x-none"/>
    </w:rPr>
  </w:style>
  <w:style w:type="paragraph" w:styleId="BodyText">
    <w:name w:val="Body Text"/>
    <w:basedOn w:val="Normal"/>
    <w:rsid w:val="002325B5"/>
  </w:style>
  <w:style w:type="character" w:styleId="Hyperlink">
    <w:name w:val="Hyperlink"/>
    <w:uiPriority w:val="99"/>
    <w:rsid w:val="002325B5"/>
    <w:rPr>
      <w:color w:val="0000FF"/>
      <w:u w:val="single"/>
    </w:rPr>
  </w:style>
  <w:style w:type="paragraph" w:styleId="BodyText3">
    <w:name w:val="Body Text 3"/>
    <w:basedOn w:val="Normal"/>
    <w:link w:val="BodyText3Char"/>
    <w:rsid w:val="002325B5"/>
    <w:pPr>
      <w:tabs>
        <w:tab w:val="left" w:pos="-1080"/>
        <w:tab w:val="left" w:pos="-720"/>
        <w:tab w:val="left" w:pos="0"/>
        <w:tab w:val="left" w:pos="1080"/>
        <w:tab w:val="left" w:pos="1440"/>
        <w:tab w:val="left" w:pos="3600"/>
        <w:tab w:val="left" w:pos="4320"/>
        <w:tab w:val="left" w:pos="5040"/>
        <w:tab w:val="left" w:pos="5760"/>
        <w:tab w:val="left" w:pos="6480"/>
        <w:tab w:val="left" w:pos="7200"/>
        <w:tab w:val="left" w:pos="7920"/>
        <w:tab w:val="left" w:pos="8640"/>
        <w:tab w:val="left" w:pos="9360"/>
      </w:tabs>
      <w:jc w:val="both"/>
    </w:pPr>
    <w:rPr>
      <w:sz w:val="22"/>
      <w:lang w:val="x-none" w:eastAsia="x-none"/>
    </w:rPr>
  </w:style>
  <w:style w:type="character" w:styleId="FollowedHyperlink">
    <w:name w:val="FollowedHyperlink"/>
    <w:rsid w:val="002325B5"/>
    <w:rPr>
      <w:color w:val="800080"/>
      <w:u w:val="single"/>
    </w:rPr>
  </w:style>
  <w:style w:type="paragraph" w:styleId="Caption">
    <w:name w:val="caption"/>
    <w:basedOn w:val="Normal"/>
    <w:next w:val="Normal"/>
    <w:qFormat/>
    <w:rsid w:val="002325B5"/>
    <w:rPr>
      <w:b/>
      <w:sz w:val="18"/>
    </w:rPr>
  </w:style>
  <w:style w:type="paragraph" w:styleId="Title">
    <w:name w:val="Title"/>
    <w:basedOn w:val="Normal"/>
    <w:qFormat/>
    <w:rsid w:val="002325B5"/>
    <w:pPr>
      <w:jc w:val="center"/>
    </w:pPr>
    <w:rPr>
      <w:rFonts w:ascii="Arial" w:hAnsi="Arial"/>
      <w:b/>
      <w:sz w:val="24"/>
    </w:rPr>
  </w:style>
  <w:style w:type="paragraph" w:customStyle="1" w:styleId="AERTitle">
    <w:name w:val="AER Title"/>
    <w:basedOn w:val="Normal"/>
    <w:rsid w:val="002325B5"/>
    <w:pPr>
      <w:widowControl w:val="0"/>
      <w:tabs>
        <w:tab w:val="left" w:pos="204"/>
      </w:tabs>
      <w:spacing w:before="240" w:line="25" w:lineRule="atLeast"/>
      <w:jc w:val="center"/>
    </w:pPr>
    <w:rPr>
      <w:rFonts w:ascii="Arial" w:hAnsi="Arial"/>
      <w:b/>
      <w:bCs/>
      <w:snapToGrid w:val="0"/>
      <w:sz w:val="36"/>
    </w:rPr>
  </w:style>
  <w:style w:type="character" w:customStyle="1" w:styleId="pagetitle1">
    <w:name w:val="pagetitle1"/>
    <w:rsid w:val="002325B5"/>
    <w:rPr>
      <w:rFonts w:ascii="Arial" w:hAnsi="Arial" w:cs="Arial" w:hint="default"/>
      <w:b/>
      <w:bCs/>
      <w:color w:val="333366"/>
      <w:sz w:val="36"/>
      <w:szCs w:val="36"/>
      <w:shd w:val="clear" w:color="auto" w:fill="FFFFFF"/>
    </w:rPr>
  </w:style>
  <w:style w:type="character" w:customStyle="1" w:styleId="links1">
    <w:name w:val="links1"/>
    <w:rsid w:val="002325B5"/>
    <w:rPr>
      <w:rFonts w:ascii="Arial" w:hAnsi="Arial" w:cs="Arial" w:hint="default"/>
      <w:sz w:val="17"/>
      <w:szCs w:val="17"/>
    </w:rPr>
  </w:style>
  <w:style w:type="character" w:customStyle="1" w:styleId="title1">
    <w:name w:val="title1"/>
    <w:rsid w:val="002325B5"/>
    <w:rPr>
      <w:rFonts w:ascii="Arial" w:hAnsi="Arial" w:cs="Arial" w:hint="default"/>
      <w:b/>
      <w:bCs/>
      <w:color w:val="3366CC"/>
      <w:sz w:val="19"/>
      <w:szCs w:val="19"/>
      <w:shd w:val="clear" w:color="auto" w:fill="FFFFFF"/>
    </w:rPr>
  </w:style>
  <w:style w:type="paragraph" w:styleId="BalloonText">
    <w:name w:val="Balloon Text"/>
    <w:basedOn w:val="Normal"/>
    <w:semiHidden/>
    <w:rsid w:val="002325B5"/>
    <w:rPr>
      <w:rFonts w:ascii="Tahoma" w:hAnsi="Tahoma" w:cs="Tahoma"/>
      <w:sz w:val="16"/>
      <w:szCs w:val="16"/>
    </w:rPr>
  </w:style>
  <w:style w:type="paragraph" w:customStyle="1" w:styleId="ContractsTeam">
    <w:name w:val="ContractsTeam"/>
    <w:basedOn w:val="Normal"/>
    <w:rsid w:val="002325B5"/>
    <w:pPr>
      <w:numPr>
        <w:ilvl w:val="1"/>
        <w:numId w:val="2"/>
      </w:numPr>
    </w:pPr>
  </w:style>
  <w:style w:type="paragraph" w:customStyle="1" w:styleId="1AutoList1">
    <w:name w:val="1AutoList1"/>
    <w:rsid w:val="002325B5"/>
    <w:pPr>
      <w:widowControl w:val="0"/>
      <w:tabs>
        <w:tab w:val="left" w:pos="720"/>
      </w:tabs>
      <w:autoSpaceDE w:val="0"/>
      <w:autoSpaceDN w:val="0"/>
      <w:adjustRightInd w:val="0"/>
      <w:ind w:left="720" w:hanging="720"/>
      <w:jc w:val="both"/>
    </w:pPr>
    <w:rPr>
      <w:sz w:val="24"/>
      <w:szCs w:val="24"/>
    </w:rPr>
  </w:style>
  <w:style w:type="table" w:styleId="TableGrid">
    <w:name w:val="Table Grid"/>
    <w:basedOn w:val="TableNormal"/>
    <w:rsid w:val="00232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325B5"/>
    <w:rPr>
      <w:b/>
      <w:bCs/>
    </w:rPr>
  </w:style>
  <w:style w:type="character" w:styleId="FootnoteReference">
    <w:name w:val="footnote reference"/>
    <w:semiHidden/>
    <w:rsid w:val="002325B5"/>
    <w:rPr>
      <w:vertAlign w:val="superscript"/>
    </w:rPr>
  </w:style>
  <w:style w:type="paragraph" w:customStyle="1" w:styleId="memoheading0">
    <w:name w:val="memoheading"/>
    <w:basedOn w:val="Normal"/>
    <w:rsid w:val="00991BA2"/>
    <w:pPr>
      <w:spacing w:line="480" w:lineRule="auto"/>
    </w:pPr>
    <w:rPr>
      <w:szCs w:val="26"/>
    </w:rPr>
  </w:style>
  <w:style w:type="paragraph" w:customStyle="1" w:styleId="ColorfulList-Accent11">
    <w:name w:val="Colorful List - Accent 11"/>
    <w:basedOn w:val="Normal"/>
    <w:uiPriority w:val="34"/>
    <w:qFormat/>
    <w:rsid w:val="002C5DFD"/>
    <w:pPr>
      <w:ind w:left="720"/>
    </w:pPr>
  </w:style>
  <w:style w:type="character" w:customStyle="1" w:styleId="HeaderChar">
    <w:name w:val="Header Char"/>
    <w:link w:val="Header"/>
    <w:uiPriority w:val="99"/>
    <w:rsid w:val="00457C41"/>
    <w:rPr>
      <w:sz w:val="26"/>
    </w:rPr>
  </w:style>
  <w:style w:type="character" w:customStyle="1" w:styleId="BodyTextIndentChar">
    <w:name w:val="Body Text Indent Char"/>
    <w:link w:val="BodyTextIndent"/>
    <w:rsid w:val="00457C41"/>
    <w:rPr>
      <w:sz w:val="26"/>
    </w:rPr>
  </w:style>
  <w:style w:type="character" w:customStyle="1" w:styleId="FooterChar">
    <w:name w:val="Footer Char"/>
    <w:link w:val="Footer"/>
    <w:uiPriority w:val="99"/>
    <w:rsid w:val="00457C41"/>
    <w:rPr>
      <w:sz w:val="26"/>
    </w:rPr>
  </w:style>
  <w:style w:type="character" w:customStyle="1" w:styleId="PlainTextChar">
    <w:name w:val="Plain Text Char"/>
    <w:link w:val="PlainText"/>
    <w:uiPriority w:val="99"/>
    <w:rsid w:val="006D3A59"/>
    <w:rPr>
      <w:rFonts w:ascii="Courier New" w:hAnsi="Courier New"/>
    </w:rPr>
  </w:style>
  <w:style w:type="paragraph" w:customStyle="1" w:styleId="RFP-QHeader1">
    <w:name w:val="RFP-Q Header 1"/>
    <w:basedOn w:val="Normal"/>
    <w:qFormat/>
    <w:rsid w:val="00875513"/>
    <w:pPr>
      <w:jc w:val="center"/>
    </w:pPr>
    <w:rPr>
      <w:b/>
      <w:caps/>
      <w:sz w:val="40"/>
      <w:szCs w:val="40"/>
    </w:rPr>
  </w:style>
  <w:style w:type="paragraph" w:customStyle="1" w:styleId="RFP-QHeader2">
    <w:name w:val="RFP-Q Header 2"/>
    <w:basedOn w:val="Normal"/>
    <w:qFormat/>
    <w:rsid w:val="0058733C"/>
    <w:pPr>
      <w:jc w:val="center"/>
    </w:pPr>
    <w:rPr>
      <w:b/>
    </w:rPr>
  </w:style>
  <w:style w:type="paragraph" w:customStyle="1" w:styleId="HeaderExhibit">
    <w:name w:val="Header Exhibit"/>
    <w:basedOn w:val="PlainText"/>
    <w:autoRedefine/>
    <w:qFormat/>
    <w:rsid w:val="00A41AC5"/>
    <w:pPr>
      <w:tabs>
        <w:tab w:val="right" w:pos="7200"/>
        <w:tab w:val="left" w:pos="7380"/>
        <w:tab w:val="right" w:pos="10800"/>
      </w:tabs>
      <w:jc w:val="center"/>
    </w:pPr>
    <w:rPr>
      <w:rFonts w:ascii="Calibri" w:hAnsi="Calibri"/>
      <w:b/>
      <w:caps/>
      <w:noProof/>
      <w:sz w:val="28"/>
      <w:szCs w:val="28"/>
    </w:rPr>
  </w:style>
  <w:style w:type="paragraph" w:styleId="CommentSubject">
    <w:name w:val="annotation subject"/>
    <w:basedOn w:val="CommentText"/>
    <w:next w:val="CommentText"/>
    <w:link w:val="CommentSubjectChar"/>
    <w:rsid w:val="009C6985"/>
  </w:style>
  <w:style w:type="character" w:customStyle="1" w:styleId="CommentTextChar">
    <w:name w:val="Comment Text Char"/>
    <w:link w:val="CommentText"/>
    <w:semiHidden/>
    <w:rsid w:val="004A6F19"/>
    <w:rPr>
      <w:rFonts w:ascii="Arial" w:hAnsi="Arial" w:cs="Arial"/>
    </w:rPr>
  </w:style>
  <w:style w:type="character" w:customStyle="1" w:styleId="CommentSubjectChar">
    <w:name w:val="Comment Subject Char"/>
    <w:link w:val="CommentSubject"/>
    <w:rsid w:val="009C6985"/>
    <w:rPr>
      <w:rFonts w:ascii="Arial" w:hAnsi="Arial" w:cs="Arial"/>
    </w:rPr>
  </w:style>
  <w:style w:type="paragraph" w:customStyle="1" w:styleId="Comments">
    <w:name w:val="Comments"/>
    <w:basedOn w:val="CommentText"/>
    <w:link w:val="CommentsChar"/>
    <w:qFormat/>
    <w:rsid w:val="004A6F19"/>
  </w:style>
  <w:style w:type="paragraph" w:customStyle="1" w:styleId="MediumGrid21">
    <w:name w:val="Medium Grid 21"/>
    <w:uiPriority w:val="1"/>
    <w:qFormat/>
    <w:rsid w:val="007A3F29"/>
    <w:rPr>
      <w:rFonts w:ascii="Calibri" w:eastAsia="Calibri" w:hAnsi="Calibri"/>
      <w:sz w:val="22"/>
      <w:szCs w:val="22"/>
    </w:rPr>
  </w:style>
  <w:style w:type="character" w:customStyle="1" w:styleId="CommentsChar">
    <w:name w:val="Comments Char"/>
    <w:link w:val="Comments"/>
    <w:rsid w:val="004A6F19"/>
    <w:rPr>
      <w:rFonts w:ascii="Arial" w:hAnsi="Arial" w:cs="Arial"/>
    </w:rPr>
  </w:style>
  <w:style w:type="character" w:customStyle="1" w:styleId="FootnoteTextChar">
    <w:name w:val="Footnote Text Char"/>
    <w:basedOn w:val="DefaultParagraphFont"/>
    <w:link w:val="FootnoteText"/>
    <w:semiHidden/>
    <w:rsid w:val="00D04306"/>
  </w:style>
  <w:style w:type="character" w:customStyle="1" w:styleId="BodyText3Char">
    <w:name w:val="Body Text 3 Char"/>
    <w:link w:val="BodyText3"/>
    <w:rsid w:val="00373C09"/>
    <w:rPr>
      <w:sz w:val="22"/>
    </w:rPr>
  </w:style>
  <w:style w:type="paragraph" w:customStyle="1" w:styleId="ExhibitHeader">
    <w:name w:val="Exhibit Header"/>
    <w:basedOn w:val="Normal"/>
    <w:autoRedefine/>
    <w:qFormat/>
    <w:rsid w:val="00130F5F"/>
    <w:pPr>
      <w:tabs>
        <w:tab w:val="center" w:pos="5220"/>
      </w:tabs>
      <w:jc w:val="center"/>
    </w:pPr>
    <w:rPr>
      <w:b/>
      <w:caps/>
      <w:spacing w:val="-3"/>
      <w:sz w:val="32"/>
    </w:rPr>
  </w:style>
  <w:style w:type="character" w:customStyle="1" w:styleId="MediumGrid11">
    <w:name w:val="Medium Grid 11"/>
    <w:uiPriority w:val="99"/>
    <w:semiHidden/>
    <w:rsid w:val="009C1B55"/>
    <w:rPr>
      <w:color w:val="808080"/>
    </w:rPr>
  </w:style>
  <w:style w:type="paragraph" w:styleId="TOC1">
    <w:name w:val="toc 1"/>
    <w:aliases w:val="TOC 1 (RFP-Q)"/>
    <w:basedOn w:val="Normal"/>
    <w:next w:val="Normal"/>
    <w:link w:val="TOC1Char"/>
    <w:autoRedefine/>
    <w:uiPriority w:val="39"/>
    <w:qFormat/>
    <w:rsid w:val="009C1C81"/>
    <w:pPr>
      <w:tabs>
        <w:tab w:val="left" w:pos="720"/>
        <w:tab w:val="right" w:leader="dot" w:pos="10790"/>
      </w:tabs>
    </w:pPr>
    <w:rPr>
      <w:rFonts w:ascii="Calibri" w:hAnsi="Calibri"/>
      <w:b/>
      <w:caps/>
      <w:noProof/>
      <w:szCs w:val="26"/>
      <w:lang w:val="x-none" w:eastAsia="x-none"/>
    </w:rPr>
  </w:style>
  <w:style w:type="paragraph" w:styleId="TOC2">
    <w:name w:val="toc 2"/>
    <w:aliases w:val="TOC 2 (RFP-Q)"/>
    <w:basedOn w:val="Normal"/>
    <w:next w:val="Normal"/>
    <w:autoRedefine/>
    <w:uiPriority w:val="39"/>
    <w:qFormat/>
    <w:rsid w:val="00D14568"/>
    <w:pPr>
      <w:tabs>
        <w:tab w:val="left" w:pos="1440"/>
        <w:tab w:val="right" w:leader="dot" w:pos="10800"/>
      </w:tabs>
      <w:ind w:left="720"/>
    </w:pPr>
    <w:rPr>
      <w:rFonts w:ascii="Calibri" w:hAnsi="Calibri"/>
      <w:noProof/>
      <w:szCs w:val="26"/>
    </w:rPr>
  </w:style>
  <w:style w:type="paragraph" w:customStyle="1" w:styleId="GridTable31">
    <w:name w:val="Grid Table 31"/>
    <w:basedOn w:val="Heading1"/>
    <w:next w:val="Normal"/>
    <w:uiPriority w:val="39"/>
    <w:unhideWhenUsed/>
    <w:qFormat/>
    <w:rsid w:val="00606FDA"/>
    <w:pPr>
      <w:keepLines/>
      <w:numPr>
        <w:numId w:val="0"/>
      </w:numPr>
      <w:spacing w:before="480" w:line="276" w:lineRule="auto"/>
      <w:outlineLvl w:val="9"/>
    </w:pPr>
    <w:rPr>
      <w:rFonts w:ascii="Cambria" w:eastAsia="PMingLiU" w:hAnsi="Cambria" w:cs="Times New Roman"/>
      <w:bCs/>
      <w:color w:val="365F91"/>
      <w:sz w:val="28"/>
      <w:szCs w:val="28"/>
      <w:u w:val="none"/>
      <w:lang w:eastAsia="ja-JP"/>
    </w:rPr>
  </w:style>
  <w:style w:type="character" w:customStyle="1" w:styleId="TOC1Char">
    <w:name w:val="TOC 1 Char"/>
    <w:aliases w:val="TOC 1 (RFP-Q) Char"/>
    <w:link w:val="TOC1"/>
    <w:uiPriority w:val="39"/>
    <w:rsid w:val="009C1C81"/>
    <w:rPr>
      <w:rFonts w:ascii="Calibri" w:hAnsi="Calibri"/>
      <w:b/>
      <w:caps/>
      <w:noProof/>
      <w:sz w:val="26"/>
      <w:szCs w:val="26"/>
    </w:rPr>
  </w:style>
  <w:style w:type="paragraph" w:customStyle="1" w:styleId="Instructionstoberemoved">
    <w:name w:val="Instructions to be removed"/>
    <w:basedOn w:val="Heading2"/>
    <w:link w:val="InstructionstoberemovedChar"/>
    <w:qFormat/>
    <w:rsid w:val="003D3E5A"/>
    <w:pPr>
      <w:numPr>
        <w:ilvl w:val="0"/>
        <w:numId w:val="0"/>
      </w:numPr>
      <w:ind w:left="1440"/>
    </w:pPr>
    <w:rPr>
      <w:color w:val="FFFFFF"/>
      <w:sz w:val="26"/>
    </w:rPr>
  </w:style>
  <w:style w:type="character" w:customStyle="1" w:styleId="Heading2Char">
    <w:name w:val="Heading 2 Char"/>
    <w:link w:val="Heading2"/>
    <w:rsid w:val="00A8344A"/>
    <w:rPr>
      <w:rFonts w:ascii="Calibri" w:hAnsi="Calibri"/>
      <w:sz w:val="28"/>
      <w:u w:val="single"/>
      <w:lang w:val="x-none" w:eastAsia="x-none"/>
    </w:rPr>
  </w:style>
  <w:style w:type="character" w:customStyle="1" w:styleId="InstructionstoberemovedChar">
    <w:name w:val="Instructions to be removed Char"/>
    <w:link w:val="Instructionstoberemoved"/>
    <w:rsid w:val="003D3E5A"/>
    <w:rPr>
      <w:rFonts w:ascii="Calibri" w:hAnsi="Calibri" w:cs="Calibri"/>
      <w:color w:val="FFFFFF"/>
      <w:sz w:val="26"/>
      <w:u w:val="single"/>
    </w:rPr>
  </w:style>
  <w:style w:type="paragraph" w:customStyle="1" w:styleId="Item1">
    <w:name w:val="Item 1"/>
    <w:basedOn w:val="Normal"/>
    <w:link w:val="Item1Char"/>
    <w:qFormat/>
    <w:rsid w:val="00A86407"/>
    <w:pPr>
      <w:numPr>
        <w:ilvl w:val="2"/>
        <w:numId w:val="3"/>
      </w:numPr>
      <w:spacing w:after="240"/>
    </w:pPr>
    <w:rPr>
      <w:rFonts w:ascii="Calibri" w:hAnsi="Calibri"/>
      <w:lang w:val="x-none" w:eastAsia="x-none"/>
    </w:rPr>
  </w:style>
  <w:style w:type="paragraph" w:customStyle="1" w:styleId="Itema">
    <w:name w:val="Item a."/>
    <w:basedOn w:val="Normal"/>
    <w:link w:val="ItemaChar"/>
    <w:qFormat/>
    <w:rsid w:val="00A86407"/>
    <w:pPr>
      <w:numPr>
        <w:ilvl w:val="3"/>
        <w:numId w:val="3"/>
      </w:numPr>
      <w:spacing w:after="240"/>
    </w:pPr>
    <w:rPr>
      <w:rFonts w:ascii="Calibri" w:hAnsi="Calibri"/>
      <w:lang w:val="x-none" w:eastAsia="x-none"/>
    </w:rPr>
  </w:style>
  <w:style w:type="character" w:customStyle="1" w:styleId="Item1Char">
    <w:name w:val="Item 1 Char"/>
    <w:link w:val="Item1"/>
    <w:rsid w:val="00A86407"/>
    <w:rPr>
      <w:rFonts w:ascii="Calibri" w:hAnsi="Calibri"/>
      <w:sz w:val="26"/>
      <w:lang w:val="x-none" w:eastAsia="x-none"/>
    </w:rPr>
  </w:style>
  <w:style w:type="paragraph" w:customStyle="1" w:styleId="Item10">
    <w:name w:val="Item (1)"/>
    <w:basedOn w:val="Itema"/>
    <w:link w:val="Item1Char0"/>
    <w:qFormat/>
    <w:rsid w:val="00A86407"/>
    <w:pPr>
      <w:numPr>
        <w:ilvl w:val="4"/>
      </w:numPr>
    </w:pPr>
  </w:style>
  <w:style w:type="character" w:customStyle="1" w:styleId="ItemaChar">
    <w:name w:val="Item a. Char"/>
    <w:link w:val="Itema"/>
    <w:rsid w:val="00A86407"/>
    <w:rPr>
      <w:rFonts w:ascii="Calibri" w:hAnsi="Calibri"/>
      <w:sz w:val="26"/>
      <w:lang w:val="x-none" w:eastAsia="x-none"/>
    </w:rPr>
  </w:style>
  <w:style w:type="paragraph" w:customStyle="1" w:styleId="Itema0">
    <w:name w:val="Item (a)"/>
    <w:basedOn w:val="Item10"/>
    <w:link w:val="ItemaChar0"/>
    <w:qFormat/>
    <w:rsid w:val="00A86407"/>
    <w:pPr>
      <w:numPr>
        <w:ilvl w:val="5"/>
      </w:numPr>
    </w:pPr>
  </w:style>
  <w:style w:type="character" w:customStyle="1" w:styleId="Item1Char0">
    <w:name w:val="Item (1) Char"/>
    <w:link w:val="Item10"/>
    <w:rsid w:val="00A86407"/>
    <w:rPr>
      <w:rFonts w:ascii="Calibri" w:hAnsi="Calibri"/>
      <w:sz w:val="26"/>
      <w:lang w:val="x-none" w:eastAsia="x-none"/>
    </w:rPr>
  </w:style>
  <w:style w:type="paragraph" w:customStyle="1" w:styleId="Itemi">
    <w:name w:val="Item i."/>
    <w:basedOn w:val="Itema0"/>
    <w:link w:val="ItemiChar"/>
    <w:qFormat/>
    <w:rsid w:val="00A86407"/>
    <w:pPr>
      <w:numPr>
        <w:ilvl w:val="6"/>
      </w:numPr>
    </w:pPr>
  </w:style>
  <w:style w:type="character" w:customStyle="1" w:styleId="ItemaChar0">
    <w:name w:val="Item (a) Char"/>
    <w:link w:val="Itema0"/>
    <w:rsid w:val="00A86407"/>
    <w:rPr>
      <w:rFonts w:ascii="Calibri" w:hAnsi="Calibri"/>
      <w:sz w:val="26"/>
      <w:lang w:val="x-none" w:eastAsia="x-none"/>
    </w:rPr>
  </w:style>
  <w:style w:type="character" w:customStyle="1" w:styleId="ItemiChar">
    <w:name w:val="Item i. Char"/>
    <w:link w:val="Itemi"/>
    <w:rsid w:val="00A86407"/>
    <w:rPr>
      <w:rFonts w:ascii="Calibri" w:hAnsi="Calibri"/>
      <w:sz w:val="26"/>
      <w:lang w:val="x-none" w:eastAsia="x-none"/>
    </w:rPr>
  </w:style>
  <w:style w:type="paragraph" w:styleId="NormalWeb">
    <w:name w:val="Normal (Web)"/>
    <w:basedOn w:val="Normal"/>
    <w:uiPriority w:val="99"/>
    <w:semiHidden/>
    <w:unhideWhenUsed/>
    <w:rsid w:val="00A50AC2"/>
    <w:pPr>
      <w:spacing w:before="100" w:beforeAutospacing="1" w:after="100" w:afterAutospacing="1"/>
    </w:pPr>
    <w:rPr>
      <w:sz w:val="24"/>
      <w:szCs w:val="24"/>
    </w:rPr>
  </w:style>
  <w:style w:type="character" w:customStyle="1" w:styleId="Heading1Char">
    <w:name w:val="Heading 1 Char"/>
    <w:link w:val="Heading1"/>
    <w:rsid w:val="00945D54"/>
    <w:rPr>
      <w:rFonts w:ascii="Calibri" w:hAnsi="Calibri" w:cs="Calibri"/>
      <w:b/>
      <w:sz w:val="30"/>
      <w:u w:val="single"/>
    </w:rPr>
  </w:style>
  <w:style w:type="numbering" w:customStyle="1" w:styleId="Style1">
    <w:name w:val="Style1"/>
    <w:uiPriority w:val="99"/>
    <w:rsid w:val="00B26BCE"/>
    <w:pPr>
      <w:numPr>
        <w:numId w:val="23"/>
      </w:numPr>
    </w:pPr>
  </w:style>
  <w:style w:type="character" w:customStyle="1" w:styleId="UnresolvedMention1">
    <w:name w:val="Unresolved Mention1"/>
    <w:uiPriority w:val="99"/>
    <w:semiHidden/>
    <w:unhideWhenUsed/>
    <w:rsid w:val="00DE0635"/>
    <w:rPr>
      <w:color w:val="605E5C"/>
      <w:shd w:val="clear" w:color="auto" w:fill="E1DFDD"/>
    </w:rPr>
  </w:style>
  <w:style w:type="paragraph" w:styleId="BlockText">
    <w:name w:val="Block Text"/>
    <w:basedOn w:val="Normal"/>
    <w:unhideWhenUsed/>
    <w:rsid w:val="00FA155D"/>
    <w:pPr>
      <w:ind w:left="360" w:right="-720"/>
    </w:pPr>
    <w:rPr>
      <w:rFonts w:ascii="Arial" w:hAnsi="Arial" w:cs="Arial"/>
      <w:sz w:val="24"/>
      <w:szCs w:val="24"/>
    </w:rPr>
  </w:style>
  <w:style w:type="paragraph" w:styleId="Subtitle">
    <w:name w:val="Subtitle"/>
    <w:basedOn w:val="Normal"/>
    <w:link w:val="SubtitleChar"/>
    <w:qFormat/>
    <w:rsid w:val="00872656"/>
    <w:pPr>
      <w:jc w:val="center"/>
    </w:pPr>
    <w:rPr>
      <w:b/>
      <w:sz w:val="24"/>
      <w:u w:val="single"/>
    </w:rPr>
  </w:style>
  <w:style w:type="character" w:customStyle="1" w:styleId="SubtitleChar">
    <w:name w:val="Subtitle Char"/>
    <w:link w:val="Subtitle"/>
    <w:rsid w:val="00872656"/>
    <w:rPr>
      <w:b/>
      <w:sz w:val="24"/>
      <w:u w:val="single"/>
    </w:rPr>
  </w:style>
  <w:style w:type="paragraph" w:styleId="Revision">
    <w:name w:val="Revision"/>
    <w:hidden/>
    <w:uiPriority w:val="99"/>
    <w:semiHidden/>
    <w:rsid w:val="00931FC2"/>
    <w:rPr>
      <w:sz w:val="26"/>
    </w:rPr>
  </w:style>
  <w:style w:type="character" w:styleId="Emphasis">
    <w:name w:val="Emphasis"/>
    <w:uiPriority w:val="20"/>
    <w:qFormat/>
    <w:rsid w:val="00416CF8"/>
    <w:rPr>
      <w:i/>
      <w:iCs/>
    </w:rPr>
  </w:style>
  <w:style w:type="character" w:customStyle="1" w:styleId="UnresolvedMention">
    <w:name w:val="Unresolved Mention"/>
    <w:basedOn w:val="DefaultParagraphFont"/>
    <w:uiPriority w:val="99"/>
    <w:semiHidden/>
    <w:unhideWhenUsed/>
    <w:rsid w:val="000D1C42"/>
    <w:rPr>
      <w:color w:val="605E5C"/>
      <w:shd w:val="clear" w:color="auto" w:fill="E1DFDD"/>
    </w:rPr>
  </w:style>
  <w:style w:type="paragraph" w:customStyle="1" w:styleId="Default">
    <w:name w:val="Default"/>
    <w:rsid w:val="00587C7C"/>
    <w:pPr>
      <w:autoSpaceDE w:val="0"/>
      <w:autoSpaceDN w:val="0"/>
      <w:adjustRightInd w:val="0"/>
    </w:pPr>
    <w:rPr>
      <w:rFonts w:eastAsiaTheme="minorHAnsi"/>
      <w:color w:val="000000"/>
      <w:sz w:val="24"/>
      <w:szCs w:val="24"/>
    </w:rPr>
  </w:style>
  <w:style w:type="paragraph" w:styleId="ListParagraph">
    <w:name w:val="List Paragraph"/>
    <w:basedOn w:val="Normal"/>
    <w:uiPriority w:val="34"/>
    <w:qFormat/>
    <w:rsid w:val="00F06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05607">
      <w:bodyDiv w:val="1"/>
      <w:marLeft w:val="0"/>
      <w:marRight w:val="0"/>
      <w:marTop w:val="0"/>
      <w:marBottom w:val="0"/>
      <w:divBdr>
        <w:top w:val="none" w:sz="0" w:space="0" w:color="auto"/>
        <w:left w:val="none" w:sz="0" w:space="0" w:color="auto"/>
        <w:bottom w:val="none" w:sz="0" w:space="0" w:color="auto"/>
        <w:right w:val="none" w:sz="0" w:space="0" w:color="auto"/>
      </w:divBdr>
    </w:div>
    <w:div w:id="157622693">
      <w:bodyDiv w:val="1"/>
      <w:marLeft w:val="0"/>
      <w:marRight w:val="0"/>
      <w:marTop w:val="0"/>
      <w:marBottom w:val="0"/>
      <w:divBdr>
        <w:top w:val="none" w:sz="0" w:space="0" w:color="auto"/>
        <w:left w:val="none" w:sz="0" w:space="0" w:color="auto"/>
        <w:bottom w:val="none" w:sz="0" w:space="0" w:color="auto"/>
        <w:right w:val="none" w:sz="0" w:space="0" w:color="auto"/>
      </w:divBdr>
      <w:divsChild>
        <w:div w:id="133109401">
          <w:marLeft w:val="0"/>
          <w:marRight w:val="0"/>
          <w:marTop w:val="0"/>
          <w:marBottom w:val="0"/>
          <w:divBdr>
            <w:top w:val="none" w:sz="0" w:space="0" w:color="auto"/>
            <w:left w:val="none" w:sz="0" w:space="0" w:color="auto"/>
            <w:bottom w:val="none" w:sz="0" w:space="0" w:color="auto"/>
            <w:right w:val="none" w:sz="0" w:space="0" w:color="auto"/>
          </w:divBdr>
        </w:div>
      </w:divsChild>
    </w:div>
    <w:div w:id="193157734">
      <w:bodyDiv w:val="1"/>
      <w:marLeft w:val="0"/>
      <w:marRight w:val="0"/>
      <w:marTop w:val="0"/>
      <w:marBottom w:val="0"/>
      <w:divBdr>
        <w:top w:val="none" w:sz="0" w:space="0" w:color="auto"/>
        <w:left w:val="none" w:sz="0" w:space="0" w:color="auto"/>
        <w:bottom w:val="none" w:sz="0" w:space="0" w:color="auto"/>
        <w:right w:val="none" w:sz="0" w:space="0" w:color="auto"/>
      </w:divBdr>
    </w:div>
    <w:div w:id="318003282">
      <w:bodyDiv w:val="1"/>
      <w:marLeft w:val="0"/>
      <w:marRight w:val="0"/>
      <w:marTop w:val="0"/>
      <w:marBottom w:val="0"/>
      <w:divBdr>
        <w:top w:val="none" w:sz="0" w:space="0" w:color="auto"/>
        <w:left w:val="none" w:sz="0" w:space="0" w:color="auto"/>
        <w:bottom w:val="none" w:sz="0" w:space="0" w:color="auto"/>
        <w:right w:val="none" w:sz="0" w:space="0" w:color="auto"/>
      </w:divBdr>
    </w:div>
    <w:div w:id="321004834">
      <w:bodyDiv w:val="1"/>
      <w:marLeft w:val="0"/>
      <w:marRight w:val="0"/>
      <w:marTop w:val="0"/>
      <w:marBottom w:val="0"/>
      <w:divBdr>
        <w:top w:val="none" w:sz="0" w:space="0" w:color="auto"/>
        <w:left w:val="none" w:sz="0" w:space="0" w:color="auto"/>
        <w:bottom w:val="none" w:sz="0" w:space="0" w:color="auto"/>
        <w:right w:val="none" w:sz="0" w:space="0" w:color="auto"/>
      </w:divBdr>
    </w:div>
    <w:div w:id="331883703">
      <w:bodyDiv w:val="1"/>
      <w:marLeft w:val="0"/>
      <w:marRight w:val="0"/>
      <w:marTop w:val="0"/>
      <w:marBottom w:val="0"/>
      <w:divBdr>
        <w:top w:val="none" w:sz="0" w:space="0" w:color="auto"/>
        <w:left w:val="none" w:sz="0" w:space="0" w:color="auto"/>
        <w:bottom w:val="none" w:sz="0" w:space="0" w:color="auto"/>
        <w:right w:val="none" w:sz="0" w:space="0" w:color="auto"/>
      </w:divBdr>
    </w:div>
    <w:div w:id="369963707">
      <w:bodyDiv w:val="1"/>
      <w:marLeft w:val="0"/>
      <w:marRight w:val="0"/>
      <w:marTop w:val="0"/>
      <w:marBottom w:val="0"/>
      <w:divBdr>
        <w:top w:val="none" w:sz="0" w:space="0" w:color="auto"/>
        <w:left w:val="none" w:sz="0" w:space="0" w:color="auto"/>
        <w:bottom w:val="none" w:sz="0" w:space="0" w:color="auto"/>
        <w:right w:val="none" w:sz="0" w:space="0" w:color="auto"/>
      </w:divBdr>
    </w:div>
    <w:div w:id="446700878">
      <w:bodyDiv w:val="1"/>
      <w:marLeft w:val="0"/>
      <w:marRight w:val="0"/>
      <w:marTop w:val="0"/>
      <w:marBottom w:val="0"/>
      <w:divBdr>
        <w:top w:val="none" w:sz="0" w:space="0" w:color="auto"/>
        <w:left w:val="none" w:sz="0" w:space="0" w:color="auto"/>
        <w:bottom w:val="none" w:sz="0" w:space="0" w:color="auto"/>
        <w:right w:val="none" w:sz="0" w:space="0" w:color="auto"/>
      </w:divBdr>
    </w:div>
    <w:div w:id="449398051">
      <w:bodyDiv w:val="1"/>
      <w:marLeft w:val="0"/>
      <w:marRight w:val="0"/>
      <w:marTop w:val="0"/>
      <w:marBottom w:val="0"/>
      <w:divBdr>
        <w:top w:val="none" w:sz="0" w:space="0" w:color="auto"/>
        <w:left w:val="none" w:sz="0" w:space="0" w:color="auto"/>
        <w:bottom w:val="none" w:sz="0" w:space="0" w:color="auto"/>
        <w:right w:val="none" w:sz="0" w:space="0" w:color="auto"/>
      </w:divBdr>
    </w:div>
    <w:div w:id="463082462">
      <w:bodyDiv w:val="1"/>
      <w:marLeft w:val="0"/>
      <w:marRight w:val="0"/>
      <w:marTop w:val="0"/>
      <w:marBottom w:val="0"/>
      <w:divBdr>
        <w:top w:val="none" w:sz="0" w:space="0" w:color="auto"/>
        <w:left w:val="none" w:sz="0" w:space="0" w:color="auto"/>
        <w:bottom w:val="none" w:sz="0" w:space="0" w:color="auto"/>
        <w:right w:val="none" w:sz="0" w:space="0" w:color="auto"/>
      </w:divBdr>
    </w:div>
    <w:div w:id="467359318">
      <w:bodyDiv w:val="1"/>
      <w:marLeft w:val="0"/>
      <w:marRight w:val="0"/>
      <w:marTop w:val="0"/>
      <w:marBottom w:val="0"/>
      <w:divBdr>
        <w:top w:val="none" w:sz="0" w:space="0" w:color="auto"/>
        <w:left w:val="none" w:sz="0" w:space="0" w:color="auto"/>
        <w:bottom w:val="none" w:sz="0" w:space="0" w:color="auto"/>
        <w:right w:val="none" w:sz="0" w:space="0" w:color="auto"/>
      </w:divBdr>
    </w:div>
    <w:div w:id="502093627">
      <w:bodyDiv w:val="1"/>
      <w:marLeft w:val="0"/>
      <w:marRight w:val="0"/>
      <w:marTop w:val="0"/>
      <w:marBottom w:val="0"/>
      <w:divBdr>
        <w:top w:val="none" w:sz="0" w:space="0" w:color="auto"/>
        <w:left w:val="none" w:sz="0" w:space="0" w:color="auto"/>
        <w:bottom w:val="none" w:sz="0" w:space="0" w:color="auto"/>
        <w:right w:val="none" w:sz="0" w:space="0" w:color="auto"/>
      </w:divBdr>
    </w:div>
    <w:div w:id="561215712">
      <w:bodyDiv w:val="1"/>
      <w:marLeft w:val="0"/>
      <w:marRight w:val="0"/>
      <w:marTop w:val="0"/>
      <w:marBottom w:val="0"/>
      <w:divBdr>
        <w:top w:val="none" w:sz="0" w:space="0" w:color="auto"/>
        <w:left w:val="none" w:sz="0" w:space="0" w:color="auto"/>
        <w:bottom w:val="none" w:sz="0" w:space="0" w:color="auto"/>
        <w:right w:val="none" w:sz="0" w:space="0" w:color="auto"/>
      </w:divBdr>
    </w:div>
    <w:div w:id="599722791">
      <w:bodyDiv w:val="1"/>
      <w:marLeft w:val="0"/>
      <w:marRight w:val="0"/>
      <w:marTop w:val="0"/>
      <w:marBottom w:val="0"/>
      <w:divBdr>
        <w:top w:val="none" w:sz="0" w:space="0" w:color="auto"/>
        <w:left w:val="none" w:sz="0" w:space="0" w:color="auto"/>
        <w:bottom w:val="none" w:sz="0" w:space="0" w:color="auto"/>
        <w:right w:val="none" w:sz="0" w:space="0" w:color="auto"/>
      </w:divBdr>
    </w:div>
    <w:div w:id="605624132">
      <w:bodyDiv w:val="1"/>
      <w:marLeft w:val="0"/>
      <w:marRight w:val="0"/>
      <w:marTop w:val="0"/>
      <w:marBottom w:val="0"/>
      <w:divBdr>
        <w:top w:val="none" w:sz="0" w:space="0" w:color="auto"/>
        <w:left w:val="none" w:sz="0" w:space="0" w:color="auto"/>
        <w:bottom w:val="none" w:sz="0" w:space="0" w:color="auto"/>
        <w:right w:val="none" w:sz="0" w:space="0" w:color="auto"/>
      </w:divBdr>
    </w:div>
    <w:div w:id="643236860">
      <w:bodyDiv w:val="1"/>
      <w:marLeft w:val="0"/>
      <w:marRight w:val="0"/>
      <w:marTop w:val="0"/>
      <w:marBottom w:val="0"/>
      <w:divBdr>
        <w:top w:val="none" w:sz="0" w:space="0" w:color="auto"/>
        <w:left w:val="none" w:sz="0" w:space="0" w:color="auto"/>
        <w:bottom w:val="none" w:sz="0" w:space="0" w:color="auto"/>
        <w:right w:val="none" w:sz="0" w:space="0" w:color="auto"/>
      </w:divBdr>
    </w:div>
    <w:div w:id="673997989">
      <w:bodyDiv w:val="1"/>
      <w:marLeft w:val="0"/>
      <w:marRight w:val="0"/>
      <w:marTop w:val="0"/>
      <w:marBottom w:val="0"/>
      <w:divBdr>
        <w:top w:val="none" w:sz="0" w:space="0" w:color="auto"/>
        <w:left w:val="none" w:sz="0" w:space="0" w:color="auto"/>
        <w:bottom w:val="none" w:sz="0" w:space="0" w:color="auto"/>
        <w:right w:val="none" w:sz="0" w:space="0" w:color="auto"/>
      </w:divBdr>
    </w:div>
    <w:div w:id="715854849">
      <w:bodyDiv w:val="1"/>
      <w:marLeft w:val="0"/>
      <w:marRight w:val="0"/>
      <w:marTop w:val="0"/>
      <w:marBottom w:val="0"/>
      <w:divBdr>
        <w:top w:val="none" w:sz="0" w:space="0" w:color="auto"/>
        <w:left w:val="none" w:sz="0" w:space="0" w:color="auto"/>
        <w:bottom w:val="none" w:sz="0" w:space="0" w:color="auto"/>
        <w:right w:val="none" w:sz="0" w:space="0" w:color="auto"/>
      </w:divBdr>
    </w:div>
    <w:div w:id="731394521">
      <w:bodyDiv w:val="1"/>
      <w:marLeft w:val="0"/>
      <w:marRight w:val="0"/>
      <w:marTop w:val="0"/>
      <w:marBottom w:val="0"/>
      <w:divBdr>
        <w:top w:val="none" w:sz="0" w:space="0" w:color="auto"/>
        <w:left w:val="none" w:sz="0" w:space="0" w:color="auto"/>
        <w:bottom w:val="none" w:sz="0" w:space="0" w:color="auto"/>
        <w:right w:val="none" w:sz="0" w:space="0" w:color="auto"/>
      </w:divBdr>
    </w:div>
    <w:div w:id="742725053">
      <w:bodyDiv w:val="1"/>
      <w:marLeft w:val="0"/>
      <w:marRight w:val="0"/>
      <w:marTop w:val="0"/>
      <w:marBottom w:val="0"/>
      <w:divBdr>
        <w:top w:val="none" w:sz="0" w:space="0" w:color="auto"/>
        <w:left w:val="none" w:sz="0" w:space="0" w:color="auto"/>
        <w:bottom w:val="none" w:sz="0" w:space="0" w:color="auto"/>
        <w:right w:val="none" w:sz="0" w:space="0" w:color="auto"/>
      </w:divBdr>
    </w:div>
    <w:div w:id="743339655">
      <w:bodyDiv w:val="1"/>
      <w:marLeft w:val="0"/>
      <w:marRight w:val="0"/>
      <w:marTop w:val="0"/>
      <w:marBottom w:val="0"/>
      <w:divBdr>
        <w:top w:val="none" w:sz="0" w:space="0" w:color="auto"/>
        <w:left w:val="none" w:sz="0" w:space="0" w:color="auto"/>
        <w:bottom w:val="none" w:sz="0" w:space="0" w:color="auto"/>
        <w:right w:val="none" w:sz="0" w:space="0" w:color="auto"/>
      </w:divBdr>
    </w:div>
    <w:div w:id="812334013">
      <w:bodyDiv w:val="1"/>
      <w:marLeft w:val="0"/>
      <w:marRight w:val="0"/>
      <w:marTop w:val="0"/>
      <w:marBottom w:val="0"/>
      <w:divBdr>
        <w:top w:val="none" w:sz="0" w:space="0" w:color="auto"/>
        <w:left w:val="none" w:sz="0" w:space="0" w:color="auto"/>
        <w:bottom w:val="none" w:sz="0" w:space="0" w:color="auto"/>
        <w:right w:val="none" w:sz="0" w:space="0" w:color="auto"/>
      </w:divBdr>
    </w:div>
    <w:div w:id="883641240">
      <w:bodyDiv w:val="1"/>
      <w:marLeft w:val="0"/>
      <w:marRight w:val="0"/>
      <w:marTop w:val="0"/>
      <w:marBottom w:val="0"/>
      <w:divBdr>
        <w:top w:val="none" w:sz="0" w:space="0" w:color="auto"/>
        <w:left w:val="none" w:sz="0" w:space="0" w:color="auto"/>
        <w:bottom w:val="none" w:sz="0" w:space="0" w:color="auto"/>
        <w:right w:val="none" w:sz="0" w:space="0" w:color="auto"/>
      </w:divBdr>
    </w:div>
    <w:div w:id="911550510">
      <w:bodyDiv w:val="1"/>
      <w:marLeft w:val="0"/>
      <w:marRight w:val="0"/>
      <w:marTop w:val="0"/>
      <w:marBottom w:val="0"/>
      <w:divBdr>
        <w:top w:val="none" w:sz="0" w:space="0" w:color="auto"/>
        <w:left w:val="none" w:sz="0" w:space="0" w:color="auto"/>
        <w:bottom w:val="none" w:sz="0" w:space="0" w:color="auto"/>
        <w:right w:val="none" w:sz="0" w:space="0" w:color="auto"/>
      </w:divBdr>
    </w:div>
    <w:div w:id="1036275348">
      <w:bodyDiv w:val="1"/>
      <w:marLeft w:val="0"/>
      <w:marRight w:val="0"/>
      <w:marTop w:val="0"/>
      <w:marBottom w:val="0"/>
      <w:divBdr>
        <w:top w:val="none" w:sz="0" w:space="0" w:color="auto"/>
        <w:left w:val="none" w:sz="0" w:space="0" w:color="auto"/>
        <w:bottom w:val="none" w:sz="0" w:space="0" w:color="auto"/>
        <w:right w:val="none" w:sz="0" w:space="0" w:color="auto"/>
      </w:divBdr>
    </w:div>
    <w:div w:id="1064261877">
      <w:bodyDiv w:val="1"/>
      <w:marLeft w:val="0"/>
      <w:marRight w:val="0"/>
      <w:marTop w:val="0"/>
      <w:marBottom w:val="0"/>
      <w:divBdr>
        <w:top w:val="none" w:sz="0" w:space="0" w:color="auto"/>
        <w:left w:val="none" w:sz="0" w:space="0" w:color="auto"/>
        <w:bottom w:val="none" w:sz="0" w:space="0" w:color="auto"/>
        <w:right w:val="none" w:sz="0" w:space="0" w:color="auto"/>
      </w:divBdr>
    </w:div>
    <w:div w:id="1076048911">
      <w:bodyDiv w:val="1"/>
      <w:marLeft w:val="0"/>
      <w:marRight w:val="0"/>
      <w:marTop w:val="0"/>
      <w:marBottom w:val="0"/>
      <w:divBdr>
        <w:top w:val="none" w:sz="0" w:space="0" w:color="auto"/>
        <w:left w:val="none" w:sz="0" w:space="0" w:color="auto"/>
        <w:bottom w:val="none" w:sz="0" w:space="0" w:color="auto"/>
        <w:right w:val="none" w:sz="0" w:space="0" w:color="auto"/>
      </w:divBdr>
    </w:div>
    <w:div w:id="1081835459">
      <w:bodyDiv w:val="1"/>
      <w:marLeft w:val="0"/>
      <w:marRight w:val="0"/>
      <w:marTop w:val="0"/>
      <w:marBottom w:val="0"/>
      <w:divBdr>
        <w:top w:val="none" w:sz="0" w:space="0" w:color="auto"/>
        <w:left w:val="none" w:sz="0" w:space="0" w:color="auto"/>
        <w:bottom w:val="none" w:sz="0" w:space="0" w:color="auto"/>
        <w:right w:val="none" w:sz="0" w:space="0" w:color="auto"/>
      </w:divBdr>
    </w:div>
    <w:div w:id="1099058435">
      <w:bodyDiv w:val="1"/>
      <w:marLeft w:val="0"/>
      <w:marRight w:val="0"/>
      <w:marTop w:val="0"/>
      <w:marBottom w:val="0"/>
      <w:divBdr>
        <w:top w:val="none" w:sz="0" w:space="0" w:color="auto"/>
        <w:left w:val="none" w:sz="0" w:space="0" w:color="auto"/>
        <w:bottom w:val="none" w:sz="0" w:space="0" w:color="auto"/>
        <w:right w:val="none" w:sz="0" w:space="0" w:color="auto"/>
      </w:divBdr>
    </w:div>
    <w:div w:id="1122110071">
      <w:bodyDiv w:val="1"/>
      <w:marLeft w:val="0"/>
      <w:marRight w:val="0"/>
      <w:marTop w:val="0"/>
      <w:marBottom w:val="0"/>
      <w:divBdr>
        <w:top w:val="none" w:sz="0" w:space="0" w:color="auto"/>
        <w:left w:val="none" w:sz="0" w:space="0" w:color="auto"/>
        <w:bottom w:val="none" w:sz="0" w:space="0" w:color="auto"/>
        <w:right w:val="none" w:sz="0" w:space="0" w:color="auto"/>
      </w:divBdr>
    </w:div>
    <w:div w:id="1125124068">
      <w:bodyDiv w:val="1"/>
      <w:marLeft w:val="0"/>
      <w:marRight w:val="0"/>
      <w:marTop w:val="0"/>
      <w:marBottom w:val="0"/>
      <w:divBdr>
        <w:top w:val="none" w:sz="0" w:space="0" w:color="auto"/>
        <w:left w:val="none" w:sz="0" w:space="0" w:color="auto"/>
        <w:bottom w:val="none" w:sz="0" w:space="0" w:color="auto"/>
        <w:right w:val="none" w:sz="0" w:space="0" w:color="auto"/>
      </w:divBdr>
      <w:divsChild>
        <w:div w:id="811557166">
          <w:marLeft w:val="0"/>
          <w:marRight w:val="0"/>
          <w:marTop w:val="0"/>
          <w:marBottom w:val="0"/>
          <w:divBdr>
            <w:top w:val="none" w:sz="0" w:space="0" w:color="auto"/>
            <w:left w:val="none" w:sz="0" w:space="0" w:color="auto"/>
            <w:bottom w:val="none" w:sz="0" w:space="0" w:color="auto"/>
            <w:right w:val="none" w:sz="0" w:space="0" w:color="auto"/>
          </w:divBdr>
          <w:divsChild>
            <w:div w:id="1565993955">
              <w:marLeft w:val="3360"/>
              <w:marRight w:val="360"/>
              <w:marTop w:val="0"/>
              <w:marBottom w:val="0"/>
              <w:divBdr>
                <w:top w:val="none" w:sz="0" w:space="0" w:color="auto"/>
                <w:left w:val="none" w:sz="0" w:space="0" w:color="auto"/>
                <w:bottom w:val="none" w:sz="0" w:space="0" w:color="auto"/>
                <w:right w:val="none" w:sz="0" w:space="0" w:color="auto"/>
              </w:divBdr>
            </w:div>
          </w:divsChild>
        </w:div>
      </w:divsChild>
    </w:div>
    <w:div w:id="1199466690">
      <w:bodyDiv w:val="1"/>
      <w:marLeft w:val="0"/>
      <w:marRight w:val="0"/>
      <w:marTop w:val="0"/>
      <w:marBottom w:val="0"/>
      <w:divBdr>
        <w:top w:val="none" w:sz="0" w:space="0" w:color="auto"/>
        <w:left w:val="none" w:sz="0" w:space="0" w:color="auto"/>
        <w:bottom w:val="none" w:sz="0" w:space="0" w:color="auto"/>
        <w:right w:val="none" w:sz="0" w:space="0" w:color="auto"/>
      </w:divBdr>
    </w:div>
    <w:div w:id="1260404734">
      <w:bodyDiv w:val="1"/>
      <w:marLeft w:val="0"/>
      <w:marRight w:val="0"/>
      <w:marTop w:val="0"/>
      <w:marBottom w:val="0"/>
      <w:divBdr>
        <w:top w:val="none" w:sz="0" w:space="0" w:color="auto"/>
        <w:left w:val="none" w:sz="0" w:space="0" w:color="auto"/>
        <w:bottom w:val="none" w:sz="0" w:space="0" w:color="auto"/>
        <w:right w:val="none" w:sz="0" w:space="0" w:color="auto"/>
      </w:divBdr>
    </w:div>
    <w:div w:id="1263682662">
      <w:bodyDiv w:val="1"/>
      <w:marLeft w:val="0"/>
      <w:marRight w:val="0"/>
      <w:marTop w:val="0"/>
      <w:marBottom w:val="0"/>
      <w:divBdr>
        <w:top w:val="none" w:sz="0" w:space="0" w:color="auto"/>
        <w:left w:val="none" w:sz="0" w:space="0" w:color="auto"/>
        <w:bottom w:val="none" w:sz="0" w:space="0" w:color="auto"/>
        <w:right w:val="none" w:sz="0" w:space="0" w:color="auto"/>
      </w:divBdr>
    </w:div>
    <w:div w:id="1275094889">
      <w:bodyDiv w:val="1"/>
      <w:marLeft w:val="0"/>
      <w:marRight w:val="0"/>
      <w:marTop w:val="0"/>
      <w:marBottom w:val="0"/>
      <w:divBdr>
        <w:top w:val="none" w:sz="0" w:space="0" w:color="auto"/>
        <w:left w:val="none" w:sz="0" w:space="0" w:color="auto"/>
        <w:bottom w:val="none" w:sz="0" w:space="0" w:color="auto"/>
        <w:right w:val="none" w:sz="0" w:space="0" w:color="auto"/>
      </w:divBdr>
    </w:div>
    <w:div w:id="1278222698">
      <w:bodyDiv w:val="1"/>
      <w:marLeft w:val="0"/>
      <w:marRight w:val="0"/>
      <w:marTop w:val="0"/>
      <w:marBottom w:val="0"/>
      <w:divBdr>
        <w:top w:val="none" w:sz="0" w:space="0" w:color="auto"/>
        <w:left w:val="none" w:sz="0" w:space="0" w:color="auto"/>
        <w:bottom w:val="none" w:sz="0" w:space="0" w:color="auto"/>
        <w:right w:val="none" w:sz="0" w:space="0" w:color="auto"/>
      </w:divBdr>
    </w:div>
    <w:div w:id="1279990628">
      <w:bodyDiv w:val="1"/>
      <w:marLeft w:val="0"/>
      <w:marRight w:val="0"/>
      <w:marTop w:val="0"/>
      <w:marBottom w:val="0"/>
      <w:divBdr>
        <w:top w:val="none" w:sz="0" w:space="0" w:color="auto"/>
        <w:left w:val="none" w:sz="0" w:space="0" w:color="auto"/>
        <w:bottom w:val="none" w:sz="0" w:space="0" w:color="auto"/>
        <w:right w:val="none" w:sz="0" w:space="0" w:color="auto"/>
      </w:divBdr>
    </w:div>
    <w:div w:id="1368797482">
      <w:bodyDiv w:val="1"/>
      <w:marLeft w:val="0"/>
      <w:marRight w:val="0"/>
      <w:marTop w:val="0"/>
      <w:marBottom w:val="0"/>
      <w:divBdr>
        <w:top w:val="none" w:sz="0" w:space="0" w:color="auto"/>
        <w:left w:val="none" w:sz="0" w:space="0" w:color="auto"/>
        <w:bottom w:val="none" w:sz="0" w:space="0" w:color="auto"/>
        <w:right w:val="none" w:sz="0" w:space="0" w:color="auto"/>
      </w:divBdr>
    </w:div>
    <w:div w:id="1372224740">
      <w:bodyDiv w:val="1"/>
      <w:marLeft w:val="0"/>
      <w:marRight w:val="0"/>
      <w:marTop w:val="0"/>
      <w:marBottom w:val="0"/>
      <w:divBdr>
        <w:top w:val="none" w:sz="0" w:space="0" w:color="auto"/>
        <w:left w:val="none" w:sz="0" w:space="0" w:color="auto"/>
        <w:bottom w:val="none" w:sz="0" w:space="0" w:color="auto"/>
        <w:right w:val="none" w:sz="0" w:space="0" w:color="auto"/>
      </w:divBdr>
    </w:div>
    <w:div w:id="1414814639">
      <w:bodyDiv w:val="1"/>
      <w:marLeft w:val="0"/>
      <w:marRight w:val="0"/>
      <w:marTop w:val="0"/>
      <w:marBottom w:val="0"/>
      <w:divBdr>
        <w:top w:val="none" w:sz="0" w:space="0" w:color="auto"/>
        <w:left w:val="none" w:sz="0" w:space="0" w:color="auto"/>
        <w:bottom w:val="none" w:sz="0" w:space="0" w:color="auto"/>
        <w:right w:val="none" w:sz="0" w:space="0" w:color="auto"/>
      </w:divBdr>
    </w:div>
    <w:div w:id="1451165721">
      <w:bodyDiv w:val="1"/>
      <w:marLeft w:val="0"/>
      <w:marRight w:val="0"/>
      <w:marTop w:val="0"/>
      <w:marBottom w:val="0"/>
      <w:divBdr>
        <w:top w:val="none" w:sz="0" w:space="0" w:color="auto"/>
        <w:left w:val="none" w:sz="0" w:space="0" w:color="auto"/>
        <w:bottom w:val="none" w:sz="0" w:space="0" w:color="auto"/>
        <w:right w:val="none" w:sz="0" w:space="0" w:color="auto"/>
      </w:divBdr>
    </w:div>
    <w:div w:id="1493255558">
      <w:bodyDiv w:val="1"/>
      <w:marLeft w:val="0"/>
      <w:marRight w:val="0"/>
      <w:marTop w:val="0"/>
      <w:marBottom w:val="0"/>
      <w:divBdr>
        <w:top w:val="none" w:sz="0" w:space="0" w:color="auto"/>
        <w:left w:val="none" w:sz="0" w:space="0" w:color="auto"/>
        <w:bottom w:val="none" w:sz="0" w:space="0" w:color="auto"/>
        <w:right w:val="none" w:sz="0" w:space="0" w:color="auto"/>
      </w:divBdr>
    </w:div>
    <w:div w:id="1527524738">
      <w:bodyDiv w:val="1"/>
      <w:marLeft w:val="0"/>
      <w:marRight w:val="0"/>
      <w:marTop w:val="0"/>
      <w:marBottom w:val="0"/>
      <w:divBdr>
        <w:top w:val="none" w:sz="0" w:space="0" w:color="auto"/>
        <w:left w:val="none" w:sz="0" w:space="0" w:color="auto"/>
        <w:bottom w:val="none" w:sz="0" w:space="0" w:color="auto"/>
        <w:right w:val="none" w:sz="0" w:space="0" w:color="auto"/>
      </w:divBdr>
    </w:div>
    <w:div w:id="1546524123">
      <w:bodyDiv w:val="1"/>
      <w:marLeft w:val="0"/>
      <w:marRight w:val="0"/>
      <w:marTop w:val="0"/>
      <w:marBottom w:val="0"/>
      <w:divBdr>
        <w:top w:val="none" w:sz="0" w:space="0" w:color="auto"/>
        <w:left w:val="none" w:sz="0" w:space="0" w:color="auto"/>
        <w:bottom w:val="none" w:sz="0" w:space="0" w:color="auto"/>
        <w:right w:val="none" w:sz="0" w:space="0" w:color="auto"/>
      </w:divBdr>
    </w:div>
    <w:div w:id="1682703191">
      <w:bodyDiv w:val="1"/>
      <w:marLeft w:val="0"/>
      <w:marRight w:val="0"/>
      <w:marTop w:val="0"/>
      <w:marBottom w:val="0"/>
      <w:divBdr>
        <w:top w:val="none" w:sz="0" w:space="0" w:color="auto"/>
        <w:left w:val="none" w:sz="0" w:space="0" w:color="auto"/>
        <w:bottom w:val="none" w:sz="0" w:space="0" w:color="auto"/>
        <w:right w:val="none" w:sz="0" w:space="0" w:color="auto"/>
      </w:divBdr>
    </w:div>
    <w:div w:id="1753041249">
      <w:bodyDiv w:val="1"/>
      <w:marLeft w:val="0"/>
      <w:marRight w:val="0"/>
      <w:marTop w:val="0"/>
      <w:marBottom w:val="0"/>
      <w:divBdr>
        <w:top w:val="none" w:sz="0" w:space="0" w:color="auto"/>
        <w:left w:val="none" w:sz="0" w:space="0" w:color="auto"/>
        <w:bottom w:val="none" w:sz="0" w:space="0" w:color="auto"/>
        <w:right w:val="none" w:sz="0" w:space="0" w:color="auto"/>
      </w:divBdr>
    </w:div>
    <w:div w:id="1761682798">
      <w:bodyDiv w:val="1"/>
      <w:marLeft w:val="0"/>
      <w:marRight w:val="0"/>
      <w:marTop w:val="0"/>
      <w:marBottom w:val="0"/>
      <w:divBdr>
        <w:top w:val="none" w:sz="0" w:space="0" w:color="auto"/>
        <w:left w:val="none" w:sz="0" w:space="0" w:color="auto"/>
        <w:bottom w:val="none" w:sz="0" w:space="0" w:color="auto"/>
        <w:right w:val="none" w:sz="0" w:space="0" w:color="auto"/>
      </w:divBdr>
    </w:div>
    <w:div w:id="1792748297">
      <w:bodyDiv w:val="1"/>
      <w:marLeft w:val="0"/>
      <w:marRight w:val="0"/>
      <w:marTop w:val="0"/>
      <w:marBottom w:val="0"/>
      <w:divBdr>
        <w:top w:val="none" w:sz="0" w:space="0" w:color="auto"/>
        <w:left w:val="none" w:sz="0" w:space="0" w:color="auto"/>
        <w:bottom w:val="none" w:sz="0" w:space="0" w:color="auto"/>
        <w:right w:val="none" w:sz="0" w:space="0" w:color="auto"/>
      </w:divBdr>
    </w:div>
    <w:div w:id="1827281983">
      <w:bodyDiv w:val="1"/>
      <w:marLeft w:val="0"/>
      <w:marRight w:val="0"/>
      <w:marTop w:val="0"/>
      <w:marBottom w:val="0"/>
      <w:divBdr>
        <w:top w:val="none" w:sz="0" w:space="0" w:color="auto"/>
        <w:left w:val="none" w:sz="0" w:space="0" w:color="auto"/>
        <w:bottom w:val="none" w:sz="0" w:space="0" w:color="auto"/>
        <w:right w:val="none" w:sz="0" w:space="0" w:color="auto"/>
      </w:divBdr>
    </w:div>
    <w:div w:id="1950315757">
      <w:bodyDiv w:val="1"/>
      <w:marLeft w:val="0"/>
      <w:marRight w:val="0"/>
      <w:marTop w:val="0"/>
      <w:marBottom w:val="0"/>
      <w:divBdr>
        <w:top w:val="none" w:sz="0" w:space="0" w:color="auto"/>
        <w:left w:val="none" w:sz="0" w:space="0" w:color="auto"/>
        <w:bottom w:val="none" w:sz="0" w:space="0" w:color="auto"/>
        <w:right w:val="none" w:sz="0" w:space="0" w:color="auto"/>
      </w:divBdr>
    </w:div>
    <w:div w:id="1970552198">
      <w:bodyDiv w:val="1"/>
      <w:marLeft w:val="0"/>
      <w:marRight w:val="0"/>
      <w:marTop w:val="0"/>
      <w:marBottom w:val="0"/>
      <w:divBdr>
        <w:top w:val="none" w:sz="0" w:space="0" w:color="auto"/>
        <w:left w:val="none" w:sz="0" w:space="0" w:color="auto"/>
        <w:bottom w:val="none" w:sz="0" w:space="0" w:color="auto"/>
        <w:right w:val="none" w:sz="0" w:space="0" w:color="auto"/>
      </w:divBdr>
    </w:div>
    <w:div w:id="1991278284">
      <w:bodyDiv w:val="1"/>
      <w:marLeft w:val="0"/>
      <w:marRight w:val="0"/>
      <w:marTop w:val="0"/>
      <w:marBottom w:val="0"/>
      <w:divBdr>
        <w:top w:val="none" w:sz="0" w:space="0" w:color="auto"/>
        <w:left w:val="none" w:sz="0" w:space="0" w:color="auto"/>
        <w:bottom w:val="none" w:sz="0" w:space="0" w:color="auto"/>
        <w:right w:val="none" w:sz="0" w:space="0" w:color="auto"/>
      </w:divBdr>
    </w:div>
    <w:div w:id="2032876990">
      <w:bodyDiv w:val="1"/>
      <w:marLeft w:val="0"/>
      <w:marRight w:val="0"/>
      <w:marTop w:val="0"/>
      <w:marBottom w:val="0"/>
      <w:divBdr>
        <w:top w:val="none" w:sz="0" w:space="0" w:color="auto"/>
        <w:left w:val="none" w:sz="0" w:space="0" w:color="auto"/>
        <w:bottom w:val="none" w:sz="0" w:space="0" w:color="auto"/>
        <w:right w:val="none" w:sz="0" w:space="0" w:color="auto"/>
      </w:divBdr>
    </w:div>
    <w:div w:id="2048486238">
      <w:bodyDiv w:val="1"/>
      <w:marLeft w:val="0"/>
      <w:marRight w:val="0"/>
      <w:marTop w:val="0"/>
      <w:marBottom w:val="0"/>
      <w:divBdr>
        <w:top w:val="none" w:sz="0" w:space="0" w:color="auto"/>
        <w:left w:val="none" w:sz="0" w:space="0" w:color="auto"/>
        <w:bottom w:val="none" w:sz="0" w:space="0" w:color="auto"/>
        <w:right w:val="none" w:sz="0" w:space="0" w:color="auto"/>
      </w:divBdr>
    </w:div>
    <w:div w:id="2059091180">
      <w:bodyDiv w:val="1"/>
      <w:marLeft w:val="0"/>
      <w:marRight w:val="0"/>
      <w:marTop w:val="0"/>
      <w:marBottom w:val="0"/>
      <w:divBdr>
        <w:top w:val="none" w:sz="0" w:space="0" w:color="auto"/>
        <w:left w:val="none" w:sz="0" w:space="0" w:color="auto"/>
        <w:bottom w:val="none" w:sz="0" w:space="0" w:color="auto"/>
        <w:right w:val="none" w:sz="0" w:space="0" w:color="auto"/>
      </w:divBdr>
    </w:div>
    <w:div w:id="207087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cgov.org/gsa_app/gsa/purchasing/bid_content/contractopportunities.jsp" TargetMode="External"/><Relationship Id="rId18" Type="http://schemas.openxmlformats.org/officeDocument/2006/relationships/footer" Target="footer1.xml"/><Relationship Id="rId26" Type="http://schemas.openxmlformats.org/officeDocument/2006/relationships/hyperlink" Target="https://www.cdc.gov/mmwr/preview/mmwrhtml/rr5514a1.htm" TargetMode="External"/><Relationship Id="rId39" Type="http://schemas.openxmlformats.org/officeDocument/2006/relationships/hyperlink" Target="http://www.acgov.org/gsa/departments/purchasing/policy/debar.htm" TargetMode="External"/><Relationship Id="rId21" Type="http://schemas.openxmlformats.org/officeDocument/2006/relationships/footer" Target="footer2.xml"/><Relationship Id="rId34" Type="http://schemas.openxmlformats.org/officeDocument/2006/relationships/header" Target="header6.xml"/><Relationship Id="rId42" Type="http://schemas.openxmlformats.org/officeDocument/2006/relationships/hyperlink" Target="http://www.acgov.org/gsa/departments/purchasing/policy/ica.htm" TargetMode="External"/><Relationship Id="rId47" Type="http://schemas.openxmlformats.org/officeDocument/2006/relationships/hyperlink" Target="http://www.acgov.org/gsa/departments/purchasing/policy/genreqs.htm" TargetMode="External"/><Relationship Id="rId50" Type="http://schemas.openxmlformats.org/officeDocument/2006/relationships/hyperlink" Target="http://www.acgov.org/gsa/departments/purchasing/policy/proprietary.htm" TargetMode="External"/><Relationship Id="rId55" Type="http://schemas.openxmlformats.org/officeDocument/2006/relationships/header" Target="header12.xml"/><Relationship Id="rId63" Type="http://schemas.openxmlformats.org/officeDocument/2006/relationships/header" Target="header17.xml"/><Relationship Id="rId68" Type="http://schemas.openxmlformats.org/officeDocument/2006/relationships/footer" Target="footer7.xml"/><Relationship Id="rId76" Type="http://schemas.openxmlformats.org/officeDocument/2006/relationships/theme" Target="theme/theme1.xml"/><Relationship Id="rId7" Type="http://schemas.openxmlformats.org/officeDocument/2006/relationships/styles" Target="styles.xml"/><Relationship Id="rId71"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mailto:judy.caballeros@acgov.org" TargetMode="External"/><Relationship Id="rId11" Type="http://schemas.openxmlformats.org/officeDocument/2006/relationships/endnotes" Target="endnotes.xml"/><Relationship Id="rId24" Type="http://schemas.openxmlformats.org/officeDocument/2006/relationships/hyperlink" Target="https://acphd-web-media.s3-us-west-2.amazonaws.com/media/data-reports/communicable-disease/docs/hiv-ac-2017-19.pdf" TargetMode="External"/><Relationship Id="rId32" Type="http://schemas.openxmlformats.org/officeDocument/2006/relationships/hyperlink" Target="http://www.acgov.org/gsa_app/gsa/purchasing/bid_content/contractopportunities.jsp" TargetMode="External"/><Relationship Id="rId37" Type="http://schemas.openxmlformats.org/officeDocument/2006/relationships/header" Target="header8.xml"/><Relationship Id="rId40" Type="http://schemas.openxmlformats.org/officeDocument/2006/relationships/hyperlink" Target="http://www.acgov.org/gsa/departments/purchasing/policy/debar.htm" TargetMode="External"/><Relationship Id="rId45" Type="http://schemas.openxmlformats.org/officeDocument/2006/relationships/hyperlink" Target="http://www.acgov.org/gsa/departments/purchasing/policy/first.htm" TargetMode="External"/><Relationship Id="rId53" Type="http://schemas.openxmlformats.org/officeDocument/2006/relationships/footer" Target="footer4.xml"/><Relationship Id="rId58" Type="http://schemas.openxmlformats.org/officeDocument/2006/relationships/footer" Target="footer6.xml"/><Relationship Id="rId66" Type="http://schemas.openxmlformats.org/officeDocument/2006/relationships/header" Target="header20.xml"/><Relationship Id="rId74" Type="http://schemas.openxmlformats.org/officeDocument/2006/relationships/footer" Target="footer10.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hiv.gov/federal-response/ending-the-hiv-epidemic/overview" TargetMode="External"/><Relationship Id="rId28" Type="http://schemas.openxmlformats.org/officeDocument/2006/relationships/hyperlink" Target="https://www.cdc.gov/hiv/effective-interventions/prevent/index.html" TargetMode="External"/><Relationship Id="rId36" Type="http://schemas.openxmlformats.org/officeDocument/2006/relationships/footer" Target="footer3.xml"/><Relationship Id="rId49" Type="http://schemas.openxmlformats.org/officeDocument/2006/relationships/hyperlink" Target="http://www.acgov.org/gsa/departments/purchasing/policy/proprietary.htm" TargetMode="External"/><Relationship Id="rId57" Type="http://schemas.openxmlformats.org/officeDocument/2006/relationships/header" Target="header13.xml"/><Relationship Id="rId61" Type="http://schemas.openxmlformats.org/officeDocument/2006/relationships/header" Target="header1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yperlink" Target="http://www.acgov.org/gsa/purchasing/standardServicesAgreement.pdf" TargetMode="External"/><Relationship Id="rId44" Type="http://schemas.openxmlformats.org/officeDocument/2006/relationships/hyperlink" Target="http://www.acgov.org/gsa/departments/purchasing/policy/environ.htm" TargetMode="External"/><Relationship Id="rId52" Type="http://schemas.openxmlformats.org/officeDocument/2006/relationships/header" Target="header10.xml"/><Relationship Id="rId60" Type="http://schemas.openxmlformats.org/officeDocument/2006/relationships/header" Target="header15.xml"/><Relationship Id="rId65" Type="http://schemas.openxmlformats.org/officeDocument/2006/relationships/header" Target="header19.xml"/><Relationship Id="rId73"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yperlink" Target="https://www.cdc.gov/hiv/funding/announcements/ps20-2010/index.html" TargetMode="External"/><Relationship Id="rId27" Type="http://schemas.openxmlformats.org/officeDocument/2006/relationships/hyperlink" Target="https://www.cdc.gov/hiv/testing/self-testing.html" TargetMode="External"/><Relationship Id="rId30" Type="http://schemas.openxmlformats.org/officeDocument/2006/relationships/hyperlink" Target="mailto:judy.caballeros@acgov.org" TargetMode="External"/><Relationship Id="rId35" Type="http://schemas.openxmlformats.org/officeDocument/2006/relationships/header" Target="header7.xml"/><Relationship Id="rId43" Type="http://schemas.openxmlformats.org/officeDocument/2006/relationships/hyperlink" Target="http://www.acgov.org/gsa/departments/purchasing/policy/environ.htm" TargetMode="External"/><Relationship Id="rId48" Type="http://schemas.openxmlformats.org/officeDocument/2006/relationships/hyperlink" Target="http://www.acgov.org/gsa/departments/purchasing/policy/genreqs.htm" TargetMode="External"/><Relationship Id="rId56" Type="http://schemas.openxmlformats.org/officeDocument/2006/relationships/footer" Target="footer5.xml"/><Relationship Id="rId64" Type="http://schemas.openxmlformats.org/officeDocument/2006/relationships/header" Target="header18.xml"/><Relationship Id="rId69" Type="http://schemas.openxmlformats.org/officeDocument/2006/relationships/header" Target="header22.xml"/><Relationship Id="rId8" Type="http://schemas.openxmlformats.org/officeDocument/2006/relationships/settings" Target="settings.xml"/><Relationship Id="rId51" Type="http://schemas.openxmlformats.org/officeDocument/2006/relationships/header" Target="header9.xml"/><Relationship Id="rId72" Type="http://schemas.openxmlformats.org/officeDocument/2006/relationships/image" Target="media/image6.emf"/><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cdc.gov/hiv/pdf/testing/CDC_HIV_Implementing_HIV_Testing_in_Nonclinical_Settings.pdf" TargetMode="External"/><Relationship Id="rId33" Type="http://schemas.openxmlformats.org/officeDocument/2006/relationships/hyperlink" Target="http://www.acgov.org/gsa/departments/purchasing/policy/proprietary.htm" TargetMode="External"/><Relationship Id="rId38" Type="http://schemas.openxmlformats.org/officeDocument/2006/relationships/image" Target="media/image4.jpeg"/><Relationship Id="rId46" Type="http://schemas.openxmlformats.org/officeDocument/2006/relationships/hyperlink" Target="http://acgov.org/auditor/sleb/sourceprogram.htm" TargetMode="External"/><Relationship Id="rId59" Type="http://schemas.openxmlformats.org/officeDocument/2006/relationships/header" Target="header14.xml"/><Relationship Id="rId67" Type="http://schemas.openxmlformats.org/officeDocument/2006/relationships/header" Target="header21.xml"/><Relationship Id="rId20" Type="http://schemas.openxmlformats.org/officeDocument/2006/relationships/header" Target="header5.xml"/><Relationship Id="rId41" Type="http://schemas.openxmlformats.org/officeDocument/2006/relationships/hyperlink" Target="http://www.acgov.org/gsa/departments/purchasing/policy/ica.htm" TargetMode="External"/><Relationship Id="rId54" Type="http://schemas.openxmlformats.org/officeDocument/2006/relationships/header" Target="header11.xml"/><Relationship Id="rId62" Type="http://schemas.openxmlformats.org/officeDocument/2006/relationships/image" Target="media/image5.jpeg"/><Relationship Id="rId70" Type="http://schemas.openxmlformats.org/officeDocument/2006/relationships/header" Target="header2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acgov.org/gsa/departments/purchasing/" TargetMode="External"/></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44C485DA1BAA4A8B28B30F506D5F8B" ma:contentTypeVersion="11" ma:contentTypeDescription="Create a new document." ma:contentTypeScope="" ma:versionID="80f6c65b78cb4aae6701860b00aef096">
  <xsd:schema xmlns:xsd="http://www.w3.org/2001/XMLSchema" xmlns:xs="http://www.w3.org/2001/XMLSchema" xmlns:p="http://schemas.microsoft.com/office/2006/metadata/properties" xmlns:ns3="255f9f20-99cf-4152-846e-e8f02baa01a3" xmlns:ns4="730fefbf-c722-4b5e-9901-6b2dc5edfe47" targetNamespace="http://schemas.microsoft.com/office/2006/metadata/properties" ma:root="true" ma:fieldsID="125d4beb8fadd95a3c0fe340a75ccf05" ns3:_="" ns4:_="">
    <xsd:import namespace="255f9f20-99cf-4152-846e-e8f02baa01a3"/>
    <xsd:import namespace="730fefbf-c722-4b5e-9901-6b2dc5edfe4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f9f20-99cf-4152-846e-e8f02baa0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0fefbf-c722-4b5e-9901-6b2dc5edfe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32FCE-EF89-4592-88D6-10940430522F}">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255f9f20-99cf-4152-846e-e8f02baa01a3"/>
    <ds:schemaRef ds:uri="730fefbf-c722-4b5e-9901-6b2dc5edfe47"/>
    <ds:schemaRef ds:uri="http://www.w3.org/XML/1998/namespace"/>
    <ds:schemaRef ds:uri="http://purl.org/dc/dcmitype/"/>
  </ds:schemaRefs>
</ds:datastoreItem>
</file>

<file path=customXml/itemProps2.xml><?xml version="1.0" encoding="utf-8"?>
<ds:datastoreItem xmlns:ds="http://schemas.openxmlformats.org/officeDocument/2006/customXml" ds:itemID="{28A549FE-19A9-4365-937F-5087F293A0FE}">
  <ds:schemaRefs>
    <ds:schemaRef ds:uri="http://schemas.microsoft.com/sharepoint/v3/contenttype/forms"/>
  </ds:schemaRefs>
</ds:datastoreItem>
</file>

<file path=customXml/itemProps3.xml><?xml version="1.0" encoding="utf-8"?>
<ds:datastoreItem xmlns:ds="http://schemas.openxmlformats.org/officeDocument/2006/customXml" ds:itemID="{E7ADDCF7-45C1-4CA4-A5C4-1D44D3553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5f9f20-99cf-4152-846e-e8f02baa01a3"/>
    <ds:schemaRef ds:uri="730fefbf-c722-4b5e-9901-6b2dc5edf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312804-BA99-4472-8C5A-59345E74C184}">
  <ds:schemaRefs>
    <ds:schemaRef ds:uri="http://schemas.microsoft.com/office/2006/metadata/longProperties"/>
  </ds:schemaRefs>
</ds:datastoreItem>
</file>

<file path=customXml/itemProps5.xml><?xml version="1.0" encoding="utf-8"?>
<ds:datastoreItem xmlns:ds="http://schemas.openxmlformats.org/officeDocument/2006/customXml" ds:itemID="{390517D5-A7B6-4D3F-BFA8-3151170A7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12233</Words>
  <Characters>72898</Characters>
  <Application>Microsoft Office Word</Application>
  <DocSecurity>4</DocSecurity>
  <Lines>607</Lines>
  <Paragraphs>169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84962</CharactersWithSpaces>
  <SharedDoc>false</SharedDoc>
  <HLinks>
    <vt:vector size="270" baseType="variant">
      <vt:variant>
        <vt:i4>7405603</vt:i4>
      </vt:variant>
      <vt:variant>
        <vt:i4>161</vt:i4>
      </vt:variant>
      <vt:variant>
        <vt:i4>0</vt:i4>
      </vt:variant>
      <vt:variant>
        <vt:i4>5</vt:i4>
      </vt:variant>
      <vt:variant>
        <vt:lpwstr>http://www.acgov.org/gsa/departments/purchasing/policy/proprietary.htm</vt:lpwstr>
      </vt:variant>
      <vt:variant>
        <vt:lpwstr/>
      </vt:variant>
      <vt:variant>
        <vt:i4>7405603</vt:i4>
      </vt:variant>
      <vt:variant>
        <vt:i4>158</vt:i4>
      </vt:variant>
      <vt:variant>
        <vt:i4>0</vt:i4>
      </vt:variant>
      <vt:variant>
        <vt:i4>5</vt:i4>
      </vt:variant>
      <vt:variant>
        <vt:lpwstr>http://www.acgov.org/gsa/departments/purchasing/policy/proprietary.htm</vt:lpwstr>
      </vt:variant>
      <vt:variant>
        <vt:lpwstr/>
      </vt:variant>
      <vt:variant>
        <vt:i4>8257576</vt:i4>
      </vt:variant>
      <vt:variant>
        <vt:i4>155</vt:i4>
      </vt:variant>
      <vt:variant>
        <vt:i4>0</vt:i4>
      </vt:variant>
      <vt:variant>
        <vt:i4>5</vt:i4>
      </vt:variant>
      <vt:variant>
        <vt:lpwstr>http://www.acgov.org/gsa/departments/purchasing/policy/genreqs.htm</vt:lpwstr>
      </vt:variant>
      <vt:variant>
        <vt:lpwstr/>
      </vt:variant>
      <vt:variant>
        <vt:i4>8257576</vt:i4>
      </vt:variant>
      <vt:variant>
        <vt:i4>152</vt:i4>
      </vt:variant>
      <vt:variant>
        <vt:i4>0</vt:i4>
      </vt:variant>
      <vt:variant>
        <vt:i4>5</vt:i4>
      </vt:variant>
      <vt:variant>
        <vt:lpwstr>http://www.acgov.org/gsa/departments/purchasing/policy/genreqs.htm</vt:lpwstr>
      </vt:variant>
      <vt:variant>
        <vt:lpwstr/>
      </vt:variant>
      <vt:variant>
        <vt:i4>4128809</vt:i4>
      </vt:variant>
      <vt:variant>
        <vt:i4>149</vt:i4>
      </vt:variant>
      <vt:variant>
        <vt:i4>0</vt:i4>
      </vt:variant>
      <vt:variant>
        <vt:i4>5</vt:i4>
      </vt:variant>
      <vt:variant>
        <vt:lpwstr>http://acgov.org/auditor/sleb/sourceprogram.htm</vt:lpwstr>
      </vt:variant>
      <vt:variant>
        <vt:lpwstr/>
      </vt:variant>
      <vt:variant>
        <vt:i4>65620</vt:i4>
      </vt:variant>
      <vt:variant>
        <vt:i4>146</vt:i4>
      </vt:variant>
      <vt:variant>
        <vt:i4>0</vt:i4>
      </vt:variant>
      <vt:variant>
        <vt:i4>5</vt:i4>
      </vt:variant>
      <vt:variant>
        <vt:lpwstr>http://www.acgov.org/gsa/departments/purchasing/policy/first.htm</vt:lpwstr>
      </vt:variant>
      <vt:variant>
        <vt:lpwstr/>
      </vt:variant>
      <vt:variant>
        <vt:i4>7208998</vt:i4>
      </vt:variant>
      <vt:variant>
        <vt:i4>143</vt:i4>
      </vt:variant>
      <vt:variant>
        <vt:i4>0</vt:i4>
      </vt:variant>
      <vt:variant>
        <vt:i4>5</vt:i4>
      </vt:variant>
      <vt:variant>
        <vt:lpwstr>http://www.acgov.org/gsa/departments/purchasing/policy/environ.htm</vt:lpwstr>
      </vt:variant>
      <vt:variant>
        <vt:lpwstr/>
      </vt:variant>
      <vt:variant>
        <vt:i4>7208998</vt:i4>
      </vt:variant>
      <vt:variant>
        <vt:i4>140</vt:i4>
      </vt:variant>
      <vt:variant>
        <vt:i4>0</vt:i4>
      </vt:variant>
      <vt:variant>
        <vt:i4>5</vt:i4>
      </vt:variant>
      <vt:variant>
        <vt:lpwstr>http://www.acgov.org/gsa/departments/purchasing/policy/environ.htm</vt:lpwstr>
      </vt:variant>
      <vt:variant>
        <vt:lpwstr/>
      </vt:variant>
      <vt:variant>
        <vt:i4>6881325</vt:i4>
      </vt:variant>
      <vt:variant>
        <vt:i4>137</vt:i4>
      </vt:variant>
      <vt:variant>
        <vt:i4>0</vt:i4>
      </vt:variant>
      <vt:variant>
        <vt:i4>5</vt:i4>
      </vt:variant>
      <vt:variant>
        <vt:lpwstr>http://www.acgov.org/gsa/departments/purchasing/policy/ica.htm</vt:lpwstr>
      </vt:variant>
      <vt:variant>
        <vt:lpwstr/>
      </vt:variant>
      <vt:variant>
        <vt:i4>6881325</vt:i4>
      </vt:variant>
      <vt:variant>
        <vt:i4>134</vt:i4>
      </vt:variant>
      <vt:variant>
        <vt:i4>0</vt:i4>
      </vt:variant>
      <vt:variant>
        <vt:i4>5</vt:i4>
      </vt:variant>
      <vt:variant>
        <vt:lpwstr>http://www.acgov.org/gsa/departments/purchasing/policy/ica.htm</vt:lpwstr>
      </vt:variant>
      <vt:variant>
        <vt:lpwstr/>
      </vt:variant>
      <vt:variant>
        <vt:i4>1376330</vt:i4>
      </vt:variant>
      <vt:variant>
        <vt:i4>131</vt:i4>
      </vt:variant>
      <vt:variant>
        <vt:i4>0</vt:i4>
      </vt:variant>
      <vt:variant>
        <vt:i4>5</vt:i4>
      </vt:variant>
      <vt:variant>
        <vt:lpwstr>http://www.acgov.org/gsa/departments/purchasing/policy/debar.htm</vt:lpwstr>
      </vt:variant>
      <vt:variant>
        <vt:lpwstr/>
      </vt:variant>
      <vt:variant>
        <vt:i4>1376330</vt:i4>
      </vt:variant>
      <vt:variant>
        <vt:i4>128</vt:i4>
      </vt:variant>
      <vt:variant>
        <vt:i4>0</vt:i4>
      </vt:variant>
      <vt:variant>
        <vt:i4>5</vt:i4>
      </vt:variant>
      <vt:variant>
        <vt:lpwstr>http://www.acgov.org/gsa/departments/purchasing/policy/debar.htm</vt:lpwstr>
      </vt:variant>
      <vt:variant>
        <vt:lpwstr/>
      </vt:variant>
      <vt:variant>
        <vt:i4>7405603</vt:i4>
      </vt:variant>
      <vt:variant>
        <vt:i4>122</vt:i4>
      </vt:variant>
      <vt:variant>
        <vt:i4>0</vt:i4>
      </vt:variant>
      <vt:variant>
        <vt:i4>5</vt:i4>
      </vt:variant>
      <vt:variant>
        <vt:lpwstr>http://www.acgov.org/gsa/departments/purchasing/policy/proprietary.htm</vt:lpwstr>
      </vt:variant>
      <vt:variant>
        <vt:lpwstr/>
      </vt:variant>
      <vt:variant>
        <vt:i4>3211390</vt:i4>
      </vt:variant>
      <vt:variant>
        <vt:i4>119</vt:i4>
      </vt:variant>
      <vt:variant>
        <vt:i4>0</vt:i4>
      </vt:variant>
      <vt:variant>
        <vt:i4>5</vt:i4>
      </vt:variant>
      <vt:variant>
        <vt:lpwstr>http://www.acgov.org/gsa_app/gsa/purchasing/bid_content/contractopportunities.jsp</vt:lpwstr>
      </vt:variant>
      <vt:variant>
        <vt:lpwstr/>
      </vt:variant>
      <vt:variant>
        <vt:i4>5898260</vt:i4>
      </vt:variant>
      <vt:variant>
        <vt:i4>114</vt:i4>
      </vt:variant>
      <vt:variant>
        <vt:i4>0</vt:i4>
      </vt:variant>
      <vt:variant>
        <vt:i4>5</vt:i4>
      </vt:variant>
      <vt:variant>
        <vt:lpwstr>http://www.acgov.org/gsa/purchasing/standardServicesAgreement.pdf</vt:lpwstr>
      </vt:variant>
      <vt:variant>
        <vt:lpwstr/>
      </vt:variant>
      <vt:variant>
        <vt:i4>2359408</vt:i4>
      </vt:variant>
      <vt:variant>
        <vt:i4>111</vt:i4>
      </vt:variant>
      <vt:variant>
        <vt:i4>0</vt:i4>
      </vt:variant>
      <vt:variant>
        <vt:i4>5</vt:i4>
      </vt:variant>
      <vt:variant>
        <vt:lpwstr>http://www.sam.gov/</vt:lpwstr>
      </vt:variant>
      <vt:variant>
        <vt:lpwstr/>
      </vt:variant>
      <vt:variant>
        <vt:i4>5701681</vt:i4>
      </vt:variant>
      <vt:variant>
        <vt:i4>108</vt:i4>
      </vt:variant>
      <vt:variant>
        <vt:i4>0</vt:i4>
      </vt:variant>
      <vt:variant>
        <vt:i4>5</vt:i4>
      </vt:variant>
      <vt:variant>
        <vt:lpwstr>mailto:judy.caballeros@acgov.org</vt:lpwstr>
      </vt:variant>
      <vt:variant>
        <vt:lpwstr/>
      </vt:variant>
      <vt:variant>
        <vt:i4>5701681</vt:i4>
      </vt:variant>
      <vt:variant>
        <vt:i4>105</vt:i4>
      </vt:variant>
      <vt:variant>
        <vt:i4>0</vt:i4>
      </vt:variant>
      <vt:variant>
        <vt:i4>5</vt:i4>
      </vt:variant>
      <vt:variant>
        <vt:lpwstr>mailto:judy.caballeros@acgov.org</vt:lpwstr>
      </vt:variant>
      <vt:variant>
        <vt:lpwstr/>
      </vt:variant>
      <vt:variant>
        <vt:i4>1507389</vt:i4>
      </vt:variant>
      <vt:variant>
        <vt:i4>86</vt:i4>
      </vt:variant>
      <vt:variant>
        <vt:i4>0</vt:i4>
      </vt:variant>
      <vt:variant>
        <vt:i4>5</vt:i4>
      </vt:variant>
      <vt:variant>
        <vt:lpwstr/>
      </vt:variant>
      <vt:variant>
        <vt:lpwstr>_Toc465753927</vt:lpwstr>
      </vt:variant>
      <vt:variant>
        <vt:i4>1507389</vt:i4>
      </vt:variant>
      <vt:variant>
        <vt:i4>83</vt:i4>
      </vt:variant>
      <vt:variant>
        <vt:i4>0</vt:i4>
      </vt:variant>
      <vt:variant>
        <vt:i4>5</vt:i4>
      </vt:variant>
      <vt:variant>
        <vt:lpwstr/>
      </vt:variant>
      <vt:variant>
        <vt:lpwstr>_Toc465753926</vt:lpwstr>
      </vt:variant>
      <vt:variant>
        <vt:i4>1507389</vt:i4>
      </vt:variant>
      <vt:variant>
        <vt:i4>77</vt:i4>
      </vt:variant>
      <vt:variant>
        <vt:i4>0</vt:i4>
      </vt:variant>
      <vt:variant>
        <vt:i4>5</vt:i4>
      </vt:variant>
      <vt:variant>
        <vt:lpwstr/>
      </vt:variant>
      <vt:variant>
        <vt:lpwstr>_Toc465753925</vt:lpwstr>
      </vt:variant>
      <vt:variant>
        <vt:i4>1507389</vt:i4>
      </vt:variant>
      <vt:variant>
        <vt:i4>74</vt:i4>
      </vt:variant>
      <vt:variant>
        <vt:i4>0</vt:i4>
      </vt:variant>
      <vt:variant>
        <vt:i4>5</vt:i4>
      </vt:variant>
      <vt:variant>
        <vt:lpwstr/>
      </vt:variant>
      <vt:variant>
        <vt:lpwstr>_Toc465753924</vt:lpwstr>
      </vt:variant>
      <vt:variant>
        <vt:i4>1507389</vt:i4>
      </vt:variant>
      <vt:variant>
        <vt:i4>71</vt:i4>
      </vt:variant>
      <vt:variant>
        <vt:i4>0</vt:i4>
      </vt:variant>
      <vt:variant>
        <vt:i4>5</vt:i4>
      </vt:variant>
      <vt:variant>
        <vt:lpwstr/>
      </vt:variant>
      <vt:variant>
        <vt:lpwstr>_Toc465753923</vt:lpwstr>
      </vt:variant>
      <vt:variant>
        <vt:i4>1310781</vt:i4>
      </vt:variant>
      <vt:variant>
        <vt:i4>68</vt:i4>
      </vt:variant>
      <vt:variant>
        <vt:i4>0</vt:i4>
      </vt:variant>
      <vt:variant>
        <vt:i4>5</vt:i4>
      </vt:variant>
      <vt:variant>
        <vt:lpwstr/>
      </vt:variant>
      <vt:variant>
        <vt:lpwstr>_Toc465753919</vt:lpwstr>
      </vt:variant>
      <vt:variant>
        <vt:i4>1310781</vt:i4>
      </vt:variant>
      <vt:variant>
        <vt:i4>65</vt:i4>
      </vt:variant>
      <vt:variant>
        <vt:i4>0</vt:i4>
      </vt:variant>
      <vt:variant>
        <vt:i4>5</vt:i4>
      </vt:variant>
      <vt:variant>
        <vt:lpwstr/>
      </vt:variant>
      <vt:variant>
        <vt:lpwstr>_Toc465753916</vt:lpwstr>
      </vt:variant>
      <vt:variant>
        <vt:i4>1310781</vt:i4>
      </vt:variant>
      <vt:variant>
        <vt:i4>62</vt:i4>
      </vt:variant>
      <vt:variant>
        <vt:i4>0</vt:i4>
      </vt:variant>
      <vt:variant>
        <vt:i4>5</vt:i4>
      </vt:variant>
      <vt:variant>
        <vt:lpwstr/>
      </vt:variant>
      <vt:variant>
        <vt:lpwstr>_Toc465753912</vt:lpwstr>
      </vt:variant>
      <vt:variant>
        <vt:i4>1310781</vt:i4>
      </vt:variant>
      <vt:variant>
        <vt:i4>59</vt:i4>
      </vt:variant>
      <vt:variant>
        <vt:i4>0</vt:i4>
      </vt:variant>
      <vt:variant>
        <vt:i4>5</vt:i4>
      </vt:variant>
      <vt:variant>
        <vt:lpwstr/>
      </vt:variant>
      <vt:variant>
        <vt:lpwstr>_Toc465753911</vt:lpwstr>
      </vt:variant>
      <vt:variant>
        <vt:i4>1310781</vt:i4>
      </vt:variant>
      <vt:variant>
        <vt:i4>56</vt:i4>
      </vt:variant>
      <vt:variant>
        <vt:i4>0</vt:i4>
      </vt:variant>
      <vt:variant>
        <vt:i4>5</vt:i4>
      </vt:variant>
      <vt:variant>
        <vt:lpwstr/>
      </vt:variant>
      <vt:variant>
        <vt:lpwstr>_Toc465753910</vt:lpwstr>
      </vt:variant>
      <vt:variant>
        <vt:i4>1376317</vt:i4>
      </vt:variant>
      <vt:variant>
        <vt:i4>53</vt:i4>
      </vt:variant>
      <vt:variant>
        <vt:i4>0</vt:i4>
      </vt:variant>
      <vt:variant>
        <vt:i4>5</vt:i4>
      </vt:variant>
      <vt:variant>
        <vt:lpwstr/>
      </vt:variant>
      <vt:variant>
        <vt:lpwstr>_Toc465753909</vt:lpwstr>
      </vt:variant>
      <vt:variant>
        <vt:i4>1376317</vt:i4>
      </vt:variant>
      <vt:variant>
        <vt:i4>50</vt:i4>
      </vt:variant>
      <vt:variant>
        <vt:i4>0</vt:i4>
      </vt:variant>
      <vt:variant>
        <vt:i4>5</vt:i4>
      </vt:variant>
      <vt:variant>
        <vt:lpwstr/>
      </vt:variant>
      <vt:variant>
        <vt:lpwstr>_Toc465753908</vt:lpwstr>
      </vt:variant>
      <vt:variant>
        <vt:i4>1376317</vt:i4>
      </vt:variant>
      <vt:variant>
        <vt:i4>47</vt:i4>
      </vt:variant>
      <vt:variant>
        <vt:i4>0</vt:i4>
      </vt:variant>
      <vt:variant>
        <vt:i4>5</vt:i4>
      </vt:variant>
      <vt:variant>
        <vt:lpwstr/>
      </vt:variant>
      <vt:variant>
        <vt:lpwstr>_Toc465753907</vt:lpwstr>
      </vt:variant>
      <vt:variant>
        <vt:i4>1376317</vt:i4>
      </vt:variant>
      <vt:variant>
        <vt:i4>44</vt:i4>
      </vt:variant>
      <vt:variant>
        <vt:i4>0</vt:i4>
      </vt:variant>
      <vt:variant>
        <vt:i4>5</vt:i4>
      </vt:variant>
      <vt:variant>
        <vt:lpwstr/>
      </vt:variant>
      <vt:variant>
        <vt:lpwstr>_Toc465753906</vt:lpwstr>
      </vt:variant>
      <vt:variant>
        <vt:i4>1376317</vt:i4>
      </vt:variant>
      <vt:variant>
        <vt:i4>41</vt:i4>
      </vt:variant>
      <vt:variant>
        <vt:i4>0</vt:i4>
      </vt:variant>
      <vt:variant>
        <vt:i4>5</vt:i4>
      </vt:variant>
      <vt:variant>
        <vt:lpwstr/>
      </vt:variant>
      <vt:variant>
        <vt:lpwstr>_Toc465753905</vt:lpwstr>
      </vt:variant>
      <vt:variant>
        <vt:i4>1376317</vt:i4>
      </vt:variant>
      <vt:variant>
        <vt:i4>38</vt:i4>
      </vt:variant>
      <vt:variant>
        <vt:i4>0</vt:i4>
      </vt:variant>
      <vt:variant>
        <vt:i4>5</vt:i4>
      </vt:variant>
      <vt:variant>
        <vt:lpwstr/>
      </vt:variant>
      <vt:variant>
        <vt:lpwstr>_Toc465753904</vt:lpwstr>
      </vt:variant>
      <vt:variant>
        <vt:i4>1376317</vt:i4>
      </vt:variant>
      <vt:variant>
        <vt:i4>35</vt:i4>
      </vt:variant>
      <vt:variant>
        <vt:i4>0</vt:i4>
      </vt:variant>
      <vt:variant>
        <vt:i4>5</vt:i4>
      </vt:variant>
      <vt:variant>
        <vt:lpwstr/>
      </vt:variant>
      <vt:variant>
        <vt:lpwstr>_Toc465753903</vt:lpwstr>
      </vt:variant>
      <vt:variant>
        <vt:i4>1376317</vt:i4>
      </vt:variant>
      <vt:variant>
        <vt:i4>32</vt:i4>
      </vt:variant>
      <vt:variant>
        <vt:i4>0</vt:i4>
      </vt:variant>
      <vt:variant>
        <vt:i4>5</vt:i4>
      </vt:variant>
      <vt:variant>
        <vt:lpwstr/>
      </vt:variant>
      <vt:variant>
        <vt:lpwstr>_Toc465753902</vt:lpwstr>
      </vt:variant>
      <vt:variant>
        <vt:i4>1376317</vt:i4>
      </vt:variant>
      <vt:variant>
        <vt:i4>29</vt:i4>
      </vt:variant>
      <vt:variant>
        <vt:i4>0</vt:i4>
      </vt:variant>
      <vt:variant>
        <vt:i4>5</vt:i4>
      </vt:variant>
      <vt:variant>
        <vt:lpwstr/>
      </vt:variant>
      <vt:variant>
        <vt:lpwstr>_Toc465753901</vt:lpwstr>
      </vt:variant>
      <vt:variant>
        <vt:i4>1376317</vt:i4>
      </vt:variant>
      <vt:variant>
        <vt:i4>26</vt:i4>
      </vt:variant>
      <vt:variant>
        <vt:i4>0</vt:i4>
      </vt:variant>
      <vt:variant>
        <vt:i4>5</vt:i4>
      </vt:variant>
      <vt:variant>
        <vt:lpwstr/>
      </vt:variant>
      <vt:variant>
        <vt:lpwstr>_Toc465753900</vt:lpwstr>
      </vt:variant>
      <vt:variant>
        <vt:i4>1835068</vt:i4>
      </vt:variant>
      <vt:variant>
        <vt:i4>20</vt:i4>
      </vt:variant>
      <vt:variant>
        <vt:i4>0</vt:i4>
      </vt:variant>
      <vt:variant>
        <vt:i4>5</vt:i4>
      </vt:variant>
      <vt:variant>
        <vt:lpwstr/>
      </vt:variant>
      <vt:variant>
        <vt:lpwstr>_Toc465753899</vt:lpwstr>
      </vt:variant>
      <vt:variant>
        <vt:i4>1835068</vt:i4>
      </vt:variant>
      <vt:variant>
        <vt:i4>14</vt:i4>
      </vt:variant>
      <vt:variant>
        <vt:i4>0</vt:i4>
      </vt:variant>
      <vt:variant>
        <vt:i4>5</vt:i4>
      </vt:variant>
      <vt:variant>
        <vt:lpwstr/>
      </vt:variant>
      <vt:variant>
        <vt:lpwstr>_Toc465753898</vt:lpwstr>
      </vt:variant>
      <vt:variant>
        <vt:i4>3211390</vt:i4>
      </vt:variant>
      <vt:variant>
        <vt:i4>9</vt:i4>
      </vt:variant>
      <vt:variant>
        <vt:i4>0</vt:i4>
      </vt:variant>
      <vt:variant>
        <vt:i4>5</vt:i4>
      </vt:variant>
      <vt:variant>
        <vt:lpwstr>http://www.acgov.org/gsa_app/gsa/purchasing/bid_content/contractopportunities.jsp</vt:lpwstr>
      </vt:variant>
      <vt:variant>
        <vt:lpwstr/>
      </vt:variant>
      <vt:variant>
        <vt:i4>1114127</vt:i4>
      </vt:variant>
      <vt:variant>
        <vt:i4>6</vt:i4>
      </vt:variant>
      <vt:variant>
        <vt:i4>0</vt:i4>
      </vt:variant>
      <vt:variant>
        <vt:i4>5</vt:i4>
      </vt:variant>
      <vt:variant>
        <vt:lpwstr/>
      </vt:variant>
      <vt:variant>
        <vt:lpwstr>SLEBPrime</vt:lpwstr>
      </vt:variant>
      <vt:variant>
        <vt:i4>393235</vt:i4>
      </vt:variant>
      <vt:variant>
        <vt:i4>3</vt:i4>
      </vt:variant>
      <vt:variant>
        <vt:i4>0</vt:i4>
      </vt:variant>
      <vt:variant>
        <vt:i4>5</vt:i4>
      </vt:variant>
      <vt:variant>
        <vt:lpwstr/>
      </vt:variant>
      <vt:variant>
        <vt:lpwstr>BidderAcceptance</vt:lpwstr>
      </vt:variant>
      <vt:variant>
        <vt:i4>393235</vt:i4>
      </vt:variant>
      <vt:variant>
        <vt:i4>0</vt:i4>
      </vt:variant>
      <vt:variant>
        <vt:i4>0</vt:i4>
      </vt:variant>
      <vt:variant>
        <vt:i4>5</vt:i4>
      </vt:variant>
      <vt:variant>
        <vt:lpwstr/>
      </vt:variant>
      <vt:variant>
        <vt:lpwstr>BidderAcceptance</vt:lpwstr>
      </vt:variant>
      <vt:variant>
        <vt:i4>1769540</vt:i4>
      </vt:variant>
      <vt:variant>
        <vt:i4>0</vt:i4>
      </vt:variant>
      <vt:variant>
        <vt:i4>0</vt:i4>
      </vt:variant>
      <vt:variant>
        <vt:i4>5</vt:i4>
      </vt:variant>
      <vt:variant>
        <vt:lpwstr>http://www.acgov.org/gsa/departments/purchasing/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2008-11-19T21:18:00Z</cp:lastPrinted>
  <dcterms:created xsi:type="dcterms:W3CDTF">2021-02-08T17:59:00Z</dcterms:created>
  <dcterms:modified xsi:type="dcterms:W3CDTF">2021-02-08T17:59:00Z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Vitz, Alexander, ITD</vt:lpwstr>
  </property>
  <property fmtid="{D5CDD505-2E9C-101B-9397-08002B2CF9AE}" pid="3" name="Order">
    <vt:lpwstr>161800.000000000</vt:lpwstr>
  </property>
  <property fmtid="{D5CDD505-2E9C-101B-9397-08002B2CF9AE}" pid="4" name="display_urn:schemas-microsoft-com:office:office#Author">
    <vt:lpwstr>Vitz, Alexander, ITD</vt:lpwstr>
  </property>
  <property fmtid="{D5CDD505-2E9C-101B-9397-08002B2CF9AE}" pid="5" name="_dlc_DocId">
    <vt:lpwstr>FP5PKM64KWNT-333402639-1618</vt:lpwstr>
  </property>
  <property fmtid="{D5CDD505-2E9C-101B-9397-08002B2CF9AE}" pid="6" name="_dlc_DocIdItemGuid">
    <vt:lpwstr>fdcdbd9d-2442-5d02-8e14-fa5b24d8408a</vt:lpwstr>
  </property>
  <property fmtid="{D5CDD505-2E9C-101B-9397-08002B2CF9AE}" pid="7" name="_dlc_DocIdUrl">
    <vt:lpwstr>https://acgovt.sharepoint.com/sites/AlamedaCountyDocumentCenter/_layouts/15/DocIdRedir.aspx?ID=FP5PKM64KWNT-333402639-1618, FP5PKM64KWNT-333402639-1618</vt:lpwstr>
  </property>
  <property fmtid="{D5CDD505-2E9C-101B-9397-08002B2CF9AE}" pid="8" name="ContentTypeId">
    <vt:lpwstr>0x0101000F44C485DA1BAA4A8B28B30F506D5F8B</vt:lpwstr>
  </property>
</Properties>
</file>