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946EA" w14:textId="77777777" w:rsidR="00BB1F9A" w:rsidRPr="00A85450" w:rsidRDefault="00BB1F9A" w:rsidP="00BB1F9A">
      <w:pPr>
        <w:jc w:val="center"/>
        <w:rPr>
          <w:rFonts w:ascii="Calibri" w:hAnsi="Calibri" w:cs="Calibri"/>
          <w:b/>
          <w:color w:val="FF0000"/>
          <w:sz w:val="96"/>
          <w:szCs w:val="96"/>
        </w:rPr>
      </w:pPr>
      <w:bookmarkStart w:id="0" w:name="_GoBack"/>
      <w:bookmarkEnd w:id="0"/>
      <w:r w:rsidRPr="00A85450">
        <w:rPr>
          <w:rFonts w:ascii="Calibri" w:hAnsi="Calibri" w:cs="Calibri"/>
          <w:b/>
          <w:color w:val="FF0000"/>
          <w:sz w:val="96"/>
          <w:szCs w:val="96"/>
        </w:rPr>
        <w:t>**IMPORTANT NOTICE**</w:t>
      </w:r>
    </w:p>
    <w:p w14:paraId="62227684" w14:textId="77777777" w:rsidR="00BB1F9A" w:rsidRPr="00174490" w:rsidRDefault="00D757E3" w:rsidP="00BB1F9A">
      <w:pPr>
        <w:pStyle w:val="NoSpacing"/>
        <w:shd w:val="clear" w:color="auto" w:fill="0070C0"/>
        <w:jc w:val="center"/>
        <w:rPr>
          <w:b/>
          <w:color w:val="FFFFFF"/>
          <w:sz w:val="48"/>
          <w:szCs w:val="48"/>
        </w:rPr>
      </w:pPr>
      <w:r>
        <w:rPr>
          <w:b/>
          <w:color w:val="FFFFFF"/>
          <w:sz w:val="48"/>
          <w:szCs w:val="48"/>
        </w:rPr>
        <w:t xml:space="preserve"> ONLINE BIDDING PROCESS</w:t>
      </w:r>
    </w:p>
    <w:p w14:paraId="5F299B4A" w14:textId="77777777" w:rsidR="00BB1F9A" w:rsidRPr="00F828BE" w:rsidRDefault="00BB1F9A" w:rsidP="00BB1F9A"/>
    <w:p w14:paraId="5A3750F4" w14:textId="77777777" w:rsidR="00BB1F9A" w:rsidRPr="003548D6" w:rsidRDefault="00BB1F9A" w:rsidP="00BB1F9A">
      <w:pPr>
        <w:rPr>
          <w:rFonts w:ascii="Calibri" w:hAnsi="Calibri" w:cs="Calibri"/>
          <w:sz w:val="48"/>
          <w:szCs w:val="48"/>
        </w:rPr>
      </w:pPr>
    </w:p>
    <w:p w14:paraId="17299023" w14:textId="77777777" w:rsidR="00BB1F9A" w:rsidRPr="003548D6" w:rsidRDefault="00BB1F9A" w:rsidP="00BF0A45">
      <w:pPr>
        <w:pStyle w:val="ListParagraph"/>
        <w:numPr>
          <w:ilvl w:val="0"/>
          <w:numId w:val="10"/>
        </w:numPr>
        <w:jc w:val="both"/>
        <w:rPr>
          <w:rFonts w:ascii="Calibri" w:hAnsi="Calibri" w:cs="Calibri"/>
          <w:sz w:val="48"/>
          <w:szCs w:val="48"/>
        </w:rPr>
      </w:pPr>
      <w:r w:rsidRPr="003548D6">
        <w:rPr>
          <w:rFonts w:ascii="Calibri" w:hAnsi="Calibri" w:cs="Calibri"/>
          <w:sz w:val="48"/>
          <w:szCs w:val="48"/>
        </w:rPr>
        <w:t xml:space="preserve">Bid pricing must </w:t>
      </w:r>
      <w:r w:rsidR="00644E2B" w:rsidRPr="003548D6">
        <w:rPr>
          <w:rFonts w:ascii="Calibri" w:hAnsi="Calibri" w:cs="Calibri"/>
          <w:sz w:val="48"/>
          <w:szCs w:val="48"/>
        </w:rPr>
        <w:t xml:space="preserve">be </w:t>
      </w:r>
      <w:r w:rsidR="00644E2B">
        <w:rPr>
          <w:rFonts w:ascii="Calibri" w:hAnsi="Calibri" w:cs="Calibri"/>
          <w:sz w:val="48"/>
          <w:szCs w:val="48"/>
        </w:rPr>
        <w:t>submitted</w:t>
      </w:r>
      <w:r w:rsidR="00D757E3">
        <w:rPr>
          <w:rFonts w:ascii="Calibri" w:hAnsi="Calibri" w:cs="Calibri"/>
          <w:sz w:val="48"/>
          <w:szCs w:val="48"/>
        </w:rPr>
        <w:t xml:space="preserve"> </w:t>
      </w:r>
      <w:r w:rsidRPr="003548D6">
        <w:rPr>
          <w:rFonts w:ascii="Calibri" w:hAnsi="Calibri" w:cs="Calibri"/>
          <w:sz w:val="48"/>
          <w:szCs w:val="48"/>
        </w:rPr>
        <w:t xml:space="preserve">online through </w:t>
      </w:r>
      <w:r>
        <w:rPr>
          <w:rFonts w:ascii="Calibri" w:hAnsi="Calibri" w:cs="Calibri"/>
          <w:sz w:val="48"/>
          <w:szCs w:val="48"/>
        </w:rPr>
        <w:t>Alameda County</w:t>
      </w:r>
      <w:r w:rsidRPr="003548D6">
        <w:rPr>
          <w:rFonts w:ascii="Calibri" w:hAnsi="Calibri" w:cs="Calibri"/>
          <w:sz w:val="48"/>
          <w:szCs w:val="48"/>
        </w:rPr>
        <w:t xml:space="preserve"> </w:t>
      </w:r>
      <w:hyperlink r:id="rId12" w:history="1">
        <w:r w:rsidR="00841A12" w:rsidRPr="00841A12">
          <w:rPr>
            <w:rStyle w:val="Hyperlink"/>
            <w:rFonts w:ascii="Calibri" w:hAnsi="Calibri" w:cs="Calibri"/>
            <w:sz w:val="48"/>
            <w:szCs w:val="48"/>
          </w:rPr>
          <w:t>EZSourcing Supplier Portal</w:t>
        </w:r>
      </w:hyperlink>
      <w:r w:rsidRPr="00841A12">
        <w:rPr>
          <w:rFonts w:ascii="Calibri" w:hAnsi="Calibri" w:cs="Calibri"/>
          <w:sz w:val="48"/>
          <w:szCs w:val="48"/>
        </w:rPr>
        <w:t>.</w:t>
      </w:r>
    </w:p>
    <w:p w14:paraId="308B4CFB" w14:textId="77777777" w:rsidR="00BB1F9A" w:rsidRDefault="00BB1F9A" w:rsidP="00BF0A45">
      <w:pPr>
        <w:pStyle w:val="ListParagraph"/>
        <w:numPr>
          <w:ilvl w:val="0"/>
          <w:numId w:val="10"/>
        </w:numPr>
        <w:jc w:val="both"/>
        <w:rPr>
          <w:rFonts w:ascii="Calibri" w:hAnsi="Calibri" w:cs="Calibri"/>
          <w:sz w:val="48"/>
          <w:szCs w:val="48"/>
        </w:rPr>
      </w:pPr>
      <w:r>
        <w:rPr>
          <w:rFonts w:ascii="Calibri" w:hAnsi="Calibri" w:cs="Calibri"/>
          <w:sz w:val="48"/>
          <w:szCs w:val="48"/>
        </w:rPr>
        <w:t xml:space="preserve">The following pages require signatures and must be scanned and uploaded to Alameda County  </w:t>
      </w:r>
      <w:hyperlink r:id="rId13" w:history="1">
        <w:r w:rsidR="00841A12" w:rsidRPr="00841A12">
          <w:rPr>
            <w:rStyle w:val="Hyperlink"/>
            <w:rFonts w:ascii="Calibri" w:hAnsi="Calibri" w:cs="Calibri"/>
            <w:sz w:val="48"/>
            <w:szCs w:val="48"/>
          </w:rPr>
          <w:t>EZSourcing Supplier Portal</w:t>
        </w:r>
      </w:hyperlink>
      <w:r>
        <w:rPr>
          <w:rFonts w:ascii="Calibri" w:hAnsi="Calibri" w:cs="Calibri"/>
          <w:sz w:val="48"/>
          <w:szCs w:val="48"/>
        </w:rPr>
        <w:t>:</w:t>
      </w:r>
    </w:p>
    <w:p w14:paraId="6B1510D9" w14:textId="77777777" w:rsidR="00BB1F9A" w:rsidRPr="0088139A" w:rsidRDefault="00BB1F9A" w:rsidP="00BF0A45">
      <w:pPr>
        <w:pStyle w:val="ListParagraph"/>
        <w:numPr>
          <w:ilvl w:val="0"/>
          <w:numId w:val="11"/>
        </w:numPr>
        <w:tabs>
          <w:tab w:val="left" w:pos="1800"/>
        </w:tabs>
        <w:ind w:hanging="720"/>
        <w:jc w:val="both"/>
        <w:rPr>
          <w:rFonts w:ascii="Calibri" w:hAnsi="Calibri" w:cs="Calibri"/>
          <w:sz w:val="40"/>
          <w:szCs w:val="40"/>
        </w:rPr>
      </w:pPr>
      <w:r w:rsidRPr="0088139A">
        <w:rPr>
          <w:rFonts w:ascii="Calibri" w:hAnsi="Calibri" w:cs="Calibri"/>
          <w:sz w:val="40"/>
          <w:szCs w:val="40"/>
        </w:rPr>
        <w:t xml:space="preserve">Exhibit A – Bid Response Packet, </w:t>
      </w:r>
      <w:hyperlink w:anchor="BidderAcceptance" w:history="1">
        <w:r w:rsidRPr="00B65421">
          <w:rPr>
            <w:rStyle w:val="Hyperlink"/>
            <w:rFonts w:ascii="Calibri" w:hAnsi="Calibri" w:cs="Calibri"/>
            <w:sz w:val="40"/>
            <w:szCs w:val="40"/>
          </w:rPr>
          <w:t>Bidder Information and Acceptance</w:t>
        </w:r>
      </w:hyperlink>
      <w:r w:rsidRPr="0088139A">
        <w:rPr>
          <w:rFonts w:ascii="Calibri" w:hAnsi="Calibri" w:cs="Calibri"/>
          <w:sz w:val="40"/>
          <w:szCs w:val="40"/>
        </w:rPr>
        <w:t xml:space="preserve"> </w:t>
      </w:r>
      <w:r>
        <w:rPr>
          <w:rFonts w:ascii="Calibri" w:hAnsi="Calibri" w:cs="Calibri"/>
          <w:sz w:val="40"/>
          <w:szCs w:val="40"/>
        </w:rPr>
        <w:t>p</w:t>
      </w:r>
      <w:r w:rsidRPr="0088139A">
        <w:rPr>
          <w:rFonts w:ascii="Calibri" w:hAnsi="Calibri" w:cs="Calibri"/>
          <w:sz w:val="40"/>
          <w:szCs w:val="40"/>
        </w:rPr>
        <w:t>age</w:t>
      </w:r>
    </w:p>
    <w:p w14:paraId="2234429B" w14:textId="77777777" w:rsidR="00BB1F9A" w:rsidRPr="0088139A" w:rsidRDefault="00BB1F9A" w:rsidP="00BF0A45">
      <w:pPr>
        <w:pStyle w:val="ListParagraph"/>
        <w:numPr>
          <w:ilvl w:val="1"/>
          <w:numId w:val="11"/>
        </w:numPr>
        <w:tabs>
          <w:tab w:val="left" w:pos="2520"/>
        </w:tabs>
        <w:ind w:hanging="720"/>
        <w:jc w:val="both"/>
        <w:rPr>
          <w:rFonts w:ascii="Calibri" w:hAnsi="Calibri" w:cs="Calibri"/>
          <w:sz w:val="40"/>
          <w:szCs w:val="40"/>
        </w:rPr>
      </w:pPr>
      <w:r w:rsidRPr="0088139A">
        <w:rPr>
          <w:rFonts w:ascii="Calibri" w:hAnsi="Calibri" w:cs="Calibri"/>
          <w:sz w:val="40"/>
          <w:szCs w:val="40"/>
        </w:rPr>
        <w:t xml:space="preserve"> </w:t>
      </w:r>
      <w:hyperlink w:anchor="BidderAcceptance" w:history="1">
        <w:r w:rsidRPr="00B65421">
          <w:rPr>
            <w:rStyle w:val="Hyperlink"/>
            <w:rFonts w:ascii="Calibri" w:hAnsi="Calibri" w:cs="Calibri"/>
            <w:sz w:val="40"/>
            <w:szCs w:val="40"/>
          </w:rPr>
          <w:t>Must be signed by Bidder</w:t>
        </w:r>
      </w:hyperlink>
    </w:p>
    <w:p w14:paraId="49EBEBD5" w14:textId="77777777" w:rsidR="00BB1F9A" w:rsidRPr="0088139A" w:rsidRDefault="00BB1F9A" w:rsidP="00BF0A45">
      <w:pPr>
        <w:pStyle w:val="ListParagraph"/>
        <w:numPr>
          <w:ilvl w:val="0"/>
          <w:numId w:val="11"/>
        </w:numPr>
        <w:tabs>
          <w:tab w:val="left" w:pos="1800"/>
        </w:tabs>
        <w:ind w:hanging="720"/>
        <w:jc w:val="both"/>
        <w:rPr>
          <w:rFonts w:ascii="Calibri" w:hAnsi="Calibri" w:cs="Calibri"/>
          <w:sz w:val="40"/>
          <w:szCs w:val="40"/>
        </w:rPr>
      </w:pPr>
      <w:r w:rsidRPr="0088139A">
        <w:rPr>
          <w:rFonts w:ascii="Calibri" w:hAnsi="Calibri" w:cs="Calibri"/>
          <w:sz w:val="40"/>
          <w:szCs w:val="40"/>
        </w:rPr>
        <w:t xml:space="preserve">Exhibit A – Bid Response Packet, </w:t>
      </w:r>
      <w:hyperlink w:anchor="SLEBPrime" w:history="1">
        <w:r w:rsidRPr="00B65421">
          <w:rPr>
            <w:rStyle w:val="Hyperlink"/>
            <w:rFonts w:ascii="Calibri" w:hAnsi="Calibri" w:cs="Calibri"/>
            <w:sz w:val="40"/>
            <w:szCs w:val="40"/>
          </w:rPr>
          <w:t>SLEB Information Sheet</w:t>
        </w:r>
      </w:hyperlink>
    </w:p>
    <w:p w14:paraId="7AC314B4" w14:textId="77777777" w:rsidR="00BB1F9A" w:rsidRDefault="003156A3" w:rsidP="00BF0A45">
      <w:pPr>
        <w:pStyle w:val="ListParagraph"/>
        <w:numPr>
          <w:ilvl w:val="1"/>
          <w:numId w:val="11"/>
        </w:numPr>
        <w:tabs>
          <w:tab w:val="left" w:pos="2520"/>
        </w:tabs>
        <w:ind w:hanging="720"/>
        <w:jc w:val="both"/>
        <w:rPr>
          <w:rFonts w:ascii="Calibri" w:hAnsi="Calibri" w:cs="Calibri"/>
          <w:sz w:val="40"/>
          <w:szCs w:val="40"/>
        </w:rPr>
      </w:pPr>
      <w:hyperlink w:anchor="SLEBPrime" w:history="1">
        <w:r w:rsidR="00BB1F9A" w:rsidRPr="00B65421">
          <w:rPr>
            <w:rStyle w:val="Hyperlink"/>
            <w:rFonts w:ascii="Calibri" w:hAnsi="Calibri" w:cs="Calibri"/>
            <w:sz w:val="40"/>
            <w:szCs w:val="40"/>
          </w:rPr>
          <w:t>Must be signed by Bidder</w:t>
        </w:r>
      </w:hyperlink>
    </w:p>
    <w:p w14:paraId="28FE44CA" w14:textId="77777777" w:rsidR="00BB1F9A" w:rsidRDefault="003156A3" w:rsidP="00BF0A45">
      <w:pPr>
        <w:pStyle w:val="ListParagraph"/>
        <w:numPr>
          <w:ilvl w:val="1"/>
          <w:numId w:val="11"/>
        </w:numPr>
        <w:tabs>
          <w:tab w:val="left" w:pos="2520"/>
        </w:tabs>
        <w:ind w:hanging="720"/>
        <w:jc w:val="both"/>
        <w:rPr>
          <w:rFonts w:ascii="Calibri" w:hAnsi="Calibri" w:cs="Calibri"/>
          <w:sz w:val="40"/>
          <w:szCs w:val="40"/>
        </w:rPr>
      </w:pPr>
      <w:hyperlink w:anchor="SLEBSubcontractor" w:history="1">
        <w:r w:rsidR="00BB1F9A" w:rsidRPr="00B65421">
          <w:rPr>
            <w:rStyle w:val="Hyperlink"/>
            <w:rFonts w:ascii="Calibri" w:hAnsi="Calibri" w:cs="Calibri"/>
            <w:sz w:val="40"/>
            <w:szCs w:val="40"/>
          </w:rPr>
          <w:t>Must be signed by SLEB Partner</w:t>
        </w:r>
      </w:hyperlink>
      <w:r w:rsidR="00BB1F9A">
        <w:rPr>
          <w:rFonts w:ascii="Calibri" w:hAnsi="Calibri" w:cs="Calibri"/>
          <w:sz w:val="40"/>
          <w:szCs w:val="40"/>
        </w:rPr>
        <w:t xml:space="preserve"> if subcontracting to a SLEB</w:t>
      </w:r>
    </w:p>
    <w:p w14:paraId="3DA1B58D" w14:textId="77777777" w:rsidR="00BB1F9A" w:rsidRPr="00A85450" w:rsidRDefault="00BB1F9A" w:rsidP="007E5A03">
      <w:pPr>
        <w:jc w:val="both"/>
        <w:rPr>
          <w:rFonts w:ascii="Calibri" w:hAnsi="Calibri" w:cs="Calibri"/>
          <w:sz w:val="48"/>
          <w:szCs w:val="48"/>
        </w:rPr>
      </w:pPr>
    </w:p>
    <w:p w14:paraId="7FBEB697" w14:textId="77777777" w:rsidR="00F828BE" w:rsidRPr="00A85450" w:rsidRDefault="00BB1F9A" w:rsidP="007E5A03">
      <w:pPr>
        <w:jc w:val="both"/>
        <w:rPr>
          <w:rFonts w:ascii="Calibri" w:hAnsi="Calibri" w:cs="Calibri"/>
        </w:rPr>
      </w:pPr>
      <w:r w:rsidRPr="00770140">
        <w:rPr>
          <w:rFonts w:ascii="Calibri" w:hAnsi="Calibri" w:cs="Calibri"/>
          <w:sz w:val="48"/>
          <w:szCs w:val="48"/>
        </w:rPr>
        <w:t xml:space="preserve">Please read </w:t>
      </w:r>
      <w:r w:rsidRPr="00770140">
        <w:rPr>
          <w:rFonts w:ascii="Calibri" w:hAnsi="Calibri" w:cs="Calibri"/>
          <w:b/>
          <w:sz w:val="48"/>
          <w:szCs w:val="48"/>
        </w:rPr>
        <w:t>EXHIBIT A</w:t>
      </w:r>
      <w:r>
        <w:rPr>
          <w:rFonts w:ascii="Calibri" w:hAnsi="Calibri" w:cs="Calibri"/>
          <w:b/>
          <w:sz w:val="48"/>
          <w:szCs w:val="48"/>
        </w:rPr>
        <w:t xml:space="preserve"> – </w:t>
      </w:r>
      <w:r w:rsidRPr="00770140">
        <w:rPr>
          <w:rFonts w:ascii="Calibri" w:hAnsi="Calibri" w:cs="Calibri"/>
          <w:b/>
          <w:sz w:val="48"/>
          <w:szCs w:val="48"/>
        </w:rPr>
        <w:t>Bid Response Packet</w:t>
      </w:r>
      <w:r w:rsidRPr="00770140">
        <w:rPr>
          <w:rFonts w:ascii="Calibri" w:hAnsi="Calibri" w:cs="Calibri"/>
          <w:sz w:val="48"/>
          <w:szCs w:val="48"/>
        </w:rPr>
        <w:t xml:space="preserve"> carefu</w:t>
      </w:r>
      <w:r>
        <w:rPr>
          <w:rFonts w:ascii="Calibri" w:hAnsi="Calibri" w:cs="Calibri"/>
          <w:sz w:val="48"/>
          <w:szCs w:val="48"/>
        </w:rPr>
        <w:t>l</w:t>
      </w:r>
      <w:r w:rsidRPr="00770140">
        <w:rPr>
          <w:rFonts w:ascii="Calibri" w:hAnsi="Calibri" w:cs="Calibri"/>
          <w:sz w:val="48"/>
          <w:szCs w:val="48"/>
        </w:rPr>
        <w:t>ly</w:t>
      </w:r>
      <w:r>
        <w:rPr>
          <w:rFonts w:ascii="Calibri" w:hAnsi="Calibri" w:cs="Calibri"/>
          <w:sz w:val="48"/>
          <w:szCs w:val="48"/>
        </w:rPr>
        <w:t>,</w:t>
      </w:r>
      <w:r w:rsidRPr="00770140">
        <w:rPr>
          <w:rFonts w:ascii="Calibri" w:hAnsi="Calibri" w:cs="Calibri"/>
          <w:b/>
          <w:sz w:val="48"/>
          <w:szCs w:val="48"/>
        </w:rPr>
        <w:t xml:space="preserve"> </w:t>
      </w:r>
      <w:r w:rsidRPr="00A85450">
        <w:rPr>
          <w:rFonts w:ascii="Calibri" w:hAnsi="Calibri" w:cs="Calibri"/>
          <w:b/>
          <w:color w:val="FF0000"/>
          <w:sz w:val="48"/>
          <w:szCs w:val="48"/>
          <w:u w:val="single"/>
        </w:rPr>
        <w:t>INCOMPLETE BIDS WILL BE REJECTED.</w:t>
      </w:r>
      <w:r w:rsidRPr="00A85450">
        <w:rPr>
          <w:rFonts w:ascii="Calibri" w:hAnsi="Calibri" w:cs="Calibri"/>
          <w:color w:val="FF0000"/>
          <w:sz w:val="48"/>
          <w:szCs w:val="48"/>
        </w:rPr>
        <w:t xml:space="preserve"> </w:t>
      </w:r>
      <w:r w:rsidRPr="00A85450">
        <w:rPr>
          <w:rFonts w:ascii="Calibri" w:hAnsi="Calibri" w:cs="Calibri"/>
          <w:sz w:val="48"/>
          <w:szCs w:val="48"/>
        </w:rPr>
        <w:t xml:space="preserve"> Alameda County will not accept submissions or documentation after the bid response due date.</w:t>
      </w:r>
      <w:r>
        <w:rPr>
          <w:rFonts w:ascii="Calibri" w:hAnsi="Calibri" w:cs="Calibri"/>
          <w:sz w:val="48"/>
          <w:szCs w:val="48"/>
        </w:rPr>
        <w:t xml:space="preserve">  </w:t>
      </w:r>
      <w:r w:rsidRPr="00862F73">
        <w:rPr>
          <w:rFonts w:ascii="Calibri" w:hAnsi="Calibri" w:cs="Calibri"/>
          <w:sz w:val="48"/>
          <w:szCs w:val="48"/>
        </w:rPr>
        <w:t>Successful uploading of a document does not equal acceptance of the document by Alameda</w:t>
      </w:r>
      <w:r>
        <w:rPr>
          <w:rFonts w:ascii="Calibri" w:hAnsi="Calibri" w:cs="Calibri"/>
          <w:sz w:val="48"/>
          <w:szCs w:val="48"/>
        </w:rPr>
        <w:t xml:space="preserve"> County</w:t>
      </w:r>
      <w:r w:rsidRPr="00862F73">
        <w:rPr>
          <w:rFonts w:ascii="Calibri" w:hAnsi="Calibri" w:cs="Calibri"/>
          <w:sz w:val="48"/>
          <w:szCs w:val="48"/>
        </w:rPr>
        <w:t>.</w:t>
      </w:r>
      <w:r w:rsidR="00770140">
        <w:rPr>
          <w:rFonts w:ascii="Calibri" w:hAnsi="Calibri" w:cs="Calibri"/>
          <w:sz w:val="48"/>
          <w:szCs w:val="48"/>
        </w:rPr>
        <w:t xml:space="preserve"> </w:t>
      </w:r>
    </w:p>
    <w:p w14:paraId="526FACED" w14:textId="77777777" w:rsidR="001C3F6D" w:rsidRPr="00F828BE" w:rsidRDefault="001C3F6D" w:rsidP="00F828BE">
      <w:pPr>
        <w:sectPr w:rsidR="001C3F6D" w:rsidRPr="00F828BE" w:rsidSect="008C62D8">
          <w:headerReference w:type="even" r:id="rId14"/>
          <w:headerReference w:type="default" r:id="rId15"/>
          <w:headerReference w:type="first" r:id="rId16"/>
          <w:pgSz w:w="12240" w:h="15840" w:code="1"/>
          <w:pgMar w:top="432" w:right="720" w:bottom="317" w:left="720" w:header="432" w:footer="288" w:gutter="0"/>
          <w:cols w:space="720"/>
          <w:formProt w:val="0"/>
        </w:sectPr>
      </w:pPr>
    </w:p>
    <w:p w14:paraId="2149D37F" w14:textId="77777777" w:rsidR="0036135F" w:rsidRDefault="0036135F" w:rsidP="00BA505B">
      <w:pPr>
        <w:jc w:val="center"/>
        <w:rPr>
          <w:rFonts w:ascii="Calibri" w:hAnsi="Calibri" w:cs="Calibri"/>
          <w:color w:val="FFFFFF"/>
          <w:highlight w:val="red"/>
        </w:rPr>
      </w:pPr>
    </w:p>
    <w:p w14:paraId="284368FC" w14:textId="77777777" w:rsidR="00F9006C" w:rsidRPr="00A85450" w:rsidRDefault="00F9006C" w:rsidP="00BA505B">
      <w:pPr>
        <w:jc w:val="center"/>
        <w:rPr>
          <w:rFonts w:ascii="Calibri" w:hAnsi="Calibri" w:cs="Calibri"/>
          <w:color w:val="FFFFFF"/>
        </w:rPr>
      </w:pPr>
    </w:p>
    <w:p w14:paraId="3D1F47B7" w14:textId="77777777" w:rsidR="00BE2FD2" w:rsidRPr="00EF7460" w:rsidRDefault="00BE2FD2" w:rsidP="00BE2FD2">
      <w:pPr>
        <w:pStyle w:val="RFP-QHeader1"/>
        <w:rPr>
          <w:rFonts w:ascii="Calibri" w:hAnsi="Calibri" w:cs="Calibri"/>
          <w:sz w:val="72"/>
          <w:szCs w:val="72"/>
        </w:rPr>
      </w:pPr>
      <w:r w:rsidRPr="00EF7460">
        <w:rPr>
          <w:rFonts w:ascii="Calibri" w:hAnsi="Calibri" w:cs="Calibri"/>
          <w:sz w:val="72"/>
          <w:szCs w:val="72"/>
        </w:rPr>
        <w:t>COUNTY OF ALAMEDA</w:t>
      </w:r>
    </w:p>
    <w:p w14:paraId="740F0BD9" w14:textId="77777777" w:rsidR="00BE2FD2" w:rsidRPr="00A85450" w:rsidRDefault="00BE2FD2" w:rsidP="00BE2FD2">
      <w:pPr>
        <w:jc w:val="center"/>
        <w:rPr>
          <w:rFonts w:ascii="Calibri" w:hAnsi="Calibri" w:cs="Calibri"/>
          <w:b/>
          <w:sz w:val="36"/>
          <w:szCs w:val="36"/>
        </w:rPr>
      </w:pPr>
    </w:p>
    <w:p w14:paraId="004671E8" w14:textId="77777777" w:rsidR="00BE2FD2" w:rsidRPr="00820E0E" w:rsidRDefault="00BE2FD2" w:rsidP="00BE2FD2">
      <w:pPr>
        <w:pStyle w:val="RFP-QHeader2"/>
        <w:rPr>
          <w:rFonts w:ascii="Calibri" w:hAnsi="Calibri" w:cs="Calibri"/>
          <w:sz w:val="40"/>
          <w:szCs w:val="40"/>
        </w:rPr>
      </w:pPr>
      <w:r w:rsidRPr="00820E0E">
        <w:rPr>
          <w:rFonts w:ascii="Calibri" w:hAnsi="Calibri" w:cs="Calibri"/>
          <w:sz w:val="40"/>
          <w:szCs w:val="40"/>
        </w:rPr>
        <w:t xml:space="preserve">REQUEST FOR </w:t>
      </w:r>
      <w:r w:rsidR="00820E0E" w:rsidRPr="00820E0E">
        <w:rPr>
          <w:rFonts w:ascii="Calibri" w:hAnsi="Calibri" w:cs="Calibri"/>
          <w:sz w:val="40"/>
          <w:szCs w:val="40"/>
        </w:rPr>
        <w:t>PROPOSAL</w:t>
      </w:r>
      <w:r w:rsidR="00097D1C" w:rsidRPr="00820E0E">
        <w:rPr>
          <w:rFonts w:ascii="Calibri" w:hAnsi="Calibri" w:cs="Calibri"/>
          <w:sz w:val="40"/>
          <w:szCs w:val="40"/>
        </w:rPr>
        <w:t xml:space="preserve"> </w:t>
      </w:r>
      <w:r w:rsidRPr="00820E0E">
        <w:rPr>
          <w:rFonts w:ascii="Calibri" w:hAnsi="Calibri" w:cs="Calibri"/>
          <w:sz w:val="40"/>
          <w:szCs w:val="40"/>
        </w:rPr>
        <w:t>No.</w:t>
      </w:r>
      <w:r w:rsidR="00483CA4" w:rsidRPr="00820E0E">
        <w:rPr>
          <w:rFonts w:ascii="Calibri" w:hAnsi="Calibri" w:cs="Calibri"/>
          <w:sz w:val="40"/>
          <w:szCs w:val="40"/>
        </w:rPr>
        <w:t xml:space="preserve"> </w:t>
      </w:r>
      <w:r w:rsidR="00820E0E" w:rsidRPr="00820E0E">
        <w:rPr>
          <w:rFonts w:ascii="Calibri" w:hAnsi="Calibri" w:cs="Calibri"/>
          <w:sz w:val="40"/>
          <w:szCs w:val="40"/>
        </w:rPr>
        <w:t>901780</w:t>
      </w:r>
    </w:p>
    <w:p w14:paraId="298C7E51" w14:textId="77777777" w:rsidR="00BE2FD2" w:rsidRPr="00A85450" w:rsidRDefault="00BE2FD2" w:rsidP="00BE2FD2">
      <w:pPr>
        <w:pStyle w:val="RFP-QHeader2"/>
        <w:rPr>
          <w:rFonts w:ascii="Calibri" w:hAnsi="Calibri" w:cs="Calibri"/>
          <w:sz w:val="20"/>
        </w:rPr>
      </w:pPr>
    </w:p>
    <w:p w14:paraId="0DD6A346" w14:textId="77777777" w:rsidR="00BE2FD2" w:rsidRPr="00EF7460" w:rsidRDefault="00BE2FD2" w:rsidP="00BE2FD2">
      <w:pPr>
        <w:jc w:val="center"/>
        <w:rPr>
          <w:rFonts w:ascii="Calibri" w:hAnsi="Calibri" w:cs="Calibri"/>
          <w:b/>
          <w:sz w:val="40"/>
          <w:szCs w:val="40"/>
        </w:rPr>
      </w:pPr>
      <w:r w:rsidRPr="00EF7460">
        <w:rPr>
          <w:rFonts w:ascii="Calibri" w:hAnsi="Calibri" w:cs="Calibri"/>
          <w:b/>
          <w:sz w:val="40"/>
          <w:szCs w:val="40"/>
        </w:rPr>
        <w:t>for</w:t>
      </w:r>
    </w:p>
    <w:p w14:paraId="7E427EFB" w14:textId="77777777" w:rsidR="00BE2FD2" w:rsidRPr="00A85450" w:rsidRDefault="00BE2FD2" w:rsidP="00BE2FD2">
      <w:pPr>
        <w:pStyle w:val="RFP-QHeader2"/>
        <w:rPr>
          <w:rFonts w:ascii="Calibri" w:hAnsi="Calibri" w:cs="Calibri"/>
          <w:color w:val="FF0000"/>
          <w:sz w:val="20"/>
          <w:highlight w:val="yellow"/>
        </w:rPr>
      </w:pPr>
    </w:p>
    <w:p w14:paraId="580E591F" w14:textId="21C8FB57" w:rsidR="00BE2FD2" w:rsidRDefault="00820E0E" w:rsidP="00BE2FD2">
      <w:pPr>
        <w:pStyle w:val="RFP-QHeader2"/>
        <w:rPr>
          <w:rFonts w:ascii="Calibri" w:hAnsi="Calibri" w:cs="Calibri"/>
          <w:sz w:val="40"/>
          <w:szCs w:val="40"/>
        </w:rPr>
      </w:pPr>
      <w:bookmarkStart w:id="1" w:name="BidTitle"/>
      <w:bookmarkEnd w:id="1"/>
      <w:r>
        <w:rPr>
          <w:rFonts w:ascii="Calibri" w:hAnsi="Calibri" w:cs="Calibri"/>
          <w:sz w:val="40"/>
          <w:szCs w:val="40"/>
        </w:rPr>
        <w:t>AB109 Direct Services</w:t>
      </w:r>
      <w:r w:rsidR="00667E40">
        <w:rPr>
          <w:rFonts w:ascii="Calibri" w:hAnsi="Calibri" w:cs="Calibri"/>
          <w:sz w:val="40"/>
          <w:szCs w:val="40"/>
        </w:rPr>
        <w:t>:</w:t>
      </w:r>
    </w:p>
    <w:p w14:paraId="397DD081" w14:textId="77777777" w:rsidR="00820E0E" w:rsidRPr="00557278" w:rsidRDefault="00820E0E" w:rsidP="00BE2FD2">
      <w:pPr>
        <w:pStyle w:val="RFP-QHeader2"/>
        <w:rPr>
          <w:rFonts w:ascii="Calibri" w:hAnsi="Calibri" w:cs="Calibri"/>
          <w:color w:val="FF0000"/>
          <w:sz w:val="40"/>
          <w:szCs w:val="40"/>
          <w:highlight w:val="yellow"/>
        </w:rPr>
      </w:pPr>
      <w:r>
        <w:rPr>
          <w:rFonts w:ascii="Calibri" w:hAnsi="Calibri" w:cs="Calibri"/>
          <w:sz w:val="40"/>
          <w:szCs w:val="40"/>
        </w:rPr>
        <w:t>Reentry Engagement Center (REC)</w:t>
      </w:r>
    </w:p>
    <w:p w14:paraId="2AB4C154" w14:textId="77777777" w:rsidR="00BE2FD2" w:rsidRPr="00A85450" w:rsidRDefault="00BE2FD2" w:rsidP="00BE2FD2">
      <w:pPr>
        <w:rPr>
          <w:rFonts w:ascii="Calibri" w:hAnsi="Calibri" w:cs="Calibr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6"/>
      </w:tblGrid>
      <w:tr w:rsidR="00BE2FD2" w:rsidRPr="00973F08" w14:paraId="3E7E9EF5" w14:textId="77777777" w:rsidTr="007F7157">
        <w:trPr>
          <w:jc w:val="center"/>
        </w:trPr>
        <w:tc>
          <w:tcPr>
            <w:tcW w:w="11016" w:type="dxa"/>
            <w:tcMar>
              <w:top w:w="43" w:type="dxa"/>
              <w:left w:w="115" w:type="dxa"/>
              <w:bottom w:w="43" w:type="dxa"/>
              <w:right w:w="115" w:type="dxa"/>
            </w:tcMar>
            <w:vAlign w:val="center"/>
          </w:tcPr>
          <w:p w14:paraId="73696C89" w14:textId="77777777" w:rsidR="00BE2FD2" w:rsidRPr="00EF7460" w:rsidRDefault="00BE2FD2" w:rsidP="007F7157">
            <w:pPr>
              <w:jc w:val="center"/>
              <w:rPr>
                <w:rFonts w:ascii="Calibri" w:hAnsi="Calibri" w:cs="Calibri"/>
                <w:b/>
                <w:sz w:val="28"/>
                <w:szCs w:val="28"/>
              </w:rPr>
            </w:pPr>
            <w:r w:rsidRPr="00EF7460">
              <w:rPr>
                <w:rFonts w:ascii="Calibri" w:hAnsi="Calibri" w:cs="Calibri"/>
                <w:b/>
                <w:sz w:val="28"/>
                <w:szCs w:val="28"/>
              </w:rPr>
              <w:t>For complete information regarding this project, see</w:t>
            </w:r>
            <w:r w:rsidRPr="00A85450">
              <w:rPr>
                <w:rFonts w:ascii="Calibri" w:hAnsi="Calibri" w:cs="Calibri"/>
                <w:b/>
                <w:color w:val="365F91"/>
                <w:sz w:val="28"/>
                <w:szCs w:val="28"/>
              </w:rPr>
              <w:t xml:space="preserve"> </w:t>
            </w:r>
            <w:r w:rsidR="004E1AFB" w:rsidRPr="007E5A03">
              <w:rPr>
                <w:rFonts w:ascii="Calibri" w:hAnsi="Calibri" w:cs="Calibri"/>
                <w:b/>
                <w:sz w:val="28"/>
                <w:szCs w:val="28"/>
              </w:rPr>
              <w:t>RFP</w:t>
            </w:r>
            <w:r w:rsidRPr="00A85450">
              <w:rPr>
                <w:rFonts w:ascii="Calibri" w:hAnsi="Calibri" w:cs="Calibri"/>
                <w:b/>
                <w:sz w:val="28"/>
                <w:szCs w:val="28"/>
              </w:rPr>
              <w:t xml:space="preserve"> </w:t>
            </w:r>
            <w:r w:rsidRPr="00EF7460">
              <w:rPr>
                <w:rFonts w:ascii="Calibri" w:hAnsi="Calibri" w:cs="Calibri"/>
                <w:b/>
                <w:sz w:val="28"/>
                <w:szCs w:val="28"/>
              </w:rPr>
              <w:t>posted at</w:t>
            </w:r>
            <w:r w:rsidRPr="00A85450">
              <w:rPr>
                <w:rFonts w:ascii="Calibri" w:hAnsi="Calibri" w:cs="Calibri"/>
                <w:b/>
                <w:color w:val="365F91"/>
                <w:sz w:val="28"/>
                <w:szCs w:val="28"/>
              </w:rPr>
              <w:t xml:space="preserve"> </w:t>
            </w:r>
            <w:hyperlink r:id="rId17" w:history="1">
              <w:r w:rsidRPr="00A85450">
                <w:rPr>
                  <w:rStyle w:val="Hyperlink"/>
                  <w:rFonts w:ascii="Calibri" w:hAnsi="Calibri" w:cs="Calibri"/>
                  <w:b/>
                  <w:sz w:val="28"/>
                  <w:szCs w:val="28"/>
                </w:rPr>
                <w:t>http://www.acgov.org/gsa_app/gsa/purchasing/bid_content/contractopportunities.jsp</w:t>
              </w:r>
            </w:hyperlink>
            <w:r w:rsidRPr="00A85450">
              <w:rPr>
                <w:rFonts w:ascii="Calibri" w:hAnsi="Calibri" w:cs="Calibri"/>
                <w:b/>
                <w:sz w:val="28"/>
                <w:szCs w:val="28"/>
              </w:rPr>
              <w:t xml:space="preserve"> </w:t>
            </w:r>
            <w:r w:rsidRPr="00EF7460">
              <w:rPr>
                <w:rFonts w:ascii="Calibri" w:hAnsi="Calibri" w:cs="Calibri"/>
                <w:b/>
                <w:sz w:val="28"/>
                <w:szCs w:val="28"/>
              </w:rPr>
              <w:t>or contact the County representative listed below</w:t>
            </w:r>
            <w:r w:rsidR="00994B27" w:rsidRPr="00EF7460">
              <w:rPr>
                <w:rFonts w:ascii="Calibri" w:hAnsi="Calibri" w:cs="Calibri"/>
                <w:b/>
                <w:sz w:val="28"/>
                <w:szCs w:val="28"/>
              </w:rPr>
              <w:t xml:space="preserve">.  </w:t>
            </w:r>
            <w:r w:rsidRPr="00EF7460">
              <w:rPr>
                <w:rFonts w:ascii="Calibri" w:hAnsi="Calibri" w:cs="Calibri"/>
                <w:b/>
                <w:sz w:val="28"/>
                <w:szCs w:val="28"/>
              </w:rPr>
              <w:t>Thank you for your interest!</w:t>
            </w:r>
          </w:p>
          <w:p w14:paraId="2E75A660" w14:textId="77777777" w:rsidR="00BE2FD2" w:rsidRPr="00A85450" w:rsidRDefault="00BE2FD2" w:rsidP="007F7157">
            <w:pPr>
              <w:jc w:val="center"/>
              <w:rPr>
                <w:rFonts w:ascii="Calibri" w:hAnsi="Calibri" w:cs="Calibri"/>
                <w:sz w:val="20"/>
              </w:rPr>
            </w:pPr>
          </w:p>
          <w:p w14:paraId="727C8C36" w14:textId="77777777" w:rsidR="0036135F" w:rsidRPr="00820E0E" w:rsidRDefault="00BE2FD2" w:rsidP="0036135F">
            <w:pPr>
              <w:jc w:val="center"/>
              <w:rPr>
                <w:rFonts w:ascii="Calibri" w:hAnsi="Calibri" w:cs="Calibri"/>
                <w:b/>
                <w:sz w:val="28"/>
                <w:szCs w:val="28"/>
              </w:rPr>
            </w:pPr>
            <w:r w:rsidRPr="00A85450">
              <w:rPr>
                <w:rFonts w:ascii="Calibri" w:hAnsi="Calibri" w:cs="Calibri"/>
                <w:b/>
                <w:sz w:val="28"/>
                <w:szCs w:val="28"/>
              </w:rPr>
              <w:tab/>
            </w:r>
            <w:r w:rsidR="0036135F" w:rsidRPr="00820E0E">
              <w:rPr>
                <w:rFonts w:ascii="Calibri" w:hAnsi="Calibri" w:cs="Calibri"/>
                <w:b/>
                <w:sz w:val="28"/>
                <w:szCs w:val="28"/>
              </w:rPr>
              <w:t xml:space="preserve">Contact Person:  </w:t>
            </w:r>
            <w:r w:rsidR="00820E0E" w:rsidRPr="00820E0E">
              <w:rPr>
                <w:rFonts w:ascii="Calibri" w:hAnsi="Calibri" w:cs="Calibri"/>
                <w:b/>
                <w:sz w:val="28"/>
                <w:szCs w:val="28"/>
              </w:rPr>
              <w:t>Lovell Laurente</w:t>
            </w:r>
            <w:r w:rsidR="0036135F" w:rsidRPr="00820E0E">
              <w:rPr>
                <w:rFonts w:ascii="Calibri" w:hAnsi="Calibri" w:cs="Calibri"/>
                <w:b/>
                <w:sz w:val="28"/>
                <w:szCs w:val="28"/>
              </w:rPr>
              <w:t>, Procurement &amp; Contracts Specialist</w:t>
            </w:r>
          </w:p>
          <w:p w14:paraId="2F1BDD91" w14:textId="77777777" w:rsidR="0036135F" w:rsidRPr="00A85450" w:rsidRDefault="0036135F" w:rsidP="0036135F">
            <w:pPr>
              <w:jc w:val="center"/>
              <w:rPr>
                <w:rFonts w:ascii="Calibri" w:hAnsi="Calibri" w:cs="Calibri"/>
                <w:b/>
                <w:sz w:val="20"/>
              </w:rPr>
            </w:pPr>
          </w:p>
          <w:p w14:paraId="5B0FD785" w14:textId="77777777" w:rsidR="0036135F" w:rsidRPr="00A85450" w:rsidRDefault="0036135F" w:rsidP="0036135F">
            <w:pPr>
              <w:jc w:val="center"/>
              <w:rPr>
                <w:rFonts w:ascii="Calibri" w:hAnsi="Calibri" w:cs="Calibri"/>
                <w:b/>
                <w:sz w:val="28"/>
                <w:szCs w:val="28"/>
              </w:rPr>
            </w:pPr>
            <w:r>
              <w:rPr>
                <w:rFonts w:ascii="Calibri" w:hAnsi="Calibri" w:cs="Calibri"/>
                <w:b/>
                <w:sz w:val="28"/>
                <w:szCs w:val="28"/>
              </w:rPr>
              <w:t xml:space="preserve">Phone Number: </w:t>
            </w:r>
            <w:r w:rsidRPr="00820E0E">
              <w:rPr>
                <w:rFonts w:ascii="Calibri" w:hAnsi="Calibri" w:cs="Calibri"/>
                <w:b/>
                <w:sz w:val="28"/>
                <w:szCs w:val="28"/>
              </w:rPr>
              <w:t xml:space="preserve">(510) </w:t>
            </w:r>
            <w:r w:rsidR="00820E0E" w:rsidRPr="00820E0E">
              <w:rPr>
                <w:rFonts w:ascii="Calibri" w:hAnsi="Calibri" w:cs="Calibri"/>
                <w:b/>
                <w:sz w:val="28"/>
                <w:szCs w:val="28"/>
              </w:rPr>
              <w:t>208-9621</w:t>
            </w:r>
          </w:p>
          <w:p w14:paraId="09CBECFA" w14:textId="77777777" w:rsidR="0036135F" w:rsidRPr="00A85450" w:rsidRDefault="0036135F" w:rsidP="0036135F">
            <w:pPr>
              <w:jc w:val="center"/>
              <w:rPr>
                <w:rFonts w:ascii="Calibri" w:hAnsi="Calibri" w:cs="Calibri"/>
                <w:b/>
                <w:sz w:val="20"/>
              </w:rPr>
            </w:pPr>
          </w:p>
          <w:p w14:paraId="6F4ED642" w14:textId="77777777" w:rsidR="00B02CD5" w:rsidRPr="00B02CD5" w:rsidRDefault="0036135F" w:rsidP="0036135F">
            <w:pPr>
              <w:tabs>
                <w:tab w:val="right" w:pos="5400"/>
                <w:tab w:val="left" w:pos="5580"/>
              </w:tabs>
              <w:jc w:val="center"/>
              <w:rPr>
                <w:rFonts w:ascii="Calibri" w:hAnsi="Calibri" w:cs="Calibri"/>
                <w:b/>
                <w:sz w:val="28"/>
                <w:szCs w:val="28"/>
              </w:rPr>
            </w:pPr>
            <w:r w:rsidRPr="00EF7460">
              <w:rPr>
                <w:rFonts w:ascii="Calibri" w:hAnsi="Calibri" w:cs="Calibri"/>
                <w:b/>
                <w:sz w:val="28"/>
                <w:szCs w:val="28"/>
              </w:rPr>
              <w:t>E-mail Address:</w:t>
            </w:r>
            <w:r>
              <w:rPr>
                <w:rFonts w:ascii="Calibri" w:hAnsi="Calibri" w:cs="Calibri"/>
                <w:b/>
                <w:sz w:val="28"/>
                <w:szCs w:val="28"/>
              </w:rPr>
              <w:t xml:space="preserve"> </w:t>
            </w:r>
            <w:hyperlink r:id="rId18" w:history="1">
              <w:r w:rsidR="00820E0E" w:rsidRPr="006509E6">
                <w:rPr>
                  <w:rStyle w:val="Hyperlink"/>
                  <w:rFonts w:ascii="Calibri" w:hAnsi="Calibri" w:cs="Calibri"/>
                  <w:b/>
                  <w:sz w:val="28"/>
                  <w:szCs w:val="28"/>
                </w:rPr>
                <w:t>lovell.laurente@acgov.org</w:t>
              </w:r>
            </w:hyperlink>
          </w:p>
        </w:tc>
      </w:tr>
    </w:tbl>
    <w:p w14:paraId="1AA4F5F2" w14:textId="77777777" w:rsidR="00BE2FD2" w:rsidRPr="00A85450" w:rsidRDefault="00BE2FD2" w:rsidP="00BE2FD2">
      <w:pPr>
        <w:rPr>
          <w:rFonts w:ascii="Calibri" w:hAnsi="Calibri" w:cs="Calibri"/>
          <w:b/>
          <w:sz w:val="28"/>
          <w:szCs w:val="28"/>
        </w:rPr>
      </w:pPr>
    </w:p>
    <w:p w14:paraId="457C0FB1" w14:textId="77777777" w:rsidR="00BE2FD2" w:rsidRPr="00EF7460" w:rsidRDefault="00BE2FD2" w:rsidP="00BE2FD2">
      <w:pPr>
        <w:jc w:val="center"/>
        <w:rPr>
          <w:rFonts w:ascii="Calibri" w:hAnsi="Calibri" w:cs="Calibri"/>
          <w:b/>
          <w:sz w:val="36"/>
          <w:szCs w:val="36"/>
        </w:rPr>
      </w:pPr>
      <w:r w:rsidRPr="00EF7460">
        <w:rPr>
          <w:rFonts w:ascii="Calibri" w:hAnsi="Calibri" w:cs="Calibri"/>
          <w:b/>
          <w:sz w:val="36"/>
          <w:szCs w:val="36"/>
        </w:rPr>
        <w:t>RESPONSE DUE</w:t>
      </w:r>
    </w:p>
    <w:p w14:paraId="4372DDC8" w14:textId="77777777" w:rsidR="00BE2FD2" w:rsidRPr="00EF7460" w:rsidRDefault="00BE2FD2" w:rsidP="00BE2FD2">
      <w:pPr>
        <w:jc w:val="center"/>
        <w:rPr>
          <w:rFonts w:ascii="Calibri" w:hAnsi="Calibri" w:cs="Calibri"/>
          <w:sz w:val="36"/>
          <w:szCs w:val="36"/>
        </w:rPr>
      </w:pPr>
      <w:r w:rsidRPr="00EF7460">
        <w:rPr>
          <w:rFonts w:ascii="Calibri" w:hAnsi="Calibri" w:cs="Calibri"/>
          <w:sz w:val="36"/>
          <w:szCs w:val="36"/>
        </w:rPr>
        <w:t>by</w:t>
      </w:r>
    </w:p>
    <w:p w14:paraId="28B30B63" w14:textId="77777777" w:rsidR="00BE2FD2" w:rsidRPr="00EF7460" w:rsidRDefault="00BE2FD2" w:rsidP="00BE2FD2">
      <w:pPr>
        <w:jc w:val="center"/>
        <w:rPr>
          <w:rFonts w:ascii="Calibri" w:hAnsi="Calibri" w:cs="Calibri"/>
          <w:b/>
          <w:sz w:val="36"/>
          <w:szCs w:val="36"/>
        </w:rPr>
      </w:pPr>
      <w:r w:rsidRPr="00EF7460">
        <w:rPr>
          <w:rFonts w:ascii="Calibri" w:hAnsi="Calibri" w:cs="Calibri"/>
          <w:b/>
          <w:sz w:val="36"/>
          <w:szCs w:val="36"/>
        </w:rPr>
        <w:t>2:00 p.m.</w:t>
      </w:r>
    </w:p>
    <w:p w14:paraId="77C8A49C" w14:textId="77777777" w:rsidR="00BE2FD2" w:rsidRPr="00EF7460" w:rsidRDefault="00BE2FD2" w:rsidP="00BE2FD2">
      <w:pPr>
        <w:jc w:val="center"/>
        <w:rPr>
          <w:rFonts w:ascii="Calibri" w:hAnsi="Calibri" w:cs="Calibri"/>
          <w:sz w:val="36"/>
          <w:szCs w:val="36"/>
        </w:rPr>
      </w:pPr>
      <w:r w:rsidRPr="00EF7460">
        <w:rPr>
          <w:rFonts w:ascii="Calibri" w:hAnsi="Calibri" w:cs="Calibri"/>
          <w:sz w:val="36"/>
          <w:szCs w:val="36"/>
        </w:rPr>
        <w:t>on</w:t>
      </w:r>
    </w:p>
    <w:p w14:paraId="675FF818" w14:textId="4C79C397" w:rsidR="00BE2FD2" w:rsidRPr="00A85450" w:rsidRDefault="00B319FB" w:rsidP="00BE2FD2">
      <w:pPr>
        <w:jc w:val="center"/>
        <w:rPr>
          <w:rFonts w:ascii="Calibri" w:hAnsi="Calibri" w:cs="Calibri"/>
          <w:b/>
          <w:sz w:val="36"/>
          <w:szCs w:val="36"/>
        </w:rPr>
      </w:pPr>
      <w:r w:rsidRPr="00DF7BEE">
        <w:rPr>
          <w:rFonts w:ascii="Calibri" w:hAnsi="Calibri" w:cs="Calibri"/>
          <w:b/>
          <w:sz w:val="36"/>
          <w:szCs w:val="36"/>
        </w:rPr>
        <w:t>October 2</w:t>
      </w:r>
      <w:r w:rsidR="00BC2359">
        <w:rPr>
          <w:rFonts w:ascii="Calibri" w:hAnsi="Calibri" w:cs="Calibri"/>
          <w:b/>
          <w:sz w:val="36"/>
          <w:szCs w:val="36"/>
        </w:rPr>
        <w:t>9</w:t>
      </w:r>
      <w:r w:rsidRPr="00DF7BEE">
        <w:rPr>
          <w:rFonts w:ascii="Calibri" w:hAnsi="Calibri" w:cs="Calibri"/>
          <w:b/>
          <w:sz w:val="36"/>
          <w:szCs w:val="36"/>
        </w:rPr>
        <w:t>, 2019</w:t>
      </w:r>
    </w:p>
    <w:p w14:paraId="67BDA1A2" w14:textId="77777777" w:rsidR="00BB1F9A" w:rsidRPr="00EF7460" w:rsidRDefault="00BB1F9A" w:rsidP="00BB1F9A">
      <w:pPr>
        <w:jc w:val="center"/>
        <w:rPr>
          <w:rFonts w:ascii="Calibri" w:hAnsi="Calibri" w:cs="Calibri"/>
          <w:sz w:val="36"/>
          <w:szCs w:val="36"/>
        </w:rPr>
      </w:pPr>
      <w:r>
        <w:rPr>
          <w:rFonts w:ascii="Calibri" w:hAnsi="Calibri" w:cs="Calibri"/>
          <w:sz w:val="36"/>
          <w:szCs w:val="36"/>
        </w:rPr>
        <w:t>through</w:t>
      </w:r>
    </w:p>
    <w:p w14:paraId="70EEB9C9" w14:textId="77777777" w:rsidR="00BB1F9A" w:rsidRPr="00EF7460" w:rsidRDefault="002B1E6A" w:rsidP="00BB1F9A">
      <w:pPr>
        <w:jc w:val="center"/>
        <w:rPr>
          <w:rFonts w:ascii="Calibri" w:hAnsi="Calibri" w:cs="Calibri"/>
          <w:b/>
          <w:sz w:val="36"/>
          <w:szCs w:val="36"/>
        </w:rPr>
      </w:pPr>
      <w:r>
        <w:rPr>
          <w:rFonts w:ascii="Calibri" w:hAnsi="Calibri" w:cs="Calibri"/>
          <w:b/>
          <w:sz w:val="36"/>
          <w:szCs w:val="36"/>
        </w:rPr>
        <w:t>Alameda County, GSA-Procurement</w:t>
      </w:r>
    </w:p>
    <w:p w14:paraId="115A507B" w14:textId="77777777" w:rsidR="00841A12" w:rsidRDefault="003156A3" w:rsidP="00841A12">
      <w:pPr>
        <w:jc w:val="center"/>
        <w:rPr>
          <w:rFonts w:ascii="Calibri" w:hAnsi="Calibri" w:cs="Calibri"/>
          <w:sz w:val="36"/>
          <w:szCs w:val="36"/>
        </w:rPr>
      </w:pPr>
      <w:hyperlink r:id="rId19" w:history="1">
        <w:r w:rsidR="00841A12" w:rsidRPr="00841A12">
          <w:rPr>
            <w:rStyle w:val="Hyperlink"/>
            <w:rFonts w:ascii="Calibri" w:hAnsi="Calibri" w:cs="Calibri"/>
            <w:b/>
            <w:sz w:val="36"/>
            <w:szCs w:val="36"/>
          </w:rPr>
          <w:t>EZSourcing Supplier Portal</w:t>
        </w:r>
      </w:hyperlink>
    </w:p>
    <w:p w14:paraId="50CE26EB" w14:textId="77777777" w:rsidR="00841A12" w:rsidRPr="00841A12" w:rsidRDefault="003156A3" w:rsidP="00841A12">
      <w:pPr>
        <w:jc w:val="center"/>
        <w:rPr>
          <w:rFonts w:ascii="Calibri" w:hAnsi="Calibri"/>
        </w:rPr>
      </w:pPr>
      <w:hyperlink r:id="rId20" w:history="1">
        <w:r w:rsidR="00841A12" w:rsidRPr="00D7684B">
          <w:rPr>
            <w:rStyle w:val="Hyperlink"/>
            <w:rFonts w:ascii="Calibri" w:hAnsi="Calibri"/>
          </w:rPr>
          <w:t>https://ezsourcing.acgov.org/</w:t>
        </w:r>
      </w:hyperlink>
    </w:p>
    <w:p w14:paraId="0FB7F3F8" w14:textId="77777777" w:rsidR="00853E48" w:rsidRPr="00A85450" w:rsidRDefault="00853E48" w:rsidP="00853E48">
      <w:pPr>
        <w:rPr>
          <w:rFonts w:ascii="Calibri" w:hAnsi="Calibri" w:cs="Calibri"/>
        </w:rPr>
      </w:pPr>
    </w:p>
    <w:p w14:paraId="1F172878" w14:textId="35BAB788" w:rsidR="00853E48" w:rsidRPr="0062630A" w:rsidRDefault="002515DC" w:rsidP="00853E48">
      <w:pPr>
        <w:ind w:left="2520"/>
        <w:rPr>
          <w:rFonts w:ascii="Calibri" w:hAnsi="Calibri" w:cs="Calibri"/>
          <w:color w:val="008000"/>
          <w:sz w:val="20"/>
        </w:rPr>
      </w:pPr>
      <w:r>
        <w:rPr>
          <w:noProof/>
        </w:rPr>
        <w:drawing>
          <wp:anchor distT="0" distB="0" distL="114300" distR="114300" simplePos="0" relativeHeight="251657216" behindDoc="0" locked="0" layoutInCell="1" allowOverlap="1" wp14:anchorId="7B3BF07A" wp14:editId="61F2ABEE">
            <wp:simplePos x="0" y="0"/>
            <wp:positionH relativeFrom="column">
              <wp:posOffset>-2540</wp:posOffset>
            </wp:positionH>
            <wp:positionV relativeFrom="paragraph">
              <wp:posOffset>78740</wp:posOffset>
            </wp:positionV>
            <wp:extent cx="1514475" cy="238125"/>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E48" w:rsidRPr="0062630A">
        <w:rPr>
          <w:rFonts w:ascii="Calibri" w:hAnsi="Calibri" w:cs="Calibri"/>
          <w:color w:val="008000"/>
          <w:sz w:val="20"/>
        </w:rPr>
        <w:t xml:space="preserve">Alameda County is committed to reducing environmental impacts across our entire supply chain. </w:t>
      </w:r>
    </w:p>
    <w:p w14:paraId="56783FFC" w14:textId="77777777" w:rsidR="00AD3D0B" w:rsidRPr="00747D84" w:rsidRDefault="00853E48" w:rsidP="00853E48">
      <w:pPr>
        <w:ind w:left="2520"/>
        <w:rPr>
          <w:rFonts w:ascii="Arial" w:hAnsi="Arial" w:cs="Arial"/>
          <w:color w:val="1F497D"/>
          <w:sz w:val="22"/>
          <w:szCs w:val="22"/>
        </w:rPr>
        <w:sectPr w:rsidR="00AD3D0B" w:rsidRPr="00747D84" w:rsidSect="00B62DE4">
          <w:headerReference w:type="even" r:id="rId22"/>
          <w:headerReference w:type="default" r:id="rId23"/>
          <w:headerReference w:type="first" r:id="rId24"/>
          <w:footerReference w:type="first" r:id="rId25"/>
          <w:pgSz w:w="12240" w:h="15840" w:code="1"/>
          <w:pgMar w:top="720" w:right="720" w:bottom="720" w:left="720" w:header="864" w:footer="288" w:gutter="0"/>
          <w:cols w:space="720"/>
          <w:formProt w:val="0"/>
          <w:titlePg/>
          <w:docGrid w:linePitch="354"/>
        </w:sectPr>
      </w:pPr>
      <w:r w:rsidRPr="0062630A">
        <w:rPr>
          <w:rFonts w:ascii="Calibri" w:hAnsi="Calibri" w:cs="Calibri"/>
          <w:color w:val="008000"/>
          <w:sz w:val="20"/>
        </w:rPr>
        <w:t>If printing this document, please print only what you need, print double-sided, and use recycled-content paper.</w:t>
      </w:r>
    </w:p>
    <w:p w14:paraId="5E3B8FD2" w14:textId="77777777" w:rsidR="00E627AC" w:rsidRPr="00A17012" w:rsidRDefault="00E627AC" w:rsidP="00E627AC">
      <w:pPr>
        <w:pStyle w:val="Heading1"/>
        <w:numPr>
          <w:ilvl w:val="0"/>
          <w:numId w:val="0"/>
        </w:numPr>
        <w:spacing w:after="120"/>
        <w:jc w:val="center"/>
        <w:rPr>
          <w:sz w:val="40"/>
          <w:szCs w:val="40"/>
          <w:u w:val="none"/>
        </w:rPr>
      </w:pPr>
      <w:bookmarkStart w:id="2" w:name="_Toc14171502"/>
      <w:bookmarkStart w:id="3" w:name="_Toc18997753"/>
      <w:r w:rsidRPr="00A17012">
        <w:rPr>
          <w:sz w:val="40"/>
          <w:szCs w:val="40"/>
          <w:u w:val="none"/>
        </w:rPr>
        <w:lastRenderedPageBreak/>
        <w:t>CALENDAR OF EVENTS</w:t>
      </w:r>
      <w:bookmarkEnd w:id="2"/>
      <w:bookmarkEnd w:id="3"/>
    </w:p>
    <w:p w14:paraId="2E094CFF" w14:textId="77777777" w:rsidR="00E627AC" w:rsidRPr="00762E51" w:rsidRDefault="00E627AC" w:rsidP="00E627AC">
      <w:pPr>
        <w:pStyle w:val="RFP-QHeader2"/>
        <w:rPr>
          <w:rFonts w:ascii="Calibri" w:hAnsi="Calibri" w:cs="Calibri"/>
          <w:szCs w:val="26"/>
        </w:rPr>
      </w:pPr>
      <w:r w:rsidRPr="003139E0">
        <w:rPr>
          <w:rFonts w:ascii="Calibri" w:hAnsi="Calibri" w:cs="Calibri"/>
          <w:szCs w:val="26"/>
        </w:rPr>
        <w:t>REQUEST FOR</w:t>
      </w:r>
      <w:r w:rsidRPr="003139E0">
        <w:rPr>
          <w:rFonts w:ascii="Calibri" w:hAnsi="Calibri" w:cs="Calibri"/>
          <w:color w:val="365F91"/>
          <w:szCs w:val="26"/>
        </w:rPr>
        <w:t xml:space="preserve"> </w:t>
      </w:r>
      <w:r w:rsidRPr="00762E51">
        <w:rPr>
          <w:rFonts w:ascii="Calibri" w:hAnsi="Calibri" w:cs="Calibri"/>
          <w:szCs w:val="26"/>
        </w:rPr>
        <w:t xml:space="preserve">PROPOSAL No. </w:t>
      </w:r>
      <w:r w:rsidR="00762E51" w:rsidRPr="00762E51">
        <w:rPr>
          <w:rFonts w:ascii="Calibri" w:hAnsi="Calibri" w:cs="Calibri"/>
          <w:szCs w:val="26"/>
        </w:rPr>
        <w:t>901780</w:t>
      </w:r>
    </w:p>
    <w:p w14:paraId="35DBA715" w14:textId="77777777" w:rsidR="00E627AC" w:rsidRPr="004F56D6" w:rsidRDefault="00762E51" w:rsidP="00E627AC">
      <w:pPr>
        <w:pStyle w:val="RFP-QHeader2"/>
        <w:spacing w:after="240"/>
        <w:rPr>
          <w:rFonts w:ascii="Calibri" w:hAnsi="Calibri" w:cs="Calibri"/>
          <w:color w:val="FF0000"/>
          <w:szCs w:val="26"/>
        </w:rPr>
      </w:pPr>
      <w:r>
        <w:rPr>
          <w:rFonts w:ascii="Calibri" w:hAnsi="Calibri" w:cs="Calibri"/>
          <w:szCs w:val="26"/>
        </w:rPr>
        <w:t>AB109 Direct Services: Reentry Engagement Center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508"/>
        <w:gridCol w:w="5508"/>
      </w:tblGrid>
      <w:tr w:rsidR="00E627AC" w:rsidRPr="00873D60" w14:paraId="754E5B61" w14:textId="77777777" w:rsidTr="007E2C61">
        <w:tc>
          <w:tcPr>
            <w:tcW w:w="5508" w:type="dxa"/>
            <w:tcBorders>
              <w:top w:val="single" w:sz="18" w:space="0" w:color="auto"/>
              <w:left w:val="single" w:sz="18" w:space="0" w:color="auto"/>
              <w:bottom w:val="single" w:sz="18" w:space="0" w:color="auto"/>
              <w:right w:val="single" w:sz="18" w:space="0" w:color="auto"/>
            </w:tcBorders>
            <w:shd w:val="clear" w:color="auto" w:fill="auto"/>
            <w:tcMar>
              <w:top w:w="29" w:type="dxa"/>
              <w:bottom w:w="29" w:type="dxa"/>
            </w:tcMar>
            <w:vAlign w:val="center"/>
          </w:tcPr>
          <w:p w14:paraId="46A59F4E" w14:textId="77777777" w:rsidR="00E627AC" w:rsidRPr="00873D60" w:rsidRDefault="00E627AC" w:rsidP="007E2C61">
            <w:pPr>
              <w:rPr>
                <w:rFonts w:ascii="Calibri" w:hAnsi="Calibri" w:cs="Calibri"/>
                <w:b/>
                <w:szCs w:val="26"/>
              </w:rPr>
            </w:pPr>
            <w:r w:rsidRPr="00873D60">
              <w:rPr>
                <w:rFonts w:ascii="Calibri" w:hAnsi="Calibri" w:cs="Calibri"/>
                <w:b/>
                <w:szCs w:val="26"/>
              </w:rPr>
              <w:t>EVENT</w:t>
            </w:r>
          </w:p>
        </w:tc>
        <w:tc>
          <w:tcPr>
            <w:tcW w:w="5508" w:type="dxa"/>
            <w:tcBorders>
              <w:top w:val="single" w:sz="18" w:space="0" w:color="auto"/>
              <w:left w:val="single" w:sz="18" w:space="0" w:color="auto"/>
              <w:bottom w:val="single" w:sz="18" w:space="0" w:color="auto"/>
              <w:right w:val="single" w:sz="18" w:space="0" w:color="auto"/>
            </w:tcBorders>
            <w:shd w:val="clear" w:color="auto" w:fill="auto"/>
            <w:tcMar>
              <w:top w:w="29" w:type="dxa"/>
              <w:bottom w:w="29" w:type="dxa"/>
            </w:tcMar>
            <w:vAlign w:val="center"/>
          </w:tcPr>
          <w:p w14:paraId="5ADD4289" w14:textId="77777777" w:rsidR="00E627AC" w:rsidRPr="00873D60" w:rsidRDefault="00E627AC" w:rsidP="007E2C61">
            <w:pPr>
              <w:rPr>
                <w:rFonts w:ascii="Calibri" w:hAnsi="Calibri" w:cs="Calibri"/>
                <w:b/>
                <w:szCs w:val="26"/>
              </w:rPr>
            </w:pPr>
            <w:r w:rsidRPr="00873D60">
              <w:rPr>
                <w:rFonts w:ascii="Calibri" w:hAnsi="Calibri" w:cs="Calibri"/>
                <w:b/>
                <w:szCs w:val="26"/>
              </w:rPr>
              <w:t>DATE/LOCATION</w:t>
            </w:r>
          </w:p>
        </w:tc>
      </w:tr>
      <w:tr w:rsidR="00E627AC" w:rsidRPr="006F5236" w14:paraId="1FF8D4E9" w14:textId="77777777" w:rsidTr="007E2C61">
        <w:tc>
          <w:tcPr>
            <w:tcW w:w="5508" w:type="dxa"/>
            <w:tcBorders>
              <w:top w:val="single" w:sz="18"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5A14A1BB" w14:textId="77777777" w:rsidR="00E627AC" w:rsidRPr="006F5236" w:rsidRDefault="00E627AC" w:rsidP="007E2C61">
            <w:pPr>
              <w:rPr>
                <w:rFonts w:ascii="Calibri" w:hAnsi="Calibri" w:cs="Calibri"/>
                <w:b/>
                <w:szCs w:val="26"/>
              </w:rPr>
            </w:pPr>
            <w:r w:rsidRPr="006F5236">
              <w:rPr>
                <w:rFonts w:ascii="Calibri" w:hAnsi="Calibri" w:cs="Calibri"/>
                <w:b/>
                <w:szCs w:val="26"/>
              </w:rPr>
              <w:t>Requested Issued</w:t>
            </w:r>
          </w:p>
        </w:tc>
        <w:tc>
          <w:tcPr>
            <w:tcW w:w="5508" w:type="dxa"/>
            <w:tcBorders>
              <w:top w:val="single" w:sz="18"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648D68C2" w14:textId="36DB46DB" w:rsidR="00E627AC" w:rsidRPr="006F5236" w:rsidRDefault="008B1B1A" w:rsidP="000B4A94">
            <w:pPr>
              <w:rPr>
                <w:rFonts w:ascii="Calibri" w:hAnsi="Calibri" w:cs="Calibri"/>
                <w:b/>
                <w:szCs w:val="26"/>
              </w:rPr>
            </w:pPr>
            <w:r w:rsidRPr="006F5236">
              <w:rPr>
                <w:rFonts w:ascii="Calibri" w:hAnsi="Calibri" w:cs="Calibri"/>
                <w:b/>
                <w:szCs w:val="26"/>
              </w:rPr>
              <w:t xml:space="preserve">September </w:t>
            </w:r>
            <w:r w:rsidR="000B4A94" w:rsidRPr="006F5236">
              <w:rPr>
                <w:rFonts w:ascii="Calibri" w:hAnsi="Calibri" w:cs="Calibri"/>
                <w:b/>
                <w:szCs w:val="26"/>
              </w:rPr>
              <w:t>10</w:t>
            </w:r>
            <w:r w:rsidRPr="006F5236">
              <w:rPr>
                <w:rFonts w:ascii="Calibri" w:hAnsi="Calibri" w:cs="Calibri"/>
                <w:b/>
                <w:szCs w:val="26"/>
              </w:rPr>
              <w:t>, 2019</w:t>
            </w:r>
          </w:p>
        </w:tc>
      </w:tr>
      <w:tr w:rsidR="00E627AC" w:rsidRPr="006F5236" w14:paraId="48575163"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280CC0D8" w14:textId="77777777" w:rsidR="00E627AC" w:rsidRPr="006F5236" w:rsidRDefault="00020FA7" w:rsidP="007E2C61">
            <w:pPr>
              <w:rPr>
                <w:rFonts w:ascii="Calibri" w:hAnsi="Calibri" w:cs="Calibri"/>
                <w:b/>
                <w:szCs w:val="26"/>
              </w:rPr>
            </w:pPr>
            <w:r w:rsidRPr="006F5236">
              <w:rPr>
                <w:rFonts w:ascii="Calibri" w:hAnsi="Calibri" w:cs="Calibri"/>
                <w:b/>
                <w:szCs w:val="26"/>
              </w:rPr>
              <w:t xml:space="preserve">Written </w:t>
            </w:r>
            <w:r w:rsidR="00E627AC" w:rsidRPr="006F5236">
              <w:rPr>
                <w:rFonts w:ascii="Calibri" w:hAnsi="Calibri" w:cs="Calibri"/>
                <w:b/>
                <w:szCs w:val="26"/>
              </w:rPr>
              <w:t>Questions Due</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0C4EDBEA" w14:textId="159D5535" w:rsidR="00E627AC" w:rsidRPr="006F5236" w:rsidRDefault="00DF7BEE" w:rsidP="007E2C61">
            <w:pPr>
              <w:rPr>
                <w:rFonts w:ascii="Calibri" w:hAnsi="Calibri" w:cs="Calibri"/>
                <w:b/>
                <w:szCs w:val="26"/>
              </w:rPr>
            </w:pPr>
            <w:r w:rsidRPr="006F5236">
              <w:rPr>
                <w:rFonts w:ascii="Calibri" w:hAnsi="Calibri" w:cs="Calibri"/>
                <w:b/>
                <w:szCs w:val="26"/>
              </w:rPr>
              <w:t>October 3</w:t>
            </w:r>
            <w:r w:rsidR="008B1B1A" w:rsidRPr="006F5236">
              <w:rPr>
                <w:rFonts w:ascii="Calibri" w:hAnsi="Calibri" w:cs="Calibri"/>
                <w:b/>
                <w:szCs w:val="26"/>
              </w:rPr>
              <w:t>, 2019</w:t>
            </w:r>
            <w:r w:rsidR="00E627AC" w:rsidRPr="006F5236">
              <w:rPr>
                <w:rFonts w:ascii="Calibri" w:hAnsi="Calibri" w:cs="Calibri"/>
                <w:b/>
                <w:szCs w:val="26"/>
              </w:rPr>
              <w:t xml:space="preserve"> by 5:00 p.m. </w:t>
            </w:r>
          </w:p>
        </w:tc>
      </w:tr>
      <w:tr w:rsidR="00003DC4" w:rsidRPr="006F5236" w14:paraId="7B59C311" w14:textId="77777777" w:rsidTr="00201187">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3A7432BC" w14:textId="77777777" w:rsidR="00CA185D" w:rsidRDefault="00267230" w:rsidP="00201187">
            <w:pPr>
              <w:rPr>
                <w:rFonts w:ascii="Calibri" w:hAnsi="Calibri" w:cs="Calibri"/>
                <w:b/>
                <w:szCs w:val="26"/>
              </w:rPr>
            </w:pPr>
            <w:r w:rsidRPr="006F5236">
              <w:rPr>
                <w:rFonts w:ascii="Calibri" w:hAnsi="Calibri" w:cs="Calibri"/>
                <w:b/>
                <w:szCs w:val="26"/>
              </w:rPr>
              <w:t>Transitional Day Reporting Center</w:t>
            </w:r>
            <w:r w:rsidR="00003DC4" w:rsidRPr="006F5236">
              <w:rPr>
                <w:rFonts w:ascii="Calibri" w:hAnsi="Calibri" w:cs="Calibri"/>
                <w:b/>
                <w:szCs w:val="26"/>
              </w:rPr>
              <w:t xml:space="preserve"> Tour #1 (Optional)</w:t>
            </w:r>
          </w:p>
          <w:p w14:paraId="42F32930" w14:textId="77777777" w:rsidR="00084866" w:rsidRDefault="00084866" w:rsidP="00201187">
            <w:pPr>
              <w:rPr>
                <w:rFonts w:ascii="Calibri" w:hAnsi="Calibri" w:cs="Calibri"/>
                <w:b/>
                <w:szCs w:val="26"/>
              </w:rPr>
            </w:pPr>
          </w:p>
          <w:p w14:paraId="58DA1157" w14:textId="2A5F6A88" w:rsidR="00084866" w:rsidRPr="006F5236" w:rsidRDefault="00084866" w:rsidP="00084866">
            <w:pPr>
              <w:jc w:val="both"/>
              <w:rPr>
                <w:rFonts w:ascii="Calibri" w:hAnsi="Calibri" w:cs="Calibri"/>
                <w:b/>
                <w:szCs w:val="26"/>
              </w:rPr>
            </w:pPr>
            <w:r w:rsidRPr="000423F2">
              <w:rPr>
                <w:rFonts w:ascii="Calibri" w:hAnsi="Calibri" w:cs="Calibri"/>
                <w:b/>
                <w:sz w:val="22"/>
                <w:szCs w:val="22"/>
                <w:highlight w:val="yellow"/>
              </w:rPr>
              <w:t>NOTE:</w:t>
            </w:r>
            <w:r>
              <w:rPr>
                <w:rFonts w:ascii="Calibri" w:hAnsi="Calibri" w:cs="Calibri"/>
                <w:b/>
                <w:sz w:val="22"/>
                <w:szCs w:val="22"/>
              </w:rPr>
              <w:t xml:space="preserve"> </w:t>
            </w:r>
            <w:r w:rsidRPr="000423F2">
              <w:rPr>
                <w:rFonts w:ascii="Calibri" w:hAnsi="Calibri" w:cs="Calibri"/>
                <w:b/>
                <w:sz w:val="22"/>
                <w:szCs w:val="22"/>
              </w:rPr>
              <w:t xml:space="preserve">If you plan to attend the tour, please email </w:t>
            </w:r>
            <w:hyperlink r:id="rId26" w:history="1">
              <w:r w:rsidRPr="000423F2">
                <w:rPr>
                  <w:rStyle w:val="Hyperlink"/>
                  <w:rFonts w:ascii="Calibri" w:hAnsi="Calibri" w:cs="Calibri"/>
                  <w:b/>
                  <w:sz w:val="22"/>
                  <w:szCs w:val="22"/>
                </w:rPr>
                <w:t>lovell.laurente@acgov.org</w:t>
              </w:r>
            </w:hyperlink>
            <w:r w:rsidRPr="000423F2">
              <w:rPr>
                <w:rFonts w:ascii="Calibri" w:hAnsi="Calibri" w:cs="Calibri"/>
                <w:b/>
                <w:sz w:val="22"/>
                <w:szCs w:val="22"/>
              </w:rPr>
              <w:t xml:space="preserve"> to make a reservation.  The tour will start promptly at 1:00 </w:t>
            </w:r>
            <w:r>
              <w:rPr>
                <w:rFonts w:ascii="Calibri" w:hAnsi="Calibri" w:cs="Calibri"/>
                <w:b/>
                <w:sz w:val="22"/>
                <w:szCs w:val="22"/>
              </w:rPr>
              <w:t>p</w:t>
            </w:r>
            <w:r w:rsidRPr="000423F2">
              <w:rPr>
                <w:rFonts w:ascii="Calibri" w:hAnsi="Calibri" w:cs="Calibri"/>
                <w:b/>
                <w:sz w:val="22"/>
                <w:szCs w:val="22"/>
              </w:rPr>
              <w:t>.m.</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40D8104B" w14:textId="56D858DF" w:rsidR="00003DC4" w:rsidRPr="006F5236" w:rsidRDefault="00DF7BEE" w:rsidP="00201187">
            <w:pPr>
              <w:rPr>
                <w:rFonts w:ascii="Calibri" w:hAnsi="Calibri" w:cs="Calibri"/>
                <w:b/>
                <w:szCs w:val="26"/>
              </w:rPr>
            </w:pPr>
            <w:r w:rsidRPr="006F5236">
              <w:rPr>
                <w:rFonts w:ascii="Calibri" w:hAnsi="Calibri" w:cs="Calibri"/>
                <w:b/>
                <w:szCs w:val="26"/>
              </w:rPr>
              <w:t xml:space="preserve">September 23, 2019 @ 1:00 </w:t>
            </w:r>
            <w:r w:rsidR="00CA185D">
              <w:rPr>
                <w:rFonts w:ascii="Calibri" w:hAnsi="Calibri" w:cs="Calibri"/>
                <w:b/>
                <w:szCs w:val="26"/>
              </w:rPr>
              <w:t>p</w:t>
            </w:r>
            <w:r w:rsidRPr="006F5236">
              <w:rPr>
                <w:rFonts w:ascii="Calibri" w:hAnsi="Calibri" w:cs="Calibri"/>
                <w:b/>
                <w:szCs w:val="26"/>
              </w:rPr>
              <w:t>.m.</w:t>
            </w:r>
          </w:p>
          <w:p w14:paraId="3BF5F758" w14:textId="77777777" w:rsidR="00003DC4" w:rsidRPr="006F5236" w:rsidRDefault="00003DC4" w:rsidP="00201187">
            <w:pPr>
              <w:pStyle w:val="CommentSubject"/>
              <w:rPr>
                <w:rFonts w:ascii="Calibri" w:hAnsi="Calibri" w:cs="Calibri"/>
                <w:bCs w:val="0"/>
              </w:rPr>
            </w:pPr>
          </w:p>
          <w:p w14:paraId="661ECC99" w14:textId="77777777" w:rsidR="00003DC4" w:rsidRPr="006F5236" w:rsidRDefault="00003DC4" w:rsidP="00201187">
            <w:pPr>
              <w:rPr>
                <w:rFonts w:ascii="Calibri" w:hAnsi="Calibri" w:cs="Calibri"/>
                <w:b/>
                <w:szCs w:val="26"/>
              </w:rPr>
            </w:pPr>
            <w:r w:rsidRPr="006F5236">
              <w:rPr>
                <w:rFonts w:ascii="Calibri" w:hAnsi="Calibri" w:cs="Calibri"/>
                <w:b/>
                <w:szCs w:val="26"/>
              </w:rPr>
              <w:t>Alameda County Probation Department</w:t>
            </w:r>
          </w:p>
          <w:p w14:paraId="469BFD6C" w14:textId="77777777" w:rsidR="00003DC4" w:rsidRPr="006F5236" w:rsidRDefault="00003DC4" w:rsidP="00201187">
            <w:pPr>
              <w:rPr>
                <w:rFonts w:ascii="Calibri" w:hAnsi="Calibri" w:cs="Calibri"/>
                <w:b/>
                <w:szCs w:val="26"/>
              </w:rPr>
            </w:pPr>
            <w:r w:rsidRPr="006F5236">
              <w:rPr>
                <w:rFonts w:ascii="Calibri" w:hAnsi="Calibri" w:cs="Calibri"/>
                <w:b/>
                <w:szCs w:val="26"/>
              </w:rPr>
              <w:t>Transitional Day Reporting Center</w:t>
            </w:r>
          </w:p>
          <w:p w14:paraId="6955EB07" w14:textId="77777777" w:rsidR="00003DC4" w:rsidRPr="006F5236" w:rsidRDefault="00003DC4" w:rsidP="00201187">
            <w:pPr>
              <w:rPr>
                <w:rFonts w:ascii="Calibri" w:hAnsi="Calibri" w:cs="Calibri"/>
                <w:b/>
                <w:szCs w:val="26"/>
              </w:rPr>
            </w:pPr>
            <w:r w:rsidRPr="006F5236">
              <w:rPr>
                <w:rFonts w:ascii="Calibri" w:hAnsi="Calibri" w:cs="Calibri"/>
                <w:b/>
                <w:szCs w:val="26"/>
              </w:rPr>
              <w:t>400 Broadway</w:t>
            </w:r>
          </w:p>
          <w:p w14:paraId="202660BC" w14:textId="77777777" w:rsidR="00003DC4" w:rsidRPr="006F5236" w:rsidRDefault="00003DC4" w:rsidP="00003DC4">
            <w:pPr>
              <w:rPr>
                <w:rFonts w:ascii="Calibri" w:hAnsi="Calibri" w:cs="Calibri"/>
                <w:b/>
                <w:szCs w:val="26"/>
              </w:rPr>
            </w:pPr>
            <w:r w:rsidRPr="006F5236">
              <w:rPr>
                <w:rFonts w:ascii="Calibri" w:hAnsi="Calibri" w:cs="Calibri"/>
                <w:b/>
                <w:szCs w:val="26"/>
              </w:rPr>
              <w:t>Oakland, CA  94607</w:t>
            </w:r>
          </w:p>
        </w:tc>
      </w:tr>
      <w:tr w:rsidR="00003DC4" w:rsidRPr="006F5236" w14:paraId="07426F5D" w14:textId="77777777" w:rsidTr="00201187">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1D96E8F4" w14:textId="77777777" w:rsidR="00003DC4" w:rsidRDefault="00267230" w:rsidP="00201187">
            <w:pPr>
              <w:rPr>
                <w:rFonts w:ascii="Calibri" w:hAnsi="Calibri" w:cs="Calibri"/>
                <w:b/>
                <w:szCs w:val="26"/>
              </w:rPr>
            </w:pPr>
            <w:r w:rsidRPr="006F5236">
              <w:rPr>
                <w:rFonts w:ascii="Calibri" w:hAnsi="Calibri" w:cs="Calibri"/>
                <w:b/>
                <w:szCs w:val="26"/>
              </w:rPr>
              <w:t xml:space="preserve">Transitional Day Reporting Center Tour #2 </w:t>
            </w:r>
            <w:r w:rsidR="00003DC4" w:rsidRPr="006F5236">
              <w:rPr>
                <w:rFonts w:ascii="Calibri" w:hAnsi="Calibri" w:cs="Calibri"/>
                <w:b/>
                <w:szCs w:val="26"/>
              </w:rPr>
              <w:t>(Optional)</w:t>
            </w:r>
          </w:p>
          <w:p w14:paraId="624B48D3" w14:textId="77777777" w:rsidR="00084866" w:rsidRDefault="00084866" w:rsidP="00201187">
            <w:pPr>
              <w:rPr>
                <w:rFonts w:ascii="Calibri" w:hAnsi="Calibri" w:cs="Calibri"/>
                <w:b/>
                <w:szCs w:val="26"/>
              </w:rPr>
            </w:pPr>
          </w:p>
          <w:p w14:paraId="3D9D5AE9" w14:textId="6D1E7448" w:rsidR="00084866" w:rsidRPr="006F5236" w:rsidRDefault="00084866" w:rsidP="00084866">
            <w:pPr>
              <w:jc w:val="both"/>
              <w:rPr>
                <w:rFonts w:ascii="Calibri" w:hAnsi="Calibri" w:cs="Calibri"/>
                <w:b/>
                <w:szCs w:val="26"/>
              </w:rPr>
            </w:pPr>
            <w:r w:rsidRPr="000423F2">
              <w:rPr>
                <w:rFonts w:ascii="Calibri" w:hAnsi="Calibri" w:cs="Calibri"/>
                <w:b/>
                <w:sz w:val="22"/>
                <w:szCs w:val="22"/>
                <w:highlight w:val="yellow"/>
              </w:rPr>
              <w:t>NOTE:</w:t>
            </w:r>
            <w:r>
              <w:rPr>
                <w:rFonts w:ascii="Calibri" w:hAnsi="Calibri" w:cs="Calibri"/>
                <w:b/>
                <w:sz w:val="22"/>
                <w:szCs w:val="22"/>
              </w:rPr>
              <w:t xml:space="preserve"> </w:t>
            </w:r>
            <w:r w:rsidRPr="000423F2">
              <w:rPr>
                <w:rFonts w:ascii="Calibri" w:hAnsi="Calibri" w:cs="Calibri"/>
                <w:b/>
                <w:sz w:val="22"/>
                <w:szCs w:val="22"/>
              </w:rPr>
              <w:t xml:space="preserve">If you plan to attend the tour, please email </w:t>
            </w:r>
            <w:hyperlink r:id="rId27" w:history="1">
              <w:r w:rsidRPr="000423F2">
                <w:rPr>
                  <w:rStyle w:val="Hyperlink"/>
                  <w:rFonts w:ascii="Calibri" w:hAnsi="Calibri" w:cs="Calibri"/>
                  <w:b/>
                  <w:sz w:val="22"/>
                  <w:szCs w:val="22"/>
                </w:rPr>
                <w:t>lovell.laurente@acgov.org</w:t>
              </w:r>
            </w:hyperlink>
            <w:r w:rsidRPr="000423F2">
              <w:rPr>
                <w:rFonts w:ascii="Calibri" w:hAnsi="Calibri" w:cs="Calibri"/>
                <w:b/>
                <w:sz w:val="22"/>
                <w:szCs w:val="22"/>
              </w:rPr>
              <w:t xml:space="preserve"> to make a reservation.  The tour will start promptly at </w:t>
            </w:r>
            <w:r>
              <w:rPr>
                <w:rFonts w:ascii="Calibri" w:hAnsi="Calibri" w:cs="Calibri"/>
                <w:b/>
                <w:sz w:val="22"/>
                <w:szCs w:val="22"/>
              </w:rPr>
              <w:t>9</w:t>
            </w:r>
            <w:r w:rsidRPr="000423F2">
              <w:rPr>
                <w:rFonts w:ascii="Calibri" w:hAnsi="Calibri" w:cs="Calibri"/>
                <w:b/>
                <w:sz w:val="22"/>
                <w:szCs w:val="22"/>
              </w:rPr>
              <w:t>:00 a.m.</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27961304" w14:textId="58097A02" w:rsidR="00DF7BEE" w:rsidRPr="006F5236" w:rsidRDefault="00DF7BEE" w:rsidP="00DF7BEE">
            <w:pPr>
              <w:rPr>
                <w:rFonts w:ascii="Calibri" w:hAnsi="Calibri" w:cs="Calibri"/>
                <w:b/>
                <w:szCs w:val="26"/>
              </w:rPr>
            </w:pPr>
            <w:r w:rsidRPr="006F5236">
              <w:rPr>
                <w:rFonts w:ascii="Calibri" w:hAnsi="Calibri" w:cs="Calibri"/>
                <w:b/>
                <w:szCs w:val="26"/>
              </w:rPr>
              <w:t>September 2</w:t>
            </w:r>
            <w:r w:rsidR="00CA185D">
              <w:rPr>
                <w:rFonts w:ascii="Calibri" w:hAnsi="Calibri" w:cs="Calibri"/>
                <w:b/>
                <w:szCs w:val="26"/>
              </w:rPr>
              <w:t>5</w:t>
            </w:r>
            <w:r w:rsidRPr="006F5236">
              <w:rPr>
                <w:rFonts w:ascii="Calibri" w:hAnsi="Calibri" w:cs="Calibri"/>
                <w:b/>
                <w:szCs w:val="26"/>
              </w:rPr>
              <w:t xml:space="preserve">, 2019 @ </w:t>
            </w:r>
            <w:r w:rsidR="00CA185D">
              <w:rPr>
                <w:rFonts w:ascii="Calibri" w:hAnsi="Calibri" w:cs="Calibri"/>
                <w:b/>
                <w:szCs w:val="26"/>
              </w:rPr>
              <w:t>9</w:t>
            </w:r>
            <w:r w:rsidRPr="006F5236">
              <w:rPr>
                <w:rFonts w:ascii="Calibri" w:hAnsi="Calibri" w:cs="Calibri"/>
                <w:b/>
                <w:szCs w:val="26"/>
              </w:rPr>
              <w:t xml:space="preserve">:00 </w:t>
            </w:r>
            <w:r w:rsidR="00CA185D">
              <w:rPr>
                <w:rFonts w:ascii="Calibri" w:hAnsi="Calibri" w:cs="Calibri"/>
                <w:b/>
                <w:szCs w:val="26"/>
              </w:rPr>
              <w:t>a</w:t>
            </w:r>
            <w:r w:rsidRPr="006F5236">
              <w:rPr>
                <w:rFonts w:ascii="Calibri" w:hAnsi="Calibri" w:cs="Calibri"/>
                <w:b/>
                <w:szCs w:val="26"/>
              </w:rPr>
              <w:t>.m.</w:t>
            </w:r>
          </w:p>
          <w:p w14:paraId="46163321" w14:textId="77777777" w:rsidR="00003DC4" w:rsidRPr="006F5236" w:rsidRDefault="00003DC4" w:rsidP="00201187">
            <w:pPr>
              <w:pStyle w:val="CommentSubject"/>
              <w:rPr>
                <w:rFonts w:ascii="Calibri" w:hAnsi="Calibri" w:cs="Calibri"/>
                <w:bCs w:val="0"/>
              </w:rPr>
            </w:pPr>
          </w:p>
          <w:p w14:paraId="5CB4615D" w14:textId="77777777" w:rsidR="00003DC4" w:rsidRPr="006F5236" w:rsidRDefault="00003DC4" w:rsidP="00003DC4">
            <w:pPr>
              <w:rPr>
                <w:rFonts w:ascii="Calibri" w:hAnsi="Calibri" w:cs="Calibri"/>
                <w:b/>
                <w:szCs w:val="26"/>
              </w:rPr>
            </w:pPr>
            <w:r w:rsidRPr="006F5236">
              <w:rPr>
                <w:rFonts w:ascii="Calibri" w:hAnsi="Calibri" w:cs="Calibri"/>
                <w:b/>
                <w:szCs w:val="26"/>
              </w:rPr>
              <w:t>Alameda County Probation Department</w:t>
            </w:r>
          </w:p>
          <w:p w14:paraId="0F08079A" w14:textId="77777777" w:rsidR="00003DC4" w:rsidRPr="006F5236" w:rsidRDefault="00003DC4" w:rsidP="00003DC4">
            <w:pPr>
              <w:rPr>
                <w:rFonts w:ascii="Calibri" w:hAnsi="Calibri" w:cs="Calibri"/>
                <w:b/>
                <w:szCs w:val="26"/>
              </w:rPr>
            </w:pPr>
            <w:r w:rsidRPr="006F5236">
              <w:rPr>
                <w:rFonts w:ascii="Calibri" w:hAnsi="Calibri" w:cs="Calibri"/>
                <w:b/>
                <w:szCs w:val="26"/>
              </w:rPr>
              <w:t>Transitional Day Reporting Center</w:t>
            </w:r>
          </w:p>
          <w:p w14:paraId="4218581E" w14:textId="77777777" w:rsidR="00003DC4" w:rsidRPr="006F5236" w:rsidRDefault="00003DC4" w:rsidP="00003DC4">
            <w:pPr>
              <w:rPr>
                <w:rFonts w:ascii="Calibri" w:hAnsi="Calibri" w:cs="Calibri"/>
                <w:b/>
                <w:szCs w:val="26"/>
              </w:rPr>
            </w:pPr>
            <w:r w:rsidRPr="006F5236">
              <w:rPr>
                <w:rFonts w:ascii="Calibri" w:hAnsi="Calibri" w:cs="Calibri"/>
                <w:b/>
                <w:szCs w:val="26"/>
              </w:rPr>
              <w:t>400 Broadway</w:t>
            </w:r>
          </w:p>
          <w:p w14:paraId="3AF94114" w14:textId="77777777" w:rsidR="00003DC4" w:rsidRPr="006F5236" w:rsidRDefault="00003DC4" w:rsidP="00003DC4">
            <w:pPr>
              <w:rPr>
                <w:rFonts w:ascii="Calibri" w:hAnsi="Calibri" w:cs="Calibri"/>
                <w:b/>
                <w:szCs w:val="26"/>
              </w:rPr>
            </w:pPr>
            <w:r w:rsidRPr="006F5236">
              <w:rPr>
                <w:rFonts w:ascii="Calibri" w:hAnsi="Calibri" w:cs="Calibri"/>
                <w:b/>
                <w:szCs w:val="26"/>
              </w:rPr>
              <w:t>Oakland, CA  94607</w:t>
            </w:r>
          </w:p>
        </w:tc>
      </w:tr>
      <w:tr w:rsidR="00E627AC" w:rsidRPr="00873D60" w14:paraId="0828728B"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1AB7071F" w14:textId="77777777" w:rsidR="00E627AC" w:rsidRPr="00873D60" w:rsidRDefault="00E627AC" w:rsidP="007E2C61">
            <w:pPr>
              <w:rPr>
                <w:rFonts w:ascii="Calibri" w:hAnsi="Calibri" w:cs="Calibri"/>
                <w:b/>
                <w:szCs w:val="26"/>
              </w:rPr>
            </w:pPr>
            <w:r w:rsidRPr="00873D60">
              <w:rPr>
                <w:rFonts w:ascii="Calibri" w:hAnsi="Calibri" w:cs="Calibri"/>
                <w:b/>
                <w:szCs w:val="26"/>
              </w:rPr>
              <w:t>Networking/Bidders Conference</w:t>
            </w:r>
            <w:r w:rsidR="00003DC4">
              <w:rPr>
                <w:rFonts w:ascii="Calibri" w:hAnsi="Calibri" w:cs="Calibri"/>
                <w:b/>
                <w:szCs w:val="26"/>
              </w:rPr>
              <w:t xml:space="preserve"> (Optional)</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7A98FCE9" w14:textId="10F6D96F" w:rsidR="00E627AC" w:rsidRPr="00873D60" w:rsidRDefault="00DF7BEE" w:rsidP="007E2C61">
            <w:pPr>
              <w:rPr>
                <w:rFonts w:ascii="Calibri" w:hAnsi="Calibri" w:cs="Calibri"/>
                <w:b/>
                <w:color w:val="FF0000"/>
                <w:szCs w:val="26"/>
              </w:rPr>
            </w:pPr>
            <w:r w:rsidRPr="006F5236">
              <w:rPr>
                <w:rFonts w:ascii="Calibri" w:hAnsi="Calibri" w:cs="Calibri"/>
                <w:b/>
                <w:szCs w:val="26"/>
              </w:rPr>
              <w:t>October 2</w:t>
            </w:r>
            <w:r w:rsidR="008B1B1A" w:rsidRPr="006F5236">
              <w:rPr>
                <w:rFonts w:ascii="Calibri" w:hAnsi="Calibri" w:cs="Calibri"/>
                <w:b/>
                <w:szCs w:val="26"/>
              </w:rPr>
              <w:t xml:space="preserve">, 2019 @ </w:t>
            </w:r>
            <w:r w:rsidRPr="006F5236">
              <w:rPr>
                <w:rFonts w:ascii="Calibri" w:hAnsi="Calibri" w:cs="Calibri"/>
                <w:b/>
                <w:szCs w:val="26"/>
              </w:rPr>
              <w:t>2:00 p.</w:t>
            </w:r>
            <w:r w:rsidR="008B1B1A" w:rsidRPr="006F5236">
              <w:rPr>
                <w:rFonts w:ascii="Calibri" w:hAnsi="Calibri" w:cs="Calibri"/>
                <w:b/>
                <w:szCs w:val="26"/>
              </w:rPr>
              <w:t>m.</w:t>
            </w:r>
          </w:p>
          <w:p w14:paraId="5A2B6FE1" w14:textId="77777777" w:rsidR="00E627AC" w:rsidRPr="00873D60" w:rsidRDefault="00E627AC" w:rsidP="007E2C61">
            <w:pPr>
              <w:pStyle w:val="CommentSubject"/>
              <w:rPr>
                <w:rFonts w:ascii="Calibri" w:hAnsi="Calibri" w:cs="Calibri"/>
                <w:bCs w:val="0"/>
              </w:rPr>
            </w:pPr>
          </w:p>
          <w:p w14:paraId="4F6FE0AE" w14:textId="77777777" w:rsidR="00E627AC" w:rsidRPr="008B1B1A" w:rsidRDefault="00E627AC" w:rsidP="007E2C61">
            <w:pPr>
              <w:rPr>
                <w:rFonts w:ascii="Calibri" w:hAnsi="Calibri" w:cs="Calibri"/>
                <w:b/>
                <w:szCs w:val="26"/>
              </w:rPr>
            </w:pPr>
            <w:r w:rsidRPr="008B1B1A">
              <w:rPr>
                <w:rFonts w:ascii="Calibri" w:hAnsi="Calibri" w:cs="Calibri"/>
                <w:b/>
                <w:szCs w:val="26"/>
              </w:rPr>
              <w:t>GSA-Procurement</w:t>
            </w:r>
          </w:p>
          <w:p w14:paraId="120B5A2A" w14:textId="52944EEC" w:rsidR="00E627AC" w:rsidRPr="008B1B1A" w:rsidRDefault="00E627AC" w:rsidP="007E2C61">
            <w:pPr>
              <w:rPr>
                <w:rFonts w:ascii="Calibri" w:hAnsi="Calibri" w:cs="Calibri"/>
                <w:b/>
                <w:szCs w:val="26"/>
              </w:rPr>
            </w:pPr>
            <w:r w:rsidRPr="008B1B1A">
              <w:rPr>
                <w:rFonts w:ascii="Calibri" w:hAnsi="Calibri" w:cs="Calibri"/>
                <w:b/>
                <w:szCs w:val="26"/>
              </w:rPr>
              <w:t>Room 1107, 11</w:t>
            </w:r>
            <w:r w:rsidRPr="008B1B1A">
              <w:rPr>
                <w:rFonts w:ascii="Calibri" w:hAnsi="Calibri" w:cs="Calibri"/>
                <w:b/>
                <w:szCs w:val="26"/>
                <w:vertAlign w:val="superscript"/>
              </w:rPr>
              <w:t>th</w:t>
            </w:r>
            <w:r w:rsidRPr="008B1B1A">
              <w:rPr>
                <w:rFonts w:ascii="Calibri" w:hAnsi="Calibri" w:cs="Calibri"/>
                <w:b/>
                <w:szCs w:val="26"/>
              </w:rPr>
              <w:t xml:space="preserve"> Floor</w:t>
            </w:r>
          </w:p>
          <w:p w14:paraId="588EC6C3" w14:textId="77777777" w:rsidR="00E627AC" w:rsidRPr="008B1B1A" w:rsidRDefault="00E627AC" w:rsidP="007E2C61">
            <w:pPr>
              <w:rPr>
                <w:rFonts w:ascii="Calibri" w:hAnsi="Calibri" w:cs="Calibri"/>
                <w:b/>
                <w:szCs w:val="26"/>
              </w:rPr>
            </w:pPr>
            <w:r w:rsidRPr="008B1B1A">
              <w:rPr>
                <w:rFonts w:ascii="Calibri" w:hAnsi="Calibri" w:cs="Calibri"/>
                <w:b/>
                <w:szCs w:val="26"/>
              </w:rPr>
              <w:t>1401 Lakeside Drive</w:t>
            </w:r>
          </w:p>
          <w:p w14:paraId="786C07F2" w14:textId="77777777" w:rsidR="00E627AC" w:rsidRPr="008B1B1A" w:rsidRDefault="00E627AC" w:rsidP="007E2C61">
            <w:pPr>
              <w:rPr>
                <w:rFonts w:ascii="Calibri" w:hAnsi="Calibri" w:cs="Calibri"/>
                <w:b/>
                <w:szCs w:val="26"/>
              </w:rPr>
            </w:pPr>
            <w:r w:rsidRPr="008B1B1A">
              <w:rPr>
                <w:rFonts w:ascii="Calibri" w:hAnsi="Calibri" w:cs="Calibri"/>
                <w:b/>
                <w:szCs w:val="26"/>
              </w:rPr>
              <w:t>Oakland, CA  94612</w:t>
            </w:r>
          </w:p>
          <w:p w14:paraId="6379B856" w14:textId="77777777" w:rsidR="00E627AC" w:rsidRPr="00873D60" w:rsidRDefault="00E627AC" w:rsidP="007E2C61">
            <w:pPr>
              <w:rPr>
                <w:rFonts w:ascii="Calibri" w:hAnsi="Calibri" w:cs="Calibri"/>
                <w:b/>
                <w:sz w:val="20"/>
              </w:rPr>
            </w:pPr>
          </w:p>
          <w:p w14:paraId="4FA1AAF6" w14:textId="77777777" w:rsidR="00E627AC" w:rsidRPr="00873D60" w:rsidRDefault="00E627AC" w:rsidP="007E2C61">
            <w:pPr>
              <w:rPr>
                <w:rFonts w:ascii="Calibri" w:hAnsi="Calibri" w:cs="Calibri"/>
                <w:b/>
                <w:szCs w:val="26"/>
              </w:rPr>
            </w:pPr>
            <w:r w:rsidRPr="00873D60">
              <w:rPr>
                <w:rFonts w:ascii="Calibri" w:hAnsi="Calibri" w:cs="Calibri"/>
                <w:b/>
                <w:i/>
                <w:szCs w:val="26"/>
              </w:rPr>
              <w:t>TO ATTEND ONLINE</w:t>
            </w:r>
            <w:r w:rsidRPr="00873D60">
              <w:rPr>
                <w:rFonts w:ascii="Calibri" w:hAnsi="Calibri" w:cs="Calibri"/>
                <w:b/>
                <w:szCs w:val="26"/>
              </w:rPr>
              <w:t xml:space="preserve">:  </w:t>
            </w:r>
            <w:hyperlink r:id="rId28" w:history="1">
              <w:r w:rsidRPr="00873D60">
                <w:rPr>
                  <w:rStyle w:val="Hyperlink"/>
                  <w:rFonts w:ascii="Calibri" w:hAnsi="Calibri" w:cs="Calibri"/>
                  <w:b/>
                  <w:szCs w:val="26"/>
                </w:rPr>
                <w:t>http://gsaalamedacounty.adobeconnect.com/admin/show-event-catalog</w:t>
              </w:r>
            </w:hyperlink>
          </w:p>
        </w:tc>
      </w:tr>
      <w:tr w:rsidR="00E627AC" w:rsidRPr="006F5236" w14:paraId="5AD01F96"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12BEE370" w14:textId="77777777" w:rsidR="00E627AC" w:rsidRPr="006F5236" w:rsidRDefault="00F43F6A" w:rsidP="00F43F6A">
            <w:pPr>
              <w:rPr>
                <w:rFonts w:ascii="Calibri" w:hAnsi="Calibri" w:cs="Calibri"/>
                <w:b/>
                <w:szCs w:val="26"/>
              </w:rPr>
            </w:pPr>
            <w:r w:rsidRPr="006F5236">
              <w:rPr>
                <w:rFonts w:ascii="Calibri" w:hAnsi="Calibri" w:cs="Calibri"/>
                <w:b/>
                <w:szCs w:val="26"/>
              </w:rPr>
              <w:t>List of Attendees</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40280838" w14:textId="0025DD52" w:rsidR="00E627AC" w:rsidRPr="006F5236" w:rsidRDefault="00DF7BEE" w:rsidP="007E2C61">
            <w:pPr>
              <w:rPr>
                <w:rFonts w:ascii="Calibri" w:hAnsi="Calibri" w:cs="Calibri"/>
                <w:b/>
                <w:szCs w:val="26"/>
              </w:rPr>
            </w:pPr>
            <w:r w:rsidRPr="006F5236">
              <w:rPr>
                <w:rFonts w:ascii="Calibri" w:hAnsi="Calibri" w:cs="Calibri"/>
                <w:b/>
                <w:szCs w:val="26"/>
              </w:rPr>
              <w:t>October 4</w:t>
            </w:r>
            <w:r w:rsidR="008B1B1A" w:rsidRPr="006F5236">
              <w:rPr>
                <w:rFonts w:ascii="Calibri" w:hAnsi="Calibri" w:cs="Calibri"/>
                <w:b/>
                <w:szCs w:val="26"/>
              </w:rPr>
              <w:t>, 2019</w:t>
            </w:r>
          </w:p>
        </w:tc>
      </w:tr>
      <w:tr w:rsidR="00E627AC" w:rsidRPr="006F5236" w14:paraId="449420C0"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7D58B620" w14:textId="77777777" w:rsidR="00E627AC" w:rsidRPr="006F5236" w:rsidRDefault="00E627AC" w:rsidP="00F43F6A">
            <w:pPr>
              <w:rPr>
                <w:rFonts w:ascii="Calibri" w:hAnsi="Calibri" w:cs="Calibri"/>
                <w:szCs w:val="26"/>
              </w:rPr>
            </w:pPr>
            <w:r w:rsidRPr="006F5236">
              <w:rPr>
                <w:rFonts w:ascii="Calibri" w:hAnsi="Calibri" w:cs="Calibri"/>
                <w:b/>
                <w:szCs w:val="26"/>
              </w:rPr>
              <w:t>Q&amp;A Issued</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4F4FD466" w14:textId="084A9602" w:rsidR="00E627AC" w:rsidRPr="006F5236" w:rsidRDefault="008B1B1A" w:rsidP="00DF7BEE">
            <w:pPr>
              <w:rPr>
                <w:rFonts w:ascii="Calibri" w:hAnsi="Calibri" w:cs="Calibri"/>
                <w:b/>
                <w:szCs w:val="26"/>
              </w:rPr>
            </w:pPr>
            <w:r w:rsidRPr="006F5236">
              <w:rPr>
                <w:rFonts w:ascii="Calibri" w:hAnsi="Calibri" w:cs="Calibri"/>
                <w:b/>
                <w:szCs w:val="26"/>
              </w:rPr>
              <w:t xml:space="preserve">October </w:t>
            </w:r>
            <w:r w:rsidR="00DF7BEE" w:rsidRPr="006F5236">
              <w:rPr>
                <w:rFonts w:ascii="Calibri" w:hAnsi="Calibri" w:cs="Calibri"/>
                <w:b/>
                <w:szCs w:val="26"/>
              </w:rPr>
              <w:t>15</w:t>
            </w:r>
            <w:r w:rsidRPr="006F5236">
              <w:rPr>
                <w:rFonts w:ascii="Calibri" w:hAnsi="Calibri" w:cs="Calibri"/>
                <w:b/>
                <w:szCs w:val="26"/>
              </w:rPr>
              <w:t>, 2019</w:t>
            </w:r>
          </w:p>
        </w:tc>
      </w:tr>
      <w:tr w:rsidR="00E627AC" w:rsidRPr="006F5236" w14:paraId="27C23573"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01B93B79" w14:textId="352DF5FE" w:rsidR="00E627AC" w:rsidRPr="006F5236" w:rsidRDefault="00E627AC" w:rsidP="00F43F6A">
            <w:pPr>
              <w:rPr>
                <w:rFonts w:ascii="Calibri" w:hAnsi="Calibri" w:cs="Calibri"/>
                <w:b/>
                <w:szCs w:val="26"/>
              </w:rPr>
            </w:pPr>
            <w:r w:rsidRPr="006F5236">
              <w:rPr>
                <w:rFonts w:ascii="Calibri" w:hAnsi="Calibri" w:cs="Calibri"/>
                <w:b/>
                <w:szCs w:val="26"/>
              </w:rPr>
              <w:t xml:space="preserve">Addendum Issued </w:t>
            </w:r>
            <w:r w:rsidRPr="006F5236">
              <w:rPr>
                <w:rFonts w:ascii="Calibri" w:hAnsi="Calibri" w:cs="Calibri"/>
                <w:sz w:val="24"/>
                <w:szCs w:val="24"/>
              </w:rPr>
              <w:t xml:space="preserve">[only if </w:t>
            </w:r>
            <w:r w:rsidR="00F43F6A" w:rsidRPr="006F5236">
              <w:rPr>
                <w:rFonts w:ascii="Calibri" w:hAnsi="Calibri" w:cs="Calibri"/>
                <w:sz w:val="24"/>
                <w:szCs w:val="24"/>
              </w:rPr>
              <w:t xml:space="preserve">necessary to amend </w:t>
            </w:r>
            <w:r w:rsidR="004E1AFB" w:rsidRPr="006F5236">
              <w:rPr>
                <w:rFonts w:ascii="Calibri" w:hAnsi="Calibri" w:cs="Calibri"/>
                <w:sz w:val="24"/>
                <w:szCs w:val="24"/>
              </w:rPr>
              <w:t>RFP</w:t>
            </w:r>
            <w:r w:rsidRPr="006F5236">
              <w:rPr>
                <w:rFonts w:ascii="Calibri" w:hAnsi="Calibri" w:cs="Calibri"/>
                <w:sz w:val="24"/>
                <w:szCs w:val="24"/>
              </w:rPr>
              <w:t>]</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3A2B3CA4" w14:textId="080BFD27" w:rsidR="00E627AC" w:rsidRPr="006F5236" w:rsidRDefault="008B1B1A" w:rsidP="00DF7BEE">
            <w:pPr>
              <w:rPr>
                <w:rFonts w:ascii="Calibri" w:hAnsi="Calibri" w:cs="Calibri"/>
                <w:b/>
                <w:szCs w:val="26"/>
              </w:rPr>
            </w:pPr>
            <w:r w:rsidRPr="006F5236">
              <w:rPr>
                <w:rFonts w:ascii="Calibri" w:hAnsi="Calibri" w:cs="Calibri"/>
                <w:b/>
                <w:szCs w:val="26"/>
              </w:rPr>
              <w:t xml:space="preserve">October </w:t>
            </w:r>
            <w:r w:rsidR="00DF7BEE" w:rsidRPr="006F5236">
              <w:rPr>
                <w:rFonts w:ascii="Calibri" w:hAnsi="Calibri" w:cs="Calibri"/>
                <w:b/>
                <w:szCs w:val="26"/>
              </w:rPr>
              <w:t>15</w:t>
            </w:r>
            <w:r w:rsidRPr="006F5236">
              <w:rPr>
                <w:rFonts w:ascii="Calibri" w:hAnsi="Calibri" w:cs="Calibri"/>
                <w:b/>
                <w:szCs w:val="26"/>
              </w:rPr>
              <w:t>, 2019</w:t>
            </w:r>
          </w:p>
        </w:tc>
      </w:tr>
      <w:tr w:rsidR="00E627AC" w:rsidRPr="006F5236" w14:paraId="40A95461"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59089B75" w14:textId="77777777" w:rsidR="008B1B1A" w:rsidRPr="006F5236" w:rsidRDefault="00E627AC" w:rsidP="00F43F6A">
            <w:pPr>
              <w:rPr>
                <w:rFonts w:ascii="Calibri" w:hAnsi="Calibri" w:cs="Calibri"/>
                <w:b/>
                <w:szCs w:val="26"/>
              </w:rPr>
            </w:pPr>
            <w:r w:rsidRPr="006F5236">
              <w:rPr>
                <w:rFonts w:ascii="Calibri" w:hAnsi="Calibri" w:cs="Calibri"/>
                <w:b/>
                <w:szCs w:val="26"/>
              </w:rPr>
              <w:t>Response Due</w:t>
            </w:r>
          </w:p>
          <w:p w14:paraId="60894D66" w14:textId="672F3216" w:rsidR="00E627AC" w:rsidRPr="006F5236" w:rsidRDefault="003156A3" w:rsidP="00F43F6A">
            <w:pPr>
              <w:rPr>
                <w:rFonts w:ascii="Calibri" w:hAnsi="Calibri" w:cs="Calibri"/>
                <w:b/>
                <w:szCs w:val="26"/>
              </w:rPr>
            </w:pPr>
            <w:hyperlink r:id="rId29" w:history="1">
              <w:r w:rsidR="008B1B1A" w:rsidRPr="006F5236">
                <w:rPr>
                  <w:rStyle w:val="Hyperlink"/>
                  <w:rFonts w:ascii="Calibri" w:hAnsi="Calibri" w:cs="Calibri"/>
                  <w:b/>
                  <w:color w:val="auto"/>
                  <w:szCs w:val="26"/>
                </w:rPr>
                <w:t>https://ezsourcing.acgov.org/</w:t>
              </w:r>
            </w:hyperlink>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0E6B2CFB" w14:textId="605DB900" w:rsidR="00E627AC" w:rsidRPr="006F5236" w:rsidRDefault="008B1B1A" w:rsidP="00DF7BEE">
            <w:pPr>
              <w:rPr>
                <w:rFonts w:ascii="Calibri" w:hAnsi="Calibri" w:cs="Calibri"/>
                <w:b/>
                <w:szCs w:val="26"/>
              </w:rPr>
            </w:pPr>
            <w:r w:rsidRPr="006F5236">
              <w:rPr>
                <w:rFonts w:ascii="Calibri" w:hAnsi="Calibri" w:cs="Calibri"/>
                <w:b/>
                <w:szCs w:val="26"/>
              </w:rPr>
              <w:t xml:space="preserve">October </w:t>
            </w:r>
            <w:r w:rsidR="00DF7BEE" w:rsidRPr="006F5236">
              <w:rPr>
                <w:rFonts w:ascii="Calibri" w:hAnsi="Calibri" w:cs="Calibri"/>
                <w:b/>
                <w:szCs w:val="26"/>
              </w:rPr>
              <w:t>29</w:t>
            </w:r>
            <w:r w:rsidRPr="006F5236">
              <w:rPr>
                <w:rFonts w:ascii="Calibri" w:hAnsi="Calibri" w:cs="Calibri"/>
                <w:b/>
                <w:szCs w:val="26"/>
              </w:rPr>
              <w:t>, 2019</w:t>
            </w:r>
            <w:r w:rsidR="00E627AC" w:rsidRPr="006F5236">
              <w:rPr>
                <w:rFonts w:ascii="Calibri" w:hAnsi="Calibri" w:cs="Calibri"/>
                <w:b/>
                <w:szCs w:val="26"/>
              </w:rPr>
              <w:t xml:space="preserve"> by 2:00 p.m.</w:t>
            </w:r>
          </w:p>
        </w:tc>
      </w:tr>
      <w:tr w:rsidR="006F5236" w:rsidRPr="006F5236" w14:paraId="4C5F07C9"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3B16D3BF" w14:textId="77777777" w:rsidR="00E627AC" w:rsidRPr="006F5236" w:rsidRDefault="00E627AC" w:rsidP="007E2C61">
            <w:pPr>
              <w:rPr>
                <w:rFonts w:ascii="Calibri" w:hAnsi="Calibri" w:cs="Calibri"/>
                <w:b/>
                <w:szCs w:val="26"/>
              </w:rPr>
            </w:pPr>
            <w:r w:rsidRPr="006F5236">
              <w:rPr>
                <w:rFonts w:ascii="Calibri" w:hAnsi="Calibri" w:cs="Calibri"/>
                <w:b/>
                <w:szCs w:val="26"/>
              </w:rPr>
              <w:t>Evaluation Period</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75C61D4D" w14:textId="03EF00E6" w:rsidR="00E627AC" w:rsidRPr="006F5236" w:rsidRDefault="008B1B1A" w:rsidP="006F5236">
            <w:pPr>
              <w:rPr>
                <w:rFonts w:ascii="Calibri" w:hAnsi="Calibri" w:cs="Calibri"/>
                <w:b/>
                <w:szCs w:val="26"/>
              </w:rPr>
            </w:pPr>
            <w:r w:rsidRPr="006F5236">
              <w:rPr>
                <w:rFonts w:ascii="Calibri" w:hAnsi="Calibri" w:cs="Calibri"/>
                <w:b/>
                <w:szCs w:val="26"/>
              </w:rPr>
              <w:t xml:space="preserve">October </w:t>
            </w:r>
            <w:r w:rsidR="00DF7BEE" w:rsidRPr="006F5236">
              <w:rPr>
                <w:rFonts w:ascii="Calibri" w:hAnsi="Calibri" w:cs="Calibri"/>
                <w:b/>
                <w:szCs w:val="26"/>
              </w:rPr>
              <w:t>31</w:t>
            </w:r>
            <w:r w:rsidRPr="006F5236">
              <w:rPr>
                <w:rFonts w:ascii="Calibri" w:hAnsi="Calibri" w:cs="Calibri"/>
                <w:b/>
                <w:szCs w:val="26"/>
              </w:rPr>
              <w:t xml:space="preserve">, 2019 – November </w:t>
            </w:r>
            <w:r w:rsidR="006F5236" w:rsidRPr="006F5236">
              <w:rPr>
                <w:rFonts w:ascii="Calibri" w:hAnsi="Calibri" w:cs="Calibri"/>
                <w:b/>
                <w:szCs w:val="26"/>
              </w:rPr>
              <w:t>21</w:t>
            </w:r>
            <w:r w:rsidRPr="006F5236">
              <w:rPr>
                <w:rFonts w:ascii="Calibri" w:hAnsi="Calibri" w:cs="Calibri"/>
                <w:b/>
                <w:szCs w:val="26"/>
              </w:rPr>
              <w:t>, 2019</w:t>
            </w:r>
          </w:p>
        </w:tc>
      </w:tr>
      <w:tr w:rsidR="006F5236" w:rsidRPr="006F5236" w14:paraId="7E118EB2"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74BA8AC0" w14:textId="7DEDEB2C" w:rsidR="00E627AC" w:rsidRPr="006F5236" w:rsidRDefault="00F43F6A" w:rsidP="00F43F6A">
            <w:pPr>
              <w:rPr>
                <w:rFonts w:ascii="Calibri" w:hAnsi="Calibri" w:cs="Calibri"/>
                <w:b/>
                <w:szCs w:val="26"/>
              </w:rPr>
            </w:pPr>
            <w:r w:rsidRPr="006F5236">
              <w:rPr>
                <w:rFonts w:ascii="Calibri" w:hAnsi="Calibri" w:cs="Calibri"/>
                <w:b/>
                <w:szCs w:val="26"/>
              </w:rPr>
              <w:t>Vendor Interviews</w:t>
            </w:r>
            <w:r w:rsidR="006F5236" w:rsidRPr="006F5236">
              <w:rPr>
                <w:rFonts w:ascii="Calibri" w:hAnsi="Calibri" w:cs="Calibri"/>
                <w:b/>
                <w:szCs w:val="26"/>
              </w:rPr>
              <w:t xml:space="preserve"> Announced</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3369D4B2" w14:textId="1CF6AABB" w:rsidR="00E627AC" w:rsidRPr="006F5236" w:rsidRDefault="008B1B1A" w:rsidP="006F5236">
            <w:pPr>
              <w:rPr>
                <w:rFonts w:ascii="Calibri" w:hAnsi="Calibri" w:cs="Calibri"/>
                <w:b/>
                <w:szCs w:val="26"/>
              </w:rPr>
            </w:pPr>
            <w:r w:rsidRPr="006F5236">
              <w:rPr>
                <w:rFonts w:ascii="Calibri" w:hAnsi="Calibri" w:cs="Calibri"/>
                <w:b/>
                <w:szCs w:val="26"/>
              </w:rPr>
              <w:t xml:space="preserve">November </w:t>
            </w:r>
            <w:r w:rsidR="006F5236" w:rsidRPr="006F5236">
              <w:rPr>
                <w:rFonts w:ascii="Calibri" w:hAnsi="Calibri" w:cs="Calibri"/>
                <w:b/>
                <w:szCs w:val="26"/>
              </w:rPr>
              <w:t>7</w:t>
            </w:r>
            <w:r w:rsidRPr="006F5236">
              <w:rPr>
                <w:rFonts w:ascii="Calibri" w:hAnsi="Calibri" w:cs="Calibri"/>
                <w:b/>
                <w:szCs w:val="26"/>
              </w:rPr>
              <w:t>, 2019</w:t>
            </w:r>
          </w:p>
        </w:tc>
      </w:tr>
      <w:tr w:rsidR="00E627AC" w:rsidRPr="006F5236" w14:paraId="6DC40337"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029C414C" w14:textId="77777777" w:rsidR="00E627AC" w:rsidRPr="006F5236" w:rsidRDefault="00F43F6A" w:rsidP="007E2C61">
            <w:pPr>
              <w:rPr>
                <w:rFonts w:ascii="Calibri" w:hAnsi="Calibri" w:cs="Calibri"/>
                <w:b/>
                <w:szCs w:val="26"/>
              </w:rPr>
            </w:pPr>
            <w:r w:rsidRPr="006F5236">
              <w:rPr>
                <w:rFonts w:ascii="Calibri" w:hAnsi="Calibri" w:cs="Calibri"/>
                <w:b/>
                <w:szCs w:val="26"/>
              </w:rPr>
              <w:t>Board Letter Recommending Award Issued</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3F81B330" w14:textId="00752B73" w:rsidR="00E627AC" w:rsidRPr="006F5236" w:rsidRDefault="008B1B1A" w:rsidP="007E2C61">
            <w:pPr>
              <w:rPr>
                <w:rFonts w:ascii="Calibri" w:hAnsi="Calibri" w:cs="Calibri"/>
                <w:b/>
                <w:szCs w:val="26"/>
              </w:rPr>
            </w:pPr>
            <w:r w:rsidRPr="006F5236">
              <w:rPr>
                <w:rFonts w:ascii="Calibri" w:hAnsi="Calibri" w:cs="Calibri"/>
                <w:b/>
                <w:szCs w:val="26"/>
              </w:rPr>
              <w:t>December 3, 2019</w:t>
            </w:r>
          </w:p>
        </w:tc>
      </w:tr>
      <w:tr w:rsidR="00E627AC" w:rsidRPr="006F5236" w14:paraId="355412AA"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13BC5077" w14:textId="77777777" w:rsidR="00E627AC" w:rsidRPr="006F5236" w:rsidRDefault="00F43F6A" w:rsidP="007E2C61">
            <w:pPr>
              <w:rPr>
                <w:rFonts w:ascii="Calibri" w:hAnsi="Calibri" w:cs="Calibri"/>
                <w:b/>
                <w:szCs w:val="26"/>
              </w:rPr>
            </w:pPr>
            <w:r w:rsidRPr="006F5236">
              <w:rPr>
                <w:rFonts w:ascii="Calibri" w:hAnsi="Calibri" w:cs="Calibri"/>
                <w:b/>
                <w:szCs w:val="26"/>
              </w:rPr>
              <w:t>Board Consideration Award Date</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3A67A5E5" w14:textId="589291DB" w:rsidR="00E627AC" w:rsidRPr="006F5236" w:rsidRDefault="008B1B1A" w:rsidP="007E2C61">
            <w:pPr>
              <w:rPr>
                <w:rFonts w:ascii="Calibri" w:hAnsi="Calibri" w:cs="Calibri"/>
                <w:b/>
                <w:szCs w:val="26"/>
              </w:rPr>
            </w:pPr>
            <w:r w:rsidRPr="006F5236">
              <w:rPr>
                <w:rFonts w:ascii="Calibri" w:hAnsi="Calibri" w:cs="Calibri"/>
                <w:b/>
                <w:szCs w:val="26"/>
              </w:rPr>
              <w:t>December 17, 2019</w:t>
            </w:r>
          </w:p>
        </w:tc>
      </w:tr>
      <w:tr w:rsidR="00E627AC" w:rsidRPr="006F5236" w14:paraId="750CDE68"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755CE0BE" w14:textId="77777777" w:rsidR="00E627AC" w:rsidRPr="006F5236" w:rsidRDefault="00E627AC" w:rsidP="007E2C61">
            <w:pPr>
              <w:rPr>
                <w:rFonts w:ascii="Calibri" w:hAnsi="Calibri" w:cs="Calibri"/>
                <w:b/>
                <w:szCs w:val="26"/>
              </w:rPr>
            </w:pPr>
            <w:r w:rsidRPr="006F5236">
              <w:rPr>
                <w:rFonts w:ascii="Calibri" w:hAnsi="Calibri" w:cs="Calibri"/>
                <w:b/>
                <w:szCs w:val="26"/>
              </w:rPr>
              <w:t>Contract Start Date</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0726C2D3" w14:textId="55CA4E09" w:rsidR="00E627AC" w:rsidRPr="006F5236" w:rsidRDefault="008378EE" w:rsidP="007E2C61">
            <w:pPr>
              <w:rPr>
                <w:rFonts w:ascii="Calibri" w:hAnsi="Calibri" w:cs="Calibri"/>
                <w:b/>
                <w:szCs w:val="26"/>
              </w:rPr>
            </w:pPr>
            <w:r w:rsidRPr="006F5236">
              <w:rPr>
                <w:rFonts w:ascii="Calibri" w:hAnsi="Calibri" w:cs="Calibri"/>
                <w:b/>
                <w:szCs w:val="26"/>
              </w:rPr>
              <w:t>January 1, 2020</w:t>
            </w:r>
          </w:p>
        </w:tc>
      </w:tr>
    </w:tbl>
    <w:p w14:paraId="09BD401C" w14:textId="77777777" w:rsidR="00E627AC" w:rsidRPr="004F56D6" w:rsidRDefault="00E627AC" w:rsidP="00E627AC">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3C511D42" w14:textId="77777777" w:rsidR="00E627AC" w:rsidRPr="00265BC6" w:rsidRDefault="00E627AC" w:rsidP="00E627AC">
      <w:pPr>
        <w:pStyle w:val="Level1"/>
        <w:widowControl/>
        <w:numPr>
          <w:ilvl w:val="0"/>
          <w:numId w:val="0"/>
        </w:numPr>
        <w:outlineLvl w:val="9"/>
        <w:rPr>
          <w:rFonts w:ascii="Calibri" w:hAnsi="Calibri" w:cs="Calibri"/>
          <w:snapToGrid/>
          <w:sz w:val="2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shd w:val="clear" w:color="auto" w:fill="FFFF99"/>
        <w:tblLook w:val="04A0" w:firstRow="1" w:lastRow="0" w:firstColumn="1" w:lastColumn="0" w:noHBand="0" w:noVBand="1"/>
      </w:tblPr>
      <w:tblGrid>
        <w:gridCol w:w="5347"/>
        <w:gridCol w:w="5363"/>
      </w:tblGrid>
      <w:tr w:rsidR="00E627AC" w:rsidRPr="00873D60" w14:paraId="30625675" w14:textId="77777777" w:rsidTr="007E2C61">
        <w:tc>
          <w:tcPr>
            <w:tcW w:w="11016" w:type="dxa"/>
            <w:gridSpan w:val="2"/>
            <w:shd w:val="clear" w:color="auto" w:fill="FFFF99"/>
            <w:tcMar>
              <w:top w:w="43" w:type="dxa"/>
              <w:left w:w="115" w:type="dxa"/>
              <w:bottom w:w="43" w:type="dxa"/>
              <w:right w:w="115" w:type="dxa"/>
            </w:tcMar>
          </w:tcPr>
          <w:p w14:paraId="0EDC3177" w14:textId="77777777" w:rsidR="00E627AC" w:rsidRPr="00873D60" w:rsidRDefault="00E627AC" w:rsidP="007E2C61">
            <w:pPr>
              <w:jc w:val="center"/>
              <w:rPr>
                <w:rFonts w:ascii="Calibri" w:hAnsi="Calibri" w:cs="Calibri"/>
                <w:b/>
                <w:i/>
                <w:szCs w:val="26"/>
              </w:rPr>
            </w:pPr>
            <w:r>
              <w:rPr>
                <w:rFonts w:ascii="Calibri" w:hAnsi="Calibri" w:cs="Calibri"/>
                <w:b/>
                <w:i/>
                <w:szCs w:val="26"/>
              </w:rPr>
              <w:lastRenderedPageBreak/>
              <w:t>Alameda County Vendor</w:t>
            </w:r>
            <w:r w:rsidRPr="00873D60">
              <w:rPr>
                <w:rFonts w:ascii="Calibri" w:hAnsi="Calibri" w:cs="Calibri"/>
                <w:b/>
                <w:i/>
                <w:szCs w:val="26"/>
              </w:rPr>
              <w:t xml:space="preserve"> Outreach </w:t>
            </w:r>
          </w:p>
        </w:tc>
      </w:tr>
      <w:tr w:rsidR="00E627AC" w:rsidRPr="00873D60" w14:paraId="06EA86C3" w14:textId="77777777" w:rsidTr="007E2C61">
        <w:tc>
          <w:tcPr>
            <w:tcW w:w="5508" w:type="dxa"/>
            <w:shd w:val="clear" w:color="auto" w:fill="FFFF99"/>
            <w:tcMar>
              <w:top w:w="43" w:type="dxa"/>
              <w:left w:w="115" w:type="dxa"/>
              <w:bottom w:w="43" w:type="dxa"/>
              <w:right w:w="115" w:type="dxa"/>
            </w:tcMar>
            <w:vAlign w:val="center"/>
          </w:tcPr>
          <w:p w14:paraId="479B9122" w14:textId="3AB8AAFF" w:rsidR="00E627AC" w:rsidRPr="008378EE" w:rsidRDefault="00E627AC" w:rsidP="007E2C61">
            <w:pPr>
              <w:jc w:val="center"/>
              <w:rPr>
                <w:rFonts w:ascii="Calibri" w:hAnsi="Calibri" w:cs="Calibri"/>
                <w:szCs w:val="26"/>
              </w:rPr>
            </w:pPr>
            <w:r w:rsidRPr="008378EE">
              <w:rPr>
                <w:rFonts w:ascii="Calibri" w:hAnsi="Calibri" w:cs="Calibri"/>
                <w:szCs w:val="26"/>
              </w:rPr>
              <w:t xml:space="preserve">Wednesday, </w:t>
            </w:r>
            <w:r w:rsidR="008378EE" w:rsidRPr="008378EE">
              <w:rPr>
                <w:rFonts w:ascii="Calibri" w:hAnsi="Calibri" w:cs="Calibri"/>
                <w:szCs w:val="26"/>
              </w:rPr>
              <w:t>September 18, 2019</w:t>
            </w:r>
          </w:p>
          <w:p w14:paraId="361B9BE5" w14:textId="6407578B" w:rsidR="00E627AC" w:rsidRPr="008378EE" w:rsidRDefault="00E627AC" w:rsidP="007E2C61">
            <w:pPr>
              <w:jc w:val="center"/>
              <w:rPr>
                <w:rFonts w:ascii="Calibri" w:hAnsi="Calibri" w:cs="Calibri"/>
                <w:szCs w:val="26"/>
              </w:rPr>
            </w:pPr>
            <w:r w:rsidRPr="008378EE">
              <w:rPr>
                <w:rFonts w:ascii="Calibri" w:hAnsi="Calibri" w:cs="Calibri"/>
                <w:szCs w:val="26"/>
              </w:rPr>
              <w:t>1</w:t>
            </w:r>
            <w:r w:rsidR="008378EE" w:rsidRPr="008378EE">
              <w:rPr>
                <w:rFonts w:ascii="Calibri" w:hAnsi="Calibri" w:cs="Calibri"/>
                <w:szCs w:val="26"/>
              </w:rPr>
              <w:t>:00 p.m. – 2:00 p.m.</w:t>
            </w:r>
          </w:p>
          <w:p w14:paraId="5C387229" w14:textId="77777777" w:rsidR="00E627AC" w:rsidRPr="008378EE" w:rsidRDefault="00E627AC" w:rsidP="007E2C61">
            <w:pPr>
              <w:pStyle w:val="CommentText"/>
              <w:jc w:val="center"/>
              <w:rPr>
                <w:rFonts w:ascii="Calibri" w:hAnsi="Calibri" w:cs="Calibri"/>
                <w:sz w:val="26"/>
                <w:szCs w:val="26"/>
              </w:rPr>
            </w:pPr>
          </w:p>
          <w:p w14:paraId="7C808427" w14:textId="3DC09A10" w:rsidR="00E627AC" w:rsidRPr="008378EE" w:rsidRDefault="008378EE" w:rsidP="007E2C61">
            <w:pPr>
              <w:jc w:val="center"/>
              <w:rPr>
                <w:rFonts w:ascii="Calibri" w:hAnsi="Calibri" w:cs="Calibri"/>
                <w:szCs w:val="26"/>
              </w:rPr>
            </w:pPr>
            <w:r w:rsidRPr="008378EE">
              <w:rPr>
                <w:rFonts w:ascii="Calibri" w:hAnsi="Calibri" w:cs="Calibri"/>
                <w:szCs w:val="26"/>
              </w:rPr>
              <w:t>Castro Valley Library</w:t>
            </w:r>
          </w:p>
          <w:p w14:paraId="695AD6A2" w14:textId="46A838FA" w:rsidR="00E627AC" w:rsidRPr="008378EE" w:rsidRDefault="008378EE" w:rsidP="007E2C61">
            <w:pPr>
              <w:jc w:val="center"/>
              <w:rPr>
                <w:rFonts w:ascii="Calibri" w:hAnsi="Calibri" w:cs="Calibri"/>
                <w:szCs w:val="26"/>
              </w:rPr>
            </w:pPr>
            <w:r w:rsidRPr="008378EE">
              <w:rPr>
                <w:rFonts w:ascii="Calibri" w:hAnsi="Calibri" w:cs="Calibri"/>
                <w:szCs w:val="26"/>
              </w:rPr>
              <w:t>3600 Norbridge Avenue</w:t>
            </w:r>
          </w:p>
          <w:p w14:paraId="7090D17B" w14:textId="614DA059" w:rsidR="00E627AC" w:rsidRPr="00873D60" w:rsidRDefault="008378EE" w:rsidP="007E2C61">
            <w:pPr>
              <w:jc w:val="center"/>
              <w:rPr>
                <w:rFonts w:ascii="Calibri" w:hAnsi="Calibri" w:cs="Calibri"/>
                <w:szCs w:val="26"/>
              </w:rPr>
            </w:pPr>
            <w:r w:rsidRPr="008378EE">
              <w:rPr>
                <w:rFonts w:ascii="Calibri" w:hAnsi="Calibri" w:cs="Calibri"/>
                <w:szCs w:val="26"/>
              </w:rPr>
              <w:t>Castro Valley, CA  94546</w:t>
            </w:r>
          </w:p>
        </w:tc>
        <w:tc>
          <w:tcPr>
            <w:tcW w:w="5508" w:type="dxa"/>
            <w:shd w:val="clear" w:color="auto" w:fill="FFFF99"/>
            <w:tcMar>
              <w:top w:w="43" w:type="dxa"/>
              <w:left w:w="115" w:type="dxa"/>
              <w:bottom w:w="43" w:type="dxa"/>
              <w:right w:w="115" w:type="dxa"/>
            </w:tcMar>
            <w:vAlign w:val="center"/>
          </w:tcPr>
          <w:p w14:paraId="7EC15D3B" w14:textId="77777777" w:rsidR="00E627AC" w:rsidRDefault="00E627AC" w:rsidP="007E2C61">
            <w:pPr>
              <w:pStyle w:val="Level1"/>
              <w:widowControl/>
              <w:numPr>
                <w:ilvl w:val="0"/>
                <w:numId w:val="0"/>
              </w:numPr>
              <w:jc w:val="center"/>
              <w:outlineLvl w:val="9"/>
              <w:rPr>
                <w:rFonts w:ascii="Calibri" w:hAnsi="Calibri" w:cs="Calibri"/>
                <w:b/>
                <w:i/>
                <w:snapToGrid/>
                <w:color w:val="0000FF"/>
                <w:sz w:val="26"/>
                <w:szCs w:val="26"/>
              </w:rPr>
            </w:pPr>
            <w:r w:rsidRPr="005D0387">
              <w:rPr>
                <w:rFonts w:ascii="Calibri" w:hAnsi="Calibri" w:cs="Calibri"/>
                <w:b/>
                <w:i/>
                <w:snapToGrid/>
                <w:color w:val="0000FF"/>
                <w:sz w:val="26"/>
                <w:szCs w:val="26"/>
              </w:rPr>
              <w:t xml:space="preserve">COME MEET </w:t>
            </w:r>
            <w:r>
              <w:rPr>
                <w:rFonts w:ascii="Calibri" w:hAnsi="Calibri" w:cs="Calibri"/>
                <w:b/>
                <w:i/>
                <w:snapToGrid/>
                <w:color w:val="0000FF"/>
                <w:sz w:val="26"/>
                <w:szCs w:val="26"/>
              </w:rPr>
              <w:t>ALAMEDA COUNTY’S</w:t>
            </w:r>
            <w:r w:rsidRPr="005D0387">
              <w:rPr>
                <w:rFonts w:ascii="Calibri" w:hAnsi="Calibri" w:cs="Calibri"/>
                <w:b/>
                <w:i/>
                <w:snapToGrid/>
                <w:color w:val="0000FF"/>
                <w:sz w:val="26"/>
                <w:szCs w:val="26"/>
              </w:rPr>
              <w:t xml:space="preserve"> </w:t>
            </w:r>
          </w:p>
          <w:p w14:paraId="5B22A2E2" w14:textId="77777777" w:rsidR="00E627AC" w:rsidRPr="005D0387" w:rsidRDefault="00E627AC" w:rsidP="007E2C61">
            <w:pPr>
              <w:pStyle w:val="Level1"/>
              <w:widowControl/>
              <w:numPr>
                <w:ilvl w:val="0"/>
                <w:numId w:val="0"/>
              </w:numPr>
              <w:jc w:val="center"/>
              <w:outlineLvl w:val="9"/>
              <w:rPr>
                <w:rFonts w:ascii="Calibri" w:hAnsi="Calibri" w:cs="Calibri"/>
                <w:b/>
                <w:i/>
                <w:snapToGrid/>
                <w:color w:val="0000FF"/>
                <w:sz w:val="26"/>
                <w:szCs w:val="26"/>
              </w:rPr>
            </w:pPr>
            <w:r w:rsidRPr="005D0387">
              <w:rPr>
                <w:rFonts w:ascii="Calibri" w:hAnsi="Calibri" w:cs="Calibri"/>
                <w:b/>
                <w:i/>
                <w:snapToGrid/>
                <w:color w:val="0000FF"/>
                <w:sz w:val="26"/>
                <w:szCs w:val="26"/>
              </w:rPr>
              <w:t>PROCUREMENT</w:t>
            </w:r>
            <w:r>
              <w:rPr>
                <w:rFonts w:ascii="Calibri" w:hAnsi="Calibri" w:cs="Calibri"/>
                <w:b/>
                <w:i/>
                <w:snapToGrid/>
                <w:color w:val="0000FF"/>
                <w:sz w:val="26"/>
                <w:szCs w:val="26"/>
              </w:rPr>
              <w:t xml:space="preserve"> TEAM</w:t>
            </w:r>
            <w:r w:rsidRPr="005D0387">
              <w:rPr>
                <w:rFonts w:ascii="Calibri" w:hAnsi="Calibri" w:cs="Calibri"/>
                <w:b/>
                <w:i/>
                <w:snapToGrid/>
                <w:color w:val="0000FF"/>
                <w:sz w:val="26"/>
                <w:szCs w:val="26"/>
              </w:rPr>
              <w:t>!</w:t>
            </w:r>
          </w:p>
          <w:p w14:paraId="5ACF9B15" w14:textId="77777777" w:rsidR="00E627AC" w:rsidRPr="00003876" w:rsidRDefault="00E627AC" w:rsidP="007E2C61">
            <w:pPr>
              <w:pStyle w:val="Level1"/>
              <w:widowControl/>
              <w:numPr>
                <w:ilvl w:val="0"/>
                <w:numId w:val="0"/>
              </w:numPr>
              <w:jc w:val="both"/>
              <w:outlineLvl w:val="9"/>
              <w:rPr>
                <w:rFonts w:ascii="Calibri" w:hAnsi="Calibri" w:cs="Calibri"/>
                <w:snapToGrid/>
                <w:sz w:val="12"/>
                <w:szCs w:val="12"/>
              </w:rPr>
            </w:pPr>
          </w:p>
          <w:p w14:paraId="697D4C71" w14:textId="77777777" w:rsidR="00E627AC" w:rsidRPr="00873D60" w:rsidRDefault="00E627AC" w:rsidP="007E2C61">
            <w:pPr>
              <w:pStyle w:val="Level1"/>
              <w:widowControl/>
              <w:numPr>
                <w:ilvl w:val="0"/>
                <w:numId w:val="0"/>
              </w:numPr>
              <w:jc w:val="both"/>
              <w:outlineLvl w:val="9"/>
              <w:rPr>
                <w:rFonts w:ascii="Calibri" w:hAnsi="Calibri" w:cs="Calibri"/>
                <w:snapToGrid/>
                <w:sz w:val="26"/>
                <w:szCs w:val="26"/>
              </w:rPr>
            </w:pPr>
            <w:r w:rsidRPr="00873D60">
              <w:rPr>
                <w:rFonts w:ascii="Calibri" w:hAnsi="Calibri" w:cs="Calibri"/>
                <w:snapToGrid/>
                <w:sz w:val="26"/>
                <w:szCs w:val="26"/>
              </w:rPr>
              <w:t>This is a public event where vendors can speak with GSA professionals</w:t>
            </w:r>
            <w:r>
              <w:rPr>
                <w:rFonts w:ascii="Calibri" w:hAnsi="Calibri" w:cs="Calibri"/>
                <w:snapToGrid/>
                <w:sz w:val="26"/>
                <w:szCs w:val="26"/>
              </w:rPr>
              <w:t>, get to know them, and</w:t>
            </w:r>
            <w:r w:rsidRPr="00873D60">
              <w:rPr>
                <w:rFonts w:ascii="Calibri" w:hAnsi="Calibri" w:cs="Calibri"/>
                <w:snapToGrid/>
                <w:sz w:val="26"/>
                <w:szCs w:val="26"/>
              </w:rPr>
              <w:t xml:space="preserve"> learn more about </w:t>
            </w:r>
            <w:r>
              <w:rPr>
                <w:rFonts w:ascii="Calibri" w:hAnsi="Calibri" w:cs="Calibri"/>
                <w:snapToGrid/>
                <w:sz w:val="26"/>
                <w:szCs w:val="26"/>
              </w:rPr>
              <w:t>contracting opportunities with the County.</w:t>
            </w:r>
          </w:p>
        </w:tc>
      </w:tr>
    </w:tbl>
    <w:p w14:paraId="6E40960B" w14:textId="77777777" w:rsidR="00E627AC" w:rsidRDefault="00E627AC" w:rsidP="00E627AC">
      <w:pPr>
        <w:rPr>
          <w:rFonts w:ascii="Calibri" w:hAnsi="Calibri" w:cs="Calibri"/>
          <w:color w:val="008000"/>
          <w:sz w:val="20"/>
        </w:rPr>
      </w:pPr>
    </w:p>
    <w:p w14:paraId="3EC90E78" w14:textId="77777777" w:rsidR="00E627AC" w:rsidRDefault="00E627AC" w:rsidP="00E627AC">
      <w:pPr>
        <w:rPr>
          <w:rFonts w:ascii="Calibri" w:hAnsi="Calibri" w:cs="Calibri"/>
          <w:color w:val="008000"/>
          <w:sz w:val="20"/>
        </w:rPr>
        <w:sectPr w:rsidR="00E627AC" w:rsidSect="007E2C61">
          <w:headerReference w:type="default" r:id="rId30"/>
          <w:footerReference w:type="default" r:id="rId31"/>
          <w:pgSz w:w="12240" w:h="15840" w:code="1"/>
          <w:pgMar w:top="432" w:right="720" w:bottom="432" w:left="720" w:header="432" w:footer="432" w:gutter="0"/>
          <w:cols w:space="720"/>
          <w:formProt w:val="0"/>
          <w:docGrid w:linePitch="354"/>
        </w:sectPr>
      </w:pPr>
    </w:p>
    <w:p w14:paraId="423CEFC7" w14:textId="77777777" w:rsidR="00F9006C" w:rsidRPr="00762E51" w:rsidRDefault="00F9006C" w:rsidP="00DC6B97">
      <w:pPr>
        <w:pStyle w:val="RFP-QHeader1"/>
        <w:rPr>
          <w:rFonts w:ascii="Calibri" w:hAnsi="Calibri" w:cs="Calibri"/>
        </w:rPr>
      </w:pPr>
      <w:r w:rsidRPr="00762E51">
        <w:rPr>
          <w:rFonts w:ascii="Calibri" w:hAnsi="Calibri" w:cs="Calibri"/>
        </w:rPr>
        <w:t>COUNTY OF ALAMEDA</w:t>
      </w:r>
    </w:p>
    <w:p w14:paraId="36C78B7F" w14:textId="77777777" w:rsidR="008C0CB5" w:rsidRPr="00762E51" w:rsidRDefault="00F9006C" w:rsidP="00DC6B97">
      <w:pPr>
        <w:pStyle w:val="RFP-QHeader2"/>
        <w:rPr>
          <w:rFonts w:ascii="Calibri" w:hAnsi="Calibri" w:cs="Calibri"/>
        </w:rPr>
      </w:pPr>
      <w:r w:rsidRPr="00762E51">
        <w:rPr>
          <w:rFonts w:ascii="Calibri" w:hAnsi="Calibri" w:cs="Calibri"/>
        </w:rPr>
        <w:t>REQUES</w:t>
      </w:r>
      <w:r w:rsidRPr="00762E51">
        <w:rPr>
          <w:rFonts w:ascii="Calibri" w:hAnsi="Calibri" w:cs="Calibri"/>
          <w:szCs w:val="26"/>
        </w:rPr>
        <w:t>T FOR</w:t>
      </w:r>
      <w:r w:rsidR="00554195" w:rsidRPr="00762E51">
        <w:rPr>
          <w:rFonts w:ascii="Calibri" w:hAnsi="Calibri" w:cs="Calibri"/>
          <w:szCs w:val="26"/>
        </w:rPr>
        <w:t xml:space="preserve"> </w:t>
      </w:r>
      <w:r w:rsidR="00820E0E" w:rsidRPr="00762E51">
        <w:rPr>
          <w:rFonts w:ascii="Calibri" w:hAnsi="Calibri" w:cs="Calibri"/>
          <w:szCs w:val="26"/>
        </w:rPr>
        <w:t>PROPOSAL</w:t>
      </w:r>
      <w:r w:rsidR="008C0CB5" w:rsidRPr="00762E51">
        <w:rPr>
          <w:rFonts w:ascii="Calibri" w:hAnsi="Calibri" w:cs="Calibri"/>
          <w:szCs w:val="26"/>
        </w:rPr>
        <w:t xml:space="preserve"> </w:t>
      </w:r>
      <w:r w:rsidRPr="00762E51">
        <w:rPr>
          <w:rFonts w:ascii="Calibri" w:hAnsi="Calibri" w:cs="Calibri"/>
        </w:rPr>
        <w:t xml:space="preserve">No. </w:t>
      </w:r>
      <w:r w:rsidR="00820E0E" w:rsidRPr="00762E51">
        <w:rPr>
          <w:rFonts w:ascii="Calibri" w:hAnsi="Calibri" w:cs="Calibri"/>
        </w:rPr>
        <w:t>901780</w:t>
      </w:r>
      <w:r w:rsidR="008C0CB5" w:rsidRPr="00762E51">
        <w:rPr>
          <w:rFonts w:ascii="Calibri" w:hAnsi="Calibri" w:cs="Calibri"/>
        </w:rPr>
        <w:t xml:space="preserve"> </w:t>
      </w:r>
    </w:p>
    <w:p w14:paraId="203F57B0" w14:textId="77777777" w:rsidR="00F9006C" w:rsidRPr="00762E51" w:rsidRDefault="00F9006C" w:rsidP="00DC6B97">
      <w:pPr>
        <w:pStyle w:val="RFP-QHeader2"/>
        <w:rPr>
          <w:rFonts w:ascii="Calibri" w:hAnsi="Calibri" w:cs="Calibri"/>
        </w:rPr>
      </w:pPr>
      <w:r w:rsidRPr="00762E51">
        <w:rPr>
          <w:rFonts w:ascii="Calibri" w:hAnsi="Calibri" w:cs="Calibri"/>
        </w:rPr>
        <w:t>SPECIFICATIONS, TERMS &amp; CONDITIONS</w:t>
      </w:r>
    </w:p>
    <w:p w14:paraId="3913B888" w14:textId="77777777" w:rsidR="00F9006C" w:rsidRPr="00762E51" w:rsidRDefault="00477F8D" w:rsidP="00477F8D">
      <w:pPr>
        <w:pStyle w:val="RFP-QHeader2"/>
        <w:tabs>
          <w:tab w:val="center" w:pos="5400"/>
          <w:tab w:val="left" w:pos="6706"/>
        </w:tabs>
        <w:jc w:val="left"/>
        <w:rPr>
          <w:rFonts w:ascii="Calibri" w:hAnsi="Calibri" w:cs="Calibri"/>
        </w:rPr>
      </w:pPr>
      <w:r w:rsidRPr="00762E51">
        <w:rPr>
          <w:rFonts w:ascii="Calibri" w:hAnsi="Calibri" w:cs="Calibri"/>
        </w:rPr>
        <w:tab/>
      </w:r>
      <w:r w:rsidR="00BE0EE1" w:rsidRPr="00762E51">
        <w:rPr>
          <w:rFonts w:ascii="Calibri" w:hAnsi="Calibri" w:cs="Calibri"/>
        </w:rPr>
        <w:t>f</w:t>
      </w:r>
      <w:r w:rsidR="00F9006C" w:rsidRPr="00762E51">
        <w:rPr>
          <w:rFonts w:ascii="Calibri" w:hAnsi="Calibri" w:cs="Calibri"/>
        </w:rPr>
        <w:t>or</w:t>
      </w:r>
      <w:r w:rsidRPr="00762E51">
        <w:rPr>
          <w:rFonts w:ascii="Calibri" w:hAnsi="Calibri" w:cs="Calibri"/>
        </w:rPr>
        <w:tab/>
      </w:r>
    </w:p>
    <w:p w14:paraId="449AF8B9" w14:textId="4EE585B1" w:rsidR="00F9006C" w:rsidRPr="00762E51" w:rsidRDefault="00762E51" w:rsidP="00DC6B97">
      <w:pPr>
        <w:pStyle w:val="RFP-QHeader2"/>
        <w:rPr>
          <w:rFonts w:ascii="Calibri" w:hAnsi="Calibri" w:cs="Calibri"/>
        </w:rPr>
      </w:pPr>
      <w:r w:rsidRPr="00762E51">
        <w:rPr>
          <w:rFonts w:ascii="Calibri" w:hAnsi="Calibri" w:cs="Calibri"/>
        </w:rPr>
        <w:t>AB109 Direct Services: Reentry Engagement Center</w:t>
      </w:r>
      <w:r w:rsidR="00181F46" w:rsidRPr="00762E51">
        <w:rPr>
          <w:rFonts w:ascii="Calibri" w:hAnsi="Calibri" w:cs="Calibri"/>
        </w:rPr>
        <w:fldChar w:fldCharType="begin"/>
      </w:r>
      <w:r w:rsidR="00181F46" w:rsidRPr="00762E51">
        <w:rPr>
          <w:rFonts w:ascii="Calibri" w:hAnsi="Calibri" w:cs="Calibri"/>
        </w:rPr>
        <w:instrText xml:space="preserve"> REF  BidTitle \h </w:instrText>
      </w:r>
      <w:r w:rsidR="00477F8D" w:rsidRPr="00762E51">
        <w:rPr>
          <w:rFonts w:ascii="Calibri" w:hAnsi="Calibri" w:cs="Calibri"/>
        </w:rPr>
        <w:instrText xml:space="preserve"> \* MERGEFORMAT </w:instrText>
      </w:r>
      <w:r w:rsidR="00181F46" w:rsidRPr="00762E51">
        <w:rPr>
          <w:rFonts w:ascii="Calibri" w:hAnsi="Calibri" w:cs="Calibri"/>
        </w:rPr>
      </w:r>
      <w:r w:rsidR="00181F46" w:rsidRPr="00762E51">
        <w:rPr>
          <w:rFonts w:ascii="Calibri" w:hAnsi="Calibri" w:cs="Calibri"/>
        </w:rPr>
        <w:fldChar w:fldCharType="end"/>
      </w:r>
    </w:p>
    <w:p w14:paraId="08449758" w14:textId="77777777" w:rsidR="00F9006C" w:rsidRPr="00A85450" w:rsidRDefault="00F9006C">
      <w:pPr>
        <w:tabs>
          <w:tab w:val="left" w:pos="-720"/>
        </w:tabs>
        <w:jc w:val="center"/>
        <w:rPr>
          <w:rFonts w:ascii="Calibri" w:hAnsi="Calibri" w:cs="Calibri"/>
          <w:b/>
          <w:spacing w:val="-3"/>
          <w:sz w:val="22"/>
        </w:rPr>
      </w:pPr>
    </w:p>
    <w:p w14:paraId="4A6EBF0B" w14:textId="77777777" w:rsidR="00F9006C" w:rsidRPr="00A85450" w:rsidRDefault="00F9006C">
      <w:pPr>
        <w:tabs>
          <w:tab w:val="center" w:pos="3960"/>
        </w:tabs>
        <w:jc w:val="center"/>
        <w:rPr>
          <w:rFonts w:ascii="Calibri" w:hAnsi="Calibri" w:cs="Calibri"/>
          <w:b/>
          <w:spacing w:val="-3"/>
        </w:rPr>
      </w:pPr>
      <w:r w:rsidRPr="00A85450">
        <w:rPr>
          <w:rFonts w:ascii="Calibri" w:hAnsi="Calibri" w:cs="Calibri"/>
          <w:b/>
          <w:spacing w:val="-3"/>
        </w:rPr>
        <w:t>TABLE OF CONTENTS</w:t>
      </w:r>
    </w:p>
    <w:p w14:paraId="15A3EC0E" w14:textId="77777777" w:rsidR="00606FDA" w:rsidRDefault="00C268C5" w:rsidP="007A294B">
      <w:pPr>
        <w:tabs>
          <w:tab w:val="right" w:pos="10800"/>
        </w:tabs>
        <w:rPr>
          <w:rFonts w:ascii="Calibri" w:hAnsi="Calibri" w:cs="Calibri"/>
          <w:b/>
          <w:spacing w:val="-3"/>
        </w:rPr>
      </w:pPr>
      <w:r w:rsidRPr="00A85450">
        <w:rPr>
          <w:rFonts w:ascii="Calibri" w:hAnsi="Calibri" w:cs="Calibri"/>
          <w:b/>
          <w:spacing w:val="-3"/>
        </w:rPr>
        <w:tab/>
        <w:t>Page</w:t>
      </w:r>
    </w:p>
    <w:p w14:paraId="4CA38D82" w14:textId="77777777" w:rsidR="007A294B" w:rsidRPr="009C1C81" w:rsidRDefault="007A294B" w:rsidP="007A294B">
      <w:pPr>
        <w:tabs>
          <w:tab w:val="right" w:pos="10800"/>
        </w:tabs>
        <w:rPr>
          <w:rFonts w:ascii="Calibri" w:hAnsi="Calibri" w:cs="Calibri"/>
          <w:b/>
          <w:spacing w:val="-3"/>
          <w:sz w:val="16"/>
          <w:szCs w:val="16"/>
        </w:rPr>
      </w:pPr>
    </w:p>
    <w:p w14:paraId="4F73C563" w14:textId="5AFD13E4" w:rsidR="006B4BCB" w:rsidRPr="006B4BCB" w:rsidRDefault="006B4BCB">
      <w:pPr>
        <w:pStyle w:val="TOC1"/>
        <w:rPr>
          <w:rFonts w:asciiTheme="minorHAnsi" w:eastAsiaTheme="minorEastAsia" w:hAnsiTheme="minorHAnsi" w:cstheme="minorBidi"/>
          <w:b w:val="0"/>
          <w:caps w:val="0"/>
          <w:sz w:val="22"/>
          <w:szCs w:val="22"/>
        </w:rPr>
      </w:pPr>
      <w:r w:rsidRPr="006B4BCB">
        <w:rPr>
          <w:rStyle w:val="Hyperlink"/>
          <w:color w:val="auto"/>
          <w:u w:val="none"/>
        </w:rPr>
        <w:t>CALENDAR OF EVENTS</w:t>
      </w:r>
      <w:r w:rsidRPr="006B4BCB">
        <w:rPr>
          <w:webHidden/>
        </w:rPr>
        <w:tab/>
        <w:t>3</w:t>
      </w:r>
    </w:p>
    <w:p w14:paraId="276857CF" w14:textId="0086CB0E" w:rsidR="006B4BCB" w:rsidRPr="006B4BCB" w:rsidRDefault="006B4BCB">
      <w:pPr>
        <w:pStyle w:val="TOC1"/>
        <w:rPr>
          <w:rFonts w:asciiTheme="minorHAnsi" w:eastAsiaTheme="minorEastAsia" w:hAnsiTheme="minorHAnsi" w:cstheme="minorBidi"/>
          <w:b w:val="0"/>
          <w:caps w:val="0"/>
          <w:sz w:val="22"/>
          <w:szCs w:val="22"/>
        </w:rPr>
      </w:pPr>
      <w:r w:rsidRPr="006B4BCB">
        <w:rPr>
          <w:rStyle w:val="Hyperlink"/>
          <w:color w:val="auto"/>
          <w:u w:val="none"/>
        </w:rPr>
        <w:t>I.</w:t>
      </w:r>
      <w:r w:rsidRPr="006B4BCB">
        <w:rPr>
          <w:rFonts w:asciiTheme="minorHAnsi" w:eastAsiaTheme="minorEastAsia" w:hAnsiTheme="minorHAnsi" w:cstheme="minorBidi"/>
          <w:b w:val="0"/>
          <w:caps w:val="0"/>
          <w:sz w:val="22"/>
          <w:szCs w:val="22"/>
        </w:rPr>
        <w:tab/>
      </w:r>
      <w:r w:rsidRPr="006B4BCB">
        <w:rPr>
          <w:rStyle w:val="Hyperlink"/>
          <w:color w:val="auto"/>
          <w:u w:val="none"/>
        </w:rPr>
        <w:t>GLOSSARY OF TERMS</w:t>
      </w:r>
      <w:r w:rsidRPr="006B4BCB">
        <w:rPr>
          <w:webHidden/>
        </w:rPr>
        <w:tab/>
        <w:t>5</w:t>
      </w:r>
    </w:p>
    <w:p w14:paraId="68FD68CD" w14:textId="173D7FE8" w:rsidR="006B4BCB" w:rsidRPr="006B4BCB" w:rsidRDefault="006B4BCB">
      <w:pPr>
        <w:pStyle w:val="TOC1"/>
        <w:rPr>
          <w:rFonts w:asciiTheme="minorHAnsi" w:eastAsiaTheme="minorEastAsia" w:hAnsiTheme="minorHAnsi" w:cstheme="minorBidi"/>
          <w:b w:val="0"/>
          <w:caps w:val="0"/>
          <w:sz w:val="22"/>
          <w:szCs w:val="22"/>
        </w:rPr>
      </w:pPr>
      <w:r w:rsidRPr="006B4BCB">
        <w:rPr>
          <w:rStyle w:val="Hyperlink"/>
          <w:color w:val="auto"/>
          <w:u w:val="none"/>
        </w:rPr>
        <w:t>II.</w:t>
      </w:r>
      <w:r w:rsidRPr="006B4BCB">
        <w:rPr>
          <w:rFonts w:asciiTheme="minorHAnsi" w:eastAsiaTheme="minorEastAsia" w:hAnsiTheme="minorHAnsi" w:cstheme="minorBidi"/>
          <w:b w:val="0"/>
          <w:caps w:val="0"/>
          <w:sz w:val="22"/>
          <w:szCs w:val="22"/>
        </w:rPr>
        <w:tab/>
      </w:r>
      <w:r w:rsidRPr="006B4BCB">
        <w:rPr>
          <w:rStyle w:val="Hyperlink"/>
          <w:color w:val="auto"/>
          <w:u w:val="none"/>
        </w:rPr>
        <w:t>STATEMENT OF WORK</w:t>
      </w:r>
      <w:r w:rsidRPr="006B4BCB">
        <w:rPr>
          <w:webHidden/>
        </w:rPr>
        <w:tab/>
        <w:t>9</w:t>
      </w:r>
    </w:p>
    <w:p w14:paraId="5CAA810C" w14:textId="1A3D68D4"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A.</w:t>
      </w:r>
      <w:r w:rsidRPr="006B4BCB">
        <w:rPr>
          <w:rFonts w:asciiTheme="minorHAnsi" w:eastAsiaTheme="minorEastAsia" w:hAnsiTheme="minorHAnsi" w:cstheme="minorBidi"/>
          <w:sz w:val="22"/>
          <w:szCs w:val="22"/>
        </w:rPr>
        <w:tab/>
      </w:r>
      <w:r w:rsidRPr="006B4BCB">
        <w:rPr>
          <w:rStyle w:val="Hyperlink"/>
          <w:color w:val="auto"/>
          <w:u w:val="none"/>
        </w:rPr>
        <w:t>INTENT</w:t>
      </w:r>
      <w:r w:rsidRPr="006B4BCB">
        <w:rPr>
          <w:webHidden/>
        </w:rPr>
        <w:tab/>
        <w:t>9</w:t>
      </w:r>
    </w:p>
    <w:p w14:paraId="14259DE0" w14:textId="7EBEE684"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B.</w:t>
      </w:r>
      <w:r w:rsidRPr="006B4BCB">
        <w:rPr>
          <w:rFonts w:asciiTheme="minorHAnsi" w:eastAsiaTheme="minorEastAsia" w:hAnsiTheme="minorHAnsi" w:cstheme="minorBidi"/>
          <w:sz w:val="22"/>
          <w:szCs w:val="22"/>
        </w:rPr>
        <w:tab/>
      </w:r>
      <w:r w:rsidRPr="006B4BCB">
        <w:rPr>
          <w:rStyle w:val="Hyperlink"/>
          <w:color w:val="auto"/>
          <w:u w:val="none"/>
        </w:rPr>
        <w:t>SCOPE and BACKGROUND</w:t>
      </w:r>
      <w:r w:rsidRPr="006B4BCB">
        <w:rPr>
          <w:webHidden/>
        </w:rPr>
        <w:tab/>
        <w:t>9</w:t>
      </w:r>
    </w:p>
    <w:p w14:paraId="02265F2A" w14:textId="09F7DD36"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C.</w:t>
      </w:r>
      <w:r w:rsidRPr="006B4BCB">
        <w:rPr>
          <w:rFonts w:asciiTheme="minorHAnsi" w:eastAsiaTheme="minorEastAsia" w:hAnsiTheme="minorHAnsi" w:cstheme="minorBidi"/>
          <w:sz w:val="22"/>
          <w:szCs w:val="22"/>
        </w:rPr>
        <w:tab/>
      </w:r>
      <w:r w:rsidRPr="006B4BCB">
        <w:rPr>
          <w:rStyle w:val="Hyperlink"/>
          <w:color w:val="auto"/>
          <w:u w:val="none"/>
        </w:rPr>
        <w:t>BIDDER MINIMUM QUALIFICATIONS</w:t>
      </w:r>
      <w:r w:rsidRPr="006B4BCB">
        <w:rPr>
          <w:webHidden/>
        </w:rPr>
        <w:tab/>
        <w:t>12</w:t>
      </w:r>
    </w:p>
    <w:p w14:paraId="151D77FF" w14:textId="3D1AA832"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D.</w:t>
      </w:r>
      <w:r w:rsidRPr="006B4BCB">
        <w:rPr>
          <w:rFonts w:asciiTheme="minorHAnsi" w:eastAsiaTheme="minorEastAsia" w:hAnsiTheme="minorHAnsi" w:cstheme="minorBidi"/>
          <w:sz w:val="22"/>
          <w:szCs w:val="22"/>
        </w:rPr>
        <w:tab/>
      </w:r>
      <w:r w:rsidRPr="006B4BCB">
        <w:rPr>
          <w:rStyle w:val="Hyperlink"/>
          <w:color w:val="auto"/>
          <w:u w:val="none"/>
        </w:rPr>
        <w:t>PROGRAM REQUIREMENTS</w:t>
      </w:r>
      <w:r w:rsidRPr="006B4BCB">
        <w:rPr>
          <w:webHidden/>
        </w:rPr>
        <w:tab/>
        <w:t>13</w:t>
      </w:r>
    </w:p>
    <w:p w14:paraId="26912BC9" w14:textId="2892CE12"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E.</w:t>
      </w:r>
      <w:r w:rsidRPr="006B4BCB">
        <w:rPr>
          <w:rFonts w:asciiTheme="minorHAnsi" w:eastAsiaTheme="minorEastAsia" w:hAnsiTheme="minorHAnsi" w:cstheme="minorBidi"/>
          <w:sz w:val="22"/>
          <w:szCs w:val="22"/>
        </w:rPr>
        <w:tab/>
      </w:r>
      <w:r w:rsidRPr="006B4BCB">
        <w:rPr>
          <w:rStyle w:val="Hyperlink"/>
          <w:color w:val="auto"/>
          <w:u w:val="none"/>
        </w:rPr>
        <w:t>ORGANIZATIONAL STRUCTURE &amp; STAFFING REQUIREMENTS</w:t>
      </w:r>
      <w:r w:rsidRPr="006B4BCB">
        <w:rPr>
          <w:webHidden/>
        </w:rPr>
        <w:tab/>
        <w:t>19</w:t>
      </w:r>
    </w:p>
    <w:p w14:paraId="2A4986B4" w14:textId="5E2BE74F"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F.</w:t>
      </w:r>
      <w:r w:rsidRPr="006B4BCB">
        <w:rPr>
          <w:rFonts w:asciiTheme="minorHAnsi" w:eastAsiaTheme="minorEastAsia" w:hAnsiTheme="minorHAnsi" w:cstheme="minorBidi"/>
          <w:sz w:val="22"/>
          <w:szCs w:val="22"/>
        </w:rPr>
        <w:tab/>
      </w:r>
      <w:r w:rsidRPr="006B4BCB">
        <w:rPr>
          <w:rStyle w:val="Hyperlink"/>
          <w:color w:val="auto"/>
          <w:u w:val="none"/>
        </w:rPr>
        <w:t>LOCATION REQUIREMENTS</w:t>
      </w:r>
      <w:r w:rsidRPr="006B4BCB">
        <w:rPr>
          <w:webHidden/>
        </w:rPr>
        <w:tab/>
        <w:t>22</w:t>
      </w:r>
    </w:p>
    <w:p w14:paraId="61C16235" w14:textId="2FCC11C8"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G.</w:t>
      </w:r>
      <w:r w:rsidRPr="006B4BCB">
        <w:rPr>
          <w:rFonts w:asciiTheme="minorHAnsi" w:eastAsiaTheme="minorEastAsia" w:hAnsiTheme="minorHAnsi" w:cstheme="minorBidi"/>
          <w:sz w:val="22"/>
          <w:szCs w:val="22"/>
        </w:rPr>
        <w:tab/>
      </w:r>
      <w:r w:rsidRPr="006B4BCB">
        <w:rPr>
          <w:rStyle w:val="Hyperlink"/>
          <w:color w:val="auto"/>
          <w:u w:val="none"/>
        </w:rPr>
        <w:t>PROGRAM FRAMEWORK REQUIREMENTS</w:t>
      </w:r>
      <w:r w:rsidRPr="006B4BCB">
        <w:rPr>
          <w:webHidden/>
        </w:rPr>
        <w:tab/>
        <w:t>24</w:t>
      </w:r>
    </w:p>
    <w:p w14:paraId="52E17BA5" w14:textId="525A5930"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H.</w:t>
      </w:r>
      <w:r w:rsidRPr="006B4BCB">
        <w:rPr>
          <w:rFonts w:asciiTheme="minorHAnsi" w:eastAsiaTheme="minorEastAsia" w:hAnsiTheme="minorHAnsi" w:cstheme="minorBidi"/>
          <w:sz w:val="22"/>
          <w:szCs w:val="22"/>
        </w:rPr>
        <w:tab/>
      </w:r>
      <w:r w:rsidRPr="006B4BCB">
        <w:rPr>
          <w:rStyle w:val="Hyperlink"/>
          <w:color w:val="auto"/>
          <w:u w:val="none"/>
        </w:rPr>
        <w:t>ADMINISTRATIVE REQUIREMENTS</w:t>
      </w:r>
      <w:r w:rsidRPr="006B4BCB">
        <w:rPr>
          <w:webHidden/>
        </w:rPr>
        <w:tab/>
        <w:t>28</w:t>
      </w:r>
    </w:p>
    <w:p w14:paraId="2F515477" w14:textId="21397DC3"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I.</w:t>
      </w:r>
      <w:r w:rsidRPr="006B4BCB">
        <w:rPr>
          <w:rFonts w:asciiTheme="minorHAnsi" w:eastAsiaTheme="minorEastAsia" w:hAnsiTheme="minorHAnsi" w:cstheme="minorBidi"/>
          <w:sz w:val="22"/>
          <w:szCs w:val="22"/>
        </w:rPr>
        <w:tab/>
      </w:r>
      <w:r w:rsidRPr="006B4BCB">
        <w:rPr>
          <w:rStyle w:val="Hyperlink"/>
          <w:color w:val="auto"/>
          <w:u w:val="none"/>
        </w:rPr>
        <w:t>DELIVERABLES</w:t>
      </w:r>
      <w:r w:rsidRPr="006B4BCB">
        <w:rPr>
          <w:webHidden/>
        </w:rPr>
        <w:tab/>
        <w:t>30</w:t>
      </w:r>
    </w:p>
    <w:p w14:paraId="5E2225CE" w14:textId="0ADFD65B"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J.</w:t>
      </w:r>
      <w:r w:rsidRPr="006B4BCB">
        <w:rPr>
          <w:rFonts w:asciiTheme="minorHAnsi" w:eastAsiaTheme="minorEastAsia" w:hAnsiTheme="minorHAnsi" w:cstheme="minorBidi"/>
          <w:sz w:val="22"/>
          <w:szCs w:val="22"/>
        </w:rPr>
        <w:tab/>
      </w:r>
      <w:r w:rsidRPr="006B4BCB">
        <w:rPr>
          <w:rStyle w:val="Hyperlink"/>
          <w:color w:val="auto"/>
          <w:u w:val="none"/>
        </w:rPr>
        <w:t>REPORTS</w:t>
      </w:r>
      <w:r w:rsidRPr="006B4BCB">
        <w:rPr>
          <w:webHidden/>
        </w:rPr>
        <w:tab/>
        <w:t>34</w:t>
      </w:r>
    </w:p>
    <w:p w14:paraId="5F11421A" w14:textId="616FE148"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K.</w:t>
      </w:r>
      <w:r w:rsidRPr="006B4BCB">
        <w:rPr>
          <w:rFonts w:asciiTheme="minorHAnsi" w:eastAsiaTheme="minorEastAsia" w:hAnsiTheme="minorHAnsi" w:cstheme="minorBidi"/>
          <w:sz w:val="22"/>
          <w:szCs w:val="22"/>
        </w:rPr>
        <w:tab/>
      </w:r>
      <w:r w:rsidRPr="006B4BCB">
        <w:rPr>
          <w:rStyle w:val="Hyperlink"/>
          <w:color w:val="auto"/>
          <w:u w:val="none"/>
        </w:rPr>
        <w:t>NETWORKING / BIDDERS CONFERENCES</w:t>
      </w:r>
      <w:r w:rsidRPr="006B4BCB">
        <w:rPr>
          <w:webHidden/>
        </w:rPr>
        <w:tab/>
        <w:t>36</w:t>
      </w:r>
    </w:p>
    <w:p w14:paraId="3421B95C" w14:textId="02D436C0" w:rsidR="006B4BCB" w:rsidRPr="006B4BCB" w:rsidRDefault="006B4BCB">
      <w:pPr>
        <w:pStyle w:val="TOC1"/>
        <w:rPr>
          <w:rFonts w:asciiTheme="minorHAnsi" w:eastAsiaTheme="minorEastAsia" w:hAnsiTheme="minorHAnsi" w:cstheme="minorBidi"/>
          <w:b w:val="0"/>
          <w:caps w:val="0"/>
          <w:sz w:val="22"/>
          <w:szCs w:val="22"/>
        </w:rPr>
      </w:pPr>
      <w:r w:rsidRPr="006B4BCB">
        <w:rPr>
          <w:rStyle w:val="Hyperlink"/>
          <w:color w:val="auto"/>
          <w:u w:val="none"/>
        </w:rPr>
        <w:t>III.</w:t>
      </w:r>
      <w:r w:rsidRPr="006B4BCB">
        <w:rPr>
          <w:rFonts w:asciiTheme="minorHAnsi" w:eastAsiaTheme="minorEastAsia" w:hAnsiTheme="minorHAnsi" w:cstheme="minorBidi"/>
          <w:b w:val="0"/>
          <w:caps w:val="0"/>
          <w:sz w:val="22"/>
          <w:szCs w:val="22"/>
        </w:rPr>
        <w:tab/>
      </w:r>
      <w:r w:rsidRPr="006B4BCB">
        <w:rPr>
          <w:rStyle w:val="Hyperlink"/>
          <w:color w:val="auto"/>
          <w:u w:val="none"/>
        </w:rPr>
        <w:t>COUNTY PROCEDURES, TERMS, AND CONDITIONS</w:t>
      </w:r>
      <w:r w:rsidRPr="006B4BCB">
        <w:rPr>
          <w:webHidden/>
        </w:rPr>
        <w:tab/>
        <w:t>37</w:t>
      </w:r>
    </w:p>
    <w:p w14:paraId="0CD0D711" w14:textId="10602952"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L.</w:t>
      </w:r>
      <w:r w:rsidRPr="006B4BCB">
        <w:rPr>
          <w:rFonts w:asciiTheme="minorHAnsi" w:eastAsiaTheme="minorEastAsia" w:hAnsiTheme="minorHAnsi" w:cstheme="minorBidi"/>
          <w:sz w:val="22"/>
          <w:szCs w:val="22"/>
        </w:rPr>
        <w:tab/>
      </w:r>
      <w:r w:rsidRPr="006B4BCB">
        <w:rPr>
          <w:rStyle w:val="Hyperlink"/>
          <w:color w:val="auto"/>
          <w:u w:val="none"/>
        </w:rPr>
        <w:t>EVALUATION CRITERIA / SELECTION COMMITTEE</w:t>
      </w:r>
      <w:r w:rsidRPr="006B4BCB">
        <w:rPr>
          <w:webHidden/>
        </w:rPr>
        <w:tab/>
        <w:t>37</w:t>
      </w:r>
    </w:p>
    <w:p w14:paraId="42D75615" w14:textId="58500A72"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M.</w:t>
      </w:r>
      <w:r w:rsidRPr="006B4BCB">
        <w:rPr>
          <w:rFonts w:asciiTheme="minorHAnsi" w:eastAsiaTheme="minorEastAsia" w:hAnsiTheme="minorHAnsi" w:cstheme="minorBidi"/>
          <w:sz w:val="22"/>
          <w:szCs w:val="22"/>
        </w:rPr>
        <w:tab/>
      </w:r>
      <w:r w:rsidRPr="006B4BCB">
        <w:rPr>
          <w:rStyle w:val="Hyperlink"/>
          <w:color w:val="auto"/>
          <w:u w:val="none"/>
        </w:rPr>
        <w:t>CONTRACT EVALUATION AND ASSESSMENT</w:t>
      </w:r>
      <w:r w:rsidRPr="006B4BCB">
        <w:rPr>
          <w:webHidden/>
        </w:rPr>
        <w:tab/>
        <w:t>42</w:t>
      </w:r>
    </w:p>
    <w:p w14:paraId="5A0E323A" w14:textId="66279580"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N.</w:t>
      </w:r>
      <w:r w:rsidRPr="006B4BCB">
        <w:rPr>
          <w:rFonts w:asciiTheme="minorHAnsi" w:eastAsiaTheme="minorEastAsia" w:hAnsiTheme="minorHAnsi" w:cstheme="minorBidi"/>
          <w:sz w:val="22"/>
          <w:szCs w:val="22"/>
        </w:rPr>
        <w:tab/>
      </w:r>
      <w:r w:rsidRPr="006B4BCB">
        <w:rPr>
          <w:rStyle w:val="Hyperlink"/>
          <w:color w:val="auto"/>
          <w:u w:val="none"/>
        </w:rPr>
        <w:t>NOTICE OF INTENT TO AWARD</w:t>
      </w:r>
      <w:r w:rsidRPr="006B4BCB">
        <w:rPr>
          <w:webHidden/>
        </w:rPr>
        <w:tab/>
        <w:t>43</w:t>
      </w:r>
    </w:p>
    <w:p w14:paraId="6DA9C9A9" w14:textId="2C806579"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O.</w:t>
      </w:r>
      <w:r w:rsidRPr="006B4BCB">
        <w:rPr>
          <w:rFonts w:asciiTheme="minorHAnsi" w:eastAsiaTheme="minorEastAsia" w:hAnsiTheme="minorHAnsi" w:cstheme="minorBidi"/>
          <w:sz w:val="22"/>
          <w:szCs w:val="22"/>
        </w:rPr>
        <w:tab/>
      </w:r>
      <w:r w:rsidRPr="006B4BCB">
        <w:rPr>
          <w:rStyle w:val="Hyperlink"/>
          <w:color w:val="auto"/>
          <w:u w:val="none"/>
        </w:rPr>
        <w:t>BID PROTEST/APPEALS PROCESS</w:t>
      </w:r>
      <w:r w:rsidRPr="006B4BCB">
        <w:rPr>
          <w:webHidden/>
        </w:rPr>
        <w:tab/>
        <w:t>43</w:t>
      </w:r>
    </w:p>
    <w:p w14:paraId="25AA5C7F" w14:textId="03C582FB"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P.</w:t>
      </w:r>
      <w:r w:rsidRPr="006B4BCB">
        <w:rPr>
          <w:rFonts w:asciiTheme="minorHAnsi" w:eastAsiaTheme="minorEastAsia" w:hAnsiTheme="minorHAnsi" w:cstheme="minorBidi"/>
          <w:sz w:val="22"/>
          <w:szCs w:val="22"/>
        </w:rPr>
        <w:tab/>
      </w:r>
      <w:r w:rsidRPr="006B4BCB">
        <w:rPr>
          <w:rStyle w:val="Hyperlink"/>
          <w:color w:val="auto"/>
          <w:u w:val="none"/>
        </w:rPr>
        <w:t>TERM / TERMINATION / RENEWAL</w:t>
      </w:r>
      <w:r w:rsidRPr="006B4BCB">
        <w:rPr>
          <w:webHidden/>
        </w:rPr>
        <w:tab/>
        <w:t>46</w:t>
      </w:r>
    </w:p>
    <w:p w14:paraId="13AB309B" w14:textId="0398EFB8"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Q.</w:t>
      </w:r>
      <w:r w:rsidRPr="006B4BCB">
        <w:rPr>
          <w:rFonts w:asciiTheme="minorHAnsi" w:eastAsiaTheme="minorEastAsia" w:hAnsiTheme="minorHAnsi" w:cstheme="minorBidi"/>
          <w:sz w:val="22"/>
          <w:szCs w:val="22"/>
        </w:rPr>
        <w:tab/>
      </w:r>
      <w:r w:rsidRPr="006B4BCB">
        <w:rPr>
          <w:rStyle w:val="Hyperlink"/>
          <w:color w:val="auto"/>
          <w:u w:val="none"/>
        </w:rPr>
        <w:t>QUANTITIES</w:t>
      </w:r>
      <w:r w:rsidRPr="006B4BCB">
        <w:rPr>
          <w:webHidden/>
        </w:rPr>
        <w:tab/>
        <w:t>46</w:t>
      </w:r>
    </w:p>
    <w:p w14:paraId="29747431" w14:textId="44EC8CE5"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R.</w:t>
      </w:r>
      <w:r w:rsidRPr="006B4BCB">
        <w:rPr>
          <w:rFonts w:asciiTheme="minorHAnsi" w:eastAsiaTheme="minorEastAsia" w:hAnsiTheme="minorHAnsi" w:cstheme="minorBidi"/>
          <w:sz w:val="22"/>
          <w:szCs w:val="22"/>
        </w:rPr>
        <w:tab/>
      </w:r>
      <w:r w:rsidRPr="006B4BCB">
        <w:rPr>
          <w:rStyle w:val="Hyperlink"/>
          <w:color w:val="auto"/>
          <w:u w:val="none"/>
        </w:rPr>
        <w:t>PRICING</w:t>
      </w:r>
      <w:r w:rsidRPr="006B4BCB">
        <w:rPr>
          <w:webHidden/>
        </w:rPr>
        <w:tab/>
        <w:t>46</w:t>
      </w:r>
    </w:p>
    <w:p w14:paraId="739A3305" w14:textId="72426D38"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S.</w:t>
      </w:r>
      <w:r w:rsidRPr="006B4BCB">
        <w:rPr>
          <w:rFonts w:asciiTheme="minorHAnsi" w:eastAsiaTheme="minorEastAsia" w:hAnsiTheme="minorHAnsi" w:cstheme="minorBidi"/>
          <w:sz w:val="22"/>
          <w:szCs w:val="22"/>
        </w:rPr>
        <w:tab/>
      </w:r>
      <w:r w:rsidRPr="006B4BCB">
        <w:rPr>
          <w:rStyle w:val="Hyperlink"/>
          <w:color w:val="auto"/>
          <w:u w:val="none"/>
        </w:rPr>
        <w:t>AWARD</w:t>
      </w:r>
      <w:r w:rsidRPr="006B4BCB">
        <w:rPr>
          <w:webHidden/>
        </w:rPr>
        <w:tab/>
        <w:t>47</w:t>
      </w:r>
    </w:p>
    <w:p w14:paraId="7DA441FF" w14:textId="672C8816"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T.</w:t>
      </w:r>
      <w:r w:rsidRPr="006B4BCB">
        <w:rPr>
          <w:rFonts w:asciiTheme="minorHAnsi" w:eastAsiaTheme="minorEastAsia" w:hAnsiTheme="minorHAnsi" w:cstheme="minorBidi"/>
          <w:sz w:val="22"/>
          <w:szCs w:val="22"/>
        </w:rPr>
        <w:tab/>
      </w:r>
      <w:r w:rsidRPr="006B4BCB">
        <w:rPr>
          <w:rStyle w:val="Hyperlink"/>
          <w:color w:val="auto"/>
          <w:u w:val="none"/>
        </w:rPr>
        <w:t>METHOD OF ORDERING</w:t>
      </w:r>
      <w:r w:rsidRPr="006B4BCB">
        <w:rPr>
          <w:webHidden/>
        </w:rPr>
        <w:tab/>
        <w:t>48</w:t>
      </w:r>
    </w:p>
    <w:p w14:paraId="2184C528" w14:textId="387DE310"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U.</w:t>
      </w:r>
      <w:r w:rsidRPr="006B4BCB">
        <w:rPr>
          <w:rFonts w:asciiTheme="minorHAnsi" w:eastAsiaTheme="minorEastAsia" w:hAnsiTheme="minorHAnsi" w:cstheme="minorBidi"/>
          <w:sz w:val="22"/>
          <w:szCs w:val="22"/>
        </w:rPr>
        <w:tab/>
      </w:r>
      <w:r w:rsidRPr="006B4BCB">
        <w:rPr>
          <w:rStyle w:val="Hyperlink"/>
          <w:color w:val="auto"/>
          <w:u w:val="none"/>
        </w:rPr>
        <w:t>INVOICING</w:t>
      </w:r>
      <w:r w:rsidRPr="006B4BCB">
        <w:rPr>
          <w:webHidden/>
        </w:rPr>
        <w:tab/>
        <w:t>48</w:t>
      </w:r>
    </w:p>
    <w:p w14:paraId="7D8C4A32" w14:textId="194D7C44"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V.</w:t>
      </w:r>
      <w:r w:rsidRPr="006B4BCB">
        <w:rPr>
          <w:rFonts w:asciiTheme="minorHAnsi" w:eastAsiaTheme="minorEastAsia" w:hAnsiTheme="minorHAnsi" w:cstheme="minorBidi"/>
          <w:sz w:val="22"/>
          <w:szCs w:val="22"/>
        </w:rPr>
        <w:tab/>
      </w:r>
      <w:r w:rsidRPr="006B4BCB">
        <w:rPr>
          <w:rStyle w:val="Hyperlink"/>
          <w:color w:val="auto"/>
          <w:u w:val="none"/>
        </w:rPr>
        <w:t>ACCOUNT MANAGER / SUPPORT STAFF</w:t>
      </w:r>
      <w:r w:rsidRPr="006B4BCB">
        <w:rPr>
          <w:webHidden/>
        </w:rPr>
        <w:tab/>
        <w:t>49</w:t>
      </w:r>
    </w:p>
    <w:p w14:paraId="0A0768FD" w14:textId="37B92D28" w:rsidR="006B4BCB" w:rsidRPr="006B4BCB" w:rsidRDefault="006B4BCB">
      <w:pPr>
        <w:pStyle w:val="TOC1"/>
        <w:rPr>
          <w:rFonts w:asciiTheme="minorHAnsi" w:eastAsiaTheme="minorEastAsia" w:hAnsiTheme="minorHAnsi" w:cstheme="minorBidi"/>
          <w:b w:val="0"/>
          <w:caps w:val="0"/>
          <w:sz w:val="22"/>
          <w:szCs w:val="22"/>
        </w:rPr>
      </w:pPr>
      <w:r w:rsidRPr="006B4BCB">
        <w:rPr>
          <w:rStyle w:val="Hyperlink"/>
          <w:color w:val="auto"/>
          <w:u w:val="none"/>
        </w:rPr>
        <w:t>IV.</w:t>
      </w:r>
      <w:r w:rsidRPr="006B4BCB">
        <w:rPr>
          <w:rFonts w:asciiTheme="minorHAnsi" w:eastAsiaTheme="minorEastAsia" w:hAnsiTheme="minorHAnsi" w:cstheme="minorBidi"/>
          <w:b w:val="0"/>
          <w:caps w:val="0"/>
          <w:sz w:val="22"/>
          <w:szCs w:val="22"/>
        </w:rPr>
        <w:tab/>
      </w:r>
      <w:r w:rsidRPr="006B4BCB">
        <w:rPr>
          <w:rStyle w:val="Hyperlink"/>
          <w:color w:val="auto"/>
          <w:u w:val="none"/>
        </w:rPr>
        <w:t>INSTRUCTIONS TO BIDDERS</w:t>
      </w:r>
      <w:r w:rsidRPr="006B4BCB">
        <w:rPr>
          <w:webHidden/>
        </w:rPr>
        <w:tab/>
        <w:t>50</w:t>
      </w:r>
    </w:p>
    <w:p w14:paraId="59535919" w14:textId="32CAD822"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W.</w:t>
      </w:r>
      <w:r w:rsidRPr="006B4BCB">
        <w:rPr>
          <w:rFonts w:asciiTheme="minorHAnsi" w:eastAsiaTheme="minorEastAsia" w:hAnsiTheme="minorHAnsi" w:cstheme="minorBidi"/>
          <w:sz w:val="22"/>
          <w:szCs w:val="22"/>
        </w:rPr>
        <w:tab/>
      </w:r>
      <w:r w:rsidRPr="006B4BCB">
        <w:rPr>
          <w:rStyle w:val="Hyperlink"/>
          <w:color w:val="auto"/>
          <w:u w:val="none"/>
        </w:rPr>
        <w:t>COUNTY CONTACTS</w:t>
      </w:r>
      <w:r w:rsidRPr="006B4BCB">
        <w:rPr>
          <w:webHidden/>
        </w:rPr>
        <w:tab/>
        <w:t>50</w:t>
      </w:r>
    </w:p>
    <w:p w14:paraId="6D8DEDD8" w14:textId="109FC7AE"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X.</w:t>
      </w:r>
      <w:r w:rsidRPr="006B4BCB">
        <w:rPr>
          <w:rFonts w:asciiTheme="minorHAnsi" w:eastAsiaTheme="minorEastAsia" w:hAnsiTheme="minorHAnsi" w:cstheme="minorBidi"/>
          <w:sz w:val="22"/>
          <w:szCs w:val="22"/>
        </w:rPr>
        <w:tab/>
      </w:r>
      <w:r w:rsidRPr="006B4BCB">
        <w:rPr>
          <w:rStyle w:val="Hyperlink"/>
          <w:color w:val="auto"/>
          <w:u w:val="none"/>
        </w:rPr>
        <w:t>SUBMITTAL OF BIDS</w:t>
      </w:r>
      <w:r w:rsidRPr="006B4BCB">
        <w:rPr>
          <w:webHidden/>
        </w:rPr>
        <w:tab/>
        <w:t>50</w:t>
      </w:r>
    </w:p>
    <w:p w14:paraId="78EA6888" w14:textId="1EDF1BEB" w:rsidR="006B4BCB" w:rsidRPr="006B4BCB" w:rsidRDefault="006B4BCB">
      <w:pPr>
        <w:pStyle w:val="TOC2"/>
        <w:rPr>
          <w:rFonts w:asciiTheme="minorHAnsi" w:eastAsiaTheme="minorEastAsia" w:hAnsiTheme="minorHAnsi" w:cstheme="minorBidi"/>
          <w:sz w:val="22"/>
          <w:szCs w:val="22"/>
        </w:rPr>
      </w:pPr>
      <w:r w:rsidRPr="006B4BCB">
        <w:rPr>
          <w:rStyle w:val="Hyperlink"/>
          <w:color w:val="auto"/>
          <w:u w:val="none"/>
        </w:rPr>
        <w:t>Y.</w:t>
      </w:r>
      <w:r w:rsidRPr="006B4BCB">
        <w:rPr>
          <w:rFonts w:asciiTheme="minorHAnsi" w:eastAsiaTheme="minorEastAsia" w:hAnsiTheme="minorHAnsi" w:cstheme="minorBidi"/>
          <w:sz w:val="22"/>
          <w:szCs w:val="22"/>
        </w:rPr>
        <w:tab/>
      </w:r>
      <w:r w:rsidRPr="006B4BCB">
        <w:rPr>
          <w:rStyle w:val="Hyperlink"/>
          <w:color w:val="auto"/>
          <w:u w:val="none"/>
        </w:rPr>
        <w:t>RESPONSE FORMAT</w:t>
      </w:r>
      <w:r w:rsidRPr="006B4BCB">
        <w:rPr>
          <w:webHidden/>
        </w:rPr>
        <w:tab/>
        <w:t>52</w:t>
      </w:r>
    </w:p>
    <w:p w14:paraId="4DDC97AC" w14:textId="7D5C5A31" w:rsidR="00C268C5" w:rsidRPr="00B319FB" w:rsidRDefault="00F9006C" w:rsidP="00D14568">
      <w:pPr>
        <w:tabs>
          <w:tab w:val="left" w:pos="720"/>
          <w:tab w:val="left" w:pos="1440"/>
          <w:tab w:val="right" w:pos="10530"/>
          <w:tab w:val="right" w:leader="dot" w:pos="10800"/>
        </w:tabs>
        <w:rPr>
          <w:rFonts w:ascii="Calibri" w:hAnsi="Calibri" w:cs="Calibri"/>
          <w:sz w:val="25"/>
          <w:szCs w:val="25"/>
        </w:rPr>
      </w:pPr>
      <w:r w:rsidRPr="00B319FB">
        <w:rPr>
          <w:rFonts w:ascii="Calibri" w:hAnsi="Calibri" w:cs="Calibri"/>
          <w:color w:val="FF0000"/>
          <w:spacing w:val="-3"/>
          <w:sz w:val="25"/>
          <w:szCs w:val="25"/>
        </w:rPr>
        <w:tab/>
      </w:r>
    </w:p>
    <w:p w14:paraId="22B37A5A" w14:textId="6DFEB458" w:rsidR="00F9006C" w:rsidRPr="00B319FB" w:rsidRDefault="00F9006C" w:rsidP="00C268C5">
      <w:pPr>
        <w:pStyle w:val="RFP-QHeader1"/>
        <w:jc w:val="left"/>
        <w:rPr>
          <w:rFonts w:ascii="Calibri" w:hAnsi="Calibri" w:cs="Calibri"/>
          <w:b w:val="0"/>
          <w:sz w:val="25"/>
          <w:szCs w:val="25"/>
        </w:rPr>
      </w:pPr>
      <w:r w:rsidRPr="00B319FB">
        <w:rPr>
          <w:rFonts w:ascii="Calibri" w:hAnsi="Calibri" w:cs="Calibri"/>
          <w:sz w:val="25"/>
          <w:szCs w:val="25"/>
        </w:rPr>
        <w:t xml:space="preserve">ATTACHMENTS </w:t>
      </w:r>
    </w:p>
    <w:p w14:paraId="1F264777" w14:textId="77777777" w:rsidR="00A12E1C" w:rsidRPr="00B319FB" w:rsidRDefault="00A241EA" w:rsidP="00A241EA">
      <w:pPr>
        <w:tabs>
          <w:tab w:val="left" w:pos="-720"/>
        </w:tabs>
        <w:ind w:left="720"/>
        <w:rPr>
          <w:rFonts w:ascii="Calibri" w:hAnsi="Calibri" w:cs="Calibri"/>
          <w:color w:val="000000"/>
          <w:sz w:val="25"/>
          <w:szCs w:val="25"/>
        </w:rPr>
      </w:pPr>
      <w:r w:rsidRPr="00B319FB">
        <w:rPr>
          <w:rFonts w:ascii="Calibri" w:hAnsi="Calibri" w:cs="Calibri"/>
          <w:color w:val="000000"/>
          <w:sz w:val="25"/>
          <w:szCs w:val="25"/>
        </w:rPr>
        <w:t xml:space="preserve">EXHIBIT A </w:t>
      </w:r>
      <w:r w:rsidR="00580AE9" w:rsidRPr="00B319FB">
        <w:rPr>
          <w:rFonts w:ascii="Calibri" w:hAnsi="Calibri"/>
          <w:caps/>
          <w:sz w:val="25"/>
          <w:szCs w:val="25"/>
        </w:rPr>
        <w:t>–</w:t>
      </w:r>
      <w:r w:rsidRPr="00B319FB">
        <w:rPr>
          <w:rFonts w:ascii="Calibri" w:hAnsi="Calibri" w:cs="Calibri"/>
          <w:color w:val="000000"/>
          <w:sz w:val="25"/>
          <w:szCs w:val="25"/>
        </w:rPr>
        <w:t xml:space="preserve"> BID RESPONSE PACKET</w:t>
      </w:r>
    </w:p>
    <w:p w14:paraId="1A906996" w14:textId="2254A551" w:rsidR="00820E0E" w:rsidRPr="00B319FB" w:rsidRDefault="00580AE9" w:rsidP="006224DB">
      <w:pPr>
        <w:tabs>
          <w:tab w:val="left" w:pos="-720"/>
        </w:tabs>
        <w:ind w:left="720"/>
        <w:rPr>
          <w:rFonts w:ascii="Calibri" w:hAnsi="Calibri"/>
          <w:caps/>
          <w:sz w:val="25"/>
          <w:szCs w:val="25"/>
        </w:rPr>
      </w:pPr>
      <w:r w:rsidRPr="00B319FB">
        <w:rPr>
          <w:rFonts w:ascii="Calibri" w:hAnsi="Calibri"/>
          <w:caps/>
          <w:sz w:val="25"/>
          <w:szCs w:val="25"/>
        </w:rPr>
        <w:t xml:space="preserve">EXHIBIT </w:t>
      </w:r>
      <w:r w:rsidR="006224DB" w:rsidRPr="00B319FB">
        <w:rPr>
          <w:rFonts w:ascii="Calibri" w:hAnsi="Calibri"/>
          <w:caps/>
          <w:sz w:val="25"/>
          <w:szCs w:val="25"/>
        </w:rPr>
        <w:t>F</w:t>
      </w:r>
      <w:r w:rsidRPr="00B319FB">
        <w:rPr>
          <w:rFonts w:ascii="Calibri" w:hAnsi="Calibri"/>
          <w:caps/>
          <w:sz w:val="25"/>
          <w:szCs w:val="25"/>
        </w:rPr>
        <w:t xml:space="preserve"> – 400 Broadway second floor plan</w:t>
      </w:r>
    </w:p>
    <w:p w14:paraId="2456D3F8" w14:textId="70DED156" w:rsidR="001B4BA8" w:rsidRPr="00B319FB" w:rsidRDefault="001B4BA8" w:rsidP="006224DB">
      <w:pPr>
        <w:tabs>
          <w:tab w:val="left" w:pos="-720"/>
        </w:tabs>
        <w:ind w:left="720"/>
        <w:rPr>
          <w:rFonts w:ascii="Calibri" w:hAnsi="Calibri"/>
          <w:caps/>
          <w:sz w:val="25"/>
          <w:szCs w:val="25"/>
        </w:rPr>
      </w:pPr>
      <w:r w:rsidRPr="00B319FB">
        <w:rPr>
          <w:rFonts w:ascii="Calibri" w:hAnsi="Calibri"/>
          <w:caps/>
          <w:sz w:val="25"/>
          <w:szCs w:val="25"/>
        </w:rPr>
        <w:t>EXHIBIT G – SUPPLEMENTAL TO REQUIREMENTS</w:t>
      </w:r>
    </w:p>
    <w:p w14:paraId="53EB6C60" w14:textId="3AF1BD5C" w:rsidR="00820E0E" w:rsidRDefault="00580B50" w:rsidP="00B319FB">
      <w:pPr>
        <w:tabs>
          <w:tab w:val="left" w:pos="-720"/>
        </w:tabs>
        <w:ind w:left="720"/>
        <w:rPr>
          <w:rFonts w:ascii="Calibri" w:hAnsi="Calibri" w:cs="Calibri"/>
          <w:szCs w:val="26"/>
        </w:rPr>
      </w:pPr>
      <w:r w:rsidRPr="00B319FB">
        <w:rPr>
          <w:rFonts w:ascii="Calibri" w:hAnsi="Calibri"/>
          <w:caps/>
          <w:sz w:val="25"/>
          <w:szCs w:val="25"/>
        </w:rPr>
        <w:t>EXHIBIT H</w:t>
      </w:r>
      <w:r w:rsidR="00126B06" w:rsidRPr="00B319FB">
        <w:rPr>
          <w:rFonts w:ascii="Calibri" w:hAnsi="Calibri"/>
          <w:caps/>
          <w:sz w:val="25"/>
          <w:szCs w:val="25"/>
        </w:rPr>
        <w:t xml:space="preserve"> </w:t>
      </w:r>
      <w:r w:rsidR="00D835D4" w:rsidRPr="00B319FB">
        <w:rPr>
          <w:rFonts w:ascii="Calibri" w:hAnsi="Calibri"/>
          <w:caps/>
          <w:sz w:val="25"/>
          <w:szCs w:val="25"/>
        </w:rPr>
        <w:t>–</w:t>
      </w:r>
      <w:r w:rsidR="00126B06" w:rsidRPr="00B319FB">
        <w:rPr>
          <w:rFonts w:ascii="Calibri" w:hAnsi="Calibri"/>
          <w:caps/>
          <w:sz w:val="25"/>
          <w:szCs w:val="25"/>
        </w:rPr>
        <w:t xml:space="preserve"> </w:t>
      </w:r>
      <w:r w:rsidR="00D835D4" w:rsidRPr="00B319FB">
        <w:rPr>
          <w:rFonts w:ascii="Calibri" w:hAnsi="Calibri"/>
          <w:caps/>
          <w:sz w:val="25"/>
          <w:szCs w:val="25"/>
        </w:rPr>
        <w:t xml:space="preserve">SUPPLEMENTAL TO </w:t>
      </w:r>
      <w:r w:rsidR="001B4BA8" w:rsidRPr="00B319FB">
        <w:rPr>
          <w:rFonts w:ascii="Calibri" w:hAnsi="Calibri"/>
          <w:caps/>
          <w:sz w:val="25"/>
          <w:szCs w:val="25"/>
        </w:rPr>
        <w:t>BACKGROUND</w:t>
      </w:r>
    </w:p>
    <w:p w14:paraId="044EAF11" w14:textId="250535BD" w:rsidR="00CF6EE1" w:rsidRPr="00820E0E" w:rsidRDefault="00CF6EE1" w:rsidP="00820E0E">
      <w:pPr>
        <w:rPr>
          <w:rFonts w:ascii="Calibri" w:hAnsi="Calibri" w:cs="Calibri"/>
          <w:szCs w:val="26"/>
        </w:rPr>
        <w:sectPr w:rsidR="00CF6EE1" w:rsidRPr="00820E0E" w:rsidSect="00643EA8">
          <w:footerReference w:type="default" r:id="rId32"/>
          <w:pgSz w:w="12240" w:h="15840" w:code="1"/>
          <w:pgMar w:top="720" w:right="720" w:bottom="720" w:left="720" w:header="432" w:footer="317" w:gutter="0"/>
          <w:pgNumType w:start="1"/>
          <w:cols w:space="720"/>
          <w:formProt w:val="0"/>
        </w:sectPr>
      </w:pPr>
    </w:p>
    <w:p w14:paraId="599EC158" w14:textId="77777777" w:rsidR="00762E51" w:rsidRDefault="00762E51" w:rsidP="00CC278E">
      <w:pPr>
        <w:pStyle w:val="Heading1"/>
        <w:spacing w:after="240"/>
      </w:pPr>
      <w:bookmarkStart w:id="4" w:name="_Toc18997754"/>
      <w:bookmarkStart w:id="5" w:name="_Toc339364436"/>
      <w:bookmarkStart w:id="6" w:name="_Toc339364697"/>
      <w:r>
        <w:t>GLOSSARY OF TERMS</w:t>
      </w:r>
      <w:bookmarkEnd w:id="4"/>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7380"/>
      </w:tblGrid>
      <w:tr w:rsidR="00762E51" w:rsidRPr="00DB48D4" w14:paraId="24A27206" w14:textId="77777777" w:rsidTr="00DE19B6">
        <w:trPr>
          <w:cantSplit/>
          <w:tblHeader/>
        </w:trPr>
        <w:tc>
          <w:tcPr>
            <w:tcW w:w="3528" w:type="dxa"/>
            <w:shd w:val="clear" w:color="auto" w:fill="000000"/>
          </w:tcPr>
          <w:p w14:paraId="3A6C2037" w14:textId="77777777" w:rsidR="00762E51" w:rsidRPr="00DB48D4" w:rsidRDefault="00762E51" w:rsidP="00DE19B6">
            <w:pPr>
              <w:rPr>
                <w:rFonts w:ascii="Calibri" w:hAnsi="Calibri" w:cs="Calibri"/>
                <w:b/>
                <w:szCs w:val="26"/>
              </w:rPr>
            </w:pPr>
            <w:r w:rsidRPr="00DB48D4">
              <w:rPr>
                <w:rFonts w:ascii="Calibri" w:hAnsi="Calibri" w:cs="Calibri"/>
                <w:b/>
                <w:szCs w:val="26"/>
              </w:rPr>
              <w:t>TERM</w:t>
            </w:r>
          </w:p>
        </w:tc>
        <w:tc>
          <w:tcPr>
            <w:tcW w:w="7380" w:type="dxa"/>
            <w:shd w:val="clear" w:color="auto" w:fill="000000"/>
          </w:tcPr>
          <w:p w14:paraId="611CB040" w14:textId="77777777" w:rsidR="00762E51" w:rsidRPr="00DB48D4" w:rsidRDefault="00762E51" w:rsidP="004E1AFB">
            <w:pPr>
              <w:jc w:val="both"/>
              <w:rPr>
                <w:rFonts w:ascii="Calibri" w:hAnsi="Calibri" w:cs="Calibri"/>
                <w:b/>
                <w:szCs w:val="26"/>
              </w:rPr>
            </w:pPr>
            <w:r w:rsidRPr="00DB48D4">
              <w:rPr>
                <w:rFonts w:ascii="Calibri" w:hAnsi="Calibri" w:cs="Calibri"/>
                <w:b/>
                <w:szCs w:val="26"/>
              </w:rPr>
              <w:t>DEFINITION</w:t>
            </w:r>
          </w:p>
        </w:tc>
      </w:tr>
      <w:tr w:rsidR="00762E51" w:rsidRPr="00DB48D4" w14:paraId="1BD8B646" w14:textId="77777777" w:rsidTr="00DE19B6">
        <w:trPr>
          <w:cantSplit/>
        </w:trPr>
        <w:tc>
          <w:tcPr>
            <w:tcW w:w="3528" w:type="dxa"/>
            <w:shd w:val="clear" w:color="auto" w:fill="auto"/>
          </w:tcPr>
          <w:p w14:paraId="0E53F4DF" w14:textId="77777777" w:rsidR="00762E51" w:rsidRPr="00DB48D4" w:rsidRDefault="00762E51" w:rsidP="00DE19B6">
            <w:pPr>
              <w:rPr>
                <w:rFonts w:ascii="Calibri" w:hAnsi="Calibri" w:cs="Calibri"/>
                <w:szCs w:val="26"/>
              </w:rPr>
            </w:pPr>
            <w:r w:rsidRPr="00DB48D4">
              <w:rPr>
                <w:rFonts w:ascii="Calibri" w:hAnsi="Calibri" w:cs="Calibri"/>
                <w:szCs w:val="26"/>
              </w:rPr>
              <w:t>ACPD</w:t>
            </w:r>
          </w:p>
        </w:tc>
        <w:tc>
          <w:tcPr>
            <w:tcW w:w="7380" w:type="dxa"/>
            <w:shd w:val="clear" w:color="auto" w:fill="auto"/>
          </w:tcPr>
          <w:p w14:paraId="45E5CC3A" w14:textId="77777777" w:rsidR="00762E51" w:rsidRPr="00DB48D4" w:rsidRDefault="00762E51" w:rsidP="004E1AFB">
            <w:pPr>
              <w:jc w:val="both"/>
              <w:rPr>
                <w:rFonts w:ascii="Calibri" w:hAnsi="Calibri" w:cs="Calibri"/>
                <w:szCs w:val="26"/>
              </w:rPr>
            </w:pPr>
            <w:r w:rsidRPr="00DB48D4">
              <w:rPr>
                <w:rFonts w:ascii="Calibri" w:hAnsi="Calibri" w:cs="Calibri"/>
                <w:szCs w:val="26"/>
              </w:rPr>
              <w:t>Alameda County Probation Department.</w:t>
            </w:r>
          </w:p>
        </w:tc>
      </w:tr>
      <w:tr w:rsidR="00762E51" w:rsidRPr="00DB48D4" w14:paraId="45F5BFB8" w14:textId="77777777" w:rsidTr="00DE19B6">
        <w:trPr>
          <w:cantSplit/>
        </w:trPr>
        <w:tc>
          <w:tcPr>
            <w:tcW w:w="3528" w:type="dxa"/>
            <w:shd w:val="clear" w:color="auto" w:fill="auto"/>
          </w:tcPr>
          <w:p w14:paraId="63D54FCD" w14:textId="77777777" w:rsidR="00762E51" w:rsidRPr="00DB48D4" w:rsidRDefault="00762E51" w:rsidP="00DE19B6">
            <w:pPr>
              <w:rPr>
                <w:rFonts w:ascii="Calibri" w:hAnsi="Calibri" w:cs="Calibri"/>
                <w:szCs w:val="26"/>
              </w:rPr>
            </w:pPr>
            <w:r w:rsidRPr="00DB48D4">
              <w:rPr>
                <w:rFonts w:ascii="Calibri" w:hAnsi="Calibri" w:cs="Calibri"/>
                <w:szCs w:val="26"/>
              </w:rPr>
              <w:t>ACPD Partner or Partners</w:t>
            </w:r>
          </w:p>
        </w:tc>
        <w:tc>
          <w:tcPr>
            <w:tcW w:w="7380" w:type="dxa"/>
            <w:shd w:val="clear" w:color="auto" w:fill="auto"/>
          </w:tcPr>
          <w:p w14:paraId="09636A68" w14:textId="0CE0FA16" w:rsidR="00762E51" w:rsidRPr="00DB48D4" w:rsidRDefault="00762E51" w:rsidP="004E1AFB">
            <w:pPr>
              <w:jc w:val="both"/>
              <w:rPr>
                <w:rFonts w:ascii="Calibri" w:hAnsi="Calibri" w:cs="Calibri"/>
                <w:szCs w:val="26"/>
              </w:rPr>
            </w:pPr>
            <w:r w:rsidRPr="00DB48D4">
              <w:rPr>
                <w:rFonts w:ascii="Calibri" w:hAnsi="Calibri" w:cs="Calibri"/>
                <w:szCs w:val="26"/>
              </w:rPr>
              <w:t xml:space="preserve">Service providers, court systems, law enforcement agencies, and community-based organizations providing auxiliary services to ACPD </w:t>
            </w:r>
            <w:r w:rsidR="00CA2F97">
              <w:rPr>
                <w:rFonts w:ascii="Calibri" w:hAnsi="Calibri" w:cs="Calibri"/>
                <w:szCs w:val="26"/>
              </w:rPr>
              <w:t>Client</w:t>
            </w:r>
            <w:r w:rsidRPr="00DB48D4">
              <w:rPr>
                <w:rFonts w:ascii="Calibri" w:hAnsi="Calibri" w:cs="Calibri"/>
                <w:szCs w:val="26"/>
              </w:rPr>
              <w:t>s.</w:t>
            </w:r>
          </w:p>
        </w:tc>
      </w:tr>
      <w:tr w:rsidR="00E05F48" w:rsidRPr="00DB48D4" w14:paraId="2F646569" w14:textId="77777777" w:rsidTr="00DE19B6">
        <w:trPr>
          <w:cantSplit/>
        </w:trPr>
        <w:tc>
          <w:tcPr>
            <w:tcW w:w="3528" w:type="dxa"/>
            <w:shd w:val="clear" w:color="auto" w:fill="auto"/>
          </w:tcPr>
          <w:p w14:paraId="183E82FD" w14:textId="1D09D416" w:rsidR="00E05F48" w:rsidRPr="00DB48D4" w:rsidRDefault="00E05F48" w:rsidP="00DE19B6">
            <w:pPr>
              <w:rPr>
                <w:rFonts w:ascii="Calibri" w:hAnsi="Calibri" w:cs="Calibri"/>
                <w:szCs w:val="26"/>
              </w:rPr>
            </w:pPr>
            <w:r>
              <w:rPr>
                <w:rFonts w:ascii="Calibri" w:hAnsi="Calibri" w:cs="Calibri"/>
                <w:szCs w:val="26"/>
              </w:rPr>
              <w:t xml:space="preserve">Ambassador </w:t>
            </w:r>
          </w:p>
        </w:tc>
        <w:tc>
          <w:tcPr>
            <w:tcW w:w="7380" w:type="dxa"/>
            <w:shd w:val="clear" w:color="auto" w:fill="auto"/>
          </w:tcPr>
          <w:p w14:paraId="3133E852" w14:textId="2DF1799A" w:rsidR="00E05F48" w:rsidRPr="00DB48D4" w:rsidRDefault="00E05F48" w:rsidP="004E1AFB">
            <w:pPr>
              <w:jc w:val="both"/>
              <w:rPr>
                <w:rFonts w:ascii="Calibri" w:hAnsi="Calibri" w:cs="Calibri"/>
                <w:szCs w:val="26"/>
              </w:rPr>
            </w:pPr>
            <w:r>
              <w:rPr>
                <w:rFonts w:ascii="Calibri" w:hAnsi="Calibri" w:cs="Calibri"/>
                <w:szCs w:val="26"/>
              </w:rPr>
              <w:t>P</w:t>
            </w:r>
            <w:r w:rsidRPr="00E05F48">
              <w:rPr>
                <w:rFonts w:ascii="Calibri" w:hAnsi="Calibri" w:cs="Calibri"/>
                <w:szCs w:val="26"/>
              </w:rPr>
              <w:t xml:space="preserve">rogram graduates </w:t>
            </w:r>
            <w:r>
              <w:rPr>
                <w:rFonts w:ascii="Calibri" w:hAnsi="Calibri" w:cs="Calibri"/>
                <w:szCs w:val="26"/>
              </w:rPr>
              <w:t xml:space="preserve">that are </w:t>
            </w:r>
            <w:r w:rsidRPr="00E05F48">
              <w:rPr>
                <w:rFonts w:ascii="Calibri" w:hAnsi="Calibri" w:cs="Calibri"/>
                <w:szCs w:val="26"/>
              </w:rPr>
              <w:t xml:space="preserve">used to support </w:t>
            </w:r>
            <w:r w:rsidR="00155B6F">
              <w:rPr>
                <w:rFonts w:ascii="Calibri" w:hAnsi="Calibri" w:cs="Calibri"/>
                <w:szCs w:val="26"/>
              </w:rPr>
              <w:t xml:space="preserve">participants </w:t>
            </w:r>
            <w:r w:rsidRPr="00E05F48">
              <w:rPr>
                <w:rFonts w:ascii="Calibri" w:hAnsi="Calibri" w:cs="Calibri"/>
                <w:szCs w:val="26"/>
              </w:rPr>
              <w:t>with program outreach, support with the enrollment/intake process, facilitate retention groups, and other activities</w:t>
            </w:r>
            <w:r w:rsidR="00B33740">
              <w:rPr>
                <w:rFonts w:ascii="Calibri" w:hAnsi="Calibri" w:cs="Calibri"/>
                <w:szCs w:val="26"/>
              </w:rPr>
              <w:t>.</w:t>
            </w:r>
          </w:p>
        </w:tc>
      </w:tr>
      <w:tr w:rsidR="00762E51" w:rsidRPr="00DB48D4" w14:paraId="60143A1B" w14:textId="77777777" w:rsidTr="00DE19B6">
        <w:trPr>
          <w:cantSplit/>
        </w:trPr>
        <w:tc>
          <w:tcPr>
            <w:tcW w:w="3528" w:type="dxa"/>
            <w:shd w:val="clear" w:color="auto" w:fill="auto"/>
          </w:tcPr>
          <w:p w14:paraId="5F481EA0" w14:textId="77777777" w:rsidR="00762E51" w:rsidRPr="00DB48D4" w:rsidRDefault="00762E51" w:rsidP="00DE19B6">
            <w:pPr>
              <w:rPr>
                <w:rFonts w:ascii="Calibri" w:hAnsi="Calibri" w:cs="Calibri"/>
                <w:szCs w:val="26"/>
              </w:rPr>
            </w:pPr>
            <w:r w:rsidRPr="00DB48D4">
              <w:rPr>
                <w:rFonts w:ascii="Calibri" w:hAnsi="Calibri" w:cs="Calibri"/>
                <w:szCs w:val="26"/>
              </w:rPr>
              <w:t>Best Practice</w:t>
            </w:r>
          </w:p>
        </w:tc>
        <w:tc>
          <w:tcPr>
            <w:tcW w:w="7380" w:type="dxa"/>
            <w:shd w:val="clear" w:color="auto" w:fill="auto"/>
          </w:tcPr>
          <w:p w14:paraId="6CCBC367" w14:textId="77777777" w:rsidR="00762E51" w:rsidRPr="00DB48D4" w:rsidRDefault="00762E51" w:rsidP="004E1AFB">
            <w:pPr>
              <w:jc w:val="both"/>
              <w:rPr>
                <w:rFonts w:ascii="Calibri" w:hAnsi="Calibri" w:cs="Calibri"/>
                <w:szCs w:val="26"/>
              </w:rPr>
            </w:pPr>
            <w:r>
              <w:rPr>
                <w:rFonts w:ascii="Calibri" w:hAnsi="Calibri" w:cs="Calibri"/>
                <w:szCs w:val="26"/>
              </w:rPr>
              <w:t>A</w:t>
            </w:r>
            <w:r w:rsidRPr="00DB40DF">
              <w:rPr>
                <w:rFonts w:ascii="Calibri" w:hAnsi="Calibri" w:cs="Calibri"/>
                <w:szCs w:val="26"/>
              </w:rPr>
              <w:t xml:space="preserve"> procedure that has been shown by research and experience to produce optimal results and that is established or proposed as a standard suitable for widespread adoption</w:t>
            </w:r>
            <w:r>
              <w:rPr>
                <w:rFonts w:ascii="Calibri" w:hAnsi="Calibri" w:cs="Calibri"/>
                <w:szCs w:val="26"/>
              </w:rPr>
              <w:t>.</w:t>
            </w:r>
          </w:p>
        </w:tc>
      </w:tr>
      <w:tr w:rsidR="00762E51" w:rsidRPr="00DB48D4" w14:paraId="100382D9" w14:textId="77777777" w:rsidTr="00DE19B6">
        <w:trPr>
          <w:cantSplit/>
        </w:trPr>
        <w:tc>
          <w:tcPr>
            <w:tcW w:w="3528" w:type="dxa"/>
            <w:shd w:val="clear" w:color="auto" w:fill="auto"/>
          </w:tcPr>
          <w:p w14:paraId="03060909" w14:textId="77777777" w:rsidR="00762E51" w:rsidRPr="00DB48D4" w:rsidRDefault="00762E51" w:rsidP="00DE19B6">
            <w:pPr>
              <w:rPr>
                <w:rFonts w:ascii="Calibri" w:hAnsi="Calibri" w:cs="Calibri"/>
                <w:szCs w:val="26"/>
              </w:rPr>
            </w:pPr>
            <w:r w:rsidRPr="00DB48D4">
              <w:rPr>
                <w:rFonts w:ascii="Calibri" w:hAnsi="Calibri" w:cs="Calibri"/>
                <w:szCs w:val="26"/>
              </w:rPr>
              <w:t>Bidder</w:t>
            </w:r>
          </w:p>
        </w:tc>
        <w:tc>
          <w:tcPr>
            <w:tcW w:w="7380" w:type="dxa"/>
            <w:shd w:val="clear" w:color="auto" w:fill="auto"/>
          </w:tcPr>
          <w:p w14:paraId="19954EFA" w14:textId="77777777" w:rsidR="00762E51" w:rsidRPr="00DB48D4" w:rsidRDefault="00762E51" w:rsidP="004E1AFB">
            <w:pPr>
              <w:jc w:val="both"/>
              <w:rPr>
                <w:rFonts w:ascii="Calibri" w:hAnsi="Calibri" w:cs="Calibri"/>
                <w:szCs w:val="26"/>
              </w:rPr>
            </w:pPr>
            <w:r w:rsidRPr="00DB48D4">
              <w:rPr>
                <w:rFonts w:ascii="Calibri" w:hAnsi="Calibri" w:cs="Calibri"/>
                <w:szCs w:val="26"/>
              </w:rPr>
              <w:t>Individual or organization responding to this RFP</w:t>
            </w:r>
          </w:p>
        </w:tc>
      </w:tr>
      <w:tr w:rsidR="00762E51" w:rsidRPr="00DB48D4" w14:paraId="7DE0B199" w14:textId="77777777" w:rsidTr="00DE19B6">
        <w:trPr>
          <w:cantSplit/>
        </w:trPr>
        <w:tc>
          <w:tcPr>
            <w:tcW w:w="3528" w:type="dxa"/>
            <w:shd w:val="clear" w:color="auto" w:fill="auto"/>
          </w:tcPr>
          <w:p w14:paraId="41352948" w14:textId="77777777" w:rsidR="00762E51" w:rsidRPr="00DB48D4" w:rsidRDefault="00762E51" w:rsidP="00DE19B6">
            <w:pPr>
              <w:rPr>
                <w:rFonts w:ascii="Calibri" w:hAnsi="Calibri" w:cs="Calibri"/>
                <w:szCs w:val="26"/>
              </w:rPr>
            </w:pPr>
            <w:r w:rsidRPr="00DB48D4">
              <w:rPr>
                <w:rFonts w:ascii="Calibri" w:hAnsi="Calibri" w:cs="Calibri"/>
                <w:szCs w:val="26"/>
              </w:rPr>
              <w:t>Case Management</w:t>
            </w:r>
          </w:p>
        </w:tc>
        <w:tc>
          <w:tcPr>
            <w:tcW w:w="7380" w:type="dxa"/>
            <w:shd w:val="clear" w:color="auto" w:fill="auto"/>
          </w:tcPr>
          <w:p w14:paraId="2F7D883F" w14:textId="00332B13" w:rsidR="00762E51" w:rsidRPr="00DB48D4" w:rsidRDefault="00762E51" w:rsidP="004E1AFB">
            <w:pPr>
              <w:jc w:val="both"/>
              <w:rPr>
                <w:rFonts w:ascii="Calibri" w:hAnsi="Calibri" w:cs="Calibri"/>
                <w:szCs w:val="26"/>
              </w:rPr>
            </w:pPr>
            <w:r w:rsidRPr="00DB48D4">
              <w:rPr>
                <w:rFonts w:ascii="Calibri" w:hAnsi="Calibri" w:cs="Calibri"/>
                <w:szCs w:val="26"/>
              </w:rPr>
              <w:t xml:space="preserve">The total provision of services to a </w:t>
            </w:r>
            <w:r w:rsidR="00CA2F97">
              <w:rPr>
                <w:rFonts w:ascii="Calibri" w:hAnsi="Calibri" w:cs="Calibri"/>
                <w:szCs w:val="26"/>
              </w:rPr>
              <w:t>Client</w:t>
            </w:r>
            <w:r w:rsidRPr="00DB48D4">
              <w:rPr>
                <w:rFonts w:ascii="Calibri" w:hAnsi="Calibri" w:cs="Calibri"/>
                <w:szCs w:val="26"/>
              </w:rPr>
              <w:t xml:space="preserve"> that addresses the needs necessary to functions at his or her best level in the community, often arranging for appropriate services and support.</w:t>
            </w:r>
          </w:p>
        </w:tc>
      </w:tr>
      <w:tr w:rsidR="00762E51" w:rsidRPr="00DB48D4" w14:paraId="2D0A3610" w14:textId="77777777" w:rsidTr="00DE19B6">
        <w:trPr>
          <w:cantSplit/>
        </w:trPr>
        <w:tc>
          <w:tcPr>
            <w:tcW w:w="3528" w:type="dxa"/>
            <w:shd w:val="clear" w:color="auto" w:fill="auto"/>
          </w:tcPr>
          <w:p w14:paraId="300A3D2F" w14:textId="77777777" w:rsidR="00762E51" w:rsidRPr="00DB48D4" w:rsidRDefault="00762E51" w:rsidP="00DE19B6">
            <w:pPr>
              <w:rPr>
                <w:rFonts w:ascii="Calibri" w:hAnsi="Calibri" w:cs="Calibri"/>
                <w:szCs w:val="26"/>
              </w:rPr>
            </w:pPr>
            <w:r w:rsidRPr="00DB48D4">
              <w:rPr>
                <w:rFonts w:ascii="Calibri" w:hAnsi="Calibri" w:cs="Calibri"/>
                <w:szCs w:val="26"/>
              </w:rPr>
              <w:t>Case Manager</w:t>
            </w:r>
          </w:p>
        </w:tc>
        <w:tc>
          <w:tcPr>
            <w:tcW w:w="7380" w:type="dxa"/>
            <w:shd w:val="clear" w:color="auto" w:fill="auto"/>
          </w:tcPr>
          <w:p w14:paraId="13D9FEA2" w14:textId="49210949" w:rsidR="00762E51" w:rsidRPr="00DB48D4" w:rsidRDefault="00762E51" w:rsidP="004E1AFB">
            <w:pPr>
              <w:jc w:val="both"/>
              <w:rPr>
                <w:rFonts w:ascii="Calibri" w:hAnsi="Calibri" w:cs="Calibri"/>
                <w:szCs w:val="26"/>
              </w:rPr>
            </w:pPr>
            <w:r w:rsidRPr="00DB48D4">
              <w:rPr>
                <w:rFonts w:ascii="Calibri" w:hAnsi="Calibri" w:cs="Calibri"/>
                <w:szCs w:val="26"/>
              </w:rPr>
              <w:t xml:space="preserve">Individual who coordinates mental health, social work, educational, health care, vocational, housing, transportation, advocacy, respite care, and recreational services, as needed.  The case manager ensures that the changing needs of the </w:t>
            </w:r>
            <w:r w:rsidR="00CA2F97">
              <w:rPr>
                <w:rFonts w:ascii="Calibri" w:hAnsi="Calibri" w:cs="Calibri"/>
                <w:szCs w:val="26"/>
              </w:rPr>
              <w:t>Client</w:t>
            </w:r>
            <w:r w:rsidRPr="00DB48D4">
              <w:rPr>
                <w:rFonts w:ascii="Calibri" w:hAnsi="Calibri" w:cs="Calibri"/>
                <w:szCs w:val="26"/>
              </w:rPr>
              <w:t xml:space="preserve"> and family are met.</w:t>
            </w:r>
          </w:p>
        </w:tc>
      </w:tr>
      <w:tr w:rsidR="00762E51" w:rsidRPr="00DB48D4" w14:paraId="558EDF4C" w14:textId="77777777" w:rsidTr="00DE19B6">
        <w:trPr>
          <w:cantSplit/>
        </w:trPr>
        <w:tc>
          <w:tcPr>
            <w:tcW w:w="3528" w:type="dxa"/>
            <w:shd w:val="clear" w:color="auto" w:fill="auto"/>
          </w:tcPr>
          <w:p w14:paraId="04CAA99E" w14:textId="4B50774A" w:rsidR="00762E51" w:rsidRPr="002D2224" w:rsidRDefault="00762E51" w:rsidP="00DE19B6">
            <w:pPr>
              <w:rPr>
                <w:rFonts w:ascii="Calibri" w:hAnsi="Calibri" w:cs="Calibri"/>
                <w:szCs w:val="26"/>
              </w:rPr>
            </w:pPr>
            <w:r w:rsidRPr="002D2224">
              <w:rPr>
                <w:rFonts w:ascii="Calibri" w:hAnsi="Calibri" w:cs="Calibri"/>
                <w:szCs w:val="26"/>
              </w:rPr>
              <w:t>Client</w:t>
            </w:r>
          </w:p>
        </w:tc>
        <w:tc>
          <w:tcPr>
            <w:tcW w:w="7380" w:type="dxa"/>
            <w:shd w:val="clear" w:color="auto" w:fill="auto"/>
          </w:tcPr>
          <w:p w14:paraId="6DD9BF5A" w14:textId="0FAE913D" w:rsidR="00762E51" w:rsidRPr="002D2224" w:rsidRDefault="00762E51" w:rsidP="00B33740">
            <w:pPr>
              <w:jc w:val="both"/>
              <w:rPr>
                <w:rFonts w:ascii="Calibri" w:hAnsi="Calibri" w:cs="Calibri"/>
                <w:szCs w:val="26"/>
              </w:rPr>
            </w:pPr>
            <w:r w:rsidRPr="002D2224">
              <w:rPr>
                <w:rFonts w:ascii="Calibri" w:hAnsi="Calibri" w:cs="Calibri"/>
                <w:szCs w:val="26"/>
              </w:rPr>
              <w:t>An individual being supervised by the Alameda County Probation Department</w:t>
            </w:r>
            <w:r>
              <w:rPr>
                <w:rFonts w:ascii="Calibri" w:hAnsi="Calibri" w:cs="Calibri"/>
                <w:szCs w:val="26"/>
              </w:rPr>
              <w:t>.</w:t>
            </w:r>
            <w:r w:rsidR="00155B6F">
              <w:rPr>
                <w:rFonts w:ascii="Calibri" w:hAnsi="Calibri" w:cs="Calibri"/>
                <w:szCs w:val="26"/>
              </w:rPr>
              <w:t xml:space="preserve">  Clients will be referred to be</w:t>
            </w:r>
            <w:r w:rsidR="00B33740">
              <w:rPr>
                <w:rFonts w:ascii="Calibri" w:hAnsi="Calibri" w:cs="Calibri"/>
                <w:szCs w:val="26"/>
              </w:rPr>
              <w:t>come</w:t>
            </w:r>
            <w:r w:rsidR="00155B6F">
              <w:rPr>
                <w:rFonts w:ascii="Calibri" w:hAnsi="Calibri" w:cs="Calibri"/>
                <w:szCs w:val="26"/>
              </w:rPr>
              <w:t xml:space="preserve"> </w:t>
            </w:r>
            <w:r w:rsidR="00B33740">
              <w:rPr>
                <w:rFonts w:ascii="Calibri" w:hAnsi="Calibri" w:cs="Calibri"/>
                <w:szCs w:val="26"/>
              </w:rPr>
              <w:t>P</w:t>
            </w:r>
            <w:r w:rsidR="00155B6F">
              <w:rPr>
                <w:rFonts w:ascii="Calibri" w:hAnsi="Calibri" w:cs="Calibri"/>
                <w:szCs w:val="26"/>
              </w:rPr>
              <w:t xml:space="preserve">articipants in the REC program. </w:t>
            </w:r>
          </w:p>
        </w:tc>
      </w:tr>
      <w:tr w:rsidR="00762E51" w:rsidRPr="00DB48D4" w14:paraId="4759335C" w14:textId="77777777" w:rsidTr="00DE19B6">
        <w:trPr>
          <w:cantSplit/>
        </w:trPr>
        <w:tc>
          <w:tcPr>
            <w:tcW w:w="3528" w:type="dxa"/>
            <w:shd w:val="clear" w:color="auto" w:fill="auto"/>
          </w:tcPr>
          <w:p w14:paraId="65194D56" w14:textId="77777777" w:rsidR="00762E51" w:rsidRPr="002D2224" w:rsidRDefault="00762E51" w:rsidP="00DE19B6">
            <w:pPr>
              <w:rPr>
                <w:rFonts w:ascii="Calibri" w:hAnsi="Calibri" w:cs="Calibri"/>
                <w:szCs w:val="26"/>
              </w:rPr>
            </w:pPr>
            <w:r w:rsidRPr="002D2224">
              <w:rPr>
                <w:rFonts w:ascii="Calibri" w:hAnsi="Calibri" w:cs="Calibri"/>
                <w:szCs w:val="26"/>
              </w:rPr>
              <w:t>Cognitive Behavioral Interventions Services (CBI)</w:t>
            </w:r>
          </w:p>
        </w:tc>
        <w:tc>
          <w:tcPr>
            <w:tcW w:w="7380" w:type="dxa"/>
            <w:shd w:val="clear" w:color="auto" w:fill="auto"/>
          </w:tcPr>
          <w:p w14:paraId="16B8B735" w14:textId="77777777" w:rsidR="00762E51" w:rsidRPr="002D2224" w:rsidRDefault="00762E51" w:rsidP="004E1AFB">
            <w:pPr>
              <w:jc w:val="both"/>
              <w:rPr>
                <w:rFonts w:ascii="Calibri" w:hAnsi="Calibri" w:cs="Calibri"/>
                <w:szCs w:val="26"/>
              </w:rPr>
            </w:pPr>
            <w:r w:rsidRPr="00093529">
              <w:rPr>
                <w:rFonts w:ascii="Calibri" w:hAnsi="Calibri" w:cs="Calibri"/>
                <w:bCs/>
                <w:color w:val="003300"/>
                <w:szCs w:val="26"/>
              </w:rPr>
              <w:t xml:space="preserve">Cognitive Behavioral Intervention programs present </w:t>
            </w:r>
            <w:r>
              <w:rPr>
                <w:rFonts w:ascii="Calibri" w:hAnsi="Calibri" w:cs="Calibri"/>
                <w:bCs/>
                <w:color w:val="003300"/>
                <w:szCs w:val="26"/>
              </w:rPr>
              <w:t>individuals</w:t>
            </w:r>
            <w:r w:rsidRPr="00093529">
              <w:rPr>
                <w:rFonts w:ascii="Calibri" w:hAnsi="Calibri" w:cs="Calibri"/>
                <w:bCs/>
                <w:color w:val="003300"/>
                <w:szCs w:val="26"/>
              </w:rPr>
              <w:t xml:space="preserve"> the opportunity to alter the course of their thinking</w:t>
            </w:r>
            <w:r>
              <w:rPr>
                <w:rFonts w:ascii="Calibri" w:hAnsi="Calibri" w:cs="Calibri"/>
                <w:bCs/>
                <w:color w:val="003300"/>
                <w:szCs w:val="26"/>
              </w:rPr>
              <w:t>.</w:t>
            </w:r>
          </w:p>
        </w:tc>
      </w:tr>
      <w:tr w:rsidR="00762E51" w:rsidRPr="00DB48D4" w14:paraId="26F00761" w14:textId="77777777" w:rsidTr="00DE19B6">
        <w:trPr>
          <w:cantSplit/>
          <w:trHeight w:val="1295"/>
        </w:trPr>
        <w:tc>
          <w:tcPr>
            <w:tcW w:w="3528" w:type="dxa"/>
            <w:shd w:val="clear" w:color="auto" w:fill="auto"/>
          </w:tcPr>
          <w:p w14:paraId="441438B9" w14:textId="77777777" w:rsidR="00762E51" w:rsidRPr="00DB48D4" w:rsidRDefault="00762E51" w:rsidP="00DE19B6">
            <w:pPr>
              <w:rPr>
                <w:rFonts w:ascii="Calibri" w:hAnsi="Calibri" w:cs="Calibri"/>
                <w:szCs w:val="26"/>
              </w:rPr>
            </w:pPr>
            <w:r w:rsidRPr="00DB48D4">
              <w:rPr>
                <w:rFonts w:ascii="Calibri" w:hAnsi="Calibri" w:cs="Calibri"/>
                <w:szCs w:val="26"/>
              </w:rPr>
              <w:t>COMPAS</w:t>
            </w:r>
          </w:p>
        </w:tc>
        <w:tc>
          <w:tcPr>
            <w:tcW w:w="7380" w:type="dxa"/>
            <w:shd w:val="clear" w:color="auto" w:fill="auto"/>
          </w:tcPr>
          <w:p w14:paraId="56D0E50D" w14:textId="77777777" w:rsidR="00762E51" w:rsidRPr="00A009D3" w:rsidRDefault="00762E51" w:rsidP="004E1AFB">
            <w:pPr>
              <w:jc w:val="both"/>
              <w:rPr>
                <w:rFonts w:ascii="Calibri" w:hAnsi="Calibri" w:cs="Calibri"/>
                <w:szCs w:val="26"/>
              </w:rPr>
            </w:pPr>
            <w:r>
              <w:rPr>
                <w:rFonts w:ascii="Calibri" w:hAnsi="Calibri" w:cs="Calibri"/>
                <w:szCs w:val="26"/>
              </w:rPr>
              <w:t>An a</w:t>
            </w:r>
            <w:r w:rsidRPr="00EB0B13">
              <w:rPr>
                <w:rFonts w:ascii="Calibri" w:hAnsi="Calibri" w:cs="Calibri"/>
                <w:szCs w:val="26"/>
              </w:rPr>
              <w:t xml:space="preserve">cronym </w:t>
            </w:r>
            <w:r w:rsidRPr="00A009D3">
              <w:rPr>
                <w:rFonts w:ascii="Calibri" w:hAnsi="Calibri" w:cs="Calibri"/>
                <w:szCs w:val="26"/>
                <w:shd w:val="clear" w:color="auto" w:fill="FFFFFF"/>
              </w:rPr>
              <w:t xml:space="preserve">for Correctional Offender Management Profiling for Alternative Sanctions, </w:t>
            </w:r>
            <w:r w:rsidR="00907E1F">
              <w:rPr>
                <w:rFonts w:ascii="Calibri" w:hAnsi="Calibri" w:cs="Calibri"/>
                <w:szCs w:val="26"/>
                <w:shd w:val="clear" w:color="auto" w:fill="FFFFFF"/>
              </w:rPr>
              <w:t xml:space="preserve">which </w:t>
            </w:r>
            <w:r w:rsidRPr="00A009D3">
              <w:rPr>
                <w:rFonts w:ascii="Calibri" w:hAnsi="Calibri" w:cs="Calibri"/>
                <w:szCs w:val="26"/>
                <w:shd w:val="clear" w:color="auto" w:fill="FFFFFF"/>
              </w:rPr>
              <w:t>is a </w:t>
            </w:r>
            <w:hyperlink r:id="rId33" w:tooltip="Legal case management" w:history="1">
              <w:r w:rsidRPr="00A009D3">
                <w:rPr>
                  <w:rFonts w:ascii="Calibri" w:hAnsi="Calibri" w:cs="Calibri"/>
                  <w:szCs w:val="26"/>
                  <w:shd w:val="clear" w:color="auto" w:fill="FFFFFF"/>
                </w:rPr>
                <w:t>case management</w:t>
              </w:r>
            </w:hyperlink>
            <w:r w:rsidRPr="00A009D3">
              <w:rPr>
                <w:rFonts w:ascii="Calibri" w:hAnsi="Calibri" w:cs="Calibri"/>
                <w:szCs w:val="26"/>
                <w:shd w:val="clear" w:color="auto" w:fill="FFFFFF"/>
              </w:rPr>
              <w:t> and </w:t>
            </w:r>
            <w:hyperlink r:id="rId34" w:tooltip="Decision support software" w:history="1">
              <w:r w:rsidRPr="00A009D3">
                <w:rPr>
                  <w:rFonts w:ascii="Calibri" w:hAnsi="Calibri" w:cs="Calibri"/>
                  <w:szCs w:val="26"/>
                  <w:shd w:val="clear" w:color="auto" w:fill="FFFFFF"/>
                </w:rPr>
                <w:t>decision tool</w:t>
              </w:r>
            </w:hyperlink>
            <w:r w:rsidRPr="00A009D3">
              <w:rPr>
                <w:rFonts w:ascii="Calibri" w:hAnsi="Calibri" w:cs="Calibri"/>
                <w:szCs w:val="26"/>
                <w:shd w:val="clear" w:color="auto" w:fill="FFFFFF"/>
              </w:rPr>
              <w:t>  used by </w:t>
            </w:r>
            <w:r w:rsidR="00907E1F">
              <w:rPr>
                <w:rFonts w:ascii="Calibri" w:hAnsi="Calibri" w:cs="Calibri"/>
                <w:szCs w:val="26"/>
              </w:rPr>
              <w:t>ACPD</w:t>
            </w:r>
            <w:r w:rsidRPr="00A009D3">
              <w:rPr>
                <w:rFonts w:ascii="Calibri" w:hAnsi="Calibri" w:cs="Calibri"/>
                <w:szCs w:val="26"/>
                <w:shd w:val="clear" w:color="auto" w:fill="FFFFFF"/>
              </w:rPr>
              <w:t> to assess the likelihood of a </w:t>
            </w:r>
            <w:hyperlink r:id="rId35" w:tooltip="Defendant" w:history="1">
              <w:r w:rsidRPr="00A009D3">
                <w:rPr>
                  <w:rFonts w:ascii="Calibri" w:hAnsi="Calibri" w:cs="Calibri"/>
                  <w:szCs w:val="26"/>
                  <w:shd w:val="clear" w:color="auto" w:fill="FFFFFF"/>
                </w:rPr>
                <w:t>defendant</w:t>
              </w:r>
            </w:hyperlink>
            <w:r>
              <w:rPr>
                <w:rFonts w:ascii="Calibri" w:hAnsi="Calibri" w:cs="Calibri"/>
                <w:szCs w:val="26"/>
              </w:rPr>
              <w:t xml:space="preserve"> </w:t>
            </w:r>
            <w:r>
              <w:rPr>
                <w:rFonts w:ascii="Calibri" w:hAnsi="Calibri" w:cs="Calibri"/>
                <w:szCs w:val="26"/>
                <w:shd w:val="clear" w:color="auto" w:fill="FFFFFF"/>
              </w:rPr>
              <w:t>recidivating.</w:t>
            </w:r>
          </w:p>
        </w:tc>
      </w:tr>
      <w:tr w:rsidR="00762E51" w:rsidRPr="00DB48D4" w14:paraId="04B2B9FB" w14:textId="77777777" w:rsidTr="00DE19B6">
        <w:trPr>
          <w:cantSplit/>
        </w:trPr>
        <w:tc>
          <w:tcPr>
            <w:tcW w:w="3528" w:type="dxa"/>
            <w:shd w:val="clear" w:color="auto" w:fill="auto"/>
          </w:tcPr>
          <w:p w14:paraId="6157DE0A" w14:textId="39621364" w:rsidR="00762E51" w:rsidRPr="00DB48D4" w:rsidRDefault="00762E51" w:rsidP="00DE19B6">
            <w:pPr>
              <w:rPr>
                <w:rFonts w:ascii="Calibri" w:hAnsi="Calibri" w:cs="Calibri"/>
                <w:szCs w:val="26"/>
              </w:rPr>
            </w:pPr>
            <w:r w:rsidRPr="00DB48D4">
              <w:rPr>
                <w:rFonts w:ascii="Calibri" w:hAnsi="Calibri" w:cs="Calibri"/>
                <w:szCs w:val="26"/>
              </w:rPr>
              <w:t>Contract</w:t>
            </w:r>
            <w:r w:rsidR="006F0A0A">
              <w:rPr>
                <w:rFonts w:ascii="Calibri" w:hAnsi="Calibri" w:cs="Calibri"/>
                <w:szCs w:val="26"/>
              </w:rPr>
              <w:t xml:space="preserve"> </w:t>
            </w:r>
          </w:p>
        </w:tc>
        <w:tc>
          <w:tcPr>
            <w:tcW w:w="7380" w:type="dxa"/>
            <w:shd w:val="clear" w:color="auto" w:fill="auto"/>
          </w:tcPr>
          <w:p w14:paraId="02EE229E" w14:textId="434FCBAD" w:rsidR="00762E51" w:rsidRPr="00DB48D4" w:rsidRDefault="00762E51" w:rsidP="004E1AFB">
            <w:pPr>
              <w:jc w:val="both"/>
              <w:rPr>
                <w:rFonts w:ascii="Calibri" w:hAnsi="Calibri" w:cs="Calibri"/>
                <w:szCs w:val="26"/>
              </w:rPr>
            </w:pPr>
            <w:r w:rsidRPr="00DB48D4">
              <w:rPr>
                <w:rFonts w:ascii="Calibri" w:hAnsi="Calibri" w:cs="Calibri"/>
                <w:szCs w:val="26"/>
              </w:rPr>
              <w:t xml:space="preserve">The binding legal document </w:t>
            </w:r>
            <w:r w:rsidR="00815AC5">
              <w:rPr>
                <w:rFonts w:ascii="Calibri" w:hAnsi="Calibri" w:cs="Calibri"/>
                <w:szCs w:val="26"/>
              </w:rPr>
              <w:t xml:space="preserve">that will </w:t>
            </w:r>
            <w:r w:rsidRPr="00DB48D4">
              <w:rPr>
                <w:rFonts w:ascii="Calibri" w:hAnsi="Calibri" w:cs="Calibri"/>
                <w:szCs w:val="26"/>
              </w:rPr>
              <w:t>result from this RFP process.</w:t>
            </w:r>
          </w:p>
        </w:tc>
      </w:tr>
      <w:tr w:rsidR="00762E51" w:rsidRPr="00DB48D4" w14:paraId="72283BD3" w14:textId="77777777" w:rsidTr="00DE19B6">
        <w:trPr>
          <w:cantSplit/>
        </w:trPr>
        <w:tc>
          <w:tcPr>
            <w:tcW w:w="3528" w:type="dxa"/>
            <w:shd w:val="clear" w:color="auto" w:fill="auto"/>
          </w:tcPr>
          <w:p w14:paraId="5795769A" w14:textId="77777777" w:rsidR="00762E51" w:rsidRPr="00DB48D4" w:rsidRDefault="00762E51" w:rsidP="00DE19B6">
            <w:pPr>
              <w:rPr>
                <w:rFonts w:ascii="Calibri" w:hAnsi="Calibri" w:cs="Calibri"/>
                <w:szCs w:val="26"/>
              </w:rPr>
            </w:pPr>
            <w:r w:rsidRPr="00DB48D4">
              <w:rPr>
                <w:rFonts w:ascii="Calibri" w:hAnsi="Calibri" w:cs="Calibri"/>
                <w:szCs w:val="26"/>
              </w:rPr>
              <w:t>Contractor</w:t>
            </w:r>
          </w:p>
        </w:tc>
        <w:tc>
          <w:tcPr>
            <w:tcW w:w="7380" w:type="dxa"/>
            <w:shd w:val="clear" w:color="auto" w:fill="auto"/>
          </w:tcPr>
          <w:p w14:paraId="1BF3C70F" w14:textId="23AC05D8" w:rsidR="00762E51" w:rsidRPr="00DB48D4" w:rsidRDefault="00762E51" w:rsidP="004E1AFB">
            <w:pPr>
              <w:jc w:val="both"/>
              <w:rPr>
                <w:rFonts w:ascii="Calibri" w:hAnsi="Calibri" w:cs="Calibri"/>
                <w:szCs w:val="26"/>
              </w:rPr>
            </w:pPr>
            <w:r>
              <w:rPr>
                <w:rFonts w:ascii="Calibri" w:hAnsi="Calibri" w:cs="Calibri"/>
                <w:szCs w:val="26"/>
              </w:rPr>
              <w:t>The successful</w:t>
            </w:r>
            <w:r w:rsidRPr="00DB48D4">
              <w:rPr>
                <w:rFonts w:ascii="Calibri" w:hAnsi="Calibri" w:cs="Calibri"/>
                <w:szCs w:val="26"/>
              </w:rPr>
              <w:t xml:space="preserve"> Bidder </w:t>
            </w:r>
            <w:r>
              <w:rPr>
                <w:rFonts w:ascii="Calibri" w:hAnsi="Calibri" w:cs="Calibri"/>
                <w:szCs w:val="26"/>
              </w:rPr>
              <w:t xml:space="preserve">who enters into the contract to provide services pursuant to this RFP. </w:t>
            </w:r>
            <w:r w:rsidR="006F0A0A">
              <w:rPr>
                <w:rFonts w:ascii="Calibri" w:hAnsi="Calibri" w:cs="Calibri"/>
                <w:szCs w:val="26"/>
              </w:rPr>
              <w:t xml:space="preserve"> </w:t>
            </w:r>
          </w:p>
        </w:tc>
      </w:tr>
      <w:tr w:rsidR="00762E51" w:rsidRPr="00DB48D4" w14:paraId="4B5B934B" w14:textId="77777777" w:rsidTr="00DE19B6">
        <w:trPr>
          <w:cantSplit/>
        </w:trPr>
        <w:tc>
          <w:tcPr>
            <w:tcW w:w="3528" w:type="dxa"/>
            <w:shd w:val="clear" w:color="auto" w:fill="auto"/>
          </w:tcPr>
          <w:p w14:paraId="0C8C0265" w14:textId="77777777" w:rsidR="00762E51" w:rsidRPr="00DB48D4" w:rsidRDefault="00762E51" w:rsidP="00DE19B6">
            <w:pPr>
              <w:rPr>
                <w:rFonts w:ascii="Calibri" w:hAnsi="Calibri" w:cs="Calibri"/>
                <w:szCs w:val="26"/>
              </w:rPr>
            </w:pPr>
            <w:r w:rsidRPr="00DB48D4">
              <w:rPr>
                <w:rFonts w:ascii="Calibri" w:hAnsi="Calibri" w:cs="Calibri"/>
                <w:szCs w:val="26"/>
              </w:rPr>
              <w:t>County</w:t>
            </w:r>
          </w:p>
        </w:tc>
        <w:tc>
          <w:tcPr>
            <w:tcW w:w="7380" w:type="dxa"/>
            <w:shd w:val="clear" w:color="auto" w:fill="auto"/>
          </w:tcPr>
          <w:p w14:paraId="7244902A" w14:textId="77777777" w:rsidR="00762E51" w:rsidRPr="000C4CAF" w:rsidRDefault="00762E51" w:rsidP="004E1AFB">
            <w:pPr>
              <w:jc w:val="both"/>
              <w:rPr>
                <w:rFonts w:ascii="Calibri" w:hAnsi="Calibri" w:cs="Calibri"/>
                <w:iCs/>
                <w:szCs w:val="26"/>
              </w:rPr>
            </w:pPr>
            <w:r w:rsidRPr="000C4CAF">
              <w:rPr>
                <w:rFonts w:ascii="Calibri" w:hAnsi="Calibri" w:cs="Calibri"/>
                <w:iCs/>
                <w:szCs w:val="26"/>
              </w:rPr>
              <w:t>County of Alameda</w:t>
            </w:r>
          </w:p>
        </w:tc>
      </w:tr>
      <w:tr w:rsidR="0024706A" w:rsidRPr="00DB48D4" w14:paraId="5CDC0A4B" w14:textId="77777777" w:rsidTr="00DE19B6">
        <w:trPr>
          <w:cantSplit/>
        </w:trPr>
        <w:tc>
          <w:tcPr>
            <w:tcW w:w="3528" w:type="dxa"/>
            <w:shd w:val="clear" w:color="auto" w:fill="auto"/>
          </w:tcPr>
          <w:p w14:paraId="5CB0E8E0" w14:textId="2754C23F" w:rsidR="0024706A" w:rsidRPr="00DB48D4" w:rsidRDefault="0024706A" w:rsidP="00DE19B6">
            <w:pPr>
              <w:rPr>
                <w:rFonts w:ascii="Calibri" w:hAnsi="Calibri" w:cs="Calibri"/>
                <w:szCs w:val="26"/>
              </w:rPr>
            </w:pPr>
            <w:r>
              <w:rPr>
                <w:rFonts w:ascii="Calibri" w:hAnsi="Calibri" w:cs="Calibri"/>
                <w:szCs w:val="26"/>
              </w:rPr>
              <w:t>Criminogenic</w:t>
            </w:r>
          </w:p>
        </w:tc>
        <w:tc>
          <w:tcPr>
            <w:tcW w:w="7380" w:type="dxa"/>
            <w:shd w:val="clear" w:color="auto" w:fill="auto"/>
          </w:tcPr>
          <w:p w14:paraId="09E2CCEB" w14:textId="2D506816" w:rsidR="0024706A" w:rsidRPr="00DB48D4" w:rsidRDefault="0024706A" w:rsidP="0024706A">
            <w:pPr>
              <w:jc w:val="both"/>
              <w:rPr>
                <w:rFonts w:ascii="Calibri" w:hAnsi="Calibri" w:cs="Calibri"/>
                <w:szCs w:val="26"/>
              </w:rPr>
            </w:pPr>
            <w:r>
              <w:rPr>
                <w:rFonts w:ascii="Calibri" w:hAnsi="Calibri" w:cs="Calibri"/>
                <w:szCs w:val="26"/>
              </w:rPr>
              <w:t>P</w:t>
            </w:r>
            <w:r w:rsidRPr="0024706A">
              <w:rPr>
                <w:rFonts w:ascii="Calibri" w:hAnsi="Calibri" w:cs="Calibri"/>
                <w:szCs w:val="26"/>
              </w:rPr>
              <w:t>roducing or leading to crime</w:t>
            </w:r>
            <w:r>
              <w:rPr>
                <w:rFonts w:ascii="Calibri" w:hAnsi="Calibri" w:cs="Calibri"/>
                <w:szCs w:val="26"/>
              </w:rPr>
              <w:t>.</w:t>
            </w:r>
          </w:p>
        </w:tc>
      </w:tr>
      <w:tr w:rsidR="00762E51" w:rsidRPr="00DB48D4" w14:paraId="7FBC2295" w14:textId="77777777" w:rsidTr="00DE19B6">
        <w:trPr>
          <w:cantSplit/>
        </w:trPr>
        <w:tc>
          <w:tcPr>
            <w:tcW w:w="3528" w:type="dxa"/>
            <w:shd w:val="clear" w:color="auto" w:fill="auto"/>
          </w:tcPr>
          <w:p w14:paraId="132E7DCA" w14:textId="13069144" w:rsidR="00762E51" w:rsidRPr="00DB48D4" w:rsidRDefault="00762E51" w:rsidP="00B33740">
            <w:pPr>
              <w:rPr>
                <w:rFonts w:ascii="Calibri" w:hAnsi="Calibri" w:cs="Calibri"/>
                <w:szCs w:val="26"/>
              </w:rPr>
            </w:pPr>
            <w:r w:rsidRPr="00DB48D4">
              <w:rPr>
                <w:rFonts w:ascii="Calibri" w:hAnsi="Calibri" w:cs="Calibri"/>
                <w:szCs w:val="26"/>
              </w:rPr>
              <w:t xml:space="preserve">Cultural </w:t>
            </w:r>
            <w:r w:rsidR="00B33740">
              <w:rPr>
                <w:rFonts w:ascii="Calibri" w:hAnsi="Calibri" w:cs="Calibri"/>
                <w:szCs w:val="26"/>
              </w:rPr>
              <w:t>Awareness &amp; Sensitivity</w:t>
            </w:r>
          </w:p>
        </w:tc>
        <w:tc>
          <w:tcPr>
            <w:tcW w:w="7380" w:type="dxa"/>
            <w:shd w:val="clear" w:color="auto" w:fill="auto"/>
          </w:tcPr>
          <w:p w14:paraId="799C642E" w14:textId="50C79F81" w:rsidR="00762E51" w:rsidRPr="00DB48D4" w:rsidRDefault="00762E51" w:rsidP="00B33740">
            <w:pPr>
              <w:jc w:val="both"/>
              <w:rPr>
                <w:rFonts w:ascii="Calibri" w:hAnsi="Calibri" w:cs="Calibri"/>
                <w:szCs w:val="26"/>
              </w:rPr>
            </w:pPr>
            <w:r w:rsidRPr="00DB48D4">
              <w:rPr>
                <w:rFonts w:ascii="Calibri" w:hAnsi="Calibri" w:cs="Calibri"/>
                <w:szCs w:val="26"/>
              </w:rPr>
              <w:t>The practice of continuous self-assessment and community awareness on the part of service providers to assure a focus on the cultural, linguistic, socio-economic, education</w:t>
            </w:r>
            <w:r w:rsidR="00B33740">
              <w:rPr>
                <w:rFonts w:ascii="Calibri" w:hAnsi="Calibri" w:cs="Calibri"/>
                <w:szCs w:val="26"/>
              </w:rPr>
              <w:t>,</w:t>
            </w:r>
            <w:r w:rsidRPr="00DB48D4">
              <w:rPr>
                <w:rFonts w:ascii="Calibri" w:hAnsi="Calibri" w:cs="Calibri"/>
                <w:szCs w:val="26"/>
              </w:rPr>
              <w:t xml:space="preserve"> and spiritual experiences of </w:t>
            </w:r>
            <w:r>
              <w:rPr>
                <w:rFonts w:ascii="Calibri" w:hAnsi="Calibri" w:cs="Calibri"/>
                <w:szCs w:val="26"/>
              </w:rPr>
              <w:t>participants</w:t>
            </w:r>
            <w:r w:rsidRPr="00DB48D4">
              <w:rPr>
                <w:rFonts w:ascii="Calibri" w:hAnsi="Calibri" w:cs="Calibri"/>
                <w:szCs w:val="26"/>
              </w:rPr>
              <w:t xml:space="preserve"> and their families/support systems relative to their care.</w:t>
            </w:r>
          </w:p>
        </w:tc>
      </w:tr>
      <w:tr w:rsidR="00762E51" w:rsidRPr="00DB48D4" w14:paraId="59A31595" w14:textId="77777777" w:rsidTr="00DE19B6">
        <w:trPr>
          <w:cantSplit/>
        </w:trPr>
        <w:tc>
          <w:tcPr>
            <w:tcW w:w="3528" w:type="dxa"/>
            <w:shd w:val="clear" w:color="auto" w:fill="auto"/>
          </w:tcPr>
          <w:p w14:paraId="6F87A14B" w14:textId="77777777" w:rsidR="00762E51" w:rsidRPr="00DB48D4" w:rsidRDefault="00762E51" w:rsidP="00DE19B6">
            <w:pPr>
              <w:rPr>
                <w:rFonts w:ascii="Calibri" w:hAnsi="Calibri" w:cs="Calibri"/>
                <w:szCs w:val="26"/>
              </w:rPr>
            </w:pPr>
            <w:r w:rsidRPr="00DB48D4">
              <w:rPr>
                <w:rFonts w:ascii="Calibri" w:hAnsi="Calibri" w:cs="Calibri"/>
                <w:szCs w:val="26"/>
              </w:rPr>
              <w:t>DOJ</w:t>
            </w:r>
          </w:p>
        </w:tc>
        <w:tc>
          <w:tcPr>
            <w:tcW w:w="7380" w:type="dxa"/>
            <w:shd w:val="clear" w:color="auto" w:fill="auto"/>
          </w:tcPr>
          <w:p w14:paraId="41439B21" w14:textId="77777777" w:rsidR="00762E51" w:rsidRPr="00DB48D4" w:rsidRDefault="00762E51" w:rsidP="004E1AFB">
            <w:pPr>
              <w:jc w:val="both"/>
              <w:rPr>
                <w:rFonts w:ascii="Calibri" w:hAnsi="Calibri" w:cs="Calibri"/>
                <w:szCs w:val="26"/>
              </w:rPr>
            </w:pPr>
            <w:r w:rsidRPr="00DB48D4">
              <w:rPr>
                <w:rFonts w:ascii="Calibri" w:hAnsi="Calibri" w:cs="Calibri"/>
                <w:szCs w:val="26"/>
              </w:rPr>
              <w:t>Department of Justice</w:t>
            </w:r>
          </w:p>
        </w:tc>
      </w:tr>
      <w:tr w:rsidR="00762E51" w:rsidRPr="00DB48D4" w14:paraId="2930738D" w14:textId="77777777" w:rsidTr="00DE19B6">
        <w:trPr>
          <w:cantSplit/>
        </w:trPr>
        <w:tc>
          <w:tcPr>
            <w:tcW w:w="3528" w:type="dxa"/>
            <w:shd w:val="clear" w:color="auto" w:fill="auto"/>
          </w:tcPr>
          <w:p w14:paraId="607FD1BD" w14:textId="77777777" w:rsidR="00762E51" w:rsidRPr="00DB48D4" w:rsidRDefault="00762E51" w:rsidP="00DE19B6">
            <w:pPr>
              <w:rPr>
                <w:rFonts w:ascii="Calibri" w:hAnsi="Calibri" w:cs="Calibri"/>
                <w:szCs w:val="26"/>
              </w:rPr>
            </w:pPr>
            <w:r w:rsidRPr="00DB48D4">
              <w:rPr>
                <w:rFonts w:ascii="Calibri" w:hAnsi="Calibri" w:cs="Calibri"/>
                <w:szCs w:val="26"/>
              </w:rPr>
              <w:t>DPO</w:t>
            </w:r>
          </w:p>
        </w:tc>
        <w:tc>
          <w:tcPr>
            <w:tcW w:w="7380" w:type="dxa"/>
            <w:shd w:val="clear" w:color="auto" w:fill="auto"/>
          </w:tcPr>
          <w:p w14:paraId="229E2CFC" w14:textId="77777777" w:rsidR="00762E51" w:rsidRPr="00DB48D4" w:rsidRDefault="00762E51" w:rsidP="004E1AFB">
            <w:pPr>
              <w:jc w:val="both"/>
              <w:rPr>
                <w:rFonts w:ascii="Calibri" w:hAnsi="Calibri" w:cs="Calibri"/>
                <w:szCs w:val="26"/>
              </w:rPr>
            </w:pPr>
            <w:r w:rsidRPr="00DB48D4">
              <w:rPr>
                <w:rFonts w:ascii="Calibri" w:hAnsi="Calibri" w:cs="Calibri"/>
                <w:szCs w:val="26"/>
              </w:rPr>
              <w:t>Deputy Probation Officer</w:t>
            </w:r>
          </w:p>
        </w:tc>
      </w:tr>
      <w:tr w:rsidR="00762E51" w:rsidRPr="00DB48D4" w14:paraId="2B045C23" w14:textId="77777777" w:rsidTr="00DE19B6">
        <w:trPr>
          <w:cantSplit/>
        </w:trPr>
        <w:tc>
          <w:tcPr>
            <w:tcW w:w="3528" w:type="dxa"/>
            <w:shd w:val="clear" w:color="auto" w:fill="auto"/>
          </w:tcPr>
          <w:p w14:paraId="42CD9DF2" w14:textId="29726795" w:rsidR="00762E51" w:rsidRPr="00DB48D4" w:rsidRDefault="006E0BB3" w:rsidP="00DE19B6">
            <w:pPr>
              <w:rPr>
                <w:rFonts w:ascii="Calibri" w:hAnsi="Calibri" w:cs="Calibri"/>
                <w:szCs w:val="26"/>
              </w:rPr>
            </w:pPr>
            <w:r w:rsidRPr="00DB48D4">
              <w:rPr>
                <w:rFonts w:ascii="Calibri" w:hAnsi="Calibri" w:cs="Calibri"/>
                <w:szCs w:val="26"/>
              </w:rPr>
              <w:t>Evidence</w:t>
            </w:r>
            <w:r>
              <w:rPr>
                <w:rFonts w:ascii="Calibri" w:hAnsi="Calibri" w:cs="Calibri"/>
                <w:szCs w:val="26"/>
              </w:rPr>
              <w:t>-</w:t>
            </w:r>
            <w:r w:rsidRPr="00DB48D4">
              <w:rPr>
                <w:rFonts w:ascii="Calibri" w:hAnsi="Calibri" w:cs="Calibri"/>
                <w:szCs w:val="26"/>
              </w:rPr>
              <w:t>Based Practices</w:t>
            </w:r>
            <w:r>
              <w:rPr>
                <w:rFonts w:ascii="Calibri" w:hAnsi="Calibri" w:cs="Calibri"/>
                <w:szCs w:val="26"/>
              </w:rPr>
              <w:t xml:space="preserve"> (</w:t>
            </w:r>
            <w:r w:rsidR="00762E51" w:rsidRPr="00DB48D4">
              <w:rPr>
                <w:rFonts w:ascii="Calibri" w:hAnsi="Calibri" w:cs="Calibri"/>
                <w:szCs w:val="26"/>
              </w:rPr>
              <w:t>EBP</w:t>
            </w:r>
            <w:r>
              <w:rPr>
                <w:rFonts w:ascii="Calibri" w:hAnsi="Calibri" w:cs="Calibri"/>
                <w:szCs w:val="26"/>
              </w:rPr>
              <w:t>)</w:t>
            </w:r>
            <w:r w:rsidR="00762E51" w:rsidRPr="00DB48D4">
              <w:rPr>
                <w:rFonts w:ascii="Calibri" w:hAnsi="Calibri" w:cs="Calibri"/>
                <w:szCs w:val="26"/>
              </w:rPr>
              <w:t xml:space="preserve"> Programs</w:t>
            </w:r>
          </w:p>
        </w:tc>
        <w:tc>
          <w:tcPr>
            <w:tcW w:w="7380" w:type="dxa"/>
            <w:shd w:val="clear" w:color="auto" w:fill="auto"/>
          </w:tcPr>
          <w:p w14:paraId="65312FD1" w14:textId="08D2FBCA" w:rsidR="00762E51" w:rsidRPr="00DB48D4" w:rsidRDefault="00762E51" w:rsidP="004E1AFB">
            <w:pPr>
              <w:jc w:val="both"/>
              <w:rPr>
                <w:rFonts w:ascii="Calibri" w:hAnsi="Calibri" w:cs="Calibri"/>
                <w:szCs w:val="26"/>
              </w:rPr>
            </w:pPr>
            <w:r w:rsidRPr="00DB48D4">
              <w:rPr>
                <w:rFonts w:ascii="Calibri" w:hAnsi="Calibri" w:cs="Calibri"/>
                <w:szCs w:val="26"/>
              </w:rPr>
              <w:t>Evidence</w:t>
            </w:r>
            <w:r w:rsidR="00B319FB">
              <w:rPr>
                <w:rFonts w:ascii="Calibri" w:hAnsi="Calibri" w:cs="Calibri"/>
                <w:szCs w:val="26"/>
              </w:rPr>
              <w:t>-</w:t>
            </w:r>
            <w:r w:rsidRPr="00DB48D4">
              <w:rPr>
                <w:rFonts w:ascii="Calibri" w:hAnsi="Calibri" w:cs="Calibri"/>
                <w:szCs w:val="26"/>
              </w:rPr>
              <w:t xml:space="preserve">Based Practices (EBP) refers to the use of data and research that have been shown to be effective in reducing risk and recidivism.  </w:t>
            </w:r>
          </w:p>
        </w:tc>
      </w:tr>
      <w:tr w:rsidR="00762E51" w:rsidRPr="00DB48D4" w14:paraId="76B264E9" w14:textId="77777777" w:rsidTr="00DE19B6">
        <w:trPr>
          <w:cantSplit/>
          <w:trHeight w:val="70"/>
        </w:trPr>
        <w:tc>
          <w:tcPr>
            <w:tcW w:w="3528" w:type="dxa"/>
            <w:shd w:val="clear" w:color="auto" w:fill="auto"/>
          </w:tcPr>
          <w:p w14:paraId="614F842D" w14:textId="21121A60" w:rsidR="00762E51" w:rsidRPr="00DB48D4" w:rsidRDefault="00762E51" w:rsidP="00DE19B6">
            <w:pPr>
              <w:rPr>
                <w:rFonts w:ascii="Calibri" w:hAnsi="Calibri" w:cs="Calibri"/>
                <w:szCs w:val="26"/>
              </w:rPr>
            </w:pPr>
            <w:r w:rsidRPr="00DB48D4">
              <w:rPr>
                <w:rFonts w:ascii="Calibri" w:hAnsi="Calibri" w:cs="Calibri"/>
                <w:szCs w:val="26"/>
              </w:rPr>
              <w:t>Family-</w:t>
            </w:r>
            <w:r w:rsidR="00815AC5">
              <w:rPr>
                <w:rFonts w:ascii="Calibri" w:hAnsi="Calibri" w:cs="Calibri"/>
                <w:szCs w:val="26"/>
              </w:rPr>
              <w:t>Focused</w:t>
            </w:r>
          </w:p>
        </w:tc>
        <w:tc>
          <w:tcPr>
            <w:tcW w:w="7380" w:type="dxa"/>
            <w:shd w:val="clear" w:color="auto" w:fill="auto"/>
          </w:tcPr>
          <w:p w14:paraId="428EADE8" w14:textId="3424D04A" w:rsidR="00762E51" w:rsidRPr="00DB48D4" w:rsidRDefault="00762E51" w:rsidP="004E1AFB">
            <w:pPr>
              <w:jc w:val="both"/>
              <w:rPr>
                <w:rFonts w:ascii="Calibri" w:hAnsi="Calibri" w:cs="Calibri"/>
                <w:szCs w:val="26"/>
              </w:rPr>
            </w:pPr>
            <w:r w:rsidRPr="00DB48D4">
              <w:rPr>
                <w:rFonts w:ascii="Calibri" w:hAnsi="Calibri" w:cs="Calibri"/>
                <w:szCs w:val="26"/>
              </w:rPr>
              <w:t xml:space="preserve">A system of care that involves the family of a </w:t>
            </w:r>
            <w:r w:rsidR="00155B6F">
              <w:rPr>
                <w:rFonts w:ascii="Calibri" w:hAnsi="Calibri" w:cs="Calibri"/>
                <w:szCs w:val="26"/>
              </w:rPr>
              <w:t>participant</w:t>
            </w:r>
            <w:r w:rsidRPr="00DB48D4">
              <w:rPr>
                <w:rFonts w:ascii="Calibri" w:hAnsi="Calibri" w:cs="Calibri"/>
                <w:szCs w:val="26"/>
              </w:rPr>
              <w:t xml:space="preserve"> in the process of assessment, identifying treatment options and developing a treatment plan that is based on and adapted to the </w:t>
            </w:r>
            <w:r w:rsidR="00155B6F">
              <w:rPr>
                <w:rFonts w:ascii="Calibri" w:hAnsi="Calibri" w:cs="Calibri"/>
                <w:szCs w:val="26"/>
              </w:rPr>
              <w:t>participant</w:t>
            </w:r>
            <w:r w:rsidRPr="00DB48D4">
              <w:rPr>
                <w:rFonts w:ascii="Calibri" w:hAnsi="Calibri" w:cs="Calibri"/>
                <w:szCs w:val="26"/>
              </w:rPr>
              <w:t>’s individual needs.</w:t>
            </w:r>
          </w:p>
        </w:tc>
      </w:tr>
      <w:tr w:rsidR="00762E51" w:rsidRPr="00DB48D4" w14:paraId="15D985CF" w14:textId="77777777" w:rsidTr="00DE19B6">
        <w:trPr>
          <w:cantSplit/>
          <w:trHeight w:val="70"/>
        </w:trPr>
        <w:tc>
          <w:tcPr>
            <w:tcW w:w="3528" w:type="dxa"/>
            <w:shd w:val="clear" w:color="auto" w:fill="auto"/>
          </w:tcPr>
          <w:p w14:paraId="34D6315C" w14:textId="77777777" w:rsidR="00762E51" w:rsidRPr="00DB48D4" w:rsidRDefault="00762E51" w:rsidP="00DE19B6">
            <w:pPr>
              <w:rPr>
                <w:rFonts w:ascii="Calibri" w:hAnsi="Calibri" w:cs="Calibri"/>
                <w:szCs w:val="26"/>
              </w:rPr>
            </w:pPr>
            <w:r w:rsidRPr="00DB48D4">
              <w:rPr>
                <w:rFonts w:ascii="Calibri" w:hAnsi="Calibri" w:cs="Calibri"/>
                <w:szCs w:val="26"/>
              </w:rPr>
              <w:t>FACT</w:t>
            </w:r>
          </w:p>
        </w:tc>
        <w:tc>
          <w:tcPr>
            <w:tcW w:w="7380" w:type="dxa"/>
            <w:shd w:val="clear" w:color="auto" w:fill="auto"/>
          </w:tcPr>
          <w:p w14:paraId="183073DC" w14:textId="77777777" w:rsidR="00762E51" w:rsidRPr="00DB48D4" w:rsidRDefault="00762E51" w:rsidP="004E1AFB">
            <w:pPr>
              <w:jc w:val="both"/>
              <w:rPr>
                <w:rFonts w:ascii="Calibri" w:hAnsi="Calibri" w:cs="Calibri"/>
                <w:szCs w:val="26"/>
              </w:rPr>
            </w:pPr>
            <w:r w:rsidRPr="00DB48D4">
              <w:rPr>
                <w:rFonts w:ascii="Calibri" w:hAnsi="Calibri" w:cs="Calibri"/>
                <w:szCs w:val="26"/>
              </w:rPr>
              <w:t>Forensic Assertive Community Treatment</w:t>
            </w:r>
          </w:p>
        </w:tc>
      </w:tr>
      <w:tr w:rsidR="00762E51" w:rsidRPr="00DB48D4" w14:paraId="0D134C1D" w14:textId="77777777" w:rsidTr="00DE19B6">
        <w:trPr>
          <w:cantSplit/>
        </w:trPr>
        <w:tc>
          <w:tcPr>
            <w:tcW w:w="3528" w:type="dxa"/>
            <w:shd w:val="clear" w:color="auto" w:fill="auto"/>
          </w:tcPr>
          <w:p w14:paraId="54EF033B" w14:textId="77777777" w:rsidR="00762E51" w:rsidRPr="00DB48D4" w:rsidRDefault="00762E51" w:rsidP="00DE19B6">
            <w:pPr>
              <w:rPr>
                <w:rFonts w:ascii="Calibri" w:hAnsi="Calibri" w:cs="Calibri"/>
                <w:szCs w:val="26"/>
              </w:rPr>
            </w:pPr>
            <w:r w:rsidRPr="00DB48D4">
              <w:rPr>
                <w:rFonts w:ascii="Calibri" w:hAnsi="Calibri" w:cs="Calibri"/>
                <w:szCs w:val="26"/>
              </w:rPr>
              <w:t>Gender Responsiveness</w:t>
            </w:r>
          </w:p>
        </w:tc>
        <w:tc>
          <w:tcPr>
            <w:tcW w:w="7380" w:type="dxa"/>
            <w:shd w:val="clear" w:color="auto" w:fill="auto"/>
          </w:tcPr>
          <w:p w14:paraId="705BCEA4" w14:textId="77777777" w:rsidR="00762E51" w:rsidRPr="00DB48D4" w:rsidRDefault="00762E51" w:rsidP="004E1AFB">
            <w:pPr>
              <w:jc w:val="both"/>
              <w:rPr>
                <w:rFonts w:ascii="Calibri" w:hAnsi="Calibri" w:cs="Calibri"/>
                <w:szCs w:val="26"/>
              </w:rPr>
            </w:pPr>
            <w:r w:rsidRPr="00DB48D4">
              <w:rPr>
                <w:rFonts w:ascii="Calibri" w:hAnsi="Calibri" w:cs="Calibri"/>
                <w:szCs w:val="26"/>
              </w:rPr>
              <w:t>Creating an environment that reflects an understanding of the realities of women’s lives and addresses the issues that are specific of female individuals.</w:t>
            </w:r>
          </w:p>
        </w:tc>
      </w:tr>
      <w:tr w:rsidR="00762E51" w:rsidRPr="00DB48D4" w14:paraId="2644E61A" w14:textId="77777777" w:rsidTr="00DE19B6">
        <w:trPr>
          <w:cantSplit/>
        </w:trPr>
        <w:tc>
          <w:tcPr>
            <w:tcW w:w="3528" w:type="dxa"/>
            <w:shd w:val="clear" w:color="auto" w:fill="auto"/>
          </w:tcPr>
          <w:p w14:paraId="385BA29E" w14:textId="77777777" w:rsidR="00762E51" w:rsidRPr="00DB48D4" w:rsidRDefault="00762E51" w:rsidP="00DE19B6">
            <w:pPr>
              <w:rPr>
                <w:rFonts w:ascii="Calibri" w:hAnsi="Calibri" w:cs="Calibri"/>
                <w:szCs w:val="26"/>
              </w:rPr>
            </w:pPr>
            <w:r w:rsidRPr="00DB48D4">
              <w:rPr>
                <w:rFonts w:ascii="Calibri" w:hAnsi="Calibri" w:cs="Calibri"/>
                <w:szCs w:val="26"/>
              </w:rPr>
              <w:t>Individualized Treatment and Rehabilitation Plan (ITRP)</w:t>
            </w:r>
          </w:p>
        </w:tc>
        <w:tc>
          <w:tcPr>
            <w:tcW w:w="7380" w:type="dxa"/>
            <w:shd w:val="clear" w:color="auto" w:fill="auto"/>
          </w:tcPr>
          <w:p w14:paraId="2E7A5613" w14:textId="60EC6BA4" w:rsidR="00762E51" w:rsidRPr="00DB48D4" w:rsidRDefault="00762E51" w:rsidP="004E1AFB">
            <w:pPr>
              <w:jc w:val="both"/>
              <w:rPr>
                <w:rFonts w:ascii="Calibri" w:hAnsi="Calibri" w:cs="Calibri"/>
                <w:szCs w:val="26"/>
                <w:shd w:val="clear" w:color="auto" w:fill="FFFFFF"/>
              </w:rPr>
            </w:pPr>
            <w:r w:rsidRPr="00DB48D4">
              <w:rPr>
                <w:rFonts w:ascii="Calibri" w:hAnsi="Calibri" w:cs="Calibri"/>
                <w:szCs w:val="26"/>
                <w:shd w:val="clear" w:color="auto" w:fill="FFFFFF"/>
              </w:rPr>
              <w:t xml:space="preserve">Case plan </w:t>
            </w:r>
            <w:r w:rsidRPr="00DB48D4">
              <w:rPr>
                <w:rFonts w:ascii="Calibri" w:hAnsi="Calibri" w:cs="Calibri"/>
                <w:szCs w:val="26"/>
              </w:rPr>
              <w:t xml:space="preserve">based on a </w:t>
            </w:r>
            <w:r w:rsidR="00CA2F97">
              <w:rPr>
                <w:rFonts w:ascii="Calibri" w:hAnsi="Calibri" w:cs="Calibri"/>
                <w:szCs w:val="26"/>
              </w:rPr>
              <w:t>Client</w:t>
            </w:r>
            <w:r w:rsidRPr="00DB48D4">
              <w:rPr>
                <w:rFonts w:ascii="Calibri" w:hAnsi="Calibri" w:cs="Calibri"/>
                <w:szCs w:val="26"/>
              </w:rPr>
              <w:t>’s criminogenic risk and need, as determined by COMPAS.</w:t>
            </w:r>
          </w:p>
        </w:tc>
      </w:tr>
      <w:tr w:rsidR="00762E51" w:rsidRPr="00DB48D4" w14:paraId="71DFE284" w14:textId="77777777" w:rsidTr="00DE19B6">
        <w:trPr>
          <w:cantSplit/>
        </w:trPr>
        <w:tc>
          <w:tcPr>
            <w:tcW w:w="3528" w:type="dxa"/>
            <w:shd w:val="clear" w:color="auto" w:fill="auto"/>
          </w:tcPr>
          <w:p w14:paraId="3C3C4D0F" w14:textId="77777777" w:rsidR="00762E51" w:rsidRPr="00CF5321" w:rsidRDefault="00762E51" w:rsidP="00DE19B6">
            <w:pPr>
              <w:rPr>
                <w:rFonts w:ascii="Calibri" w:hAnsi="Calibri" w:cs="Calibri"/>
                <w:szCs w:val="26"/>
              </w:rPr>
            </w:pPr>
            <w:r w:rsidRPr="00CF5321">
              <w:rPr>
                <w:rFonts w:ascii="Calibri" w:eastAsia="Calibri" w:hAnsi="Calibri" w:cs="Arial"/>
              </w:rPr>
              <w:t>Licensed Practitioner of the Healing Arts (LPHA)</w:t>
            </w:r>
          </w:p>
        </w:tc>
        <w:tc>
          <w:tcPr>
            <w:tcW w:w="7380" w:type="dxa"/>
            <w:shd w:val="clear" w:color="auto" w:fill="auto"/>
          </w:tcPr>
          <w:p w14:paraId="74A84B0C" w14:textId="77777777" w:rsidR="00B33740" w:rsidRDefault="00B33740" w:rsidP="00B33740">
            <w:pPr>
              <w:jc w:val="both"/>
              <w:rPr>
                <w:rFonts w:ascii="Calibri" w:eastAsia="Calibri" w:hAnsi="Calibri" w:cs="Arial"/>
              </w:rPr>
            </w:pPr>
            <w:r>
              <w:rPr>
                <w:rFonts w:ascii="Calibri" w:eastAsia="Calibri" w:hAnsi="Calibri" w:cs="Arial"/>
              </w:rPr>
              <w:t xml:space="preserve">LPHA is comprised of the following clinical professionals: </w:t>
            </w:r>
            <w:r>
              <w:t xml:space="preserve"> </w:t>
            </w:r>
            <w:r w:rsidRPr="00B33740">
              <w:rPr>
                <w:rFonts w:ascii="Calibri" w:eastAsia="Calibri" w:hAnsi="Calibri" w:cs="Arial"/>
              </w:rPr>
              <w:t xml:space="preserve">physicians (MD or DO); nurse practitioners (NP); physician assistants (PA); registered nurses (RN); registered pharmacists (RP); licensed clinical psychologists (LCP); licensed clinical social workers (LCSW); licensed professional clinical counselors (LPCC); licensed marriage and family therapists (LMFT); license-eligible practitioners working under the supervision of licensed clinicians. LPHAs must provide services, and receive supervision required under their respective scope of practice laws. </w:t>
            </w:r>
          </w:p>
          <w:p w14:paraId="3AFF3194" w14:textId="77777777" w:rsidR="006F5236" w:rsidRPr="006F5236" w:rsidRDefault="006F5236" w:rsidP="006F5236">
            <w:pPr>
              <w:jc w:val="both"/>
              <w:rPr>
                <w:rFonts w:ascii="Calibri" w:eastAsia="Calibri" w:hAnsi="Calibri" w:cs="Arial"/>
                <w:sz w:val="12"/>
                <w:szCs w:val="12"/>
              </w:rPr>
            </w:pPr>
          </w:p>
          <w:p w14:paraId="22F8FDEC" w14:textId="77777777" w:rsidR="00B33740" w:rsidRDefault="00B33740" w:rsidP="00B33740">
            <w:pPr>
              <w:jc w:val="both"/>
              <w:rPr>
                <w:rFonts w:ascii="Calibri" w:eastAsia="Calibri" w:hAnsi="Calibri" w:cs="Arial"/>
              </w:rPr>
            </w:pPr>
            <w:r w:rsidRPr="00B33740">
              <w:rPr>
                <w:rFonts w:ascii="Calibri" w:eastAsia="Calibri" w:hAnsi="Calibri" w:cs="Arial"/>
              </w:rPr>
              <w:t xml:space="preserve">License-eligible practitioners or “waivered/registered professionals” are those who have registered with the State licensing authority for the respective field (i.e., the California Board of Psychology, and Board of Behavioral Sciences) to obtain supervised clinical hours for licensure. </w:t>
            </w:r>
          </w:p>
          <w:p w14:paraId="29E594F4" w14:textId="77777777" w:rsidR="00B33740" w:rsidRPr="006F5236" w:rsidRDefault="00B33740" w:rsidP="00B33740">
            <w:pPr>
              <w:jc w:val="both"/>
              <w:rPr>
                <w:rFonts w:ascii="Calibri" w:eastAsia="Calibri" w:hAnsi="Calibri" w:cs="Arial"/>
                <w:sz w:val="12"/>
                <w:szCs w:val="12"/>
              </w:rPr>
            </w:pPr>
          </w:p>
          <w:p w14:paraId="70651B94" w14:textId="4531FDE2" w:rsidR="00762E51" w:rsidRPr="00CF5321" w:rsidRDefault="00B33740" w:rsidP="00B33740">
            <w:pPr>
              <w:jc w:val="both"/>
              <w:rPr>
                <w:rFonts w:ascii="Calibri" w:hAnsi="Calibri" w:cs="Calibri"/>
                <w:szCs w:val="26"/>
                <w:shd w:val="clear" w:color="auto" w:fill="FFFFFF"/>
              </w:rPr>
            </w:pPr>
            <w:r w:rsidRPr="00B33740">
              <w:rPr>
                <w:rFonts w:ascii="Calibri" w:eastAsia="Calibri" w:hAnsi="Calibri" w:cs="Arial"/>
              </w:rPr>
              <w:t>Non-registered interns or those who have not yet received their advanced degree in the respective field are not considered LPHAs.</w:t>
            </w:r>
          </w:p>
        </w:tc>
      </w:tr>
      <w:tr w:rsidR="00762E51" w:rsidRPr="00DB48D4" w14:paraId="7DEC0884" w14:textId="77777777" w:rsidTr="00DE19B6">
        <w:trPr>
          <w:cantSplit/>
        </w:trPr>
        <w:tc>
          <w:tcPr>
            <w:tcW w:w="3528" w:type="dxa"/>
            <w:shd w:val="clear" w:color="auto" w:fill="auto"/>
          </w:tcPr>
          <w:p w14:paraId="3501D592" w14:textId="77777777" w:rsidR="00762E51" w:rsidRPr="00DB48D4" w:rsidRDefault="00762E51" w:rsidP="00DE19B6">
            <w:pPr>
              <w:rPr>
                <w:rFonts w:ascii="Calibri" w:hAnsi="Calibri" w:cs="Calibri"/>
                <w:szCs w:val="26"/>
              </w:rPr>
            </w:pPr>
            <w:r>
              <w:rPr>
                <w:rFonts w:ascii="Calibri" w:hAnsi="Calibri" w:cs="Calibri"/>
                <w:szCs w:val="26"/>
              </w:rPr>
              <w:t>Licensed Psychiatrist</w:t>
            </w:r>
          </w:p>
        </w:tc>
        <w:tc>
          <w:tcPr>
            <w:tcW w:w="7380" w:type="dxa"/>
            <w:shd w:val="clear" w:color="auto" w:fill="auto"/>
          </w:tcPr>
          <w:p w14:paraId="226B0002" w14:textId="1E071F2A" w:rsidR="00762E51" w:rsidRPr="00DB48D4" w:rsidRDefault="00762E51" w:rsidP="004E1AFB">
            <w:pPr>
              <w:jc w:val="both"/>
              <w:rPr>
                <w:rFonts w:ascii="Calibri" w:hAnsi="Calibri" w:cs="Calibri"/>
                <w:color w:val="333333"/>
                <w:szCs w:val="26"/>
                <w:shd w:val="clear" w:color="auto" w:fill="FFFFFF"/>
              </w:rPr>
            </w:pPr>
            <w:r>
              <w:rPr>
                <w:rFonts w:ascii="Calibri" w:hAnsi="Calibri" w:cs="Calibri"/>
                <w:color w:val="333333"/>
                <w:szCs w:val="26"/>
                <w:shd w:val="clear" w:color="auto" w:fill="FFFFFF"/>
              </w:rPr>
              <w:t>A medical doctor who is licensed by the CA State Board</w:t>
            </w:r>
            <w:r w:rsidR="001151A2">
              <w:rPr>
                <w:rFonts w:ascii="Calibri" w:hAnsi="Calibri" w:cs="Calibri"/>
                <w:color w:val="333333"/>
                <w:szCs w:val="26"/>
                <w:shd w:val="clear" w:color="auto" w:fill="FFFFFF"/>
              </w:rPr>
              <w:t xml:space="preserve"> </w:t>
            </w:r>
            <w:r>
              <w:rPr>
                <w:rFonts w:ascii="Calibri" w:hAnsi="Calibri" w:cs="Calibri"/>
                <w:color w:val="333333"/>
                <w:szCs w:val="26"/>
                <w:shd w:val="clear" w:color="auto" w:fill="FFFFFF"/>
              </w:rPr>
              <w:t xml:space="preserve">specialized in mental health disorders </w:t>
            </w:r>
            <w:r w:rsidR="00B33740">
              <w:rPr>
                <w:rFonts w:ascii="Calibri" w:hAnsi="Calibri" w:cs="Calibri"/>
                <w:color w:val="333333"/>
                <w:szCs w:val="26"/>
                <w:shd w:val="clear" w:color="auto" w:fill="FFFFFF"/>
              </w:rPr>
              <w:t>with the</w:t>
            </w:r>
            <w:r>
              <w:rPr>
                <w:rFonts w:ascii="Calibri" w:hAnsi="Calibri" w:cs="Calibri"/>
                <w:color w:val="333333"/>
                <w:szCs w:val="26"/>
                <w:shd w:val="clear" w:color="auto" w:fill="FFFFFF"/>
              </w:rPr>
              <w:t xml:space="preserve"> ability to prescribe medications.</w:t>
            </w:r>
          </w:p>
        </w:tc>
      </w:tr>
      <w:tr w:rsidR="00762E51" w:rsidRPr="00DB48D4" w14:paraId="27AD75D7" w14:textId="77777777" w:rsidTr="00DE19B6">
        <w:trPr>
          <w:cantSplit/>
        </w:trPr>
        <w:tc>
          <w:tcPr>
            <w:tcW w:w="3528" w:type="dxa"/>
            <w:shd w:val="clear" w:color="auto" w:fill="auto"/>
          </w:tcPr>
          <w:p w14:paraId="30993100" w14:textId="77777777" w:rsidR="00762E51" w:rsidRPr="00DB48D4" w:rsidRDefault="00762E51" w:rsidP="00DE19B6">
            <w:pPr>
              <w:rPr>
                <w:rFonts w:ascii="Calibri" w:hAnsi="Calibri" w:cs="Calibri"/>
                <w:szCs w:val="26"/>
              </w:rPr>
            </w:pPr>
            <w:r>
              <w:rPr>
                <w:rFonts w:ascii="Calibri" w:hAnsi="Calibri" w:cs="Calibri"/>
                <w:szCs w:val="26"/>
              </w:rPr>
              <w:t>Participant</w:t>
            </w:r>
          </w:p>
        </w:tc>
        <w:tc>
          <w:tcPr>
            <w:tcW w:w="7380" w:type="dxa"/>
            <w:shd w:val="clear" w:color="auto" w:fill="auto"/>
          </w:tcPr>
          <w:p w14:paraId="7FF9A7F6" w14:textId="77777777" w:rsidR="00762E51" w:rsidRPr="00DB48D4" w:rsidRDefault="00762E51" w:rsidP="004E1AFB">
            <w:pPr>
              <w:jc w:val="both"/>
              <w:rPr>
                <w:rFonts w:ascii="Calibri" w:hAnsi="Calibri" w:cs="Calibri"/>
                <w:szCs w:val="26"/>
              </w:rPr>
            </w:pPr>
            <w:r>
              <w:rPr>
                <w:rFonts w:ascii="Calibri" w:hAnsi="Calibri" w:cs="Calibri"/>
                <w:szCs w:val="26"/>
              </w:rPr>
              <w:t>An individual</w:t>
            </w:r>
            <w:r w:rsidR="007658BE">
              <w:rPr>
                <w:rFonts w:ascii="Calibri" w:hAnsi="Calibri" w:cs="Calibri"/>
                <w:szCs w:val="26"/>
              </w:rPr>
              <w:t>,</w:t>
            </w:r>
            <w:r>
              <w:rPr>
                <w:rFonts w:ascii="Calibri" w:hAnsi="Calibri" w:cs="Calibri"/>
                <w:szCs w:val="26"/>
              </w:rPr>
              <w:t xml:space="preserve"> </w:t>
            </w:r>
            <w:r w:rsidR="007658BE">
              <w:rPr>
                <w:rFonts w:ascii="Calibri" w:hAnsi="Calibri" w:cs="Calibri"/>
                <w:szCs w:val="26"/>
              </w:rPr>
              <w:t xml:space="preserve">under ACPD’s supervision, </w:t>
            </w:r>
            <w:r>
              <w:rPr>
                <w:rFonts w:ascii="Calibri" w:hAnsi="Calibri" w:cs="Calibri"/>
                <w:szCs w:val="26"/>
              </w:rPr>
              <w:t>receiving services and/or resources at the R</w:t>
            </w:r>
            <w:r w:rsidR="00907E1F">
              <w:rPr>
                <w:rFonts w:ascii="Calibri" w:hAnsi="Calibri" w:cs="Calibri"/>
                <w:szCs w:val="26"/>
              </w:rPr>
              <w:t>eentry Engagement Center</w:t>
            </w:r>
          </w:p>
        </w:tc>
      </w:tr>
      <w:tr w:rsidR="00762E51" w:rsidRPr="00DB48D4" w14:paraId="4D590DA6" w14:textId="77777777" w:rsidTr="00DE19B6">
        <w:trPr>
          <w:cantSplit/>
        </w:trPr>
        <w:tc>
          <w:tcPr>
            <w:tcW w:w="3528" w:type="dxa"/>
            <w:shd w:val="clear" w:color="auto" w:fill="auto"/>
          </w:tcPr>
          <w:p w14:paraId="448E7B1E" w14:textId="77777777" w:rsidR="00762E51" w:rsidRPr="00DB48D4" w:rsidRDefault="00762E51" w:rsidP="00DE19B6">
            <w:pPr>
              <w:rPr>
                <w:rFonts w:ascii="Calibri" w:hAnsi="Calibri" w:cs="Calibri"/>
                <w:szCs w:val="26"/>
              </w:rPr>
            </w:pPr>
            <w:r w:rsidRPr="00DB48D4">
              <w:rPr>
                <w:rFonts w:ascii="Calibri" w:hAnsi="Calibri" w:cs="Calibri"/>
                <w:szCs w:val="26"/>
              </w:rPr>
              <w:t>Peer Counselor</w:t>
            </w:r>
          </w:p>
        </w:tc>
        <w:tc>
          <w:tcPr>
            <w:tcW w:w="7380" w:type="dxa"/>
            <w:shd w:val="clear" w:color="auto" w:fill="auto"/>
          </w:tcPr>
          <w:p w14:paraId="291608B7" w14:textId="5E307B32" w:rsidR="004E1AFB" w:rsidRPr="004E1AFB" w:rsidRDefault="00762E51" w:rsidP="00B33740">
            <w:pPr>
              <w:jc w:val="both"/>
              <w:rPr>
                <w:rFonts w:ascii="Calibri" w:hAnsi="Calibri" w:cs="Calibri"/>
                <w:szCs w:val="26"/>
              </w:rPr>
            </w:pPr>
            <w:r w:rsidRPr="00DB48D4">
              <w:rPr>
                <w:rFonts w:ascii="Calibri" w:hAnsi="Calibri" w:cs="Calibri"/>
                <w:szCs w:val="26"/>
              </w:rPr>
              <w:t xml:space="preserve">Partners in the multidisciplinary team who have experience as consumers in the public behavioral health or criminal justice system and whose duties include a peer support role, contributing significantly to the recovery culture and </w:t>
            </w:r>
            <w:r w:rsidR="00AF125D">
              <w:rPr>
                <w:rFonts w:ascii="Calibri" w:hAnsi="Calibri" w:cs="Calibri"/>
                <w:szCs w:val="26"/>
              </w:rPr>
              <w:t xml:space="preserve">Participant’s </w:t>
            </w:r>
            <w:r w:rsidRPr="00DB48D4">
              <w:rPr>
                <w:rFonts w:ascii="Calibri" w:hAnsi="Calibri" w:cs="Calibri"/>
                <w:szCs w:val="26"/>
              </w:rPr>
              <w:t>orientation team.</w:t>
            </w:r>
          </w:p>
        </w:tc>
      </w:tr>
      <w:tr w:rsidR="006E0BB3" w:rsidRPr="00DB48D4" w14:paraId="0987A937" w14:textId="77777777" w:rsidTr="00DE19B6">
        <w:trPr>
          <w:cantSplit/>
        </w:trPr>
        <w:tc>
          <w:tcPr>
            <w:tcW w:w="3528" w:type="dxa"/>
            <w:shd w:val="clear" w:color="auto" w:fill="auto"/>
          </w:tcPr>
          <w:p w14:paraId="544AF0A1" w14:textId="04EA6CCC" w:rsidR="006E0BB3" w:rsidRDefault="006E0BB3" w:rsidP="00DE19B6">
            <w:pPr>
              <w:rPr>
                <w:rFonts w:ascii="Calibri" w:hAnsi="Calibri" w:cs="Calibri"/>
                <w:szCs w:val="26"/>
              </w:rPr>
            </w:pPr>
            <w:r>
              <w:rPr>
                <w:rFonts w:ascii="Calibri" w:hAnsi="Calibri" w:cs="Calibri"/>
                <w:szCs w:val="26"/>
              </w:rPr>
              <w:t xml:space="preserve">Program </w:t>
            </w:r>
          </w:p>
        </w:tc>
        <w:tc>
          <w:tcPr>
            <w:tcW w:w="7380" w:type="dxa"/>
            <w:shd w:val="clear" w:color="auto" w:fill="auto"/>
          </w:tcPr>
          <w:p w14:paraId="59FE3D6F" w14:textId="740E90C4" w:rsidR="006E0BB3" w:rsidRPr="00DB48D4" w:rsidRDefault="00815AC5" w:rsidP="004E1AFB">
            <w:pPr>
              <w:jc w:val="both"/>
              <w:rPr>
                <w:rFonts w:ascii="Calibri" w:hAnsi="Calibri" w:cs="Calibri"/>
                <w:szCs w:val="26"/>
              </w:rPr>
            </w:pPr>
            <w:r>
              <w:rPr>
                <w:rFonts w:ascii="Calibri" w:hAnsi="Calibri" w:cs="Calibri"/>
              </w:rPr>
              <w:t>The</w:t>
            </w:r>
            <w:r w:rsidRPr="00884358">
              <w:rPr>
                <w:rFonts w:ascii="Calibri" w:hAnsi="Calibri" w:cs="Calibri"/>
              </w:rPr>
              <w:t xml:space="preserve"> collaborative, multi-service</w:t>
            </w:r>
            <w:r>
              <w:rPr>
                <w:rFonts w:ascii="Calibri" w:hAnsi="Calibri" w:cs="Calibri"/>
              </w:rPr>
              <w:t xml:space="preserve">, one-stop </w:t>
            </w:r>
            <w:r w:rsidRPr="00884358">
              <w:rPr>
                <w:rFonts w:ascii="Calibri" w:hAnsi="Calibri" w:cs="Calibri"/>
              </w:rPr>
              <w:t xml:space="preserve">reentry </w:t>
            </w:r>
            <w:r>
              <w:rPr>
                <w:rFonts w:ascii="Calibri" w:hAnsi="Calibri" w:cs="Calibri"/>
              </w:rPr>
              <w:t xml:space="preserve">services </w:t>
            </w:r>
            <w:r w:rsidRPr="00884358">
              <w:rPr>
                <w:rFonts w:ascii="Calibri" w:hAnsi="Calibri" w:cs="Calibri"/>
              </w:rPr>
              <w:t>for adults</w:t>
            </w:r>
            <w:r>
              <w:rPr>
                <w:rFonts w:ascii="Calibri" w:hAnsi="Calibri" w:cs="Calibri"/>
              </w:rPr>
              <w:t xml:space="preserve"> under the supervision of ACPD. </w:t>
            </w:r>
            <w:r>
              <w:rPr>
                <w:rFonts w:ascii="Calibri" w:hAnsi="Calibri" w:cs="Calibri"/>
                <w:szCs w:val="26"/>
              </w:rPr>
              <w:t xml:space="preserve">The program created will be located at ACPD and Contractor will provide, or arrange for </w:t>
            </w:r>
            <w:r w:rsidR="00AF125D">
              <w:rPr>
                <w:rFonts w:ascii="Calibri" w:hAnsi="Calibri" w:cs="Calibri"/>
                <w:szCs w:val="26"/>
              </w:rPr>
              <w:t>the provision of, the services.  Also referred to as REC or</w:t>
            </w:r>
            <w:r>
              <w:rPr>
                <w:rFonts w:ascii="Calibri" w:hAnsi="Calibri" w:cs="Calibri"/>
                <w:szCs w:val="26"/>
              </w:rPr>
              <w:t xml:space="preserve"> </w:t>
            </w:r>
            <w:r w:rsidRPr="00DB48D4">
              <w:rPr>
                <w:rFonts w:ascii="Calibri" w:hAnsi="Calibri" w:cs="Calibri"/>
                <w:szCs w:val="26"/>
              </w:rPr>
              <w:t>Reentry Engagement Center</w:t>
            </w:r>
            <w:r>
              <w:rPr>
                <w:rFonts w:ascii="Calibri" w:hAnsi="Calibri" w:cs="Calibri"/>
                <w:szCs w:val="26"/>
              </w:rPr>
              <w:t xml:space="preserve"> services.</w:t>
            </w:r>
          </w:p>
        </w:tc>
      </w:tr>
      <w:tr w:rsidR="00762E51" w:rsidRPr="00DB48D4" w14:paraId="6CB89ADE" w14:textId="77777777" w:rsidTr="00DE19B6">
        <w:trPr>
          <w:cantSplit/>
        </w:trPr>
        <w:tc>
          <w:tcPr>
            <w:tcW w:w="3528" w:type="dxa"/>
            <w:shd w:val="clear" w:color="auto" w:fill="auto"/>
          </w:tcPr>
          <w:p w14:paraId="6C6D89D8" w14:textId="77777777" w:rsidR="00762E51" w:rsidRPr="00DB48D4" w:rsidRDefault="00762E51" w:rsidP="00DE19B6">
            <w:pPr>
              <w:rPr>
                <w:rFonts w:ascii="Calibri" w:hAnsi="Calibri" w:cs="Calibri"/>
                <w:szCs w:val="26"/>
              </w:rPr>
            </w:pPr>
            <w:r>
              <w:rPr>
                <w:rFonts w:ascii="Calibri" w:hAnsi="Calibri" w:cs="Calibri"/>
                <w:szCs w:val="26"/>
              </w:rPr>
              <w:t>Program Director</w:t>
            </w:r>
          </w:p>
        </w:tc>
        <w:tc>
          <w:tcPr>
            <w:tcW w:w="7380" w:type="dxa"/>
            <w:shd w:val="clear" w:color="auto" w:fill="auto"/>
          </w:tcPr>
          <w:p w14:paraId="414E1CEE" w14:textId="578FB2B4" w:rsidR="00762E51" w:rsidRPr="00DB48D4" w:rsidRDefault="00762E51" w:rsidP="004E1AFB">
            <w:pPr>
              <w:jc w:val="both"/>
              <w:rPr>
                <w:rFonts w:ascii="Calibri" w:hAnsi="Calibri" w:cs="Calibri"/>
                <w:iCs/>
                <w:szCs w:val="26"/>
              </w:rPr>
            </w:pPr>
            <w:r w:rsidRPr="00DB48D4">
              <w:rPr>
                <w:rFonts w:ascii="Calibri" w:hAnsi="Calibri" w:cs="Calibri"/>
                <w:szCs w:val="26"/>
              </w:rPr>
              <w:t xml:space="preserve">The individual who will oversee the Program, ensure compliance, and demonstrate progress towards agreed upon </w:t>
            </w:r>
            <w:r w:rsidR="00CA2F97">
              <w:rPr>
                <w:rFonts w:ascii="Calibri" w:hAnsi="Calibri" w:cs="Calibri"/>
                <w:szCs w:val="26"/>
              </w:rPr>
              <w:t>Participant</w:t>
            </w:r>
            <w:r w:rsidRPr="00DB48D4">
              <w:rPr>
                <w:rFonts w:ascii="Calibri" w:hAnsi="Calibri" w:cs="Calibri"/>
                <w:szCs w:val="26"/>
              </w:rPr>
              <w:t xml:space="preserve"> and program outcomes.</w:t>
            </w:r>
            <w:r>
              <w:rPr>
                <w:rFonts w:ascii="Calibri" w:hAnsi="Calibri" w:cs="Calibri"/>
                <w:szCs w:val="26"/>
              </w:rPr>
              <w:t xml:space="preserve"> </w:t>
            </w:r>
          </w:p>
        </w:tc>
      </w:tr>
      <w:tr w:rsidR="00AC32FF" w:rsidRPr="00DB48D4" w14:paraId="479B36FC" w14:textId="77777777" w:rsidTr="00DE19B6">
        <w:trPr>
          <w:cantSplit/>
        </w:trPr>
        <w:tc>
          <w:tcPr>
            <w:tcW w:w="3528" w:type="dxa"/>
            <w:shd w:val="clear" w:color="auto" w:fill="auto"/>
          </w:tcPr>
          <w:p w14:paraId="35730BEE" w14:textId="55995B0A" w:rsidR="00AC32FF" w:rsidRPr="00DB48D4" w:rsidRDefault="00AC32FF" w:rsidP="00DE19B6">
            <w:pPr>
              <w:rPr>
                <w:rFonts w:ascii="Calibri" w:hAnsi="Calibri" w:cs="Calibri"/>
                <w:szCs w:val="26"/>
              </w:rPr>
            </w:pPr>
            <w:r>
              <w:rPr>
                <w:rFonts w:ascii="Calibri" w:hAnsi="Calibri" w:cs="Calibri"/>
                <w:szCs w:val="26"/>
              </w:rPr>
              <w:t>Provider Portal</w:t>
            </w:r>
          </w:p>
        </w:tc>
        <w:tc>
          <w:tcPr>
            <w:tcW w:w="7380" w:type="dxa"/>
            <w:shd w:val="clear" w:color="auto" w:fill="auto"/>
          </w:tcPr>
          <w:p w14:paraId="6F3279A4" w14:textId="2539C9D9" w:rsidR="00CD1E5E" w:rsidRDefault="00CD1E5E" w:rsidP="004E1AFB">
            <w:pPr>
              <w:jc w:val="both"/>
              <w:rPr>
                <w:rFonts w:asciiTheme="minorHAnsi" w:hAnsiTheme="minorHAnsi" w:cstheme="minorHAnsi"/>
                <w:color w:val="212529"/>
              </w:rPr>
            </w:pPr>
            <w:r>
              <w:rPr>
                <w:rFonts w:asciiTheme="minorHAnsi" w:hAnsiTheme="minorHAnsi" w:cstheme="minorHAnsi"/>
                <w:color w:val="212529"/>
              </w:rPr>
              <w:t xml:space="preserve">The application </w:t>
            </w:r>
            <w:r w:rsidRPr="00D7532A">
              <w:rPr>
                <w:rFonts w:asciiTheme="minorHAnsi" w:hAnsiTheme="minorHAnsi" w:cstheme="minorHAnsi"/>
                <w:color w:val="212529"/>
              </w:rPr>
              <w:t xml:space="preserve">that </w:t>
            </w:r>
            <w:r>
              <w:rPr>
                <w:rFonts w:asciiTheme="minorHAnsi" w:hAnsiTheme="minorHAnsi" w:cstheme="minorHAnsi"/>
                <w:color w:val="212529"/>
              </w:rPr>
              <w:t xml:space="preserve">allows Service Providers to </w:t>
            </w:r>
            <w:r w:rsidRPr="00D7532A">
              <w:rPr>
                <w:rFonts w:asciiTheme="minorHAnsi" w:hAnsiTheme="minorHAnsi" w:cstheme="minorHAnsi"/>
                <w:color w:val="212529"/>
              </w:rPr>
              <w:t xml:space="preserve">coordinate, communicate, record, and track each step of </w:t>
            </w:r>
            <w:r>
              <w:rPr>
                <w:rFonts w:asciiTheme="minorHAnsi" w:hAnsiTheme="minorHAnsi" w:cstheme="minorHAnsi"/>
                <w:color w:val="212529"/>
              </w:rPr>
              <w:t xml:space="preserve">a </w:t>
            </w:r>
            <w:r w:rsidRPr="00D7532A">
              <w:rPr>
                <w:rFonts w:asciiTheme="minorHAnsi" w:hAnsiTheme="minorHAnsi" w:cstheme="minorHAnsi"/>
                <w:color w:val="212529"/>
              </w:rPr>
              <w:t>client</w:t>
            </w:r>
            <w:r>
              <w:rPr>
                <w:rFonts w:asciiTheme="minorHAnsi" w:hAnsiTheme="minorHAnsi" w:cstheme="minorHAnsi"/>
                <w:color w:val="212529"/>
              </w:rPr>
              <w:t>’s</w:t>
            </w:r>
            <w:r w:rsidRPr="00D7532A">
              <w:rPr>
                <w:rFonts w:asciiTheme="minorHAnsi" w:hAnsiTheme="minorHAnsi" w:cstheme="minorHAnsi"/>
                <w:color w:val="212529"/>
              </w:rPr>
              <w:t xml:space="preserve"> process. </w:t>
            </w:r>
            <w:r>
              <w:rPr>
                <w:rFonts w:asciiTheme="minorHAnsi" w:hAnsiTheme="minorHAnsi" w:cstheme="minorHAnsi"/>
                <w:color w:val="212529"/>
              </w:rPr>
              <w:t>It assists with client management (referrals, program participation, exits), tracks communication with DPOs, and allows data to be pulled and performance to be tracked.</w:t>
            </w:r>
          </w:p>
          <w:p w14:paraId="7CC245D1" w14:textId="77777777" w:rsidR="00CD1E5E" w:rsidRDefault="00CD1E5E" w:rsidP="004E1AFB">
            <w:pPr>
              <w:jc w:val="both"/>
              <w:rPr>
                <w:rFonts w:asciiTheme="minorHAnsi" w:hAnsiTheme="minorHAnsi" w:cstheme="minorHAnsi"/>
                <w:color w:val="212529"/>
              </w:rPr>
            </w:pPr>
          </w:p>
          <w:p w14:paraId="199D6E3F" w14:textId="35E3B016" w:rsidR="00AC32FF" w:rsidRDefault="00CD1E5E" w:rsidP="00CD1E5E">
            <w:pPr>
              <w:jc w:val="both"/>
              <w:rPr>
                <w:rFonts w:ascii="Calibri" w:hAnsi="Calibri" w:cs="Calibri"/>
                <w:szCs w:val="26"/>
              </w:rPr>
            </w:pPr>
            <w:r>
              <w:rPr>
                <w:rFonts w:asciiTheme="minorHAnsi" w:hAnsiTheme="minorHAnsi" w:cstheme="minorHAnsi"/>
                <w:color w:val="212529"/>
              </w:rPr>
              <w:t xml:space="preserve">Currently, the Provider Portal is within </w:t>
            </w:r>
            <w:r w:rsidRPr="00D7532A">
              <w:rPr>
                <w:rFonts w:asciiTheme="minorHAnsi" w:hAnsiTheme="minorHAnsi" w:cstheme="minorHAnsi"/>
                <w:color w:val="212529"/>
              </w:rPr>
              <w:t>Tyler Supervision</w:t>
            </w:r>
            <w:r w:rsidRPr="00D7532A">
              <w:rPr>
                <w:rFonts w:asciiTheme="minorHAnsi" w:hAnsiTheme="minorHAnsi" w:cstheme="minorHAnsi"/>
                <w:color w:val="212529"/>
                <w:vertAlign w:val="superscript"/>
              </w:rPr>
              <w:t>™</w:t>
            </w:r>
            <w:r>
              <w:rPr>
                <w:rFonts w:asciiTheme="minorHAnsi" w:hAnsiTheme="minorHAnsi" w:cstheme="minorHAnsi"/>
                <w:color w:val="212529"/>
              </w:rPr>
              <w:t>; however, ACPD has the right to change the vendor.</w:t>
            </w:r>
            <w:r w:rsidR="00AC32FF">
              <w:rPr>
                <w:rFonts w:asciiTheme="minorHAnsi" w:hAnsiTheme="minorHAnsi" w:cstheme="minorHAnsi"/>
                <w:color w:val="212529"/>
              </w:rPr>
              <w:t xml:space="preserve"> </w:t>
            </w:r>
          </w:p>
        </w:tc>
      </w:tr>
      <w:tr w:rsidR="00762E51" w:rsidRPr="00DB48D4" w14:paraId="7BBA3B1C" w14:textId="77777777" w:rsidTr="00DE19B6">
        <w:trPr>
          <w:cantSplit/>
        </w:trPr>
        <w:tc>
          <w:tcPr>
            <w:tcW w:w="3528" w:type="dxa"/>
            <w:shd w:val="clear" w:color="auto" w:fill="auto"/>
          </w:tcPr>
          <w:p w14:paraId="011A30A3" w14:textId="77777777" w:rsidR="00762E51" w:rsidRPr="00DB48D4" w:rsidRDefault="00762E51" w:rsidP="00DE19B6">
            <w:pPr>
              <w:rPr>
                <w:rFonts w:ascii="Calibri" w:hAnsi="Calibri" w:cs="Calibri"/>
                <w:szCs w:val="26"/>
              </w:rPr>
            </w:pPr>
            <w:r w:rsidRPr="00DB48D4">
              <w:rPr>
                <w:rFonts w:ascii="Calibri" w:hAnsi="Calibri" w:cs="Calibri"/>
                <w:szCs w:val="26"/>
              </w:rPr>
              <w:t>Realigned Population</w:t>
            </w:r>
          </w:p>
        </w:tc>
        <w:tc>
          <w:tcPr>
            <w:tcW w:w="7380" w:type="dxa"/>
            <w:shd w:val="clear" w:color="auto" w:fill="auto"/>
          </w:tcPr>
          <w:p w14:paraId="64C88599" w14:textId="77777777" w:rsidR="00762E51" w:rsidRPr="00DB48D4" w:rsidRDefault="004E1AFB" w:rsidP="004E1AFB">
            <w:pPr>
              <w:jc w:val="both"/>
              <w:rPr>
                <w:rFonts w:ascii="Calibri" w:hAnsi="Calibri" w:cs="Calibri"/>
                <w:iCs/>
                <w:szCs w:val="26"/>
              </w:rPr>
            </w:pPr>
            <w:r>
              <w:rPr>
                <w:rFonts w:ascii="Calibri" w:hAnsi="Calibri" w:cs="Calibri"/>
                <w:szCs w:val="26"/>
              </w:rPr>
              <w:t>Persons</w:t>
            </w:r>
            <w:r w:rsidR="00762E51" w:rsidRPr="00DB48D4">
              <w:rPr>
                <w:rFonts w:ascii="Calibri" w:hAnsi="Calibri" w:cs="Calibri"/>
                <w:szCs w:val="26"/>
              </w:rPr>
              <w:t xml:space="preserve"> charged with and/or convicted of low-level felony offenses, who were previously eligible to be supervised, incarcerated, or adjudicated by the state, who are now supervised, incarcerated. or adjudicated by local authorities.</w:t>
            </w:r>
          </w:p>
        </w:tc>
      </w:tr>
      <w:tr w:rsidR="000D7012" w:rsidRPr="00DB48D4" w14:paraId="59A6067C" w14:textId="77777777" w:rsidTr="00DE19B6">
        <w:trPr>
          <w:cantSplit/>
        </w:trPr>
        <w:tc>
          <w:tcPr>
            <w:tcW w:w="3528" w:type="dxa"/>
            <w:shd w:val="clear" w:color="auto" w:fill="auto"/>
          </w:tcPr>
          <w:p w14:paraId="7211CDC1" w14:textId="4817C4FB" w:rsidR="000D7012" w:rsidRPr="00DB48D4" w:rsidRDefault="000D7012" w:rsidP="00DE19B6">
            <w:pPr>
              <w:rPr>
                <w:rFonts w:ascii="Calibri" w:hAnsi="Calibri" w:cs="Calibri"/>
                <w:szCs w:val="26"/>
              </w:rPr>
            </w:pPr>
            <w:r>
              <w:rPr>
                <w:rFonts w:ascii="Calibri" w:hAnsi="Calibri" w:cs="Calibri"/>
                <w:szCs w:val="26"/>
              </w:rPr>
              <w:t>Reentry</w:t>
            </w:r>
          </w:p>
        </w:tc>
        <w:tc>
          <w:tcPr>
            <w:tcW w:w="7380" w:type="dxa"/>
            <w:shd w:val="clear" w:color="auto" w:fill="auto"/>
          </w:tcPr>
          <w:p w14:paraId="300F6518" w14:textId="433B3157" w:rsidR="000D7012" w:rsidRPr="00DB48D4" w:rsidRDefault="000D7012" w:rsidP="004E1AFB">
            <w:pPr>
              <w:jc w:val="both"/>
              <w:rPr>
                <w:rFonts w:ascii="Calibri" w:hAnsi="Calibri" w:cs="Calibri"/>
                <w:iCs/>
                <w:szCs w:val="26"/>
              </w:rPr>
            </w:pPr>
            <w:r w:rsidRPr="00AF125D">
              <w:rPr>
                <w:rFonts w:ascii="Calibri" w:hAnsi="Calibri" w:cs="Calibri"/>
                <w:szCs w:val="26"/>
              </w:rPr>
              <w:t>A broad term used to refer to issues related to the transition of offenders from prison/jail to community supervision, for this Contract it refers to persons released from County jail or State prisons or discharged from State parole.</w:t>
            </w:r>
          </w:p>
        </w:tc>
      </w:tr>
      <w:tr w:rsidR="00762E51" w:rsidRPr="00DB48D4" w14:paraId="34082C9B" w14:textId="77777777" w:rsidTr="00DE19B6">
        <w:trPr>
          <w:cantSplit/>
        </w:trPr>
        <w:tc>
          <w:tcPr>
            <w:tcW w:w="3528" w:type="dxa"/>
            <w:shd w:val="clear" w:color="auto" w:fill="auto"/>
          </w:tcPr>
          <w:p w14:paraId="327AA87E" w14:textId="77777777" w:rsidR="00762E51" w:rsidRPr="00DB48D4" w:rsidRDefault="00762E51" w:rsidP="00DE19B6">
            <w:pPr>
              <w:rPr>
                <w:rFonts w:ascii="Calibri" w:hAnsi="Calibri" w:cs="Calibri"/>
                <w:szCs w:val="26"/>
              </w:rPr>
            </w:pPr>
            <w:r w:rsidRPr="00DB48D4">
              <w:rPr>
                <w:rFonts w:ascii="Calibri" w:hAnsi="Calibri" w:cs="Calibri"/>
                <w:szCs w:val="26"/>
              </w:rPr>
              <w:t>Recidivism</w:t>
            </w:r>
          </w:p>
        </w:tc>
        <w:tc>
          <w:tcPr>
            <w:tcW w:w="7380" w:type="dxa"/>
            <w:shd w:val="clear" w:color="auto" w:fill="auto"/>
          </w:tcPr>
          <w:p w14:paraId="269EC56A" w14:textId="1447871D" w:rsidR="00762E51" w:rsidRPr="00DB48D4" w:rsidRDefault="00762E51" w:rsidP="004E1AFB">
            <w:pPr>
              <w:jc w:val="both"/>
              <w:rPr>
                <w:rFonts w:ascii="Calibri" w:hAnsi="Calibri" w:cs="Calibri"/>
                <w:szCs w:val="26"/>
              </w:rPr>
            </w:pPr>
            <w:r w:rsidRPr="00AF125D">
              <w:rPr>
                <w:rFonts w:ascii="Calibri" w:hAnsi="Calibri" w:cs="Calibri"/>
                <w:szCs w:val="26"/>
              </w:rPr>
              <w:t>Recidivism is</w:t>
            </w:r>
            <w:r w:rsidR="00CA6D8A" w:rsidRPr="00AF125D">
              <w:rPr>
                <w:rFonts w:ascii="Calibri" w:hAnsi="Calibri" w:cs="Calibri"/>
                <w:szCs w:val="26"/>
              </w:rPr>
              <w:t xml:space="preserve"> measured by criminal acts that resulted in the re</w:t>
            </w:r>
            <w:r w:rsidR="00CD1E5E">
              <w:rPr>
                <w:rFonts w:ascii="Calibri" w:hAnsi="Calibri" w:cs="Calibri"/>
                <w:szCs w:val="26"/>
              </w:rPr>
              <w:t>-</w:t>
            </w:r>
            <w:r w:rsidR="00CA6D8A" w:rsidRPr="00AF125D">
              <w:rPr>
                <w:rFonts w:ascii="Calibri" w:hAnsi="Calibri" w:cs="Calibri"/>
                <w:szCs w:val="26"/>
              </w:rPr>
              <w:t xml:space="preserve">arrest, reconviction, or return to custody with or without a new sentence </w:t>
            </w:r>
            <w:r w:rsidRPr="00AF125D">
              <w:rPr>
                <w:rFonts w:ascii="Calibri" w:hAnsi="Calibri" w:cs="Calibri"/>
                <w:szCs w:val="26"/>
              </w:rPr>
              <w:t>within three years of release from custody or committed within three years of placement on supervision for a previous criminal conviction.</w:t>
            </w:r>
          </w:p>
        </w:tc>
      </w:tr>
      <w:tr w:rsidR="00762E51" w:rsidRPr="00DB48D4" w14:paraId="21DA5DBB" w14:textId="77777777" w:rsidTr="00DE19B6">
        <w:trPr>
          <w:cantSplit/>
        </w:trPr>
        <w:tc>
          <w:tcPr>
            <w:tcW w:w="3528" w:type="dxa"/>
            <w:shd w:val="clear" w:color="auto" w:fill="auto"/>
          </w:tcPr>
          <w:p w14:paraId="38A3F985" w14:textId="77777777" w:rsidR="00762E51" w:rsidRPr="00DB48D4" w:rsidRDefault="00762E51" w:rsidP="00DE19B6">
            <w:pPr>
              <w:rPr>
                <w:rFonts w:ascii="Calibri" w:hAnsi="Calibri" w:cs="Calibri"/>
                <w:szCs w:val="26"/>
              </w:rPr>
            </w:pPr>
            <w:r w:rsidRPr="00DB48D4">
              <w:rPr>
                <w:rFonts w:ascii="Calibri" w:hAnsi="Calibri" w:cs="Calibri"/>
                <w:szCs w:val="26"/>
              </w:rPr>
              <w:t>Recovery</w:t>
            </w:r>
          </w:p>
        </w:tc>
        <w:tc>
          <w:tcPr>
            <w:tcW w:w="7380" w:type="dxa"/>
            <w:shd w:val="clear" w:color="auto" w:fill="auto"/>
          </w:tcPr>
          <w:p w14:paraId="05A83A89" w14:textId="77777777" w:rsidR="00762E51" w:rsidRPr="00DB48D4" w:rsidRDefault="00762E51" w:rsidP="004E1AFB">
            <w:pPr>
              <w:jc w:val="both"/>
              <w:rPr>
                <w:rFonts w:ascii="Calibri" w:hAnsi="Calibri" w:cs="Calibri"/>
                <w:szCs w:val="26"/>
              </w:rPr>
            </w:pPr>
            <w:r w:rsidRPr="00DB48D4">
              <w:rPr>
                <w:rFonts w:ascii="Calibri" w:hAnsi="Calibri" w:cs="Calibri"/>
                <w:szCs w:val="26"/>
              </w:rPr>
              <w:t xml:space="preserve">A process where behavioral health </w:t>
            </w:r>
            <w:r>
              <w:rPr>
                <w:rFonts w:ascii="Calibri" w:hAnsi="Calibri" w:cs="Calibri"/>
                <w:szCs w:val="26"/>
              </w:rPr>
              <w:t>participants</w:t>
            </w:r>
            <w:r w:rsidRPr="00DB48D4">
              <w:rPr>
                <w:rFonts w:ascii="Calibri" w:hAnsi="Calibri" w:cs="Calibri"/>
                <w:szCs w:val="26"/>
              </w:rPr>
              <w:t xml:space="preserve"> learn who to self-direct their lives, regain hope and optimism, and reclaim positive social experiences</w:t>
            </w:r>
            <w:r>
              <w:rPr>
                <w:rFonts w:ascii="Calibri" w:hAnsi="Calibri" w:cs="Calibri"/>
                <w:szCs w:val="26"/>
              </w:rPr>
              <w:t>.</w:t>
            </w:r>
          </w:p>
        </w:tc>
      </w:tr>
      <w:tr w:rsidR="00762E51" w:rsidRPr="00DB48D4" w14:paraId="004BE272" w14:textId="77777777" w:rsidTr="00DE19B6">
        <w:trPr>
          <w:cantSplit/>
        </w:trPr>
        <w:tc>
          <w:tcPr>
            <w:tcW w:w="3528" w:type="dxa"/>
            <w:shd w:val="clear" w:color="auto" w:fill="auto"/>
          </w:tcPr>
          <w:p w14:paraId="514A9F1B" w14:textId="77777777" w:rsidR="00762E51" w:rsidRPr="00DB48D4" w:rsidRDefault="00762E51" w:rsidP="00DE19B6">
            <w:pPr>
              <w:rPr>
                <w:rFonts w:ascii="Calibri" w:hAnsi="Calibri" w:cs="Calibri"/>
                <w:szCs w:val="26"/>
              </w:rPr>
            </w:pPr>
            <w:r w:rsidRPr="00DB48D4">
              <w:rPr>
                <w:rFonts w:ascii="Calibri" w:hAnsi="Calibri" w:cs="Calibri"/>
                <w:szCs w:val="26"/>
              </w:rPr>
              <w:t>Reentry Engagement Center (REC)</w:t>
            </w:r>
          </w:p>
        </w:tc>
        <w:tc>
          <w:tcPr>
            <w:tcW w:w="7380" w:type="dxa"/>
            <w:shd w:val="clear" w:color="auto" w:fill="auto"/>
          </w:tcPr>
          <w:p w14:paraId="36C6B649" w14:textId="3EDA50FB" w:rsidR="00762E51" w:rsidRPr="00DB48D4" w:rsidRDefault="00AC32FF" w:rsidP="004E1AFB">
            <w:pPr>
              <w:jc w:val="both"/>
              <w:rPr>
                <w:rFonts w:ascii="Calibri" w:hAnsi="Calibri" w:cs="Calibri"/>
                <w:szCs w:val="26"/>
              </w:rPr>
            </w:pPr>
            <w:r>
              <w:rPr>
                <w:rFonts w:ascii="Calibri" w:hAnsi="Calibri" w:cs="Calibri"/>
              </w:rPr>
              <w:t>A</w:t>
            </w:r>
            <w:r w:rsidRPr="00884358">
              <w:rPr>
                <w:rFonts w:ascii="Calibri" w:hAnsi="Calibri" w:cs="Calibri"/>
              </w:rPr>
              <w:t xml:space="preserve"> collaborative, multi-service</w:t>
            </w:r>
            <w:r>
              <w:rPr>
                <w:rFonts w:ascii="Calibri" w:hAnsi="Calibri" w:cs="Calibri"/>
              </w:rPr>
              <w:t xml:space="preserve">, one-stop </w:t>
            </w:r>
            <w:r w:rsidRPr="00884358">
              <w:rPr>
                <w:rFonts w:ascii="Calibri" w:hAnsi="Calibri" w:cs="Calibri"/>
              </w:rPr>
              <w:t>reentry center for adults</w:t>
            </w:r>
            <w:r>
              <w:rPr>
                <w:rFonts w:ascii="Calibri" w:hAnsi="Calibri" w:cs="Calibri"/>
              </w:rPr>
              <w:t xml:space="preserve"> under the supervision of ACPD. </w:t>
            </w:r>
            <w:r w:rsidR="00762E51">
              <w:rPr>
                <w:rFonts w:ascii="Calibri" w:hAnsi="Calibri" w:cs="Calibri"/>
                <w:szCs w:val="26"/>
              </w:rPr>
              <w:t xml:space="preserve">The program created </w:t>
            </w:r>
            <w:r w:rsidR="00155B6F">
              <w:rPr>
                <w:rFonts w:ascii="Calibri" w:hAnsi="Calibri" w:cs="Calibri"/>
                <w:szCs w:val="26"/>
              </w:rPr>
              <w:t xml:space="preserve">will </w:t>
            </w:r>
            <w:r w:rsidR="00AF125D">
              <w:rPr>
                <w:rFonts w:ascii="Calibri" w:hAnsi="Calibri" w:cs="Calibri"/>
                <w:szCs w:val="26"/>
              </w:rPr>
              <w:t>be located</w:t>
            </w:r>
            <w:r w:rsidR="00155B6F">
              <w:rPr>
                <w:rFonts w:ascii="Calibri" w:hAnsi="Calibri" w:cs="Calibri"/>
                <w:szCs w:val="26"/>
              </w:rPr>
              <w:t xml:space="preserve"> </w:t>
            </w:r>
            <w:r w:rsidR="00762E51">
              <w:rPr>
                <w:rFonts w:ascii="Calibri" w:hAnsi="Calibri" w:cs="Calibri"/>
                <w:szCs w:val="26"/>
              </w:rPr>
              <w:t>at ACPD</w:t>
            </w:r>
            <w:r w:rsidR="00AF125D">
              <w:rPr>
                <w:rFonts w:ascii="Calibri" w:hAnsi="Calibri" w:cs="Calibri"/>
                <w:szCs w:val="26"/>
              </w:rPr>
              <w:t>,</w:t>
            </w:r>
            <w:r w:rsidR="00762E51">
              <w:rPr>
                <w:rFonts w:ascii="Calibri" w:hAnsi="Calibri" w:cs="Calibri"/>
                <w:szCs w:val="26"/>
              </w:rPr>
              <w:t xml:space="preserve"> </w:t>
            </w:r>
            <w:r w:rsidR="00155B6F">
              <w:rPr>
                <w:rFonts w:ascii="Calibri" w:hAnsi="Calibri" w:cs="Calibri"/>
                <w:szCs w:val="26"/>
              </w:rPr>
              <w:t xml:space="preserve">and Contractor will </w:t>
            </w:r>
            <w:r w:rsidR="00762E51">
              <w:rPr>
                <w:rFonts w:ascii="Calibri" w:hAnsi="Calibri" w:cs="Calibri"/>
                <w:szCs w:val="26"/>
              </w:rPr>
              <w:t>provide</w:t>
            </w:r>
            <w:r w:rsidR="00155B6F">
              <w:rPr>
                <w:rFonts w:ascii="Calibri" w:hAnsi="Calibri" w:cs="Calibri"/>
                <w:szCs w:val="26"/>
              </w:rPr>
              <w:t>, or arrange for the provision of,</w:t>
            </w:r>
            <w:r w:rsidR="00762E51">
              <w:rPr>
                <w:rFonts w:ascii="Calibri" w:hAnsi="Calibri" w:cs="Calibri"/>
                <w:szCs w:val="26"/>
              </w:rPr>
              <w:t xml:space="preserve"> </w:t>
            </w:r>
            <w:r>
              <w:rPr>
                <w:rFonts w:ascii="Calibri" w:hAnsi="Calibri" w:cs="Calibri"/>
                <w:szCs w:val="26"/>
              </w:rPr>
              <w:t xml:space="preserve">the </w:t>
            </w:r>
            <w:r w:rsidR="00762E51">
              <w:rPr>
                <w:rFonts w:ascii="Calibri" w:hAnsi="Calibri" w:cs="Calibri"/>
                <w:szCs w:val="26"/>
              </w:rPr>
              <w:t>services</w:t>
            </w:r>
            <w:r>
              <w:rPr>
                <w:rFonts w:ascii="Calibri" w:hAnsi="Calibri" w:cs="Calibri"/>
                <w:szCs w:val="26"/>
              </w:rPr>
              <w:t>.</w:t>
            </w:r>
          </w:p>
        </w:tc>
      </w:tr>
      <w:tr w:rsidR="00762E51" w:rsidRPr="00DB48D4" w14:paraId="60D56DB2" w14:textId="77777777" w:rsidTr="00DE19B6">
        <w:trPr>
          <w:cantSplit/>
          <w:trHeight w:val="70"/>
        </w:trPr>
        <w:tc>
          <w:tcPr>
            <w:tcW w:w="3528" w:type="dxa"/>
            <w:shd w:val="clear" w:color="auto" w:fill="auto"/>
          </w:tcPr>
          <w:p w14:paraId="05A9CAE1" w14:textId="5620AEAF" w:rsidR="00762E51" w:rsidRPr="00DB48D4" w:rsidRDefault="00762E51" w:rsidP="00DE19B6">
            <w:pPr>
              <w:rPr>
                <w:rFonts w:ascii="Calibri" w:hAnsi="Calibri" w:cs="Calibri"/>
                <w:szCs w:val="26"/>
              </w:rPr>
            </w:pPr>
            <w:r w:rsidRPr="00DB48D4">
              <w:rPr>
                <w:rFonts w:ascii="Calibri" w:hAnsi="Calibri" w:cs="Calibri"/>
                <w:szCs w:val="26"/>
              </w:rPr>
              <w:t>Service Provider</w:t>
            </w:r>
          </w:p>
        </w:tc>
        <w:tc>
          <w:tcPr>
            <w:tcW w:w="7380" w:type="dxa"/>
            <w:shd w:val="clear" w:color="auto" w:fill="auto"/>
          </w:tcPr>
          <w:p w14:paraId="5DD8CA4A" w14:textId="77777777" w:rsidR="00762E51" w:rsidRPr="00DB48D4" w:rsidRDefault="00762E51" w:rsidP="004E1AFB">
            <w:pPr>
              <w:jc w:val="both"/>
              <w:rPr>
                <w:rFonts w:ascii="Calibri" w:hAnsi="Calibri" w:cs="Calibri"/>
                <w:szCs w:val="26"/>
              </w:rPr>
            </w:pPr>
            <w:r w:rsidRPr="00DB48D4">
              <w:rPr>
                <w:rFonts w:ascii="Calibri" w:hAnsi="Calibri" w:cs="Calibri"/>
                <w:szCs w:val="26"/>
              </w:rPr>
              <w:t xml:space="preserve">Individuals, groups, and organizations, including County-operated programs, that deliver services to </w:t>
            </w:r>
            <w:r>
              <w:rPr>
                <w:rFonts w:ascii="Calibri" w:hAnsi="Calibri" w:cs="Calibri"/>
                <w:szCs w:val="26"/>
              </w:rPr>
              <w:t>participants</w:t>
            </w:r>
            <w:r w:rsidRPr="00DB48D4">
              <w:rPr>
                <w:rFonts w:ascii="Calibri" w:hAnsi="Calibri" w:cs="Calibri"/>
                <w:szCs w:val="26"/>
              </w:rPr>
              <w:t>.</w:t>
            </w:r>
          </w:p>
        </w:tc>
      </w:tr>
      <w:tr w:rsidR="009B3E48" w:rsidRPr="00DB48D4" w14:paraId="3F85FE6A" w14:textId="77777777" w:rsidTr="00DE19B6">
        <w:trPr>
          <w:cantSplit/>
          <w:trHeight w:val="70"/>
        </w:trPr>
        <w:tc>
          <w:tcPr>
            <w:tcW w:w="3528" w:type="dxa"/>
            <w:shd w:val="clear" w:color="auto" w:fill="auto"/>
          </w:tcPr>
          <w:p w14:paraId="2237FAE8" w14:textId="29A315D3" w:rsidR="009B3E48" w:rsidRPr="00DB48D4" w:rsidRDefault="009B3E48" w:rsidP="00DE19B6">
            <w:pPr>
              <w:rPr>
                <w:rFonts w:ascii="Calibri" w:hAnsi="Calibri" w:cs="Calibri"/>
                <w:szCs w:val="26"/>
              </w:rPr>
            </w:pPr>
            <w:r>
              <w:rPr>
                <w:rFonts w:ascii="Calibri" w:hAnsi="Calibri" w:cs="Calibri"/>
                <w:szCs w:val="26"/>
              </w:rPr>
              <w:t>Site</w:t>
            </w:r>
          </w:p>
        </w:tc>
        <w:tc>
          <w:tcPr>
            <w:tcW w:w="7380" w:type="dxa"/>
            <w:shd w:val="clear" w:color="auto" w:fill="auto"/>
          </w:tcPr>
          <w:p w14:paraId="58A14FFA" w14:textId="591C619D" w:rsidR="009B3E48" w:rsidRPr="00DB48D4" w:rsidRDefault="009B3E48" w:rsidP="004E1AFB">
            <w:pPr>
              <w:jc w:val="both"/>
              <w:rPr>
                <w:rFonts w:ascii="Calibri" w:hAnsi="Calibri" w:cs="Calibri"/>
                <w:szCs w:val="26"/>
              </w:rPr>
            </w:pPr>
            <w:r>
              <w:rPr>
                <w:rFonts w:ascii="Calibri" w:hAnsi="Calibri" w:cs="Calibri"/>
                <w:szCs w:val="26"/>
              </w:rPr>
              <w:t>The principal location of the REC, provided by the County.</w:t>
            </w:r>
          </w:p>
        </w:tc>
      </w:tr>
      <w:tr w:rsidR="00EA027D" w:rsidRPr="00DB48D4" w14:paraId="6860A879" w14:textId="77777777" w:rsidTr="00DE19B6">
        <w:trPr>
          <w:cantSplit/>
        </w:trPr>
        <w:tc>
          <w:tcPr>
            <w:tcW w:w="3528" w:type="dxa"/>
            <w:shd w:val="clear" w:color="auto" w:fill="auto"/>
          </w:tcPr>
          <w:p w14:paraId="74A59A67" w14:textId="40FE1E46" w:rsidR="00EA027D" w:rsidRDefault="00EA027D" w:rsidP="00DE19B6">
            <w:pPr>
              <w:rPr>
                <w:rFonts w:ascii="Calibri" w:hAnsi="Calibri" w:cs="Calibri"/>
                <w:szCs w:val="26"/>
              </w:rPr>
            </w:pPr>
            <w:r>
              <w:rPr>
                <w:rFonts w:ascii="Calibri" w:hAnsi="Calibri" w:cs="Arial"/>
              </w:rPr>
              <w:t>SMI (</w:t>
            </w:r>
            <w:r w:rsidRPr="00CF5321">
              <w:rPr>
                <w:rFonts w:ascii="Calibri" w:hAnsi="Calibri" w:cs="Arial"/>
              </w:rPr>
              <w:t>Serious Mental Illness</w:t>
            </w:r>
            <w:r>
              <w:rPr>
                <w:rFonts w:ascii="Calibri" w:hAnsi="Calibri" w:cs="Arial"/>
              </w:rPr>
              <w:t>)</w:t>
            </w:r>
          </w:p>
        </w:tc>
        <w:tc>
          <w:tcPr>
            <w:tcW w:w="7380" w:type="dxa"/>
            <w:shd w:val="clear" w:color="auto" w:fill="auto"/>
          </w:tcPr>
          <w:p w14:paraId="10214BAB" w14:textId="5B306BF8" w:rsidR="00EA027D" w:rsidRPr="00227698" w:rsidRDefault="00EA027D" w:rsidP="00227698">
            <w:pPr>
              <w:jc w:val="both"/>
              <w:rPr>
                <w:rFonts w:ascii="Calibri" w:hAnsi="Calibri" w:cs="Calibri"/>
                <w:szCs w:val="26"/>
              </w:rPr>
            </w:pPr>
            <w:r>
              <w:rPr>
                <w:rFonts w:ascii="Calibri" w:hAnsi="Calibri" w:cs="Arial"/>
              </w:rPr>
              <w:t>A</w:t>
            </w:r>
            <w:r w:rsidRPr="00CF5321">
              <w:rPr>
                <w:rFonts w:ascii="Calibri" w:hAnsi="Calibri" w:cs="Arial"/>
              </w:rPr>
              <w:t xml:space="preserve"> condition associated with a diagnosis within the DSM-IV-TR (or latest authorized and required version of the DSM) that meets the medical necessity criteria as specified in the California Code of Regulations, Title 9, Chapter 11, Sections 1820.205(a)(1) for Psychiatric Inpatient Hospital Services and 1830.205(b)(1) for Specialty Mental Health Services. </w:t>
            </w:r>
            <w:r>
              <w:rPr>
                <w:rFonts w:ascii="Calibri" w:hAnsi="Calibri" w:cs="Arial"/>
              </w:rPr>
              <w:t xml:space="preserve">This may also referred </w:t>
            </w:r>
            <w:r w:rsidR="00AF125D">
              <w:rPr>
                <w:rFonts w:ascii="Calibri" w:hAnsi="Calibri" w:cs="Arial"/>
              </w:rPr>
              <w:t xml:space="preserve">to </w:t>
            </w:r>
            <w:r w:rsidR="00AF125D" w:rsidRPr="00CF5321">
              <w:rPr>
                <w:rFonts w:ascii="Calibri" w:hAnsi="Calibri" w:cs="Arial"/>
              </w:rPr>
              <w:t>as</w:t>
            </w:r>
            <w:r w:rsidRPr="00CF5321">
              <w:rPr>
                <w:rFonts w:ascii="Calibri" w:hAnsi="Calibri" w:cs="Arial"/>
              </w:rPr>
              <w:t xml:space="preserve"> Major Mental Disorder.</w:t>
            </w:r>
          </w:p>
        </w:tc>
      </w:tr>
      <w:tr w:rsidR="00227698" w:rsidRPr="00DB48D4" w14:paraId="60C42A48" w14:textId="77777777" w:rsidTr="00DE19B6">
        <w:trPr>
          <w:cantSplit/>
        </w:trPr>
        <w:tc>
          <w:tcPr>
            <w:tcW w:w="3528" w:type="dxa"/>
            <w:shd w:val="clear" w:color="auto" w:fill="auto"/>
          </w:tcPr>
          <w:p w14:paraId="76DE2652" w14:textId="77777777" w:rsidR="00227698" w:rsidRPr="00DB48D4" w:rsidRDefault="00227698" w:rsidP="00DE19B6">
            <w:pPr>
              <w:rPr>
                <w:rFonts w:ascii="Calibri" w:hAnsi="Calibri" w:cs="Calibri"/>
                <w:szCs w:val="26"/>
              </w:rPr>
            </w:pPr>
            <w:r>
              <w:rPr>
                <w:rFonts w:ascii="Calibri" w:hAnsi="Calibri" w:cs="Calibri"/>
                <w:szCs w:val="26"/>
              </w:rPr>
              <w:t>Staff</w:t>
            </w:r>
          </w:p>
        </w:tc>
        <w:tc>
          <w:tcPr>
            <w:tcW w:w="7380" w:type="dxa"/>
            <w:shd w:val="clear" w:color="auto" w:fill="auto"/>
          </w:tcPr>
          <w:p w14:paraId="4370FDC4" w14:textId="77777777" w:rsidR="00227698" w:rsidRPr="00DB48D4" w:rsidRDefault="00227698" w:rsidP="00227698">
            <w:pPr>
              <w:jc w:val="both"/>
              <w:rPr>
                <w:rFonts w:ascii="Calibri" w:hAnsi="Calibri" w:cs="Calibri"/>
                <w:szCs w:val="26"/>
              </w:rPr>
            </w:pPr>
            <w:r w:rsidRPr="00227698">
              <w:rPr>
                <w:rFonts w:ascii="Calibri" w:hAnsi="Calibri" w:cs="Calibri"/>
                <w:szCs w:val="26"/>
              </w:rPr>
              <w:t xml:space="preserve">Individuals working directly for or under the supervision of the </w:t>
            </w:r>
            <w:r>
              <w:rPr>
                <w:rFonts w:ascii="Calibri" w:hAnsi="Calibri" w:cs="Calibri"/>
                <w:szCs w:val="26"/>
              </w:rPr>
              <w:t>Bidder (or Contractor)</w:t>
            </w:r>
            <w:r w:rsidRPr="00227698">
              <w:rPr>
                <w:rFonts w:ascii="Calibri" w:hAnsi="Calibri" w:cs="Calibri"/>
                <w:szCs w:val="26"/>
              </w:rPr>
              <w:t>, including employees, agents, subcontractors, volunteers, and all others.</w:t>
            </w:r>
          </w:p>
        </w:tc>
      </w:tr>
      <w:tr w:rsidR="00227698" w:rsidRPr="00DB48D4" w14:paraId="7275F41E" w14:textId="77777777" w:rsidTr="00DE19B6">
        <w:trPr>
          <w:cantSplit/>
        </w:trPr>
        <w:tc>
          <w:tcPr>
            <w:tcW w:w="3528" w:type="dxa"/>
            <w:shd w:val="clear" w:color="auto" w:fill="auto"/>
          </w:tcPr>
          <w:p w14:paraId="60970371" w14:textId="77777777" w:rsidR="00227698" w:rsidRDefault="00227698" w:rsidP="00DE19B6">
            <w:pPr>
              <w:rPr>
                <w:rFonts w:ascii="Calibri" w:hAnsi="Calibri" w:cs="Calibri"/>
                <w:szCs w:val="26"/>
              </w:rPr>
            </w:pPr>
            <w:r>
              <w:rPr>
                <w:rFonts w:ascii="Calibri" w:hAnsi="Calibri" w:cs="Calibri"/>
                <w:szCs w:val="26"/>
              </w:rPr>
              <w:t>Successful Bidder</w:t>
            </w:r>
          </w:p>
        </w:tc>
        <w:tc>
          <w:tcPr>
            <w:tcW w:w="7380" w:type="dxa"/>
            <w:shd w:val="clear" w:color="auto" w:fill="auto"/>
          </w:tcPr>
          <w:p w14:paraId="1C6BE67C" w14:textId="3509291A" w:rsidR="00227698" w:rsidRPr="00227698" w:rsidRDefault="00227698" w:rsidP="00227698">
            <w:pPr>
              <w:jc w:val="both"/>
              <w:rPr>
                <w:rFonts w:ascii="Calibri" w:hAnsi="Calibri" w:cs="Calibri"/>
                <w:szCs w:val="26"/>
              </w:rPr>
            </w:pPr>
            <w:r>
              <w:rPr>
                <w:rFonts w:ascii="Calibri" w:hAnsi="Calibri" w:cs="Calibri"/>
                <w:szCs w:val="26"/>
              </w:rPr>
              <w:t>The Bidder</w:t>
            </w:r>
            <w:r w:rsidRPr="00DB48D4">
              <w:rPr>
                <w:rFonts w:ascii="Calibri" w:hAnsi="Calibri" w:cs="Calibri"/>
                <w:szCs w:val="26"/>
              </w:rPr>
              <w:t xml:space="preserve"> </w:t>
            </w:r>
            <w:r w:rsidR="00E54118">
              <w:rPr>
                <w:rFonts w:ascii="Calibri" w:hAnsi="Calibri" w:cs="Calibri"/>
                <w:szCs w:val="26"/>
              </w:rPr>
              <w:t>that will be recommended for award of</w:t>
            </w:r>
            <w:r>
              <w:rPr>
                <w:rFonts w:ascii="Calibri" w:hAnsi="Calibri" w:cs="Calibri"/>
                <w:szCs w:val="26"/>
              </w:rPr>
              <w:t xml:space="preserve"> the contract to provide services pursuant to this RFP; also referred to as </w:t>
            </w:r>
            <w:r w:rsidRPr="00227698">
              <w:rPr>
                <w:rFonts w:ascii="Calibri" w:hAnsi="Calibri" w:cs="Calibri"/>
                <w:i/>
                <w:iCs/>
                <w:szCs w:val="26"/>
              </w:rPr>
              <w:t>Contractor</w:t>
            </w:r>
          </w:p>
        </w:tc>
      </w:tr>
      <w:tr w:rsidR="00762E51" w:rsidRPr="00DB48D4" w14:paraId="5147BC2E" w14:textId="77777777" w:rsidTr="00DE19B6">
        <w:trPr>
          <w:cantSplit/>
        </w:trPr>
        <w:tc>
          <w:tcPr>
            <w:tcW w:w="3528" w:type="dxa"/>
            <w:shd w:val="clear" w:color="auto" w:fill="auto"/>
          </w:tcPr>
          <w:p w14:paraId="32231145" w14:textId="77777777" w:rsidR="00762E51" w:rsidRPr="00DB48D4" w:rsidRDefault="00762E51" w:rsidP="00DE19B6">
            <w:pPr>
              <w:rPr>
                <w:rFonts w:ascii="Calibri" w:hAnsi="Calibri" w:cs="Calibri"/>
                <w:szCs w:val="26"/>
              </w:rPr>
            </w:pPr>
            <w:r w:rsidRPr="00DB48D4">
              <w:rPr>
                <w:rFonts w:ascii="Calibri" w:hAnsi="Calibri" w:cs="Calibri"/>
                <w:szCs w:val="26"/>
              </w:rPr>
              <w:t>Supervision</w:t>
            </w:r>
          </w:p>
        </w:tc>
        <w:tc>
          <w:tcPr>
            <w:tcW w:w="7380" w:type="dxa"/>
            <w:shd w:val="clear" w:color="auto" w:fill="auto"/>
          </w:tcPr>
          <w:p w14:paraId="065A4CFA" w14:textId="77777777" w:rsidR="00762E51" w:rsidRPr="00DB48D4" w:rsidRDefault="00762E51" w:rsidP="004E1AFB">
            <w:pPr>
              <w:jc w:val="both"/>
              <w:rPr>
                <w:rFonts w:ascii="Calibri" w:hAnsi="Calibri" w:cs="Calibri"/>
                <w:szCs w:val="26"/>
              </w:rPr>
            </w:pPr>
            <w:r w:rsidRPr="00DB48D4">
              <w:rPr>
                <w:rFonts w:ascii="Calibri" w:hAnsi="Calibri" w:cs="Calibri"/>
                <w:szCs w:val="26"/>
              </w:rPr>
              <w:t>A person’s term of court ordered probation, parole, or other justice-involved supervision, like that of Pre-Trial services.</w:t>
            </w:r>
          </w:p>
        </w:tc>
      </w:tr>
      <w:tr w:rsidR="00762E51" w:rsidRPr="00DB48D4" w14:paraId="42E52FB6" w14:textId="77777777" w:rsidTr="00DE19B6">
        <w:trPr>
          <w:cantSplit/>
        </w:trPr>
        <w:tc>
          <w:tcPr>
            <w:tcW w:w="3528" w:type="dxa"/>
            <w:shd w:val="clear" w:color="auto" w:fill="auto"/>
          </w:tcPr>
          <w:p w14:paraId="480B14BD" w14:textId="77777777" w:rsidR="00762E51" w:rsidRPr="00DB48D4" w:rsidRDefault="00762E51" w:rsidP="00DE19B6">
            <w:pPr>
              <w:rPr>
                <w:rFonts w:ascii="Calibri" w:hAnsi="Calibri" w:cs="Calibri"/>
                <w:szCs w:val="26"/>
              </w:rPr>
            </w:pPr>
            <w:r w:rsidRPr="00DB48D4">
              <w:rPr>
                <w:rFonts w:ascii="Calibri" w:hAnsi="Calibri" w:cs="Calibri"/>
                <w:szCs w:val="26"/>
              </w:rPr>
              <w:t>Therapeutic Environment (TE)</w:t>
            </w:r>
          </w:p>
        </w:tc>
        <w:tc>
          <w:tcPr>
            <w:tcW w:w="7380" w:type="dxa"/>
            <w:shd w:val="clear" w:color="auto" w:fill="auto"/>
          </w:tcPr>
          <w:p w14:paraId="6C27834E" w14:textId="3B7A9453" w:rsidR="00762E51" w:rsidRPr="00AA41E6" w:rsidRDefault="00762E51" w:rsidP="004E1AFB">
            <w:pPr>
              <w:jc w:val="both"/>
              <w:rPr>
                <w:rFonts w:ascii="Calibri" w:hAnsi="Calibri" w:cs="Calibri"/>
                <w:szCs w:val="26"/>
              </w:rPr>
            </w:pPr>
            <w:r w:rsidRPr="00CF5321">
              <w:rPr>
                <w:rFonts w:ascii="Calibri" w:hAnsi="Calibri" w:cs="Calibri"/>
                <w:szCs w:val="26"/>
                <w:shd w:val="clear" w:color="auto" w:fill="FFFFFF"/>
              </w:rPr>
              <w:t xml:space="preserve">Refers to an environment </w:t>
            </w:r>
            <w:r w:rsidRPr="00AA41E6">
              <w:rPr>
                <w:rFonts w:ascii="Calibri" w:hAnsi="Calibri" w:cs="Calibri"/>
              </w:rPr>
              <w:t xml:space="preserve">in which </w:t>
            </w:r>
            <w:r w:rsidR="00155B6F">
              <w:rPr>
                <w:rFonts w:ascii="Calibri" w:hAnsi="Calibri" w:cs="Calibri"/>
              </w:rPr>
              <w:t xml:space="preserve">location </w:t>
            </w:r>
            <w:r w:rsidRPr="00AA41E6">
              <w:rPr>
                <w:rFonts w:ascii="Calibri" w:hAnsi="Calibri" w:cs="Calibri"/>
              </w:rPr>
              <w:t xml:space="preserve">aesthetics, </w:t>
            </w:r>
            <w:r w:rsidR="00CA2F97">
              <w:rPr>
                <w:rFonts w:ascii="Calibri" w:hAnsi="Calibri" w:cs="Calibri"/>
              </w:rPr>
              <w:t>Participant</w:t>
            </w:r>
            <w:r w:rsidRPr="00AA41E6">
              <w:rPr>
                <w:rFonts w:ascii="Calibri" w:hAnsi="Calibri" w:cs="Calibri"/>
              </w:rPr>
              <w:t xml:space="preserve"> encounters and engagement, interactive and peer led staff, and dynamic service delivery promotes the feeling of safety, dignity, respect, and intrinsic motivation for </w:t>
            </w:r>
            <w:r>
              <w:rPr>
                <w:rFonts w:ascii="Calibri" w:hAnsi="Calibri" w:cs="Calibri"/>
              </w:rPr>
              <w:t>participants</w:t>
            </w:r>
            <w:r w:rsidRPr="00AA41E6">
              <w:rPr>
                <w:rFonts w:ascii="Calibri" w:hAnsi="Calibri" w:cs="Calibri"/>
              </w:rPr>
              <w:t>.  Such an environment encourages trust, bonding, safety, and connection.  TE</w:t>
            </w:r>
            <w:r>
              <w:rPr>
                <w:rFonts w:ascii="Calibri" w:hAnsi="Calibri" w:cs="Calibri"/>
              </w:rPr>
              <w:t>’</w:t>
            </w:r>
            <w:r w:rsidRPr="00AA41E6">
              <w:rPr>
                <w:rFonts w:ascii="Calibri" w:hAnsi="Calibri" w:cs="Calibri"/>
              </w:rPr>
              <w:t xml:space="preserve">s must be trauma-informed and gender responsive.  </w:t>
            </w:r>
          </w:p>
        </w:tc>
      </w:tr>
      <w:tr w:rsidR="00762E51" w:rsidRPr="00DB48D4" w14:paraId="08C43AB6" w14:textId="77777777" w:rsidTr="00DE19B6">
        <w:trPr>
          <w:cantSplit/>
        </w:trPr>
        <w:tc>
          <w:tcPr>
            <w:tcW w:w="3528" w:type="dxa"/>
            <w:shd w:val="clear" w:color="auto" w:fill="auto"/>
          </w:tcPr>
          <w:p w14:paraId="6D643401" w14:textId="77777777" w:rsidR="00762E51" w:rsidRPr="00DB48D4" w:rsidRDefault="00762E51" w:rsidP="00DE19B6">
            <w:pPr>
              <w:rPr>
                <w:rFonts w:ascii="Calibri" w:hAnsi="Calibri" w:cs="Calibri"/>
                <w:szCs w:val="26"/>
              </w:rPr>
            </w:pPr>
            <w:r w:rsidRPr="00DB48D4">
              <w:rPr>
                <w:rFonts w:ascii="Calibri" w:hAnsi="Calibri" w:cs="Calibri"/>
                <w:szCs w:val="26"/>
              </w:rPr>
              <w:t>Transitional Day Reporting Center (TDRC)</w:t>
            </w:r>
          </w:p>
        </w:tc>
        <w:tc>
          <w:tcPr>
            <w:tcW w:w="7380" w:type="dxa"/>
            <w:shd w:val="clear" w:color="auto" w:fill="auto"/>
          </w:tcPr>
          <w:p w14:paraId="382BF0DE" w14:textId="095A9BB4" w:rsidR="00762E51" w:rsidRPr="00CF5321" w:rsidRDefault="00762E51" w:rsidP="00AF125D">
            <w:pPr>
              <w:jc w:val="both"/>
              <w:rPr>
                <w:rFonts w:ascii="Calibri" w:hAnsi="Calibri" w:cs="Calibri"/>
                <w:szCs w:val="26"/>
              </w:rPr>
            </w:pPr>
            <w:r>
              <w:rPr>
                <w:rFonts w:ascii="Calibri" w:hAnsi="Calibri" w:cs="Calibri"/>
                <w:szCs w:val="26"/>
              </w:rPr>
              <w:t xml:space="preserve">ACPD’s </w:t>
            </w:r>
            <w:r w:rsidR="00430DF2">
              <w:rPr>
                <w:rFonts w:ascii="Calibri" w:hAnsi="Calibri" w:cs="Calibri"/>
                <w:szCs w:val="26"/>
              </w:rPr>
              <w:t>c</w:t>
            </w:r>
            <w:r w:rsidRPr="00CF5321">
              <w:rPr>
                <w:rFonts w:ascii="Calibri" w:hAnsi="Calibri" w:cs="Calibri"/>
                <w:szCs w:val="26"/>
              </w:rPr>
              <w:t xml:space="preserve">urrent </w:t>
            </w:r>
            <w:r w:rsidR="00430DF2">
              <w:rPr>
                <w:rFonts w:ascii="Calibri" w:hAnsi="Calibri" w:cs="Calibri"/>
                <w:szCs w:val="26"/>
              </w:rPr>
              <w:t>program</w:t>
            </w:r>
            <w:r w:rsidRPr="00CF5321">
              <w:rPr>
                <w:rFonts w:ascii="Calibri" w:hAnsi="Calibri" w:cs="Calibri"/>
                <w:szCs w:val="26"/>
              </w:rPr>
              <w:t xml:space="preserve"> providing wrap-around services to </w:t>
            </w:r>
            <w:r w:rsidR="00AC32FF">
              <w:rPr>
                <w:rFonts w:ascii="Calibri" w:hAnsi="Calibri" w:cs="Calibri"/>
                <w:szCs w:val="26"/>
              </w:rPr>
              <w:t>ACPD Clients</w:t>
            </w:r>
            <w:r w:rsidRPr="00CF5321">
              <w:rPr>
                <w:rFonts w:ascii="Calibri" w:hAnsi="Calibri" w:cs="Calibri"/>
                <w:szCs w:val="26"/>
              </w:rPr>
              <w:t>.</w:t>
            </w:r>
          </w:p>
        </w:tc>
      </w:tr>
      <w:tr w:rsidR="00762E51" w:rsidRPr="00DB48D4" w14:paraId="05A8B697" w14:textId="77777777" w:rsidTr="00DE19B6">
        <w:trPr>
          <w:cantSplit/>
        </w:trPr>
        <w:tc>
          <w:tcPr>
            <w:tcW w:w="3528" w:type="dxa"/>
            <w:shd w:val="clear" w:color="auto" w:fill="auto"/>
          </w:tcPr>
          <w:p w14:paraId="6B0D0539" w14:textId="77777777" w:rsidR="00762E51" w:rsidRPr="00DB48D4" w:rsidRDefault="00762E51" w:rsidP="00DE19B6">
            <w:pPr>
              <w:rPr>
                <w:rFonts w:ascii="Calibri" w:hAnsi="Calibri" w:cs="Calibri"/>
                <w:szCs w:val="26"/>
              </w:rPr>
            </w:pPr>
            <w:r w:rsidRPr="00DB48D4">
              <w:rPr>
                <w:rFonts w:ascii="Calibri" w:hAnsi="Calibri" w:cs="Calibri"/>
                <w:szCs w:val="26"/>
              </w:rPr>
              <w:t>Trauma Informed</w:t>
            </w:r>
            <w:r>
              <w:rPr>
                <w:rFonts w:ascii="Calibri" w:hAnsi="Calibri" w:cs="Calibri"/>
                <w:szCs w:val="26"/>
              </w:rPr>
              <w:t>/Trauma Informed Care</w:t>
            </w:r>
          </w:p>
        </w:tc>
        <w:tc>
          <w:tcPr>
            <w:tcW w:w="7380" w:type="dxa"/>
            <w:shd w:val="clear" w:color="auto" w:fill="auto"/>
          </w:tcPr>
          <w:p w14:paraId="6D8E42E1" w14:textId="2F633379" w:rsidR="00762E51" w:rsidRPr="00DB48D4" w:rsidRDefault="00762E51" w:rsidP="00B73289">
            <w:pPr>
              <w:jc w:val="both"/>
              <w:rPr>
                <w:rFonts w:ascii="Calibri" w:hAnsi="Calibri" w:cs="Calibri"/>
                <w:szCs w:val="26"/>
              </w:rPr>
            </w:pPr>
            <w:r w:rsidRPr="00DB48D4">
              <w:rPr>
                <w:rFonts w:ascii="Calibri" w:hAnsi="Calibri" w:cs="Calibri"/>
                <w:szCs w:val="26"/>
              </w:rPr>
              <w:t xml:space="preserve">An </w:t>
            </w:r>
            <w:r w:rsidR="004B02C9">
              <w:rPr>
                <w:rFonts w:ascii="Calibri" w:hAnsi="Calibri" w:cs="Calibri"/>
                <w:szCs w:val="26"/>
              </w:rPr>
              <w:t>evidence</w:t>
            </w:r>
            <w:r w:rsidR="001370E9">
              <w:rPr>
                <w:rFonts w:ascii="Calibri" w:hAnsi="Calibri" w:cs="Calibri"/>
                <w:szCs w:val="26"/>
              </w:rPr>
              <w:t>-</w:t>
            </w:r>
            <w:r w:rsidR="004B02C9">
              <w:rPr>
                <w:rFonts w:ascii="Calibri" w:hAnsi="Calibri" w:cs="Calibri"/>
                <w:szCs w:val="26"/>
              </w:rPr>
              <w:t>based practice</w:t>
            </w:r>
            <w:r w:rsidRPr="00DB48D4">
              <w:rPr>
                <w:rFonts w:ascii="Calibri" w:hAnsi="Calibri" w:cs="Calibri"/>
                <w:szCs w:val="26"/>
              </w:rPr>
              <w:t xml:space="preserve"> </w:t>
            </w:r>
            <w:r w:rsidR="00B73289">
              <w:rPr>
                <w:rFonts w:ascii="Calibri" w:hAnsi="Calibri" w:cs="Calibri"/>
                <w:szCs w:val="26"/>
              </w:rPr>
              <w:t xml:space="preserve">that is </w:t>
            </w:r>
            <w:r w:rsidRPr="00DB48D4">
              <w:rPr>
                <w:rFonts w:ascii="Calibri" w:hAnsi="Calibri" w:cs="Calibri"/>
                <w:szCs w:val="26"/>
              </w:rPr>
              <w:t>based on the knowledge and understanding of trauma and its far-reaching implications. Trauma-informed care means treating a whole person, considering past trauma and the resulting coping mechanisms when attempting to understand behaviors and treat the patient.</w:t>
            </w:r>
          </w:p>
        </w:tc>
      </w:tr>
      <w:tr w:rsidR="004B02C9" w:rsidRPr="00DB48D4" w14:paraId="5B231A4C" w14:textId="77777777" w:rsidTr="00DE19B6">
        <w:trPr>
          <w:cantSplit/>
        </w:trPr>
        <w:tc>
          <w:tcPr>
            <w:tcW w:w="3528" w:type="dxa"/>
            <w:shd w:val="clear" w:color="auto" w:fill="auto"/>
          </w:tcPr>
          <w:p w14:paraId="7494FA2A" w14:textId="215CE358" w:rsidR="004B02C9" w:rsidRPr="00DB48D4" w:rsidRDefault="004B02C9" w:rsidP="00DE19B6">
            <w:pPr>
              <w:rPr>
                <w:rFonts w:ascii="Calibri" w:hAnsi="Calibri" w:cs="Calibri"/>
                <w:szCs w:val="26"/>
              </w:rPr>
            </w:pPr>
            <w:r>
              <w:rPr>
                <w:rFonts w:ascii="Calibri" w:hAnsi="Calibri" w:cs="Calibri"/>
                <w:szCs w:val="26"/>
              </w:rPr>
              <w:t>Tyler Supervision</w:t>
            </w:r>
            <w:r w:rsidR="00AC32FF" w:rsidRPr="00D7532A">
              <w:rPr>
                <w:rFonts w:asciiTheme="minorHAnsi" w:hAnsiTheme="minorHAnsi" w:cstheme="minorHAnsi"/>
                <w:color w:val="212529"/>
                <w:vertAlign w:val="superscript"/>
              </w:rPr>
              <w:t>™</w:t>
            </w:r>
          </w:p>
        </w:tc>
        <w:tc>
          <w:tcPr>
            <w:tcW w:w="7380" w:type="dxa"/>
            <w:shd w:val="clear" w:color="auto" w:fill="auto"/>
          </w:tcPr>
          <w:p w14:paraId="124E2661" w14:textId="79CD6389" w:rsidR="004B02C9" w:rsidRPr="00DB48D4" w:rsidRDefault="00AF125D" w:rsidP="00AF125D">
            <w:pPr>
              <w:jc w:val="both"/>
              <w:rPr>
                <w:rFonts w:ascii="Calibri" w:hAnsi="Calibri" w:cs="Calibri"/>
                <w:szCs w:val="26"/>
              </w:rPr>
            </w:pPr>
            <w:r>
              <w:rPr>
                <w:rFonts w:asciiTheme="minorHAnsi" w:hAnsiTheme="minorHAnsi" w:cstheme="minorHAnsi"/>
                <w:color w:val="212529"/>
              </w:rPr>
              <w:t xml:space="preserve">A </w:t>
            </w:r>
            <w:r w:rsidR="001370E9" w:rsidRPr="00D7532A">
              <w:rPr>
                <w:rFonts w:asciiTheme="minorHAnsi" w:hAnsiTheme="minorHAnsi" w:cstheme="minorHAnsi"/>
                <w:color w:val="212529"/>
              </w:rPr>
              <w:t xml:space="preserve">web-based </w:t>
            </w:r>
            <w:r w:rsidR="001370E9">
              <w:rPr>
                <w:rFonts w:asciiTheme="minorHAnsi" w:hAnsiTheme="minorHAnsi" w:cstheme="minorHAnsi"/>
                <w:color w:val="212529"/>
              </w:rPr>
              <w:t>data management system</w:t>
            </w:r>
            <w:r w:rsidR="001370E9" w:rsidRPr="00D7532A">
              <w:rPr>
                <w:rFonts w:asciiTheme="minorHAnsi" w:hAnsiTheme="minorHAnsi" w:cstheme="minorHAnsi"/>
                <w:color w:val="212529"/>
              </w:rPr>
              <w:t xml:space="preserve"> that </w:t>
            </w:r>
            <w:r w:rsidR="001370E9">
              <w:rPr>
                <w:rFonts w:asciiTheme="minorHAnsi" w:hAnsiTheme="minorHAnsi" w:cstheme="minorHAnsi"/>
                <w:color w:val="212529"/>
              </w:rPr>
              <w:t xml:space="preserve">allows DPOs to </w:t>
            </w:r>
            <w:r w:rsidR="001370E9" w:rsidRPr="00D7532A">
              <w:rPr>
                <w:rFonts w:asciiTheme="minorHAnsi" w:hAnsiTheme="minorHAnsi" w:cstheme="minorHAnsi"/>
                <w:color w:val="212529"/>
              </w:rPr>
              <w:t xml:space="preserve">coordinate, communicate, record, and track each step of </w:t>
            </w:r>
            <w:r w:rsidR="001370E9">
              <w:rPr>
                <w:rFonts w:asciiTheme="minorHAnsi" w:hAnsiTheme="minorHAnsi" w:cstheme="minorHAnsi"/>
                <w:color w:val="212529"/>
              </w:rPr>
              <w:t xml:space="preserve">a </w:t>
            </w:r>
            <w:r w:rsidR="001370E9" w:rsidRPr="00D7532A">
              <w:rPr>
                <w:rFonts w:asciiTheme="minorHAnsi" w:hAnsiTheme="minorHAnsi" w:cstheme="minorHAnsi"/>
                <w:color w:val="212529"/>
              </w:rPr>
              <w:t>client</w:t>
            </w:r>
            <w:r w:rsidR="001370E9">
              <w:rPr>
                <w:rFonts w:asciiTheme="minorHAnsi" w:hAnsiTheme="minorHAnsi" w:cstheme="minorHAnsi"/>
                <w:color w:val="212529"/>
              </w:rPr>
              <w:t>’s</w:t>
            </w:r>
            <w:r w:rsidR="001370E9" w:rsidRPr="00D7532A">
              <w:rPr>
                <w:rFonts w:asciiTheme="minorHAnsi" w:hAnsiTheme="minorHAnsi" w:cstheme="minorHAnsi"/>
                <w:color w:val="212529"/>
              </w:rPr>
              <w:t xml:space="preserve"> supervision process. </w:t>
            </w:r>
            <w:r w:rsidR="001370E9">
              <w:rPr>
                <w:rFonts w:asciiTheme="minorHAnsi" w:hAnsiTheme="minorHAnsi" w:cstheme="minorHAnsi"/>
                <w:color w:val="212529"/>
              </w:rPr>
              <w:t xml:space="preserve">It assists with client management (referrals, program participation, court appointments), tracks communication with client and providers, </w:t>
            </w:r>
            <w:r w:rsidR="000A4116">
              <w:rPr>
                <w:rFonts w:asciiTheme="minorHAnsi" w:hAnsiTheme="minorHAnsi" w:cstheme="minorHAnsi"/>
                <w:color w:val="212529"/>
              </w:rPr>
              <w:t xml:space="preserve">and </w:t>
            </w:r>
            <w:r w:rsidR="001370E9">
              <w:rPr>
                <w:rFonts w:asciiTheme="minorHAnsi" w:hAnsiTheme="minorHAnsi" w:cstheme="minorHAnsi"/>
                <w:color w:val="212529"/>
              </w:rPr>
              <w:t>allows data to be pulled and performance to be tracked.</w:t>
            </w:r>
            <w:r>
              <w:rPr>
                <w:rFonts w:asciiTheme="minorHAnsi" w:hAnsiTheme="minorHAnsi" w:cstheme="minorHAnsi"/>
                <w:color w:val="212529"/>
              </w:rPr>
              <w:t xml:space="preserve">  Tyler Supervision</w:t>
            </w:r>
            <w:r w:rsidRPr="00D7532A">
              <w:rPr>
                <w:rFonts w:asciiTheme="minorHAnsi" w:hAnsiTheme="minorHAnsi" w:cstheme="minorHAnsi"/>
                <w:color w:val="212529"/>
                <w:vertAlign w:val="superscript"/>
              </w:rPr>
              <w:t>™</w:t>
            </w:r>
            <w:r>
              <w:rPr>
                <w:rFonts w:asciiTheme="minorHAnsi" w:hAnsiTheme="minorHAnsi" w:cstheme="minorHAnsi"/>
                <w:color w:val="212529"/>
              </w:rPr>
              <w:t xml:space="preserve"> will also act as a Provider Portal.</w:t>
            </w:r>
          </w:p>
        </w:tc>
      </w:tr>
    </w:tbl>
    <w:p w14:paraId="34717448" w14:textId="77777777" w:rsidR="00762E51" w:rsidRPr="00762E51" w:rsidRDefault="00762E51" w:rsidP="00762E51"/>
    <w:p w14:paraId="7F86B52F" w14:textId="77777777" w:rsidR="00F9006C" w:rsidRDefault="0037387C" w:rsidP="00CC278E">
      <w:pPr>
        <w:pStyle w:val="Heading1"/>
        <w:spacing w:after="240"/>
      </w:pPr>
      <w:r>
        <w:br w:type="page"/>
      </w:r>
      <w:bookmarkStart w:id="7" w:name="_Toc18997755"/>
      <w:r w:rsidR="00F9006C" w:rsidRPr="00C96DA3">
        <w:t>STATEMENT OF WORK</w:t>
      </w:r>
      <w:bookmarkEnd w:id="5"/>
      <w:bookmarkEnd w:id="6"/>
      <w:bookmarkEnd w:id="7"/>
    </w:p>
    <w:p w14:paraId="6DE1D3C4" w14:textId="77777777" w:rsidR="00F9006C" w:rsidRPr="00C96DA3" w:rsidRDefault="00F9006C" w:rsidP="00DA3700">
      <w:pPr>
        <w:pStyle w:val="Heading2"/>
      </w:pPr>
      <w:bookmarkStart w:id="8" w:name="_Toc339364437"/>
      <w:bookmarkStart w:id="9" w:name="_Toc339364698"/>
      <w:bookmarkStart w:id="10" w:name="_Toc18997756"/>
      <w:r w:rsidRPr="00C96DA3">
        <w:t>INTENT</w:t>
      </w:r>
      <w:bookmarkEnd w:id="8"/>
      <w:bookmarkEnd w:id="9"/>
      <w:bookmarkEnd w:id="10"/>
    </w:p>
    <w:p w14:paraId="0B86049C" w14:textId="63BF09B9" w:rsidR="002D0FFF" w:rsidRDefault="002D0FFF" w:rsidP="002D0FFF">
      <w:pPr>
        <w:spacing w:after="240"/>
        <w:ind w:left="1440"/>
        <w:jc w:val="both"/>
        <w:rPr>
          <w:rFonts w:ascii="Calibri" w:hAnsi="Calibri" w:cs="Calibri"/>
        </w:rPr>
      </w:pPr>
      <w:bookmarkStart w:id="11" w:name="_Toc339364438"/>
      <w:bookmarkStart w:id="12" w:name="_Toc339364699"/>
      <w:r w:rsidRPr="00884358">
        <w:rPr>
          <w:rFonts w:ascii="Calibri" w:hAnsi="Calibri" w:cs="Calibri"/>
        </w:rPr>
        <w:t xml:space="preserve">The Alameda County Probation Department </w:t>
      </w:r>
      <w:r w:rsidR="00E0661F">
        <w:rPr>
          <w:rFonts w:ascii="Calibri" w:hAnsi="Calibri" w:cs="Calibri"/>
        </w:rPr>
        <w:t xml:space="preserve">(ACPD) </w:t>
      </w:r>
      <w:r w:rsidRPr="00884358">
        <w:rPr>
          <w:rFonts w:ascii="Calibri" w:hAnsi="Calibri" w:cs="Calibri"/>
        </w:rPr>
        <w:t xml:space="preserve">is seeking proposals from qualified </w:t>
      </w:r>
      <w:r>
        <w:rPr>
          <w:rFonts w:ascii="Calibri" w:hAnsi="Calibri" w:cs="Calibri"/>
        </w:rPr>
        <w:t>Bidders to</w:t>
      </w:r>
      <w:r w:rsidRPr="00884358">
        <w:rPr>
          <w:rFonts w:ascii="Calibri" w:hAnsi="Calibri" w:cs="Calibri"/>
        </w:rPr>
        <w:t xml:space="preserve"> operate </w:t>
      </w:r>
      <w:r>
        <w:rPr>
          <w:rFonts w:ascii="Calibri" w:hAnsi="Calibri" w:cs="Calibri"/>
        </w:rPr>
        <w:t>ACPD’s Reentry Engagement Center (REC</w:t>
      </w:r>
      <w:r w:rsidR="00E0661F">
        <w:rPr>
          <w:rFonts w:ascii="Calibri" w:hAnsi="Calibri" w:cs="Calibri"/>
        </w:rPr>
        <w:t xml:space="preserve"> or the Program</w:t>
      </w:r>
      <w:r>
        <w:rPr>
          <w:rFonts w:ascii="Calibri" w:hAnsi="Calibri" w:cs="Calibri"/>
        </w:rPr>
        <w:t>)</w:t>
      </w:r>
      <w:r w:rsidR="00A7279E">
        <w:rPr>
          <w:rFonts w:ascii="Calibri" w:hAnsi="Calibri" w:cs="Calibri"/>
        </w:rPr>
        <w:t xml:space="preserve"> which will be located at 400 Broadway in Oakland, CA</w:t>
      </w:r>
      <w:r>
        <w:rPr>
          <w:rFonts w:ascii="Calibri" w:hAnsi="Calibri" w:cs="Calibri"/>
        </w:rPr>
        <w:t xml:space="preserve">.  The REC shall be </w:t>
      </w:r>
      <w:r w:rsidRPr="00884358">
        <w:rPr>
          <w:rFonts w:ascii="Calibri" w:hAnsi="Calibri" w:cs="Calibri"/>
        </w:rPr>
        <w:t>a collaborative, multi-service</w:t>
      </w:r>
      <w:r>
        <w:rPr>
          <w:rFonts w:ascii="Calibri" w:hAnsi="Calibri" w:cs="Calibri"/>
        </w:rPr>
        <w:t xml:space="preserve">, one-stop </w:t>
      </w:r>
      <w:r w:rsidRPr="00884358">
        <w:rPr>
          <w:rFonts w:ascii="Calibri" w:hAnsi="Calibri" w:cs="Calibri"/>
        </w:rPr>
        <w:t>reentry center for adults</w:t>
      </w:r>
      <w:r>
        <w:rPr>
          <w:rFonts w:ascii="Calibri" w:hAnsi="Calibri" w:cs="Calibri"/>
        </w:rPr>
        <w:t xml:space="preserve"> under the Supervision of ACPD</w:t>
      </w:r>
      <w:r w:rsidRPr="00884358">
        <w:rPr>
          <w:rFonts w:ascii="Calibri" w:hAnsi="Calibri" w:cs="Calibri"/>
        </w:rPr>
        <w:t xml:space="preserve">. </w:t>
      </w:r>
      <w:r w:rsidR="000C4CAF">
        <w:rPr>
          <w:rFonts w:ascii="Calibri" w:hAnsi="Calibri" w:cs="Calibri"/>
        </w:rPr>
        <w:t xml:space="preserve">The REC will replace the current Transitional Day Reporting Center (TDRC).  </w:t>
      </w:r>
      <w:r w:rsidRPr="00EB0B13">
        <w:rPr>
          <w:rFonts w:ascii="Calibri" w:hAnsi="Calibri" w:cs="Calibri"/>
        </w:rPr>
        <w:t>ACPD reserves the right and may</w:t>
      </w:r>
      <w:r w:rsidR="00B73289">
        <w:rPr>
          <w:rFonts w:ascii="Calibri" w:hAnsi="Calibri" w:cs="Calibri"/>
        </w:rPr>
        <w:t xml:space="preserve">, </w:t>
      </w:r>
      <w:r w:rsidRPr="00EB0B13">
        <w:rPr>
          <w:rFonts w:ascii="Calibri" w:hAnsi="Calibri" w:cs="Calibri"/>
        </w:rPr>
        <w:t>during the term of this contract</w:t>
      </w:r>
      <w:r w:rsidR="00B73289">
        <w:rPr>
          <w:rFonts w:ascii="Calibri" w:hAnsi="Calibri" w:cs="Calibri"/>
        </w:rPr>
        <w:t xml:space="preserve">, </w:t>
      </w:r>
      <w:r w:rsidRPr="00EB0B13">
        <w:rPr>
          <w:rFonts w:ascii="Calibri" w:hAnsi="Calibri" w:cs="Calibri"/>
        </w:rPr>
        <w:t xml:space="preserve">relocate the REC to other </w:t>
      </w:r>
      <w:r w:rsidR="000C4CAF">
        <w:rPr>
          <w:rFonts w:ascii="Calibri" w:hAnsi="Calibri" w:cs="Calibri"/>
        </w:rPr>
        <w:t>County</w:t>
      </w:r>
      <w:r w:rsidR="00B73289">
        <w:rPr>
          <w:rFonts w:ascii="Calibri" w:hAnsi="Calibri" w:cs="Calibri"/>
        </w:rPr>
        <w:t>-</w:t>
      </w:r>
      <w:r w:rsidR="000C4CAF">
        <w:rPr>
          <w:rFonts w:ascii="Calibri" w:hAnsi="Calibri" w:cs="Calibri"/>
        </w:rPr>
        <w:t xml:space="preserve">provided </w:t>
      </w:r>
      <w:r w:rsidRPr="00EB0B13">
        <w:rPr>
          <w:rFonts w:ascii="Calibri" w:hAnsi="Calibri" w:cs="Calibri"/>
        </w:rPr>
        <w:t>location</w:t>
      </w:r>
      <w:r w:rsidR="00A7279E">
        <w:rPr>
          <w:rFonts w:ascii="Calibri" w:hAnsi="Calibri" w:cs="Calibri"/>
        </w:rPr>
        <w:t>s</w:t>
      </w:r>
      <w:r w:rsidRPr="00EB0B13">
        <w:rPr>
          <w:rFonts w:ascii="Calibri" w:hAnsi="Calibri" w:cs="Calibri"/>
        </w:rPr>
        <w:t xml:space="preserve"> within </w:t>
      </w:r>
      <w:r w:rsidR="000C4CAF">
        <w:rPr>
          <w:rFonts w:ascii="Calibri" w:hAnsi="Calibri" w:cs="Calibri"/>
        </w:rPr>
        <w:t>Alameda</w:t>
      </w:r>
      <w:r w:rsidRPr="00EB0B13">
        <w:rPr>
          <w:rFonts w:ascii="Calibri" w:hAnsi="Calibri" w:cs="Calibri"/>
        </w:rPr>
        <w:t xml:space="preserve"> County. Floor plans of the current site are included in this RFP (</w:t>
      </w:r>
      <w:r w:rsidR="000955B5">
        <w:rPr>
          <w:rFonts w:ascii="Calibri" w:hAnsi="Calibri" w:cs="Calibri"/>
        </w:rPr>
        <w:t xml:space="preserve">please </w:t>
      </w:r>
      <w:r w:rsidRPr="00EB0B13">
        <w:rPr>
          <w:rFonts w:ascii="Calibri" w:hAnsi="Calibri" w:cs="Calibri"/>
        </w:rPr>
        <w:t xml:space="preserve">see </w:t>
      </w:r>
      <w:r w:rsidRPr="000955B5">
        <w:rPr>
          <w:rFonts w:ascii="Calibri" w:hAnsi="Calibri" w:cs="Calibri"/>
          <w:b/>
          <w:bCs/>
        </w:rPr>
        <w:t xml:space="preserve">Exhibit </w:t>
      </w:r>
      <w:r w:rsidR="002E354C" w:rsidRPr="000955B5">
        <w:rPr>
          <w:rFonts w:ascii="Calibri" w:hAnsi="Calibri" w:cs="Calibri"/>
          <w:b/>
          <w:bCs/>
        </w:rPr>
        <w:t>F</w:t>
      </w:r>
      <w:r w:rsidRPr="00EB0B13">
        <w:rPr>
          <w:rFonts w:ascii="Calibri" w:hAnsi="Calibri" w:cs="Calibri"/>
        </w:rPr>
        <w:t xml:space="preserve">).  Bidders are strongly encouraged to tour the </w:t>
      </w:r>
      <w:r w:rsidR="00155B6F">
        <w:rPr>
          <w:rFonts w:ascii="Calibri" w:hAnsi="Calibri" w:cs="Calibri"/>
        </w:rPr>
        <w:t>current site</w:t>
      </w:r>
      <w:r w:rsidR="00155B6F" w:rsidRPr="00EB0B13">
        <w:rPr>
          <w:rFonts w:ascii="Calibri" w:hAnsi="Calibri" w:cs="Calibri"/>
        </w:rPr>
        <w:t xml:space="preserve"> </w:t>
      </w:r>
      <w:r w:rsidRPr="00EB0B13">
        <w:rPr>
          <w:rFonts w:ascii="Calibri" w:hAnsi="Calibri" w:cs="Calibri"/>
        </w:rPr>
        <w:t>as part of the bidding process</w:t>
      </w:r>
      <w:r w:rsidR="00003DC4">
        <w:rPr>
          <w:rFonts w:ascii="Calibri" w:hAnsi="Calibri" w:cs="Calibri"/>
        </w:rPr>
        <w:t xml:space="preserve"> (dates and times to tour the </w:t>
      </w:r>
      <w:r w:rsidR="00155B6F">
        <w:rPr>
          <w:rFonts w:ascii="Calibri" w:hAnsi="Calibri" w:cs="Calibri"/>
        </w:rPr>
        <w:t>site</w:t>
      </w:r>
      <w:r w:rsidR="00003DC4">
        <w:rPr>
          <w:rFonts w:ascii="Calibri" w:hAnsi="Calibri" w:cs="Calibri"/>
        </w:rPr>
        <w:t xml:space="preserve"> can be found in the CALENDAR OF EVENTS).</w:t>
      </w:r>
    </w:p>
    <w:p w14:paraId="2F6B98A2" w14:textId="1493C43E" w:rsidR="002D0FFF" w:rsidRPr="00C81FB2" w:rsidRDefault="002D0FFF" w:rsidP="002D0FFF">
      <w:pPr>
        <w:spacing w:after="240"/>
        <w:ind w:left="1440"/>
        <w:jc w:val="both"/>
        <w:rPr>
          <w:rFonts w:ascii="Calibri" w:hAnsi="Calibri" w:cs="Calibri"/>
          <w:szCs w:val="26"/>
        </w:rPr>
      </w:pPr>
      <w:bookmarkStart w:id="13" w:name="_Hlk17710669"/>
      <w:r w:rsidRPr="00884358">
        <w:rPr>
          <w:rFonts w:ascii="Calibri" w:hAnsi="Calibri" w:cs="Calibri"/>
        </w:rPr>
        <w:t xml:space="preserve">The </w:t>
      </w:r>
      <w:r w:rsidR="006948B8">
        <w:rPr>
          <w:rFonts w:ascii="Calibri" w:hAnsi="Calibri" w:cs="Calibri"/>
        </w:rPr>
        <w:t>Successful Bidder</w:t>
      </w:r>
      <w:r w:rsidR="006948B8" w:rsidRPr="00884358">
        <w:rPr>
          <w:rFonts w:ascii="Calibri" w:hAnsi="Calibri" w:cs="Calibri"/>
        </w:rPr>
        <w:t xml:space="preserve"> </w:t>
      </w:r>
      <w:r w:rsidRPr="00884358">
        <w:rPr>
          <w:rFonts w:ascii="Calibri" w:hAnsi="Calibri" w:cs="Calibri"/>
        </w:rPr>
        <w:t xml:space="preserve">will provide behavioral health and reentry services through a one-stop </w:t>
      </w:r>
      <w:r>
        <w:rPr>
          <w:rFonts w:ascii="Calibri" w:hAnsi="Calibri" w:cs="Calibri"/>
        </w:rPr>
        <w:t xml:space="preserve">shop that adheres to the FACT </w:t>
      </w:r>
      <w:r w:rsidR="00562A21">
        <w:rPr>
          <w:rFonts w:ascii="Calibri" w:hAnsi="Calibri" w:cs="Calibri"/>
        </w:rPr>
        <w:t>model</w:t>
      </w:r>
      <w:r>
        <w:rPr>
          <w:rFonts w:ascii="Calibri" w:hAnsi="Calibri" w:cs="Calibri"/>
          <w:szCs w:val="26"/>
        </w:rPr>
        <w:t>.</w:t>
      </w:r>
      <w:r w:rsidR="00AF74C6">
        <w:rPr>
          <w:rStyle w:val="FootnoteReference"/>
          <w:rFonts w:ascii="Calibri" w:hAnsi="Calibri" w:cs="Calibri"/>
          <w:szCs w:val="26"/>
        </w:rPr>
        <w:footnoteReference w:id="1"/>
      </w:r>
      <w:r w:rsidR="00AF74C6">
        <w:rPr>
          <w:rFonts w:ascii="Calibri" w:hAnsi="Calibri" w:cs="Calibri"/>
          <w:szCs w:val="26"/>
        </w:rPr>
        <w:t xml:space="preserve"> </w:t>
      </w:r>
      <w:r>
        <w:rPr>
          <w:rFonts w:ascii="Calibri" w:hAnsi="Calibri" w:cs="Calibri"/>
          <w:szCs w:val="26"/>
        </w:rPr>
        <w:t>I</w:t>
      </w:r>
      <w:r w:rsidRPr="00C81FB2">
        <w:rPr>
          <w:rFonts w:ascii="Calibri" w:hAnsi="Calibri" w:cs="Calibri"/>
          <w:szCs w:val="26"/>
        </w:rPr>
        <w:t>t is the intent of these specifications, terms</w:t>
      </w:r>
      <w:r>
        <w:rPr>
          <w:rFonts w:ascii="Calibri" w:hAnsi="Calibri" w:cs="Calibri"/>
          <w:szCs w:val="26"/>
        </w:rPr>
        <w:t>,</w:t>
      </w:r>
      <w:r w:rsidRPr="00C81FB2">
        <w:rPr>
          <w:rFonts w:ascii="Calibri" w:hAnsi="Calibri" w:cs="Calibri"/>
          <w:szCs w:val="26"/>
        </w:rPr>
        <w:t xml:space="preserve"> and conditions to describe the </w:t>
      </w:r>
      <w:r>
        <w:rPr>
          <w:rFonts w:ascii="Calibri" w:hAnsi="Calibri" w:cs="Calibri"/>
          <w:szCs w:val="26"/>
        </w:rPr>
        <w:t xml:space="preserve">REC </w:t>
      </w:r>
      <w:r w:rsidR="00A7279E">
        <w:rPr>
          <w:rFonts w:ascii="Calibri" w:hAnsi="Calibri" w:cs="Calibri"/>
          <w:szCs w:val="26"/>
        </w:rPr>
        <w:t xml:space="preserve">operation services </w:t>
      </w:r>
      <w:r w:rsidRPr="00C81FB2">
        <w:rPr>
          <w:rFonts w:ascii="Calibri" w:hAnsi="Calibri" w:cs="Calibri"/>
          <w:szCs w:val="26"/>
        </w:rPr>
        <w:t>requested by ACPD.</w:t>
      </w:r>
    </w:p>
    <w:bookmarkEnd w:id="13"/>
    <w:p w14:paraId="4DCB4F06" w14:textId="409257EB" w:rsidR="002D0FFF" w:rsidRDefault="002D0FFF" w:rsidP="002D0FFF">
      <w:pPr>
        <w:spacing w:after="240"/>
        <w:ind w:left="1440"/>
        <w:jc w:val="both"/>
        <w:rPr>
          <w:rFonts w:ascii="Calibri" w:hAnsi="Calibri" w:cs="Calibri"/>
        </w:rPr>
      </w:pPr>
      <w:r w:rsidRPr="00884358">
        <w:rPr>
          <w:rFonts w:ascii="Calibri" w:hAnsi="Calibri" w:cs="Calibri"/>
        </w:rPr>
        <w:t xml:space="preserve">The County intends to award a </w:t>
      </w:r>
      <w:r w:rsidRPr="00884358">
        <w:rPr>
          <w:rFonts w:ascii="Calibri" w:hAnsi="Calibri" w:cs="Calibri"/>
          <w:color w:val="000000"/>
        </w:rPr>
        <w:t>two-</w:t>
      </w:r>
      <w:r w:rsidRPr="00884358">
        <w:rPr>
          <w:rFonts w:ascii="Calibri" w:hAnsi="Calibri" w:cs="Calibri"/>
        </w:rPr>
        <w:t>year contract (with options to renew</w:t>
      </w:r>
      <w:r w:rsidR="00A7279E">
        <w:rPr>
          <w:rFonts w:ascii="Calibri" w:hAnsi="Calibri" w:cs="Calibri"/>
        </w:rPr>
        <w:t xml:space="preserve"> for up to five total years</w:t>
      </w:r>
      <w:r w:rsidRPr="00884358">
        <w:rPr>
          <w:rFonts w:ascii="Calibri" w:hAnsi="Calibri" w:cs="Calibri"/>
        </w:rPr>
        <w:t>) to the responsible Bidder whose response conform</w:t>
      </w:r>
      <w:r w:rsidR="006948B8">
        <w:rPr>
          <w:rFonts w:ascii="Calibri" w:hAnsi="Calibri" w:cs="Calibri"/>
        </w:rPr>
        <w:t>s</w:t>
      </w:r>
      <w:r w:rsidRPr="00884358">
        <w:rPr>
          <w:rFonts w:ascii="Calibri" w:hAnsi="Calibri" w:cs="Calibri"/>
        </w:rPr>
        <w:t xml:space="preserve"> to the RFP and meet</w:t>
      </w:r>
      <w:r w:rsidR="006948B8">
        <w:rPr>
          <w:rFonts w:ascii="Calibri" w:hAnsi="Calibri" w:cs="Calibri"/>
        </w:rPr>
        <w:t>s</w:t>
      </w:r>
      <w:r w:rsidRPr="00884358">
        <w:rPr>
          <w:rFonts w:ascii="Calibri" w:hAnsi="Calibri" w:cs="Calibri"/>
        </w:rPr>
        <w:t xml:space="preserve"> the County’s requirements. </w:t>
      </w:r>
      <w:r w:rsidR="00A7279E">
        <w:rPr>
          <w:rFonts w:ascii="Calibri" w:hAnsi="Calibri" w:cs="Calibri"/>
        </w:rPr>
        <w:t>Responsible</w:t>
      </w:r>
      <w:r>
        <w:rPr>
          <w:rFonts w:ascii="Calibri" w:hAnsi="Calibri" w:cs="Calibri"/>
        </w:rPr>
        <w:t xml:space="preserve"> </w:t>
      </w:r>
      <w:r w:rsidR="00AF125D" w:rsidRPr="00884358">
        <w:rPr>
          <w:rFonts w:ascii="Calibri" w:hAnsi="Calibri" w:cs="Calibri"/>
        </w:rPr>
        <w:t>Bidders must</w:t>
      </w:r>
      <w:r w:rsidRPr="00884358">
        <w:rPr>
          <w:rFonts w:ascii="Calibri" w:hAnsi="Calibri" w:cs="Calibri"/>
        </w:rPr>
        <w:t xml:space="preserve"> demonstrate their ability to provide services to the target population in Alameda County in their proposal.</w:t>
      </w:r>
    </w:p>
    <w:p w14:paraId="1A8B80F4" w14:textId="77777777" w:rsidR="006948B8" w:rsidRPr="00884358" w:rsidRDefault="000B67D3" w:rsidP="000B67D3">
      <w:pPr>
        <w:pStyle w:val="Heading2"/>
      </w:pPr>
      <w:bookmarkStart w:id="14" w:name="_Toc18997757"/>
      <w:r>
        <w:t>SCOPE</w:t>
      </w:r>
      <w:r w:rsidR="00BD4C60">
        <w:t xml:space="preserve"> and BACKGROUND</w:t>
      </w:r>
      <w:bookmarkEnd w:id="14"/>
    </w:p>
    <w:p w14:paraId="74DED4E6" w14:textId="468B2A43" w:rsidR="0037387C" w:rsidRPr="00884358" w:rsidRDefault="00A7279E" w:rsidP="0037387C">
      <w:pPr>
        <w:pStyle w:val="Item1"/>
        <w:keepNext/>
        <w:tabs>
          <w:tab w:val="clear" w:pos="1440"/>
        </w:tabs>
        <w:jc w:val="both"/>
      </w:pPr>
      <w:r>
        <w:t>Experience</w:t>
      </w:r>
      <w:r w:rsidR="00A10009">
        <w:t xml:space="preserve"> and Overview</w:t>
      </w:r>
      <w:r>
        <w:t>.</w:t>
      </w:r>
    </w:p>
    <w:p w14:paraId="239A679A" w14:textId="45ED74E7" w:rsidR="0037387C" w:rsidRDefault="0037387C" w:rsidP="008A5648">
      <w:pPr>
        <w:pStyle w:val="Itema"/>
        <w:jc w:val="both"/>
        <w:rPr>
          <w:szCs w:val="26"/>
        </w:rPr>
      </w:pPr>
      <w:r w:rsidRPr="00884358">
        <w:rPr>
          <w:szCs w:val="26"/>
        </w:rPr>
        <w:t xml:space="preserve">ACPD is seeking to contract with </w:t>
      </w:r>
      <w:r w:rsidRPr="0037387C">
        <w:rPr>
          <w:szCs w:val="26"/>
        </w:rPr>
        <w:t xml:space="preserve">one </w:t>
      </w:r>
      <w:r w:rsidR="00A7279E">
        <w:rPr>
          <w:szCs w:val="26"/>
        </w:rPr>
        <w:t>Bidder</w:t>
      </w:r>
      <w:r w:rsidRPr="0037387C">
        <w:rPr>
          <w:szCs w:val="26"/>
        </w:rPr>
        <w:t xml:space="preserve"> that will operate a one-stop reentry hub</w:t>
      </w:r>
      <w:r w:rsidR="00EA027D">
        <w:rPr>
          <w:szCs w:val="26"/>
        </w:rPr>
        <w:t>, the REC</w:t>
      </w:r>
      <w:r w:rsidRPr="0037387C">
        <w:rPr>
          <w:szCs w:val="26"/>
        </w:rPr>
        <w:t xml:space="preserve">. The </w:t>
      </w:r>
      <w:r w:rsidR="00EA027D">
        <w:rPr>
          <w:szCs w:val="26"/>
        </w:rPr>
        <w:t xml:space="preserve">Successful </w:t>
      </w:r>
      <w:r w:rsidR="00A7279E">
        <w:rPr>
          <w:szCs w:val="26"/>
        </w:rPr>
        <w:t xml:space="preserve">Bidder </w:t>
      </w:r>
      <w:r w:rsidRPr="0037387C">
        <w:rPr>
          <w:szCs w:val="26"/>
        </w:rPr>
        <w:t xml:space="preserve"> will have experience:</w:t>
      </w:r>
    </w:p>
    <w:p w14:paraId="75855615" w14:textId="77777777" w:rsidR="0037387C" w:rsidRDefault="0037387C" w:rsidP="008A5648">
      <w:pPr>
        <w:pStyle w:val="Item10"/>
        <w:jc w:val="both"/>
      </w:pPr>
      <w:r>
        <w:t>Providing</w:t>
      </w:r>
      <w:r w:rsidRPr="00884358">
        <w:t xml:space="preserve"> a Forensic Assertive Community Treatment (FACT)</w:t>
      </w:r>
      <w:r>
        <w:t xml:space="preserve"> model program led by a Licensed Practitioner of Healing Arts (LPHA);</w:t>
      </w:r>
    </w:p>
    <w:p w14:paraId="17446D5A" w14:textId="350B066F" w:rsidR="0037387C" w:rsidRPr="00884358" w:rsidRDefault="0037387C" w:rsidP="008A5648">
      <w:pPr>
        <w:pStyle w:val="Item10"/>
        <w:jc w:val="both"/>
      </w:pPr>
      <w:r>
        <w:t>W</w:t>
      </w:r>
      <w:r w:rsidRPr="00884358">
        <w:t xml:space="preserve">orking with individuals involved in the criminal justice system and individuals with diagnosed </w:t>
      </w:r>
      <w:r>
        <w:t xml:space="preserve">SMI (see definition in glossary), as </w:t>
      </w:r>
      <w:r w:rsidRPr="00884358">
        <w:t>well as medium to medium</w:t>
      </w:r>
      <w:r>
        <w:t>-</w:t>
      </w:r>
      <w:r w:rsidRPr="00884358">
        <w:t>high</w:t>
      </w:r>
      <w:r>
        <w:t xml:space="preserve"> </w:t>
      </w:r>
      <w:r w:rsidRPr="00884358">
        <w:t>risk individuals.</w:t>
      </w:r>
    </w:p>
    <w:p w14:paraId="3723C3C7" w14:textId="476E24C4" w:rsidR="0037387C" w:rsidRPr="00884358" w:rsidRDefault="0037387C" w:rsidP="008A5648">
      <w:pPr>
        <w:pStyle w:val="Item10"/>
        <w:jc w:val="both"/>
      </w:pPr>
      <w:r>
        <w:t>P</w:t>
      </w:r>
      <w:r w:rsidRPr="00884358">
        <w:t xml:space="preserve">roviding </w:t>
      </w:r>
      <w:r w:rsidR="00EA027D">
        <w:t>individuals</w:t>
      </w:r>
      <w:r w:rsidR="00EA027D" w:rsidRPr="00884358">
        <w:t xml:space="preserve"> </w:t>
      </w:r>
      <w:r w:rsidRPr="00884358">
        <w:t>psychiatric and behavioral health treatment, including medication management and referral to Medication Assisted Treatment (MAT)</w:t>
      </w:r>
      <w:r>
        <w:t>.</w:t>
      </w:r>
    </w:p>
    <w:p w14:paraId="721A77F7" w14:textId="4673903D" w:rsidR="0037387C" w:rsidRPr="00884358" w:rsidRDefault="0037387C" w:rsidP="008A5648">
      <w:pPr>
        <w:pStyle w:val="Itema"/>
        <w:jc w:val="both"/>
        <w:rPr>
          <w:szCs w:val="26"/>
        </w:rPr>
      </w:pPr>
      <w:r w:rsidRPr="00884358">
        <w:rPr>
          <w:szCs w:val="26"/>
        </w:rPr>
        <w:t xml:space="preserve">The </w:t>
      </w:r>
      <w:r>
        <w:rPr>
          <w:szCs w:val="26"/>
        </w:rPr>
        <w:t>REC</w:t>
      </w:r>
      <w:r w:rsidRPr="00884358">
        <w:rPr>
          <w:szCs w:val="26"/>
        </w:rPr>
        <w:t xml:space="preserve"> will serve as </w:t>
      </w:r>
      <w:r>
        <w:rPr>
          <w:szCs w:val="26"/>
        </w:rPr>
        <w:t>a one stop shop</w:t>
      </w:r>
      <w:r w:rsidRPr="00884358">
        <w:rPr>
          <w:szCs w:val="26"/>
        </w:rPr>
        <w:t xml:space="preserve"> </w:t>
      </w:r>
      <w:r>
        <w:rPr>
          <w:szCs w:val="26"/>
        </w:rPr>
        <w:t xml:space="preserve">and </w:t>
      </w:r>
      <w:r w:rsidRPr="00884358">
        <w:rPr>
          <w:szCs w:val="26"/>
        </w:rPr>
        <w:t xml:space="preserve">will be a safe and respectful </w:t>
      </w:r>
      <w:r>
        <w:rPr>
          <w:szCs w:val="26"/>
        </w:rPr>
        <w:t>therapeutic environment</w:t>
      </w:r>
      <w:r w:rsidRPr="00884358">
        <w:rPr>
          <w:szCs w:val="26"/>
        </w:rPr>
        <w:t xml:space="preserve"> in which </w:t>
      </w:r>
      <w:r>
        <w:rPr>
          <w:szCs w:val="26"/>
        </w:rPr>
        <w:t>participants</w:t>
      </w:r>
      <w:r w:rsidRPr="00884358">
        <w:rPr>
          <w:szCs w:val="26"/>
        </w:rPr>
        <w:t xml:space="preserve"> may reach their goals; fulfill and sustain employment, housing, higher education, interrupt cycles of poverty and recidivism, </w:t>
      </w:r>
      <w:r>
        <w:rPr>
          <w:szCs w:val="26"/>
        </w:rPr>
        <w:t>support</w:t>
      </w:r>
      <w:r w:rsidRPr="00884358">
        <w:rPr>
          <w:szCs w:val="26"/>
        </w:rPr>
        <w:t xml:space="preserve"> recovery, and </w:t>
      </w:r>
      <w:r>
        <w:rPr>
          <w:szCs w:val="26"/>
        </w:rPr>
        <w:t xml:space="preserve">lead to </w:t>
      </w:r>
      <w:r w:rsidRPr="00884358">
        <w:rPr>
          <w:szCs w:val="26"/>
        </w:rPr>
        <w:t xml:space="preserve">safer communities throughout the County. </w:t>
      </w:r>
    </w:p>
    <w:p w14:paraId="7C79344A" w14:textId="55E13920" w:rsidR="0037387C" w:rsidRPr="00884358" w:rsidRDefault="0037387C" w:rsidP="00201A70">
      <w:pPr>
        <w:pStyle w:val="Itema"/>
        <w:jc w:val="both"/>
        <w:rPr>
          <w:szCs w:val="26"/>
        </w:rPr>
      </w:pPr>
      <w:r w:rsidRPr="00884358">
        <w:rPr>
          <w:szCs w:val="26"/>
        </w:rPr>
        <w:t xml:space="preserve">The </w:t>
      </w:r>
      <w:r w:rsidR="00C73854">
        <w:rPr>
          <w:szCs w:val="26"/>
        </w:rPr>
        <w:t xml:space="preserve">Successful </w:t>
      </w:r>
      <w:r w:rsidRPr="00884358">
        <w:rPr>
          <w:szCs w:val="26"/>
        </w:rPr>
        <w:t>Bidder will demonstrate its ability to incorporate</w:t>
      </w:r>
      <w:r>
        <w:rPr>
          <w:szCs w:val="26"/>
        </w:rPr>
        <w:t>,</w:t>
      </w:r>
      <w:r w:rsidRPr="00884358">
        <w:rPr>
          <w:szCs w:val="26"/>
        </w:rPr>
        <w:t xml:space="preserve"> the following essential elements and services: </w:t>
      </w:r>
    </w:p>
    <w:p w14:paraId="50D7FAEF" w14:textId="77777777" w:rsidR="0037387C" w:rsidRPr="00795511" w:rsidRDefault="0037387C" w:rsidP="00201A70">
      <w:pPr>
        <w:pStyle w:val="Item10"/>
        <w:jc w:val="both"/>
      </w:pPr>
      <w:r w:rsidRPr="00795511">
        <w:rPr>
          <w:b/>
        </w:rPr>
        <w:t>Pre-</w:t>
      </w:r>
      <w:r>
        <w:rPr>
          <w:b/>
        </w:rPr>
        <w:t xml:space="preserve"> and Post-</w:t>
      </w:r>
      <w:r w:rsidRPr="00795511">
        <w:rPr>
          <w:b/>
        </w:rPr>
        <w:t xml:space="preserve">release </w:t>
      </w:r>
      <w:r>
        <w:rPr>
          <w:b/>
        </w:rPr>
        <w:t>E</w:t>
      </w:r>
      <w:r w:rsidRPr="00795511">
        <w:rPr>
          <w:b/>
        </w:rPr>
        <w:t>ngagement</w:t>
      </w:r>
      <w:r w:rsidRPr="00795511">
        <w:t xml:space="preserve"> – Case management will begin prior to release, and will continue during transition and through reentry, including re-arrest and </w:t>
      </w:r>
      <w:r>
        <w:t xml:space="preserve">participation in </w:t>
      </w:r>
      <w:r w:rsidRPr="00795511">
        <w:t>substance use treatment</w:t>
      </w:r>
      <w:r>
        <w:t xml:space="preserve">. </w:t>
      </w:r>
    </w:p>
    <w:p w14:paraId="08C28D00" w14:textId="4D93DA83" w:rsidR="0037387C" w:rsidRPr="005A1A39" w:rsidRDefault="0037387C" w:rsidP="00201A70">
      <w:pPr>
        <w:pStyle w:val="Item10"/>
        <w:jc w:val="both"/>
      </w:pPr>
      <w:r w:rsidRPr="003D1331">
        <w:rPr>
          <w:b/>
        </w:rPr>
        <w:t>Collaborative Coordinated Entry in</w:t>
      </w:r>
      <w:r w:rsidRPr="00EB0B13">
        <w:rPr>
          <w:b/>
        </w:rPr>
        <w:t xml:space="preserve"> the Community</w:t>
      </w:r>
      <w:r w:rsidRPr="00884358">
        <w:t xml:space="preserve"> – A critical component of </w:t>
      </w:r>
      <w:r w:rsidR="00A10009">
        <w:t>REC operations</w:t>
      </w:r>
      <w:r w:rsidRPr="00884358">
        <w:t xml:space="preserve"> will be the ability to develop and maintain strong relationships with external partners. Successful Bidders will demonstrate their relationship with Alameda County providers through letters of commitment, letters of support, and/or Memorandums of Understanding (MOUs). </w:t>
      </w:r>
      <w:r>
        <w:t xml:space="preserve"> </w:t>
      </w:r>
    </w:p>
    <w:p w14:paraId="2AA7FB3D" w14:textId="3108DEAA" w:rsidR="0037387C" w:rsidRDefault="0037387C" w:rsidP="00201A70">
      <w:pPr>
        <w:pStyle w:val="Item10"/>
        <w:jc w:val="both"/>
      </w:pPr>
      <w:r>
        <w:rPr>
          <w:b/>
        </w:rPr>
        <w:t xml:space="preserve">Use of </w:t>
      </w:r>
      <w:r w:rsidRPr="003D1331">
        <w:rPr>
          <w:b/>
        </w:rPr>
        <w:t>Evidence-Based Screening and Assessment Tools</w:t>
      </w:r>
      <w:r w:rsidR="00AF125D">
        <w:rPr>
          <w:b/>
        </w:rPr>
        <w:t xml:space="preserve"> </w:t>
      </w:r>
      <w:r w:rsidR="00AF125D" w:rsidRPr="00884358">
        <w:t>–</w:t>
      </w:r>
      <w:r w:rsidR="00AF125D">
        <w:t xml:space="preserve"> </w:t>
      </w:r>
      <w:r w:rsidR="00AF125D" w:rsidRPr="00884358">
        <w:t>Assessments</w:t>
      </w:r>
      <w:r w:rsidRPr="00884358">
        <w:t xml:space="preserve"> </w:t>
      </w:r>
      <w:r>
        <w:t>shall</w:t>
      </w:r>
      <w:r w:rsidRPr="00884358">
        <w:t xml:space="preserve"> target the criminogenic risk </w:t>
      </w:r>
      <w:r>
        <w:t>and</w:t>
      </w:r>
      <w:r w:rsidRPr="00884358">
        <w:t xml:space="preserve"> needs and</w:t>
      </w:r>
      <w:r>
        <w:t xml:space="preserve"> </w:t>
      </w:r>
      <w:r w:rsidRPr="00884358">
        <w:t xml:space="preserve">complement the COMPAS risk and needs assessment tool.  </w:t>
      </w:r>
      <w:r w:rsidR="00E0661F">
        <w:t>Other</w:t>
      </w:r>
      <w:r w:rsidRPr="00884358">
        <w:t xml:space="preserve"> secondary assessment tools</w:t>
      </w:r>
      <w:r w:rsidR="00E0661F">
        <w:t xml:space="preserve"> may be used</w:t>
      </w:r>
      <w:r w:rsidRPr="00884358">
        <w:t xml:space="preserve">, </w:t>
      </w:r>
      <w:r>
        <w:t>w</w:t>
      </w:r>
      <w:r w:rsidRPr="00884358">
        <w:t>ith the</w:t>
      </w:r>
      <w:r>
        <w:t xml:space="preserve"> </w:t>
      </w:r>
      <w:r w:rsidRPr="00884358">
        <w:t>preapproval of ACPD.</w:t>
      </w:r>
    </w:p>
    <w:p w14:paraId="095E1C85" w14:textId="79F2B1E7" w:rsidR="0037387C" w:rsidRPr="00884358" w:rsidRDefault="0037387C" w:rsidP="00201A70">
      <w:pPr>
        <w:pStyle w:val="Item10"/>
        <w:jc w:val="both"/>
      </w:pPr>
      <w:r w:rsidRPr="00884358">
        <w:rPr>
          <w:b/>
        </w:rPr>
        <w:t>Responsive, Evidence-Base</w:t>
      </w:r>
      <w:r>
        <w:rPr>
          <w:b/>
        </w:rPr>
        <w:t>d</w:t>
      </w:r>
      <w:r w:rsidRPr="00884358">
        <w:rPr>
          <w:b/>
        </w:rPr>
        <w:t xml:space="preserve">, Wrap-Around Support Services Accompanied </w:t>
      </w:r>
      <w:r>
        <w:rPr>
          <w:b/>
        </w:rPr>
        <w:t>b</w:t>
      </w:r>
      <w:r w:rsidRPr="00884358">
        <w:rPr>
          <w:b/>
        </w:rPr>
        <w:t xml:space="preserve">y </w:t>
      </w:r>
      <w:r>
        <w:rPr>
          <w:b/>
        </w:rPr>
        <w:t xml:space="preserve">Intensive and Participant Centered </w:t>
      </w:r>
      <w:r w:rsidRPr="00884358">
        <w:rPr>
          <w:b/>
        </w:rPr>
        <w:t>Case Management</w:t>
      </w:r>
      <w:r w:rsidRPr="00884358">
        <w:t xml:space="preserve"> –</w:t>
      </w:r>
      <w:r w:rsidR="00AF125D">
        <w:t xml:space="preserve"> </w:t>
      </w:r>
      <w:r>
        <w:t xml:space="preserve">The REC </w:t>
      </w:r>
      <w:r w:rsidR="00E0661F">
        <w:t>will</w:t>
      </w:r>
      <w:r w:rsidRPr="00884358">
        <w:t xml:space="preserve"> meet </w:t>
      </w:r>
      <w:r>
        <w:t>participants</w:t>
      </w:r>
      <w:r w:rsidRPr="00884358">
        <w:t xml:space="preserve"> where they ar</w:t>
      </w:r>
      <w:r>
        <w:t xml:space="preserve">e </w:t>
      </w:r>
      <w:r w:rsidRPr="00884358">
        <w:t xml:space="preserve">and address underlying criminogenic needs that may affect a </w:t>
      </w:r>
      <w:r>
        <w:t>participant</w:t>
      </w:r>
      <w:r w:rsidRPr="00884358">
        <w:t>’s ability to be successful</w:t>
      </w:r>
      <w:r>
        <w:t>.</w:t>
      </w:r>
      <w:r w:rsidRPr="00884358">
        <w:t xml:space="preserve"> Services </w:t>
      </w:r>
      <w:r>
        <w:t>provided at the REC shall</w:t>
      </w:r>
      <w:r w:rsidRPr="00884358">
        <w:t xml:space="preserve"> be on</w:t>
      </w:r>
      <w:r>
        <w:t>-</w:t>
      </w:r>
      <w:r w:rsidRPr="00884358">
        <w:t>demand</w:t>
      </w:r>
      <w:r>
        <w:t>, available to walk-in participants, and/or as part of a treatment plan.</w:t>
      </w:r>
      <w:r w:rsidDel="000F6BDD">
        <w:t xml:space="preserve"> </w:t>
      </w:r>
      <w:r w:rsidRPr="00884358">
        <w:t xml:space="preserve">Services will be responsive to the </w:t>
      </w:r>
      <w:r>
        <w:t>participant</w:t>
      </w:r>
      <w:r w:rsidRPr="00884358">
        <w:t>’s ITRP and immediate needs, as well as</w:t>
      </w:r>
      <w:r>
        <w:t xml:space="preserve"> be responsive</w:t>
      </w:r>
      <w:r w:rsidRPr="00884358">
        <w:t xml:space="preserve"> to a </w:t>
      </w:r>
      <w:r>
        <w:t>participant</w:t>
      </w:r>
      <w:r w:rsidRPr="00884358">
        <w:t xml:space="preserve">’s </w:t>
      </w:r>
      <w:r>
        <w:t>longer-term</w:t>
      </w:r>
      <w:r w:rsidRPr="00884358">
        <w:t xml:space="preserve"> needs.  </w:t>
      </w:r>
    </w:p>
    <w:p w14:paraId="7A78C71F" w14:textId="3BDCC59F" w:rsidR="0037387C" w:rsidRPr="00884358" w:rsidRDefault="0037387C" w:rsidP="00201A70">
      <w:pPr>
        <w:pStyle w:val="Item10"/>
        <w:jc w:val="both"/>
      </w:pPr>
      <w:r w:rsidRPr="00884358">
        <w:rPr>
          <w:b/>
        </w:rPr>
        <w:t>Therapeutic Environment</w:t>
      </w:r>
      <w:r>
        <w:rPr>
          <w:b/>
        </w:rPr>
        <w:t xml:space="preserve"> </w:t>
      </w:r>
      <w:r w:rsidRPr="00884358">
        <w:t xml:space="preserve">– A goal of the </w:t>
      </w:r>
      <w:r>
        <w:t>REC</w:t>
      </w:r>
      <w:r w:rsidRPr="00884358">
        <w:t xml:space="preserve"> is to change the negative patterns of behavior, thinking</w:t>
      </w:r>
      <w:r>
        <w:t>,</w:t>
      </w:r>
      <w:r w:rsidRPr="00884358">
        <w:t xml:space="preserve"> and feeling that led </w:t>
      </w:r>
      <w:r w:rsidR="00AF125D" w:rsidRPr="00884358">
        <w:t xml:space="preserve">to </w:t>
      </w:r>
      <w:r w:rsidR="00AF125D">
        <w:t>incarceration</w:t>
      </w:r>
      <w:r w:rsidRPr="00884358">
        <w:t xml:space="preserve">.  </w:t>
      </w:r>
      <w:r w:rsidR="00AF125D">
        <w:t>P</w:t>
      </w:r>
      <w:r w:rsidRPr="00884358">
        <w:t>roposal</w:t>
      </w:r>
      <w:r w:rsidR="00E0661F">
        <w:t>s</w:t>
      </w:r>
      <w:r w:rsidRPr="00884358">
        <w:t xml:space="preserve"> must specifically articulate </w:t>
      </w:r>
      <w:r w:rsidR="00AF125D" w:rsidRPr="00884358">
        <w:t>how a</w:t>
      </w:r>
      <w:r w:rsidRPr="00884358">
        <w:t xml:space="preserve"> therapeutic environment</w:t>
      </w:r>
      <w:r w:rsidR="00E0661F">
        <w:t xml:space="preserve"> will be created</w:t>
      </w:r>
      <w:r w:rsidRPr="00884358">
        <w:t xml:space="preserve">. </w:t>
      </w:r>
      <w:r w:rsidR="00E0661F">
        <w:t>T</w:t>
      </w:r>
      <w:r w:rsidRPr="00884358">
        <w:t xml:space="preserve">he </w:t>
      </w:r>
      <w:r>
        <w:t>REC</w:t>
      </w:r>
      <w:r w:rsidRPr="00884358">
        <w:t xml:space="preserve"> </w:t>
      </w:r>
      <w:r w:rsidR="00E0661F">
        <w:t xml:space="preserve">is first </w:t>
      </w:r>
      <w:r w:rsidR="00E0661F" w:rsidRPr="00884358">
        <w:t xml:space="preserve">thing that many of our clients </w:t>
      </w:r>
      <w:r w:rsidR="00E0661F">
        <w:t xml:space="preserve">will </w:t>
      </w:r>
      <w:r w:rsidR="00E0661F" w:rsidRPr="00884358">
        <w:t>see when they come to 400 Broadway</w:t>
      </w:r>
      <w:r w:rsidR="00E0661F">
        <w:t xml:space="preserve"> and should </w:t>
      </w:r>
      <w:r w:rsidRPr="00884358">
        <w:t xml:space="preserve">be a welcoming place.  Although the </w:t>
      </w:r>
      <w:r w:rsidR="00E0661F">
        <w:t>P</w:t>
      </w:r>
      <w:r>
        <w:t xml:space="preserve">rogram </w:t>
      </w:r>
      <w:r w:rsidRPr="00884358">
        <w:t>space is located on the 2</w:t>
      </w:r>
      <w:r w:rsidRPr="00884358">
        <w:rPr>
          <w:vertAlign w:val="superscript"/>
        </w:rPr>
        <w:t>nd</w:t>
      </w:r>
      <w:r w:rsidRPr="00884358">
        <w:t xml:space="preserve"> floor, </w:t>
      </w:r>
      <w:r>
        <w:t>B</w:t>
      </w:r>
      <w:r w:rsidRPr="00884358">
        <w:t xml:space="preserve">idders should address in their proposal how they will facilitate engagement encounters with </w:t>
      </w:r>
      <w:r>
        <w:t>potential participants</w:t>
      </w:r>
      <w:r w:rsidRPr="00884358">
        <w:t xml:space="preserve"> as they arrive at the </w:t>
      </w:r>
      <w:r w:rsidR="00E0661F">
        <w:t xml:space="preserve">building </w:t>
      </w:r>
      <w:r w:rsidRPr="00884358">
        <w:t xml:space="preserve">lobby, in addition to the </w:t>
      </w:r>
      <w:r w:rsidR="00E0661F">
        <w:t>P</w:t>
      </w:r>
      <w:r w:rsidRPr="00884358">
        <w:t xml:space="preserve">rogram space </w:t>
      </w:r>
      <w:r>
        <w:t>described above</w:t>
      </w:r>
      <w:r w:rsidRPr="00884358">
        <w:t xml:space="preserve">.  </w:t>
      </w:r>
    </w:p>
    <w:p w14:paraId="067BE1EF" w14:textId="30DB4F24" w:rsidR="0037387C" w:rsidRDefault="0037387C" w:rsidP="00201A70">
      <w:pPr>
        <w:pStyle w:val="Item10"/>
        <w:jc w:val="both"/>
      </w:pPr>
      <w:r w:rsidRPr="00884358">
        <w:rPr>
          <w:b/>
        </w:rPr>
        <w:t xml:space="preserve">Alameda County’s </w:t>
      </w:r>
      <w:r>
        <w:rPr>
          <w:b/>
        </w:rPr>
        <w:t>P</w:t>
      </w:r>
      <w:r w:rsidRPr="00884358">
        <w:rPr>
          <w:b/>
        </w:rPr>
        <w:t>hilosophy of “Second Chances”</w:t>
      </w:r>
      <w:r w:rsidRPr="00884358">
        <w:t xml:space="preserve"> – ACPD believes mistakes and setbacks are a natural part of recovery and rehabilitation.  ACPD understands that within a comprehensive accountability approach, the Contractor may temporary suspend access to the Center services for a </w:t>
      </w:r>
      <w:r w:rsidR="00CA2F97">
        <w:t>Participant</w:t>
      </w:r>
      <w:r w:rsidRPr="00884358">
        <w:t xml:space="preserve"> whose attitudes or behavior is unfitting or unsafe for the environment, however, ACPD also expects that the selected Contractor will use a timely restorative process to safely and efficiently re-engage </w:t>
      </w:r>
      <w:r>
        <w:t>participants</w:t>
      </w:r>
      <w:r w:rsidRPr="00884358">
        <w:t xml:space="preserve"> in </w:t>
      </w:r>
      <w:r>
        <w:t>REC</w:t>
      </w:r>
      <w:r w:rsidRPr="00884358">
        <w:t xml:space="preserve"> services.  The goal is to hold </w:t>
      </w:r>
      <w:r>
        <w:t>participants</w:t>
      </w:r>
      <w:r w:rsidRPr="00884358">
        <w:t xml:space="preserve"> accountable and to reconnect them to service opportunities.</w:t>
      </w:r>
    </w:p>
    <w:p w14:paraId="59973011" w14:textId="490B5565" w:rsidR="0037387C" w:rsidRDefault="0037387C" w:rsidP="0037387C">
      <w:pPr>
        <w:pStyle w:val="Item1"/>
      </w:pPr>
      <w:r w:rsidRPr="00EB0B13">
        <w:t>Purpose</w:t>
      </w:r>
      <w:r>
        <w:t xml:space="preserve"> </w:t>
      </w:r>
    </w:p>
    <w:p w14:paraId="7EFC887A" w14:textId="7C013965" w:rsidR="00580AE9" w:rsidRDefault="0037387C" w:rsidP="000E3CA5">
      <w:pPr>
        <w:spacing w:after="240"/>
        <w:ind w:left="2160"/>
        <w:jc w:val="both"/>
      </w:pPr>
      <w:r w:rsidRPr="007C4375">
        <w:rPr>
          <w:rFonts w:ascii="Calibri" w:hAnsi="Calibri" w:cs="Calibri"/>
        </w:rPr>
        <w:t xml:space="preserve">Over the past four-years of operating the Transitional Day Reporting Center (TDRC), </w:t>
      </w:r>
      <w:r w:rsidR="00E0661F">
        <w:rPr>
          <w:rFonts w:ascii="Calibri" w:hAnsi="Calibri" w:cs="Calibri"/>
        </w:rPr>
        <w:t>ACPD</w:t>
      </w:r>
      <w:r w:rsidR="003F1CE4">
        <w:rPr>
          <w:rFonts w:ascii="Calibri" w:hAnsi="Calibri" w:cs="Calibri"/>
        </w:rPr>
        <w:t xml:space="preserve"> </w:t>
      </w:r>
      <w:r w:rsidR="003F7882">
        <w:rPr>
          <w:rFonts w:ascii="Calibri" w:hAnsi="Calibri" w:cs="Calibri"/>
        </w:rPr>
        <w:t xml:space="preserve">has </w:t>
      </w:r>
      <w:r w:rsidRPr="007C4375">
        <w:rPr>
          <w:rFonts w:ascii="Calibri" w:hAnsi="Calibri" w:cs="Calibri"/>
        </w:rPr>
        <w:t xml:space="preserve">identified that </w:t>
      </w:r>
      <w:r w:rsidR="00CF3A49" w:rsidRPr="007C4375">
        <w:rPr>
          <w:rFonts w:ascii="Calibri" w:hAnsi="Calibri" w:cs="Calibri"/>
        </w:rPr>
        <w:t>the</w:t>
      </w:r>
      <w:r w:rsidR="00CF3A49">
        <w:rPr>
          <w:rFonts w:ascii="Calibri" w:hAnsi="Calibri" w:cs="Calibri"/>
        </w:rPr>
        <w:t xml:space="preserve"> </w:t>
      </w:r>
      <w:r w:rsidR="00CF3A49" w:rsidRPr="007C4375">
        <w:rPr>
          <w:rFonts w:ascii="Calibri" w:hAnsi="Calibri" w:cs="Calibri"/>
        </w:rPr>
        <w:t>need</w:t>
      </w:r>
      <w:r w:rsidRPr="007C4375">
        <w:rPr>
          <w:rFonts w:ascii="Calibri" w:hAnsi="Calibri" w:cs="Calibri"/>
        </w:rPr>
        <w:t xml:space="preserve"> for </w:t>
      </w:r>
      <w:r w:rsidR="003F7882">
        <w:rPr>
          <w:rFonts w:ascii="Calibri" w:hAnsi="Calibri" w:cs="Calibri"/>
        </w:rPr>
        <w:t xml:space="preserve">increased </w:t>
      </w:r>
      <w:r w:rsidRPr="007C4375">
        <w:rPr>
          <w:rFonts w:ascii="Calibri" w:hAnsi="Calibri" w:cs="Calibri"/>
        </w:rPr>
        <w:t xml:space="preserve">behavioral health services.  To address the breadth and depth of behavioral health needs, </w:t>
      </w:r>
      <w:r w:rsidR="003F7882">
        <w:rPr>
          <w:rFonts w:ascii="Calibri" w:hAnsi="Calibri" w:cs="Calibri"/>
        </w:rPr>
        <w:t>services in the</w:t>
      </w:r>
      <w:r w:rsidRPr="007C4375">
        <w:rPr>
          <w:rFonts w:ascii="Calibri" w:hAnsi="Calibri" w:cs="Calibri"/>
        </w:rPr>
        <w:t xml:space="preserve"> original TDRC’s model </w:t>
      </w:r>
      <w:r w:rsidR="003F7882">
        <w:rPr>
          <w:rFonts w:ascii="Calibri" w:hAnsi="Calibri" w:cs="Calibri"/>
        </w:rPr>
        <w:t xml:space="preserve">will be expanded to </w:t>
      </w:r>
      <w:r w:rsidRPr="007C4375">
        <w:rPr>
          <w:rFonts w:ascii="Calibri" w:hAnsi="Calibri" w:cs="Calibri"/>
        </w:rPr>
        <w:t>provide on-site clinical/behavioral health expertise and set benchmarks that underscore commitment to effectively working with people who struggle with behavioral health challenges</w:t>
      </w:r>
      <w:r w:rsidR="000E3CA5">
        <w:rPr>
          <w:rFonts w:ascii="Calibri" w:hAnsi="Calibri" w:cs="Calibri"/>
        </w:rPr>
        <w:t xml:space="preserve"> (f</w:t>
      </w:r>
      <w:r>
        <w:rPr>
          <w:rFonts w:ascii="Calibri" w:hAnsi="Calibri" w:cs="Calibri"/>
        </w:rPr>
        <w:t xml:space="preserve">or additional information </w:t>
      </w:r>
      <w:r w:rsidR="00FC267D">
        <w:rPr>
          <w:rFonts w:ascii="Calibri" w:hAnsi="Calibri" w:cs="Calibri"/>
        </w:rPr>
        <w:t xml:space="preserve">please </w:t>
      </w:r>
      <w:r>
        <w:rPr>
          <w:rFonts w:ascii="Calibri" w:hAnsi="Calibri" w:cs="Calibri"/>
        </w:rPr>
        <w:t xml:space="preserve">see </w:t>
      </w:r>
      <w:r w:rsidR="00580B50">
        <w:rPr>
          <w:rFonts w:ascii="Calibri" w:hAnsi="Calibri" w:cs="Calibri"/>
          <w:b/>
          <w:iCs/>
        </w:rPr>
        <w:t>Exhibit H</w:t>
      </w:r>
      <w:r w:rsidR="000E3CA5">
        <w:rPr>
          <w:rFonts w:ascii="Calibri" w:hAnsi="Calibri" w:cs="Calibri"/>
        </w:rPr>
        <w:t>)</w:t>
      </w:r>
      <w:r w:rsidR="00FC267D">
        <w:rPr>
          <w:rFonts w:ascii="Calibri" w:hAnsi="Calibri" w:cs="Calibri"/>
        </w:rPr>
        <w:t>.</w:t>
      </w:r>
    </w:p>
    <w:p w14:paraId="390C9B78" w14:textId="15365E80" w:rsidR="002D0FFF" w:rsidRPr="00884358" w:rsidRDefault="002D0FFF" w:rsidP="006948B8">
      <w:pPr>
        <w:pStyle w:val="Item1"/>
        <w:numPr>
          <w:ilvl w:val="0"/>
          <w:numId w:val="0"/>
        </w:numPr>
        <w:ind w:left="2160"/>
        <w:jc w:val="both"/>
      </w:pPr>
      <w:r w:rsidRPr="00884358">
        <w:t xml:space="preserve">The successful </w:t>
      </w:r>
      <w:r>
        <w:t>Bidder</w:t>
      </w:r>
      <w:r w:rsidRPr="00884358">
        <w:t xml:space="preserve"> will</w:t>
      </w:r>
      <w:r>
        <w:t xml:space="preserve"> submit a proposal that includes a proposed program</w:t>
      </w:r>
      <w:r w:rsidRPr="00884358">
        <w:t xml:space="preserve"> focus</w:t>
      </w:r>
      <w:r>
        <w:t>ed</w:t>
      </w:r>
      <w:r w:rsidRPr="00884358">
        <w:t xml:space="preserve"> on four critical goals: </w:t>
      </w:r>
    </w:p>
    <w:p w14:paraId="33B51AD8" w14:textId="77777777" w:rsidR="002D0FFF" w:rsidRPr="00884358" w:rsidRDefault="002D0FFF" w:rsidP="002D0FFF">
      <w:pPr>
        <w:pStyle w:val="Itema"/>
        <w:jc w:val="both"/>
      </w:pPr>
      <w:r w:rsidRPr="003D1331">
        <w:rPr>
          <w:b/>
        </w:rPr>
        <w:t>Outreach</w:t>
      </w:r>
      <w:r w:rsidRPr="00884358">
        <w:t xml:space="preserve"> </w:t>
      </w:r>
      <w:r>
        <w:t>that will work with ACPD and other Service Providers to identify eligible participants and create partnerships both onsite and in the community.</w:t>
      </w:r>
    </w:p>
    <w:p w14:paraId="45D3988D" w14:textId="61D4073A" w:rsidR="002D0FFF" w:rsidRPr="00884358" w:rsidRDefault="002D0FFF" w:rsidP="002D0FFF">
      <w:pPr>
        <w:pStyle w:val="Itema"/>
        <w:jc w:val="both"/>
      </w:pPr>
      <w:r w:rsidRPr="003D1331">
        <w:rPr>
          <w:b/>
        </w:rPr>
        <w:t>Connect</w:t>
      </w:r>
      <w:r w:rsidRPr="00884358">
        <w:t xml:space="preserve"> </w:t>
      </w:r>
      <w:r>
        <w:t>participants</w:t>
      </w:r>
      <w:r w:rsidRPr="00884358">
        <w:t xml:space="preserve"> to a broad spectrum of onsite, co-located </w:t>
      </w:r>
      <w:r>
        <w:t>S</w:t>
      </w:r>
      <w:r w:rsidRPr="00884358">
        <w:t xml:space="preserve">ervice </w:t>
      </w:r>
      <w:r>
        <w:t>P</w:t>
      </w:r>
      <w:r w:rsidRPr="00884358">
        <w:t xml:space="preserve">roviders that will support their needs and to a network of external partners that can </w:t>
      </w:r>
      <w:r w:rsidR="003F7882">
        <w:t xml:space="preserve">provide </w:t>
      </w:r>
      <w:r w:rsidRPr="00884358">
        <w:t xml:space="preserve">support  (e.g. employment, housing) throughout program participation. </w:t>
      </w:r>
    </w:p>
    <w:p w14:paraId="61902905" w14:textId="1E2614CA" w:rsidR="002D0FFF" w:rsidRPr="00884358" w:rsidRDefault="002D0FFF" w:rsidP="002D0FFF">
      <w:pPr>
        <w:pStyle w:val="Itema"/>
        <w:jc w:val="both"/>
      </w:pPr>
      <w:r w:rsidRPr="00884358">
        <w:rPr>
          <w:b/>
        </w:rPr>
        <w:t>Support</w:t>
      </w:r>
      <w:r w:rsidRPr="00884358">
        <w:t xml:space="preserve"> </w:t>
      </w:r>
      <w:r>
        <w:t xml:space="preserve">participants </w:t>
      </w:r>
      <w:r w:rsidRPr="00884358">
        <w:t xml:space="preserve">and their families by addressing </w:t>
      </w:r>
      <w:r w:rsidR="003F7882">
        <w:t>participant’s</w:t>
      </w:r>
      <w:r w:rsidRPr="00884358">
        <w:t xml:space="preserve"> criminogenic needs, confronting barriers, and helping them reach their goals</w:t>
      </w:r>
      <w:r w:rsidR="003F7882">
        <w:t>.</w:t>
      </w:r>
      <w:r w:rsidRPr="00884358">
        <w:t xml:space="preserve"> </w:t>
      </w:r>
    </w:p>
    <w:p w14:paraId="72828FD0" w14:textId="35F83F42" w:rsidR="002D0FFF" w:rsidRPr="003D1331" w:rsidRDefault="002D0FFF" w:rsidP="002D0FFF">
      <w:pPr>
        <w:pStyle w:val="Itema"/>
        <w:jc w:val="both"/>
        <w:rPr>
          <w:szCs w:val="26"/>
        </w:rPr>
      </w:pPr>
      <w:r w:rsidRPr="00884358">
        <w:rPr>
          <w:b/>
        </w:rPr>
        <w:t xml:space="preserve">Reduce </w:t>
      </w:r>
      <w:r w:rsidRPr="00884358">
        <w:t xml:space="preserve">recidivism amongst </w:t>
      </w:r>
      <w:r>
        <w:t>participants.</w:t>
      </w:r>
    </w:p>
    <w:p w14:paraId="0220BFD2" w14:textId="77777777" w:rsidR="002D0FFF" w:rsidRPr="00884358" w:rsidRDefault="002D0FFF" w:rsidP="002D0FFF">
      <w:pPr>
        <w:pStyle w:val="Item1"/>
        <w:keepNext/>
        <w:tabs>
          <w:tab w:val="clear" w:pos="1440"/>
        </w:tabs>
        <w:jc w:val="both"/>
      </w:pPr>
      <w:r w:rsidRPr="00884358">
        <w:t>Target Population</w:t>
      </w:r>
    </w:p>
    <w:p w14:paraId="3D6B9330" w14:textId="2F386FF7" w:rsidR="002D0FFF" w:rsidRPr="00CF3A49" w:rsidRDefault="003F7882" w:rsidP="00FE0501">
      <w:pPr>
        <w:pStyle w:val="Itema"/>
        <w:jc w:val="both"/>
      </w:pPr>
      <w:r w:rsidRPr="00CF3A49">
        <w:t>I</w:t>
      </w:r>
      <w:r w:rsidR="002D0FFF" w:rsidRPr="00CF3A49">
        <w:t>ndividuals who are eligible for services</w:t>
      </w:r>
      <w:r w:rsidRPr="00CF3A49">
        <w:t xml:space="preserve"> are adults </w:t>
      </w:r>
      <w:r w:rsidR="00D946AE" w:rsidRPr="00CF3A49">
        <w:t xml:space="preserve"> supervised by ACPD </w:t>
      </w:r>
      <w:r w:rsidRPr="00CF3A49">
        <w:t xml:space="preserve">who meet any of the following </w:t>
      </w:r>
      <w:r w:rsidR="00D946AE" w:rsidRPr="00CF3A49">
        <w:t>categories</w:t>
      </w:r>
      <w:r w:rsidR="002D0FFF" w:rsidRPr="00CF3A49">
        <w:t>:</w:t>
      </w:r>
    </w:p>
    <w:p w14:paraId="62FA5F3F" w14:textId="465549F5" w:rsidR="002D0FFF" w:rsidRPr="00884358" w:rsidRDefault="002D0FFF" w:rsidP="00FE0501">
      <w:pPr>
        <w:pStyle w:val="Item10"/>
        <w:jc w:val="both"/>
      </w:pPr>
      <w:r w:rsidRPr="006C6874">
        <w:rPr>
          <w:b/>
          <w:bCs/>
        </w:rPr>
        <w:t>Post-Release Community Supervision (PRCS</w:t>
      </w:r>
      <w:r w:rsidRPr="00884358">
        <w:t>): Individuals released from prison for non-serious and non-violent offenses and are not classified as high-risk sex offenders</w:t>
      </w:r>
      <w:r w:rsidR="00D946AE">
        <w:t>.</w:t>
      </w:r>
    </w:p>
    <w:p w14:paraId="3A24D751" w14:textId="14208DE6" w:rsidR="002D0FFF" w:rsidRPr="00884358" w:rsidRDefault="006C6874" w:rsidP="00FE0501">
      <w:pPr>
        <w:pStyle w:val="Item10"/>
        <w:jc w:val="both"/>
      </w:pPr>
      <w:r w:rsidRPr="006C6874">
        <w:rPr>
          <w:b/>
          <w:bCs/>
        </w:rPr>
        <w:t xml:space="preserve">Penal Code </w:t>
      </w:r>
      <w:r w:rsidR="00D946AE" w:rsidRPr="006C6874">
        <w:rPr>
          <w:b/>
          <w:bCs/>
        </w:rPr>
        <w:t>1170 (h) Eligible:</w:t>
      </w:r>
      <w:r w:rsidR="00D946AE">
        <w:t xml:space="preserve"> </w:t>
      </w:r>
      <w:r w:rsidR="002D0FFF" w:rsidRPr="00884358">
        <w:t>Individuals charged and under supervision with an 1170(h)-eligible offense, including:</w:t>
      </w:r>
    </w:p>
    <w:p w14:paraId="326519B1" w14:textId="77777777" w:rsidR="002D0FFF" w:rsidRPr="00884358" w:rsidRDefault="002D0FFF" w:rsidP="00FE0501">
      <w:pPr>
        <w:pStyle w:val="Itema0"/>
      </w:pPr>
      <w:r w:rsidRPr="00884358">
        <w:t>Individuals sentenced to local prison and placed on mandatory supervision</w:t>
      </w:r>
    </w:p>
    <w:p w14:paraId="6B9757EA" w14:textId="77777777" w:rsidR="002D0FFF" w:rsidRPr="00884358" w:rsidRDefault="002D0FFF" w:rsidP="00FE0501">
      <w:pPr>
        <w:pStyle w:val="Itema0"/>
      </w:pPr>
      <w:r w:rsidRPr="00884358">
        <w:t xml:space="preserve">Individuals granted deferred entry of judgement in lieu of an AB-109 eligible offense. </w:t>
      </w:r>
    </w:p>
    <w:p w14:paraId="2814AA30" w14:textId="4E658B6A" w:rsidR="002D0FFF" w:rsidRPr="00884358" w:rsidRDefault="00D946AE" w:rsidP="00FE0501">
      <w:pPr>
        <w:pStyle w:val="Item10"/>
        <w:jc w:val="both"/>
      </w:pPr>
      <w:r w:rsidRPr="006C6874">
        <w:rPr>
          <w:b/>
          <w:bCs/>
        </w:rPr>
        <w:t>Formal Probation:</w:t>
      </w:r>
      <w:r>
        <w:t xml:space="preserve"> </w:t>
      </w:r>
      <w:r w:rsidR="002D0FFF" w:rsidRPr="00884358">
        <w:t>Individuals on formal probation</w:t>
      </w:r>
      <w:r>
        <w:t>.</w:t>
      </w:r>
    </w:p>
    <w:p w14:paraId="3BD1C8C8" w14:textId="0290FF66" w:rsidR="002D0FFF" w:rsidRPr="00884358" w:rsidRDefault="00D946AE" w:rsidP="00FE0501">
      <w:pPr>
        <w:pStyle w:val="Item10"/>
        <w:jc w:val="both"/>
      </w:pPr>
      <w:r w:rsidRPr="006C6874">
        <w:rPr>
          <w:b/>
          <w:bCs/>
        </w:rPr>
        <w:t>Pre-trial Status:</w:t>
      </w:r>
      <w:r>
        <w:t xml:space="preserve"> </w:t>
      </w:r>
      <w:r w:rsidR="002D0FFF" w:rsidRPr="00884358">
        <w:t>Individuals on pre-trial status</w:t>
      </w:r>
    </w:p>
    <w:p w14:paraId="7A107639" w14:textId="2407B5A6" w:rsidR="002D0FFF" w:rsidRDefault="00D946AE" w:rsidP="00FE0501">
      <w:pPr>
        <w:pStyle w:val="Item10"/>
        <w:jc w:val="both"/>
      </w:pPr>
      <w:r w:rsidRPr="006C6874">
        <w:rPr>
          <w:b/>
          <w:bCs/>
        </w:rPr>
        <w:t>Specialty Court Felons</w:t>
      </w:r>
      <w:r>
        <w:t xml:space="preserve">: Individuals </w:t>
      </w:r>
      <w:r w:rsidRPr="00884358">
        <w:t xml:space="preserve">with felony </w:t>
      </w:r>
      <w:r w:rsidR="00CF3A49" w:rsidRPr="00884358">
        <w:t>convictions</w:t>
      </w:r>
      <w:r w:rsidR="00CF3A49">
        <w:t xml:space="preserve"> </w:t>
      </w:r>
      <w:r w:rsidR="00CF3A49" w:rsidRPr="00884358">
        <w:t>in</w:t>
      </w:r>
      <w:r w:rsidR="002D0FFF" w:rsidRPr="00884358">
        <w:t xml:space="preserve"> specialty courts.</w:t>
      </w:r>
    </w:p>
    <w:p w14:paraId="2947E9E6" w14:textId="41FF3AEC" w:rsidR="00B73289" w:rsidRDefault="00B73289" w:rsidP="00B73289">
      <w:pPr>
        <w:pStyle w:val="Itema"/>
        <w:jc w:val="both"/>
      </w:pPr>
      <w:r>
        <w:t xml:space="preserve">The target population </w:t>
      </w:r>
      <w:r w:rsidR="00D946AE">
        <w:t xml:space="preserve">and/or eligibility </w:t>
      </w:r>
      <w:r>
        <w:t xml:space="preserve">may be changed by ACPD at any time.  </w:t>
      </w:r>
      <w:r w:rsidR="00D946AE">
        <w:t>A</w:t>
      </w:r>
      <w:r>
        <w:t xml:space="preserve">dvance </w:t>
      </w:r>
      <w:r w:rsidR="00D946AE">
        <w:t xml:space="preserve">notice will be given </w:t>
      </w:r>
      <w:r>
        <w:t>prior to a change in the population being serviced.  The Successful Bidder must be willing to work with ACPD to revise services to accommodate any change</w:t>
      </w:r>
      <w:r w:rsidR="00D946AE">
        <w:t>s</w:t>
      </w:r>
      <w:r>
        <w:t>.</w:t>
      </w:r>
    </w:p>
    <w:p w14:paraId="13D5FA4E" w14:textId="56D06351" w:rsidR="00FC4193" w:rsidRDefault="00D946AE" w:rsidP="00FC4193">
      <w:pPr>
        <w:pStyle w:val="Item1"/>
        <w:keepNext/>
        <w:jc w:val="both"/>
      </w:pPr>
      <w:r>
        <w:t xml:space="preserve">Budget </w:t>
      </w:r>
    </w:p>
    <w:p w14:paraId="730271F2" w14:textId="089304B3" w:rsidR="00FC4193" w:rsidRPr="00884358" w:rsidRDefault="00FC4193" w:rsidP="00FC4193">
      <w:pPr>
        <w:pStyle w:val="Itema"/>
        <w:jc w:val="both"/>
      </w:pPr>
      <w:r w:rsidRPr="00FC4193">
        <w:t xml:space="preserve">The current budget for TDRC is approximately $800,000/year, with rollover funds having accumulated each year.  The REC will be a clinical </w:t>
      </w:r>
      <w:r w:rsidR="00FA057A" w:rsidRPr="00FC4193">
        <w:t>model;</w:t>
      </w:r>
      <w:r w:rsidRPr="00FC4193">
        <w:t xml:space="preserve"> </w:t>
      </w:r>
      <w:r w:rsidR="00FA057A" w:rsidRPr="00FC4193">
        <w:t>therefore,</w:t>
      </w:r>
      <w:r w:rsidRPr="00FC4193">
        <w:t xml:space="preserve"> it is anticipated that proposed budgets</w:t>
      </w:r>
      <w:r w:rsidR="00D946AE">
        <w:t xml:space="preserve"> for this</w:t>
      </w:r>
      <w:r w:rsidRPr="00FC4193">
        <w:t xml:space="preserve"> this RFP will be higher.  Bidders are encouraged to submit proposals that fully meet the specifications of the RFP and desires of ACPD for the best services for </w:t>
      </w:r>
      <w:r w:rsidR="00D946AE">
        <w:t>p</w:t>
      </w:r>
      <w:r w:rsidRPr="00FC4193">
        <w:t>articipants, even if the budget exceeds $800,000 a year.</w:t>
      </w:r>
    </w:p>
    <w:p w14:paraId="46E4DC65" w14:textId="77777777" w:rsidR="00F9006C" w:rsidRDefault="00CA145F" w:rsidP="004516E7">
      <w:pPr>
        <w:pStyle w:val="Heading2"/>
      </w:pPr>
      <w:bookmarkStart w:id="15" w:name="_Toc339364440"/>
      <w:bookmarkStart w:id="16" w:name="_Toc339364701"/>
      <w:bookmarkStart w:id="17" w:name="_Toc18997758"/>
      <w:bookmarkEnd w:id="11"/>
      <w:bookmarkEnd w:id="12"/>
      <w:r>
        <w:t>BIDDER</w:t>
      </w:r>
      <w:r w:rsidR="00F9006C" w:rsidRPr="00A85450">
        <w:t xml:space="preserve"> </w:t>
      </w:r>
      <w:r w:rsidR="007658BE">
        <w:t xml:space="preserve">MINIMUM </w:t>
      </w:r>
      <w:r w:rsidR="00F9006C" w:rsidRPr="00A85450">
        <w:t>QUALIFICATIONS</w:t>
      </w:r>
      <w:bookmarkEnd w:id="15"/>
      <w:bookmarkEnd w:id="16"/>
      <w:bookmarkEnd w:id="17"/>
    </w:p>
    <w:p w14:paraId="54E7DF3D" w14:textId="738C12B8" w:rsidR="0037387C" w:rsidRPr="00884358" w:rsidRDefault="0037387C" w:rsidP="00227698">
      <w:pPr>
        <w:pStyle w:val="Item1"/>
        <w:jc w:val="both"/>
        <w:rPr>
          <w:szCs w:val="26"/>
        </w:rPr>
      </w:pPr>
      <w:r w:rsidRPr="00884358">
        <w:rPr>
          <w:szCs w:val="26"/>
        </w:rPr>
        <w:t xml:space="preserve">A </w:t>
      </w:r>
      <w:r w:rsidRPr="00884358">
        <w:rPr>
          <w:b/>
          <w:i/>
          <w:szCs w:val="26"/>
        </w:rPr>
        <w:t>Bidder</w:t>
      </w:r>
      <w:r w:rsidRPr="00884358">
        <w:rPr>
          <w:szCs w:val="26"/>
        </w:rPr>
        <w:t xml:space="preserve"> may be a single vendor that provides services, or a consortium/coalition of vendors working collaboratively to provide services.  Collaborating vendors must name a </w:t>
      </w:r>
      <w:r w:rsidRPr="00884358">
        <w:rPr>
          <w:i/>
          <w:szCs w:val="26"/>
        </w:rPr>
        <w:t>single, lead prime Bidder</w:t>
      </w:r>
      <w:r w:rsidRPr="00884358">
        <w:rPr>
          <w:szCs w:val="26"/>
        </w:rPr>
        <w:t xml:space="preserve"> that will submit on behalf of </w:t>
      </w:r>
      <w:r w:rsidR="00D946AE">
        <w:rPr>
          <w:szCs w:val="26"/>
        </w:rPr>
        <w:t xml:space="preserve">all of the </w:t>
      </w:r>
      <w:r w:rsidRPr="00884358">
        <w:rPr>
          <w:szCs w:val="26"/>
        </w:rPr>
        <w:t xml:space="preserve">collaborating vendors; the prime Bidder shall coordinate all fiscal and administrative duties as needed to provide services under and contract resulting from this RFP.  </w:t>
      </w:r>
      <w:r w:rsidR="00D946AE">
        <w:rPr>
          <w:szCs w:val="26"/>
        </w:rPr>
        <w:t xml:space="preserve">This </w:t>
      </w:r>
      <w:r w:rsidR="00DD11BD">
        <w:rPr>
          <w:szCs w:val="26"/>
        </w:rPr>
        <w:t xml:space="preserve">lead </w:t>
      </w:r>
      <w:r w:rsidR="00D946AE">
        <w:rPr>
          <w:szCs w:val="26"/>
        </w:rPr>
        <w:t xml:space="preserve">prime </w:t>
      </w:r>
      <w:r w:rsidRPr="00884358">
        <w:rPr>
          <w:szCs w:val="26"/>
        </w:rPr>
        <w:t>Bidder will be responsible and held accountable for the implementation of</w:t>
      </w:r>
      <w:r w:rsidR="00D946AE">
        <w:rPr>
          <w:szCs w:val="26"/>
        </w:rPr>
        <w:t xml:space="preserve"> program </w:t>
      </w:r>
      <w:r w:rsidR="00CF3A49">
        <w:rPr>
          <w:szCs w:val="26"/>
        </w:rPr>
        <w:t>if a</w:t>
      </w:r>
      <w:r w:rsidR="00D946AE">
        <w:rPr>
          <w:szCs w:val="26"/>
        </w:rPr>
        <w:t xml:space="preserve"> contract is awarded based on the proposal</w:t>
      </w:r>
      <w:r w:rsidRPr="00884358">
        <w:rPr>
          <w:szCs w:val="26"/>
        </w:rPr>
        <w:t>.</w:t>
      </w:r>
    </w:p>
    <w:p w14:paraId="5E6C0B1D" w14:textId="5FB70FEF" w:rsidR="0037387C" w:rsidRDefault="0037387C" w:rsidP="00227698">
      <w:pPr>
        <w:pStyle w:val="Item1"/>
        <w:jc w:val="both"/>
      </w:pPr>
      <w:r>
        <w:t>Bidder and/or its Principal s</w:t>
      </w:r>
      <w:r w:rsidRPr="00884358">
        <w:t>hall be regularly and continuously engaged in the business of providing programs to systems involved adult</w:t>
      </w:r>
      <w:r w:rsidR="00DD11BD">
        <w:t>s under probation supervision</w:t>
      </w:r>
      <w:r w:rsidRPr="00884358">
        <w:t xml:space="preserve"> and their family members for at least three </w:t>
      </w:r>
      <w:r>
        <w:t xml:space="preserve">consecutive </w:t>
      </w:r>
      <w:r w:rsidRPr="00884358">
        <w:t>years.</w:t>
      </w:r>
    </w:p>
    <w:p w14:paraId="71F33D36" w14:textId="77777777" w:rsidR="0037387C" w:rsidRPr="00884358" w:rsidRDefault="0037387C" w:rsidP="00227698">
      <w:pPr>
        <w:pStyle w:val="Itema"/>
        <w:jc w:val="both"/>
      </w:pPr>
      <w:r w:rsidRPr="00884358">
        <w:t>Minimum years of providing services must be verifiable through references and/or other submittals provided in Exhibit A – Bid Response Packet.</w:t>
      </w:r>
    </w:p>
    <w:p w14:paraId="1B802D1E" w14:textId="77777777" w:rsidR="0037387C" w:rsidRPr="00884358" w:rsidRDefault="0037387C" w:rsidP="00227698">
      <w:pPr>
        <w:pStyle w:val="Itema"/>
        <w:jc w:val="both"/>
      </w:pPr>
      <w:r w:rsidRPr="00884358">
        <w:t>If bidding as a collaboration, the minimum years of experience must be met by the lead prime Bidder.</w:t>
      </w:r>
    </w:p>
    <w:p w14:paraId="334775F7" w14:textId="310E0905" w:rsidR="00D77789" w:rsidRPr="00D77789" w:rsidRDefault="0037387C" w:rsidP="00CF3A49">
      <w:pPr>
        <w:pStyle w:val="Item1"/>
        <w:jc w:val="both"/>
      </w:pPr>
      <w:r>
        <w:t xml:space="preserve">Bidder must have on staff, at the time of bid submittal, its proposed Program Director.  The Program Director must </w:t>
      </w:r>
      <w:r w:rsidR="00D77789">
        <w:t xml:space="preserve">meet the minimum requirements of this RFP (see Section E </w:t>
      </w:r>
      <w:r w:rsidR="00D77789" w:rsidRPr="00D77789">
        <w:t>ORGANIZATIONAL STRUCTURE &amp; STAFFING REQUIREMENTS</w:t>
      </w:r>
      <w:r w:rsidR="00D77789">
        <w:t>).</w:t>
      </w:r>
    </w:p>
    <w:p w14:paraId="49B9B283" w14:textId="77777777" w:rsidR="0037387C" w:rsidRDefault="0037387C" w:rsidP="00CF3A49">
      <w:pPr>
        <w:pStyle w:val="Itema"/>
        <w:jc w:val="both"/>
      </w:pPr>
      <w:r>
        <w:t>A</w:t>
      </w:r>
      <w:r w:rsidRPr="00507076">
        <w:t xml:space="preserve"> </w:t>
      </w:r>
      <w:r w:rsidRPr="00CF5321">
        <w:rPr>
          <w:rFonts w:eastAsia="Calibri" w:cs="Arial"/>
        </w:rPr>
        <w:t>Licensed Practitioner of the Healing Arts (LPHA)</w:t>
      </w:r>
      <w:r>
        <w:t>; or</w:t>
      </w:r>
    </w:p>
    <w:p w14:paraId="74022A5F" w14:textId="1F8C6103" w:rsidR="0037387C" w:rsidRDefault="00C64478" w:rsidP="00CF3A49">
      <w:pPr>
        <w:pStyle w:val="Itema"/>
        <w:jc w:val="both"/>
      </w:pPr>
      <w:r>
        <w:t>Be a</w:t>
      </w:r>
      <w:r w:rsidRPr="001E28CF">
        <w:t xml:space="preserve"> licensed </w:t>
      </w:r>
      <w:r w:rsidR="00CF3A49" w:rsidRPr="001E28CF">
        <w:t>practitioner</w:t>
      </w:r>
      <w:r w:rsidR="00CF3A49" w:rsidRPr="001E28CF" w:rsidDel="001151A2">
        <w:t xml:space="preserve"> </w:t>
      </w:r>
      <w:r w:rsidR="00CF3A49">
        <w:t>with</w:t>
      </w:r>
      <w:r>
        <w:t xml:space="preserve"> a masters, doctorate</w:t>
      </w:r>
      <w:r w:rsidR="00CF3A49">
        <w:t>,</w:t>
      </w:r>
      <w:r>
        <w:t xml:space="preserve"> </w:t>
      </w:r>
      <w:r w:rsidR="0037387C" w:rsidRPr="00507076">
        <w:t xml:space="preserve">or higher degree in psychology or counseling who has a minimum of two years of experience working with the reentry population.  </w:t>
      </w:r>
    </w:p>
    <w:p w14:paraId="1220761A" w14:textId="77777777" w:rsidR="001B0B08" w:rsidRDefault="001B0B08" w:rsidP="00F4405F">
      <w:pPr>
        <w:pStyle w:val="Heading2"/>
        <w:jc w:val="both"/>
      </w:pPr>
      <w:bookmarkStart w:id="18" w:name="_Toc18997759"/>
      <w:r w:rsidRPr="008D1FE7">
        <w:t>PROGRAM REQUIREMENTS</w:t>
      </w:r>
      <w:bookmarkEnd w:id="18"/>
    </w:p>
    <w:p w14:paraId="025F7307" w14:textId="6C8D7431" w:rsidR="001B0B08" w:rsidRPr="008D1FE7" w:rsidRDefault="006C6874" w:rsidP="00CF3A49">
      <w:pPr>
        <w:pStyle w:val="Item1"/>
        <w:keepNext/>
        <w:numPr>
          <w:ilvl w:val="0"/>
          <w:numId w:val="0"/>
        </w:numPr>
        <w:ind w:left="1440"/>
        <w:jc w:val="both"/>
      </w:pPr>
      <w:r>
        <w:t>The successful Bidder</w:t>
      </w:r>
      <w:r w:rsidR="00CF3A49">
        <w:t xml:space="preserve"> (</w:t>
      </w:r>
      <w:r w:rsidR="001B0B08" w:rsidRPr="008D1FE7">
        <w:t>Contractor</w:t>
      </w:r>
      <w:r w:rsidR="00CF3A49">
        <w:t>)</w:t>
      </w:r>
      <w:r w:rsidR="001B0B08" w:rsidRPr="008D1FE7">
        <w:t xml:space="preserve"> shall</w:t>
      </w:r>
      <w:r w:rsidR="00683CA7">
        <w:t xml:space="preserve">, </w:t>
      </w:r>
      <w:r w:rsidR="001B0B08" w:rsidRPr="008D1FE7">
        <w:t>work</w:t>
      </w:r>
      <w:r w:rsidR="00683CA7">
        <w:t>ing</w:t>
      </w:r>
      <w:r w:rsidR="001B0B08" w:rsidRPr="008D1FE7">
        <w:t xml:space="preserve"> collaboratively with ACPD</w:t>
      </w:r>
      <w:r w:rsidR="00683CA7">
        <w:t>, provide</w:t>
      </w:r>
      <w:r w:rsidR="001B0B08" w:rsidRPr="008D1FE7">
        <w:t xml:space="preserve"> the following services:</w:t>
      </w:r>
    </w:p>
    <w:p w14:paraId="22CC9422" w14:textId="77777777" w:rsidR="001B0B08" w:rsidRPr="00FE0501" w:rsidRDefault="001B0B08" w:rsidP="00F4405F">
      <w:pPr>
        <w:pStyle w:val="Item1"/>
        <w:jc w:val="both"/>
        <w:rPr>
          <w:b/>
          <w:u w:val="single"/>
        </w:rPr>
      </w:pPr>
      <w:bookmarkStart w:id="19" w:name="_Hlk11408960"/>
      <w:bookmarkStart w:id="20" w:name="_Hlk7517397"/>
      <w:r w:rsidRPr="00FE0501">
        <w:rPr>
          <w:b/>
          <w:u w:val="single"/>
        </w:rPr>
        <w:t>Outreach and Engagement</w:t>
      </w:r>
    </w:p>
    <w:p w14:paraId="1D5BA5DC" w14:textId="584AFD29" w:rsidR="001B0B08" w:rsidRPr="008D1FE7" w:rsidRDefault="001B0B08" w:rsidP="00F4405F">
      <w:pPr>
        <w:pStyle w:val="Itema"/>
        <w:jc w:val="both"/>
        <w:rPr>
          <w:u w:val="single"/>
        </w:rPr>
      </w:pPr>
      <w:r w:rsidRPr="00884358">
        <w:t xml:space="preserve">Contractor </w:t>
      </w:r>
      <w:r>
        <w:t>shall</w:t>
      </w:r>
      <w:r w:rsidRPr="00884358">
        <w:t xml:space="preserve"> be responsible for collaborating closely with </w:t>
      </w:r>
      <w:r w:rsidR="00683CA7" w:rsidRPr="00884358">
        <w:t>Deputy Probation Officer</w:t>
      </w:r>
      <w:r w:rsidR="00683CA7">
        <w:t>s (</w:t>
      </w:r>
      <w:r w:rsidRPr="00884358">
        <w:t>DPOs</w:t>
      </w:r>
      <w:r w:rsidR="00683CA7">
        <w:t>)</w:t>
      </w:r>
      <w:r w:rsidRPr="00884358">
        <w:t xml:space="preserve"> </w:t>
      </w:r>
      <w:r w:rsidR="00CF3A49" w:rsidRPr="00884358">
        <w:t xml:space="preserve">and </w:t>
      </w:r>
      <w:r w:rsidR="00CF3A49">
        <w:t>other County identified partners and/or stakeholder</w:t>
      </w:r>
      <w:r w:rsidRPr="00884358">
        <w:t xml:space="preserve"> </w:t>
      </w:r>
      <w:r>
        <w:t>to implement an</w:t>
      </w:r>
      <w:r w:rsidRPr="00884358">
        <w:t xml:space="preserve"> outreach and engagement s</w:t>
      </w:r>
      <w:r>
        <w:t>trategy that is</w:t>
      </w:r>
      <w:r w:rsidRPr="00884358">
        <w:t xml:space="preserve"> relevant to the situational and cultural needs of the </w:t>
      </w:r>
      <w:r>
        <w:t>potential Participant</w:t>
      </w:r>
      <w:r w:rsidRPr="00884358">
        <w:t xml:space="preserve">.  </w:t>
      </w:r>
    </w:p>
    <w:p w14:paraId="5FF6BAAB" w14:textId="77777777" w:rsidR="001B0B08" w:rsidRPr="008D1FE7" w:rsidRDefault="001B0B08" w:rsidP="00F4405F">
      <w:pPr>
        <w:pStyle w:val="Itema"/>
        <w:jc w:val="both"/>
        <w:rPr>
          <w:u w:val="single"/>
        </w:rPr>
      </w:pPr>
      <w:r>
        <w:t>Contractor shall engage Participants</w:t>
      </w:r>
      <w:r w:rsidRPr="00884358">
        <w:t xml:space="preserve"> “where they are” with respect to their community location, their need for clinical and non-clinical service/supports, and their phase in the recovery process.  </w:t>
      </w:r>
    </w:p>
    <w:p w14:paraId="1764127B" w14:textId="77777777" w:rsidR="001B0B08" w:rsidRPr="00884358" w:rsidRDefault="001B0B08" w:rsidP="00F4405F">
      <w:pPr>
        <w:pStyle w:val="Itema"/>
        <w:jc w:val="both"/>
        <w:rPr>
          <w:u w:val="single"/>
        </w:rPr>
      </w:pPr>
      <w:r>
        <w:t>Whenever possible, Contractor’s o</w:t>
      </w:r>
      <w:r w:rsidRPr="00884358">
        <w:t xml:space="preserve">utreach and engagement </w:t>
      </w:r>
      <w:r>
        <w:t>shall</w:t>
      </w:r>
      <w:r w:rsidRPr="00884358">
        <w:t xml:space="preserve"> be </w:t>
      </w:r>
      <w:r>
        <w:t>conducted by</w:t>
      </w:r>
      <w:r w:rsidRPr="00884358">
        <w:t xml:space="preserve"> individuals with lived experience and/or current or former participants </w:t>
      </w:r>
      <w:r>
        <w:t>that</w:t>
      </w:r>
      <w:r w:rsidRPr="00884358">
        <w:t xml:space="preserve"> </w:t>
      </w:r>
      <w:r>
        <w:t>go</w:t>
      </w:r>
      <w:r w:rsidRPr="00884358">
        <w:t xml:space="preserve"> into the community and </w:t>
      </w:r>
      <w:r>
        <w:t>promote</w:t>
      </w:r>
      <w:r w:rsidRPr="00884358">
        <w:t xml:space="preserve"> its services.</w:t>
      </w:r>
    </w:p>
    <w:p w14:paraId="7525C2C9" w14:textId="49ECF666" w:rsidR="001B0B08" w:rsidRDefault="001B0B08" w:rsidP="00F4405F">
      <w:pPr>
        <w:pStyle w:val="Itema"/>
        <w:jc w:val="both"/>
      </w:pPr>
      <w:r w:rsidRPr="00884358">
        <w:t xml:space="preserve">Contractor </w:t>
      </w:r>
      <w:r>
        <w:t>shall</w:t>
      </w:r>
      <w:r w:rsidRPr="00884358">
        <w:t xml:space="preserve"> perform outreach in coordination with other</w:t>
      </w:r>
      <w:r>
        <w:t xml:space="preserve"> Service Providers</w:t>
      </w:r>
      <w:r w:rsidRPr="00884358">
        <w:t xml:space="preserve">, </w:t>
      </w:r>
      <w:r w:rsidR="00683CA7">
        <w:t xml:space="preserve">and agencies </w:t>
      </w:r>
      <w:r w:rsidRPr="00884358">
        <w:t xml:space="preserve">such as </w:t>
      </w:r>
      <w:r w:rsidR="00CF3A49">
        <w:t>DPO’s</w:t>
      </w:r>
      <w:r w:rsidRPr="00884358">
        <w:t>, child welfare agencies, schools, and</w:t>
      </w:r>
      <w:r>
        <w:t xml:space="preserve"> social services agencies</w:t>
      </w:r>
      <w:r w:rsidRPr="00884358">
        <w:t xml:space="preserve">. </w:t>
      </w:r>
    </w:p>
    <w:p w14:paraId="44AE8B83" w14:textId="518F0634" w:rsidR="001B0B08" w:rsidRDefault="001B0B08" w:rsidP="00F4405F">
      <w:pPr>
        <w:pStyle w:val="Itema"/>
        <w:jc w:val="both"/>
      </w:pPr>
      <w:r>
        <w:t>Contractor shall participate in monthly orientations with ACPD that will occur onsite</w:t>
      </w:r>
      <w:r w:rsidR="001346E7">
        <w:t xml:space="preserve"> (at the location of the REC)</w:t>
      </w:r>
      <w:r>
        <w:t>, as well as at a South County Site, to be determined by ACPD.</w:t>
      </w:r>
    </w:p>
    <w:p w14:paraId="772AE90B" w14:textId="7EA3BA9B" w:rsidR="001B0B08" w:rsidRPr="00884358" w:rsidRDefault="001B0B08" w:rsidP="00F4405F">
      <w:pPr>
        <w:pStyle w:val="Itema"/>
        <w:jc w:val="both"/>
      </w:pPr>
      <w:r>
        <w:t>Contractor shall</w:t>
      </w:r>
      <w:r w:rsidRPr="00884358">
        <w:t xml:space="preserve"> </w:t>
      </w:r>
      <w:r w:rsidR="001346E7">
        <w:t>perform outreach in</w:t>
      </w:r>
      <w:r w:rsidRPr="00884358">
        <w:t xml:space="preserve"> Alameda County </w:t>
      </w:r>
      <w:r>
        <w:t>j</w:t>
      </w:r>
      <w:r w:rsidRPr="00884358">
        <w:t xml:space="preserve">ails, prisons, and courtrooms. </w:t>
      </w:r>
    </w:p>
    <w:bookmarkEnd w:id="19"/>
    <w:p w14:paraId="443B3DA3" w14:textId="77777777" w:rsidR="0068398F" w:rsidRPr="00945779" w:rsidRDefault="0068398F" w:rsidP="0068398F">
      <w:pPr>
        <w:pStyle w:val="Item1"/>
        <w:tabs>
          <w:tab w:val="clear" w:pos="1440"/>
        </w:tabs>
        <w:jc w:val="both"/>
      </w:pPr>
      <w:r>
        <w:rPr>
          <w:b/>
        </w:rPr>
        <w:t>Referral Process</w:t>
      </w:r>
    </w:p>
    <w:p w14:paraId="2FB86CC2" w14:textId="77777777" w:rsidR="0068398F" w:rsidRDefault="0068398F" w:rsidP="0068398F">
      <w:pPr>
        <w:pStyle w:val="Itema"/>
        <w:numPr>
          <w:ilvl w:val="0"/>
          <w:numId w:val="0"/>
        </w:numPr>
        <w:ind w:left="2160"/>
        <w:jc w:val="both"/>
      </w:pPr>
      <w:r>
        <w:t>Referrals may come to the Contractor in several ways, including, but not limited to, the following:</w:t>
      </w:r>
    </w:p>
    <w:p w14:paraId="51312073" w14:textId="7F25720C" w:rsidR="0068398F" w:rsidRDefault="0068398F" w:rsidP="0068398F">
      <w:pPr>
        <w:pStyle w:val="Itema"/>
        <w:jc w:val="both"/>
      </w:pPr>
      <w:r w:rsidRPr="00884358">
        <w:t xml:space="preserve">Referrals may be identified and referred to the Contractor by </w:t>
      </w:r>
      <w:r w:rsidR="00CF3A49">
        <w:t xml:space="preserve">a </w:t>
      </w:r>
      <w:r w:rsidR="00CF3A49" w:rsidRPr="00884358">
        <w:t>DPO</w:t>
      </w:r>
      <w:r w:rsidRPr="00884358">
        <w:t xml:space="preserve">. </w:t>
      </w:r>
    </w:p>
    <w:p w14:paraId="64B6AAAD" w14:textId="77777777" w:rsidR="0068398F" w:rsidRDefault="0068398F" w:rsidP="0068398F">
      <w:pPr>
        <w:pStyle w:val="Item10"/>
        <w:jc w:val="both"/>
      </w:pPr>
      <w:r w:rsidRPr="00884358">
        <w:t xml:space="preserve">Referrals from the DPOs will be comprised of </w:t>
      </w:r>
      <w:r>
        <w:t xml:space="preserve">clients </w:t>
      </w:r>
      <w:r w:rsidRPr="00884358">
        <w:t xml:space="preserve">who have been assessed </w:t>
      </w:r>
      <w:r>
        <w:t>and meet the eligibility requirements</w:t>
      </w:r>
      <w:r w:rsidRPr="00884358">
        <w:t xml:space="preserve">. </w:t>
      </w:r>
    </w:p>
    <w:p w14:paraId="4EBE92F4" w14:textId="79DCF823" w:rsidR="0068398F" w:rsidRDefault="0068398F" w:rsidP="0068398F">
      <w:pPr>
        <w:pStyle w:val="Item10"/>
        <w:jc w:val="both"/>
      </w:pPr>
      <w:r w:rsidRPr="00884358">
        <w:t>Referrals from the DPOs will be provided through a case management system, Tyler Supervision</w:t>
      </w:r>
      <w:r w:rsidR="001346E7">
        <w:t xml:space="preserve"> or a similar </w:t>
      </w:r>
      <w:r w:rsidR="00CF3A49">
        <w:t>system, that</w:t>
      </w:r>
      <w:r>
        <w:t xml:space="preserve"> the Contractor will be required to use</w:t>
      </w:r>
      <w:r w:rsidRPr="00884358">
        <w:t>.</w:t>
      </w:r>
      <w:r>
        <w:t xml:space="preserve">  ACPD will provide the necessary training at no cost to Contractor.</w:t>
      </w:r>
      <w:r w:rsidRPr="00884358">
        <w:t xml:space="preserve"> </w:t>
      </w:r>
      <w:r w:rsidR="001346E7">
        <w:t xml:space="preserve"> </w:t>
      </w:r>
    </w:p>
    <w:p w14:paraId="001867E5" w14:textId="151B17B0" w:rsidR="0068398F" w:rsidRDefault="0068398F" w:rsidP="0068398F">
      <w:pPr>
        <w:pStyle w:val="Itema"/>
        <w:jc w:val="both"/>
      </w:pPr>
      <w:r w:rsidRPr="00884358">
        <w:t xml:space="preserve">Referrals may also be identified by the </w:t>
      </w:r>
      <w:r>
        <w:t>Contractor</w:t>
      </w:r>
      <w:r w:rsidRPr="00884358">
        <w:t xml:space="preserve"> or other organizations </w:t>
      </w:r>
      <w:r w:rsidR="001346E7">
        <w:t xml:space="preserve">approved </w:t>
      </w:r>
      <w:r w:rsidR="00CF3A49">
        <w:t>by ACPD</w:t>
      </w:r>
      <w:r w:rsidRPr="00884358">
        <w:t xml:space="preserve">. </w:t>
      </w:r>
    </w:p>
    <w:p w14:paraId="43567A15" w14:textId="77777777" w:rsidR="0068398F" w:rsidRDefault="0068398F" w:rsidP="0068398F">
      <w:pPr>
        <w:pStyle w:val="Item10"/>
        <w:jc w:val="both"/>
      </w:pPr>
      <w:r>
        <w:t xml:space="preserve">Prior to providing services, the Contractor must verify </w:t>
      </w:r>
      <w:r w:rsidRPr="00884358">
        <w:t xml:space="preserve">eligibility of </w:t>
      </w:r>
      <w:r>
        <w:t>the</w:t>
      </w:r>
      <w:r w:rsidRPr="00884358">
        <w:t xml:space="preserve"> </w:t>
      </w:r>
      <w:r>
        <w:t>referral</w:t>
      </w:r>
      <w:r w:rsidRPr="00884358">
        <w:t xml:space="preserve"> </w:t>
      </w:r>
      <w:r>
        <w:t>with</w:t>
      </w:r>
      <w:r w:rsidRPr="00884358">
        <w:t xml:space="preserve"> ACPD through a standardized, online </w:t>
      </w:r>
      <w:r>
        <w:t>r</w:t>
      </w:r>
      <w:r w:rsidRPr="00884358">
        <w:t xml:space="preserve">eferral </w:t>
      </w:r>
      <w:r>
        <w:t>v</w:t>
      </w:r>
      <w:r w:rsidRPr="00884358">
        <w:t xml:space="preserve">erification process. </w:t>
      </w:r>
    </w:p>
    <w:p w14:paraId="679652D1" w14:textId="77777777" w:rsidR="001B0B08" w:rsidRPr="00FE0501" w:rsidRDefault="001B0B08" w:rsidP="0096165A">
      <w:pPr>
        <w:pStyle w:val="Item1"/>
        <w:keepNext/>
        <w:jc w:val="both"/>
        <w:rPr>
          <w:b/>
          <w:u w:val="single"/>
        </w:rPr>
      </w:pPr>
      <w:r w:rsidRPr="00FE0501">
        <w:rPr>
          <w:b/>
          <w:u w:val="single"/>
        </w:rPr>
        <w:t>Case Coordination</w:t>
      </w:r>
    </w:p>
    <w:p w14:paraId="0CF40594" w14:textId="7337B565" w:rsidR="001B0B08" w:rsidRPr="00884358" w:rsidRDefault="001B0B08" w:rsidP="0096165A">
      <w:pPr>
        <w:pStyle w:val="Itema"/>
        <w:jc w:val="both"/>
      </w:pPr>
      <w:r w:rsidRPr="00884358">
        <w:t>Contractor</w:t>
      </w:r>
      <w:r>
        <w:t xml:space="preserve"> and its Staff</w:t>
      </w:r>
      <w:r w:rsidRPr="00884358">
        <w:t xml:space="preserve"> shall collaborate and foster relationships with the </w:t>
      </w:r>
      <w:r>
        <w:t>Participant</w:t>
      </w:r>
      <w:r w:rsidRPr="00884358">
        <w:t>’s DPO and other contracted and non-contracted</w:t>
      </w:r>
      <w:r>
        <w:t xml:space="preserve"> Service Provider</w:t>
      </w:r>
      <w:r w:rsidRPr="00884358">
        <w:t>s</w:t>
      </w:r>
      <w:r>
        <w:t>.  Contractor will work collaboratively in order</w:t>
      </w:r>
      <w:r w:rsidRPr="00884358">
        <w:t xml:space="preserve"> to address the</w:t>
      </w:r>
      <w:r>
        <w:t xml:space="preserve"> immediate needs of the Participant </w:t>
      </w:r>
      <w:r w:rsidRPr="00884358">
        <w:t xml:space="preserve">and to ensure that </w:t>
      </w:r>
      <w:r>
        <w:t xml:space="preserve">his or her </w:t>
      </w:r>
      <w:r w:rsidRPr="00884358">
        <w:t xml:space="preserve">criminogenic needs are </w:t>
      </w:r>
      <w:r>
        <w:t xml:space="preserve">being </w:t>
      </w:r>
      <w:r w:rsidRPr="00884358">
        <w:t xml:space="preserve">adequately met. </w:t>
      </w:r>
    </w:p>
    <w:p w14:paraId="0886B697" w14:textId="77777777" w:rsidR="001B0B08" w:rsidRPr="00FE0501" w:rsidRDefault="001B0B08" w:rsidP="00CF3A49">
      <w:pPr>
        <w:pStyle w:val="Item1"/>
        <w:keepNext/>
        <w:jc w:val="both"/>
        <w:rPr>
          <w:b/>
          <w:u w:val="single"/>
        </w:rPr>
      </w:pPr>
      <w:r w:rsidRPr="00FE0501">
        <w:rPr>
          <w:b/>
          <w:u w:val="single"/>
        </w:rPr>
        <w:t>Case Planning</w:t>
      </w:r>
    </w:p>
    <w:p w14:paraId="33177EB2" w14:textId="77777777" w:rsidR="001B0B08" w:rsidRDefault="001B0B08" w:rsidP="0096165A">
      <w:pPr>
        <w:pStyle w:val="Itema"/>
        <w:jc w:val="both"/>
      </w:pPr>
      <w:r>
        <w:t>Contractor’s c</w:t>
      </w:r>
      <w:r w:rsidRPr="00884358">
        <w:t xml:space="preserve">ase planning and management </w:t>
      </w:r>
      <w:r>
        <w:t>shall</w:t>
      </w:r>
      <w:r w:rsidRPr="00884358">
        <w:t xml:space="preserve"> be </w:t>
      </w:r>
      <w:r>
        <w:t>Participant-</w:t>
      </w:r>
      <w:r w:rsidRPr="00884358">
        <w:t>centered, family</w:t>
      </w:r>
      <w:r>
        <w:t>-</w:t>
      </w:r>
      <w:r w:rsidRPr="00884358">
        <w:t>focused, and trauma</w:t>
      </w:r>
      <w:r>
        <w:t>-</w:t>
      </w:r>
      <w:r w:rsidRPr="00884358">
        <w:t xml:space="preserve">informed.  </w:t>
      </w:r>
    </w:p>
    <w:p w14:paraId="27644337" w14:textId="688323F3" w:rsidR="001B0B08" w:rsidRDefault="001B0B08" w:rsidP="0096165A">
      <w:pPr>
        <w:pStyle w:val="Itema"/>
        <w:jc w:val="both"/>
      </w:pPr>
      <w:r w:rsidRPr="00884358">
        <w:t xml:space="preserve">Contractor </w:t>
      </w:r>
      <w:r>
        <w:t>shall</w:t>
      </w:r>
      <w:r w:rsidRPr="00884358">
        <w:t xml:space="preserve"> provide intensive clinical and/or community case management with </w:t>
      </w:r>
      <w:r w:rsidR="0024706A">
        <w:t>P</w:t>
      </w:r>
      <w:r w:rsidRPr="00884358">
        <w:t>eer</w:t>
      </w:r>
      <w:r w:rsidR="0024706A">
        <w:t xml:space="preserve"> Counselor</w:t>
      </w:r>
      <w:r w:rsidRPr="00884358">
        <w:t xml:space="preserve"> navigation to </w:t>
      </w:r>
      <w:r>
        <w:t>Participants</w:t>
      </w:r>
      <w:r w:rsidRPr="00884358">
        <w:t xml:space="preserve"> that </w:t>
      </w:r>
      <w:r>
        <w:t>is</w:t>
      </w:r>
      <w:r w:rsidRPr="00884358">
        <w:t xml:space="preserve"> designed to transition adults from correctional facilities into the community and</w:t>
      </w:r>
      <w:r>
        <w:t xml:space="preserve"> provide</w:t>
      </w:r>
      <w:r w:rsidRPr="00884358">
        <w:t xml:space="preserve"> ongoing support to further stabilization, recovery, and rehabilitation.</w:t>
      </w:r>
    </w:p>
    <w:p w14:paraId="4C735292" w14:textId="5C76A625" w:rsidR="001B0B08" w:rsidRDefault="001B0B08" w:rsidP="0096165A">
      <w:pPr>
        <w:pStyle w:val="Itema"/>
        <w:jc w:val="both"/>
      </w:pPr>
      <w:r>
        <w:t>Case management and planning may be required to begin at pre-release and may occur while Participants are still in custody or treatment programs.  The brokering of services and/or resources may happen in-custody in preparation of a Participant’s release.</w:t>
      </w:r>
      <w:r w:rsidR="0024706A">
        <w:t xml:space="preserve">    </w:t>
      </w:r>
    </w:p>
    <w:p w14:paraId="7F3390B7" w14:textId="77777777" w:rsidR="001B0B08" w:rsidRDefault="001B0B08" w:rsidP="0096165A">
      <w:pPr>
        <w:pStyle w:val="Itema"/>
        <w:jc w:val="both"/>
      </w:pPr>
      <w:r w:rsidRPr="00884358">
        <w:t xml:space="preserve">In addition to meeting the clinical needs of </w:t>
      </w:r>
      <w:r>
        <w:t>Participants</w:t>
      </w:r>
      <w:r w:rsidRPr="00884358">
        <w:t xml:space="preserve"> through the FACT model, the </w:t>
      </w:r>
      <w:r>
        <w:t>Contractor</w:t>
      </w:r>
      <w:r w:rsidRPr="00884358">
        <w:t xml:space="preserve"> </w:t>
      </w:r>
      <w:r>
        <w:t>shall</w:t>
      </w:r>
      <w:r w:rsidRPr="00884358">
        <w:t xml:space="preserve"> be committed to providing case management and supportive services to </w:t>
      </w:r>
      <w:r>
        <w:t>Participants</w:t>
      </w:r>
      <w:r w:rsidRPr="00884358">
        <w:t xml:space="preserve"> who do not present with serious behavioral health issues.  </w:t>
      </w:r>
    </w:p>
    <w:p w14:paraId="7843A8F9" w14:textId="4C09FAF8" w:rsidR="001B0B08" w:rsidRPr="00884358" w:rsidRDefault="001B0B08" w:rsidP="0096165A">
      <w:pPr>
        <w:pStyle w:val="Itema"/>
        <w:jc w:val="both"/>
      </w:pPr>
      <w:r w:rsidRPr="00884358">
        <w:t>The following programmatic requirement</w:t>
      </w:r>
      <w:r w:rsidR="0024706A">
        <w:t>s shall be included in</w:t>
      </w:r>
      <w:r w:rsidRPr="00884358">
        <w:t xml:space="preserve"> case management planning:</w:t>
      </w:r>
    </w:p>
    <w:p w14:paraId="56B65942" w14:textId="77777777" w:rsidR="001B0B08" w:rsidRPr="00FE0501" w:rsidRDefault="001B0B08" w:rsidP="00FE0501">
      <w:pPr>
        <w:pStyle w:val="Item10"/>
        <w:rPr>
          <w:b/>
        </w:rPr>
      </w:pPr>
      <w:r w:rsidRPr="00FE0501">
        <w:rPr>
          <w:b/>
        </w:rPr>
        <w:t>Objectively Assess Criminogenic Risks and Needs</w:t>
      </w:r>
    </w:p>
    <w:p w14:paraId="2C8B1C1C" w14:textId="52EB17C4" w:rsidR="001B0B08" w:rsidRDefault="001B0B08" w:rsidP="00FE0501">
      <w:pPr>
        <w:pStyle w:val="Itema0"/>
      </w:pPr>
      <w:r>
        <w:t xml:space="preserve">Contractor shall </w:t>
      </w:r>
      <w:r w:rsidRPr="00884358">
        <w:t xml:space="preserve">ensure treatment planning is informed by the results of </w:t>
      </w:r>
      <w:r>
        <w:t>the</w:t>
      </w:r>
      <w:r w:rsidRPr="00884358">
        <w:t xml:space="preserve"> </w:t>
      </w:r>
      <w:r w:rsidR="007D151E">
        <w:t>P</w:t>
      </w:r>
      <w:r>
        <w:t>articipants</w:t>
      </w:r>
      <w:r w:rsidRPr="00884358">
        <w:t>’ COMPAS</w:t>
      </w:r>
      <w:r>
        <w:t xml:space="preserve"> assessment</w:t>
      </w:r>
      <w:r w:rsidR="008919B5">
        <w:t xml:space="preserve"> (or other assessment tool used by ACPD).</w:t>
      </w:r>
    </w:p>
    <w:p w14:paraId="6FC21D8F" w14:textId="77777777" w:rsidR="001B0B08" w:rsidRDefault="001B0B08" w:rsidP="00FE0501">
      <w:pPr>
        <w:pStyle w:val="Itema0"/>
      </w:pPr>
      <w:r>
        <w:t>Contractor shall</w:t>
      </w:r>
      <w:r w:rsidRPr="00884358">
        <w:t xml:space="preserve"> match interventions to the appropriate risk level and identified criminogenic needs for each </w:t>
      </w:r>
      <w:r w:rsidR="007D151E">
        <w:t>P</w:t>
      </w:r>
      <w:r>
        <w:t>articipant</w:t>
      </w:r>
      <w:r w:rsidRPr="00884358">
        <w:t xml:space="preserve">, and prioritize the criminogenic needs assessed as most problematic. </w:t>
      </w:r>
    </w:p>
    <w:p w14:paraId="04F4EA6B" w14:textId="58FEAAF5" w:rsidR="001B0B08" w:rsidRDefault="001B0B08" w:rsidP="00FE0501">
      <w:pPr>
        <w:pStyle w:val="Itema0"/>
      </w:pPr>
      <w:r w:rsidRPr="00884358">
        <w:t xml:space="preserve">When making treatment decisions, the </w:t>
      </w:r>
      <w:r>
        <w:t xml:space="preserve">Contractor shall </w:t>
      </w:r>
      <w:r w:rsidRPr="00884358">
        <w:t xml:space="preserve">consider other non-criminogenic factors that may influence the </w:t>
      </w:r>
      <w:r w:rsidR="007D151E">
        <w:t>P</w:t>
      </w:r>
      <w:r>
        <w:t>articipant</w:t>
      </w:r>
      <w:r w:rsidRPr="00884358">
        <w:t>’s ability to participate effectively and receive the full benefits of interventions</w:t>
      </w:r>
      <w:r w:rsidR="008919B5">
        <w:t xml:space="preserve"> and treatment</w:t>
      </w:r>
      <w:r w:rsidRPr="00884358">
        <w:t xml:space="preserve">. </w:t>
      </w:r>
    </w:p>
    <w:p w14:paraId="42D1BAE6" w14:textId="77777777" w:rsidR="001B0B08" w:rsidRPr="00FE0501" w:rsidRDefault="001B0B08" w:rsidP="00FE0501">
      <w:pPr>
        <w:pStyle w:val="Item10"/>
        <w:rPr>
          <w:b/>
        </w:rPr>
      </w:pPr>
      <w:r w:rsidRPr="00FE0501">
        <w:rPr>
          <w:b/>
        </w:rPr>
        <w:t>Treatment Plan</w:t>
      </w:r>
    </w:p>
    <w:p w14:paraId="02FBF3F5" w14:textId="2462D38C" w:rsidR="001B0B08" w:rsidRDefault="001B0B08" w:rsidP="00FE0501">
      <w:pPr>
        <w:pStyle w:val="Itema0"/>
      </w:pPr>
      <w:r>
        <w:t>C</w:t>
      </w:r>
      <w:r w:rsidRPr="00884358">
        <w:t xml:space="preserve">ontractor </w:t>
      </w:r>
      <w:r>
        <w:t>shall</w:t>
      </w:r>
      <w:r w:rsidRPr="00884358">
        <w:t xml:space="preserve"> develop a</w:t>
      </w:r>
      <w:r>
        <w:t xml:space="preserve">n individualized and comprehensive treatment plan </w:t>
      </w:r>
      <w:r w:rsidRPr="00884358">
        <w:t xml:space="preserve">for </w:t>
      </w:r>
      <w:r w:rsidR="007D151E">
        <w:t>each Participant</w:t>
      </w:r>
      <w:r>
        <w:t xml:space="preserve"> </w:t>
      </w:r>
      <w:r w:rsidRPr="00884358">
        <w:t xml:space="preserve">based on </w:t>
      </w:r>
      <w:r>
        <w:t xml:space="preserve">his/her identified </w:t>
      </w:r>
      <w:r w:rsidRPr="00884358">
        <w:t>goals</w:t>
      </w:r>
      <w:r>
        <w:t>, in concert with the COMPAS assessment</w:t>
      </w:r>
      <w:r w:rsidRPr="00884358">
        <w:t xml:space="preserve">.  The </w:t>
      </w:r>
      <w:r>
        <w:t xml:space="preserve">treatment </w:t>
      </w:r>
      <w:r w:rsidRPr="00884358">
        <w:t>plan will include evidence-informed</w:t>
      </w:r>
      <w:r>
        <w:t xml:space="preserve"> </w:t>
      </w:r>
      <w:r w:rsidRPr="00884358">
        <w:t xml:space="preserve">strategies to assist with achieving sustainable </w:t>
      </w:r>
      <w:r>
        <w:t xml:space="preserve">and healthy </w:t>
      </w:r>
      <w:r w:rsidRPr="00884358">
        <w:t xml:space="preserve">living. </w:t>
      </w:r>
      <w:r>
        <w:t xml:space="preserve">This plan will be in collaboration with ACPD and/or other Service Providers.  Some </w:t>
      </w:r>
      <w:r w:rsidR="007D151E">
        <w:t>P</w:t>
      </w:r>
      <w:r>
        <w:t xml:space="preserve">articipants who only request </w:t>
      </w:r>
      <w:r w:rsidR="008919B5">
        <w:t xml:space="preserve">or are determined by ACPD to need only </w:t>
      </w:r>
      <w:r>
        <w:t>stand-alone (or on-demand) services may not require a treatment plan.</w:t>
      </w:r>
    </w:p>
    <w:p w14:paraId="16CAAEC9" w14:textId="13DB2D18" w:rsidR="001B0B08" w:rsidRDefault="001B0B08" w:rsidP="00FE0501">
      <w:pPr>
        <w:pStyle w:val="Itema0"/>
      </w:pPr>
      <w:r w:rsidRPr="00884358">
        <w:t xml:space="preserve">Contractor shall focus on eliminating barriers that </w:t>
      </w:r>
      <w:r w:rsidR="007D151E">
        <w:t>P</w:t>
      </w:r>
      <w:r>
        <w:t>articipants</w:t>
      </w:r>
      <w:r w:rsidRPr="00884358">
        <w:t xml:space="preserve"> and family members may face</w:t>
      </w:r>
      <w:r w:rsidR="008919B5">
        <w:t xml:space="preserve"> to fully participate in service</w:t>
      </w:r>
      <w:r>
        <w:t>.</w:t>
      </w:r>
      <w:r w:rsidRPr="00884358">
        <w:t xml:space="preserve"> </w:t>
      </w:r>
    </w:p>
    <w:p w14:paraId="78A01203" w14:textId="77777777" w:rsidR="001B0B08" w:rsidRDefault="001B0B08" w:rsidP="00FE0501">
      <w:pPr>
        <w:pStyle w:val="Itema0"/>
      </w:pPr>
      <w:r w:rsidRPr="00884358">
        <w:t xml:space="preserve">A clinician on the </w:t>
      </w:r>
      <w:r>
        <w:t xml:space="preserve">Contractor’s </w:t>
      </w:r>
      <w:r w:rsidRPr="00884358">
        <w:t xml:space="preserve">treatment team </w:t>
      </w:r>
      <w:r>
        <w:t>shall</w:t>
      </w:r>
      <w:r w:rsidRPr="00884358">
        <w:t xml:space="preserve"> a</w:t>
      </w:r>
      <w:r>
        <w:t>ss</w:t>
      </w:r>
      <w:r w:rsidRPr="00884358">
        <w:t xml:space="preserve">ess each </w:t>
      </w:r>
      <w:r w:rsidR="007D151E">
        <w:t>P</w:t>
      </w:r>
      <w:r>
        <w:t>articipant</w:t>
      </w:r>
      <w:r w:rsidRPr="00884358">
        <w:t>, make referrals to appropriate services, and inform the DPO of the treatment plan.</w:t>
      </w:r>
      <w:r>
        <w:t xml:space="preserve">  </w:t>
      </w:r>
    </w:p>
    <w:p w14:paraId="37AF7139" w14:textId="411059E3" w:rsidR="00667F77" w:rsidRDefault="00667F77" w:rsidP="0096165A">
      <w:pPr>
        <w:pStyle w:val="Item10"/>
        <w:jc w:val="both"/>
      </w:pPr>
      <w:r w:rsidRPr="009E0616">
        <w:rPr>
          <w:b/>
        </w:rPr>
        <w:t>Record Keeping and Data Reporting</w:t>
      </w:r>
      <w:r w:rsidRPr="00884358">
        <w:t xml:space="preserve">: Contractor </w:t>
      </w:r>
      <w:r>
        <w:t>shall</w:t>
      </w:r>
      <w:r w:rsidRPr="00884358">
        <w:t xml:space="preserve"> be responsible for maintaining complete files on all </w:t>
      </w:r>
      <w:r>
        <w:t>participants</w:t>
      </w:r>
      <w:r w:rsidRPr="00884358">
        <w:t xml:space="preserve">, collecting data, and providing </w:t>
      </w:r>
      <w:r w:rsidR="00CF3A49">
        <w:t>reports to ACPD.</w:t>
      </w:r>
    </w:p>
    <w:p w14:paraId="77616BBF" w14:textId="77777777" w:rsidR="001B0B08" w:rsidRPr="0072564B" w:rsidRDefault="001B0B08" w:rsidP="00FE0501">
      <w:pPr>
        <w:pStyle w:val="Item1"/>
        <w:rPr>
          <w:b/>
          <w:u w:val="single"/>
        </w:rPr>
      </w:pPr>
      <w:r w:rsidRPr="0072564B">
        <w:rPr>
          <w:b/>
          <w:u w:val="single"/>
        </w:rPr>
        <w:t xml:space="preserve">Mandated Services </w:t>
      </w:r>
    </w:p>
    <w:p w14:paraId="6F6F8674" w14:textId="359E799E" w:rsidR="001B0B08" w:rsidRPr="00884358" w:rsidRDefault="001B0B08" w:rsidP="00FE0501">
      <w:pPr>
        <w:pStyle w:val="Itema"/>
        <w:numPr>
          <w:ilvl w:val="0"/>
          <w:numId w:val="0"/>
        </w:numPr>
        <w:ind w:left="2160"/>
        <w:jc w:val="both"/>
      </w:pPr>
      <w:r>
        <w:t>Contractor shall encourage b</w:t>
      </w:r>
      <w:r w:rsidRPr="00884358">
        <w:t xml:space="preserve">ehavioral change through evidence-based approaches, including behavior contingency management, motivational interviewing, the risk-need-responsivity principles, and therapeutic alliances with </w:t>
      </w:r>
      <w:r w:rsidR="0072564B">
        <w:t>DPOs</w:t>
      </w:r>
      <w:r w:rsidRPr="00884358">
        <w:t xml:space="preserve"> and </w:t>
      </w:r>
      <w:r>
        <w:t>S</w:t>
      </w:r>
      <w:r w:rsidRPr="00884358">
        <w:t xml:space="preserve">ervice </w:t>
      </w:r>
      <w:r>
        <w:t>P</w:t>
      </w:r>
      <w:r w:rsidRPr="00884358">
        <w:t xml:space="preserve">roviders. </w:t>
      </w:r>
      <w:r w:rsidR="007D151E">
        <w:t xml:space="preserve"> </w:t>
      </w:r>
      <w:r w:rsidRPr="00884358">
        <w:t>Services sh</w:t>
      </w:r>
      <w:r w:rsidR="0072564B">
        <w:t>all</w:t>
      </w:r>
      <w:r w:rsidRPr="00884358">
        <w:t xml:space="preserve"> be strength-based, and responsive to gender and culture. </w:t>
      </w:r>
      <w:r>
        <w:t xml:space="preserve">Contractor’s </w:t>
      </w:r>
      <w:r w:rsidR="0072564B">
        <w:t xml:space="preserve">on site </w:t>
      </w:r>
      <w:r>
        <w:t>s</w:t>
      </w:r>
      <w:r w:rsidRPr="00884358">
        <w:t>ervices shall include, but are not limited to</w:t>
      </w:r>
      <w:r>
        <w:t>, the following</w:t>
      </w:r>
      <w:r w:rsidRPr="00884358">
        <w:t>:</w:t>
      </w:r>
    </w:p>
    <w:p w14:paraId="24860AF3" w14:textId="2B65CCDE" w:rsidR="001B0B08" w:rsidRDefault="0072564B" w:rsidP="0096165A">
      <w:pPr>
        <w:pStyle w:val="Itema"/>
        <w:jc w:val="both"/>
      </w:pPr>
      <w:bookmarkStart w:id="21" w:name="_Hlk1110064"/>
      <w:r>
        <w:t>Contractor</w:t>
      </w:r>
      <w:r w:rsidRPr="00884358">
        <w:t xml:space="preserve"> </w:t>
      </w:r>
      <w:r w:rsidR="001B0B08" w:rsidRPr="00884358">
        <w:t>shall provide</w:t>
      </w:r>
      <w:r>
        <w:t xml:space="preserve"> Participants,</w:t>
      </w:r>
      <w:r w:rsidR="001B0B08" w:rsidRPr="00884358">
        <w:t xml:space="preserve"> at minimum</w:t>
      </w:r>
      <w:r w:rsidR="001B0B08">
        <w:t>:</w:t>
      </w:r>
    </w:p>
    <w:p w14:paraId="455EDB07" w14:textId="7CC46F20" w:rsidR="001B0B08" w:rsidRDefault="001B0B08" w:rsidP="0096165A">
      <w:pPr>
        <w:pStyle w:val="Item10"/>
        <w:jc w:val="both"/>
      </w:pPr>
      <w:r>
        <w:t xml:space="preserve">Nutritious breakfast, lunch, and </w:t>
      </w:r>
      <w:r w:rsidRPr="00884358">
        <w:t>snacks</w:t>
      </w:r>
      <w:r>
        <w:t xml:space="preserve"> </w:t>
      </w:r>
      <w:r w:rsidR="0072564B">
        <w:t xml:space="preserve">at the REC </w:t>
      </w:r>
      <w:r>
        <w:t>that meet USDA guidelines;</w:t>
      </w:r>
    </w:p>
    <w:p w14:paraId="630571B5" w14:textId="77777777" w:rsidR="001B0B08" w:rsidRDefault="001B0B08" w:rsidP="0096165A">
      <w:pPr>
        <w:pStyle w:val="Item10"/>
        <w:jc w:val="both"/>
      </w:pPr>
      <w:r>
        <w:t>A</w:t>
      </w:r>
      <w:r w:rsidRPr="00884358">
        <w:t>ccess to clothing/clothing closet</w:t>
      </w:r>
      <w:r>
        <w:t xml:space="preserve"> and hygiene kits; and</w:t>
      </w:r>
    </w:p>
    <w:p w14:paraId="62E8289C" w14:textId="77777777" w:rsidR="001B0B08" w:rsidRPr="00884358" w:rsidRDefault="001B0B08" w:rsidP="0096165A">
      <w:pPr>
        <w:pStyle w:val="Item10"/>
        <w:jc w:val="both"/>
      </w:pPr>
      <w:r>
        <w:t>T</w:t>
      </w:r>
      <w:r w:rsidRPr="00884358">
        <w:t>ransportation vouchers/bus tokens</w:t>
      </w:r>
      <w:r>
        <w:t>.</w:t>
      </w:r>
      <w:r w:rsidRPr="00884358">
        <w:t xml:space="preserve"> </w:t>
      </w:r>
    </w:p>
    <w:bookmarkEnd w:id="21"/>
    <w:p w14:paraId="7F6ACC2C" w14:textId="2D687D68" w:rsidR="001B0B08" w:rsidRDefault="0072564B" w:rsidP="0096165A">
      <w:pPr>
        <w:pStyle w:val="Itema"/>
        <w:jc w:val="both"/>
      </w:pPr>
      <w:r>
        <w:t xml:space="preserve">Participant </w:t>
      </w:r>
      <w:r w:rsidR="001B0B08">
        <w:t>Incentives for participation and treatment completion.</w:t>
      </w:r>
    </w:p>
    <w:p w14:paraId="3F27BC94" w14:textId="77777777" w:rsidR="001B0B08" w:rsidRPr="00884358" w:rsidRDefault="001B0B08" w:rsidP="0096165A">
      <w:pPr>
        <w:pStyle w:val="Itema"/>
        <w:jc w:val="both"/>
      </w:pPr>
      <w:r>
        <w:t>Intensive and Participant</w:t>
      </w:r>
      <w:r w:rsidR="007D151E">
        <w:t>-c</w:t>
      </w:r>
      <w:r>
        <w:t xml:space="preserve">entered </w:t>
      </w:r>
      <w:r w:rsidRPr="0014047D">
        <w:t>Case Management Services</w:t>
      </w:r>
      <w:r w:rsidRPr="00884358">
        <w:t xml:space="preserve"> </w:t>
      </w:r>
    </w:p>
    <w:p w14:paraId="24E59B1C" w14:textId="3760AA4F" w:rsidR="0072564B" w:rsidRDefault="001B0B08" w:rsidP="0096165A">
      <w:pPr>
        <w:pStyle w:val="Itema"/>
        <w:jc w:val="both"/>
      </w:pPr>
      <w:r w:rsidRPr="00884358">
        <w:t>Health insurance enrollment,</w:t>
      </w:r>
      <w:r w:rsidR="001B1478">
        <w:t xml:space="preserve"> which includes Medi-Cal system outreach</w:t>
      </w:r>
      <w:r w:rsidR="0072564B">
        <w:t>,</w:t>
      </w:r>
      <w:r w:rsidR="001B1478">
        <w:t xml:space="preserve"> providing information on how to apply for Medi-Cal services</w:t>
      </w:r>
      <w:r w:rsidR="0072564B">
        <w:t xml:space="preserve">, </w:t>
      </w:r>
      <w:r w:rsidR="001B1478">
        <w:t>assisting with enrollment</w:t>
      </w:r>
      <w:r w:rsidR="0072564B">
        <w:t>.</w:t>
      </w:r>
    </w:p>
    <w:p w14:paraId="727A58B2" w14:textId="1E583478" w:rsidR="001B0B08" w:rsidRPr="00884358" w:rsidRDefault="0072564B" w:rsidP="0096165A">
      <w:pPr>
        <w:pStyle w:val="Itema"/>
        <w:jc w:val="both"/>
      </w:pPr>
      <w:r>
        <w:t>O</w:t>
      </w:r>
      <w:r w:rsidR="001B0B08" w:rsidRPr="00884358">
        <w:t>n-site health screenings and health referrals</w:t>
      </w:r>
      <w:r w:rsidR="00667F77">
        <w:t>.</w:t>
      </w:r>
    </w:p>
    <w:p w14:paraId="5AA9AA2F" w14:textId="77777777" w:rsidR="001B0B08" w:rsidRPr="00884358" w:rsidRDefault="001B0B08" w:rsidP="0096165A">
      <w:pPr>
        <w:pStyle w:val="Itema"/>
        <w:jc w:val="both"/>
      </w:pPr>
      <w:r w:rsidRPr="00884358">
        <w:t xml:space="preserve">Mental health screening, assessment, </w:t>
      </w:r>
      <w:r>
        <w:t xml:space="preserve">diagnosis, </w:t>
      </w:r>
      <w:r w:rsidRPr="00884358">
        <w:t>and referrals</w:t>
      </w:r>
      <w:r>
        <w:t>.</w:t>
      </w:r>
    </w:p>
    <w:p w14:paraId="39F2C14A" w14:textId="22F05959" w:rsidR="001B0B08" w:rsidRPr="00884358" w:rsidRDefault="001B1478" w:rsidP="0096165A">
      <w:pPr>
        <w:pStyle w:val="Itema"/>
        <w:jc w:val="both"/>
      </w:pPr>
      <w:r w:rsidRPr="00884358">
        <w:t xml:space="preserve"> </w:t>
      </w:r>
      <w:r w:rsidR="0072564B">
        <w:t>A</w:t>
      </w:r>
      <w:r w:rsidRPr="00884358">
        <w:t xml:space="preserve">ccess </w:t>
      </w:r>
      <w:r w:rsidR="0072564B">
        <w:t xml:space="preserve">to </w:t>
      </w:r>
      <w:r w:rsidRPr="00884358">
        <w:t xml:space="preserve">behavioral health medication and treatment through </w:t>
      </w:r>
      <w:r>
        <w:t>a</w:t>
      </w:r>
      <w:r w:rsidRPr="00884358">
        <w:t xml:space="preserve"> </w:t>
      </w:r>
      <w:r>
        <w:t xml:space="preserve">Licensed Psychiatrist that is on Contractor’s staff </w:t>
      </w:r>
      <w:r w:rsidRPr="00884358">
        <w:t>or linked with an appropriate provider</w:t>
      </w:r>
      <w:r>
        <w:t xml:space="preserve"> in the community</w:t>
      </w:r>
      <w:r w:rsidRPr="00884358">
        <w:t>.</w:t>
      </w:r>
    </w:p>
    <w:p w14:paraId="30EE0328" w14:textId="1A59063E" w:rsidR="001B0B08" w:rsidRPr="00884358" w:rsidRDefault="0072564B" w:rsidP="0096165A">
      <w:pPr>
        <w:pStyle w:val="Itema"/>
        <w:jc w:val="both"/>
      </w:pPr>
      <w:r>
        <w:t>E</w:t>
      </w:r>
      <w:r w:rsidR="001B0B08" w:rsidRPr="00884358">
        <w:t>mergency housing access and assistance with securing permanent housing</w:t>
      </w:r>
      <w:r w:rsidR="001B0B08">
        <w:t>.</w:t>
      </w:r>
    </w:p>
    <w:p w14:paraId="35FBF61D" w14:textId="77777777" w:rsidR="001B0B08" w:rsidRPr="00884358" w:rsidRDefault="001B0B08" w:rsidP="0096165A">
      <w:pPr>
        <w:pStyle w:val="Itema"/>
        <w:jc w:val="both"/>
      </w:pPr>
      <w:r w:rsidRPr="00884358">
        <w:t xml:space="preserve">Life </w:t>
      </w:r>
      <w:r>
        <w:t>s</w:t>
      </w:r>
      <w:r w:rsidRPr="00884358">
        <w:t xml:space="preserve">kills to help </w:t>
      </w:r>
      <w:r w:rsidR="007D151E">
        <w:t>P</w:t>
      </w:r>
      <w:r>
        <w:t>articipants</w:t>
      </w:r>
      <w:r w:rsidRPr="00884358">
        <w:t xml:space="preserve"> improve regulation of behavioral health, daily living, and financial management</w:t>
      </w:r>
      <w:r w:rsidR="007D151E">
        <w:t xml:space="preserve"> (e.g., </w:t>
      </w:r>
      <w:r w:rsidRPr="00884358">
        <w:t>computer skills, financial management, and interpersonal relationship services</w:t>
      </w:r>
      <w:r w:rsidR="007D151E">
        <w:t>, etc.).</w:t>
      </w:r>
    </w:p>
    <w:p w14:paraId="1E1D958C" w14:textId="77777777" w:rsidR="001B0B08" w:rsidRPr="00884358" w:rsidRDefault="001B0B08" w:rsidP="0096165A">
      <w:pPr>
        <w:pStyle w:val="Itema"/>
        <w:jc w:val="both"/>
      </w:pPr>
      <w:r w:rsidRPr="00884358">
        <w:t>Substance use assessment, treatment referrals, medication management, group therapy, and on-site support groups</w:t>
      </w:r>
      <w:r>
        <w:t>.</w:t>
      </w:r>
    </w:p>
    <w:p w14:paraId="6FFEDB9F" w14:textId="27BC2CDA" w:rsidR="001B0B08" w:rsidRDefault="001B0B08" w:rsidP="0096165A">
      <w:pPr>
        <w:pStyle w:val="Itema"/>
        <w:jc w:val="both"/>
      </w:pPr>
      <w:r w:rsidRPr="00884358">
        <w:t>Crisis intervention services</w:t>
      </w:r>
      <w:r>
        <w:t>.</w:t>
      </w:r>
    </w:p>
    <w:p w14:paraId="1F3C52B5" w14:textId="77777777" w:rsidR="001B0B08" w:rsidRPr="00884358" w:rsidRDefault="001B0B08" w:rsidP="0096165A">
      <w:pPr>
        <w:pStyle w:val="Itema"/>
        <w:jc w:val="both"/>
      </w:pPr>
      <w:r w:rsidRPr="00884358">
        <w:t xml:space="preserve">Prosocial activities that emphasize the importance of social connections to life wellness and happiness. </w:t>
      </w:r>
    </w:p>
    <w:p w14:paraId="683DAB9D" w14:textId="64513357" w:rsidR="001B0B08" w:rsidRPr="00884358" w:rsidRDefault="001B0B08" w:rsidP="0096165A">
      <w:pPr>
        <w:pStyle w:val="Itema"/>
        <w:jc w:val="both"/>
      </w:pPr>
      <w:r>
        <w:t>As p</w:t>
      </w:r>
      <w:r w:rsidRPr="00884358">
        <w:t xml:space="preserve">hysical health and well-being is important </w:t>
      </w:r>
      <w:r>
        <w:t>to recovery, C</w:t>
      </w:r>
      <w:r w:rsidRPr="00884358">
        <w:t xml:space="preserve">ontractor </w:t>
      </w:r>
      <w:r>
        <w:t>shall</w:t>
      </w:r>
      <w:r w:rsidRPr="00884358">
        <w:t xml:space="preserve"> incorporate aspects of physical fitness</w:t>
      </w:r>
      <w:r w:rsidR="0072564B">
        <w:t xml:space="preserve"> into their services</w:t>
      </w:r>
      <w:r w:rsidRPr="00884358">
        <w:t xml:space="preserve"> such as walking tours, yoga, basketball games, etc.</w:t>
      </w:r>
    </w:p>
    <w:p w14:paraId="57148CAF" w14:textId="77777777" w:rsidR="001B0B08" w:rsidRPr="00FE0501" w:rsidRDefault="001B0B08" w:rsidP="0096165A">
      <w:pPr>
        <w:pStyle w:val="Item1"/>
        <w:keepNext/>
        <w:jc w:val="both"/>
        <w:rPr>
          <w:b/>
          <w:u w:val="single"/>
        </w:rPr>
      </w:pPr>
      <w:r w:rsidRPr="00FE0501">
        <w:rPr>
          <w:b/>
          <w:u w:val="single"/>
        </w:rPr>
        <w:t>Peer Mentoring &amp; Leadership</w:t>
      </w:r>
    </w:p>
    <w:p w14:paraId="4A65EFB6" w14:textId="77777777" w:rsidR="001B0B08" w:rsidRPr="00884358" w:rsidRDefault="001B0B08" w:rsidP="0096165A">
      <w:pPr>
        <w:pStyle w:val="Itema"/>
        <w:numPr>
          <w:ilvl w:val="0"/>
          <w:numId w:val="0"/>
        </w:numPr>
        <w:ind w:left="2160"/>
        <w:jc w:val="both"/>
      </w:pPr>
      <w:r>
        <w:t>Contractor’s program shall include p</w:t>
      </w:r>
      <w:r w:rsidRPr="00884358">
        <w:t xml:space="preserve">eer mentoring </w:t>
      </w:r>
      <w:r>
        <w:t xml:space="preserve">designed </w:t>
      </w:r>
      <w:r w:rsidRPr="00884358">
        <w:t xml:space="preserve">to foster success for </w:t>
      </w:r>
      <w:r w:rsidR="007D151E">
        <w:t>Participants</w:t>
      </w:r>
      <w:r w:rsidRPr="00884358">
        <w:t xml:space="preserve">. </w:t>
      </w:r>
      <w:r>
        <w:t xml:space="preserve"> </w:t>
      </w:r>
      <w:r w:rsidRPr="00884358">
        <w:t xml:space="preserve">Contractor </w:t>
      </w:r>
      <w:r>
        <w:t>shall</w:t>
      </w:r>
      <w:r w:rsidRPr="00884358">
        <w:t xml:space="preserve">: </w:t>
      </w:r>
    </w:p>
    <w:p w14:paraId="43AA06AA" w14:textId="38DFACDC" w:rsidR="001B0B08" w:rsidRPr="00884358" w:rsidRDefault="001B0B08" w:rsidP="0096165A">
      <w:pPr>
        <w:pStyle w:val="Itema"/>
        <w:jc w:val="both"/>
      </w:pPr>
      <w:r w:rsidRPr="00884358">
        <w:t xml:space="preserve">Provide connections by introducing active </w:t>
      </w:r>
      <w:r w:rsidR="007D151E">
        <w:t>P</w:t>
      </w:r>
      <w:r>
        <w:t xml:space="preserve">articipants </w:t>
      </w:r>
      <w:r w:rsidRPr="00884358">
        <w:t>to program graduates</w:t>
      </w:r>
      <w:r w:rsidR="00E05F48">
        <w:t xml:space="preserve"> (</w:t>
      </w:r>
      <w:r w:rsidRPr="00884358">
        <w:t>“</w:t>
      </w:r>
      <w:r w:rsidR="00E05F48">
        <w:t>A</w:t>
      </w:r>
      <w:r w:rsidRPr="00884358">
        <w:t>mbassadors”</w:t>
      </w:r>
      <w:r w:rsidR="00E05F48">
        <w:t xml:space="preserve">). </w:t>
      </w:r>
      <w:r w:rsidRPr="00884358">
        <w:t xml:space="preserve"> Ambassadors may be used to support with program outreach, support with the enrollment/intake process, facilitate retention groups, and other activities. </w:t>
      </w:r>
    </w:p>
    <w:p w14:paraId="6CCE70A9" w14:textId="77777777" w:rsidR="001B0B08" w:rsidRPr="00884358" w:rsidRDefault="001B0B08" w:rsidP="0096165A">
      <w:pPr>
        <w:pStyle w:val="Itema"/>
        <w:jc w:val="both"/>
      </w:pPr>
      <w:r>
        <w:t>U</w:t>
      </w:r>
      <w:r w:rsidRPr="00884358">
        <w:t xml:space="preserve">tilize </w:t>
      </w:r>
      <w:r>
        <w:t>Ambassadors</w:t>
      </w:r>
      <w:r w:rsidRPr="00884358">
        <w:t xml:space="preserve"> by creating time and space for </w:t>
      </w:r>
      <w:r w:rsidR="007D151E">
        <w:t>P</w:t>
      </w:r>
      <w:r>
        <w:t>articipants</w:t>
      </w:r>
      <w:r w:rsidRPr="00884358">
        <w:t xml:space="preserve"> to connect with and support each other. </w:t>
      </w:r>
    </w:p>
    <w:p w14:paraId="46C4F97B" w14:textId="77777777" w:rsidR="001B0B08" w:rsidRPr="00884358" w:rsidRDefault="001B0B08" w:rsidP="0096165A">
      <w:pPr>
        <w:pStyle w:val="Itema"/>
        <w:jc w:val="both"/>
      </w:pPr>
      <w:r>
        <w:t>Provide p</w:t>
      </w:r>
      <w:r w:rsidRPr="00884358">
        <w:t>eer leadership opportunities</w:t>
      </w:r>
      <w:r>
        <w:t xml:space="preserve"> to </w:t>
      </w:r>
      <w:r w:rsidR="007D151E">
        <w:t>P</w:t>
      </w:r>
      <w:r>
        <w:t>articipants</w:t>
      </w:r>
      <w:r w:rsidRPr="00884358">
        <w:t xml:space="preserve"> and train </w:t>
      </w:r>
      <w:r>
        <w:t xml:space="preserve">them </w:t>
      </w:r>
      <w:r w:rsidRPr="00884358">
        <w:t xml:space="preserve">to become </w:t>
      </w:r>
      <w:r>
        <w:t>A</w:t>
      </w:r>
      <w:r w:rsidRPr="00884358">
        <w:t>mbassadors of the Program.</w:t>
      </w:r>
    </w:p>
    <w:p w14:paraId="0DA3C7B7" w14:textId="77777777" w:rsidR="001B0B08" w:rsidRPr="00FE0501" w:rsidRDefault="001B0B08" w:rsidP="00CF3A49">
      <w:pPr>
        <w:pStyle w:val="Item1"/>
        <w:keepNext/>
        <w:jc w:val="both"/>
        <w:rPr>
          <w:b/>
          <w:u w:val="single"/>
        </w:rPr>
      </w:pPr>
      <w:r w:rsidRPr="00FE0501">
        <w:rPr>
          <w:b/>
          <w:u w:val="single"/>
        </w:rPr>
        <w:t>Therapeutic Environment</w:t>
      </w:r>
    </w:p>
    <w:p w14:paraId="5F317DC3" w14:textId="77777777" w:rsidR="001B0B08" w:rsidRDefault="001B0B08" w:rsidP="0096165A">
      <w:pPr>
        <w:pStyle w:val="Item10"/>
        <w:numPr>
          <w:ilvl w:val="0"/>
          <w:numId w:val="0"/>
        </w:numPr>
        <w:ind w:left="2160"/>
        <w:jc w:val="both"/>
      </w:pPr>
      <w:r>
        <w:t xml:space="preserve">Contractor’s program shall include </w:t>
      </w:r>
      <w:r w:rsidRPr="00884358">
        <w:t xml:space="preserve">Therapeutic Environments </w:t>
      </w:r>
      <w:r>
        <w:t>that:</w:t>
      </w:r>
    </w:p>
    <w:p w14:paraId="08B28A38" w14:textId="77777777" w:rsidR="001B0B08" w:rsidRDefault="001B0B08" w:rsidP="0096165A">
      <w:pPr>
        <w:pStyle w:val="Itema"/>
        <w:jc w:val="both"/>
      </w:pPr>
      <w:r>
        <w:t>A</w:t>
      </w:r>
      <w:r w:rsidRPr="00884358">
        <w:t xml:space="preserve">re oriented towards recovery, with holistic focus on overall lifestyle changes and not just abstinence from drug </w:t>
      </w:r>
      <w:r>
        <w:t xml:space="preserve">and alcohol </w:t>
      </w:r>
      <w:r w:rsidRPr="00884358">
        <w:t xml:space="preserve">use.  </w:t>
      </w:r>
    </w:p>
    <w:p w14:paraId="446D3ACB" w14:textId="77777777" w:rsidR="001B0B08" w:rsidRDefault="001B0B08" w:rsidP="0096165A">
      <w:pPr>
        <w:pStyle w:val="Itema"/>
        <w:jc w:val="both"/>
      </w:pPr>
      <w:r>
        <w:t>Focus on r</w:t>
      </w:r>
      <w:r w:rsidRPr="00884358">
        <w:t xml:space="preserve">ecovery </w:t>
      </w:r>
      <w:r>
        <w:t>as</w:t>
      </w:r>
      <w:r w:rsidRPr="00884358">
        <w:t xml:space="preserve"> an ongoing process of cognitive change, encompassing both clinical stages of treatment and personal objectives along the way.  </w:t>
      </w:r>
    </w:p>
    <w:p w14:paraId="2D755D48" w14:textId="77777777" w:rsidR="001B0B08" w:rsidRDefault="001B0B08" w:rsidP="0096165A">
      <w:pPr>
        <w:pStyle w:val="Itema"/>
        <w:jc w:val="both"/>
      </w:pPr>
      <w:r>
        <w:t>R</w:t>
      </w:r>
      <w:r w:rsidRPr="00884358">
        <w:t xml:space="preserve">espectfully challenge </w:t>
      </w:r>
      <w:r w:rsidR="007D151E">
        <w:t>P</w:t>
      </w:r>
      <w:r w:rsidRPr="00884358">
        <w:t xml:space="preserve">articipants to critically examine their personal behavior to foster more pro-social attitudes and habits.  </w:t>
      </w:r>
    </w:p>
    <w:p w14:paraId="0A885D57" w14:textId="77777777" w:rsidR="001B0B08" w:rsidRDefault="001B0B08" w:rsidP="00CF3A49">
      <w:pPr>
        <w:pStyle w:val="Item10"/>
        <w:jc w:val="both"/>
      </w:pPr>
      <w:r w:rsidRPr="00884358">
        <w:t xml:space="preserve">The cornerstone of pro-social behavior </w:t>
      </w:r>
      <w:r>
        <w:t>shall be</w:t>
      </w:r>
      <w:r w:rsidRPr="00884358">
        <w:t xml:space="preserve"> based on accountability, responsibility, hard work, and readiness to learn.  </w:t>
      </w:r>
    </w:p>
    <w:p w14:paraId="2C717F57" w14:textId="77777777" w:rsidR="001B0B08" w:rsidRDefault="001B0B08" w:rsidP="0096165A">
      <w:pPr>
        <w:pStyle w:val="Itema"/>
        <w:jc w:val="both"/>
      </w:pPr>
      <w:r>
        <w:t xml:space="preserve">Promote </w:t>
      </w:r>
      <w:r w:rsidR="007D151E">
        <w:t>P</w:t>
      </w:r>
      <w:r>
        <w:t>articipants, a</w:t>
      </w:r>
      <w:r w:rsidRPr="00884358">
        <w:t xml:space="preserve">s </w:t>
      </w:r>
      <w:r>
        <w:t>they</w:t>
      </w:r>
      <w:r w:rsidRPr="00884358">
        <w:t xml:space="preserve"> progress through each stage of recovery, </w:t>
      </w:r>
      <w:r>
        <w:t>to</w:t>
      </w:r>
      <w:r w:rsidRPr="00884358">
        <w:t xml:space="preserve"> assume greater personal and social responsibilities within the community.  </w:t>
      </w:r>
    </w:p>
    <w:p w14:paraId="192EF0F1" w14:textId="77777777" w:rsidR="001B0B08" w:rsidRPr="00884358" w:rsidRDefault="001B0B08" w:rsidP="0096165A">
      <w:pPr>
        <w:pStyle w:val="Itema"/>
        <w:jc w:val="both"/>
      </w:pPr>
      <w:r>
        <w:t xml:space="preserve">Have an over-arching </w:t>
      </w:r>
      <w:r w:rsidRPr="00884358">
        <w:t xml:space="preserve">goal for </w:t>
      </w:r>
      <w:r w:rsidR="007D151E">
        <w:t>P</w:t>
      </w:r>
      <w:r w:rsidRPr="00884358">
        <w:t xml:space="preserve">articipants to </w:t>
      </w:r>
      <w:r>
        <w:t xml:space="preserve">exit the program, </w:t>
      </w:r>
      <w:r w:rsidRPr="00884358">
        <w:t>not only drug-free but also gainfully employed or enrolled in school or vocational training.</w:t>
      </w:r>
    </w:p>
    <w:p w14:paraId="38DE1A34" w14:textId="77777777" w:rsidR="001B0B08" w:rsidRPr="00FE0501" w:rsidRDefault="001B0B08" w:rsidP="0096165A">
      <w:pPr>
        <w:pStyle w:val="Item1"/>
        <w:jc w:val="both"/>
        <w:rPr>
          <w:b/>
          <w:u w:val="single"/>
        </w:rPr>
      </w:pPr>
      <w:r w:rsidRPr="00FE0501">
        <w:rPr>
          <w:b/>
          <w:u w:val="single"/>
        </w:rPr>
        <w:t xml:space="preserve">Establishing Effective Partnerships to Reduce Barriers and Promote Success </w:t>
      </w:r>
    </w:p>
    <w:p w14:paraId="3BA00FC3" w14:textId="0EA127A7" w:rsidR="001B0B08" w:rsidRDefault="009B177A" w:rsidP="0096165A">
      <w:pPr>
        <w:pStyle w:val="Item10"/>
        <w:numPr>
          <w:ilvl w:val="0"/>
          <w:numId w:val="0"/>
        </w:numPr>
        <w:ind w:left="2160"/>
        <w:jc w:val="both"/>
      </w:pPr>
      <w:r w:rsidRPr="00884358">
        <w:t xml:space="preserve">Contractor </w:t>
      </w:r>
      <w:r>
        <w:t>shall</w:t>
      </w:r>
      <w:r w:rsidRPr="00884358">
        <w:t xml:space="preserve"> coordinate with </w:t>
      </w:r>
      <w:r>
        <w:t>S</w:t>
      </w:r>
      <w:r w:rsidRPr="00884358">
        <w:t xml:space="preserve">ervice </w:t>
      </w:r>
      <w:r>
        <w:t>P</w:t>
      </w:r>
      <w:r w:rsidRPr="00884358">
        <w:t xml:space="preserve">roviders to ensure </w:t>
      </w:r>
      <w:r>
        <w:t>Participants</w:t>
      </w:r>
      <w:r w:rsidRPr="00884358">
        <w:t xml:space="preserve"> have</w:t>
      </w:r>
      <w:r>
        <w:t xml:space="preserve"> </w:t>
      </w:r>
      <w:r w:rsidRPr="00884358">
        <w:t xml:space="preserve">access to all available resources. </w:t>
      </w:r>
      <w:r w:rsidR="00667F77">
        <w:t>At minimum, Contractor shall</w:t>
      </w:r>
      <w:r w:rsidR="001B0B08">
        <w:t>:</w:t>
      </w:r>
    </w:p>
    <w:p w14:paraId="2F1BB9AC" w14:textId="577ADEA9" w:rsidR="00667F77" w:rsidRDefault="006E0BB3" w:rsidP="0096165A">
      <w:pPr>
        <w:pStyle w:val="Itema"/>
        <w:jc w:val="both"/>
      </w:pPr>
      <w:r>
        <w:t>Have and maintain a</w:t>
      </w:r>
      <w:r w:rsidR="00667F77" w:rsidRPr="00884358">
        <w:t xml:space="preserve"> suitable referral plan based on an assessment of </w:t>
      </w:r>
      <w:r w:rsidR="00667F77">
        <w:t>each</w:t>
      </w:r>
      <w:r w:rsidR="00667F77" w:rsidRPr="00884358">
        <w:t xml:space="preserve"> </w:t>
      </w:r>
      <w:r w:rsidR="00667F77">
        <w:t>Participant’s</w:t>
      </w:r>
      <w:r w:rsidR="00667F77" w:rsidRPr="00884358">
        <w:t xml:space="preserve"> need</w:t>
      </w:r>
      <w:r w:rsidR="00667F77">
        <w:t>s</w:t>
      </w:r>
      <w:r w:rsidR="00667F77" w:rsidRPr="00884358">
        <w:t xml:space="preserve"> to ensure appropriate system of care services are accessible; </w:t>
      </w:r>
    </w:p>
    <w:p w14:paraId="2408728F" w14:textId="77777777" w:rsidR="009B177A" w:rsidRPr="00884358" w:rsidRDefault="009B177A" w:rsidP="0096165A">
      <w:pPr>
        <w:pStyle w:val="Itema"/>
        <w:jc w:val="both"/>
      </w:pPr>
      <w:r>
        <w:t>Establish</w:t>
      </w:r>
      <w:r w:rsidRPr="00884358">
        <w:t xml:space="preserve"> and use effective external partnerships with other community-based organizations and businesses </w:t>
      </w:r>
      <w:r>
        <w:t xml:space="preserve">that </w:t>
      </w:r>
      <w:r w:rsidRPr="00884358">
        <w:t xml:space="preserve">will provide essential support to </w:t>
      </w:r>
      <w:r>
        <w:t>Participants</w:t>
      </w:r>
      <w:r w:rsidRPr="00884358">
        <w:t xml:space="preserve">.  </w:t>
      </w:r>
    </w:p>
    <w:p w14:paraId="244CBDD7" w14:textId="387F4A8B" w:rsidR="00667F77" w:rsidRDefault="006E0BB3" w:rsidP="0096165A">
      <w:pPr>
        <w:pStyle w:val="Itema"/>
        <w:jc w:val="both"/>
      </w:pPr>
      <w:r>
        <w:t>Have and maintain relationships with a</w:t>
      </w:r>
      <w:r w:rsidR="00667F77" w:rsidRPr="00884358">
        <w:t xml:space="preserve">dditional </w:t>
      </w:r>
      <w:r w:rsidR="00667F77">
        <w:t xml:space="preserve">Service Providers </w:t>
      </w:r>
      <w:r w:rsidR="00CF3A49">
        <w:t>including</w:t>
      </w:r>
      <w:r w:rsidR="00667F77" w:rsidRPr="00884358">
        <w:t>,</w:t>
      </w:r>
      <w:r w:rsidR="00667F77">
        <w:t xml:space="preserve"> but not be limited to, the following:</w:t>
      </w:r>
      <w:r w:rsidR="00667F77" w:rsidRPr="00884358">
        <w:t xml:space="preserve"> social services, law enforcement, welfare, legal services, anti-trafficking agencies, health care</w:t>
      </w:r>
      <w:r w:rsidR="00667F77">
        <w:t xml:space="preserve"> programs (</w:t>
      </w:r>
      <w:r w:rsidR="00667F77" w:rsidRPr="00884358">
        <w:t>including all health insurance options</w:t>
      </w:r>
      <w:r w:rsidR="00667F77">
        <w:t>)</w:t>
      </w:r>
      <w:r w:rsidR="00667F77" w:rsidRPr="00884358">
        <w:t>, affordable childcare, a</w:t>
      </w:r>
      <w:r w:rsidR="00667F77">
        <w:t xml:space="preserve">nd/or child education programs; and </w:t>
      </w:r>
    </w:p>
    <w:p w14:paraId="5F77A265" w14:textId="19377BF1" w:rsidR="001B0B08" w:rsidRPr="00884358" w:rsidRDefault="001B0B08" w:rsidP="0096165A">
      <w:pPr>
        <w:pStyle w:val="Itema"/>
        <w:jc w:val="both"/>
      </w:pPr>
      <w:r>
        <w:t>R</w:t>
      </w:r>
      <w:r w:rsidRPr="00884358">
        <w:t xml:space="preserve">egularly </w:t>
      </w:r>
      <w:r w:rsidR="006E0BB3">
        <w:t xml:space="preserve">communicate and provide </w:t>
      </w:r>
      <w:r w:rsidR="00CF3A49">
        <w:t xml:space="preserve">information </w:t>
      </w:r>
      <w:r w:rsidR="00CF3A49" w:rsidRPr="00884358">
        <w:t>to</w:t>
      </w:r>
      <w:r w:rsidRPr="00884358">
        <w:t xml:space="preserve"> </w:t>
      </w:r>
      <w:r>
        <w:t>ACPD</w:t>
      </w:r>
      <w:r w:rsidRPr="00884358">
        <w:t xml:space="preserve"> Staff to ensure </w:t>
      </w:r>
      <w:r w:rsidR="006E0BB3">
        <w:t>DPO</w:t>
      </w:r>
      <w:r w:rsidR="00CF3A49">
        <w:t xml:space="preserve">’s </w:t>
      </w:r>
      <w:r w:rsidRPr="00884358">
        <w:t xml:space="preserve">are aware and knowledgeable of </w:t>
      </w:r>
      <w:r w:rsidR="006E0BB3">
        <w:t xml:space="preserve">all aspects of </w:t>
      </w:r>
      <w:r w:rsidRPr="00884358">
        <w:t xml:space="preserve">the </w:t>
      </w:r>
      <w:r w:rsidR="006E0BB3">
        <w:t>P</w:t>
      </w:r>
      <w:r w:rsidRPr="00884358">
        <w:t xml:space="preserve">rogram and can identify and refer appropriate </w:t>
      </w:r>
      <w:r w:rsidR="00A9737F">
        <w:t>P</w:t>
      </w:r>
      <w:r>
        <w:t>articipants</w:t>
      </w:r>
      <w:r w:rsidRPr="00884358">
        <w:t>.</w:t>
      </w:r>
    </w:p>
    <w:p w14:paraId="0B9DDD0D" w14:textId="77777777" w:rsidR="001B0B08" w:rsidRPr="00FE0501" w:rsidRDefault="001B0B08" w:rsidP="00FE0501">
      <w:pPr>
        <w:pStyle w:val="Item1"/>
        <w:rPr>
          <w:b/>
          <w:u w:val="single"/>
        </w:rPr>
      </w:pPr>
      <w:r w:rsidRPr="00FE0501">
        <w:rPr>
          <w:b/>
          <w:u w:val="single"/>
        </w:rPr>
        <w:t>Celebrating Success</w:t>
      </w:r>
    </w:p>
    <w:p w14:paraId="423605D4" w14:textId="77777777" w:rsidR="001B0B08" w:rsidRDefault="001B0B08" w:rsidP="00FE0501">
      <w:pPr>
        <w:pStyle w:val="Itema"/>
        <w:numPr>
          <w:ilvl w:val="0"/>
          <w:numId w:val="0"/>
        </w:numPr>
        <w:ind w:left="2160"/>
      </w:pPr>
      <w:r>
        <w:t>Contractor shall:</w:t>
      </w:r>
    </w:p>
    <w:p w14:paraId="2D8A6225" w14:textId="77777777" w:rsidR="001B0B08" w:rsidRPr="00884358" w:rsidRDefault="001B0B08" w:rsidP="00FE0501">
      <w:pPr>
        <w:pStyle w:val="Itema"/>
      </w:pPr>
      <w:r>
        <w:t>Celebrate</w:t>
      </w:r>
      <w:r w:rsidRPr="00884358">
        <w:t xml:space="preserve"> the success of </w:t>
      </w:r>
      <w:r w:rsidR="00A9737F">
        <w:t>P</w:t>
      </w:r>
      <w:r>
        <w:t>articipants</w:t>
      </w:r>
      <w:r w:rsidRPr="00884358">
        <w:t xml:space="preserve"> and staff </w:t>
      </w:r>
      <w:r>
        <w:t>in order to</w:t>
      </w:r>
      <w:r w:rsidRPr="00884358">
        <w:t xml:space="preserve"> amplify the positive experiences. </w:t>
      </w:r>
    </w:p>
    <w:p w14:paraId="30E3EDE6" w14:textId="77777777" w:rsidR="001B0B08" w:rsidRDefault="001B0B08" w:rsidP="00FE0501">
      <w:pPr>
        <w:pStyle w:val="Itema"/>
      </w:pPr>
      <w:r>
        <w:t>R</w:t>
      </w:r>
      <w:r w:rsidRPr="00884358">
        <w:t xml:space="preserve">ecognize </w:t>
      </w:r>
      <w:r w:rsidR="00A9737F">
        <w:t>P</w:t>
      </w:r>
      <w:r>
        <w:t>articipant</w:t>
      </w:r>
      <w:r w:rsidRPr="00884358">
        <w:t xml:space="preserve"> success and highlight accomplishments</w:t>
      </w:r>
      <w:r>
        <w:t>.</w:t>
      </w:r>
      <w:r w:rsidRPr="00884358">
        <w:t xml:space="preserve"> </w:t>
      </w:r>
    </w:p>
    <w:p w14:paraId="332A5CD5" w14:textId="77777777" w:rsidR="001B0B08" w:rsidRDefault="001B0B08" w:rsidP="00FE0501">
      <w:pPr>
        <w:pStyle w:val="Itema"/>
      </w:pPr>
      <w:r>
        <w:t xml:space="preserve">Routinely hold events at the REC that include and celebrate </w:t>
      </w:r>
      <w:r w:rsidR="00A9737F">
        <w:t>P</w:t>
      </w:r>
      <w:r>
        <w:t>articipants.</w:t>
      </w:r>
    </w:p>
    <w:p w14:paraId="7B382DC5" w14:textId="418A8596" w:rsidR="0068398F" w:rsidRPr="00884358" w:rsidRDefault="0068398F" w:rsidP="0068398F">
      <w:pPr>
        <w:pStyle w:val="Item1"/>
        <w:tabs>
          <w:tab w:val="clear" w:pos="1440"/>
        </w:tabs>
        <w:jc w:val="both"/>
      </w:pPr>
      <w:r>
        <w:rPr>
          <w:b/>
        </w:rPr>
        <w:t>Achieving Goals,</w:t>
      </w:r>
      <w:r w:rsidRPr="00884358">
        <w:rPr>
          <w:b/>
        </w:rPr>
        <w:t xml:space="preserve"> Early Exits</w:t>
      </w:r>
      <w:r>
        <w:rPr>
          <w:b/>
        </w:rPr>
        <w:t>, and/</w:t>
      </w:r>
      <w:r w:rsidRPr="00884358">
        <w:rPr>
          <w:b/>
        </w:rPr>
        <w:t>or Discharges</w:t>
      </w:r>
      <w:r w:rsidR="006E0BB3">
        <w:rPr>
          <w:b/>
        </w:rPr>
        <w:t xml:space="preserve"> Data</w:t>
      </w:r>
      <w:r w:rsidRPr="00884358">
        <w:rPr>
          <w:b/>
        </w:rPr>
        <w:t xml:space="preserve">: </w:t>
      </w:r>
      <w:r>
        <w:rPr>
          <w:b/>
        </w:rPr>
        <w:t xml:space="preserve"> </w:t>
      </w:r>
      <w:r w:rsidRPr="00884358">
        <w:t xml:space="preserve">Contractor shall have a process for documenting, collecting, and tracking </w:t>
      </w:r>
      <w:r w:rsidR="006E0BB3">
        <w:t xml:space="preserve">Participant </w:t>
      </w:r>
      <w:r>
        <w:t>successes</w:t>
      </w:r>
      <w:r w:rsidRPr="00884358">
        <w:t xml:space="preserve">, early exits, </w:t>
      </w:r>
      <w:r>
        <w:t>and/or</w:t>
      </w:r>
      <w:r w:rsidRPr="00884358">
        <w:t xml:space="preserve"> discharges from the </w:t>
      </w:r>
      <w:r w:rsidR="006E0BB3">
        <w:t>P</w:t>
      </w:r>
      <w:r w:rsidRPr="00884358">
        <w:t xml:space="preserve">rogram and reported </w:t>
      </w:r>
      <w:r w:rsidR="006E0BB3">
        <w:t xml:space="preserve">them </w:t>
      </w:r>
      <w:r w:rsidRPr="00884358">
        <w:t xml:space="preserve">to ACPD monthly. Contractors </w:t>
      </w:r>
      <w:r>
        <w:t xml:space="preserve">shall </w:t>
      </w:r>
      <w:r w:rsidRPr="00884358">
        <w:t>provide the supervising DPO</w:t>
      </w:r>
      <w:r w:rsidR="006E0BB3">
        <w:t>s</w:t>
      </w:r>
      <w:r w:rsidRPr="00884358">
        <w:t xml:space="preserve"> with updates on </w:t>
      </w:r>
      <w:r>
        <w:t>each Participant</w:t>
      </w:r>
      <w:r w:rsidRPr="00884358">
        <w:t>’s progress on a routine basis and shall document efforts in the Tyler Supervision system.</w:t>
      </w:r>
    </w:p>
    <w:p w14:paraId="3540C8F7" w14:textId="6977434B" w:rsidR="0068398F" w:rsidRPr="00884358" w:rsidRDefault="006E0BB3" w:rsidP="0068398F">
      <w:pPr>
        <w:pStyle w:val="Item1"/>
        <w:tabs>
          <w:tab w:val="clear" w:pos="1440"/>
        </w:tabs>
        <w:jc w:val="both"/>
      </w:pPr>
      <w:bookmarkStart w:id="22" w:name="_Hlk11393642"/>
      <w:r>
        <w:rPr>
          <w:b/>
        </w:rPr>
        <w:t xml:space="preserve">Other </w:t>
      </w:r>
      <w:r w:rsidR="0068398F" w:rsidRPr="00884358">
        <w:rPr>
          <w:b/>
        </w:rPr>
        <w:t xml:space="preserve">Data Collection Requirements: </w:t>
      </w:r>
      <w:r w:rsidR="0068398F" w:rsidRPr="00884358">
        <w:t>Contractor shall regularly collect and track data about referred</w:t>
      </w:r>
      <w:r>
        <w:t xml:space="preserve"> and </w:t>
      </w:r>
      <w:r w:rsidR="0068398F" w:rsidRPr="00884358">
        <w:t>enrolled</w:t>
      </w:r>
      <w:r>
        <w:t xml:space="preserve"> </w:t>
      </w:r>
      <w:r w:rsidR="0068398F">
        <w:t>P</w:t>
      </w:r>
      <w:r w:rsidR="0068398F" w:rsidRPr="00884358">
        <w:t xml:space="preserve">articipants.  Contractor may use its own system for data collection, all </w:t>
      </w:r>
      <w:r w:rsidR="0068398F">
        <w:t>P</w:t>
      </w:r>
      <w:r w:rsidR="0068398F" w:rsidRPr="00884358">
        <w:t xml:space="preserve">articipant and outcome data must be </w:t>
      </w:r>
      <w:r>
        <w:t xml:space="preserve">accessible and </w:t>
      </w:r>
      <w:r w:rsidR="0068398F" w:rsidRPr="00884358">
        <w:t xml:space="preserve">shared with ACPD per the report schedule below. </w:t>
      </w:r>
    </w:p>
    <w:p w14:paraId="116A82E0" w14:textId="77777777" w:rsidR="001B0B08" w:rsidRPr="001E28CF" w:rsidRDefault="00FE0501" w:rsidP="00FE0501">
      <w:pPr>
        <w:pStyle w:val="Heading2"/>
      </w:pPr>
      <w:bookmarkStart w:id="23" w:name="_Toc18997760"/>
      <w:bookmarkStart w:id="24" w:name="_Hlk18050000"/>
      <w:bookmarkStart w:id="25" w:name="_Toc502762892"/>
      <w:bookmarkEnd w:id="22"/>
      <w:r w:rsidRPr="001E28CF">
        <w:t>ORGANIZATIONAL STRUCTURE &amp; STAFFING REQUIREMENTS</w:t>
      </w:r>
      <w:bookmarkEnd w:id="23"/>
    </w:p>
    <w:bookmarkEnd w:id="24"/>
    <w:p w14:paraId="3E2B885E" w14:textId="282BFB69" w:rsidR="001B0B08" w:rsidRPr="001E28CF" w:rsidRDefault="001B0B08" w:rsidP="0068398F">
      <w:pPr>
        <w:pStyle w:val="Item1"/>
        <w:jc w:val="both"/>
        <w:rPr>
          <w:rFonts w:cs="Arial"/>
        </w:rPr>
      </w:pPr>
      <w:r w:rsidRPr="001E28CF">
        <w:t>Contractor’s</w:t>
      </w:r>
      <w:r w:rsidRPr="001E28CF">
        <w:rPr>
          <w:rFonts w:cs="Arial"/>
        </w:rPr>
        <w:t xml:space="preserve"> </w:t>
      </w:r>
      <w:r>
        <w:rPr>
          <w:rFonts w:cs="Arial"/>
        </w:rPr>
        <w:t xml:space="preserve">treatment team </w:t>
      </w:r>
      <w:r w:rsidRPr="001E28CF">
        <w:t xml:space="preserve">shall consist of multidisciplinary staff to provide </w:t>
      </w:r>
      <w:r>
        <w:t xml:space="preserve">clinical and non-clinical </w:t>
      </w:r>
      <w:r w:rsidRPr="001E28CF">
        <w:t xml:space="preserve">case management, brokerage, and treatment. </w:t>
      </w:r>
      <w:r w:rsidRPr="000B0CE5">
        <w:rPr>
          <w:b/>
        </w:rPr>
        <w:t xml:space="preserve">Not all </w:t>
      </w:r>
      <w:r w:rsidR="00A9737F">
        <w:rPr>
          <w:b/>
        </w:rPr>
        <w:t>P</w:t>
      </w:r>
      <w:r>
        <w:rPr>
          <w:b/>
        </w:rPr>
        <w:t>articipants</w:t>
      </w:r>
      <w:r w:rsidRPr="000B0CE5">
        <w:rPr>
          <w:b/>
        </w:rPr>
        <w:t xml:space="preserve"> will require case management services and/or intensive treatment.  If case management caseloads become </w:t>
      </w:r>
      <w:r w:rsidR="008973E8" w:rsidRPr="000B0CE5">
        <w:rPr>
          <w:b/>
        </w:rPr>
        <w:t>full</w:t>
      </w:r>
      <w:r w:rsidR="008973E8">
        <w:rPr>
          <w:b/>
        </w:rPr>
        <w:t xml:space="preserve"> or additional FTE’s are required to meet ACPD’s need</w:t>
      </w:r>
      <w:r w:rsidR="008973E8" w:rsidRPr="000B0CE5">
        <w:rPr>
          <w:b/>
        </w:rPr>
        <w:t>, ACPD</w:t>
      </w:r>
      <w:r w:rsidR="008973E8">
        <w:rPr>
          <w:b/>
        </w:rPr>
        <w:t xml:space="preserve"> </w:t>
      </w:r>
      <w:r w:rsidR="00695EE2">
        <w:rPr>
          <w:b/>
        </w:rPr>
        <w:t xml:space="preserve">may </w:t>
      </w:r>
      <w:r w:rsidR="00695EE2" w:rsidRPr="000B0CE5">
        <w:rPr>
          <w:b/>
        </w:rPr>
        <w:t>re</w:t>
      </w:r>
      <w:r w:rsidRPr="000B0CE5">
        <w:rPr>
          <w:b/>
        </w:rPr>
        <w:t>-evaluate whether additional staff is necessary</w:t>
      </w:r>
      <w:r w:rsidR="001151A2">
        <w:rPr>
          <w:b/>
        </w:rPr>
        <w:t xml:space="preserve"> and Contractor shall add any staff as requested by ACPD</w:t>
      </w:r>
      <w:r>
        <w:t xml:space="preserve">. </w:t>
      </w:r>
      <w:r w:rsidRPr="001E28CF">
        <w:t>Contractor’s</w:t>
      </w:r>
      <w:r w:rsidRPr="001E28CF">
        <w:rPr>
          <w:rFonts w:cs="Arial"/>
        </w:rPr>
        <w:t xml:space="preserve"> </w:t>
      </w:r>
      <w:r>
        <w:rPr>
          <w:rFonts w:cs="Arial"/>
        </w:rPr>
        <w:t xml:space="preserve">team </w:t>
      </w:r>
      <w:r w:rsidRPr="001E28CF">
        <w:t>shall be, at minimum, composed of the following employees/positions</w:t>
      </w:r>
      <w:r w:rsidRPr="001E28CF">
        <w:rPr>
          <w:rFonts w:cs="Arial"/>
        </w:rPr>
        <w:t>:</w:t>
      </w:r>
    </w:p>
    <w:p w14:paraId="271B5272" w14:textId="5EAF8A07" w:rsidR="001B0B08" w:rsidRPr="001E28CF" w:rsidRDefault="001B0B08" w:rsidP="0068398F">
      <w:pPr>
        <w:pStyle w:val="Itema"/>
      </w:pPr>
      <w:r w:rsidRPr="0068398F">
        <w:rPr>
          <w:b/>
          <w:u w:val="single"/>
        </w:rPr>
        <w:t>Licensed Psychiatrist</w:t>
      </w:r>
      <w:r w:rsidRPr="001E28CF">
        <w:t xml:space="preserve"> (0.</w:t>
      </w:r>
      <w:r w:rsidR="008973E8">
        <w:t>2</w:t>
      </w:r>
      <w:r w:rsidRPr="001E28CF">
        <w:t>5 FTE)</w:t>
      </w:r>
    </w:p>
    <w:p w14:paraId="5E36A027" w14:textId="248C465C" w:rsidR="001B0B08" w:rsidRPr="001E28CF" w:rsidRDefault="001B0B08" w:rsidP="00CF3A49">
      <w:pPr>
        <w:pStyle w:val="Item10"/>
        <w:numPr>
          <w:ilvl w:val="0"/>
          <w:numId w:val="0"/>
        </w:numPr>
        <w:ind w:left="2880"/>
        <w:jc w:val="both"/>
      </w:pPr>
      <w:r w:rsidRPr="001E28CF">
        <w:t xml:space="preserve">A Licensed Psychiatrist is required </w:t>
      </w:r>
      <w:r w:rsidR="001151A2">
        <w:t xml:space="preserve">including </w:t>
      </w:r>
      <w:r w:rsidRPr="001E28CF">
        <w:t xml:space="preserve">to assist with medication management for </w:t>
      </w:r>
      <w:r>
        <w:t>participants</w:t>
      </w:r>
      <w:r w:rsidRPr="001E28CF">
        <w:t>.</w:t>
      </w:r>
    </w:p>
    <w:p w14:paraId="70AACF9B" w14:textId="77777777" w:rsidR="001B0B08" w:rsidRPr="001E28CF" w:rsidRDefault="001B0B08" w:rsidP="0068398F">
      <w:pPr>
        <w:pStyle w:val="Itema"/>
      </w:pPr>
      <w:r w:rsidRPr="001E28CF">
        <w:t xml:space="preserve">Licensed Clinical Program Director </w:t>
      </w:r>
      <w:r w:rsidRPr="001E28CF">
        <w:rPr>
          <w:b/>
        </w:rPr>
        <w:t>[Program Director]</w:t>
      </w:r>
      <w:r w:rsidRPr="001E28CF">
        <w:t xml:space="preserve"> (1.0 FTE)</w:t>
      </w:r>
    </w:p>
    <w:p w14:paraId="0888F807" w14:textId="34300CC6" w:rsidR="00D77789" w:rsidRDefault="001B0B08" w:rsidP="00165EA2">
      <w:pPr>
        <w:pStyle w:val="Itema"/>
        <w:numPr>
          <w:ilvl w:val="0"/>
          <w:numId w:val="0"/>
        </w:numPr>
        <w:ind w:left="2880"/>
        <w:jc w:val="both"/>
      </w:pPr>
      <w:r w:rsidRPr="001E28CF">
        <w:t xml:space="preserve">The Program Director must be a LPHA or </w:t>
      </w:r>
      <w:r w:rsidR="00D77789">
        <w:t xml:space="preserve">be a licensed practitioner </w:t>
      </w:r>
      <w:r w:rsidR="00165EA2">
        <w:t xml:space="preserve">with a </w:t>
      </w:r>
      <w:r w:rsidR="00D77789">
        <w:t>masters, doctorate</w:t>
      </w:r>
      <w:r w:rsidR="00FB71DB">
        <w:t>,</w:t>
      </w:r>
      <w:r w:rsidRPr="001E28CF">
        <w:t xml:space="preserve"> or higher degree in psychology or counseling</w:t>
      </w:r>
      <w:r w:rsidR="00165EA2">
        <w:t xml:space="preserve"> </w:t>
      </w:r>
      <w:r w:rsidRPr="001E28CF">
        <w:t>who</w:t>
      </w:r>
      <w:r w:rsidR="00165EA2">
        <w:t xml:space="preserve"> </w:t>
      </w:r>
      <w:r w:rsidRPr="001E28CF">
        <w:t>has a minimum of two years of experience working with the reentry population.</w:t>
      </w:r>
      <w:r w:rsidR="00D77789" w:rsidRPr="00507076">
        <w:t xml:space="preserve">  </w:t>
      </w:r>
    </w:p>
    <w:p w14:paraId="63EB6C89" w14:textId="3266D94E" w:rsidR="001B0B08" w:rsidRPr="001E28CF" w:rsidRDefault="001B0B08" w:rsidP="0068398F">
      <w:pPr>
        <w:pStyle w:val="Item10"/>
        <w:numPr>
          <w:ilvl w:val="0"/>
          <w:numId w:val="0"/>
        </w:numPr>
        <w:ind w:left="2880"/>
        <w:jc w:val="both"/>
      </w:pPr>
      <w:r w:rsidRPr="001E28CF">
        <w:t>The Program Director’s responsibilities shall include, at a minimum, the following:</w:t>
      </w:r>
    </w:p>
    <w:p w14:paraId="59AFAE17" w14:textId="2EAB42DA" w:rsidR="001B0B08" w:rsidRPr="001E28CF" w:rsidRDefault="001B0B08" w:rsidP="0068398F">
      <w:pPr>
        <w:pStyle w:val="Item10"/>
        <w:jc w:val="both"/>
      </w:pPr>
      <w:r w:rsidRPr="001E28CF">
        <w:t>Oversee  system for properly vetting all case management referrals sent to the Program (triage);</w:t>
      </w:r>
    </w:p>
    <w:p w14:paraId="43B69EE4" w14:textId="7B3083E7" w:rsidR="001B0B08" w:rsidRPr="00A9737F" w:rsidRDefault="001B0B08" w:rsidP="0068398F">
      <w:pPr>
        <w:pStyle w:val="Item10"/>
        <w:jc w:val="both"/>
      </w:pPr>
      <w:r w:rsidRPr="00A9737F">
        <w:t xml:space="preserve">Primary coordination of the clinical and non-clinical case management services </w:t>
      </w:r>
      <w:r w:rsidR="00D77789">
        <w:t>of</w:t>
      </w:r>
      <w:r w:rsidRPr="00A9737F">
        <w:t xml:space="preserve"> the Program;</w:t>
      </w:r>
    </w:p>
    <w:p w14:paraId="4FFA784E" w14:textId="1A4E8A20" w:rsidR="001B0B08" w:rsidRPr="001E28CF" w:rsidRDefault="001B0B08" w:rsidP="0068398F">
      <w:pPr>
        <w:pStyle w:val="Item10"/>
        <w:jc w:val="both"/>
      </w:pPr>
      <w:r w:rsidRPr="001E28CF">
        <w:t xml:space="preserve">Ensure that the case management approach </w:t>
      </w:r>
      <w:r w:rsidR="00D77789">
        <w:t xml:space="preserve">meets all contract requirements, including that it </w:t>
      </w:r>
      <w:r w:rsidRPr="001E28CF">
        <w:t>is strength</w:t>
      </w:r>
      <w:r w:rsidR="00A80ADC">
        <w:t>s-</w:t>
      </w:r>
      <w:r w:rsidRPr="001E28CF">
        <w:t xml:space="preserve">based, goal driven, culturally informed, trauma informed, gender responsive, all gender inclusive, and family focused;  </w:t>
      </w:r>
    </w:p>
    <w:p w14:paraId="56E61C41" w14:textId="5149D2E8" w:rsidR="001B0B08" w:rsidRPr="001E28CF" w:rsidRDefault="001B0B08" w:rsidP="0068398F">
      <w:pPr>
        <w:pStyle w:val="Item10"/>
        <w:jc w:val="both"/>
      </w:pPr>
      <w:r w:rsidRPr="001E28CF">
        <w:t xml:space="preserve">Conduct and/or oversee </w:t>
      </w:r>
      <w:r w:rsidR="00D77789">
        <w:t xml:space="preserve">operations including </w:t>
      </w:r>
      <w:r w:rsidRPr="001E28CF">
        <w:t xml:space="preserve">risk and needs and secondary assessments,  reentry plans, provision of family focused services, and linkages to </w:t>
      </w:r>
      <w:r w:rsidR="0068398F">
        <w:t>care;</w:t>
      </w:r>
    </w:p>
    <w:p w14:paraId="54D6D43C" w14:textId="77777777" w:rsidR="001B0B08" w:rsidRPr="001E28CF" w:rsidRDefault="001B0B08" w:rsidP="0068398F">
      <w:pPr>
        <w:pStyle w:val="Item10"/>
        <w:jc w:val="both"/>
      </w:pPr>
      <w:r w:rsidRPr="001E28CF">
        <w:t>Routine professional development and coaching on all case management staff;</w:t>
      </w:r>
      <w:r w:rsidR="0068398F">
        <w:t xml:space="preserve"> and</w:t>
      </w:r>
    </w:p>
    <w:p w14:paraId="5098EDD8" w14:textId="77777777" w:rsidR="001B0B08" w:rsidRPr="001E28CF" w:rsidRDefault="001B0B08" w:rsidP="0068398F">
      <w:pPr>
        <w:pStyle w:val="Item10"/>
        <w:jc w:val="both"/>
      </w:pPr>
      <w:r w:rsidRPr="001E28CF">
        <w:t xml:space="preserve">Coordinate directly with ACPD on overall </w:t>
      </w:r>
      <w:r>
        <w:t>REC</w:t>
      </w:r>
      <w:r w:rsidR="0068398F">
        <w:t xml:space="preserve"> operations.</w:t>
      </w:r>
    </w:p>
    <w:p w14:paraId="15E94E77" w14:textId="0647AD5B" w:rsidR="001B0B08" w:rsidRPr="001E28CF" w:rsidRDefault="001B0B08" w:rsidP="0068398F">
      <w:pPr>
        <w:pStyle w:val="Itema"/>
      </w:pPr>
      <w:r w:rsidRPr="0068398F">
        <w:rPr>
          <w:b/>
        </w:rPr>
        <w:t>Clinical/Intensive Case Managers</w:t>
      </w:r>
      <w:r w:rsidRPr="001E28CF">
        <w:t xml:space="preserve"> (</w:t>
      </w:r>
      <w:r w:rsidR="008973E8">
        <w:t>3</w:t>
      </w:r>
      <w:r w:rsidRPr="001E28CF">
        <w:t>.0 FTE)</w:t>
      </w:r>
    </w:p>
    <w:p w14:paraId="7BDE2FDB" w14:textId="3E9B5472" w:rsidR="00165EA2" w:rsidRDefault="001B0B08" w:rsidP="0068398F">
      <w:pPr>
        <w:pStyle w:val="Item10"/>
        <w:numPr>
          <w:ilvl w:val="0"/>
          <w:numId w:val="0"/>
        </w:numPr>
        <w:ind w:left="2880"/>
        <w:jc w:val="both"/>
      </w:pPr>
      <w:r w:rsidRPr="001E28CF">
        <w:t xml:space="preserve">Clinical Case Managers must </w:t>
      </w:r>
      <w:r w:rsidR="00EA301E" w:rsidRPr="00EA301E">
        <w:t>be a</w:t>
      </w:r>
      <w:r w:rsidR="00EA301E">
        <w:t xml:space="preserve"> Master’s-level</w:t>
      </w:r>
      <w:r w:rsidR="00EA301E" w:rsidRPr="00EA301E">
        <w:t xml:space="preserve"> licensed professio</w:t>
      </w:r>
      <w:r w:rsidR="00EA301E">
        <w:t>nal—or be in training to obtain a</w:t>
      </w:r>
      <w:r w:rsidR="00EA301E" w:rsidRPr="00EA301E">
        <w:t xml:space="preserve"> their </w:t>
      </w:r>
      <w:r w:rsidR="00EA301E">
        <w:t>Master’s-level</w:t>
      </w:r>
      <w:r w:rsidR="00EA301E" w:rsidRPr="00EA301E">
        <w:t xml:space="preserve"> professional license</w:t>
      </w:r>
      <w:r w:rsidR="00EA301E">
        <w:t>—</w:t>
      </w:r>
      <w:r w:rsidR="00EA301E" w:rsidRPr="00EA301E">
        <w:t>in a Social Work, Counseling, or Psychological discipline (e.g., MFT, MSW, LCSW)</w:t>
      </w:r>
      <w:r w:rsidRPr="001E28CF">
        <w:t xml:space="preserve">.  </w:t>
      </w:r>
    </w:p>
    <w:p w14:paraId="25E76C6D" w14:textId="77777777" w:rsidR="00165EA2" w:rsidRDefault="001B0B08" w:rsidP="0068398F">
      <w:pPr>
        <w:pStyle w:val="Item10"/>
        <w:numPr>
          <w:ilvl w:val="0"/>
          <w:numId w:val="0"/>
        </w:numPr>
        <w:ind w:left="2880"/>
        <w:jc w:val="both"/>
      </w:pPr>
      <w:r w:rsidRPr="001E28CF">
        <w:t>Clinical Case Managers will</w:t>
      </w:r>
      <w:r w:rsidR="00165EA2">
        <w:t>:</w:t>
      </w:r>
    </w:p>
    <w:p w14:paraId="7B8BDF6F" w14:textId="3534BF0D" w:rsidR="00165EA2" w:rsidRDefault="00165EA2" w:rsidP="00FB71DB">
      <w:pPr>
        <w:pStyle w:val="Item10"/>
        <w:jc w:val="both"/>
      </w:pPr>
      <w:r>
        <w:t>W</w:t>
      </w:r>
      <w:r w:rsidR="001B0B08" w:rsidRPr="001E28CF">
        <w:t xml:space="preserve">ork with the highest needs </w:t>
      </w:r>
      <w:r w:rsidR="00A9737F">
        <w:t>Participants</w:t>
      </w:r>
      <w:r w:rsidR="001B0B08" w:rsidRPr="001E28CF">
        <w:t xml:space="preserve"> who have severe behavioral health needs.  </w:t>
      </w:r>
    </w:p>
    <w:p w14:paraId="032CE631" w14:textId="439232B5" w:rsidR="00165EA2" w:rsidRDefault="00165EA2" w:rsidP="00FB71DB">
      <w:pPr>
        <w:pStyle w:val="Item10"/>
        <w:jc w:val="both"/>
      </w:pPr>
      <w:r>
        <w:t>F</w:t>
      </w:r>
      <w:r w:rsidR="001B0B08" w:rsidRPr="001E28CF">
        <w:t xml:space="preserve">acilitate groups and activities at the REC and in the community. </w:t>
      </w:r>
    </w:p>
    <w:p w14:paraId="48CBB37D" w14:textId="2AEF1598" w:rsidR="00165EA2" w:rsidRDefault="00165EA2" w:rsidP="00FB71DB">
      <w:pPr>
        <w:pStyle w:val="Item10"/>
        <w:jc w:val="both"/>
      </w:pPr>
      <w:r w:rsidRPr="00165EA2">
        <w:t>Clinical case managers may facilitate groups, workshops, and activities for Participants.</w:t>
      </w:r>
    </w:p>
    <w:p w14:paraId="3273DA49" w14:textId="5AB0338D" w:rsidR="001B0B08" w:rsidRDefault="00165EA2" w:rsidP="00FB71DB">
      <w:pPr>
        <w:pStyle w:val="Item10"/>
        <w:jc w:val="both"/>
      </w:pPr>
      <w:r>
        <w:t>M</w:t>
      </w:r>
      <w:r w:rsidR="001B0B08" w:rsidRPr="001E28CF">
        <w:t>aintain caseloads of 15:1.</w:t>
      </w:r>
    </w:p>
    <w:p w14:paraId="460AA270" w14:textId="77777777" w:rsidR="001B0B08" w:rsidRPr="001E28CF" w:rsidRDefault="001B0B08" w:rsidP="0068398F">
      <w:pPr>
        <w:pStyle w:val="Itema"/>
      </w:pPr>
      <w:r w:rsidRPr="0068398F">
        <w:rPr>
          <w:b/>
        </w:rPr>
        <w:t>Reentry Case Managers</w:t>
      </w:r>
      <w:r w:rsidRPr="001E28CF">
        <w:t xml:space="preserve"> (3.0 FTE)</w:t>
      </w:r>
    </w:p>
    <w:p w14:paraId="11376C62" w14:textId="21FC99F5" w:rsidR="00165EA2" w:rsidRDefault="001B0B08" w:rsidP="0068398F">
      <w:pPr>
        <w:pStyle w:val="Item10"/>
        <w:numPr>
          <w:ilvl w:val="0"/>
          <w:numId w:val="0"/>
        </w:numPr>
        <w:ind w:left="2880"/>
        <w:jc w:val="both"/>
      </w:pPr>
      <w:r w:rsidRPr="001E28CF">
        <w:t xml:space="preserve">Reentry Case Managers </w:t>
      </w:r>
      <w:r w:rsidR="0078095F">
        <w:t xml:space="preserve">must </w:t>
      </w:r>
      <w:r w:rsidRPr="001E28CF">
        <w:t>possess a bachelor’s degree</w:t>
      </w:r>
      <w:r w:rsidR="0078095F">
        <w:t>*</w:t>
      </w:r>
      <w:r w:rsidR="00FB71DB">
        <w:t xml:space="preserve"> </w:t>
      </w:r>
      <w:r w:rsidRPr="001E28CF">
        <w:t xml:space="preserve">in Social Services, Psychology, or related field.  </w:t>
      </w:r>
    </w:p>
    <w:p w14:paraId="3021C39C" w14:textId="77777777" w:rsidR="00165EA2" w:rsidRDefault="001B0B08" w:rsidP="0068398F">
      <w:pPr>
        <w:pStyle w:val="Item10"/>
        <w:numPr>
          <w:ilvl w:val="0"/>
          <w:numId w:val="0"/>
        </w:numPr>
        <w:ind w:left="2880"/>
        <w:jc w:val="both"/>
      </w:pPr>
      <w:r w:rsidRPr="001E28CF">
        <w:t>Reentry Case Managers will</w:t>
      </w:r>
      <w:r w:rsidR="00165EA2">
        <w:t>:</w:t>
      </w:r>
    </w:p>
    <w:p w14:paraId="0ECB276B" w14:textId="3F64A90C" w:rsidR="00165EA2" w:rsidRDefault="00165EA2" w:rsidP="00FB71DB">
      <w:pPr>
        <w:pStyle w:val="Item10"/>
        <w:jc w:val="both"/>
      </w:pPr>
      <w:r>
        <w:t>W</w:t>
      </w:r>
      <w:r w:rsidR="001B0B08" w:rsidRPr="001E28CF">
        <w:t xml:space="preserve">ork with the mild to moderate populations who do not require clinical case management services.  </w:t>
      </w:r>
    </w:p>
    <w:p w14:paraId="30983375" w14:textId="13B610D2" w:rsidR="00165EA2" w:rsidRDefault="00165EA2" w:rsidP="00FB71DB">
      <w:pPr>
        <w:pStyle w:val="Item10"/>
        <w:jc w:val="both"/>
      </w:pPr>
      <w:r>
        <w:t>F</w:t>
      </w:r>
      <w:r w:rsidR="001B0B08" w:rsidRPr="001E28CF">
        <w:t xml:space="preserve">acilitate groups and activities at the REC and in the community.  </w:t>
      </w:r>
    </w:p>
    <w:p w14:paraId="2106812D" w14:textId="12BD6135" w:rsidR="001B0B08" w:rsidRPr="001E28CF" w:rsidRDefault="00FB71DB" w:rsidP="00FB71DB">
      <w:pPr>
        <w:pStyle w:val="Item10"/>
        <w:jc w:val="both"/>
      </w:pPr>
      <w:r>
        <w:t xml:space="preserve">Maintain </w:t>
      </w:r>
      <w:r w:rsidRPr="001E28CF">
        <w:t>caseloads</w:t>
      </w:r>
      <w:r w:rsidR="001B0B08" w:rsidRPr="001E28CF">
        <w:t xml:space="preserve"> on a 25:1 ratio.</w:t>
      </w:r>
    </w:p>
    <w:p w14:paraId="119650B3" w14:textId="0D049DC2" w:rsidR="001B0B08" w:rsidRPr="001E28CF" w:rsidRDefault="0078095F" w:rsidP="00FB71DB">
      <w:pPr>
        <w:pStyle w:val="Item10"/>
        <w:numPr>
          <w:ilvl w:val="0"/>
          <w:numId w:val="0"/>
        </w:numPr>
        <w:ind w:left="2880"/>
        <w:jc w:val="both"/>
      </w:pPr>
      <w:r>
        <w:t xml:space="preserve">*The requirement for a </w:t>
      </w:r>
      <w:r w:rsidR="00FB71DB">
        <w:t>bachelor’s</w:t>
      </w:r>
      <w:r>
        <w:t xml:space="preserve"> degree may be waived for individuals </w:t>
      </w:r>
      <w:r w:rsidR="001B0B08" w:rsidRPr="001E28CF">
        <w:t xml:space="preserve">who possess related California Association for Drug/Alcohol Educators (CAADE) certification, Community Health Outreach Worker certificates, or other relevant human or social services certificates </w:t>
      </w:r>
      <w:r>
        <w:t xml:space="preserve">and </w:t>
      </w:r>
      <w:r w:rsidR="001B0B08" w:rsidRPr="001E28CF">
        <w:t xml:space="preserve">can </w:t>
      </w:r>
      <w:r w:rsidR="006F5236">
        <w:t xml:space="preserve">demonstrate </w:t>
      </w:r>
      <w:r w:rsidR="006F5236" w:rsidRPr="001E28CF">
        <w:t>a</w:t>
      </w:r>
      <w:r w:rsidR="001B0B08" w:rsidRPr="001E28CF">
        <w:t xml:space="preserve"> minimum of five years working with an adult reentry population. </w:t>
      </w:r>
    </w:p>
    <w:p w14:paraId="4EA2A317" w14:textId="77777777" w:rsidR="001B0B08" w:rsidRPr="001E28CF" w:rsidRDefault="001B0B08" w:rsidP="0068398F">
      <w:pPr>
        <w:pStyle w:val="Itema"/>
      </w:pPr>
      <w:r w:rsidRPr="0068398F">
        <w:rPr>
          <w:b/>
          <w:u w:val="single"/>
        </w:rPr>
        <w:t>Peer Support Staff</w:t>
      </w:r>
      <w:r w:rsidRPr="001E28CF">
        <w:t xml:space="preserve"> (2.0 FTE)</w:t>
      </w:r>
    </w:p>
    <w:p w14:paraId="50578ECF" w14:textId="77777777" w:rsidR="001B0B08" w:rsidRPr="001E28CF" w:rsidRDefault="001B0B08" w:rsidP="0068398F">
      <w:pPr>
        <w:pStyle w:val="Itema0"/>
        <w:numPr>
          <w:ilvl w:val="0"/>
          <w:numId w:val="0"/>
        </w:numPr>
        <w:ind w:left="2880"/>
      </w:pPr>
      <w:r w:rsidRPr="001E28CF">
        <w:t>Peer support staff shall be partners in the multidisciplinary team who have experience as consumers in the public behavioral health or criminal justice system(s).</w:t>
      </w:r>
    </w:p>
    <w:p w14:paraId="4A0E72CA" w14:textId="77777777" w:rsidR="001B0B08" w:rsidRPr="001E28CF" w:rsidRDefault="001B0B08" w:rsidP="0068398F">
      <w:pPr>
        <w:pStyle w:val="Item10"/>
      </w:pPr>
      <w:r w:rsidRPr="001E28CF">
        <w:t>All peer support staff must have lived experience with the criminal justice or behavioral health system(s).</w:t>
      </w:r>
    </w:p>
    <w:p w14:paraId="27569630" w14:textId="77777777" w:rsidR="001B0B08" w:rsidRPr="001E28CF" w:rsidRDefault="001B0B08" w:rsidP="0068398F">
      <w:pPr>
        <w:pStyle w:val="Item10"/>
      </w:pPr>
      <w:r w:rsidRPr="001E28CF">
        <w:t>Peer support staff duties and roles shall include, but not be limited to, the following:</w:t>
      </w:r>
    </w:p>
    <w:p w14:paraId="3FCC6B01" w14:textId="77777777" w:rsidR="001B0B08" w:rsidRPr="001E28CF" w:rsidRDefault="001B0B08" w:rsidP="0068398F">
      <w:pPr>
        <w:pStyle w:val="Itema0"/>
      </w:pPr>
      <w:r w:rsidRPr="001E28CF">
        <w:t>Peer support;</w:t>
      </w:r>
    </w:p>
    <w:p w14:paraId="2031EEB7" w14:textId="77F59FF9" w:rsidR="001B0B08" w:rsidRPr="001E28CF" w:rsidRDefault="00CA2F97" w:rsidP="0068398F">
      <w:pPr>
        <w:pStyle w:val="Itema0"/>
      </w:pPr>
      <w:r>
        <w:t>Partaking</w:t>
      </w:r>
      <w:r w:rsidR="001B0B08" w:rsidRPr="001E28CF">
        <w:t xml:space="preserve"> in </w:t>
      </w:r>
      <w:r>
        <w:t xml:space="preserve">Participant </w:t>
      </w:r>
      <w:r w:rsidR="001B0B08" w:rsidRPr="001E28CF">
        <w:t>orientations and welcomes;</w:t>
      </w:r>
    </w:p>
    <w:p w14:paraId="369FA4CB" w14:textId="77777777" w:rsidR="001B0B08" w:rsidRPr="001E28CF" w:rsidRDefault="001B0B08" w:rsidP="0068398F">
      <w:pPr>
        <w:pStyle w:val="Itema0"/>
      </w:pPr>
      <w:r w:rsidRPr="001E28CF">
        <w:t>Contributing significantly to the recovery culture;</w:t>
      </w:r>
    </w:p>
    <w:p w14:paraId="2581D012" w14:textId="77777777" w:rsidR="001B0B08" w:rsidRPr="001E28CF" w:rsidRDefault="001B0B08" w:rsidP="0068398F">
      <w:pPr>
        <w:pStyle w:val="Itema0"/>
      </w:pPr>
      <w:r w:rsidRPr="001E28CF">
        <w:t>Connecting through lived experience;</w:t>
      </w:r>
    </w:p>
    <w:p w14:paraId="00181198" w14:textId="77777777" w:rsidR="001B0B08" w:rsidRPr="001E28CF" w:rsidRDefault="001B0B08" w:rsidP="0068398F">
      <w:pPr>
        <w:pStyle w:val="Itema0"/>
      </w:pPr>
      <w:r w:rsidRPr="001E28CF">
        <w:t>Mentoring, coaching, and/or teaching;</w:t>
      </w:r>
    </w:p>
    <w:p w14:paraId="36679989" w14:textId="77777777" w:rsidR="001B0B08" w:rsidRPr="001E28CF" w:rsidRDefault="001B0B08" w:rsidP="0068398F">
      <w:pPr>
        <w:pStyle w:val="Itema0"/>
      </w:pPr>
      <w:r w:rsidRPr="001E28CF">
        <w:t>Linking to community resources; and</w:t>
      </w:r>
    </w:p>
    <w:p w14:paraId="3F79E1C8" w14:textId="77777777" w:rsidR="001B0B08" w:rsidRDefault="001B0B08" w:rsidP="0068398F">
      <w:pPr>
        <w:pStyle w:val="Itema0"/>
      </w:pPr>
      <w:r w:rsidRPr="001E28CF">
        <w:t xml:space="preserve">Facilitating achievement of reentry goals.  </w:t>
      </w:r>
    </w:p>
    <w:p w14:paraId="41D781EF" w14:textId="77777777" w:rsidR="001B0B08" w:rsidRPr="001E28CF" w:rsidRDefault="001B0B08" w:rsidP="0068398F">
      <w:pPr>
        <w:pStyle w:val="Itema0"/>
      </w:pPr>
      <w:r>
        <w:t>Facilitation of groups, workshops, activities.</w:t>
      </w:r>
    </w:p>
    <w:p w14:paraId="03A08438" w14:textId="3B13115D" w:rsidR="001B0B08" w:rsidRDefault="001B0B08" w:rsidP="0068398F">
      <w:pPr>
        <w:pStyle w:val="Itema0"/>
        <w:numPr>
          <w:ilvl w:val="0"/>
          <w:numId w:val="0"/>
        </w:numPr>
        <w:ind w:left="2880"/>
      </w:pPr>
      <w:r w:rsidRPr="001E28CF">
        <w:t xml:space="preserve">Peer Support Staff will complement the work of </w:t>
      </w:r>
      <w:r w:rsidR="001F65EB">
        <w:t xml:space="preserve">other </w:t>
      </w:r>
      <w:r w:rsidR="0068398F">
        <w:t>S</w:t>
      </w:r>
      <w:r w:rsidRPr="001E28CF">
        <w:t>taff, and they may or may not have unique caseloads.</w:t>
      </w:r>
    </w:p>
    <w:p w14:paraId="3FFD1C61" w14:textId="7564C875" w:rsidR="001B0B08" w:rsidRPr="00A9737F" w:rsidRDefault="001B0B08" w:rsidP="00FB71DB">
      <w:pPr>
        <w:pStyle w:val="Itema0"/>
        <w:numPr>
          <w:ilvl w:val="0"/>
          <w:numId w:val="0"/>
        </w:numPr>
        <w:ind w:left="2160"/>
        <w:rPr>
          <w:i/>
          <w:iCs/>
        </w:rPr>
      </w:pPr>
      <w:r w:rsidRPr="00A9737F">
        <w:rPr>
          <w:i/>
          <w:iCs/>
        </w:rPr>
        <w:t>Bidders must have its Program Director already on staff per Section C (Bidder Minimum Qualifications).  For all other positions, the Bidder must demonstrate how its proposed program currently meets the staffing requirements above or will meet the requirements within 60 days of award.</w:t>
      </w:r>
    </w:p>
    <w:p w14:paraId="6C368C61" w14:textId="6A8F03E1" w:rsidR="001B0B08" w:rsidRPr="001E28CF" w:rsidRDefault="001B0B08" w:rsidP="0068398F">
      <w:pPr>
        <w:pStyle w:val="Item1"/>
        <w:jc w:val="both"/>
      </w:pPr>
      <w:r w:rsidRPr="001E28CF">
        <w:rPr>
          <w:b/>
        </w:rPr>
        <w:t>Professional Development Opportunities</w:t>
      </w:r>
      <w:r w:rsidRPr="001E28CF">
        <w:t xml:space="preserve">:  Contractor shall provide program </w:t>
      </w:r>
      <w:r w:rsidR="001F65EB">
        <w:t>S</w:t>
      </w:r>
      <w:r w:rsidRPr="001E28CF">
        <w:t xml:space="preserve">taff with professional development opportunities.  Contractor shall ensure these opportunities enable </w:t>
      </w:r>
      <w:r w:rsidR="001F65EB">
        <w:t>S</w:t>
      </w:r>
      <w:r w:rsidRPr="001E28CF">
        <w:t xml:space="preserve">taff to effectively serve </w:t>
      </w:r>
      <w:r w:rsidR="00FB71DB">
        <w:t>Participants,</w:t>
      </w:r>
      <w:r w:rsidRPr="001E28CF">
        <w:t xml:space="preserve"> including addressing trauma arising from incarceration and educati</w:t>
      </w:r>
      <w:r w:rsidR="001F65EB">
        <w:t>on</w:t>
      </w:r>
      <w:r w:rsidRPr="001E28CF">
        <w:t xml:space="preserve"> about the unique barriers created by a criminal record.  </w:t>
      </w:r>
      <w:r w:rsidR="001F65EB">
        <w:t xml:space="preserve">Professional development </w:t>
      </w:r>
      <w:r w:rsidR="006F5236">
        <w:t xml:space="preserve">opportunities </w:t>
      </w:r>
      <w:r w:rsidR="006F5236" w:rsidRPr="001E28CF">
        <w:t>should</w:t>
      </w:r>
      <w:r w:rsidRPr="001E28CF">
        <w:t xml:space="preserve"> be reflected in the</w:t>
      </w:r>
      <w:r w:rsidR="001F65EB">
        <w:t xml:space="preserve"> proposal</w:t>
      </w:r>
      <w:r w:rsidR="001F65EB" w:rsidRPr="001E28CF">
        <w:t xml:space="preserve"> </w:t>
      </w:r>
      <w:r w:rsidRPr="001E28CF">
        <w:t xml:space="preserve">budget.  </w:t>
      </w:r>
    </w:p>
    <w:p w14:paraId="03B44899" w14:textId="09996BA1" w:rsidR="001B0B08" w:rsidRPr="001B0B08" w:rsidRDefault="0030262B" w:rsidP="0068398F">
      <w:pPr>
        <w:pStyle w:val="Heading2"/>
      </w:pPr>
      <w:bookmarkStart w:id="26" w:name="_Toc18997761"/>
      <w:bookmarkStart w:id="27" w:name="_Toc502730727"/>
      <w:bookmarkStart w:id="28" w:name="_Toc509506464"/>
      <w:bookmarkStart w:id="29" w:name="_Toc14091723"/>
      <w:bookmarkStart w:id="30" w:name="_Hlk15309207"/>
      <w:bookmarkStart w:id="31" w:name="_Toc339364441"/>
      <w:bookmarkStart w:id="32" w:name="_Toc339364702"/>
      <w:bookmarkEnd w:id="20"/>
      <w:bookmarkEnd w:id="25"/>
      <w:r>
        <w:t>LOCATION</w:t>
      </w:r>
      <w:r w:rsidR="00AC32FF">
        <w:t xml:space="preserve"> </w:t>
      </w:r>
      <w:r w:rsidR="001B0B08" w:rsidRPr="001B0B08">
        <w:t>REQUIREMENTS</w:t>
      </w:r>
      <w:bookmarkEnd w:id="26"/>
    </w:p>
    <w:p w14:paraId="3651C3AA" w14:textId="4BABFBC0" w:rsidR="0068398F" w:rsidRDefault="0068398F" w:rsidP="0068398F">
      <w:pPr>
        <w:pStyle w:val="Item1"/>
        <w:keepNext/>
        <w:tabs>
          <w:tab w:val="clear" w:pos="1440"/>
        </w:tabs>
        <w:jc w:val="both"/>
      </w:pPr>
      <w:r w:rsidRPr="00884358">
        <w:rPr>
          <w:b/>
        </w:rPr>
        <w:t>Days</w:t>
      </w:r>
      <w:r w:rsidR="00DF13C4">
        <w:rPr>
          <w:b/>
        </w:rPr>
        <w:t xml:space="preserve"> and Hours</w:t>
      </w:r>
      <w:r w:rsidRPr="00884358">
        <w:rPr>
          <w:b/>
        </w:rPr>
        <w:t xml:space="preserve"> of Operation: </w:t>
      </w:r>
      <w:r w:rsidRPr="00884358">
        <w:t xml:space="preserve">Contractor shall provide program service/activities during normal </w:t>
      </w:r>
      <w:r w:rsidR="001F65EB">
        <w:t xml:space="preserve">County </w:t>
      </w:r>
      <w:r w:rsidRPr="00884358">
        <w:t>business hours (8:00 a</w:t>
      </w:r>
      <w:r>
        <w:t>.</w:t>
      </w:r>
      <w:r w:rsidRPr="00884358">
        <w:t>m</w:t>
      </w:r>
      <w:r>
        <w:t>.</w:t>
      </w:r>
      <w:r w:rsidRPr="00884358">
        <w:t xml:space="preserve"> – 5:00 p</w:t>
      </w:r>
      <w:r>
        <w:t>.</w:t>
      </w:r>
      <w:r w:rsidRPr="00884358">
        <w:t>m</w:t>
      </w:r>
      <w:r>
        <w:t>.</w:t>
      </w:r>
      <w:r w:rsidRPr="00884358">
        <w:t xml:space="preserve">), Monday through Friday.  </w:t>
      </w:r>
      <w:r w:rsidR="001F65EB">
        <w:t>At County’s request, Contractor shall expand</w:t>
      </w:r>
      <w:r w:rsidRPr="00884358">
        <w:t xml:space="preserve"> these </w:t>
      </w:r>
      <w:r w:rsidR="00DF13C4">
        <w:t xml:space="preserve">days and </w:t>
      </w:r>
      <w:r w:rsidRPr="00884358">
        <w:t>hours in the future</w:t>
      </w:r>
      <w:r w:rsidR="001F65EB">
        <w:t>, with an increase in f</w:t>
      </w:r>
      <w:r w:rsidR="00CB4778">
        <w:t xml:space="preserve">unding. </w:t>
      </w:r>
      <w:r w:rsidRPr="00884358">
        <w:t xml:space="preserve">. </w:t>
      </w:r>
    </w:p>
    <w:p w14:paraId="79CC1F6E" w14:textId="5135A519" w:rsidR="0068398F" w:rsidRDefault="0068398F" w:rsidP="0068398F">
      <w:pPr>
        <w:pStyle w:val="Item1"/>
        <w:keepNext/>
        <w:tabs>
          <w:tab w:val="clear" w:pos="1440"/>
        </w:tabs>
        <w:jc w:val="both"/>
      </w:pPr>
      <w:r w:rsidRPr="006C2795">
        <w:rPr>
          <w:b/>
        </w:rPr>
        <w:t>Security and Supervision:</w:t>
      </w:r>
      <w:r>
        <w:t xml:space="preserve"> </w:t>
      </w:r>
      <w:r w:rsidRPr="00884358">
        <w:t xml:space="preserve">Contractor will ensure the </w:t>
      </w:r>
      <w:r w:rsidR="00CB4778">
        <w:t>REC area</w:t>
      </w:r>
      <w:r w:rsidR="00CB4778" w:rsidRPr="00884358">
        <w:t xml:space="preserve"> </w:t>
      </w:r>
      <w:r w:rsidRPr="00884358">
        <w:t xml:space="preserve">is secure by providing adequate supervision during hours of operation. </w:t>
      </w:r>
      <w:r>
        <w:t xml:space="preserve"> </w:t>
      </w:r>
      <w:r w:rsidRPr="00884358">
        <w:t xml:space="preserve">Contractor will also provide </w:t>
      </w:r>
      <w:r>
        <w:t>a plan for additional security, if needed</w:t>
      </w:r>
      <w:r w:rsidRPr="00884358">
        <w:t>.</w:t>
      </w:r>
      <w:r>
        <w:t xml:space="preserve">  </w:t>
      </w:r>
    </w:p>
    <w:p w14:paraId="26DEB486" w14:textId="77CB474D" w:rsidR="0068398F" w:rsidRPr="00884358" w:rsidRDefault="00CB4778" w:rsidP="0068398F">
      <w:pPr>
        <w:pStyle w:val="Itema"/>
        <w:jc w:val="both"/>
      </w:pPr>
      <w:r>
        <w:t xml:space="preserve">Currently, </w:t>
      </w:r>
      <w:r w:rsidR="00FB71DB">
        <w:t>a</w:t>
      </w:r>
      <w:r w:rsidR="0068398F">
        <w:t xml:space="preserve">t </w:t>
      </w:r>
      <w:r w:rsidR="00FB71DB">
        <w:t xml:space="preserve">the </w:t>
      </w:r>
      <w:r w:rsidR="0068398F">
        <w:t>TDRC, ACPD provides a security guard and metal detector on the first floor</w:t>
      </w:r>
      <w:r w:rsidR="00AC32FF">
        <w:t xml:space="preserve"> at 400 Broadway</w:t>
      </w:r>
      <w:r w:rsidR="009B3E48">
        <w:t>, Oakland</w:t>
      </w:r>
      <w:r w:rsidR="0068398F">
        <w:t>.</w:t>
      </w:r>
      <w:r>
        <w:t xml:space="preserve"> ACPD anticipates continuing to provide this security feature at no cost to Contractor and shall provide at least 30 </w:t>
      </w:r>
      <w:r w:rsidR="00FB71DB">
        <w:t>days’ notice</w:t>
      </w:r>
      <w:r>
        <w:t xml:space="preserve"> before any change. </w:t>
      </w:r>
    </w:p>
    <w:p w14:paraId="35CEF9BA" w14:textId="4180738A" w:rsidR="00FB71DB" w:rsidRDefault="0068398F" w:rsidP="0068398F">
      <w:pPr>
        <w:pStyle w:val="Item1"/>
        <w:keepNext/>
        <w:tabs>
          <w:tab w:val="clear" w:pos="1440"/>
        </w:tabs>
        <w:jc w:val="both"/>
      </w:pPr>
      <w:r w:rsidRPr="00884358">
        <w:rPr>
          <w:b/>
        </w:rPr>
        <w:t>Transportation</w:t>
      </w:r>
      <w:r w:rsidRPr="00884358">
        <w:t xml:space="preserve">: </w:t>
      </w:r>
      <w:r>
        <w:t>Contractor</w:t>
      </w:r>
      <w:r w:rsidRPr="00884358">
        <w:t xml:space="preserve"> </w:t>
      </w:r>
      <w:r w:rsidR="00CB4778">
        <w:t>shall provide a method of transportation services for Participants</w:t>
      </w:r>
      <w:r w:rsidR="00FB71DB">
        <w:t xml:space="preserve"> </w:t>
      </w:r>
      <w:r w:rsidR="00CB4778">
        <w:t>(</w:t>
      </w:r>
      <w:r w:rsidR="00FB71DB">
        <w:t>e.g.</w:t>
      </w:r>
      <w:r w:rsidR="00AC32FF">
        <w:t>,</w:t>
      </w:r>
      <w:r w:rsidR="00CB4778">
        <w:t xml:space="preserve"> </w:t>
      </w:r>
      <w:r w:rsidR="00FB71DB">
        <w:t>C</w:t>
      </w:r>
      <w:r w:rsidR="00CB4778">
        <w:t xml:space="preserve">lipper cards, </w:t>
      </w:r>
      <w:r w:rsidR="00964B87">
        <w:t>business-owned vehicles, etc.</w:t>
      </w:r>
      <w:r w:rsidR="00CB4778">
        <w:t xml:space="preserve">).  </w:t>
      </w:r>
    </w:p>
    <w:p w14:paraId="48C0525E" w14:textId="604F3719" w:rsidR="0068398F" w:rsidRDefault="00CB4778" w:rsidP="00964B87">
      <w:pPr>
        <w:pStyle w:val="Itema"/>
        <w:jc w:val="both"/>
      </w:pPr>
      <w:r>
        <w:t>If</w:t>
      </w:r>
      <w:r w:rsidR="009B3E48">
        <w:t xml:space="preserve"> </w:t>
      </w:r>
      <w:r>
        <w:t xml:space="preserve">Contractor is providing </w:t>
      </w:r>
      <w:r w:rsidR="0068398F" w:rsidRPr="00884358">
        <w:t xml:space="preserve">transportation services </w:t>
      </w:r>
      <w:r>
        <w:t>with their own vehicle,</w:t>
      </w:r>
      <w:r w:rsidR="009B3E48">
        <w:t xml:space="preserve"> including if the vehicle is rented, borrowed or leased,</w:t>
      </w:r>
      <w:r>
        <w:t xml:space="preserve"> they </w:t>
      </w:r>
      <w:r w:rsidR="0068398F" w:rsidRPr="00884358">
        <w:t>must have adequate insurance coverage. The vehicle must be one that can be approached, entered, and</w:t>
      </w:r>
      <w:r w:rsidR="0068398F">
        <w:t xml:space="preserve"> used by persons with disabilities</w:t>
      </w:r>
      <w:r w:rsidR="0068398F" w:rsidRPr="00884358">
        <w:t xml:space="preserve">. </w:t>
      </w:r>
    </w:p>
    <w:p w14:paraId="1524CA40" w14:textId="6DDC96FE" w:rsidR="0068398F" w:rsidRPr="008D1FE7" w:rsidRDefault="0068398F" w:rsidP="0068398F">
      <w:pPr>
        <w:pStyle w:val="Item1"/>
        <w:numPr>
          <w:ilvl w:val="0"/>
          <w:numId w:val="0"/>
        </w:numPr>
        <w:ind w:left="2160"/>
        <w:jc w:val="both"/>
        <w:rPr>
          <w:i/>
        </w:rPr>
      </w:pPr>
      <w:r>
        <w:rPr>
          <w:i/>
        </w:rPr>
        <w:t xml:space="preserve"> [</w:t>
      </w:r>
      <w:r w:rsidRPr="008D1FE7">
        <w:rPr>
          <w:i/>
        </w:rPr>
        <w:t xml:space="preserve">NOTE: While the County prefers to contract with a </w:t>
      </w:r>
      <w:r>
        <w:rPr>
          <w:i/>
        </w:rPr>
        <w:t>B</w:t>
      </w:r>
      <w:r w:rsidRPr="008D1FE7">
        <w:rPr>
          <w:i/>
        </w:rPr>
        <w:t xml:space="preserve">idder that provides vehicle transport for </w:t>
      </w:r>
      <w:r>
        <w:rPr>
          <w:i/>
        </w:rPr>
        <w:t>Participants</w:t>
      </w:r>
      <w:r w:rsidRPr="008D1FE7">
        <w:rPr>
          <w:i/>
        </w:rPr>
        <w:t xml:space="preserve"> </w:t>
      </w:r>
      <w:r w:rsidR="00CB4778" w:rsidRPr="008D1FE7">
        <w:rPr>
          <w:i/>
        </w:rPr>
        <w:t>within</w:t>
      </w:r>
      <w:r w:rsidR="00CB4778">
        <w:rPr>
          <w:i/>
        </w:rPr>
        <w:t xml:space="preserve"> </w:t>
      </w:r>
      <w:r w:rsidR="00964B87">
        <w:rPr>
          <w:i/>
        </w:rPr>
        <w:t xml:space="preserve">a </w:t>
      </w:r>
      <w:r w:rsidR="00964B87" w:rsidRPr="008D1FE7">
        <w:rPr>
          <w:i/>
        </w:rPr>
        <w:t>five</w:t>
      </w:r>
      <w:r w:rsidR="00CB4778" w:rsidRPr="008D1FE7">
        <w:rPr>
          <w:i/>
        </w:rPr>
        <w:t xml:space="preserve">-mile radius </w:t>
      </w:r>
      <w:r w:rsidR="00964B87" w:rsidRPr="008D1FE7">
        <w:rPr>
          <w:i/>
        </w:rPr>
        <w:t>of the</w:t>
      </w:r>
      <w:r w:rsidRPr="008D1FE7">
        <w:rPr>
          <w:i/>
        </w:rPr>
        <w:t xml:space="preserve"> </w:t>
      </w:r>
      <w:r>
        <w:rPr>
          <w:i/>
        </w:rPr>
        <w:t>REC</w:t>
      </w:r>
      <w:r w:rsidRPr="008D1FE7">
        <w:rPr>
          <w:i/>
        </w:rPr>
        <w:t xml:space="preserve"> between the hours of 8:00 a.m. – 5:00 p.m</w:t>
      </w:r>
      <w:r w:rsidR="00964B87" w:rsidRPr="008D1FE7">
        <w:rPr>
          <w:i/>
        </w:rPr>
        <w:t>.,</w:t>
      </w:r>
      <w:r w:rsidRPr="008D1FE7">
        <w:rPr>
          <w:i/>
        </w:rPr>
        <w:t xml:space="preserve"> it is not a requirement</w:t>
      </w:r>
      <w:r w:rsidRPr="0068398F">
        <w:rPr>
          <w:i/>
        </w:rPr>
        <w:t>.</w:t>
      </w:r>
      <w:r>
        <w:rPr>
          <w:i/>
        </w:rPr>
        <w:t>]</w:t>
      </w:r>
    </w:p>
    <w:p w14:paraId="3F6FB485" w14:textId="0F25C2B6" w:rsidR="001B0B08" w:rsidRPr="00884358" w:rsidRDefault="00215107" w:rsidP="0068398F">
      <w:pPr>
        <w:pStyle w:val="Item1"/>
        <w:keepNext/>
        <w:tabs>
          <w:tab w:val="clear" w:pos="1440"/>
        </w:tabs>
        <w:jc w:val="both"/>
      </w:pPr>
      <w:r>
        <w:rPr>
          <w:b/>
          <w:bCs/>
        </w:rPr>
        <w:t xml:space="preserve">Site.  </w:t>
      </w:r>
      <w:r>
        <w:t xml:space="preserve">County shall provide the location for the REC, the Site. The Site is currently provided at 400 </w:t>
      </w:r>
      <w:r w:rsidR="00964B87">
        <w:t>Broadway;</w:t>
      </w:r>
      <w:r>
        <w:t xml:space="preserve"> however, County may change the location with </w:t>
      </w:r>
      <w:r w:rsidR="00251F5C">
        <w:t xml:space="preserve">30 </w:t>
      </w:r>
      <w:r w:rsidR="00964B87">
        <w:t>days’ notice</w:t>
      </w:r>
      <w:r>
        <w:t xml:space="preserve"> to Contractor</w:t>
      </w:r>
      <w:r w:rsidR="00251F5C">
        <w:t xml:space="preserve">. </w:t>
      </w:r>
      <w:r>
        <w:t xml:space="preserve"> </w:t>
      </w:r>
      <w:r w:rsidR="001B0B08" w:rsidRPr="00884358">
        <w:t>Contractor</w:t>
      </w:r>
      <w:r w:rsidR="001B0B08">
        <w:t xml:space="preserve"> shall </w:t>
      </w:r>
      <w:r w:rsidR="00293DFF">
        <w:t xml:space="preserve">create a therapeutic environment for </w:t>
      </w:r>
      <w:r w:rsidR="008F4FAE">
        <w:t>P</w:t>
      </w:r>
      <w:r w:rsidR="00293DFF">
        <w:t xml:space="preserve">articipants </w:t>
      </w:r>
      <w:r w:rsidR="00251F5C">
        <w:t xml:space="preserve">at the </w:t>
      </w:r>
      <w:r w:rsidR="00964B87">
        <w:t>Site.</w:t>
      </w:r>
      <w:r w:rsidR="00293DFF">
        <w:t xml:space="preserve">  At minimum, the Contractor </w:t>
      </w:r>
      <w:r w:rsidR="0096165A">
        <w:t>shall</w:t>
      </w:r>
      <w:r w:rsidR="00293DFF">
        <w:t xml:space="preserve"> provide</w:t>
      </w:r>
      <w:r w:rsidR="0096165A">
        <w:t>:</w:t>
      </w:r>
      <w:r w:rsidR="00293DFF">
        <w:t xml:space="preserve"> </w:t>
      </w:r>
    </w:p>
    <w:p w14:paraId="6469818A" w14:textId="6A7B8005" w:rsidR="001B0B08" w:rsidRDefault="001B0B08" w:rsidP="0068398F">
      <w:pPr>
        <w:pStyle w:val="Itema"/>
        <w:jc w:val="both"/>
      </w:pPr>
      <w:r>
        <w:t>A</w:t>
      </w:r>
      <w:r w:rsidR="009B3E48">
        <w:t>n</w:t>
      </w:r>
      <w:r>
        <w:t xml:space="preserve"> </w:t>
      </w:r>
      <w:r w:rsidR="008F4FAE">
        <w:t>environment</w:t>
      </w:r>
      <w:r w:rsidR="008F4FAE" w:rsidRPr="00D753F0">
        <w:t xml:space="preserve"> </w:t>
      </w:r>
      <w:r w:rsidRPr="00D753F0">
        <w:t xml:space="preserve">where </w:t>
      </w:r>
      <w:r>
        <w:t>alcohol and non-</w:t>
      </w:r>
      <w:r w:rsidRPr="00D753F0">
        <w:t>prescribed drug use is not tolerated;</w:t>
      </w:r>
    </w:p>
    <w:p w14:paraId="29E5B16F" w14:textId="1A053291" w:rsidR="0096165A" w:rsidRDefault="0096165A" w:rsidP="0096165A">
      <w:pPr>
        <w:pStyle w:val="Item10"/>
      </w:pPr>
      <w:r>
        <w:t>Contractor, upon award, shall provide a copy of its written alcohol and drug use policy.</w:t>
      </w:r>
    </w:p>
    <w:p w14:paraId="3E9B8052" w14:textId="3CD0ED5E" w:rsidR="001B0B08" w:rsidRPr="00D753F0" w:rsidRDefault="001B0B08" w:rsidP="0068398F">
      <w:pPr>
        <w:pStyle w:val="Itema"/>
        <w:jc w:val="both"/>
      </w:pPr>
      <w:r w:rsidRPr="00D753F0">
        <w:t>Access to private</w:t>
      </w:r>
      <w:r>
        <w:t>,</w:t>
      </w:r>
      <w:r w:rsidRPr="00D753F0">
        <w:t xml:space="preserve"> confidential </w:t>
      </w:r>
      <w:r w:rsidR="00B23B47">
        <w:t xml:space="preserve">area </w:t>
      </w:r>
      <w:r w:rsidRPr="00D753F0">
        <w:t xml:space="preserve"> for </w:t>
      </w:r>
      <w:r w:rsidR="00C7075C">
        <w:t>P</w:t>
      </w:r>
      <w:r>
        <w:t>articipants</w:t>
      </w:r>
      <w:r w:rsidRPr="00D753F0">
        <w:t xml:space="preserve"> to meet with </w:t>
      </w:r>
      <w:r w:rsidR="00C7075C">
        <w:t>Staff</w:t>
      </w:r>
      <w:r w:rsidRPr="00D753F0">
        <w:t>;</w:t>
      </w:r>
    </w:p>
    <w:p w14:paraId="6E96A6EC" w14:textId="036011F0" w:rsidR="001B0B08" w:rsidRPr="00D753F0" w:rsidRDefault="001B0B08" w:rsidP="0068398F">
      <w:pPr>
        <w:pStyle w:val="Itema"/>
        <w:jc w:val="both"/>
      </w:pPr>
      <w:r w:rsidRPr="00D753F0">
        <w:t xml:space="preserve">A confidential and secure location for </w:t>
      </w:r>
      <w:r w:rsidR="00C7075C">
        <w:t>Participant</w:t>
      </w:r>
      <w:r>
        <w:t>;</w:t>
      </w:r>
    </w:p>
    <w:p w14:paraId="248EA379" w14:textId="5B1112EE" w:rsidR="001B0B08" w:rsidRDefault="00293DFF" w:rsidP="0068398F">
      <w:pPr>
        <w:pStyle w:val="Itema"/>
        <w:jc w:val="both"/>
      </w:pPr>
      <w:r>
        <w:t>R</w:t>
      </w:r>
      <w:r w:rsidR="001B0B08" w:rsidRPr="00D753F0">
        <w:t>ooms</w:t>
      </w:r>
      <w:r>
        <w:t xml:space="preserve"> designated</w:t>
      </w:r>
      <w:r w:rsidR="001B0B08" w:rsidRPr="00D753F0">
        <w:t xml:space="preserve"> for group therapy</w:t>
      </w:r>
      <w:r w:rsidR="001B0B08">
        <w:t xml:space="preserve"> and</w:t>
      </w:r>
      <w:r w:rsidR="001B0B08" w:rsidRPr="00D753F0">
        <w:t xml:space="preserve"> </w:t>
      </w:r>
      <w:r w:rsidR="001B0B08">
        <w:t>CBI</w:t>
      </w:r>
      <w:r w:rsidR="001B0B08" w:rsidRPr="00D753F0">
        <w:t xml:space="preserve"> programming</w:t>
      </w:r>
      <w:r w:rsidR="001B0B08">
        <w:t>;</w:t>
      </w:r>
      <w:r w:rsidR="001B0B08" w:rsidRPr="00D753F0">
        <w:t xml:space="preserve"> </w:t>
      </w:r>
    </w:p>
    <w:p w14:paraId="0F2216A0" w14:textId="60DCBB4D" w:rsidR="001B0B08" w:rsidRDefault="001B0B08" w:rsidP="0068398F">
      <w:pPr>
        <w:pStyle w:val="Item10"/>
        <w:jc w:val="both"/>
      </w:pPr>
      <w:r>
        <w:t>S</w:t>
      </w:r>
      <w:r w:rsidRPr="00D753F0">
        <w:t>pace must include tables, chairs, and restroom access</w:t>
      </w:r>
      <w:r>
        <w:t xml:space="preserve"> that will be provided by ACPD.</w:t>
      </w:r>
    </w:p>
    <w:p w14:paraId="29CABE69" w14:textId="4B0BA4EE" w:rsidR="001B0B08" w:rsidRPr="00D753F0" w:rsidRDefault="001B0B08" w:rsidP="0068398F">
      <w:pPr>
        <w:pStyle w:val="Itema"/>
        <w:jc w:val="both"/>
      </w:pPr>
      <w:r w:rsidRPr="00D753F0">
        <w:t>Kitchen access in which food storage and preparation for th</w:t>
      </w:r>
      <w:r>
        <w:t>e group sessions may take place;</w:t>
      </w:r>
      <w:r w:rsidR="00293DFF">
        <w:t xml:space="preserve"> </w:t>
      </w:r>
      <w:r>
        <w:t>and</w:t>
      </w:r>
    </w:p>
    <w:p w14:paraId="61F78428" w14:textId="0A24396C" w:rsidR="001B0B08" w:rsidRDefault="001B0B08" w:rsidP="0068398F">
      <w:pPr>
        <w:pStyle w:val="Itema"/>
        <w:jc w:val="both"/>
      </w:pPr>
      <w:r>
        <w:t xml:space="preserve">A plan, schedule, and allocation of space so that outside Service Providers can be co-located on </w:t>
      </w:r>
      <w:r w:rsidR="00251F5C">
        <w:t>S</w:t>
      </w:r>
      <w:r>
        <w:t xml:space="preserve">ite as needed </w:t>
      </w:r>
      <w:r w:rsidRPr="00D753F0">
        <w:t>(Education, Employment, Family Reunification, Housing</w:t>
      </w:r>
      <w:r>
        <w:t>, etc.</w:t>
      </w:r>
      <w:r w:rsidRPr="00D753F0">
        <w:t>)</w:t>
      </w:r>
      <w:r>
        <w:t>.</w:t>
      </w:r>
    </w:p>
    <w:p w14:paraId="489BBA3D" w14:textId="5F1DA79D" w:rsidR="00215107" w:rsidRPr="00215107" w:rsidRDefault="00215107" w:rsidP="00964B87">
      <w:pPr>
        <w:pStyle w:val="Item1"/>
        <w:keepNext/>
        <w:tabs>
          <w:tab w:val="clear" w:pos="1440"/>
        </w:tabs>
        <w:jc w:val="both"/>
      </w:pPr>
      <w:r>
        <w:rPr>
          <w:b/>
          <w:bCs/>
        </w:rPr>
        <w:t>Personal Property.</w:t>
      </w:r>
    </w:p>
    <w:p w14:paraId="33A54D5F" w14:textId="309A7056" w:rsidR="00215107" w:rsidRDefault="00215107" w:rsidP="00964B87">
      <w:pPr>
        <w:pStyle w:val="Itema"/>
        <w:jc w:val="both"/>
      </w:pPr>
      <w:r>
        <w:t>Contractor shall provide County with an inventory with furniture, computers, copiers, printers, telecommunication equipment, office supplies</w:t>
      </w:r>
      <w:r w:rsidR="00964B87">
        <w:t>,</w:t>
      </w:r>
      <w:r>
        <w:t xml:space="preserve"> and all other tangible items purchased with funds from this Contract.  Contractor shall include in the list of tangible items any computer software, licenses or rights to use purchased with funds from this Contract.  The inventory shall be updated on a regular basis, no less than once each July.  30 days prior to the Contract termination, Contractor shall provide County with an updated inventory, including the location of the items.  </w:t>
      </w:r>
    </w:p>
    <w:p w14:paraId="679616C4" w14:textId="7E7D1849" w:rsidR="00215107" w:rsidRPr="009B3E48" w:rsidRDefault="00215107" w:rsidP="00964B87">
      <w:pPr>
        <w:pStyle w:val="Itema"/>
        <w:jc w:val="both"/>
      </w:pPr>
      <w:r w:rsidRPr="009B3E48">
        <w:t>At termination of the Contract, County in its sole discretion may take possession of any items purchased using Contract funds. County and Contractor shall meet prior to the termination of the Contract to review the inventory list.  County will notify Contractor of what items on the list that will transfer to the County and which items Contractor is responsible for removing from the REC</w:t>
      </w:r>
      <w:r w:rsidR="009B3E48">
        <w:t xml:space="preserve"> Site</w:t>
      </w:r>
      <w:r w:rsidRPr="009B3E48">
        <w:t xml:space="preserve">. Contractor shall responsibly dispose of all items that are not transferring to County’s possession.  If, after Contractor stops providing services at the REC, items remain that need to be disposed of, County may deduct the cost of the disposal from the payments due to Contractor. </w:t>
      </w:r>
    </w:p>
    <w:p w14:paraId="60F38880" w14:textId="1F2D86D6" w:rsidR="001B0B08" w:rsidRPr="009B3E48" w:rsidRDefault="001B0B08" w:rsidP="00964B87">
      <w:pPr>
        <w:pStyle w:val="Itema"/>
        <w:jc w:val="both"/>
      </w:pPr>
      <w:r w:rsidRPr="000D7012">
        <w:t>Contractor may be charged, including deduction of funds owed to Contractor by the County, for the cost of removing any remaining items, to repair any damages done by Contractor, or to repair damag</w:t>
      </w:r>
      <w:r w:rsidRPr="00A64FFF">
        <w:t>es from removal of any items</w:t>
      </w:r>
      <w:r w:rsidR="00ED306D">
        <w:t xml:space="preserve"> </w:t>
      </w:r>
      <w:r w:rsidR="00ED306D" w:rsidRPr="00ED306D">
        <w:t xml:space="preserve">from </w:t>
      </w:r>
      <w:r w:rsidR="00ED306D" w:rsidRPr="00175FEC">
        <w:t xml:space="preserve">the Site and any other </w:t>
      </w:r>
      <w:r w:rsidR="00ED306D">
        <w:t xml:space="preserve">location and/or </w:t>
      </w:r>
      <w:r w:rsidR="00ED306D" w:rsidRPr="00175FEC">
        <w:t>County property (owned or leased).</w:t>
      </w:r>
    </w:p>
    <w:p w14:paraId="79C8871D" w14:textId="1D9EE67F" w:rsidR="001B0B08" w:rsidRPr="009B3E48" w:rsidRDefault="00972CDD" w:rsidP="001B0B08">
      <w:pPr>
        <w:pStyle w:val="Item1"/>
        <w:keepNext/>
        <w:tabs>
          <w:tab w:val="clear" w:pos="1440"/>
        </w:tabs>
        <w:jc w:val="both"/>
      </w:pPr>
      <w:r w:rsidRPr="009B3E48">
        <w:t xml:space="preserve">In providing services at the Site, </w:t>
      </w:r>
      <w:r w:rsidR="001B0B08" w:rsidRPr="009B3E48">
        <w:t>Contractor shall ensure the following:</w:t>
      </w:r>
    </w:p>
    <w:p w14:paraId="1CF463F7" w14:textId="77777777" w:rsidR="001B0B08" w:rsidRDefault="001B0B08" w:rsidP="00964B87">
      <w:pPr>
        <w:pStyle w:val="Itema"/>
        <w:jc w:val="both"/>
      </w:pPr>
      <w:r w:rsidRPr="009B3E48">
        <w:t>Compliance with fire regulations, health and safety regulations, building codes, and</w:t>
      </w:r>
      <w:r w:rsidRPr="00884358">
        <w:t xml:space="preserve"> zoning regulations: </w:t>
      </w:r>
    </w:p>
    <w:p w14:paraId="66ABBB18" w14:textId="77777777" w:rsidR="001B0B08" w:rsidRPr="00884358" w:rsidRDefault="001B0B08" w:rsidP="001B0B08">
      <w:pPr>
        <w:pStyle w:val="Item10"/>
        <w:numPr>
          <w:ilvl w:val="0"/>
          <w:numId w:val="0"/>
        </w:numPr>
        <w:ind w:left="2880"/>
        <w:jc w:val="both"/>
      </w:pPr>
      <w:r w:rsidRPr="00884358">
        <w:t>Buildings in which services are provided must follow city and county fire regulations, health and safety regulations, building codes, and zoning regulations. Emergency exits</w:t>
      </w:r>
      <w:r>
        <w:t xml:space="preserve">, </w:t>
      </w:r>
      <w:r w:rsidRPr="00884358">
        <w:t>smoke detectors, etc., must be clearly visible</w:t>
      </w:r>
      <w:r>
        <w:t>.</w:t>
      </w:r>
    </w:p>
    <w:p w14:paraId="653562AE" w14:textId="77777777" w:rsidR="001B0B08" w:rsidRDefault="001B0B08" w:rsidP="00DF13C4">
      <w:pPr>
        <w:pStyle w:val="Itema"/>
      </w:pPr>
      <w:r w:rsidRPr="00884358">
        <w:t xml:space="preserve">Compliance with Requirements for Accessibility for persons with Disabilities: </w:t>
      </w:r>
    </w:p>
    <w:p w14:paraId="4C179AAE" w14:textId="773B9FE0" w:rsidR="001B0B08" w:rsidRPr="00884358" w:rsidRDefault="001B0B08" w:rsidP="001B0B08">
      <w:pPr>
        <w:pStyle w:val="Item10"/>
        <w:numPr>
          <w:ilvl w:val="0"/>
          <w:numId w:val="0"/>
        </w:numPr>
        <w:ind w:left="2880"/>
        <w:jc w:val="both"/>
      </w:pPr>
      <w:r>
        <w:t>T</w:t>
      </w:r>
      <w:r w:rsidRPr="00884358">
        <w:t xml:space="preserve">he term “accessibility” means that offices can be approached, entered, and used by persons with disabilities, including but not limited to those using wheelchairs or walkers, and those with sight impairments. </w:t>
      </w:r>
      <w:r w:rsidR="00ED306D">
        <w:t xml:space="preserve">All legal requirements must be met by Contractor, including but not limited to the </w:t>
      </w:r>
      <w:r w:rsidRPr="00884358">
        <w:t>following</w:t>
      </w:r>
      <w:r w:rsidR="00ED306D">
        <w:t xml:space="preserve"> legal requirements</w:t>
      </w:r>
      <w:r w:rsidRPr="00884358">
        <w:t xml:space="preserve"> related to accessibility:</w:t>
      </w:r>
    </w:p>
    <w:p w14:paraId="4095ED83" w14:textId="54522336" w:rsidR="001B0B08" w:rsidRPr="00884358" w:rsidRDefault="003156A3" w:rsidP="002F6354">
      <w:pPr>
        <w:pStyle w:val="Item10"/>
        <w:jc w:val="both"/>
      </w:pPr>
      <w:hyperlink r:id="rId36" w:history="1">
        <w:r w:rsidR="001B0B08" w:rsidRPr="003D1B53">
          <w:rPr>
            <w:rStyle w:val="Hyperlink"/>
          </w:rPr>
          <w:t>Section 504 of the Rehabilitation act of 1973, 43 USC</w:t>
        </w:r>
      </w:hyperlink>
      <w:r w:rsidR="001B0B08" w:rsidRPr="00884358">
        <w:t>: Applies to all programs and activities receiving federal funds.</w:t>
      </w:r>
    </w:p>
    <w:p w14:paraId="52C58E6F" w14:textId="1FFDE827" w:rsidR="001B0B08" w:rsidRPr="00884358" w:rsidRDefault="003156A3" w:rsidP="002F6354">
      <w:pPr>
        <w:pStyle w:val="Item10"/>
        <w:jc w:val="both"/>
      </w:pPr>
      <w:hyperlink r:id="rId37" w:history="1">
        <w:r w:rsidR="001B0B08" w:rsidRPr="003D1B53">
          <w:rPr>
            <w:rStyle w:val="Hyperlink"/>
          </w:rPr>
          <w:t>Architectural Barriers Act, 42 USC</w:t>
        </w:r>
      </w:hyperlink>
      <w:r w:rsidR="001B0B08" w:rsidRPr="00884358">
        <w:t xml:space="preserve">: Applies to most new buildings built with federal assistance. </w:t>
      </w:r>
    </w:p>
    <w:p w14:paraId="7FF61BFA" w14:textId="2880D36F" w:rsidR="001B0B08" w:rsidRPr="00884358" w:rsidRDefault="003156A3" w:rsidP="002F6354">
      <w:pPr>
        <w:pStyle w:val="Item10"/>
        <w:jc w:val="both"/>
      </w:pPr>
      <w:hyperlink r:id="rId38" w:history="1">
        <w:r w:rsidR="001B0B08" w:rsidRPr="003D1B53">
          <w:rPr>
            <w:rStyle w:val="Hyperlink"/>
          </w:rPr>
          <w:t>State Building Code, Title 22 of CA Code of Regs</w:t>
        </w:r>
      </w:hyperlink>
      <w:r w:rsidR="001B0B08" w:rsidRPr="00884358">
        <w:t>: Applies accessibility standards of public buildings, public accommodations</w:t>
      </w:r>
      <w:r w:rsidR="001B0B08">
        <w:t>,</w:t>
      </w:r>
      <w:r w:rsidR="001B0B08" w:rsidRPr="00884358">
        <w:t xml:space="preserve"> and publicly funded rental housing.</w:t>
      </w:r>
    </w:p>
    <w:p w14:paraId="1F9C35FE" w14:textId="77777777" w:rsidR="001B0B08" w:rsidRPr="00B33740" w:rsidRDefault="001B0B08" w:rsidP="001B0B08">
      <w:pPr>
        <w:pStyle w:val="Heading2"/>
      </w:pPr>
      <w:bookmarkStart w:id="33" w:name="_Toc18997762"/>
      <w:r w:rsidRPr="00B33740">
        <w:t>PROGRAM FRAMEWORK</w:t>
      </w:r>
      <w:bookmarkEnd w:id="27"/>
      <w:bookmarkEnd w:id="28"/>
      <w:r w:rsidRPr="00B33740">
        <w:t xml:space="preserve"> REQUIREMENTS</w:t>
      </w:r>
      <w:bookmarkEnd w:id="29"/>
      <w:bookmarkEnd w:id="33"/>
    </w:p>
    <w:p w14:paraId="46D0019A" w14:textId="236C7729" w:rsidR="001B0B08" w:rsidRDefault="001B0B08" w:rsidP="003A17EC">
      <w:pPr>
        <w:spacing w:after="240"/>
        <w:ind w:left="1440"/>
        <w:jc w:val="both"/>
        <w:rPr>
          <w:rFonts w:ascii="Calibri" w:hAnsi="Calibri" w:cs="Calibri"/>
        </w:rPr>
      </w:pPr>
      <w:r w:rsidRPr="00884358">
        <w:rPr>
          <w:rFonts w:ascii="Calibri" w:hAnsi="Calibri" w:cs="Calibri"/>
        </w:rPr>
        <w:t xml:space="preserve">Contractor’s services shall meet and/or address the following </w:t>
      </w:r>
      <w:r>
        <w:rPr>
          <w:rFonts w:ascii="Calibri" w:hAnsi="Calibri" w:cs="Calibri"/>
        </w:rPr>
        <w:t>Program Framework R</w:t>
      </w:r>
      <w:r w:rsidRPr="00884358">
        <w:rPr>
          <w:rFonts w:ascii="Calibri" w:hAnsi="Calibri" w:cs="Calibri"/>
        </w:rPr>
        <w:t>equirements</w:t>
      </w:r>
      <w:r w:rsidR="00964B87">
        <w:rPr>
          <w:rFonts w:ascii="Calibri" w:hAnsi="Calibri" w:cs="Calibri"/>
        </w:rPr>
        <w:t>:</w:t>
      </w:r>
    </w:p>
    <w:p w14:paraId="4F5350BA" w14:textId="77777777" w:rsidR="00964B87" w:rsidRPr="00884358" w:rsidRDefault="00964B87" w:rsidP="00964B87">
      <w:pPr>
        <w:pStyle w:val="Item1"/>
        <w:keepNext/>
        <w:numPr>
          <w:ilvl w:val="2"/>
          <w:numId w:val="19"/>
        </w:numPr>
        <w:tabs>
          <w:tab w:val="clear" w:pos="1440"/>
        </w:tabs>
        <w:jc w:val="both"/>
      </w:pPr>
      <w:r w:rsidRPr="003E6E50">
        <w:rPr>
          <w:b/>
        </w:rPr>
        <w:t>Cultural Awareness &amp; Sensitivity</w:t>
      </w:r>
      <w:r w:rsidRPr="00884358">
        <w:t xml:space="preserve"> is a critical factor in the success of supports and services to the realigned population.  Contractors shall have the cultural competency required to successfully serve the ta</w:t>
      </w:r>
      <w:r>
        <w:t>rget population</w:t>
      </w:r>
      <w:r w:rsidRPr="00884358">
        <w:t xml:space="preserve">.  This competency spans not just race/ethnicity and language capacity but includes understanding and reflecting </w:t>
      </w:r>
      <w:r>
        <w:t>participants</w:t>
      </w:r>
      <w:r w:rsidRPr="00884358">
        <w:t xml:space="preserve">’ shared experience of incarceration, as well as the unique experiences of sub-groups defined by gender, race, exposure to trauma, immigration experience, mental health status, substance use, socioeconomic status and other factors.  </w:t>
      </w:r>
      <w:r>
        <w:t xml:space="preserve"> </w:t>
      </w:r>
    </w:p>
    <w:p w14:paraId="4A4CC8F6" w14:textId="3EA429C8" w:rsidR="00964B87" w:rsidRPr="00884358" w:rsidRDefault="00964B87" w:rsidP="00964B87">
      <w:pPr>
        <w:pStyle w:val="Item1"/>
        <w:keepNext/>
        <w:numPr>
          <w:ilvl w:val="2"/>
          <w:numId w:val="19"/>
        </w:numPr>
        <w:tabs>
          <w:tab w:val="clear" w:pos="1440"/>
        </w:tabs>
        <w:jc w:val="both"/>
      </w:pPr>
      <w:r w:rsidRPr="00884358">
        <w:rPr>
          <w:b/>
        </w:rPr>
        <w:t xml:space="preserve">Coordination Across Disciplines:  </w:t>
      </w:r>
      <w:r>
        <w:t xml:space="preserve">Participants are likely </w:t>
      </w:r>
      <w:r w:rsidRPr="00884358">
        <w:t>to be served by multiple systems of care and may have multiple service coordinators, as well as a DPO, who serves as the ultimate case manager.  Contractor shall coordinate/collaborate across all service systems</w:t>
      </w:r>
      <w:r>
        <w:t xml:space="preserve"> and Service Providers</w:t>
      </w:r>
      <w:r w:rsidRPr="00884358">
        <w:t xml:space="preserve"> (e.g., with healthcare, mental health, social services, housing providers) as well as with </w:t>
      </w:r>
      <w:r>
        <w:t>DPOs</w:t>
      </w:r>
      <w:r w:rsidRPr="00884358">
        <w:t xml:space="preserve"> and others providing case management functions for the same </w:t>
      </w:r>
      <w:r>
        <w:t>Participant</w:t>
      </w:r>
      <w:r w:rsidRPr="00884358">
        <w:t xml:space="preserve">, with the goal to maximize coordination and minimize redundancy in supports.  </w:t>
      </w:r>
    </w:p>
    <w:p w14:paraId="7EC65397" w14:textId="3AE3BDCA" w:rsidR="00964B87" w:rsidRPr="00645FB7" w:rsidRDefault="00964B87" w:rsidP="00964B87">
      <w:pPr>
        <w:pStyle w:val="Item1"/>
        <w:keepNext/>
        <w:numPr>
          <w:ilvl w:val="2"/>
          <w:numId w:val="19"/>
        </w:numPr>
        <w:tabs>
          <w:tab w:val="clear" w:pos="1440"/>
        </w:tabs>
        <w:jc w:val="both"/>
      </w:pPr>
      <w:r w:rsidRPr="00645FB7">
        <w:rPr>
          <w:b/>
        </w:rPr>
        <w:t xml:space="preserve">Representation of the Formerly Incarcerated on Staff:  </w:t>
      </w:r>
      <w:r w:rsidRPr="00645FB7">
        <w:t xml:space="preserve">Formerly incarcerated individuals are known to be highly effective care providers, especially in peer-to-peer mentoring.  They </w:t>
      </w:r>
      <w:r>
        <w:t xml:space="preserve">can </w:t>
      </w:r>
      <w:r w:rsidRPr="00645FB7">
        <w:t xml:space="preserve">serve as role models and credible messengers, provide shared perspective, and demonstrate to </w:t>
      </w:r>
      <w:r>
        <w:t>Participants</w:t>
      </w:r>
      <w:r w:rsidRPr="00645FB7">
        <w:t xml:space="preserve"> that education and employment are attainable goals as well as steps toward a stable lifestyle.  Contractor shall demonstrate the incorporation of formerly incarcerated</w:t>
      </w:r>
      <w:r>
        <w:t xml:space="preserve"> individuals</w:t>
      </w:r>
      <w:r w:rsidRPr="00645FB7">
        <w:t xml:space="preserve"> into their staffing for this project, whether already hired, or expected to be hired upon contract award.  </w:t>
      </w:r>
    </w:p>
    <w:p w14:paraId="1981B9F9" w14:textId="77777777" w:rsidR="00964B87" w:rsidRDefault="00964B87" w:rsidP="00964B87">
      <w:pPr>
        <w:pStyle w:val="Item1"/>
        <w:keepNext/>
        <w:numPr>
          <w:ilvl w:val="2"/>
          <w:numId w:val="19"/>
        </w:numPr>
        <w:tabs>
          <w:tab w:val="clear" w:pos="1440"/>
        </w:tabs>
        <w:jc w:val="both"/>
      </w:pPr>
      <w:r w:rsidRPr="00884358">
        <w:rPr>
          <w:b/>
        </w:rPr>
        <w:t xml:space="preserve">Healthy Living Framework: </w:t>
      </w:r>
      <w:r>
        <w:rPr>
          <w:b/>
        </w:rPr>
        <w:t xml:space="preserve"> </w:t>
      </w:r>
      <w:r w:rsidRPr="00884358">
        <w:t>Compared to the general population, individuals with criminal justice involvement have high rates of physical and behavioral health disorders (requiring medication management and regular physician visits)</w:t>
      </w:r>
      <w:r>
        <w:t>,</w:t>
      </w:r>
      <w:r w:rsidRPr="00884358">
        <w:t xml:space="preserve"> are homeless or unstably housed, experience food insecurity, smoke cigarettes, and require support developing healthy sleeping habits. </w:t>
      </w:r>
      <w:r>
        <w:t xml:space="preserve"> Contractor</w:t>
      </w:r>
      <w:r w:rsidRPr="00884358">
        <w:t xml:space="preserve"> </w:t>
      </w:r>
      <w:r>
        <w:t>shall</w:t>
      </w:r>
      <w:r w:rsidRPr="00884358">
        <w:t xml:space="preserve"> infuse a healthy living framework into </w:t>
      </w:r>
      <w:r>
        <w:t>its</w:t>
      </w:r>
      <w:r w:rsidRPr="00884358">
        <w:t xml:space="preserve"> program model to address health concerns.</w:t>
      </w:r>
      <w:r>
        <w:t xml:space="preserve"> </w:t>
      </w:r>
      <w:r w:rsidRPr="00884358">
        <w:t xml:space="preserve"> </w:t>
      </w:r>
    </w:p>
    <w:p w14:paraId="20C85183" w14:textId="77777777" w:rsidR="00964B87" w:rsidRDefault="00964B87" w:rsidP="00964B87">
      <w:pPr>
        <w:pStyle w:val="Itema"/>
        <w:keepNext/>
        <w:numPr>
          <w:ilvl w:val="3"/>
          <w:numId w:val="19"/>
        </w:numPr>
        <w:jc w:val="both"/>
      </w:pPr>
      <w:r w:rsidRPr="00884358">
        <w:t xml:space="preserve">Healthy living encompasses everything from staying connected with family, taking medication, exercising, eating well, and learning skills to be a contributing member of society. </w:t>
      </w:r>
      <w:r>
        <w:t xml:space="preserve"> </w:t>
      </w:r>
    </w:p>
    <w:p w14:paraId="3FEBD014" w14:textId="77777777" w:rsidR="00964B87" w:rsidRPr="00884358" w:rsidRDefault="00964B87" w:rsidP="00964B87">
      <w:pPr>
        <w:pStyle w:val="Itema"/>
        <w:keepNext/>
        <w:numPr>
          <w:ilvl w:val="3"/>
          <w:numId w:val="19"/>
        </w:numPr>
        <w:jc w:val="both"/>
      </w:pPr>
      <w:r w:rsidRPr="00884358">
        <w:t xml:space="preserve">Helping </w:t>
      </w:r>
      <w:r>
        <w:t xml:space="preserve">Participants </w:t>
      </w:r>
      <w:r w:rsidRPr="00884358">
        <w:t>focus on heathy living behaviors will allow them to have “wins” along the way to their long-term supervision goals that may be otherwise challenging to achieve. Making behavioral changes in some areas can be motivating, leading to a larger driv</w:t>
      </w:r>
      <w:r>
        <w:t>e for greater lifestyle changes</w:t>
      </w:r>
      <w:r w:rsidRPr="00884358">
        <w:t>.</w:t>
      </w:r>
    </w:p>
    <w:p w14:paraId="549A5FAA" w14:textId="77777777" w:rsidR="00964B87" w:rsidRPr="009A68C8" w:rsidRDefault="00964B87" w:rsidP="00964B87">
      <w:pPr>
        <w:pStyle w:val="Item1"/>
        <w:keepNext/>
        <w:numPr>
          <w:ilvl w:val="2"/>
          <w:numId w:val="19"/>
        </w:numPr>
        <w:tabs>
          <w:tab w:val="clear" w:pos="1440"/>
        </w:tabs>
        <w:jc w:val="both"/>
      </w:pPr>
      <w:r w:rsidRPr="00884358">
        <w:rPr>
          <w:b/>
        </w:rPr>
        <w:t>One-Stop</w:t>
      </w:r>
      <w:r>
        <w:rPr>
          <w:b/>
        </w:rPr>
        <w:t xml:space="preserve"> </w:t>
      </w:r>
      <w:r w:rsidRPr="00884358">
        <w:rPr>
          <w:b/>
        </w:rPr>
        <w:t>Shop Framework</w:t>
      </w:r>
      <w:r w:rsidRPr="00884358">
        <w:t>: “One-stop shops” are a model of service delivery where diverse needs can be met from multiple organizations in one, single location (e.g.</w:t>
      </w:r>
      <w:r>
        <w:t>,</w:t>
      </w:r>
      <w:r w:rsidRPr="00884358">
        <w:t xml:space="preserve"> case management, cognitive-behavioral interventions, mentoring</w:t>
      </w:r>
      <w:r>
        <w:t>,</w:t>
      </w:r>
      <w:r w:rsidRPr="00884358">
        <w:t xml:space="preserve"> assistance with transportation, housing, and employment. The </w:t>
      </w:r>
      <w:r>
        <w:t>o</w:t>
      </w:r>
      <w:r w:rsidRPr="00884358">
        <w:t>ne-stop shop approach seeks to address wide-ranging needs of individuals by increasing awareness and information about available assistance, reducing barriers to services by having them available on-site and increase collaborations and coordination between service partners.  Th</w:t>
      </w:r>
      <w:r>
        <w:t xml:space="preserve">e REC </w:t>
      </w:r>
      <w:r w:rsidRPr="00884358">
        <w:t xml:space="preserve">will exemplify this approach by providing quicker, more efficient, and more convenient service by providing multiple service providers in one location.  </w:t>
      </w:r>
      <w:r>
        <w:t>Participants</w:t>
      </w:r>
      <w:r w:rsidRPr="00884358">
        <w:t xml:space="preserve"> will be able to access services on demand and will be able to utilize the services and resources they need</w:t>
      </w:r>
      <w:r>
        <w:t xml:space="preserve"> the most.  </w:t>
      </w:r>
      <w:r w:rsidRPr="00884358">
        <w:t>This Program will serve as the resource hub</w:t>
      </w:r>
      <w:r>
        <w:t xml:space="preserve"> including meeting participants </w:t>
      </w:r>
      <w:r w:rsidRPr="00884358">
        <w:t>upon</w:t>
      </w:r>
      <w:r>
        <w:t xml:space="preserve"> </w:t>
      </w:r>
      <w:r w:rsidRPr="00884358">
        <w:t>release and</w:t>
      </w:r>
      <w:r>
        <w:t>,</w:t>
      </w:r>
      <w:r w:rsidRPr="00884358">
        <w:t xml:space="preserve"> oftentimes, being the first point of contact when </w:t>
      </w:r>
      <w:r>
        <w:t xml:space="preserve">someone </w:t>
      </w:r>
      <w:r w:rsidRPr="00884358">
        <w:t xml:space="preserve">is released from jail or prison.  </w:t>
      </w:r>
    </w:p>
    <w:p w14:paraId="40DF2933" w14:textId="617490E5" w:rsidR="00964B87" w:rsidRPr="003E6E50" w:rsidRDefault="00964B87" w:rsidP="00964B87">
      <w:pPr>
        <w:pStyle w:val="Item1"/>
        <w:keepNext/>
        <w:numPr>
          <w:ilvl w:val="2"/>
          <w:numId w:val="19"/>
        </w:numPr>
        <w:tabs>
          <w:tab w:val="clear" w:pos="1440"/>
        </w:tabs>
        <w:jc w:val="both"/>
        <w:rPr>
          <w:bCs/>
        </w:rPr>
      </w:pPr>
      <w:r w:rsidRPr="00A97312">
        <w:rPr>
          <w:b/>
        </w:rPr>
        <w:t>Forensic Assertive Community Treatment (FACT) model</w:t>
      </w:r>
      <w:r>
        <w:t xml:space="preserve"> (see Exhibit G for more </w:t>
      </w:r>
      <w:r w:rsidR="0037435D">
        <w:t>information</w:t>
      </w:r>
      <w:r>
        <w:t xml:space="preserve"> on the FACT model).</w:t>
      </w:r>
    </w:p>
    <w:p w14:paraId="4C3C5AC0" w14:textId="77777777" w:rsidR="00964B87" w:rsidRPr="00EE6D17" w:rsidRDefault="00964B87" w:rsidP="00964B87">
      <w:pPr>
        <w:pStyle w:val="Item1"/>
        <w:keepNext/>
        <w:numPr>
          <w:ilvl w:val="2"/>
          <w:numId w:val="19"/>
        </w:numPr>
        <w:tabs>
          <w:tab w:val="clear" w:pos="1440"/>
        </w:tabs>
        <w:jc w:val="both"/>
      </w:pPr>
      <w:r w:rsidRPr="00EE6D17">
        <w:rPr>
          <w:b/>
        </w:rPr>
        <w:t>Fundamental Principles of Evidence-Based Correctional Practice</w:t>
      </w:r>
    </w:p>
    <w:p w14:paraId="42725928" w14:textId="77777777" w:rsidR="00964B87" w:rsidRPr="00EE6D17" w:rsidRDefault="00964B87" w:rsidP="00964B87">
      <w:pPr>
        <w:spacing w:after="240"/>
        <w:ind w:left="2160"/>
        <w:jc w:val="both"/>
        <w:rPr>
          <w:rFonts w:ascii="Calibri" w:eastAsia="Batang" w:hAnsi="Calibri" w:cs="Calibri"/>
          <w:szCs w:val="26"/>
        </w:rPr>
      </w:pPr>
      <w:r w:rsidRPr="00EE6D17">
        <w:rPr>
          <w:rFonts w:ascii="Calibri" w:eastAsia="Batang" w:hAnsi="Calibri" w:cs="Calibri"/>
          <w:szCs w:val="26"/>
        </w:rPr>
        <w:t xml:space="preserve">The following principles of Evidence-Based Correctional Practices are established by the Office of Justice Programs and provide an outline for best practices in the field.  </w:t>
      </w:r>
      <w:r>
        <w:rPr>
          <w:rFonts w:ascii="Calibri" w:eastAsia="Batang" w:hAnsi="Calibri" w:cs="Calibri"/>
          <w:szCs w:val="26"/>
        </w:rPr>
        <w:t>T</w:t>
      </w:r>
      <w:r w:rsidRPr="00EE6D17">
        <w:rPr>
          <w:rFonts w:ascii="Calibri" w:eastAsia="Batang" w:hAnsi="Calibri" w:cs="Calibri"/>
          <w:szCs w:val="26"/>
        </w:rPr>
        <w:t xml:space="preserve">here are six fundamental principles of evidence-based correctional practice that are widely accepted as strategies to reduce future criminal behavior.  </w:t>
      </w:r>
      <w:r w:rsidRPr="00EE6D17">
        <w:rPr>
          <w:rFonts w:ascii="Calibri" w:eastAsia="Batang" w:hAnsi="Calibri" w:cs="Calibri"/>
          <w:spacing w:val="-4"/>
          <w:szCs w:val="26"/>
        </w:rPr>
        <w:t>Contractor shall incorporate these principles into their services.</w:t>
      </w:r>
    </w:p>
    <w:p w14:paraId="37D33277" w14:textId="77777777" w:rsidR="00964B87" w:rsidRPr="00EE6D17" w:rsidRDefault="00964B87" w:rsidP="00964B87">
      <w:pPr>
        <w:pStyle w:val="Itema"/>
        <w:numPr>
          <w:ilvl w:val="3"/>
          <w:numId w:val="19"/>
        </w:numPr>
        <w:jc w:val="both"/>
      </w:pPr>
      <w:r w:rsidRPr="00EE6D17">
        <w:rPr>
          <w:b/>
        </w:rPr>
        <w:t>Risk-Need-Responsivity Framework (RNR)</w:t>
      </w:r>
      <w:r w:rsidRPr="00EE6D17">
        <w:t xml:space="preserve">: Maintain a comprehensive system to establish risk screening and needs assessment. The actuarial assessment of </w:t>
      </w:r>
      <w:r>
        <w:t>Participants</w:t>
      </w:r>
      <w:r w:rsidRPr="00EE6D17">
        <w:t>—in a reliable and valid manner—is essential for the effective supervision and treatment of people returning from prisons, jails, and juvenile facilities.  The levels of supervision and services for individual</w:t>
      </w:r>
      <w:r>
        <w:t>s</w:t>
      </w:r>
      <w:r w:rsidRPr="00EE6D17">
        <w:t xml:space="preserve"> must be matched to individual risk and need.</w:t>
      </w:r>
    </w:p>
    <w:p w14:paraId="3C43DE64" w14:textId="77777777" w:rsidR="00964B87" w:rsidRPr="003E6E50" w:rsidRDefault="00964B87" w:rsidP="00964B87">
      <w:pPr>
        <w:pStyle w:val="Item10"/>
        <w:numPr>
          <w:ilvl w:val="4"/>
          <w:numId w:val="19"/>
        </w:numPr>
        <w:jc w:val="both"/>
        <w:rPr>
          <w:bCs/>
        </w:rPr>
      </w:pPr>
      <w:r w:rsidRPr="003E6E50">
        <w:rPr>
          <w:bCs/>
        </w:rPr>
        <w:t>Risk – Place justice-involved individuals participating in more structured intensive programing.</w:t>
      </w:r>
    </w:p>
    <w:p w14:paraId="12B77008" w14:textId="77777777" w:rsidR="00964B87" w:rsidRPr="003E6E50" w:rsidRDefault="00964B87" w:rsidP="00964B87">
      <w:pPr>
        <w:pStyle w:val="Item10"/>
        <w:numPr>
          <w:ilvl w:val="4"/>
          <w:numId w:val="19"/>
        </w:numPr>
        <w:jc w:val="both"/>
        <w:rPr>
          <w:bCs/>
        </w:rPr>
      </w:pPr>
      <w:r w:rsidRPr="003E6E50">
        <w:rPr>
          <w:bCs/>
        </w:rPr>
        <w:t>Need – Target key dynamic behaviors that are known to increase the likelihood of a re-offense, as well as place individuals with more complex behavioral issues into more structured, intensive programming.</w:t>
      </w:r>
    </w:p>
    <w:p w14:paraId="2251A43F" w14:textId="77777777" w:rsidR="00964B87" w:rsidRPr="003E6E50" w:rsidRDefault="00964B87" w:rsidP="00964B87">
      <w:pPr>
        <w:pStyle w:val="Item10"/>
        <w:numPr>
          <w:ilvl w:val="4"/>
          <w:numId w:val="19"/>
        </w:numPr>
        <w:jc w:val="both"/>
        <w:rPr>
          <w:bCs/>
        </w:rPr>
      </w:pPr>
      <w:r w:rsidRPr="003E6E50">
        <w:rPr>
          <w:bCs/>
        </w:rPr>
        <w:t>Responsivity – Maximize treatment effects with interventions that are cognitive-based and tailored to the individual’s risk, needs, and strengths.</w:t>
      </w:r>
    </w:p>
    <w:p w14:paraId="3116C759" w14:textId="77777777" w:rsidR="00964B87" w:rsidRPr="00EE6D17" w:rsidRDefault="00964B87" w:rsidP="00964B87">
      <w:pPr>
        <w:pStyle w:val="Itema"/>
        <w:numPr>
          <w:ilvl w:val="3"/>
          <w:numId w:val="19"/>
        </w:numPr>
        <w:jc w:val="both"/>
      </w:pPr>
      <w:r w:rsidRPr="00EE6D17">
        <w:rPr>
          <w:b/>
        </w:rPr>
        <w:t>Enhance Intrinsic Motivation</w:t>
      </w:r>
      <w:r w:rsidRPr="00EE6D17">
        <w:t xml:space="preserve">: Staff must be able to relate to </w:t>
      </w:r>
      <w:r>
        <w:t>Participants</w:t>
      </w:r>
      <w:r w:rsidRPr="00EE6D17">
        <w:t xml:space="preserve"> in interpersonally sensitive and constructive ways to enhance their intrinsic motivation.  Research findings suggest that motivational interviewing or other cognitive-behavioral communication techniques can effectively enhance the </w:t>
      </w:r>
      <w:r>
        <w:t>Participant</w:t>
      </w:r>
      <w:r w:rsidRPr="00EE6D17">
        <w:t>’s desire to initiate and maintain behavior changes.</w:t>
      </w:r>
    </w:p>
    <w:p w14:paraId="51EA7F97" w14:textId="7EE06E25" w:rsidR="00964B87" w:rsidRPr="00EE6D17" w:rsidRDefault="00964B87" w:rsidP="00964B87">
      <w:pPr>
        <w:pStyle w:val="Itema"/>
        <w:numPr>
          <w:ilvl w:val="3"/>
          <w:numId w:val="19"/>
        </w:numPr>
        <w:jc w:val="both"/>
      </w:pPr>
      <w:r w:rsidRPr="00EE6D17">
        <w:rPr>
          <w:b/>
        </w:rPr>
        <w:t xml:space="preserve">Target Higher-Risk </w:t>
      </w:r>
      <w:r w:rsidR="0037435D">
        <w:rPr>
          <w:b/>
        </w:rPr>
        <w:t>Individuals</w:t>
      </w:r>
      <w:r w:rsidRPr="00EE6D17">
        <w:t xml:space="preserve">: Prioritize primary supervision and treatment resources for </w:t>
      </w:r>
      <w:r>
        <w:t>Participants</w:t>
      </w:r>
      <w:r w:rsidRPr="00EE6D17">
        <w:t xml:space="preserve"> who are at higher risk to re-offend.  Consistent findings from a wide variety of recidivism studies show that supervision and treatment resources focused on lower-risk </w:t>
      </w:r>
      <w:r>
        <w:t xml:space="preserve">individuals </w:t>
      </w:r>
      <w:r w:rsidRPr="00EE6D17">
        <w:t xml:space="preserve"> produce little if any positive effect on the rates of subsequent criminal behavior  and can at times increase the risk level of low-risk </w:t>
      </w:r>
      <w:r>
        <w:t>individuals</w:t>
      </w:r>
      <w:r w:rsidRPr="00EE6D17">
        <w:t xml:space="preserve">. Maximum benefit is gained only when intervention resources are directed to moderate- and high-risk </w:t>
      </w:r>
      <w:r>
        <w:t>individuals</w:t>
      </w:r>
      <w:r w:rsidRPr="00EE6D17">
        <w:t>.</w:t>
      </w:r>
    </w:p>
    <w:p w14:paraId="2C2DB107" w14:textId="661D2DBE" w:rsidR="00964B87" w:rsidRPr="00EE6D17" w:rsidRDefault="00964B87" w:rsidP="00964B87">
      <w:pPr>
        <w:pStyle w:val="Itema"/>
        <w:numPr>
          <w:ilvl w:val="3"/>
          <w:numId w:val="19"/>
        </w:numPr>
        <w:jc w:val="both"/>
      </w:pPr>
      <w:r w:rsidRPr="00EE6D17">
        <w:rPr>
          <w:b/>
        </w:rPr>
        <w:t xml:space="preserve">Address </w:t>
      </w:r>
      <w:r>
        <w:rPr>
          <w:b/>
        </w:rPr>
        <w:t>Participant’s</w:t>
      </w:r>
      <w:r w:rsidRPr="00EE6D17">
        <w:rPr>
          <w:b/>
        </w:rPr>
        <w:t xml:space="preserve"> Greatest Criminogenic Needs</w:t>
      </w:r>
      <w:r w:rsidRPr="00EE6D17">
        <w:t xml:space="preserve">: The greatest emphasis must be placed on addressing those </w:t>
      </w:r>
      <w:r w:rsidR="006F5236" w:rsidRPr="00EE6D17">
        <w:t>needs that</w:t>
      </w:r>
      <w:r w:rsidRPr="00EE6D17">
        <w:t xml:space="preserve"> are most closely associated with criminal behavior.  Certain criminogenic needs (such as substance use, antisocial attitudes, antisocial peers and family, and employment) have been shown to be particularly important factors in predicting future recidivism and may be viewed as primary targets for intervention. When the factors that lead the </w:t>
      </w:r>
      <w:r>
        <w:t>individuals</w:t>
      </w:r>
      <w:r w:rsidRPr="00EE6D17">
        <w:t xml:space="preserve"> to commit crimes are effectively addressed, that person is less likely to commit crime.</w:t>
      </w:r>
    </w:p>
    <w:p w14:paraId="6FED25F8" w14:textId="5CF1309F" w:rsidR="00964B87" w:rsidRPr="00EE6D17" w:rsidRDefault="00964B87" w:rsidP="00964B87">
      <w:pPr>
        <w:pStyle w:val="Itema"/>
        <w:numPr>
          <w:ilvl w:val="3"/>
          <w:numId w:val="19"/>
        </w:numPr>
        <w:jc w:val="both"/>
      </w:pPr>
      <w:r w:rsidRPr="00EE6D17">
        <w:rPr>
          <w:b/>
        </w:rPr>
        <w:t>Use Cognitive Behavioral Interventions</w:t>
      </w:r>
      <w:r>
        <w:rPr>
          <w:b/>
        </w:rPr>
        <w:t xml:space="preserve"> (CBI)</w:t>
      </w:r>
      <w:r w:rsidRPr="00EE6D17">
        <w:t xml:space="preserve">: Cognitive-behavioral interventions have been shown effective with both adult and juvenile offender populations. These strategies are focused on changing the </w:t>
      </w:r>
      <w:r w:rsidRPr="001E47DD">
        <w:t>individual’s</w:t>
      </w:r>
      <w:r w:rsidRPr="00EE6D17">
        <w:t xml:space="preserve"> thinking patterns to change future behavior. The most effective interventions provide opportunities for </w:t>
      </w:r>
      <w:r>
        <w:t>individuals</w:t>
      </w:r>
      <w:r w:rsidRPr="00EE6D17">
        <w:t xml:space="preserve"> to practice new behavior patterns and skills with feedback from program staff. Contractors are required to infuse CBI interventions into their program.</w:t>
      </w:r>
    </w:p>
    <w:p w14:paraId="77D67F6B" w14:textId="77777777" w:rsidR="00964B87" w:rsidRPr="00EE6D17" w:rsidRDefault="00964B87" w:rsidP="00964B87">
      <w:pPr>
        <w:pStyle w:val="Itema"/>
        <w:numPr>
          <w:ilvl w:val="3"/>
          <w:numId w:val="19"/>
        </w:numPr>
        <w:jc w:val="both"/>
      </w:pPr>
      <w:r w:rsidRPr="00EE6D17">
        <w:rPr>
          <w:b/>
        </w:rPr>
        <w:t>Determine Dosage and Intensity of Services</w:t>
      </w:r>
      <w:r w:rsidRPr="00EE6D17">
        <w:t xml:space="preserve">: Higher-risk </w:t>
      </w:r>
      <w:r>
        <w:t>Participants</w:t>
      </w:r>
      <w:r w:rsidRPr="00EE6D17">
        <w:t xml:space="preserve"> require significantly more structure and services than lower-risk </w:t>
      </w:r>
      <w:r>
        <w:t>Participants.</w:t>
      </w:r>
      <w:r w:rsidRPr="00EE6D17">
        <w:t xml:space="preserve"> High-risk </w:t>
      </w:r>
      <w:r>
        <w:t>Participant</w:t>
      </w:r>
      <w:r w:rsidRPr="00EE6D17">
        <w:t xml:space="preserve">s should receive a minimum of 300 hours of cognitive-based interventions, moderate-risk </w:t>
      </w:r>
      <w:r>
        <w:t>Participant</w:t>
      </w:r>
      <w:r w:rsidRPr="00EE6D17">
        <w:t xml:space="preserve">s should receive a minimum of 200 hours, and low-risk </w:t>
      </w:r>
      <w:r>
        <w:t>Participant</w:t>
      </w:r>
      <w:r w:rsidRPr="00EE6D17">
        <w:t>s should receive a minimum of 100 hours of cognitive-based interventions.  Additionally, during the initial three to nine months post-release, 40%</w:t>
      </w:r>
      <w:r>
        <w:t xml:space="preserve"> - </w:t>
      </w:r>
      <w:r w:rsidRPr="00EE6D17">
        <w:t xml:space="preserve">70% of high-risk </w:t>
      </w:r>
      <w:r>
        <w:t>Participant</w:t>
      </w:r>
      <w:r w:rsidRPr="00EE6D17">
        <w:t>s’ free time needs to be occupied with delineated routine and appropriate services.</w:t>
      </w:r>
    </w:p>
    <w:p w14:paraId="7AE33476" w14:textId="77777777" w:rsidR="00964B87" w:rsidRPr="00EE6D17" w:rsidRDefault="00964B87" w:rsidP="00964B87">
      <w:pPr>
        <w:pStyle w:val="Itema"/>
        <w:numPr>
          <w:ilvl w:val="3"/>
          <w:numId w:val="19"/>
        </w:numPr>
        <w:jc w:val="both"/>
      </w:pPr>
      <w:r w:rsidRPr="00EE6D17">
        <w:rPr>
          <w:b/>
        </w:rPr>
        <w:t>Trauma-Informed Care (TIC)</w:t>
      </w:r>
      <w:r w:rsidRPr="00EE6D17">
        <w:t xml:space="preserve">:  Contractor(s) must design activities in such a way that prevents re-traumatization; services must respond to behavioral problems as maladaptive coping mechanism to </w:t>
      </w:r>
      <w:r>
        <w:t>Participant</w:t>
      </w:r>
      <w:r w:rsidRPr="00EE6D17">
        <w:t>s reframe their life narrative form one of victim to resilient survivor by creating a low anxiety atmosphere characterized by high levels of trust.</w:t>
      </w:r>
    </w:p>
    <w:p w14:paraId="79609829" w14:textId="77777777" w:rsidR="00964B87" w:rsidRDefault="00964B87" w:rsidP="00964B87">
      <w:pPr>
        <w:pStyle w:val="Itema"/>
        <w:numPr>
          <w:ilvl w:val="3"/>
          <w:numId w:val="19"/>
        </w:numPr>
        <w:jc w:val="both"/>
      </w:pPr>
      <w:r w:rsidRPr="00EE6D17">
        <w:rPr>
          <w:b/>
          <w:szCs w:val="26"/>
          <w:lang w:eastAsia="x-none"/>
        </w:rPr>
        <w:t>Gender Responsive Services</w:t>
      </w:r>
      <w:r w:rsidRPr="00EE6D17">
        <w:t xml:space="preserve">: Other important factors, such as developmental age, gender, culture, mental health, cognitive abilities, motivation, and stability (e.g. housing) may influence an individual’s ability to benefit from treatment.  Contractor(s) must design activities in such a way that create an environment that responds to the realities of the lives of </w:t>
      </w:r>
      <w:r>
        <w:t>gender</w:t>
      </w:r>
      <w:r w:rsidRPr="00EE6D17">
        <w:t xml:space="preserve"> identified, trans, and non-binary individuals and address their strengths and challenges.</w:t>
      </w:r>
      <w:r w:rsidRPr="00F749FA">
        <w:rPr>
          <w:vertAlign w:val="superscript"/>
        </w:rPr>
        <w:footnoteReference w:id="2"/>
      </w:r>
      <w:r w:rsidRPr="00EE6D17">
        <w:t xml:space="preserve"> </w:t>
      </w:r>
    </w:p>
    <w:p w14:paraId="6B9868A2" w14:textId="77777777" w:rsidR="001B0B08" w:rsidRPr="00D835D4" w:rsidRDefault="001B0B08" w:rsidP="001B0B08">
      <w:pPr>
        <w:pStyle w:val="Heading2"/>
        <w:jc w:val="both"/>
      </w:pPr>
      <w:bookmarkStart w:id="34" w:name="_Toc502730728"/>
      <w:bookmarkStart w:id="35" w:name="_Toc509506465"/>
      <w:bookmarkStart w:id="36" w:name="_Toc14091724"/>
      <w:bookmarkStart w:id="37" w:name="_Toc18997763"/>
      <w:bookmarkStart w:id="38" w:name="_Toc502730729"/>
      <w:bookmarkStart w:id="39" w:name="_Toc509506466"/>
      <w:bookmarkStart w:id="40" w:name="_Toc14091725"/>
      <w:bookmarkEnd w:id="30"/>
      <w:r w:rsidRPr="00D835D4">
        <w:t>ADMINISTRATIVE REQUIREMENTS</w:t>
      </w:r>
      <w:bookmarkEnd w:id="34"/>
      <w:bookmarkEnd w:id="35"/>
      <w:bookmarkEnd w:id="36"/>
      <w:bookmarkEnd w:id="37"/>
    </w:p>
    <w:p w14:paraId="1E6F7D1C" w14:textId="3B1A8D89" w:rsidR="001F16F2" w:rsidRPr="00884358" w:rsidRDefault="001F16F2" w:rsidP="001F16F2">
      <w:pPr>
        <w:spacing w:after="200"/>
        <w:ind w:left="1440"/>
        <w:jc w:val="both"/>
        <w:rPr>
          <w:rFonts w:ascii="Calibri" w:hAnsi="Calibri"/>
          <w:szCs w:val="26"/>
          <w:lang w:eastAsia="x-none"/>
        </w:rPr>
      </w:pPr>
      <w:r w:rsidRPr="00884358">
        <w:rPr>
          <w:rFonts w:ascii="Calibri" w:hAnsi="Calibri"/>
          <w:szCs w:val="26"/>
          <w:lang w:eastAsia="x-none"/>
        </w:rPr>
        <w:t xml:space="preserve">Contractor shall </w:t>
      </w:r>
      <w:r>
        <w:rPr>
          <w:rFonts w:ascii="Calibri" w:hAnsi="Calibri"/>
          <w:szCs w:val="26"/>
          <w:lang w:eastAsia="x-none"/>
        </w:rPr>
        <w:t xml:space="preserve">administer the Program in accordance with the </w:t>
      </w:r>
      <w:r w:rsidR="0037435D">
        <w:rPr>
          <w:rFonts w:ascii="Calibri" w:hAnsi="Calibri"/>
          <w:szCs w:val="26"/>
          <w:lang w:eastAsia="x-none"/>
        </w:rPr>
        <w:t>following administrative</w:t>
      </w:r>
      <w:r>
        <w:rPr>
          <w:rFonts w:ascii="Calibri" w:hAnsi="Calibri"/>
          <w:szCs w:val="26"/>
          <w:lang w:eastAsia="x-none"/>
        </w:rPr>
        <w:t xml:space="preserve"> requirements, including </w:t>
      </w:r>
      <w:r w:rsidRPr="00884358">
        <w:rPr>
          <w:rFonts w:ascii="Calibri" w:hAnsi="Calibri"/>
          <w:szCs w:val="26"/>
          <w:lang w:eastAsia="x-none"/>
        </w:rPr>
        <w:t>hav</w:t>
      </w:r>
      <w:r>
        <w:rPr>
          <w:rFonts w:ascii="Calibri" w:hAnsi="Calibri"/>
          <w:szCs w:val="26"/>
          <w:lang w:eastAsia="x-none"/>
        </w:rPr>
        <w:t>ing and maintaining</w:t>
      </w:r>
      <w:r w:rsidRPr="00884358">
        <w:rPr>
          <w:rFonts w:ascii="Calibri" w:hAnsi="Calibri"/>
          <w:szCs w:val="26"/>
          <w:lang w:eastAsia="x-none"/>
        </w:rPr>
        <w:t xml:space="preserve"> plans</w:t>
      </w:r>
      <w:r w:rsidR="000D1B97">
        <w:rPr>
          <w:rFonts w:ascii="Calibri" w:hAnsi="Calibri"/>
          <w:szCs w:val="26"/>
          <w:lang w:eastAsia="x-none"/>
        </w:rPr>
        <w:t xml:space="preserve">, </w:t>
      </w:r>
      <w:r>
        <w:rPr>
          <w:rFonts w:ascii="Calibri" w:hAnsi="Calibri"/>
          <w:szCs w:val="26"/>
          <w:lang w:eastAsia="x-none"/>
        </w:rPr>
        <w:t>policies</w:t>
      </w:r>
      <w:r w:rsidR="0037435D">
        <w:rPr>
          <w:rFonts w:ascii="Calibri" w:hAnsi="Calibri"/>
          <w:szCs w:val="26"/>
          <w:lang w:eastAsia="x-none"/>
        </w:rPr>
        <w:t>,</w:t>
      </w:r>
      <w:r>
        <w:rPr>
          <w:rFonts w:ascii="Calibri" w:hAnsi="Calibri"/>
          <w:szCs w:val="26"/>
          <w:lang w:eastAsia="x-none"/>
        </w:rPr>
        <w:t xml:space="preserve"> and </w:t>
      </w:r>
      <w:r w:rsidR="000D1B97">
        <w:rPr>
          <w:rFonts w:ascii="Calibri" w:hAnsi="Calibri"/>
          <w:szCs w:val="26"/>
          <w:lang w:eastAsia="x-none"/>
        </w:rPr>
        <w:t>procedures</w:t>
      </w:r>
      <w:r>
        <w:rPr>
          <w:rFonts w:ascii="Calibri" w:hAnsi="Calibri"/>
          <w:szCs w:val="26"/>
          <w:lang w:eastAsia="x-none"/>
        </w:rPr>
        <w:t xml:space="preserve"> </w:t>
      </w:r>
      <w:r w:rsidR="0037435D">
        <w:rPr>
          <w:rFonts w:ascii="Calibri" w:hAnsi="Calibri"/>
          <w:szCs w:val="26"/>
          <w:lang w:eastAsia="x-none"/>
        </w:rPr>
        <w:t>in pla</w:t>
      </w:r>
      <w:r w:rsidRPr="00884358">
        <w:rPr>
          <w:rFonts w:ascii="Calibri" w:hAnsi="Calibri"/>
          <w:szCs w:val="26"/>
          <w:lang w:eastAsia="x-none"/>
        </w:rPr>
        <w:t>ce for addressing</w:t>
      </w:r>
      <w:r>
        <w:rPr>
          <w:rFonts w:ascii="Calibri" w:hAnsi="Calibri"/>
          <w:szCs w:val="26"/>
          <w:lang w:eastAsia="x-none"/>
        </w:rPr>
        <w:t xml:space="preserve"> each of </w:t>
      </w:r>
      <w:r w:rsidRPr="00884358">
        <w:rPr>
          <w:rFonts w:ascii="Calibri" w:hAnsi="Calibri"/>
          <w:szCs w:val="26"/>
          <w:lang w:eastAsia="x-none"/>
        </w:rPr>
        <w:t>the following</w:t>
      </w:r>
      <w:r>
        <w:rPr>
          <w:rFonts w:ascii="Calibri" w:hAnsi="Calibri"/>
          <w:szCs w:val="26"/>
          <w:lang w:eastAsia="x-none"/>
        </w:rPr>
        <w:t>:</w:t>
      </w:r>
      <w:r w:rsidRPr="00884358">
        <w:rPr>
          <w:rFonts w:ascii="Calibri" w:hAnsi="Calibri"/>
          <w:szCs w:val="26"/>
          <w:lang w:eastAsia="x-none"/>
        </w:rPr>
        <w:t xml:space="preserve"> </w:t>
      </w:r>
    </w:p>
    <w:p w14:paraId="529D4A97" w14:textId="58B6CFFB" w:rsidR="001F16F2" w:rsidRPr="00884358" w:rsidRDefault="001F16F2" w:rsidP="001F16F2">
      <w:pPr>
        <w:pStyle w:val="Item1"/>
        <w:keepNext/>
        <w:numPr>
          <w:ilvl w:val="2"/>
          <w:numId w:val="17"/>
        </w:numPr>
        <w:tabs>
          <w:tab w:val="clear" w:pos="1440"/>
        </w:tabs>
        <w:jc w:val="both"/>
      </w:pPr>
      <w:r w:rsidRPr="00884358">
        <w:t>Administration and Fiscal Management</w:t>
      </w:r>
    </w:p>
    <w:p w14:paraId="77436276" w14:textId="63B16457" w:rsidR="001F16F2" w:rsidRPr="00884358" w:rsidRDefault="001F16F2" w:rsidP="001F16F2">
      <w:pPr>
        <w:pStyle w:val="Item1"/>
        <w:numPr>
          <w:ilvl w:val="0"/>
          <w:numId w:val="0"/>
        </w:numPr>
        <w:ind w:left="2160"/>
        <w:jc w:val="both"/>
      </w:pPr>
      <w:r w:rsidRPr="00884358">
        <w:t xml:space="preserve">Contractor shall administer the </w:t>
      </w:r>
      <w:r>
        <w:t>Program</w:t>
      </w:r>
      <w:r w:rsidRPr="00884358">
        <w:t xml:space="preserve"> as a separate organizational, administrative, and fiscal activity and shall keep this program(s) separate and distinct from other activities</w:t>
      </w:r>
      <w:r w:rsidR="000D1B97">
        <w:t xml:space="preserve"> and</w:t>
      </w:r>
      <w:r w:rsidRPr="00884358">
        <w:t xml:space="preserve">. </w:t>
      </w:r>
    </w:p>
    <w:p w14:paraId="6F254060" w14:textId="67ABF8FA" w:rsidR="001F16F2" w:rsidRPr="00884358" w:rsidRDefault="000D1B97" w:rsidP="001F16F2">
      <w:pPr>
        <w:pStyle w:val="Item1"/>
        <w:keepNext/>
        <w:tabs>
          <w:tab w:val="clear" w:pos="1440"/>
        </w:tabs>
        <w:jc w:val="both"/>
      </w:pPr>
      <w:r>
        <w:t xml:space="preserve">Staff </w:t>
      </w:r>
      <w:r w:rsidR="001F16F2" w:rsidRPr="00884358">
        <w:t>Background Checks</w:t>
      </w:r>
    </w:p>
    <w:p w14:paraId="0323984B" w14:textId="11E0A542" w:rsidR="001F16F2" w:rsidRPr="00884358" w:rsidRDefault="001F16F2" w:rsidP="001F16F2">
      <w:pPr>
        <w:pStyle w:val="Itema"/>
        <w:jc w:val="both"/>
      </w:pPr>
      <w:r w:rsidRPr="00884358">
        <w:t xml:space="preserve">Contractor shall </w:t>
      </w:r>
      <w:r>
        <w:t>conduct</w:t>
      </w:r>
      <w:r w:rsidRPr="00884358">
        <w:t xml:space="preserve"> background checks on all</w:t>
      </w:r>
      <w:r>
        <w:t xml:space="preserve"> </w:t>
      </w:r>
      <w:r w:rsidR="0037435D">
        <w:t xml:space="preserve">Staff and </w:t>
      </w:r>
      <w:r w:rsidRPr="00884358">
        <w:t xml:space="preserve">verify compliance </w:t>
      </w:r>
      <w:r w:rsidR="000D1B97">
        <w:t>as requested by County</w:t>
      </w:r>
      <w:r w:rsidRPr="00884358">
        <w:t xml:space="preserve">. </w:t>
      </w:r>
    </w:p>
    <w:p w14:paraId="07961AA4" w14:textId="488325FB" w:rsidR="001F16F2" w:rsidRDefault="001F16F2" w:rsidP="001F16F2">
      <w:pPr>
        <w:pStyle w:val="Itema"/>
        <w:jc w:val="both"/>
      </w:pPr>
      <w:r w:rsidRPr="00884358">
        <w:t xml:space="preserve">Contractor shall include </w:t>
      </w:r>
      <w:r w:rsidR="000D1B97">
        <w:t xml:space="preserve">in background checks </w:t>
      </w:r>
      <w:r w:rsidRPr="00884358">
        <w:t xml:space="preserve">verification of educational credentials and employment experience. </w:t>
      </w:r>
    </w:p>
    <w:p w14:paraId="2488AB32" w14:textId="28FECF32" w:rsidR="001F16F2" w:rsidRPr="00884358" w:rsidRDefault="001F16F2" w:rsidP="001F16F2">
      <w:pPr>
        <w:pStyle w:val="Itema"/>
        <w:jc w:val="both"/>
      </w:pPr>
      <w:r>
        <w:t xml:space="preserve">Contractor shall </w:t>
      </w:r>
      <w:r w:rsidR="000D1B97">
        <w:t xml:space="preserve">provide notice to </w:t>
      </w:r>
      <w:r w:rsidR="0037435D">
        <w:t>County if</w:t>
      </w:r>
      <w:r>
        <w:t xml:space="preserve"> any </w:t>
      </w:r>
      <w:r w:rsidR="000D1B97">
        <w:t xml:space="preserve">Staff </w:t>
      </w:r>
      <w:r w:rsidR="0037435D">
        <w:t>has had</w:t>
      </w:r>
      <w:r>
        <w:t xml:space="preserve"> their professional and/or clinical license revoked or suspended at any time</w:t>
      </w:r>
      <w:r w:rsidR="000D1B97">
        <w:t xml:space="preserve">.  The notice shall be in writing and </w:t>
      </w:r>
      <w:r w:rsidR="0037435D">
        <w:t>include the</w:t>
      </w:r>
      <w:r>
        <w:t xml:space="preserve"> reason</w:t>
      </w:r>
      <w:r w:rsidR="0037435D">
        <w:t>, time</w:t>
      </w:r>
      <w:r w:rsidR="000D1B97">
        <w:t>frame</w:t>
      </w:r>
      <w:r w:rsidR="0037435D">
        <w:t>,</w:t>
      </w:r>
      <w:r>
        <w:t xml:space="preserve"> and outcome</w:t>
      </w:r>
      <w:r w:rsidR="000D1B97">
        <w:t xml:space="preserve"> of the revocation or suspension</w:t>
      </w:r>
      <w:r>
        <w:t>.</w:t>
      </w:r>
    </w:p>
    <w:p w14:paraId="2A1C6EAE" w14:textId="7B2EAAE6" w:rsidR="001F16F2" w:rsidRPr="00D835D4" w:rsidRDefault="000D1B97" w:rsidP="001F16F2">
      <w:pPr>
        <w:pStyle w:val="Item1"/>
        <w:keepNext/>
        <w:tabs>
          <w:tab w:val="clear" w:pos="1440"/>
        </w:tabs>
        <w:jc w:val="both"/>
      </w:pPr>
      <w:r>
        <w:t xml:space="preserve">Participant </w:t>
      </w:r>
      <w:r w:rsidR="001F16F2">
        <w:t>Release/Consent Information</w:t>
      </w:r>
    </w:p>
    <w:p w14:paraId="1FCEC56B" w14:textId="6875C7B4" w:rsidR="001F16F2" w:rsidRDefault="001F16F2" w:rsidP="001F16F2">
      <w:pPr>
        <w:pStyle w:val="Itema"/>
        <w:jc w:val="both"/>
      </w:pPr>
      <w:r>
        <w:t xml:space="preserve">Contractor shall obtain releases from </w:t>
      </w:r>
      <w:r w:rsidR="000D1B97">
        <w:t xml:space="preserve">each </w:t>
      </w:r>
      <w:r>
        <w:t>Participants to collect client-level data and provide such data to ACPD, including identifying information</w:t>
      </w:r>
      <w:r w:rsidR="0037435D">
        <w:t>, upon demand by ACPD</w:t>
      </w:r>
      <w:r>
        <w:t>. If Contractor cannot obtain a release from any Participant because that individual refuses to sign a release, Contractor shall report the refusal to ACPD.</w:t>
      </w:r>
    </w:p>
    <w:p w14:paraId="5A785E8B" w14:textId="282B1F10" w:rsidR="001F16F2" w:rsidRDefault="001F16F2" w:rsidP="001F16F2">
      <w:pPr>
        <w:pStyle w:val="Itema"/>
        <w:jc w:val="both"/>
      </w:pPr>
      <w:r>
        <w:t xml:space="preserve">For any </w:t>
      </w:r>
      <w:r w:rsidR="0037435D">
        <w:t>Participant who</w:t>
      </w:r>
      <w:r>
        <w:t xml:space="preserve"> refuses to sign a</w:t>
      </w:r>
      <w:r w:rsidR="0037435D">
        <w:t xml:space="preserve"> </w:t>
      </w:r>
      <w:r w:rsidR="00695EE2">
        <w:t>release,</w:t>
      </w:r>
      <w:r>
        <w:t xml:space="preserve"> Contractor shall report the same </w:t>
      </w:r>
      <w:r w:rsidR="00EF6C1E">
        <w:t xml:space="preserve">data </w:t>
      </w:r>
      <w:r>
        <w:t xml:space="preserve">in a format that does not use the </w:t>
      </w:r>
      <w:r w:rsidR="00EF6C1E">
        <w:t>Participant’s</w:t>
      </w:r>
      <w:r>
        <w:t xml:space="preserve"> name or otherwise identify the </w:t>
      </w:r>
      <w:r w:rsidR="00EF6C1E">
        <w:t>Participant</w:t>
      </w:r>
      <w:r>
        <w:t>.</w:t>
      </w:r>
    </w:p>
    <w:p w14:paraId="56CFD353" w14:textId="1781C52B" w:rsidR="001F16F2" w:rsidRDefault="001F16F2" w:rsidP="001F16F2">
      <w:pPr>
        <w:pStyle w:val="Itema"/>
        <w:jc w:val="both"/>
      </w:pPr>
      <w:r>
        <w:t>The refusal of a</w:t>
      </w:r>
      <w:r w:rsidR="00EF6C1E">
        <w:t xml:space="preserve"> Participant </w:t>
      </w:r>
      <w:r>
        <w:t>to sign consent for release of information shall not interfere with the provision of services by Contractor or the payment to Contractor for services provided</w:t>
      </w:r>
      <w:r w:rsidR="00EF6C1E">
        <w:t xml:space="preserve"> (as long as the data is provided)</w:t>
      </w:r>
      <w:r>
        <w:t>.</w:t>
      </w:r>
    </w:p>
    <w:p w14:paraId="7DEAEA9E" w14:textId="77777777" w:rsidR="001F16F2" w:rsidRPr="00884358" w:rsidRDefault="001F16F2" w:rsidP="001F16F2">
      <w:pPr>
        <w:pStyle w:val="Item1"/>
        <w:keepNext/>
        <w:tabs>
          <w:tab w:val="clear" w:pos="1440"/>
        </w:tabs>
        <w:jc w:val="both"/>
      </w:pPr>
      <w:r w:rsidRPr="00884358">
        <w:t>Staff Development and Training Plan</w:t>
      </w:r>
    </w:p>
    <w:p w14:paraId="3837BCF0" w14:textId="45BA78B8" w:rsidR="001F16F2" w:rsidRPr="00884358" w:rsidRDefault="001F16F2" w:rsidP="001F16F2">
      <w:pPr>
        <w:pStyle w:val="Itema"/>
        <w:jc w:val="both"/>
      </w:pPr>
      <w:r w:rsidRPr="00884358">
        <w:t xml:space="preserve">Contractor shall have and maintain current job descriptions on file with ACPD for all personnel whose salaries, wages, and benefits are funded through </w:t>
      </w:r>
      <w:r w:rsidR="00EF6C1E">
        <w:t>this Contract</w:t>
      </w:r>
      <w:r w:rsidR="0037435D">
        <w:t xml:space="preserve">. </w:t>
      </w:r>
      <w:r w:rsidRPr="00884358">
        <w:t xml:space="preserve">Job descriptions shall specify the minimum qualifications for services to be performed and shall </w:t>
      </w:r>
      <w:r w:rsidR="00EF6C1E">
        <w:t xml:space="preserve">be provided to </w:t>
      </w:r>
      <w:r w:rsidRPr="00884358">
        <w:t>ACPD</w:t>
      </w:r>
      <w:r w:rsidR="00EF6C1E">
        <w:t xml:space="preserve"> for approval</w:t>
      </w:r>
      <w:r w:rsidRPr="00884358">
        <w:t xml:space="preserve">.  Contractor shall submit revised job </w:t>
      </w:r>
      <w:r w:rsidR="0037435D" w:rsidRPr="00884358">
        <w:t>descriptions ACPD</w:t>
      </w:r>
      <w:r w:rsidR="00EF6C1E">
        <w:t xml:space="preserve"> for approval</w:t>
      </w:r>
      <w:r w:rsidRPr="00884358">
        <w:t xml:space="preserve"> prior to implementing any changes or employing persons who do not meet the minimum qualifications.</w:t>
      </w:r>
    </w:p>
    <w:p w14:paraId="4D5821AC" w14:textId="1DB60941" w:rsidR="001F16F2" w:rsidRPr="00884358" w:rsidRDefault="001F16F2" w:rsidP="001F16F2">
      <w:pPr>
        <w:pStyle w:val="Itema"/>
        <w:jc w:val="both"/>
      </w:pPr>
      <w:r w:rsidRPr="00884358">
        <w:t>In 2016</w:t>
      </w:r>
      <w:r w:rsidR="0037435D">
        <w:t>,</w:t>
      </w:r>
      <w:r w:rsidRPr="00884358">
        <w:t xml:space="preserve"> the Board of Supervisors and a host of community advocates established the Reentry Hiring Program.  The program focuses on facilitating employment opportunities of the hardest to employ, which includes individuals supervised by ACPD.  In support of these initiatives, Contractor shall monitor and report monthly on how many individuals with criminal justice involvement are being employed by their </w:t>
      </w:r>
      <w:r w:rsidR="00EF6C1E">
        <w:t>Contractor and any subcontractors</w:t>
      </w:r>
      <w:r w:rsidRPr="00884358">
        <w:t xml:space="preserve">.  Contractor </w:t>
      </w:r>
      <w:r w:rsidR="00EF6C1E">
        <w:t>shall</w:t>
      </w:r>
      <w:r w:rsidRPr="00884358">
        <w:t xml:space="preserve"> complete a web-based staffing report by the 10</w:t>
      </w:r>
      <w:r w:rsidRPr="00884358">
        <w:rPr>
          <w:vertAlign w:val="superscript"/>
        </w:rPr>
        <w:t>th</w:t>
      </w:r>
      <w:r w:rsidRPr="00884358">
        <w:t xml:space="preserve"> of every month. </w:t>
      </w:r>
    </w:p>
    <w:p w14:paraId="49109F32" w14:textId="4F755AF1" w:rsidR="001F16F2" w:rsidRDefault="001F16F2" w:rsidP="001F16F2">
      <w:pPr>
        <w:pStyle w:val="Itema"/>
        <w:jc w:val="both"/>
      </w:pPr>
      <w:r>
        <w:t>Contractor</w:t>
      </w:r>
      <w:r w:rsidRPr="00884358">
        <w:t xml:space="preserve"> shall </w:t>
      </w:r>
      <w:r w:rsidR="0037435D">
        <w:t xml:space="preserve">provide </w:t>
      </w:r>
      <w:r w:rsidR="0037435D" w:rsidRPr="00884358">
        <w:t>Staff</w:t>
      </w:r>
      <w:r w:rsidR="00EF6C1E">
        <w:t xml:space="preserve"> with regular trainings, including attendance at </w:t>
      </w:r>
      <w:r>
        <w:t xml:space="preserve">all </w:t>
      </w:r>
      <w:r w:rsidRPr="00884358">
        <w:t xml:space="preserve">trainings required by </w:t>
      </w:r>
      <w:r w:rsidR="0036329A">
        <w:t>County as part of this Contract</w:t>
      </w:r>
      <w:r w:rsidRPr="00884358">
        <w:t xml:space="preserve">. </w:t>
      </w:r>
      <w:r w:rsidR="0036329A">
        <w:t xml:space="preserve"> Trainings required by the </w:t>
      </w:r>
      <w:r w:rsidR="0037435D">
        <w:t>County will</w:t>
      </w:r>
      <w:r>
        <w:t xml:space="preserve"> be provided at no cost to </w:t>
      </w:r>
      <w:r w:rsidR="0037435D">
        <w:t>Contractor,</w:t>
      </w:r>
      <w:r>
        <w:t xml:space="preserve"> </w:t>
      </w:r>
      <w:r w:rsidR="006F5236">
        <w:t>and may</w:t>
      </w:r>
      <w:r>
        <w:t xml:space="preserve"> be either on-site or off-site (to be determined by the training provider).  Examples of trainings include, but are not limited </w:t>
      </w:r>
      <w:r w:rsidR="0037435D">
        <w:t>to, the following:</w:t>
      </w:r>
      <w:r>
        <w:t xml:space="preserve"> </w:t>
      </w:r>
      <w:r w:rsidRPr="00884358">
        <w:t>core competencies for working with criminal-justice involved individuals</w:t>
      </w:r>
      <w:r>
        <w:t>,</w:t>
      </w:r>
      <w:r w:rsidRPr="00884358">
        <w:t xml:space="preserve"> evidence-based practices</w:t>
      </w:r>
      <w:r>
        <w:t>, and over-does prevention (including Narcan that must be part of the Contractor’s on-site first aid kit)</w:t>
      </w:r>
      <w:r w:rsidRPr="00884358">
        <w:t xml:space="preserve">. </w:t>
      </w:r>
    </w:p>
    <w:p w14:paraId="1DB82798" w14:textId="77777777" w:rsidR="001F16F2" w:rsidRPr="00884358" w:rsidRDefault="001F16F2" w:rsidP="001F16F2">
      <w:pPr>
        <w:pStyle w:val="Item1"/>
        <w:keepNext/>
        <w:tabs>
          <w:tab w:val="clear" w:pos="1440"/>
        </w:tabs>
        <w:jc w:val="both"/>
      </w:pPr>
      <w:r w:rsidRPr="00884358">
        <w:t>Funding Acknowledgments</w:t>
      </w:r>
    </w:p>
    <w:p w14:paraId="3CD3B14F" w14:textId="0B54C7BB" w:rsidR="001F16F2" w:rsidRPr="00884358" w:rsidRDefault="001F16F2" w:rsidP="001F16F2">
      <w:pPr>
        <w:pStyle w:val="Item1"/>
        <w:numPr>
          <w:ilvl w:val="0"/>
          <w:numId w:val="0"/>
        </w:numPr>
        <w:ind w:left="2160"/>
        <w:jc w:val="both"/>
      </w:pPr>
      <w:r w:rsidRPr="00884358">
        <w:t xml:space="preserve">Contractor shall ensure all written materials, publications, electronic media which are produced with funds from this </w:t>
      </w:r>
      <w:r w:rsidR="0036329A">
        <w:t>C</w:t>
      </w:r>
      <w:r w:rsidRPr="00884358">
        <w:t xml:space="preserve">ontract and/or pertains to the target population being serviced by this </w:t>
      </w:r>
      <w:r w:rsidR="0036329A">
        <w:t>C</w:t>
      </w:r>
      <w:r w:rsidRPr="00884358">
        <w:t xml:space="preserve">ontract  include a funding acknowledgment statement in the form of a sentence under a separate heading entitled" Funding" directly after your acknowledgements. </w:t>
      </w:r>
      <w:r w:rsidR="0036329A">
        <w:t xml:space="preserve">“Alameda County Probation Department” </w:t>
      </w:r>
      <w:r w:rsidR="0037435D">
        <w:t xml:space="preserve">must </w:t>
      </w:r>
      <w:r w:rsidR="0037435D" w:rsidRPr="00884358">
        <w:t>be</w:t>
      </w:r>
      <w:r w:rsidRPr="00884358">
        <w:t xml:space="preserve"> written out in full, an approved logo attached followed by the </w:t>
      </w:r>
      <w:r w:rsidR="0036329A">
        <w:t>Contract</w:t>
      </w:r>
      <w:r w:rsidRPr="00884358">
        <w:t xml:space="preserve"> number in square brackets</w:t>
      </w:r>
      <w:r w:rsidR="0036329A">
        <w:t xml:space="preserve"> and submitted to ACPD for written approval of the name and logo prior to mass production and/or distribution</w:t>
      </w:r>
      <w:r w:rsidRPr="00884358">
        <w:t xml:space="preserve">. All written materials, publications, </w:t>
      </w:r>
      <w:r w:rsidR="0037435D">
        <w:t xml:space="preserve">and </w:t>
      </w:r>
      <w:r w:rsidRPr="00884358">
        <w:t xml:space="preserve">electronic </w:t>
      </w:r>
      <w:r w:rsidR="0037435D" w:rsidRPr="00884358">
        <w:t>media, which include the funding statement and logo,</w:t>
      </w:r>
      <w:r w:rsidRPr="00884358">
        <w:t xml:space="preserve"> shall be submitted to the </w:t>
      </w:r>
      <w:r w:rsidR="0036329A">
        <w:t>ACPD</w:t>
      </w:r>
      <w:r w:rsidRPr="00884358">
        <w:t xml:space="preserve"> </w:t>
      </w:r>
      <w:r w:rsidRPr="0037435D">
        <w:rPr>
          <w:b/>
          <w:bCs/>
          <w:u w:val="single"/>
        </w:rPr>
        <w:t>prior</w:t>
      </w:r>
      <w:r w:rsidRPr="00884358">
        <w:t xml:space="preserve"> to mass production</w:t>
      </w:r>
      <w:r w:rsidR="0036329A">
        <w:t xml:space="preserve"> for approval</w:t>
      </w:r>
      <w:r w:rsidRPr="00884358">
        <w:t>. Please see following example of a funding statement:</w:t>
      </w:r>
    </w:p>
    <w:p w14:paraId="2045FB4B" w14:textId="77777777" w:rsidR="001F16F2" w:rsidRDefault="001F16F2" w:rsidP="001F16F2">
      <w:pPr>
        <w:pStyle w:val="Item1"/>
        <w:numPr>
          <w:ilvl w:val="0"/>
          <w:numId w:val="0"/>
        </w:numPr>
        <w:ind w:left="2520"/>
        <w:jc w:val="both"/>
        <w:rPr>
          <w:iCs/>
        </w:rPr>
      </w:pPr>
      <w:r w:rsidRPr="00884358">
        <w:rPr>
          <w:i/>
        </w:rPr>
        <w:t xml:space="preserve">This work </w:t>
      </w:r>
      <w:r>
        <w:rPr>
          <w:i/>
        </w:rPr>
        <w:t>is</w:t>
      </w:r>
      <w:r w:rsidRPr="00884358">
        <w:rPr>
          <w:i/>
        </w:rPr>
        <w:t xml:space="preserve"> supported by the Alameda County Probation Department</w:t>
      </w:r>
      <w:r>
        <w:rPr>
          <w:i/>
        </w:rPr>
        <w:t>, funded by AB109 dollars, as part of the Reentry Engagement Center Master Contract No. 901780</w:t>
      </w:r>
      <w:r w:rsidRPr="00884358">
        <w:rPr>
          <w:i/>
        </w:rPr>
        <w:t>.</w:t>
      </w:r>
    </w:p>
    <w:p w14:paraId="1FE0F0DC" w14:textId="77777777" w:rsidR="00A9737F" w:rsidRPr="00C7075C" w:rsidRDefault="00A9737F" w:rsidP="00A9737F">
      <w:pPr>
        <w:pStyle w:val="Heading2"/>
      </w:pPr>
      <w:bookmarkStart w:id="41" w:name="_Toc502730730"/>
      <w:bookmarkStart w:id="42" w:name="_Toc509506467"/>
      <w:bookmarkStart w:id="43" w:name="_Toc14091727"/>
      <w:bookmarkStart w:id="44" w:name="_Toc18997764"/>
      <w:bookmarkStart w:id="45" w:name="_Hlk12880551"/>
      <w:bookmarkStart w:id="46" w:name="_Hlk12948081"/>
      <w:bookmarkStart w:id="47" w:name="_Hlk12877043"/>
      <w:bookmarkStart w:id="48" w:name="_Toc445459813"/>
      <w:bookmarkStart w:id="49" w:name="_Toc339364443"/>
      <w:bookmarkStart w:id="50" w:name="_Toc339364704"/>
      <w:bookmarkEnd w:id="31"/>
      <w:bookmarkEnd w:id="32"/>
      <w:bookmarkEnd w:id="38"/>
      <w:bookmarkEnd w:id="39"/>
      <w:bookmarkEnd w:id="40"/>
      <w:r w:rsidRPr="00C7075C">
        <w:t>DELIVERABLES</w:t>
      </w:r>
      <w:bookmarkEnd w:id="41"/>
      <w:bookmarkEnd w:id="42"/>
      <w:bookmarkEnd w:id="43"/>
      <w:bookmarkEnd w:id="44"/>
    </w:p>
    <w:p w14:paraId="1384ECEF" w14:textId="6B62DF70" w:rsidR="00A9737F" w:rsidRPr="00D65949" w:rsidRDefault="00A9737F" w:rsidP="00A9737F">
      <w:pPr>
        <w:pStyle w:val="Item1"/>
        <w:numPr>
          <w:ilvl w:val="0"/>
          <w:numId w:val="0"/>
        </w:numPr>
        <w:ind w:left="1440"/>
        <w:jc w:val="both"/>
      </w:pPr>
      <w:r w:rsidRPr="002D2224">
        <w:t xml:space="preserve">This will be a performance-based </w:t>
      </w:r>
      <w:r w:rsidRPr="00093529">
        <w:t>contra</w:t>
      </w:r>
      <w:r w:rsidRPr="00D44B66">
        <w:t>ct with</w:t>
      </w:r>
      <w:r w:rsidRPr="000B0CE5">
        <w:t xml:space="preserve"> measurements and standards.  The performance measures </w:t>
      </w:r>
      <w:r w:rsidRPr="00D65949">
        <w:t>will</w:t>
      </w:r>
      <w:r w:rsidR="00C538DF">
        <w:t xml:space="preserve"> assist</w:t>
      </w:r>
      <w:r w:rsidRPr="00D65949">
        <w:t xml:space="preserve"> </w:t>
      </w:r>
      <w:r w:rsidR="00C538DF">
        <w:t xml:space="preserve">in </w:t>
      </w:r>
      <w:r w:rsidRPr="00D65949">
        <w:t>determin</w:t>
      </w:r>
      <w:r w:rsidR="00C538DF">
        <w:t>ing</w:t>
      </w:r>
      <w:r w:rsidRPr="00D65949">
        <w:t xml:space="preserve"> the quality and efficiency of the services provided.</w:t>
      </w:r>
      <w:r>
        <w:t xml:space="preserve">  </w:t>
      </w:r>
      <w:r w:rsidR="00C538DF">
        <w:t xml:space="preserve">Contractor shall promptly provide </w:t>
      </w:r>
      <w:r w:rsidR="0037435D" w:rsidRPr="00D65949">
        <w:t>ACPD any</w:t>
      </w:r>
      <w:r w:rsidR="00C538DF">
        <w:t xml:space="preserve"> and all </w:t>
      </w:r>
      <w:r w:rsidRPr="00D65949">
        <w:t xml:space="preserve">data measurements </w:t>
      </w:r>
      <w:r w:rsidR="0037435D">
        <w:t>that are requested.</w:t>
      </w:r>
    </w:p>
    <w:p w14:paraId="46D999D1" w14:textId="0C689008" w:rsidR="00164259" w:rsidRDefault="00D57133" w:rsidP="00A9737F">
      <w:pPr>
        <w:pStyle w:val="Item1"/>
        <w:jc w:val="both"/>
      </w:pPr>
      <w:r>
        <w:rPr>
          <w:b/>
          <w:bCs/>
        </w:rPr>
        <w:t xml:space="preserve">Data Measures: </w:t>
      </w:r>
      <w:r w:rsidR="00164259">
        <w:t>Contractor shall provide regular reports on data measurements, including bu</w:t>
      </w:r>
      <w:r w:rsidR="0037435D">
        <w:t>t not limited to, the following:</w:t>
      </w:r>
    </w:p>
    <w:p w14:paraId="6D824B76" w14:textId="1A04D7DB" w:rsidR="00A9737F" w:rsidRPr="002D2224" w:rsidRDefault="00A9737F" w:rsidP="0037435D">
      <w:pPr>
        <w:pStyle w:val="Itema"/>
      </w:pPr>
      <w:r>
        <w:t>Performance measures:</w:t>
      </w:r>
      <w:r w:rsidRPr="00D65949">
        <w:rPr>
          <w:b/>
        </w:rPr>
        <w:t xml:space="preserve"> </w:t>
      </w:r>
      <w:r w:rsidRPr="00D65949">
        <w:rPr>
          <w:b/>
          <w:i/>
        </w:rPr>
        <w:t>How much was done?</w:t>
      </w:r>
    </w:p>
    <w:p w14:paraId="3A95E860" w14:textId="77777777" w:rsidR="00A9737F" w:rsidRPr="0037435D" w:rsidRDefault="00A9737F" w:rsidP="0037435D">
      <w:pPr>
        <w:pStyle w:val="Item10"/>
        <w:rPr>
          <w:b/>
          <w:bCs/>
        </w:rPr>
      </w:pPr>
      <w:bookmarkStart w:id="51" w:name="_Hlk12890805"/>
      <w:r w:rsidRPr="0037435D">
        <w:rPr>
          <w:b/>
          <w:bCs/>
        </w:rPr>
        <w:t>Outreach and Engagement</w:t>
      </w:r>
    </w:p>
    <w:p w14:paraId="2400841E" w14:textId="35FFD0F4" w:rsidR="00A9737F" w:rsidRDefault="00A9737F" w:rsidP="0037435D">
      <w:pPr>
        <w:pStyle w:val="Itema0"/>
      </w:pPr>
      <w:r w:rsidRPr="00D65949">
        <w:t>The number of community/out</w:t>
      </w:r>
      <w:r w:rsidRPr="008A17C7">
        <w:t>r</w:t>
      </w:r>
      <w:r w:rsidRPr="00D65949">
        <w:t>each meetings attended</w:t>
      </w:r>
      <w:r w:rsidR="00C538DF">
        <w:t xml:space="preserve"> and/</w:t>
      </w:r>
      <w:r w:rsidRPr="00D65949">
        <w:t>or hosted by the Contractor each month.</w:t>
      </w:r>
    </w:p>
    <w:p w14:paraId="309A67E5" w14:textId="316F4D5F" w:rsidR="00164259" w:rsidRPr="008A17C7" w:rsidRDefault="00164259" w:rsidP="0037435D">
      <w:pPr>
        <w:pStyle w:val="Itemi"/>
      </w:pPr>
      <w:r w:rsidRPr="00D65949">
        <w:t xml:space="preserve">Contractor will attend or host at least </w:t>
      </w:r>
      <w:r w:rsidR="00695EE2">
        <w:t>three</w:t>
      </w:r>
      <w:r w:rsidRPr="00D65949">
        <w:t xml:space="preserve"> community/outreach meetings a month in order to promote the Program.</w:t>
      </w:r>
    </w:p>
    <w:p w14:paraId="2E90882C" w14:textId="77777777" w:rsidR="00164259" w:rsidRPr="00D65949" w:rsidRDefault="00164259" w:rsidP="0037435D">
      <w:pPr>
        <w:pStyle w:val="Itemi"/>
      </w:pPr>
      <w:r w:rsidRPr="008A17C7">
        <w:t xml:space="preserve">Contractor will enroll 50 unduplicated </w:t>
      </w:r>
      <w:r>
        <w:t>Participants</w:t>
      </w:r>
      <w:r w:rsidRPr="008A17C7">
        <w:t xml:space="preserve"> a month.</w:t>
      </w:r>
    </w:p>
    <w:p w14:paraId="42D93330" w14:textId="28F152B7" w:rsidR="00A9737F" w:rsidRPr="0037435D" w:rsidRDefault="00A9737F" w:rsidP="0037435D">
      <w:pPr>
        <w:pStyle w:val="Item10"/>
        <w:rPr>
          <w:b/>
          <w:bCs/>
        </w:rPr>
      </w:pPr>
      <w:r w:rsidRPr="0037435D">
        <w:rPr>
          <w:b/>
          <w:bCs/>
        </w:rPr>
        <w:t xml:space="preserve">Pro-social and </w:t>
      </w:r>
      <w:r w:rsidR="00C538DF" w:rsidRPr="0037435D">
        <w:rPr>
          <w:b/>
          <w:bCs/>
        </w:rPr>
        <w:t xml:space="preserve">Cognitive </w:t>
      </w:r>
      <w:r w:rsidRPr="0037435D">
        <w:rPr>
          <w:b/>
          <w:bCs/>
        </w:rPr>
        <w:t>B</w:t>
      </w:r>
      <w:r w:rsidR="00C538DF" w:rsidRPr="0037435D">
        <w:rPr>
          <w:b/>
          <w:bCs/>
        </w:rPr>
        <w:t>ehavioral</w:t>
      </w:r>
      <w:r w:rsidRPr="0037435D">
        <w:rPr>
          <w:b/>
          <w:bCs/>
        </w:rPr>
        <w:t xml:space="preserve"> Interventions</w:t>
      </w:r>
      <w:r w:rsidR="00C538DF" w:rsidRPr="0037435D">
        <w:rPr>
          <w:b/>
          <w:bCs/>
        </w:rPr>
        <w:t xml:space="preserve"> (CBI)</w:t>
      </w:r>
    </w:p>
    <w:p w14:paraId="218D8C6F" w14:textId="2AE58A46" w:rsidR="00A9737F" w:rsidRPr="00D65949" w:rsidRDefault="00A9737F" w:rsidP="0037435D">
      <w:pPr>
        <w:pStyle w:val="Itema0"/>
      </w:pPr>
      <w:r w:rsidRPr="00D65949">
        <w:t>The number of prosocial activities coordinated each month by the Contractor.</w:t>
      </w:r>
    </w:p>
    <w:p w14:paraId="4E51498D" w14:textId="77777777" w:rsidR="00A9737F" w:rsidRPr="00D65949" w:rsidRDefault="00A9737F" w:rsidP="0037435D">
      <w:pPr>
        <w:pStyle w:val="Itema0"/>
      </w:pPr>
      <w:r w:rsidRPr="002D2224">
        <w:t>The number of CBI groups conducted by the Contractor each month.</w:t>
      </w:r>
    </w:p>
    <w:p w14:paraId="1F7F8E27" w14:textId="77777777" w:rsidR="00A9737F" w:rsidRPr="0037435D" w:rsidRDefault="00A9737F" w:rsidP="0037435D">
      <w:pPr>
        <w:pStyle w:val="Item10"/>
        <w:rPr>
          <w:b/>
          <w:bCs/>
        </w:rPr>
      </w:pPr>
      <w:r w:rsidRPr="0037435D">
        <w:rPr>
          <w:b/>
          <w:bCs/>
        </w:rPr>
        <w:t>Case Management Program</w:t>
      </w:r>
    </w:p>
    <w:p w14:paraId="7B7D1F2B" w14:textId="4CFEF45F" w:rsidR="00A9737F" w:rsidRPr="00D65949" w:rsidRDefault="00A9737F" w:rsidP="0037435D">
      <w:pPr>
        <w:pStyle w:val="Itema0"/>
      </w:pPr>
      <w:r w:rsidRPr="002D2224">
        <w:t xml:space="preserve">Of the </w:t>
      </w:r>
      <w:r w:rsidR="00DF13C4">
        <w:t>Participant</w:t>
      </w:r>
      <w:r>
        <w:t>s</w:t>
      </w:r>
      <w:r w:rsidRPr="002D2224">
        <w:t xml:space="preserve"> referred by AC</w:t>
      </w:r>
      <w:r w:rsidRPr="00093529">
        <w:t>PD, the number</w:t>
      </w:r>
      <w:r w:rsidR="00164259">
        <w:t xml:space="preserve"> </w:t>
      </w:r>
      <w:r w:rsidRPr="00D44B66">
        <w:t xml:space="preserve">enrolled in </w:t>
      </w:r>
      <w:r w:rsidRPr="000B0CE5">
        <w:t>case management within 30 days</w:t>
      </w:r>
      <w:r w:rsidRPr="00D65949">
        <w:t xml:space="preserve"> of referral.</w:t>
      </w:r>
    </w:p>
    <w:p w14:paraId="0A21ACE2" w14:textId="77777777" w:rsidR="00A9737F" w:rsidRPr="00D65949" w:rsidRDefault="00A9737F" w:rsidP="0037435D">
      <w:pPr>
        <w:pStyle w:val="Itema0"/>
      </w:pPr>
      <w:r w:rsidRPr="00D65949">
        <w:t xml:space="preserve">Of the </w:t>
      </w:r>
      <w:r w:rsidR="00DF13C4">
        <w:t>Participant</w:t>
      </w:r>
      <w:r>
        <w:t>s</w:t>
      </w:r>
      <w:r w:rsidRPr="00D65949">
        <w:t xml:space="preserve"> enrolled in case management, the number who complete orientation and assessment within 30 days of enrollment.</w:t>
      </w:r>
    </w:p>
    <w:p w14:paraId="48F2221C" w14:textId="77777777" w:rsidR="00A9737F" w:rsidRPr="00D65949" w:rsidRDefault="00A9737F" w:rsidP="0037435D">
      <w:pPr>
        <w:pStyle w:val="Itema0"/>
      </w:pPr>
      <w:r w:rsidRPr="00D65949">
        <w:t xml:space="preserve">Of the </w:t>
      </w:r>
      <w:r w:rsidR="00DF13C4">
        <w:t>Participant</w:t>
      </w:r>
      <w:r>
        <w:t>s</w:t>
      </w:r>
      <w:r w:rsidRPr="00D65949">
        <w:t xml:space="preserve"> enrolled in case management and who completed orientation and assessment, the number who receive a case plan within the first 30 days of enrollment.</w:t>
      </w:r>
    </w:p>
    <w:p w14:paraId="0C135501" w14:textId="6538C67B" w:rsidR="00A9737F" w:rsidRPr="00D65949" w:rsidRDefault="00A9737F" w:rsidP="0037435D">
      <w:pPr>
        <w:pStyle w:val="Itema0"/>
      </w:pPr>
      <w:r w:rsidRPr="00D65949">
        <w:t xml:space="preserve">The number of </w:t>
      </w:r>
      <w:r w:rsidR="00DF13C4">
        <w:t>Participant</w:t>
      </w:r>
      <w:r>
        <w:t>s</w:t>
      </w:r>
      <w:r w:rsidRPr="00D65949">
        <w:t xml:space="preserve"> enrolled in case management who participate in the </w:t>
      </w:r>
      <w:r w:rsidR="00695EE2" w:rsidRPr="00D65949">
        <w:t>peer-mentoring</w:t>
      </w:r>
      <w:r w:rsidRPr="00D65949">
        <w:t xml:space="preserve"> program.</w:t>
      </w:r>
    </w:p>
    <w:p w14:paraId="5CB0D01E" w14:textId="77777777" w:rsidR="00A9737F" w:rsidRPr="00D65949" w:rsidRDefault="00A9737F" w:rsidP="0037435D">
      <w:pPr>
        <w:pStyle w:val="Itema0"/>
      </w:pPr>
      <w:r w:rsidRPr="00D65949">
        <w:t xml:space="preserve">The number of </w:t>
      </w:r>
      <w:r w:rsidR="00DF13C4">
        <w:t>Participant</w:t>
      </w:r>
      <w:r>
        <w:t>s</w:t>
      </w:r>
      <w:r w:rsidRPr="00D65949">
        <w:t xml:space="preserve"> enrolled in case management who participate in at least one prosocial activity.</w:t>
      </w:r>
    </w:p>
    <w:p w14:paraId="062CF70D" w14:textId="77777777" w:rsidR="00A9737F" w:rsidRPr="00D65949" w:rsidRDefault="00A9737F" w:rsidP="0037435D">
      <w:pPr>
        <w:pStyle w:val="Itema0"/>
      </w:pPr>
      <w:r w:rsidRPr="00D65949">
        <w:t xml:space="preserve">The number of </w:t>
      </w:r>
      <w:r w:rsidR="00DF13C4">
        <w:t>Participant</w:t>
      </w:r>
      <w:r>
        <w:t>s</w:t>
      </w:r>
      <w:r w:rsidRPr="00D65949">
        <w:t xml:space="preserve"> enrolled in case management who complete least one CBI program.</w:t>
      </w:r>
    </w:p>
    <w:p w14:paraId="060E73A2" w14:textId="77777777" w:rsidR="00A9737F" w:rsidRPr="00D65949" w:rsidRDefault="00A9737F" w:rsidP="00695EE2">
      <w:pPr>
        <w:pStyle w:val="Item10"/>
        <w:keepNext/>
      </w:pPr>
      <w:r w:rsidRPr="00D65949">
        <w:t>Non-Case Management Program</w:t>
      </w:r>
    </w:p>
    <w:p w14:paraId="7376D362" w14:textId="77777777" w:rsidR="00A9737F" w:rsidRPr="00D65949" w:rsidRDefault="00A9737F" w:rsidP="0037435D">
      <w:pPr>
        <w:pStyle w:val="Itema0"/>
      </w:pPr>
      <w:r w:rsidRPr="00D65949">
        <w:t xml:space="preserve">Of the </w:t>
      </w:r>
      <w:r w:rsidR="00DF13C4">
        <w:t>Participant</w:t>
      </w:r>
      <w:r>
        <w:t>s</w:t>
      </w:r>
      <w:r w:rsidRPr="00D65949">
        <w:t xml:space="preserve"> referred by ACPD, the number who enrolled in the program but were not referred to case management services.</w:t>
      </w:r>
    </w:p>
    <w:p w14:paraId="30984605" w14:textId="77777777" w:rsidR="00A9737F" w:rsidRPr="00D65949" w:rsidRDefault="00A9737F" w:rsidP="0037435D">
      <w:pPr>
        <w:pStyle w:val="Itema0"/>
      </w:pPr>
      <w:r w:rsidRPr="00D65949">
        <w:t xml:space="preserve">Of the </w:t>
      </w:r>
      <w:r w:rsidR="00DF13C4">
        <w:t>Participant</w:t>
      </w:r>
      <w:r>
        <w:t>s</w:t>
      </w:r>
      <w:r w:rsidRPr="00D65949">
        <w:t xml:space="preserve"> enrolled in the non-case management program, who receive services or resources within 30 days of enrollment.</w:t>
      </w:r>
    </w:p>
    <w:p w14:paraId="5CC30B8D" w14:textId="3FBEDC9E" w:rsidR="00A9737F" w:rsidRPr="00D65949" w:rsidRDefault="00A9737F" w:rsidP="0037435D">
      <w:pPr>
        <w:pStyle w:val="Itema0"/>
      </w:pPr>
      <w:r w:rsidRPr="00D65949">
        <w:t xml:space="preserve">The number of non-case managed </w:t>
      </w:r>
      <w:r w:rsidR="00DF13C4">
        <w:t>Participant</w:t>
      </w:r>
      <w:r>
        <w:t>s</w:t>
      </w:r>
      <w:r w:rsidRPr="00D65949">
        <w:t xml:space="preserve"> who participate in the </w:t>
      </w:r>
      <w:r w:rsidR="00695EE2" w:rsidRPr="00D65949">
        <w:t>peer-mentoring</w:t>
      </w:r>
      <w:r w:rsidRPr="00D65949">
        <w:t xml:space="preserve"> program.</w:t>
      </w:r>
    </w:p>
    <w:p w14:paraId="419F02FA" w14:textId="77777777" w:rsidR="00A9737F" w:rsidRPr="000B0CE5" w:rsidRDefault="00A9737F" w:rsidP="0037435D">
      <w:pPr>
        <w:pStyle w:val="Itema0"/>
      </w:pPr>
      <w:r w:rsidRPr="002D2224">
        <w:t xml:space="preserve">The number of non-case managed </w:t>
      </w:r>
      <w:r w:rsidR="00DF13C4">
        <w:t>Participant</w:t>
      </w:r>
      <w:r>
        <w:t>s</w:t>
      </w:r>
      <w:r w:rsidRPr="002D2224">
        <w:t xml:space="preserve"> who </w:t>
      </w:r>
      <w:r w:rsidRPr="00093529">
        <w:t>participate</w:t>
      </w:r>
      <w:r w:rsidRPr="000B0CE5">
        <w:t xml:space="preserve"> in at least one prosocial activity.</w:t>
      </w:r>
    </w:p>
    <w:p w14:paraId="0C421A19" w14:textId="77777777" w:rsidR="00A9737F" w:rsidRPr="00D65949" w:rsidRDefault="00A9737F" w:rsidP="0037435D">
      <w:pPr>
        <w:pStyle w:val="Itema0"/>
      </w:pPr>
      <w:r w:rsidRPr="000B0CE5">
        <w:t xml:space="preserve">The number of non-case managed </w:t>
      </w:r>
      <w:r w:rsidR="00DF13C4">
        <w:t>Participant</w:t>
      </w:r>
      <w:r>
        <w:t>s</w:t>
      </w:r>
      <w:r w:rsidRPr="000B0CE5">
        <w:t xml:space="preserve"> </w:t>
      </w:r>
      <w:r w:rsidRPr="00D65949">
        <w:t>who complete least one CBI program.</w:t>
      </w:r>
    </w:p>
    <w:bookmarkEnd w:id="51"/>
    <w:p w14:paraId="5EEFEC6C" w14:textId="77777777" w:rsidR="00A9737F" w:rsidRPr="00D65949" w:rsidRDefault="00A9737F" w:rsidP="0037435D">
      <w:pPr>
        <w:pStyle w:val="Itema"/>
      </w:pPr>
      <w:r>
        <w:t>Performance measures:</w:t>
      </w:r>
      <w:r w:rsidRPr="00D65949">
        <w:t xml:space="preserve"> </w:t>
      </w:r>
      <w:r w:rsidRPr="00D65949">
        <w:rPr>
          <w:b/>
          <w:i/>
        </w:rPr>
        <w:t>How well was it done?</w:t>
      </w:r>
      <w:r w:rsidRPr="00D65949">
        <w:t xml:space="preserve"> </w:t>
      </w:r>
    </w:p>
    <w:p w14:paraId="207BC631" w14:textId="77777777" w:rsidR="00A9737F" w:rsidRPr="00D65949" w:rsidRDefault="00A9737F" w:rsidP="0037435D">
      <w:pPr>
        <w:pStyle w:val="Item10"/>
      </w:pPr>
      <w:r w:rsidRPr="00D65949">
        <w:t>Case Management Program</w:t>
      </w:r>
    </w:p>
    <w:p w14:paraId="476F0291" w14:textId="7DBFB06A" w:rsidR="00A9737F" w:rsidRDefault="00A9737F" w:rsidP="0037435D">
      <w:pPr>
        <w:pStyle w:val="Itema0"/>
      </w:pPr>
      <w:bookmarkStart w:id="52" w:name="_Hlk12956242"/>
      <w:r>
        <w:t>Number and percentage</w:t>
      </w:r>
      <w:r w:rsidRPr="002D2224">
        <w:t xml:space="preserve"> of </w:t>
      </w:r>
      <w:r w:rsidR="00DF13C4">
        <w:t>Participant</w:t>
      </w:r>
      <w:r>
        <w:t>s</w:t>
      </w:r>
      <w:r w:rsidRPr="002D2224">
        <w:t xml:space="preserve"> who are engaged</w:t>
      </w:r>
      <w:r w:rsidRPr="00093529">
        <w:t xml:space="preserve"> in case management services for at least </w:t>
      </w:r>
      <w:r w:rsidR="00695EE2">
        <w:t>three</w:t>
      </w:r>
      <w:r w:rsidRPr="00093529">
        <w:t xml:space="preserve"> months.</w:t>
      </w:r>
      <w:r w:rsidRPr="00D44B66">
        <w:t xml:space="preserve"> </w:t>
      </w:r>
    </w:p>
    <w:p w14:paraId="08C25A6F" w14:textId="77777777" w:rsidR="00A9737F" w:rsidRPr="002D2224" w:rsidRDefault="00A9737F" w:rsidP="0037435D">
      <w:pPr>
        <w:pStyle w:val="Item10"/>
        <w:numPr>
          <w:ilvl w:val="0"/>
          <w:numId w:val="0"/>
        </w:numPr>
        <w:ind w:left="3600" w:firstLine="720"/>
        <w:jc w:val="both"/>
      </w:pPr>
      <w:r w:rsidRPr="000B0CE5">
        <w:t xml:space="preserve">Goal: </w:t>
      </w:r>
      <w:r w:rsidRPr="00D65949">
        <w:rPr>
          <w:b/>
        </w:rPr>
        <w:t xml:space="preserve">80% of all </w:t>
      </w:r>
      <w:r w:rsidRPr="002D2224">
        <w:rPr>
          <w:b/>
        </w:rPr>
        <w:t>case managed</w:t>
      </w:r>
      <w:r w:rsidRPr="00D65949">
        <w:rPr>
          <w:b/>
        </w:rPr>
        <w:t xml:space="preserve"> </w:t>
      </w:r>
      <w:r w:rsidR="00DF13C4">
        <w:rPr>
          <w:b/>
        </w:rPr>
        <w:t>Participant</w:t>
      </w:r>
      <w:r>
        <w:rPr>
          <w:b/>
        </w:rPr>
        <w:t>s</w:t>
      </w:r>
      <w:r w:rsidRPr="00D65949">
        <w:rPr>
          <w:b/>
        </w:rPr>
        <w:t>.</w:t>
      </w:r>
    </w:p>
    <w:p w14:paraId="2313FB10" w14:textId="77777777" w:rsidR="00A9737F" w:rsidRPr="00EC4D02" w:rsidRDefault="00A9737F" w:rsidP="0037435D">
      <w:pPr>
        <w:pStyle w:val="Item10"/>
        <w:tabs>
          <w:tab w:val="clear" w:pos="2880"/>
          <w:tab w:val="num" w:pos="3600"/>
        </w:tabs>
        <w:ind w:left="4320"/>
        <w:jc w:val="both"/>
        <w:rPr>
          <w:b/>
        </w:rPr>
      </w:pPr>
      <w:r>
        <w:t>Number and percentage</w:t>
      </w:r>
      <w:r w:rsidRPr="002D2224">
        <w:t xml:space="preserve"> of case managed </w:t>
      </w:r>
      <w:r w:rsidR="00DF13C4">
        <w:t>Participant</w:t>
      </w:r>
      <w:r>
        <w:t>s</w:t>
      </w:r>
      <w:r w:rsidRPr="002D2224">
        <w:t xml:space="preserve"> who successfully</w:t>
      </w:r>
      <w:r w:rsidRPr="00093529">
        <w:t xml:space="preserve"> complete one of their case plan goals in the</w:t>
      </w:r>
      <w:r w:rsidRPr="00D44B66">
        <w:t xml:space="preserve"> first 60 days.</w:t>
      </w:r>
      <w:r w:rsidRPr="000B0CE5">
        <w:t xml:space="preserve"> </w:t>
      </w:r>
    </w:p>
    <w:p w14:paraId="50936B21" w14:textId="77777777" w:rsidR="00A9737F" w:rsidRPr="00D65949" w:rsidRDefault="00A9737F" w:rsidP="0037435D">
      <w:pPr>
        <w:pStyle w:val="Item10"/>
        <w:numPr>
          <w:ilvl w:val="0"/>
          <w:numId w:val="0"/>
        </w:numPr>
        <w:ind w:left="4320"/>
        <w:jc w:val="both"/>
        <w:rPr>
          <w:b/>
        </w:rPr>
      </w:pPr>
      <w:r w:rsidRPr="000B0CE5">
        <w:t xml:space="preserve">Goal: </w:t>
      </w:r>
      <w:r w:rsidRPr="00D65949">
        <w:rPr>
          <w:b/>
        </w:rPr>
        <w:t xml:space="preserve">90% of all </w:t>
      </w:r>
      <w:r w:rsidRPr="002D2224">
        <w:rPr>
          <w:b/>
        </w:rPr>
        <w:t>case managed</w:t>
      </w:r>
      <w:r w:rsidRPr="00D65949">
        <w:rPr>
          <w:b/>
        </w:rPr>
        <w:t xml:space="preserve"> </w:t>
      </w:r>
      <w:r w:rsidR="00DF13C4">
        <w:rPr>
          <w:b/>
        </w:rPr>
        <w:t>Participant</w:t>
      </w:r>
      <w:r>
        <w:rPr>
          <w:b/>
        </w:rPr>
        <w:t>s</w:t>
      </w:r>
    </w:p>
    <w:p w14:paraId="4281B46B" w14:textId="4CC63755" w:rsidR="00A9737F" w:rsidRPr="00EC4D02" w:rsidRDefault="00A9737F" w:rsidP="0037435D">
      <w:pPr>
        <w:pStyle w:val="Item10"/>
        <w:tabs>
          <w:tab w:val="clear" w:pos="2880"/>
          <w:tab w:val="num" w:pos="3600"/>
        </w:tabs>
        <w:ind w:left="4320"/>
        <w:jc w:val="both"/>
        <w:rPr>
          <w:b/>
        </w:rPr>
      </w:pPr>
      <w:r>
        <w:t>Number and percentage</w:t>
      </w:r>
      <w:r w:rsidRPr="002D2224">
        <w:t xml:space="preserve"> of case managed </w:t>
      </w:r>
      <w:r w:rsidR="00DF13C4">
        <w:t>Participant</w:t>
      </w:r>
      <w:r>
        <w:t>s</w:t>
      </w:r>
      <w:r w:rsidRPr="002D2224">
        <w:t xml:space="preserve"> who participate</w:t>
      </w:r>
      <w:r w:rsidRPr="00093529">
        <w:t xml:space="preserve"> in the </w:t>
      </w:r>
      <w:r w:rsidR="00695EE2" w:rsidRPr="00093529">
        <w:t>peer-mentoring</w:t>
      </w:r>
      <w:r w:rsidRPr="00093529">
        <w:t xml:space="preserve"> program.</w:t>
      </w:r>
      <w:r w:rsidRPr="00D44B66">
        <w:t xml:space="preserve"> </w:t>
      </w:r>
    </w:p>
    <w:p w14:paraId="04F34823" w14:textId="77777777" w:rsidR="00A9737F" w:rsidRPr="002D2224" w:rsidRDefault="00A9737F" w:rsidP="0037435D">
      <w:pPr>
        <w:pStyle w:val="Item10"/>
        <w:numPr>
          <w:ilvl w:val="0"/>
          <w:numId w:val="0"/>
        </w:numPr>
        <w:ind w:left="4320"/>
        <w:jc w:val="both"/>
        <w:rPr>
          <w:b/>
        </w:rPr>
      </w:pPr>
      <w:r w:rsidRPr="00D44B66">
        <w:t xml:space="preserve">Goal: </w:t>
      </w:r>
      <w:r w:rsidRPr="00D65949">
        <w:rPr>
          <w:b/>
        </w:rPr>
        <w:t xml:space="preserve">50% of all </w:t>
      </w:r>
      <w:r w:rsidRPr="002D2224">
        <w:rPr>
          <w:b/>
        </w:rPr>
        <w:t>case managed</w:t>
      </w:r>
      <w:r w:rsidRPr="00D65949">
        <w:rPr>
          <w:b/>
        </w:rPr>
        <w:t xml:space="preserve"> </w:t>
      </w:r>
      <w:r w:rsidR="00DF13C4">
        <w:rPr>
          <w:b/>
        </w:rPr>
        <w:t>Participant</w:t>
      </w:r>
      <w:r>
        <w:rPr>
          <w:b/>
        </w:rPr>
        <w:t>s</w:t>
      </w:r>
    </w:p>
    <w:p w14:paraId="04232356" w14:textId="77777777" w:rsidR="00A9737F" w:rsidRPr="00EC4D02" w:rsidRDefault="00A9737F" w:rsidP="0037435D">
      <w:pPr>
        <w:pStyle w:val="Item10"/>
        <w:tabs>
          <w:tab w:val="clear" w:pos="2880"/>
          <w:tab w:val="num" w:pos="3600"/>
        </w:tabs>
        <w:ind w:left="4320"/>
        <w:jc w:val="both"/>
        <w:rPr>
          <w:b/>
        </w:rPr>
      </w:pPr>
      <w:r>
        <w:t>Number and percentage</w:t>
      </w:r>
      <w:r w:rsidRPr="002D2224">
        <w:t xml:space="preserve"> of case managed </w:t>
      </w:r>
      <w:r w:rsidR="00DF13C4">
        <w:t>Participant</w:t>
      </w:r>
      <w:r>
        <w:t>s</w:t>
      </w:r>
      <w:r w:rsidRPr="002D2224">
        <w:t xml:space="preserve"> who participate in </w:t>
      </w:r>
      <w:r w:rsidRPr="00093529">
        <w:t>at least one prosocial activity within the first 90 days</w:t>
      </w:r>
      <w:r w:rsidRPr="00D44B66">
        <w:t>.</w:t>
      </w:r>
      <w:r w:rsidRPr="000B0CE5">
        <w:t xml:space="preserve"> </w:t>
      </w:r>
    </w:p>
    <w:p w14:paraId="530F4BB2" w14:textId="77777777" w:rsidR="00A9737F" w:rsidRPr="002D2224" w:rsidRDefault="00A9737F" w:rsidP="0037435D">
      <w:pPr>
        <w:pStyle w:val="Item10"/>
        <w:numPr>
          <w:ilvl w:val="0"/>
          <w:numId w:val="0"/>
        </w:numPr>
        <w:ind w:left="4320"/>
        <w:jc w:val="both"/>
        <w:rPr>
          <w:b/>
        </w:rPr>
      </w:pPr>
      <w:r w:rsidRPr="000B0CE5">
        <w:t xml:space="preserve">Goal: </w:t>
      </w:r>
      <w:r w:rsidRPr="00D65949">
        <w:rPr>
          <w:b/>
        </w:rPr>
        <w:t xml:space="preserve">70% of all case managed </w:t>
      </w:r>
      <w:r w:rsidR="00DF13C4">
        <w:rPr>
          <w:b/>
        </w:rPr>
        <w:t>Participant</w:t>
      </w:r>
      <w:r>
        <w:rPr>
          <w:b/>
        </w:rPr>
        <w:t>s</w:t>
      </w:r>
    </w:p>
    <w:p w14:paraId="0CD7C103" w14:textId="77777777" w:rsidR="00A9737F" w:rsidRDefault="00A9737F" w:rsidP="0037435D">
      <w:pPr>
        <w:pStyle w:val="Item10"/>
        <w:tabs>
          <w:tab w:val="clear" w:pos="2880"/>
          <w:tab w:val="num" w:pos="3600"/>
        </w:tabs>
        <w:ind w:left="4320"/>
        <w:jc w:val="both"/>
      </w:pPr>
      <w:r>
        <w:t>Number and percentage</w:t>
      </w:r>
      <w:r w:rsidRPr="00D65949">
        <w:t xml:space="preserve"> of case managed </w:t>
      </w:r>
      <w:r w:rsidR="00DF13C4">
        <w:t>Participant</w:t>
      </w:r>
      <w:r>
        <w:t>s</w:t>
      </w:r>
      <w:r w:rsidRPr="00D65949">
        <w:t xml:space="preserve"> who </w:t>
      </w:r>
      <w:r>
        <w:t>participate in at</w:t>
      </w:r>
      <w:r w:rsidRPr="002D2224">
        <w:t xml:space="preserve"> least one CBI program.</w:t>
      </w:r>
    </w:p>
    <w:p w14:paraId="4C143F4B" w14:textId="77777777" w:rsidR="00A9737F" w:rsidRPr="002D2224" w:rsidRDefault="00A9737F" w:rsidP="0037435D">
      <w:pPr>
        <w:pStyle w:val="Item10"/>
        <w:numPr>
          <w:ilvl w:val="0"/>
          <w:numId w:val="0"/>
        </w:numPr>
        <w:ind w:left="4320"/>
        <w:jc w:val="both"/>
      </w:pPr>
      <w:r>
        <w:t xml:space="preserve">Goal: </w:t>
      </w:r>
      <w:r w:rsidRPr="00FB5428">
        <w:rPr>
          <w:b/>
        </w:rPr>
        <w:t xml:space="preserve">75% of all case managed </w:t>
      </w:r>
      <w:r w:rsidR="00DF13C4">
        <w:rPr>
          <w:b/>
        </w:rPr>
        <w:t>Participant</w:t>
      </w:r>
      <w:r>
        <w:rPr>
          <w:b/>
        </w:rPr>
        <w:t>s</w:t>
      </w:r>
    </w:p>
    <w:bookmarkEnd w:id="52"/>
    <w:p w14:paraId="3FCD0AB8" w14:textId="77777777" w:rsidR="00A9737F" w:rsidRPr="0037435D" w:rsidRDefault="00A9737F" w:rsidP="0037435D">
      <w:pPr>
        <w:pStyle w:val="Item10"/>
        <w:rPr>
          <w:b/>
          <w:bCs/>
        </w:rPr>
      </w:pPr>
      <w:r w:rsidRPr="0037435D">
        <w:rPr>
          <w:b/>
          <w:bCs/>
        </w:rPr>
        <w:t>Non-Case Management Program</w:t>
      </w:r>
    </w:p>
    <w:p w14:paraId="382112F4" w14:textId="77777777" w:rsidR="00A9737F" w:rsidRDefault="00A9737F" w:rsidP="0037435D">
      <w:pPr>
        <w:pStyle w:val="Item10"/>
        <w:tabs>
          <w:tab w:val="clear" w:pos="2880"/>
          <w:tab w:val="num" w:pos="3600"/>
        </w:tabs>
        <w:ind w:left="4320"/>
        <w:jc w:val="both"/>
      </w:pPr>
      <w:r>
        <w:t>Percentage</w:t>
      </w:r>
      <w:r w:rsidRPr="00D65949">
        <w:t xml:space="preserve"> of non-case managed </w:t>
      </w:r>
      <w:r w:rsidR="00DF13C4">
        <w:t>Participant</w:t>
      </w:r>
      <w:r>
        <w:t>s</w:t>
      </w:r>
      <w:r w:rsidRPr="00D65949">
        <w:t xml:space="preserve"> who received services or resources within 30 days. </w:t>
      </w:r>
    </w:p>
    <w:p w14:paraId="67E0F9DF" w14:textId="77777777" w:rsidR="00A9737F" w:rsidRPr="00D65949" w:rsidRDefault="00A9737F" w:rsidP="0037435D">
      <w:pPr>
        <w:pStyle w:val="Item10"/>
        <w:numPr>
          <w:ilvl w:val="0"/>
          <w:numId w:val="0"/>
        </w:numPr>
        <w:ind w:left="4320"/>
        <w:jc w:val="both"/>
      </w:pPr>
      <w:r w:rsidRPr="00D65949">
        <w:t xml:space="preserve">Goal: </w:t>
      </w:r>
      <w:r w:rsidRPr="00D65949">
        <w:rPr>
          <w:b/>
        </w:rPr>
        <w:t xml:space="preserve">100% of all non-case managed </w:t>
      </w:r>
      <w:r w:rsidR="00DF13C4">
        <w:rPr>
          <w:b/>
        </w:rPr>
        <w:t>Participant</w:t>
      </w:r>
      <w:r>
        <w:rPr>
          <w:b/>
        </w:rPr>
        <w:t>s</w:t>
      </w:r>
    </w:p>
    <w:p w14:paraId="3CDEDB0B" w14:textId="66F6F162" w:rsidR="00A9737F" w:rsidRPr="00EC4D02" w:rsidRDefault="00A9737F" w:rsidP="0037435D">
      <w:pPr>
        <w:pStyle w:val="Item10"/>
        <w:tabs>
          <w:tab w:val="clear" w:pos="2880"/>
          <w:tab w:val="num" w:pos="3600"/>
        </w:tabs>
        <w:ind w:left="4320"/>
        <w:jc w:val="both"/>
        <w:rPr>
          <w:b/>
        </w:rPr>
      </w:pPr>
      <w:r>
        <w:t>Number and percentage</w:t>
      </w:r>
      <w:r w:rsidRPr="002D2224">
        <w:t xml:space="preserve"> of non-case mana</w:t>
      </w:r>
      <w:r w:rsidRPr="00093529">
        <w:t xml:space="preserve">ged </w:t>
      </w:r>
      <w:r w:rsidR="00DF13C4">
        <w:t>Participant</w:t>
      </w:r>
      <w:r>
        <w:t>s</w:t>
      </w:r>
      <w:r w:rsidRPr="00093529">
        <w:t xml:space="preserve"> who </w:t>
      </w:r>
      <w:r w:rsidRPr="00D44B66">
        <w:t>participat</w:t>
      </w:r>
      <w:r w:rsidRPr="000B0CE5">
        <w:t xml:space="preserve">e in the </w:t>
      </w:r>
      <w:r w:rsidR="00695EE2" w:rsidRPr="000B0CE5">
        <w:t>peer-mentoring</w:t>
      </w:r>
      <w:r w:rsidRPr="000B0CE5">
        <w:t xml:space="preserve"> program. </w:t>
      </w:r>
    </w:p>
    <w:p w14:paraId="4C861893" w14:textId="77777777" w:rsidR="00A9737F" w:rsidRPr="00D65949" w:rsidRDefault="00A9737F" w:rsidP="0037435D">
      <w:pPr>
        <w:pStyle w:val="Item10"/>
        <w:numPr>
          <w:ilvl w:val="0"/>
          <w:numId w:val="0"/>
        </w:numPr>
        <w:ind w:left="4320"/>
        <w:jc w:val="both"/>
        <w:rPr>
          <w:b/>
        </w:rPr>
      </w:pPr>
      <w:r w:rsidRPr="000B0CE5">
        <w:t xml:space="preserve">Goal: </w:t>
      </w:r>
      <w:r w:rsidRPr="000B0CE5">
        <w:rPr>
          <w:b/>
        </w:rPr>
        <w:t>25% of all no</w:t>
      </w:r>
      <w:r w:rsidRPr="00D65949">
        <w:rPr>
          <w:b/>
        </w:rPr>
        <w:t xml:space="preserve">n-case managed </w:t>
      </w:r>
      <w:r w:rsidR="00DF13C4">
        <w:rPr>
          <w:b/>
        </w:rPr>
        <w:t>Participant</w:t>
      </w:r>
      <w:r>
        <w:rPr>
          <w:b/>
        </w:rPr>
        <w:t>s</w:t>
      </w:r>
    </w:p>
    <w:p w14:paraId="4F69A89A" w14:textId="77777777" w:rsidR="00A9737F" w:rsidRPr="00EC4D02" w:rsidRDefault="00A9737F" w:rsidP="0037435D">
      <w:pPr>
        <w:pStyle w:val="Item10"/>
        <w:tabs>
          <w:tab w:val="clear" w:pos="2880"/>
          <w:tab w:val="num" w:pos="3600"/>
        </w:tabs>
        <w:ind w:left="4320"/>
        <w:jc w:val="both"/>
        <w:rPr>
          <w:b/>
        </w:rPr>
      </w:pPr>
      <w:r>
        <w:t>Number and percentage</w:t>
      </w:r>
      <w:r w:rsidRPr="00D65949">
        <w:t xml:space="preserve"> of non-case managed </w:t>
      </w:r>
      <w:r w:rsidR="00DF13C4">
        <w:t>Participant</w:t>
      </w:r>
      <w:r>
        <w:t>s</w:t>
      </w:r>
      <w:r w:rsidRPr="00D65949">
        <w:t xml:space="preserve"> who are participate in at least one prosocial activity within the first 90 days. </w:t>
      </w:r>
    </w:p>
    <w:p w14:paraId="2375F6AF" w14:textId="77777777" w:rsidR="00A9737F" w:rsidRPr="002D2224" w:rsidRDefault="00A9737F" w:rsidP="0037435D">
      <w:pPr>
        <w:pStyle w:val="Item10"/>
        <w:numPr>
          <w:ilvl w:val="0"/>
          <w:numId w:val="0"/>
        </w:numPr>
        <w:ind w:left="4320"/>
        <w:jc w:val="both"/>
        <w:rPr>
          <w:b/>
        </w:rPr>
      </w:pPr>
      <w:r w:rsidRPr="00D65949">
        <w:t xml:space="preserve">Goal: </w:t>
      </w:r>
      <w:r w:rsidRPr="00D65949">
        <w:rPr>
          <w:b/>
        </w:rPr>
        <w:t xml:space="preserve">25% of all non-case managed </w:t>
      </w:r>
      <w:r w:rsidR="00DF13C4">
        <w:rPr>
          <w:b/>
        </w:rPr>
        <w:t>Participant</w:t>
      </w:r>
      <w:r>
        <w:rPr>
          <w:b/>
        </w:rPr>
        <w:t>s</w:t>
      </w:r>
    </w:p>
    <w:p w14:paraId="7F857023" w14:textId="77777777" w:rsidR="00A9737F" w:rsidRPr="00EC4D02" w:rsidRDefault="00A9737F" w:rsidP="0037435D">
      <w:pPr>
        <w:pStyle w:val="Item10"/>
        <w:tabs>
          <w:tab w:val="clear" w:pos="2880"/>
          <w:tab w:val="num" w:pos="3600"/>
        </w:tabs>
        <w:ind w:left="4320"/>
        <w:jc w:val="both"/>
        <w:rPr>
          <w:b/>
        </w:rPr>
      </w:pPr>
      <w:r>
        <w:t>Number and percentage</w:t>
      </w:r>
      <w:r w:rsidRPr="002D2224">
        <w:t xml:space="preserve"> of case managed </w:t>
      </w:r>
      <w:r w:rsidR="00DF13C4">
        <w:t>Participant</w:t>
      </w:r>
      <w:r>
        <w:t>s</w:t>
      </w:r>
      <w:r w:rsidRPr="002D2224">
        <w:t xml:space="preserve"> who </w:t>
      </w:r>
      <w:r>
        <w:t>participate in</w:t>
      </w:r>
      <w:r w:rsidRPr="002D2224">
        <w:t xml:space="preserve"> at least one CBI program. </w:t>
      </w:r>
    </w:p>
    <w:p w14:paraId="3D2BE361" w14:textId="77777777" w:rsidR="00A9737F" w:rsidRPr="00D65949" w:rsidRDefault="00A9737F" w:rsidP="0037435D">
      <w:pPr>
        <w:pStyle w:val="Item10"/>
        <w:numPr>
          <w:ilvl w:val="0"/>
          <w:numId w:val="0"/>
        </w:numPr>
        <w:ind w:left="4320"/>
        <w:jc w:val="both"/>
        <w:rPr>
          <w:b/>
        </w:rPr>
      </w:pPr>
      <w:r w:rsidRPr="002D2224">
        <w:t xml:space="preserve">Goal: </w:t>
      </w:r>
      <w:r w:rsidRPr="00D65949">
        <w:rPr>
          <w:b/>
        </w:rPr>
        <w:t xml:space="preserve">25% of all non-case managed </w:t>
      </w:r>
      <w:r w:rsidR="00DF13C4">
        <w:rPr>
          <w:b/>
        </w:rPr>
        <w:t>Participant</w:t>
      </w:r>
      <w:r>
        <w:rPr>
          <w:b/>
        </w:rPr>
        <w:t>s</w:t>
      </w:r>
      <w:r w:rsidRPr="00D65949">
        <w:rPr>
          <w:b/>
        </w:rPr>
        <w:t>.</w:t>
      </w:r>
    </w:p>
    <w:p w14:paraId="57BED308" w14:textId="06580445" w:rsidR="00A9737F" w:rsidRPr="00EC4D02" w:rsidRDefault="00A9737F" w:rsidP="0037435D">
      <w:pPr>
        <w:pStyle w:val="Itema"/>
      </w:pPr>
      <w:r>
        <w:t>Objectives</w:t>
      </w:r>
      <w:r w:rsidR="00164259">
        <w:t xml:space="preserve">: How are </w:t>
      </w:r>
      <w:r w:rsidR="00695EE2">
        <w:t>long-term</w:t>
      </w:r>
      <w:r w:rsidR="00164259">
        <w:t xml:space="preserve"> outcomes?</w:t>
      </w:r>
    </w:p>
    <w:p w14:paraId="4EB2CF18" w14:textId="77777777" w:rsidR="00A9737F" w:rsidRPr="0037435D" w:rsidRDefault="00A9737F" w:rsidP="0037435D">
      <w:pPr>
        <w:pStyle w:val="Item10"/>
        <w:rPr>
          <w:b/>
          <w:bCs/>
        </w:rPr>
      </w:pPr>
      <w:r w:rsidRPr="0037435D">
        <w:rPr>
          <w:b/>
          <w:bCs/>
        </w:rPr>
        <w:t>Long Term Outcomes:</w:t>
      </w:r>
    </w:p>
    <w:p w14:paraId="3CBFA8DB" w14:textId="77777777" w:rsidR="00A9737F" w:rsidRPr="00EC4D02" w:rsidRDefault="00A9737F" w:rsidP="0037435D">
      <w:pPr>
        <w:pStyle w:val="Itema0"/>
      </w:pPr>
      <w:r w:rsidRPr="00EC4D02">
        <w:t xml:space="preserve">Case managed </w:t>
      </w:r>
      <w:r w:rsidR="00DF13C4">
        <w:t>Participant</w:t>
      </w:r>
      <w:r>
        <w:t>s</w:t>
      </w:r>
      <w:r w:rsidRPr="00EC4D02">
        <w:t xml:space="preserve"> are not arrested while enrolled in the program.</w:t>
      </w:r>
    </w:p>
    <w:p w14:paraId="1FBDAAEF" w14:textId="77777777" w:rsidR="00A9737F" w:rsidRPr="00EC4D02" w:rsidRDefault="00A9737F" w:rsidP="0037435D">
      <w:pPr>
        <w:pStyle w:val="Itema0"/>
      </w:pPr>
      <w:r w:rsidRPr="00EC4D02">
        <w:t xml:space="preserve">Case managed </w:t>
      </w:r>
      <w:r w:rsidR="00DF13C4">
        <w:t>Participant</w:t>
      </w:r>
      <w:r>
        <w:t>s</w:t>
      </w:r>
      <w:r w:rsidRPr="00EC4D02">
        <w:t xml:space="preserve"> do not violate the terms of their probation while enrolled in the program</w:t>
      </w:r>
      <w:bookmarkEnd w:id="45"/>
      <w:r w:rsidRPr="00EC4D02">
        <w:t>.</w:t>
      </w:r>
    </w:p>
    <w:bookmarkEnd w:id="46"/>
    <w:p w14:paraId="4A535057" w14:textId="7922209D" w:rsidR="00A9737F" w:rsidRDefault="00A9737F" w:rsidP="0037435D">
      <w:pPr>
        <w:pStyle w:val="Itema0"/>
      </w:pPr>
      <w:r w:rsidRPr="00EC4D02">
        <w:t xml:space="preserve">Case managed </w:t>
      </w:r>
      <w:r w:rsidR="00DF13C4">
        <w:t>Participant</w:t>
      </w:r>
      <w:r>
        <w:t>s</w:t>
      </w:r>
      <w:r w:rsidRPr="00EC4D02">
        <w:t xml:space="preserve"> </w:t>
      </w:r>
      <w:r w:rsidR="00101162">
        <w:t>do</w:t>
      </w:r>
      <w:r w:rsidRPr="00EC4D02">
        <w:t xml:space="preserve"> not return to custody while enrolled in the program.</w:t>
      </w:r>
      <w:bookmarkStart w:id="53" w:name="_Hlk7688841"/>
    </w:p>
    <w:p w14:paraId="793DF850" w14:textId="6B31EDA2" w:rsidR="00A9737F" w:rsidRPr="00BA7D65" w:rsidRDefault="00D57133" w:rsidP="00101162">
      <w:pPr>
        <w:pStyle w:val="Item1"/>
        <w:jc w:val="both"/>
      </w:pPr>
      <w:r w:rsidRPr="00101162">
        <w:rPr>
          <w:b/>
          <w:bCs/>
        </w:rPr>
        <w:t>Quarterly Reports</w:t>
      </w:r>
      <w:r w:rsidR="00695EE2" w:rsidRPr="00101162">
        <w:rPr>
          <w:b/>
          <w:bCs/>
        </w:rPr>
        <w:t xml:space="preserve"> and Annual Report:</w:t>
      </w:r>
      <w:r w:rsidR="00101162" w:rsidRPr="00101162">
        <w:rPr>
          <w:b/>
          <w:bCs/>
        </w:rPr>
        <w:t xml:space="preserve"> </w:t>
      </w:r>
      <w:r w:rsidR="00A9737F" w:rsidRPr="00BA7D65">
        <w:t xml:space="preserve">Contractor shall </w:t>
      </w:r>
      <w:r w:rsidR="00BA7D65">
        <w:t>have in place</w:t>
      </w:r>
      <w:r w:rsidR="00A9737F" w:rsidRPr="00BA7D65">
        <w:t xml:space="preserve"> a system to collect and analyze performance measure</w:t>
      </w:r>
      <w:r w:rsidR="002A1D97">
        <w:t>s, objectives, and/or outcomes</w:t>
      </w:r>
      <w:r w:rsidR="00A9737F" w:rsidRPr="00BA7D65">
        <w:t xml:space="preserve"> on a quarterly and annual basis.  </w:t>
      </w:r>
      <w:r>
        <w:t>Contractor shall provide the reports within 10 days from the end of the quarter based on a calendar year (April 10</w:t>
      </w:r>
      <w:r w:rsidR="00695EE2" w:rsidRPr="00101162">
        <w:rPr>
          <w:vertAlign w:val="superscript"/>
        </w:rPr>
        <w:t>th</w:t>
      </w:r>
      <w:r>
        <w:t>, July 10</w:t>
      </w:r>
      <w:r w:rsidR="00695EE2" w:rsidRPr="00101162">
        <w:rPr>
          <w:vertAlign w:val="superscript"/>
        </w:rPr>
        <w:t>th</w:t>
      </w:r>
      <w:r w:rsidR="009F4901">
        <w:t>,</w:t>
      </w:r>
      <w:r w:rsidR="00695EE2">
        <w:t xml:space="preserve"> </w:t>
      </w:r>
      <w:r>
        <w:t>October 10</w:t>
      </w:r>
      <w:r w:rsidR="00695EE2" w:rsidRPr="00101162">
        <w:rPr>
          <w:vertAlign w:val="superscript"/>
        </w:rPr>
        <w:t>th</w:t>
      </w:r>
      <w:r w:rsidR="00695EE2">
        <w:t xml:space="preserve">, </w:t>
      </w:r>
      <w:r>
        <w:t>and January 10</w:t>
      </w:r>
      <w:r w:rsidR="00695EE2" w:rsidRPr="00101162">
        <w:rPr>
          <w:vertAlign w:val="superscript"/>
        </w:rPr>
        <w:t>th</w:t>
      </w:r>
      <w:r>
        <w:t>).  The annual report shall be provided t</w:t>
      </w:r>
      <w:r w:rsidR="00695EE2">
        <w:t>o ACPD no later than January 30</w:t>
      </w:r>
      <w:r w:rsidR="00695EE2" w:rsidRPr="00101162">
        <w:rPr>
          <w:vertAlign w:val="superscript"/>
        </w:rPr>
        <w:t>th</w:t>
      </w:r>
      <w:r w:rsidR="00695EE2">
        <w:t>.</w:t>
      </w:r>
    </w:p>
    <w:p w14:paraId="596C05AE" w14:textId="1FC83668" w:rsidR="00A9737F" w:rsidRDefault="00D57133" w:rsidP="00BA7D65">
      <w:pPr>
        <w:pStyle w:val="Item1"/>
        <w:jc w:val="both"/>
      </w:pPr>
      <w:r w:rsidRPr="00D57133">
        <w:rPr>
          <w:b/>
          <w:bCs/>
        </w:rPr>
        <w:t>Individual Data</w:t>
      </w:r>
      <w:r w:rsidR="00695EE2">
        <w:t xml:space="preserve">: </w:t>
      </w:r>
      <w:r w:rsidR="00A9737F" w:rsidRPr="00BA7D65">
        <w:t xml:space="preserve">Upon ACPD request, Contractor shall provide individual </w:t>
      </w:r>
      <w:r w:rsidR="00CA2F97">
        <w:t>Participant</w:t>
      </w:r>
      <w:r w:rsidR="00A9737F" w:rsidRPr="00BA7D65">
        <w:t xml:space="preserve"> data on services provided for evaluation and/or quality assurance purposes. </w:t>
      </w:r>
    </w:p>
    <w:p w14:paraId="6FED49E0" w14:textId="3AAD47C1" w:rsidR="00BA7D65" w:rsidRPr="00BA7D65" w:rsidRDefault="00BA7D65" w:rsidP="00101162">
      <w:pPr>
        <w:pStyle w:val="Item1"/>
        <w:jc w:val="both"/>
      </w:pPr>
      <w:r w:rsidRPr="00101162">
        <w:rPr>
          <w:b/>
        </w:rPr>
        <w:t>Performance Improvement Plan (PIP)</w:t>
      </w:r>
      <w:r>
        <w:t>:</w:t>
      </w:r>
      <w:r w:rsidR="00101162">
        <w:t xml:space="preserve"> </w:t>
      </w:r>
      <w:r w:rsidR="00D57133">
        <w:t xml:space="preserve">Contractor shall provide </w:t>
      </w:r>
      <w:r w:rsidRPr="00BA7D65">
        <w:t xml:space="preserve">the best quality service in a complete and timely matter to its Participants who will be part of this program.  To help ensure this level of service, </w:t>
      </w:r>
      <w:r w:rsidR="00D57133">
        <w:t xml:space="preserve">if </w:t>
      </w:r>
      <w:r w:rsidRPr="00BA7D65">
        <w:t xml:space="preserve">Contractor falls below an acceptable level of service, as solely determined by the County, </w:t>
      </w:r>
      <w:r w:rsidR="00695EE2">
        <w:t xml:space="preserve">the </w:t>
      </w:r>
      <w:r w:rsidR="00D57133">
        <w:t xml:space="preserve">County </w:t>
      </w:r>
      <w:r w:rsidRPr="00BA7D65">
        <w:t>may</w:t>
      </w:r>
      <w:r w:rsidR="00D57133">
        <w:t xml:space="preserve">, after an initial meeting with Contractor, place the Contractor </w:t>
      </w:r>
      <w:r w:rsidR="00695EE2">
        <w:t xml:space="preserve">on </w:t>
      </w:r>
      <w:r w:rsidR="00695EE2" w:rsidRPr="00BA7D65">
        <w:t>a</w:t>
      </w:r>
      <w:r w:rsidRPr="00BA7D65">
        <w:t xml:space="preserve"> P</w:t>
      </w:r>
      <w:r w:rsidR="00D57133">
        <w:t xml:space="preserve">erformance improvement </w:t>
      </w:r>
      <w:r w:rsidRPr="00BA7D65">
        <w:t>P</w:t>
      </w:r>
      <w:r w:rsidR="00D57133">
        <w:t>lan</w:t>
      </w:r>
      <w:r w:rsidR="00695EE2">
        <w:t xml:space="preserve"> </w:t>
      </w:r>
      <w:r w:rsidR="00D57133">
        <w:t>(PIP)</w:t>
      </w:r>
      <w:r w:rsidRPr="00BA7D65">
        <w:t xml:space="preserve">.  The PIP </w:t>
      </w:r>
      <w:r>
        <w:t>may include, but is not limited to,</w:t>
      </w:r>
      <w:r w:rsidRPr="00BA7D65">
        <w:t xml:space="preserve"> an outline of the corrective actions, a timeline illustrating when these actions will occur, and  additional </w:t>
      </w:r>
      <w:r w:rsidR="009F4901">
        <w:t xml:space="preserve">documentation or </w:t>
      </w:r>
      <w:r w:rsidRPr="00BA7D65">
        <w:t xml:space="preserve">information that may be requested by the </w:t>
      </w:r>
      <w:r>
        <w:t>County.</w:t>
      </w:r>
      <w:r w:rsidR="009F4901">
        <w:t xml:space="preserve">  County is under no obligation to place Contractor on a PIP and may take any other action it is entitled to pursuant to the Contract with or without instituting a PIP.</w:t>
      </w:r>
    </w:p>
    <w:p w14:paraId="7D3805A4" w14:textId="77777777" w:rsidR="00A9737F" w:rsidRPr="00884358" w:rsidRDefault="00A9737F" w:rsidP="00A9737F">
      <w:pPr>
        <w:pStyle w:val="Heading2"/>
      </w:pPr>
      <w:bookmarkStart w:id="54" w:name="_Toc502730731"/>
      <w:bookmarkStart w:id="55" w:name="_Toc509506468"/>
      <w:bookmarkStart w:id="56" w:name="_Toc14091728"/>
      <w:bookmarkStart w:id="57" w:name="_Toc18997765"/>
      <w:bookmarkEnd w:id="47"/>
      <w:bookmarkEnd w:id="53"/>
      <w:r w:rsidRPr="00884358">
        <w:t>REPORTS</w:t>
      </w:r>
      <w:bookmarkEnd w:id="48"/>
      <w:bookmarkEnd w:id="54"/>
      <w:bookmarkEnd w:id="55"/>
      <w:bookmarkEnd w:id="56"/>
      <w:bookmarkEnd w:id="57"/>
    </w:p>
    <w:p w14:paraId="693D5ABD" w14:textId="77777777" w:rsidR="00A9737F" w:rsidRPr="00884358" w:rsidRDefault="00A9737F" w:rsidP="00A9737F">
      <w:pPr>
        <w:pStyle w:val="Item1"/>
        <w:keepNext/>
        <w:tabs>
          <w:tab w:val="clear" w:pos="1440"/>
        </w:tabs>
        <w:jc w:val="both"/>
      </w:pPr>
      <w:bookmarkStart w:id="58" w:name="_Toc502762900"/>
      <w:r w:rsidRPr="00884358">
        <w:t>Monthly Reports</w:t>
      </w:r>
      <w:bookmarkEnd w:id="58"/>
      <w:r w:rsidRPr="00884358">
        <w:t xml:space="preserve"> </w:t>
      </w:r>
    </w:p>
    <w:p w14:paraId="0AB9BF0C" w14:textId="46111834" w:rsidR="009F4901" w:rsidRDefault="00A9737F" w:rsidP="00BA7D65">
      <w:pPr>
        <w:pStyle w:val="Itema"/>
        <w:jc w:val="both"/>
      </w:pPr>
      <w:bookmarkStart w:id="59" w:name="_Toc502762901"/>
      <w:r w:rsidRPr="00884358">
        <w:t xml:space="preserve">Monthly reports shall be submitted with </w:t>
      </w:r>
      <w:r w:rsidR="009F4901">
        <w:t xml:space="preserve">each </w:t>
      </w:r>
      <w:r w:rsidRPr="00884358">
        <w:t xml:space="preserve">monthly </w:t>
      </w:r>
      <w:r w:rsidR="00695EE2" w:rsidRPr="00884358">
        <w:t>invoice by</w:t>
      </w:r>
      <w:r w:rsidRPr="00884358">
        <w:t xml:space="preserve"> the 10</w:t>
      </w:r>
      <w:r w:rsidRPr="00884358">
        <w:rPr>
          <w:vertAlign w:val="superscript"/>
        </w:rPr>
        <w:t>th</w:t>
      </w:r>
      <w:r w:rsidRPr="00884358">
        <w:t xml:space="preserve"> of </w:t>
      </w:r>
      <w:r w:rsidR="009F4901">
        <w:t xml:space="preserve">the next </w:t>
      </w:r>
      <w:r w:rsidRPr="00884358">
        <w:t>month (or the</w:t>
      </w:r>
      <w:r w:rsidR="00695EE2">
        <w:t xml:space="preserve"> next business day when the 10</w:t>
      </w:r>
      <w:r w:rsidR="00695EE2" w:rsidRPr="00695EE2">
        <w:rPr>
          <w:vertAlign w:val="superscript"/>
        </w:rPr>
        <w:t>th</w:t>
      </w:r>
      <w:r w:rsidR="00695EE2">
        <w:t xml:space="preserve"> </w:t>
      </w:r>
      <w:r w:rsidRPr="00884358">
        <w:t>is on a weekend or holiday).  Each monthly report s</w:t>
      </w:r>
      <w:r w:rsidR="009F4901">
        <w:t>hall</w:t>
      </w:r>
      <w:r w:rsidRPr="00884358">
        <w:t xml:space="preserve"> include data for the previous month of service (for example the December 10</w:t>
      </w:r>
      <w:r w:rsidRPr="00884358">
        <w:rPr>
          <w:vertAlign w:val="superscript"/>
        </w:rPr>
        <w:t>th</w:t>
      </w:r>
      <w:r w:rsidRPr="00884358">
        <w:t xml:space="preserve"> report should include November data) and shall include, but not be limited to, </w:t>
      </w:r>
      <w:r w:rsidR="00695EE2">
        <w:t>each category below</w:t>
      </w:r>
      <w:r w:rsidR="009F4901">
        <w:t>:</w:t>
      </w:r>
    </w:p>
    <w:p w14:paraId="71CEEFBB" w14:textId="1BD1B023" w:rsidR="00A9737F" w:rsidRPr="00884358" w:rsidRDefault="009F4901" w:rsidP="00695EE2">
      <w:pPr>
        <w:pStyle w:val="Item10"/>
      </w:pPr>
      <w:r>
        <w:t>For each Participant</w:t>
      </w:r>
      <w:r w:rsidR="00A9737F" w:rsidRPr="00884358">
        <w:t>:</w:t>
      </w:r>
      <w:bookmarkEnd w:id="59"/>
      <w:r w:rsidR="00A9737F" w:rsidRPr="00884358">
        <w:t xml:space="preserve"> </w:t>
      </w:r>
    </w:p>
    <w:p w14:paraId="2ACFC86E" w14:textId="12E83821" w:rsidR="00A9737F" w:rsidRPr="00884358" w:rsidRDefault="00A9737F" w:rsidP="00695EE2">
      <w:pPr>
        <w:pStyle w:val="Itema0"/>
      </w:pPr>
      <w:r w:rsidRPr="00884358">
        <w:t>Names;</w:t>
      </w:r>
    </w:p>
    <w:p w14:paraId="0048E23B" w14:textId="77777777" w:rsidR="00A9737F" w:rsidRPr="00884358" w:rsidRDefault="00A9737F" w:rsidP="00695EE2">
      <w:pPr>
        <w:pStyle w:val="Itema0"/>
      </w:pPr>
      <w:r w:rsidRPr="00884358">
        <w:t>Probation case number (if applicable);</w:t>
      </w:r>
    </w:p>
    <w:p w14:paraId="071BA2BD" w14:textId="77777777" w:rsidR="00A9737F" w:rsidRPr="00884358" w:rsidRDefault="00A9737F" w:rsidP="00695EE2">
      <w:pPr>
        <w:pStyle w:val="Itema0"/>
      </w:pPr>
      <w:r w:rsidRPr="00884358">
        <w:t xml:space="preserve">Date of birth, address, </w:t>
      </w:r>
      <w:r w:rsidR="00BA7D65">
        <w:t>Participant</w:t>
      </w:r>
      <w:r w:rsidRPr="00884358">
        <w:t xml:space="preserve"> descriptive information (referral source, gender, ethnicity etc.);</w:t>
      </w:r>
    </w:p>
    <w:p w14:paraId="0D1AF16E" w14:textId="024F0C56" w:rsidR="00A9737F" w:rsidRPr="00884358" w:rsidRDefault="00A9737F" w:rsidP="00695EE2">
      <w:pPr>
        <w:pStyle w:val="Itema0"/>
      </w:pPr>
      <w:r w:rsidRPr="00884358">
        <w:t>Date of Assessment Completion;</w:t>
      </w:r>
    </w:p>
    <w:p w14:paraId="5DACD41D" w14:textId="77777777" w:rsidR="00A9737F" w:rsidRPr="00884358" w:rsidRDefault="00BA7D65" w:rsidP="00695EE2">
      <w:pPr>
        <w:pStyle w:val="Itema0"/>
      </w:pPr>
      <w:r>
        <w:t>Program Completion, Exit, and/or</w:t>
      </w:r>
      <w:r w:rsidR="00A9737F" w:rsidRPr="00884358">
        <w:t xml:space="preserve"> Discharge outcome information (</w:t>
      </w:r>
      <w:r>
        <w:t>e.g</w:t>
      </w:r>
      <w:r w:rsidR="00A9737F" w:rsidRPr="00884358">
        <w:t>., Program Violation, Probation Violation, Arrested, Completed Program Successfully, Relocated, etc.); and</w:t>
      </w:r>
    </w:p>
    <w:p w14:paraId="4A523D7E" w14:textId="2D98E575" w:rsidR="00A9737F" w:rsidRDefault="00A9737F" w:rsidP="00695EE2">
      <w:pPr>
        <w:pStyle w:val="Itema0"/>
      </w:pPr>
      <w:r w:rsidRPr="00884358">
        <w:t>Additional outcome information, as required.</w:t>
      </w:r>
    </w:p>
    <w:p w14:paraId="5DA78568" w14:textId="03C5273F" w:rsidR="009F4901" w:rsidRDefault="009F4901" w:rsidP="00695EE2">
      <w:pPr>
        <w:pStyle w:val="Item10"/>
      </w:pPr>
      <w:r>
        <w:t>For Program:</w:t>
      </w:r>
    </w:p>
    <w:p w14:paraId="5AB23653" w14:textId="77777777" w:rsidR="009F4901" w:rsidRPr="00884358" w:rsidRDefault="009F4901" w:rsidP="00695EE2">
      <w:pPr>
        <w:pStyle w:val="Itema0"/>
      </w:pPr>
      <w:r w:rsidRPr="00884358">
        <w:t xml:space="preserve">Total unduplicated </w:t>
      </w:r>
      <w:r>
        <w:t>Participants</w:t>
      </w:r>
      <w:r w:rsidRPr="00884358">
        <w:t xml:space="preserve"> served for the month;</w:t>
      </w:r>
    </w:p>
    <w:p w14:paraId="01DAE66C" w14:textId="77777777" w:rsidR="009F4901" w:rsidRPr="00884358" w:rsidRDefault="009F4901" w:rsidP="00695EE2">
      <w:pPr>
        <w:pStyle w:val="Itema0"/>
      </w:pPr>
      <w:r w:rsidRPr="00884358">
        <w:t xml:space="preserve">Cumulative total unduplicated active </w:t>
      </w:r>
      <w:r>
        <w:t>Participants</w:t>
      </w:r>
      <w:r w:rsidRPr="00884358">
        <w:t xml:space="preserve"> engaged in the program;</w:t>
      </w:r>
    </w:p>
    <w:p w14:paraId="500DE643" w14:textId="4919DFFC" w:rsidR="00A9737F" w:rsidRPr="00884358" w:rsidRDefault="009F4901" w:rsidP="00BA7D65">
      <w:pPr>
        <w:pStyle w:val="Itema"/>
        <w:jc w:val="both"/>
      </w:pPr>
      <w:r>
        <w:t xml:space="preserve">Additional Performance Measures: </w:t>
      </w:r>
      <w:r w:rsidR="00A9737F" w:rsidRPr="00884358">
        <w:t xml:space="preserve">Contractor </w:t>
      </w:r>
      <w:r>
        <w:t xml:space="preserve">shall work with the ACPD </w:t>
      </w:r>
      <w:r w:rsidR="00A9737F" w:rsidRPr="00884358">
        <w:t xml:space="preserve">Contract </w:t>
      </w:r>
      <w:r w:rsidR="00695EE2" w:rsidRPr="00884358">
        <w:t>Manager to</w:t>
      </w:r>
      <w:r w:rsidR="00A9737F" w:rsidRPr="00884358">
        <w:t xml:space="preserve"> develop a reporting mechanism that will capture and track performance measures and deliverables</w:t>
      </w:r>
      <w:r w:rsidR="00A9737F">
        <w:t>,</w:t>
      </w:r>
      <w:r w:rsidR="00A9737F" w:rsidRPr="00884358">
        <w:t xml:space="preserve"> and this will be included in the monthly report.  This is to ensure that goals are being met and performance is being measured consistently.</w:t>
      </w:r>
    </w:p>
    <w:p w14:paraId="404769DD" w14:textId="77777777" w:rsidR="00A9737F" w:rsidRPr="00884358" w:rsidRDefault="00A9737F" w:rsidP="00A9737F">
      <w:pPr>
        <w:pStyle w:val="Item1"/>
        <w:keepNext/>
        <w:tabs>
          <w:tab w:val="clear" w:pos="1440"/>
        </w:tabs>
        <w:jc w:val="both"/>
      </w:pPr>
      <w:bookmarkStart w:id="60" w:name="_Toc502762902"/>
      <w:r w:rsidRPr="00884358">
        <w:t>Bi-Annual Progress Reports</w:t>
      </w:r>
      <w:bookmarkEnd w:id="60"/>
    </w:p>
    <w:p w14:paraId="0EB50EBE" w14:textId="77777777" w:rsidR="00A9737F" w:rsidRPr="00884358" w:rsidRDefault="00A9737F" w:rsidP="00A9737F">
      <w:pPr>
        <w:pStyle w:val="Itema"/>
        <w:jc w:val="both"/>
      </w:pPr>
      <w:r w:rsidRPr="00884358">
        <w:t>In addition to monthly data reports, Contractor shall submit a bi-annual narrative report to the ACPD Contract Manager, or designee, discussing the outcomes detailed above and any additional outcome information at ACPD’s request.  Bi-annual narrative reports will be due January 15</w:t>
      </w:r>
      <w:r w:rsidRPr="00884358">
        <w:rPr>
          <w:vertAlign w:val="superscript"/>
        </w:rPr>
        <w:t>th</w:t>
      </w:r>
      <w:r w:rsidRPr="00884358">
        <w:t xml:space="preserve"> (July through December) and July 15</w:t>
      </w:r>
      <w:r w:rsidRPr="00884358">
        <w:rPr>
          <w:vertAlign w:val="superscript"/>
        </w:rPr>
        <w:t>th</w:t>
      </w:r>
      <w:r w:rsidRPr="00884358">
        <w:t xml:space="preserve"> (January through June) of each fiscal year of the contract period.  Said progress reports shall include, but are not limited to the following:</w:t>
      </w:r>
    </w:p>
    <w:p w14:paraId="53033F20" w14:textId="1C9DD659" w:rsidR="00A9737F" w:rsidRPr="00884358" w:rsidRDefault="00A9737F" w:rsidP="00A9737F">
      <w:pPr>
        <w:pStyle w:val="Item10"/>
        <w:jc w:val="both"/>
      </w:pPr>
      <w:r w:rsidRPr="00884358">
        <w:t>A description of Contractor’s progress in providing services;</w:t>
      </w:r>
    </w:p>
    <w:p w14:paraId="3E999FFE" w14:textId="77777777" w:rsidR="00A9737F" w:rsidRPr="00884358" w:rsidRDefault="00A9737F" w:rsidP="00A9737F">
      <w:pPr>
        <w:pStyle w:val="Item10"/>
        <w:jc w:val="both"/>
      </w:pPr>
      <w:r w:rsidRPr="00884358">
        <w:t>A cumulative description of the work and services provided;</w:t>
      </w:r>
    </w:p>
    <w:p w14:paraId="269BA64C" w14:textId="77777777" w:rsidR="00A9737F" w:rsidRPr="00884358" w:rsidRDefault="00A9737F" w:rsidP="00A9737F">
      <w:pPr>
        <w:pStyle w:val="Item10"/>
        <w:jc w:val="both"/>
      </w:pPr>
      <w:r w:rsidRPr="00884358">
        <w:t>Any difficulties or special problems encountered;</w:t>
      </w:r>
    </w:p>
    <w:p w14:paraId="3C476EFA" w14:textId="77777777" w:rsidR="00A9737F" w:rsidRPr="00884358" w:rsidRDefault="00A9737F" w:rsidP="00A9737F">
      <w:pPr>
        <w:pStyle w:val="Item10"/>
        <w:jc w:val="both"/>
      </w:pPr>
      <w:r w:rsidRPr="00884358">
        <w:t>Any perti</w:t>
      </w:r>
      <w:r>
        <w:t>nent facts or interim findings; and</w:t>
      </w:r>
    </w:p>
    <w:p w14:paraId="1B793D98" w14:textId="612FB715" w:rsidR="00A9737F" w:rsidRPr="00884358" w:rsidRDefault="00A9737F" w:rsidP="00A9737F">
      <w:pPr>
        <w:pStyle w:val="Item10"/>
        <w:jc w:val="both"/>
      </w:pPr>
      <w:r w:rsidRPr="00884358">
        <w:t>A</w:t>
      </w:r>
      <w:r w:rsidR="009F4901">
        <w:t xml:space="preserve">n account of whether </w:t>
      </w:r>
      <w:r w:rsidRPr="00884358">
        <w:t>Contract</w:t>
      </w:r>
      <w:r w:rsidR="009F4901">
        <w:t>or</w:t>
      </w:r>
      <w:r w:rsidRPr="00884358">
        <w:t xml:space="preserve"> is or is not progressing satisfactorily in conducting and completing the services, including any explanatory, extenuating, or mitigating circumstances.</w:t>
      </w:r>
    </w:p>
    <w:p w14:paraId="153CC2B8" w14:textId="77777777" w:rsidR="00A9737F" w:rsidRPr="00884358" w:rsidRDefault="00A9737F" w:rsidP="00A9737F">
      <w:pPr>
        <w:pStyle w:val="Item1"/>
        <w:keepNext/>
        <w:tabs>
          <w:tab w:val="clear" w:pos="1440"/>
        </w:tabs>
        <w:jc w:val="both"/>
      </w:pPr>
      <w:r w:rsidRPr="00884358">
        <w:t>Referral</w:t>
      </w:r>
      <w:bookmarkStart w:id="61" w:name="_Toc502762903"/>
      <w:r w:rsidRPr="00884358">
        <w:t>/Service Status Reports</w:t>
      </w:r>
      <w:bookmarkEnd w:id="61"/>
    </w:p>
    <w:p w14:paraId="5706BFCB" w14:textId="68B4900A" w:rsidR="00A9737F" w:rsidRPr="00884358" w:rsidRDefault="00A9737F" w:rsidP="00A9737F">
      <w:pPr>
        <w:pStyle w:val="Itema"/>
        <w:jc w:val="both"/>
      </w:pPr>
      <w:r w:rsidRPr="00884358">
        <w:t xml:space="preserve">Contractor shall submit and maintain </w:t>
      </w:r>
      <w:r w:rsidR="008F4FAE">
        <w:t xml:space="preserve">data on </w:t>
      </w:r>
      <w:r w:rsidRPr="00884358">
        <w:t xml:space="preserve">all </w:t>
      </w:r>
      <w:r w:rsidR="008F4FAE">
        <w:t>referrals (</w:t>
      </w:r>
      <w:r w:rsidRPr="00884358">
        <w:t>Referral/Service Status Reports</w:t>
      </w:r>
      <w:r w:rsidR="008F4FAE">
        <w:t>)</w:t>
      </w:r>
      <w:r w:rsidRPr="00884358">
        <w:t xml:space="preserve"> through the </w:t>
      </w:r>
      <w:r w:rsidRPr="008F4FAE">
        <w:t>Provider Portal</w:t>
      </w:r>
      <w:r w:rsidRPr="00884358">
        <w:t xml:space="preserve">. When available, Contractor will use the </w:t>
      </w:r>
      <w:r w:rsidR="002A1D97">
        <w:t>p</w:t>
      </w:r>
      <w:r w:rsidRPr="00884358">
        <w:t xml:space="preserve">ortal to confirm receipt of the referral, update status of each referral, and provide the outcome of the services, per </w:t>
      </w:r>
      <w:r w:rsidR="00CA2F97">
        <w:t>Participant</w:t>
      </w:r>
      <w:r w:rsidRPr="00884358">
        <w:t xml:space="preserve">, monthly. Probation will provide </w:t>
      </w:r>
      <w:r w:rsidR="002A1D97">
        <w:t xml:space="preserve">access to and </w:t>
      </w:r>
      <w:r w:rsidRPr="00884358">
        <w:t xml:space="preserve">training on the Provider Portal </w:t>
      </w:r>
      <w:r w:rsidR="008F4FAE">
        <w:t>after execution of the Contract.</w:t>
      </w:r>
    </w:p>
    <w:p w14:paraId="38F8BC5E" w14:textId="77777777" w:rsidR="00A9737F" w:rsidRDefault="00A9737F" w:rsidP="00A9737F">
      <w:pPr>
        <w:pStyle w:val="Item1"/>
        <w:tabs>
          <w:tab w:val="clear" w:pos="1440"/>
        </w:tabs>
        <w:jc w:val="both"/>
      </w:pPr>
      <w:r>
        <w:t>Final Activity Report</w:t>
      </w:r>
    </w:p>
    <w:p w14:paraId="395F3206" w14:textId="08468E9A" w:rsidR="00A9737F" w:rsidRPr="00884358" w:rsidRDefault="00A9737F" w:rsidP="00A9737F">
      <w:pPr>
        <w:pStyle w:val="Itema"/>
        <w:jc w:val="both"/>
      </w:pPr>
      <w:r w:rsidRPr="00884358">
        <w:t xml:space="preserve">No later than thirty (30) days following the </w:t>
      </w:r>
      <w:r w:rsidR="008F4FAE">
        <w:t>last of services provided</w:t>
      </w:r>
      <w:r w:rsidRPr="00884358">
        <w:t xml:space="preserve">, Contractor shall provide to </w:t>
      </w:r>
      <w:r w:rsidR="008F4FAE">
        <w:t>ACPD</w:t>
      </w:r>
      <w:r w:rsidRPr="00884358">
        <w:t>, a written Final Activity Report which shall include, but are not limited to, an evaluation of the quantity, quality, and impact of the work undertake in conducting services provided under this Contract.</w:t>
      </w:r>
    </w:p>
    <w:p w14:paraId="140EDBC9" w14:textId="020C2E4D" w:rsidR="00A9737F" w:rsidRPr="00884358" w:rsidRDefault="00A9737F" w:rsidP="00A9737F">
      <w:pPr>
        <w:pStyle w:val="Item1"/>
        <w:tabs>
          <w:tab w:val="clear" w:pos="1440"/>
        </w:tabs>
        <w:jc w:val="both"/>
      </w:pPr>
      <w:r w:rsidRPr="00884358">
        <w:t xml:space="preserve">Upon County’s request, all records and materials relevant to the documentation of services provided under this Contract, including case records, logs, training curricula and materials shall be </w:t>
      </w:r>
      <w:r w:rsidR="008F4FAE">
        <w:t xml:space="preserve">immediately </w:t>
      </w:r>
      <w:r w:rsidRPr="00884358">
        <w:t>available for review</w:t>
      </w:r>
      <w:r w:rsidR="008F4FAE">
        <w:t>.</w:t>
      </w:r>
    </w:p>
    <w:p w14:paraId="19126C10" w14:textId="2858F6D2" w:rsidR="00A9737F" w:rsidRPr="00884358" w:rsidRDefault="00A9737F" w:rsidP="00A9737F">
      <w:pPr>
        <w:pStyle w:val="Item1"/>
        <w:tabs>
          <w:tab w:val="clear" w:pos="1440"/>
        </w:tabs>
        <w:jc w:val="both"/>
      </w:pPr>
      <w:r w:rsidRPr="00884358">
        <w:t xml:space="preserve">Contractor shall </w:t>
      </w:r>
      <w:r w:rsidR="008F4FAE">
        <w:t xml:space="preserve">promptly, and in no event longer than two days, </w:t>
      </w:r>
      <w:r w:rsidRPr="00884358">
        <w:t>comply with a</w:t>
      </w:r>
      <w:r w:rsidR="008F4FAE">
        <w:t>ll</w:t>
      </w:r>
      <w:r w:rsidRPr="00884358">
        <w:t xml:space="preserve"> requests by the County to provide electronic data files (e.g., XML files; delimited files; comma separated value files; etc.)</w:t>
      </w:r>
      <w:r w:rsidR="008F4FAE">
        <w:t xml:space="preserve"> </w:t>
      </w:r>
    </w:p>
    <w:p w14:paraId="72C86492" w14:textId="41C16658" w:rsidR="00A9737F" w:rsidRPr="00884358" w:rsidRDefault="00A9737F" w:rsidP="00A9737F">
      <w:pPr>
        <w:pStyle w:val="Item1"/>
        <w:tabs>
          <w:tab w:val="clear" w:pos="1440"/>
        </w:tabs>
        <w:jc w:val="both"/>
      </w:pPr>
      <w:r w:rsidRPr="00884358">
        <w:t xml:space="preserve">Contractor must participate in the </w:t>
      </w:r>
      <w:r w:rsidR="006E218E">
        <w:t>ACPD’s</w:t>
      </w:r>
      <w:r w:rsidRPr="00884358">
        <w:t xml:space="preserve"> program evaluation efforts.  These evaluations will utilize existing data required in monthly reports before adding new data.  Data will be utilized to document services provided, and the short and intermediate impact or outcome of those efforts (during the time that Contractor is in contact with </w:t>
      </w:r>
      <w:r w:rsidR="00CA2F97">
        <w:t>Participants and/or Clients</w:t>
      </w:r>
      <w:r w:rsidRPr="00884358">
        <w:t xml:space="preserve">). </w:t>
      </w:r>
    </w:p>
    <w:p w14:paraId="0CC72F2D" w14:textId="4F337E4E" w:rsidR="00607F38" w:rsidRPr="00003DC4" w:rsidRDefault="00607F38" w:rsidP="000352A4">
      <w:pPr>
        <w:pStyle w:val="Heading2"/>
      </w:pPr>
      <w:bookmarkStart w:id="62" w:name="_Toc18997766"/>
      <w:r w:rsidRPr="00003DC4">
        <w:t>NETWORKING / BIDDERS CONFERENCES</w:t>
      </w:r>
      <w:bookmarkEnd w:id="49"/>
      <w:bookmarkEnd w:id="50"/>
      <w:bookmarkEnd w:id="62"/>
    </w:p>
    <w:p w14:paraId="506987D2" w14:textId="77777777" w:rsidR="006E218E" w:rsidRDefault="0036135F" w:rsidP="006E218E">
      <w:pPr>
        <w:pStyle w:val="Item1"/>
        <w:jc w:val="both"/>
      </w:pPr>
      <w:r w:rsidRPr="00A870D1">
        <w:t>The bidders conference will have an online conference option enabled for remote participation. Bidders can opt to participate via a computer with a stable internet connection (the recommended Bandwidth is 512Kbps) at</w:t>
      </w:r>
      <w:r w:rsidR="006E218E">
        <w:t>:</w:t>
      </w:r>
      <w:r>
        <w:t xml:space="preserve"> </w:t>
      </w:r>
    </w:p>
    <w:p w14:paraId="7B8C5F26" w14:textId="77777777" w:rsidR="006E218E" w:rsidRDefault="003156A3" w:rsidP="006E218E">
      <w:pPr>
        <w:pStyle w:val="Item1"/>
        <w:numPr>
          <w:ilvl w:val="0"/>
          <w:numId w:val="0"/>
        </w:numPr>
        <w:ind w:left="2160"/>
        <w:jc w:val="both"/>
      </w:pPr>
      <w:hyperlink r:id="rId39" w:history="1">
        <w:hyperlink r:id="rId40" w:history="1">
          <w:r w:rsidR="0036135F" w:rsidRPr="00A870D1">
            <w:rPr>
              <w:rStyle w:val="Hyperlink"/>
            </w:rPr>
            <w:t>http://gsaalamedacounty.adobeconnect.com/admin/show-event-catalog</w:t>
          </w:r>
        </w:hyperlink>
      </w:hyperlink>
      <w:r w:rsidR="0036135F" w:rsidRPr="00A870D1">
        <w:t xml:space="preserve">. </w:t>
      </w:r>
    </w:p>
    <w:p w14:paraId="532B292B" w14:textId="77777777" w:rsidR="0036135F" w:rsidRDefault="0036135F" w:rsidP="006E218E">
      <w:pPr>
        <w:pStyle w:val="Item1"/>
        <w:numPr>
          <w:ilvl w:val="0"/>
          <w:numId w:val="0"/>
        </w:numPr>
        <w:ind w:left="2160"/>
        <w:jc w:val="both"/>
      </w:pPr>
      <w:r w:rsidRPr="00A870D1">
        <w:t xml:space="preserve">In order to get the best experience, the County recommends that </w:t>
      </w:r>
      <w:r w:rsidR="007F3A0A">
        <w:t>Bidder</w:t>
      </w:r>
      <w:r w:rsidRPr="00A870D1">
        <w:t>s who participate remotely use equipment with audio output such as speakers, headsets, or a telephone. Bidders may also attend this conference in person.</w:t>
      </w:r>
    </w:p>
    <w:p w14:paraId="39D733E8" w14:textId="77777777" w:rsidR="0036135F" w:rsidRPr="00CA651C" w:rsidRDefault="0036135F" w:rsidP="006E218E">
      <w:pPr>
        <w:pStyle w:val="Item1"/>
        <w:jc w:val="both"/>
      </w:pPr>
      <w:r w:rsidRPr="00CA651C">
        <w:t xml:space="preserve">Networking/bidders conferences will be held to: </w:t>
      </w:r>
    </w:p>
    <w:p w14:paraId="0FEF2A98" w14:textId="77777777" w:rsidR="0036135F" w:rsidRPr="006E218E" w:rsidRDefault="0036135F" w:rsidP="006E218E">
      <w:pPr>
        <w:pStyle w:val="Itema"/>
        <w:jc w:val="both"/>
      </w:pPr>
      <w:r w:rsidRPr="006E218E">
        <w:t xml:space="preserve">Provide an opportunity for Small Local Emerging Businesses (SLEBs) and large firms to network and develop subcontracting relationships in order to participate in the contract(s) that may result from this </w:t>
      </w:r>
      <w:r w:rsidR="004E1AFB" w:rsidRPr="006E218E">
        <w:t>RFP</w:t>
      </w:r>
      <w:r w:rsidRPr="006E218E">
        <w:t>.</w:t>
      </w:r>
    </w:p>
    <w:p w14:paraId="6541BE7E" w14:textId="77777777" w:rsidR="0036135F" w:rsidRPr="006E218E" w:rsidRDefault="0036135F" w:rsidP="006E218E">
      <w:pPr>
        <w:pStyle w:val="Itema"/>
        <w:jc w:val="both"/>
      </w:pPr>
      <w:r w:rsidRPr="006E218E">
        <w:t xml:space="preserve">Provide an opportunity for </w:t>
      </w:r>
      <w:r w:rsidR="007F3A0A">
        <w:t>Bidder</w:t>
      </w:r>
      <w:r w:rsidRPr="006E218E">
        <w:t xml:space="preserve">s to ask specific questions about the project and request </w:t>
      </w:r>
      <w:r w:rsidR="004E1AFB" w:rsidRPr="006E218E">
        <w:t>RFP</w:t>
      </w:r>
      <w:r w:rsidRPr="006E218E">
        <w:t xml:space="preserve"> clarification.</w:t>
      </w:r>
    </w:p>
    <w:p w14:paraId="2635C73C" w14:textId="77777777" w:rsidR="0036135F" w:rsidRPr="006E218E" w:rsidRDefault="0036135F" w:rsidP="006E218E">
      <w:pPr>
        <w:pStyle w:val="Itema"/>
        <w:jc w:val="both"/>
      </w:pPr>
      <w:r w:rsidRPr="006E218E">
        <w:t xml:space="preserve">Provide the County with an opportunity to receive feedback regarding the project and </w:t>
      </w:r>
      <w:r w:rsidR="004E1AFB" w:rsidRPr="006E218E">
        <w:t>RFP</w:t>
      </w:r>
      <w:r w:rsidRPr="006E218E">
        <w:t>.</w:t>
      </w:r>
    </w:p>
    <w:p w14:paraId="78290C01" w14:textId="77777777" w:rsidR="001F7D6F" w:rsidRDefault="005E4603" w:rsidP="006E218E">
      <w:pPr>
        <w:pStyle w:val="Item1"/>
        <w:jc w:val="both"/>
      </w:pPr>
      <w:r>
        <w:t>T</w:t>
      </w:r>
      <w:r w:rsidR="0036135F" w:rsidRPr="00CA651C">
        <w:t xml:space="preserve">he list of </w:t>
      </w:r>
      <w:r w:rsidR="00747B65">
        <w:t>bidder</w:t>
      </w:r>
      <w:r w:rsidR="00B84003">
        <w:t>s</w:t>
      </w:r>
      <w:r w:rsidR="00747B65">
        <w:t xml:space="preserve"> conference </w:t>
      </w:r>
      <w:r w:rsidR="0036135F" w:rsidRPr="00CA651C">
        <w:t>attendees</w:t>
      </w:r>
      <w:r w:rsidR="001F7D6F">
        <w:t xml:space="preserve"> and vendor</w:t>
      </w:r>
      <w:r w:rsidR="00747B65">
        <w:t xml:space="preserve"> outreach </w:t>
      </w:r>
      <w:r w:rsidR="0036135F" w:rsidRPr="00CA651C">
        <w:t xml:space="preserve">will be </w:t>
      </w:r>
      <w:r>
        <w:t>released in a separate document</w:t>
      </w:r>
      <w:r w:rsidR="001F7D6F">
        <w:t>.</w:t>
      </w:r>
      <w:r>
        <w:t xml:space="preserve"> </w:t>
      </w:r>
    </w:p>
    <w:p w14:paraId="59BE7FF1" w14:textId="23A7E49D" w:rsidR="0036135F" w:rsidRDefault="001F7D6F" w:rsidP="006E218E">
      <w:pPr>
        <w:pStyle w:val="Item1"/>
        <w:jc w:val="both"/>
      </w:pPr>
      <w:r>
        <w:t>Q</w:t>
      </w:r>
      <w:r w:rsidR="005E4603">
        <w:t>uestions will be addressed</w:t>
      </w:r>
      <w:r w:rsidR="0036135F" w:rsidRPr="00CA651C">
        <w:t xml:space="preserve"> in an </w:t>
      </w:r>
      <w:r w:rsidR="004E1AFB">
        <w:t>RFP</w:t>
      </w:r>
      <w:r w:rsidR="0036135F" w:rsidRPr="002967D4">
        <w:t xml:space="preserve"> </w:t>
      </w:r>
      <w:r w:rsidR="008E3324">
        <w:t xml:space="preserve">Question and Answer (Q&amp;A) </w:t>
      </w:r>
      <w:r w:rsidR="006F5236">
        <w:t>document</w:t>
      </w:r>
      <w:r w:rsidR="008E3324" w:rsidRPr="00CA651C">
        <w:t xml:space="preserve"> </w:t>
      </w:r>
      <w:r w:rsidR="0036135F" w:rsidRPr="00CA651C">
        <w:t>following the networking/bidders conference(s).</w:t>
      </w:r>
      <w:r w:rsidR="008E3324">
        <w:t xml:space="preserve">  Should there be a need to amend or revise the </w:t>
      </w:r>
      <w:r w:rsidR="004E1AFB">
        <w:t>RFP</w:t>
      </w:r>
      <w:r w:rsidR="008E3324">
        <w:t>, an addendum will be issued following the Networking/Bidders Conferences.</w:t>
      </w:r>
    </w:p>
    <w:p w14:paraId="7C3F2ADF" w14:textId="67A9575C" w:rsidR="0036135F" w:rsidRPr="00CA651C" w:rsidRDefault="0036135F" w:rsidP="006E218E">
      <w:pPr>
        <w:pStyle w:val="Item1"/>
        <w:jc w:val="both"/>
      </w:pPr>
      <w:r w:rsidRPr="00CA651C">
        <w:t xml:space="preserve">Potential </w:t>
      </w:r>
      <w:r w:rsidR="00F50F04">
        <w:t>b</w:t>
      </w:r>
      <w:r w:rsidR="007F3A0A">
        <w:t>idder</w:t>
      </w:r>
      <w:r w:rsidRPr="00CA651C">
        <w:t xml:space="preserve">s are strongly encouraged to attend networking/bidders conference(s) in order to further facilitate subcontracting relationships.  Vendors who attend a networking/bidders conference will be added to the Vendor Bid List.  Failure to participate in a networking/bidders conference will in no way relieve the Contractor from furnishing goods and/or services required in accordance with these specifications, </w:t>
      </w:r>
      <w:r w:rsidR="00101162" w:rsidRPr="00CA651C">
        <w:t>terms,</w:t>
      </w:r>
      <w:r w:rsidRPr="00CA651C">
        <w:t xml:space="preserve"> and conditions.  Attendance at a networking/bidders conference is highly recommended but is not mandatory.  </w:t>
      </w:r>
    </w:p>
    <w:p w14:paraId="1E5CA38D" w14:textId="6F79DA7D" w:rsidR="00607F38" w:rsidRPr="005607CB" w:rsidRDefault="00B84003" w:rsidP="00B84003">
      <w:pPr>
        <w:pStyle w:val="Item1"/>
        <w:jc w:val="both"/>
        <w:rPr>
          <w:color w:val="FF0000"/>
        </w:rPr>
      </w:pPr>
      <w:r>
        <w:t>In addition to the networking/bidders conference, the County is also offering limited tours of the current TDRC location</w:t>
      </w:r>
      <w:r w:rsidR="00F50F04">
        <w:t>, which will be the REC Site</w:t>
      </w:r>
      <w:r>
        <w:t>.  These tours, while strongly encouraged and recommended, are not mandatory.  Dates and times for the tours can be found in the CALENDAR OF EVENTS.</w:t>
      </w:r>
    </w:p>
    <w:p w14:paraId="30BFDA36" w14:textId="7FE66E44" w:rsidR="005607CB" w:rsidRPr="00A85450" w:rsidRDefault="005607CB" w:rsidP="005607CB">
      <w:pPr>
        <w:pStyle w:val="Itema"/>
        <w:jc w:val="both"/>
      </w:pPr>
      <w:r w:rsidRPr="005607CB">
        <w:rPr>
          <w:highlight w:val="yellow"/>
        </w:rPr>
        <w:t xml:space="preserve">If you plan to attend a tour, please email </w:t>
      </w:r>
      <w:hyperlink r:id="rId41" w:history="1">
        <w:r w:rsidRPr="005607CB">
          <w:rPr>
            <w:rStyle w:val="Hyperlink"/>
            <w:highlight w:val="yellow"/>
          </w:rPr>
          <w:t>lovell.laurente@acgov.org</w:t>
        </w:r>
      </w:hyperlink>
      <w:r w:rsidRPr="005607CB">
        <w:rPr>
          <w:highlight w:val="yellow"/>
        </w:rPr>
        <w:t xml:space="preserve"> to make a reservation.  Tours will start promptly at times indicated in the CALENDAR OF EVENTS</w:t>
      </w:r>
      <w:r>
        <w:t>.</w:t>
      </w:r>
    </w:p>
    <w:p w14:paraId="62FB197C" w14:textId="77777777" w:rsidR="00F9006C" w:rsidRPr="00A85450" w:rsidRDefault="00176BD5" w:rsidP="00CC278E">
      <w:pPr>
        <w:pStyle w:val="Heading1"/>
        <w:spacing w:after="240"/>
        <w:rPr>
          <w:b w:val="0"/>
        </w:rPr>
      </w:pPr>
      <w:bookmarkStart w:id="63" w:name="_Toc339364444"/>
      <w:bookmarkStart w:id="64" w:name="_Toc339364705"/>
      <w:bookmarkStart w:id="65" w:name="_Toc18997767"/>
      <w:r w:rsidRPr="00A85450">
        <w:t>COUNTY PROCEDURES</w:t>
      </w:r>
      <w:r w:rsidR="00703A65" w:rsidRPr="00A85450">
        <w:t>, TERMS, AND CONDITIONS</w:t>
      </w:r>
      <w:bookmarkEnd w:id="63"/>
      <w:bookmarkEnd w:id="64"/>
      <w:bookmarkEnd w:id="65"/>
    </w:p>
    <w:p w14:paraId="560D8BE7" w14:textId="77777777" w:rsidR="00703A65" w:rsidRPr="00A85450" w:rsidRDefault="00703A65" w:rsidP="000352A4">
      <w:pPr>
        <w:pStyle w:val="Heading2"/>
      </w:pPr>
      <w:bookmarkStart w:id="66" w:name="_Toc339364445"/>
      <w:bookmarkStart w:id="67" w:name="_Toc339364706"/>
      <w:bookmarkStart w:id="68" w:name="_Toc18997768"/>
      <w:r w:rsidRPr="00A85450">
        <w:t>EVALUATION CRITERIA / SELECTION COMMITTEE</w:t>
      </w:r>
      <w:bookmarkEnd w:id="66"/>
      <w:bookmarkEnd w:id="67"/>
      <w:bookmarkEnd w:id="68"/>
      <w:r w:rsidRPr="00A85450">
        <w:t xml:space="preserve"> </w:t>
      </w:r>
    </w:p>
    <w:p w14:paraId="60BCFF4C" w14:textId="7683E836" w:rsidR="004428BD" w:rsidRPr="00B84003" w:rsidRDefault="004428BD" w:rsidP="00B84003">
      <w:pPr>
        <w:spacing w:after="240"/>
        <w:ind w:left="1440"/>
        <w:jc w:val="both"/>
        <w:rPr>
          <w:rFonts w:ascii="Calibri" w:hAnsi="Calibri"/>
          <w:sz w:val="22"/>
        </w:rPr>
      </w:pPr>
      <w:r w:rsidRPr="00B84003">
        <w:rPr>
          <w:rFonts w:ascii="Calibri" w:hAnsi="Calibri"/>
        </w:rPr>
        <w:t>All proposals that pass the initial Evaluation Criteria which are determined on a pass/fail basis (Completeness of Response and Debarment and Suspension) will be evaluated by a County Selection Committee (CSC).  The County Selection Committee may be composed of County staff and other parties that may have expertise or experience in the services being contracted</w:t>
      </w:r>
      <w:r w:rsidR="00B84003">
        <w:rPr>
          <w:rFonts w:ascii="Calibri" w:hAnsi="Calibri"/>
        </w:rPr>
        <w:t xml:space="preserve"> and/or the target population</w:t>
      </w:r>
      <w:r w:rsidRPr="00B84003">
        <w:rPr>
          <w:rFonts w:ascii="Calibri" w:hAnsi="Calibri"/>
        </w:rPr>
        <w:t xml:space="preserve">. The CSC will score and </w:t>
      </w:r>
      <w:r w:rsidR="00B84003">
        <w:rPr>
          <w:rFonts w:ascii="Calibri" w:hAnsi="Calibri"/>
        </w:rPr>
        <w:t>rank Bidders</w:t>
      </w:r>
      <w:r w:rsidRPr="00B84003">
        <w:rPr>
          <w:rFonts w:ascii="Calibri" w:hAnsi="Calibri"/>
        </w:rPr>
        <w:t xml:space="preserve"> in accordance with the evaluation criteria set forth</w:t>
      </w:r>
      <w:r w:rsidR="00B40593">
        <w:rPr>
          <w:rFonts w:ascii="Calibri" w:hAnsi="Calibri"/>
        </w:rPr>
        <w:t xml:space="preserve"> in this RFP. </w:t>
      </w:r>
    </w:p>
    <w:p w14:paraId="4D9AF368" w14:textId="366DCFDB" w:rsidR="00703A65" w:rsidRPr="00A85450" w:rsidRDefault="00703A65" w:rsidP="00F50F04">
      <w:pPr>
        <w:spacing w:after="240"/>
        <w:ind w:left="1440"/>
        <w:jc w:val="both"/>
        <w:rPr>
          <w:rFonts w:ascii="Calibri" w:hAnsi="Calibri" w:cs="Calibri"/>
        </w:rPr>
      </w:pPr>
      <w:r w:rsidRPr="00A85450">
        <w:rPr>
          <w:rFonts w:ascii="Calibri" w:hAnsi="Calibri" w:cs="Calibri"/>
        </w:rPr>
        <w:t>All contact during the evaluation phase shall be</w:t>
      </w:r>
      <w:r w:rsidR="002B1E6A">
        <w:rPr>
          <w:rFonts w:ascii="Calibri" w:hAnsi="Calibri" w:cs="Calibri"/>
        </w:rPr>
        <w:t xml:space="preserve"> through the GSA-Procurement</w:t>
      </w:r>
      <w:r w:rsidR="0036135F">
        <w:rPr>
          <w:rFonts w:ascii="Calibri" w:hAnsi="Calibri" w:cs="Calibri"/>
        </w:rPr>
        <w:t xml:space="preserve"> department</w:t>
      </w:r>
      <w:r w:rsidRPr="00A85450">
        <w:rPr>
          <w:rFonts w:ascii="Calibri" w:hAnsi="Calibri" w:cs="Calibri"/>
        </w:rPr>
        <w:t xml:space="preserve"> only.  Bidders shall neither contact nor lobby evaluators during the evaluation process.  Attempts by </w:t>
      </w:r>
      <w:r w:rsidR="00F50F04">
        <w:rPr>
          <w:rFonts w:ascii="Calibri" w:hAnsi="Calibri" w:cs="Calibri"/>
        </w:rPr>
        <w:t>a b</w:t>
      </w:r>
      <w:r w:rsidRPr="00A85450">
        <w:rPr>
          <w:rFonts w:ascii="Calibri" w:hAnsi="Calibri" w:cs="Calibri"/>
        </w:rPr>
        <w:t>idder to contact and/or influence members of the CSC may result in disqualification of</w:t>
      </w:r>
      <w:r w:rsidR="00F50F04">
        <w:rPr>
          <w:rFonts w:ascii="Calibri" w:hAnsi="Calibri" w:cs="Calibri"/>
        </w:rPr>
        <w:t xml:space="preserve"> that</w:t>
      </w:r>
      <w:r w:rsidRPr="00A85450">
        <w:rPr>
          <w:rFonts w:ascii="Calibri" w:hAnsi="Calibri" w:cs="Calibri"/>
        </w:rPr>
        <w:t xml:space="preserve"> </w:t>
      </w:r>
      <w:r w:rsidR="00F50F04">
        <w:rPr>
          <w:rFonts w:ascii="Calibri" w:hAnsi="Calibri" w:cs="Calibri"/>
        </w:rPr>
        <w:t>b</w:t>
      </w:r>
      <w:r w:rsidRPr="00A85450">
        <w:rPr>
          <w:rFonts w:ascii="Calibri" w:hAnsi="Calibri" w:cs="Calibri"/>
        </w:rPr>
        <w:t xml:space="preserve">idder. </w:t>
      </w:r>
    </w:p>
    <w:p w14:paraId="4C78ACBB" w14:textId="77777777" w:rsidR="00703A65" w:rsidRPr="00A85450" w:rsidRDefault="00703A65" w:rsidP="00B84003">
      <w:pPr>
        <w:spacing w:after="240"/>
        <w:ind w:left="1440"/>
        <w:jc w:val="both"/>
        <w:rPr>
          <w:rFonts w:ascii="Calibri" w:hAnsi="Calibri" w:cs="Calibri"/>
        </w:rPr>
      </w:pPr>
      <w:r w:rsidRPr="00A85450">
        <w:rPr>
          <w:rFonts w:ascii="Calibri" w:hAnsi="Calibri" w:cs="Calibri"/>
        </w:rPr>
        <w:t>The CSC will evaluate each proposal meeting the qualification requirements set forth in this RFP.  Bidders should bear in mind that any proposal that is unrealistic in terms of the technical or schedule commitments, or unrealistically high or low in cost, will be deemed reflective of an inherent lack of technical competence or indicative of a failure to comprehend the complexity and risk of the County’s requirements as set forth in this RFP.</w:t>
      </w:r>
    </w:p>
    <w:p w14:paraId="4C875481" w14:textId="77777777" w:rsidR="00703A65" w:rsidRPr="00A85450" w:rsidRDefault="00703A65" w:rsidP="00B84003">
      <w:pPr>
        <w:spacing w:after="240"/>
        <w:ind w:left="1440"/>
        <w:jc w:val="both"/>
        <w:rPr>
          <w:rFonts w:ascii="Calibri" w:hAnsi="Calibri" w:cs="Calibri"/>
        </w:rPr>
      </w:pPr>
      <w:r w:rsidRPr="00A85450">
        <w:rPr>
          <w:rFonts w:ascii="Calibri" w:hAnsi="Calibri" w:cs="Calibri"/>
        </w:rPr>
        <w:t>Bidders are advised that in the evaluation of cost it will be assumed that the unit price quoted is correct in the case of a discrepancy between the unit price and an extension.</w:t>
      </w:r>
    </w:p>
    <w:p w14:paraId="7EC1B925" w14:textId="77777777" w:rsidR="00703A65" w:rsidRPr="00A85450" w:rsidRDefault="00703A65" w:rsidP="00B84003">
      <w:pPr>
        <w:spacing w:after="240"/>
        <w:ind w:left="1440"/>
        <w:jc w:val="both"/>
        <w:rPr>
          <w:rFonts w:ascii="Calibri" w:hAnsi="Calibri" w:cs="Calibri"/>
        </w:rPr>
      </w:pPr>
      <w:r w:rsidRPr="00A85450">
        <w:rPr>
          <w:rFonts w:ascii="Calibri" w:hAnsi="Calibri" w:cs="Calibri"/>
        </w:rPr>
        <w:t xml:space="preserve">As a result of this RFP, the County intends to award a contract to the responsible </w:t>
      </w:r>
      <w:r w:rsidR="00201187">
        <w:rPr>
          <w:rFonts w:ascii="Calibri" w:hAnsi="Calibri" w:cs="Calibri"/>
        </w:rPr>
        <w:t>B</w:t>
      </w:r>
      <w:r w:rsidRPr="00A85450">
        <w:rPr>
          <w:rFonts w:ascii="Calibri" w:hAnsi="Calibri" w:cs="Calibri"/>
        </w:rPr>
        <w:t xml:space="preserve">idder whose response conforms to the RFP and whose bid presents the greatest value to the County, all evaluation criteria considered.  The combined weight of the evaluation criteria is greater in importance than cost in determining the greatest value to the County.  The goal is to award a contract to the </w:t>
      </w:r>
      <w:r w:rsidR="00201187">
        <w:rPr>
          <w:rFonts w:ascii="Calibri" w:hAnsi="Calibri" w:cs="Calibri"/>
        </w:rPr>
        <w:t>Bidder</w:t>
      </w:r>
      <w:r w:rsidRPr="00A85450">
        <w:rPr>
          <w:rFonts w:ascii="Calibri" w:hAnsi="Calibri" w:cs="Calibri"/>
        </w:rPr>
        <w:t xml:space="preserve"> that proposes the County the best quality as determined by the combined weight of the evaluation criteria.  The County may award a contract of higher qualitative competence over the lowest priced response. </w:t>
      </w:r>
    </w:p>
    <w:p w14:paraId="68E8A9F0" w14:textId="77777777" w:rsidR="00703A65" w:rsidRPr="00A85450" w:rsidRDefault="00703A65" w:rsidP="00B84003">
      <w:pPr>
        <w:spacing w:after="240"/>
        <w:ind w:left="1440"/>
        <w:jc w:val="both"/>
        <w:rPr>
          <w:rFonts w:ascii="Calibri" w:hAnsi="Calibri" w:cs="Calibri"/>
        </w:rPr>
      </w:pPr>
      <w:r w:rsidRPr="00A85450">
        <w:rPr>
          <w:rFonts w:ascii="Calibri" w:hAnsi="Calibri" w:cs="Calibri"/>
        </w:rPr>
        <w:t>The basic information that each section should contain is specified below, these specifications should be considered as minimum requirements.  Much of the material needed to present a comprehensive proposal can be placed into one of the sections listed. However, other criteria may be added to further support the evaluation process whenever such additional criteria are deemed appropriate in considering the nature of the goods and/or services being solicited.</w:t>
      </w:r>
    </w:p>
    <w:p w14:paraId="40CC52CD" w14:textId="77777777" w:rsidR="00703A65" w:rsidRPr="00A85450" w:rsidRDefault="00703A65" w:rsidP="00B84003">
      <w:pPr>
        <w:spacing w:after="240"/>
        <w:ind w:left="1440"/>
        <w:jc w:val="both"/>
        <w:rPr>
          <w:rFonts w:ascii="Calibri" w:hAnsi="Calibri" w:cs="Calibri"/>
        </w:rPr>
      </w:pPr>
      <w:r w:rsidRPr="00DD3707">
        <w:rPr>
          <w:rFonts w:ascii="Calibri" w:hAnsi="Calibri" w:cs="Calibri"/>
        </w:rPr>
        <w:t xml:space="preserve">Each of the Evaluation Criteria below will be used in ranking and determining the quality of </w:t>
      </w:r>
      <w:r w:rsidR="00201187">
        <w:rPr>
          <w:rFonts w:ascii="Calibri" w:hAnsi="Calibri" w:cs="Calibri"/>
        </w:rPr>
        <w:t>B</w:t>
      </w:r>
      <w:r w:rsidRPr="00DD3707">
        <w:rPr>
          <w:rFonts w:ascii="Calibri" w:hAnsi="Calibri" w:cs="Calibri"/>
        </w:rPr>
        <w:t xml:space="preserve">idders’ proposals.  </w:t>
      </w:r>
      <w:r w:rsidR="00A85450" w:rsidRPr="00DD3707">
        <w:rPr>
          <w:rFonts w:ascii="Calibri" w:hAnsi="Calibri" w:cs="Calibri"/>
        </w:rPr>
        <w:t>Proposals will be evaluated according to each Evaluation Criteria, and scored on the zero to five-point scale outlined below.  The scores for all Evaluation Criteria will then be added</w:t>
      </w:r>
      <w:r w:rsidR="00BA5D0A" w:rsidRPr="00DD3707">
        <w:rPr>
          <w:rFonts w:ascii="Calibri" w:hAnsi="Calibri" w:cs="Calibri"/>
        </w:rPr>
        <w:t>,</w:t>
      </w:r>
      <w:r w:rsidR="00A85450" w:rsidRPr="00DD3707">
        <w:rPr>
          <w:rFonts w:ascii="Calibri" w:hAnsi="Calibri" w:cs="Calibri"/>
        </w:rPr>
        <w:t xml:space="preserve"> according to their assigned weight (below)</w:t>
      </w:r>
      <w:r w:rsidR="00BA5D0A" w:rsidRPr="00DD3707">
        <w:rPr>
          <w:rFonts w:ascii="Calibri" w:hAnsi="Calibri" w:cs="Calibri"/>
        </w:rPr>
        <w:t>,</w:t>
      </w:r>
      <w:r w:rsidR="00A85450" w:rsidRPr="00DD3707">
        <w:rPr>
          <w:rFonts w:ascii="Calibri" w:hAnsi="Calibri" w:cs="Calibri"/>
        </w:rPr>
        <w:t xml:space="preserve"> to arrive at a weighted score for each proposal.  A proposal with a high weighted total will be deemed of higher quality than a proposal with a lesser-weighted total.  </w:t>
      </w:r>
      <w:r w:rsidRPr="00DD3707">
        <w:rPr>
          <w:rFonts w:ascii="Calibri" w:hAnsi="Calibri" w:cs="Calibri"/>
        </w:rPr>
        <w:t>The final m</w:t>
      </w:r>
      <w:r w:rsidR="00E56732" w:rsidRPr="00DD3707">
        <w:rPr>
          <w:rFonts w:ascii="Calibri" w:hAnsi="Calibri" w:cs="Calibri"/>
        </w:rPr>
        <w:t xml:space="preserve">aximum score for any project is </w:t>
      </w:r>
      <w:r w:rsidR="00DD3707" w:rsidRPr="00DD3707">
        <w:rPr>
          <w:rFonts w:ascii="Calibri" w:hAnsi="Calibri" w:cs="Calibri"/>
        </w:rPr>
        <w:t>55</w:t>
      </w:r>
      <w:r w:rsidR="003021E8" w:rsidRPr="00DD3707">
        <w:rPr>
          <w:rFonts w:ascii="Calibri" w:hAnsi="Calibri" w:cs="Calibri"/>
        </w:rPr>
        <w:t>0</w:t>
      </w:r>
      <w:r w:rsidRPr="00DD3707">
        <w:rPr>
          <w:rFonts w:ascii="Calibri" w:hAnsi="Calibri" w:cs="Calibri"/>
        </w:rPr>
        <w:t xml:space="preserve"> points</w:t>
      </w:r>
      <w:r w:rsidR="000156FD">
        <w:rPr>
          <w:rFonts w:ascii="Calibri" w:hAnsi="Calibri" w:cs="Calibri"/>
        </w:rPr>
        <w:t>,</w:t>
      </w:r>
      <w:r w:rsidRPr="00DD3707">
        <w:rPr>
          <w:rFonts w:ascii="Calibri" w:hAnsi="Calibri" w:cs="Calibri"/>
        </w:rPr>
        <w:t xml:space="preserve"> including </w:t>
      </w:r>
      <w:r w:rsidR="00DD3707" w:rsidRPr="00DD3707">
        <w:rPr>
          <w:rFonts w:ascii="Calibri" w:hAnsi="Calibri" w:cs="Calibri"/>
        </w:rPr>
        <w:t>the possible 50</w:t>
      </w:r>
      <w:r w:rsidR="003021E8" w:rsidRPr="00DD3707">
        <w:rPr>
          <w:rFonts w:ascii="Calibri" w:hAnsi="Calibri" w:cs="Calibri"/>
        </w:rPr>
        <w:t xml:space="preserve"> points</w:t>
      </w:r>
      <w:r w:rsidR="00DD3707" w:rsidRPr="00DD3707">
        <w:rPr>
          <w:rFonts w:ascii="Calibri" w:hAnsi="Calibri" w:cs="Calibri"/>
        </w:rPr>
        <w:t xml:space="preserve"> </w:t>
      </w:r>
      <w:r w:rsidR="003021E8" w:rsidRPr="00DD3707">
        <w:rPr>
          <w:rFonts w:ascii="Calibri" w:hAnsi="Calibri" w:cs="Calibri"/>
        </w:rPr>
        <w:t>for local and small, local and</w:t>
      </w:r>
      <w:r w:rsidRPr="00DD3707">
        <w:rPr>
          <w:rFonts w:ascii="Calibri" w:hAnsi="Calibri" w:cs="Calibri"/>
        </w:rPr>
        <w:t xml:space="preserve"> emerging</w:t>
      </w:r>
      <w:r w:rsidR="003021E8" w:rsidRPr="00DD3707">
        <w:rPr>
          <w:rFonts w:ascii="Calibri" w:hAnsi="Calibri" w:cs="Calibri"/>
        </w:rPr>
        <w:t xml:space="preserve">, or </w:t>
      </w:r>
      <w:r w:rsidRPr="00DD3707">
        <w:rPr>
          <w:rFonts w:ascii="Calibri" w:hAnsi="Calibri" w:cs="Calibri"/>
        </w:rPr>
        <w:t>local preference points</w:t>
      </w:r>
      <w:r w:rsidR="000156FD">
        <w:rPr>
          <w:rFonts w:ascii="Calibri" w:hAnsi="Calibri" w:cs="Calibri"/>
        </w:rPr>
        <w:t xml:space="preserve"> </w:t>
      </w:r>
      <w:r w:rsidR="000156FD" w:rsidRPr="00DD3707">
        <w:rPr>
          <w:rFonts w:ascii="Calibri" w:hAnsi="Calibri" w:cs="Calibri"/>
        </w:rPr>
        <w:t>(</w:t>
      </w:r>
      <w:r w:rsidR="000156FD">
        <w:rPr>
          <w:rFonts w:ascii="Calibri" w:hAnsi="Calibri" w:cs="Calibri"/>
        </w:rPr>
        <w:t xml:space="preserve">maximum </w:t>
      </w:r>
      <w:r w:rsidR="000156FD" w:rsidRPr="00DD3707">
        <w:rPr>
          <w:rFonts w:ascii="Calibri" w:hAnsi="Calibri" w:cs="Calibri"/>
        </w:rPr>
        <w:t>10% of final score)</w:t>
      </w:r>
      <w:r w:rsidRPr="00DD3707">
        <w:rPr>
          <w:rFonts w:ascii="Calibri" w:hAnsi="Calibri" w:cs="Calibri"/>
        </w:rPr>
        <w:t>.</w:t>
      </w:r>
    </w:p>
    <w:p w14:paraId="79914A8D" w14:textId="77777777" w:rsidR="00703A65" w:rsidRPr="00A85450" w:rsidRDefault="00703A65" w:rsidP="00B84003">
      <w:pPr>
        <w:spacing w:after="240"/>
        <w:ind w:left="1440"/>
        <w:jc w:val="both"/>
        <w:rPr>
          <w:rFonts w:ascii="Calibri" w:hAnsi="Calibri" w:cs="Calibri"/>
        </w:rPr>
      </w:pPr>
      <w:r w:rsidRPr="00A85450">
        <w:rPr>
          <w:rFonts w:ascii="Calibri" w:hAnsi="Calibri" w:cs="Calibri"/>
        </w:rPr>
        <w:t xml:space="preserve">The evaluation process may include a two-stage approach including an initial evaluation of the written proposal and preliminary scoring to develop a short list of </w:t>
      </w:r>
      <w:r w:rsidR="00201187">
        <w:rPr>
          <w:rFonts w:ascii="Calibri" w:hAnsi="Calibri" w:cs="Calibri"/>
        </w:rPr>
        <w:t>B</w:t>
      </w:r>
      <w:r w:rsidRPr="00A85450">
        <w:rPr>
          <w:rFonts w:ascii="Calibri" w:hAnsi="Calibri" w:cs="Calibri"/>
        </w:rPr>
        <w:t>idders that will continue to the final stage of oral interview and reference checks.  The preliminary scoring will be based on the total points, excluding</w:t>
      </w:r>
      <w:r w:rsidR="00FD6877">
        <w:rPr>
          <w:rFonts w:ascii="Calibri" w:hAnsi="Calibri" w:cs="Calibri"/>
        </w:rPr>
        <w:t xml:space="preserve"> points allocated to references</w:t>
      </w:r>
      <w:r w:rsidRPr="00A85450">
        <w:rPr>
          <w:rFonts w:ascii="Calibri" w:hAnsi="Calibri" w:cs="Calibri"/>
        </w:rPr>
        <w:t xml:space="preserve"> </w:t>
      </w:r>
      <w:r w:rsidR="00FD6877">
        <w:rPr>
          <w:rFonts w:ascii="Calibri" w:hAnsi="Calibri" w:cs="Calibri"/>
        </w:rPr>
        <w:t xml:space="preserve">and </w:t>
      </w:r>
      <w:r w:rsidRPr="00A85450">
        <w:rPr>
          <w:rFonts w:ascii="Calibri" w:hAnsi="Calibri" w:cs="Calibri"/>
        </w:rPr>
        <w:t xml:space="preserve">oral interview. </w:t>
      </w:r>
    </w:p>
    <w:p w14:paraId="55E5F962" w14:textId="77777777" w:rsidR="00703A65" w:rsidRPr="00201187" w:rsidRDefault="00703A65" w:rsidP="00B84003">
      <w:pPr>
        <w:spacing w:after="240"/>
        <w:ind w:left="1440"/>
        <w:jc w:val="both"/>
        <w:rPr>
          <w:rFonts w:ascii="Calibri" w:hAnsi="Calibri" w:cs="Calibri"/>
        </w:rPr>
      </w:pPr>
      <w:r w:rsidRPr="00201187">
        <w:rPr>
          <w:rFonts w:ascii="Calibri" w:hAnsi="Calibri" w:cs="Calibri"/>
        </w:rPr>
        <w:t xml:space="preserve">If the two-stage approach is used, the </w:t>
      </w:r>
      <w:r w:rsidR="00201187" w:rsidRPr="00201187">
        <w:rPr>
          <w:rFonts w:ascii="Calibri" w:hAnsi="Calibri" w:cs="Calibri"/>
        </w:rPr>
        <w:t>10 B</w:t>
      </w:r>
      <w:r w:rsidRPr="00201187">
        <w:rPr>
          <w:rFonts w:ascii="Calibri" w:hAnsi="Calibri" w:cs="Calibri"/>
        </w:rPr>
        <w:t xml:space="preserve">idders receiving the highest preliminary scores and with at least </w:t>
      </w:r>
      <w:r w:rsidR="00DF19E5" w:rsidRPr="00201187">
        <w:rPr>
          <w:rFonts w:ascii="Calibri" w:hAnsi="Calibri" w:cs="Calibri"/>
        </w:rPr>
        <w:t>200</w:t>
      </w:r>
      <w:r w:rsidRPr="00201187">
        <w:rPr>
          <w:rFonts w:ascii="Calibri" w:hAnsi="Calibri" w:cs="Calibri"/>
        </w:rPr>
        <w:t xml:space="preserve"> points will be invited to an oral interview.  Only the </w:t>
      </w:r>
      <w:r w:rsidR="00201187">
        <w:rPr>
          <w:rFonts w:ascii="Calibri" w:hAnsi="Calibri" w:cs="Calibri"/>
        </w:rPr>
        <w:t>B</w:t>
      </w:r>
      <w:r w:rsidRPr="00201187">
        <w:rPr>
          <w:rFonts w:ascii="Calibri" w:hAnsi="Calibri" w:cs="Calibri"/>
        </w:rPr>
        <w:t xml:space="preserve">idders meeting the short list criteria will proceed to the next stage.  All other </w:t>
      </w:r>
      <w:r w:rsidR="00201187">
        <w:rPr>
          <w:rFonts w:ascii="Calibri" w:hAnsi="Calibri" w:cs="Calibri"/>
        </w:rPr>
        <w:t>B</w:t>
      </w:r>
      <w:r w:rsidRPr="00201187">
        <w:rPr>
          <w:rFonts w:ascii="Calibri" w:hAnsi="Calibri" w:cs="Calibri"/>
        </w:rPr>
        <w:t xml:space="preserve">idders will be deemed eliminated from the process.  All </w:t>
      </w:r>
      <w:r w:rsidR="00201187">
        <w:rPr>
          <w:rFonts w:ascii="Calibri" w:hAnsi="Calibri" w:cs="Calibri"/>
        </w:rPr>
        <w:t>B</w:t>
      </w:r>
      <w:r w:rsidRPr="00201187">
        <w:rPr>
          <w:rFonts w:ascii="Calibri" w:hAnsi="Calibri" w:cs="Calibri"/>
        </w:rPr>
        <w:t xml:space="preserve">idders will be notified of the short list participants; however, the preliminary scores at that time will not be communicated to </w:t>
      </w:r>
      <w:r w:rsidR="00201187">
        <w:rPr>
          <w:rFonts w:ascii="Calibri" w:hAnsi="Calibri" w:cs="Calibri"/>
        </w:rPr>
        <w:t>B</w:t>
      </w:r>
      <w:r w:rsidRPr="00201187">
        <w:rPr>
          <w:rFonts w:ascii="Calibri" w:hAnsi="Calibri" w:cs="Calibri"/>
        </w:rPr>
        <w:t>idders. </w:t>
      </w:r>
    </w:p>
    <w:p w14:paraId="729D0FAC" w14:textId="77777777" w:rsidR="00703A65" w:rsidRPr="00A85450" w:rsidRDefault="00703A65" w:rsidP="00770F71">
      <w:pPr>
        <w:keepNext/>
        <w:spacing w:after="240"/>
        <w:ind w:left="1440"/>
        <w:jc w:val="both"/>
        <w:rPr>
          <w:rFonts w:ascii="Calibri" w:hAnsi="Calibri" w:cs="Calibri"/>
        </w:rPr>
      </w:pPr>
      <w:r w:rsidRPr="00A85450">
        <w:rPr>
          <w:rFonts w:ascii="Calibri" w:hAnsi="Calibri" w:cs="Calibri"/>
        </w:rPr>
        <w:t>The zero to five-point scale range is defined as follows: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980"/>
        <w:gridCol w:w="7020"/>
      </w:tblGrid>
      <w:tr w:rsidR="00703A65" w:rsidRPr="00A85450" w14:paraId="7000FED1" w14:textId="77777777" w:rsidTr="003E78AC">
        <w:trPr>
          <w:trHeight w:val="20"/>
        </w:trPr>
        <w:tc>
          <w:tcPr>
            <w:tcW w:w="360" w:type="dxa"/>
            <w:tcMar>
              <w:top w:w="29" w:type="dxa"/>
              <w:left w:w="115" w:type="dxa"/>
              <w:bottom w:w="29" w:type="dxa"/>
              <w:right w:w="115" w:type="dxa"/>
            </w:tcMar>
            <w:vAlign w:val="center"/>
          </w:tcPr>
          <w:p w14:paraId="0E6F28FB" w14:textId="77777777" w:rsidR="00703A65" w:rsidRPr="00A85450" w:rsidRDefault="00703A65" w:rsidP="003E78AC">
            <w:pPr>
              <w:rPr>
                <w:rFonts w:ascii="Calibri" w:hAnsi="Calibri" w:cs="Calibri"/>
              </w:rPr>
            </w:pPr>
            <w:r w:rsidRPr="00A85450">
              <w:rPr>
                <w:rFonts w:ascii="Calibri" w:hAnsi="Calibri" w:cs="Calibri"/>
              </w:rPr>
              <w:t>0</w:t>
            </w:r>
          </w:p>
        </w:tc>
        <w:tc>
          <w:tcPr>
            <w:tcW w:w="1980" w:type="dxa"/>
            <w:tcMar>
              <w:top w:w="29" w:type="dxa"/>
              <w:left w:w="115" w:type="dxa"/>
              <w:bottom w:w="29" w:type="dxa"/>
              <w:right w:w="115" w:type="dxa"/>
            </w:tcMar>
            <w:vAlign w:val="center"/>
          </w:tcPr>
          <w:p w14:paraId="5983E373" w14:textId="77777777" w:rsidR="00703A65" w:rsidRPr="00A85450" w:rsidRDefault="00703A65" w:rsidP="003E78AC">
            <w:pPr>
              <w:rPr>
                <w:rFonts w:ascii="Calibri" w:hAnsi="Calibri" w:cs="Calibri"/>
              </w:rPr>
            </w:pPr>
            <w:r w:rsidRPr="00A85450">
              <w:rPr>
                <w:rFonts w:ascii="Calibri" w:hAnsi="Calibri" w:cs="Calibri"/>
              </w:rPr>
              <w:t>Not Acceptable</w:t>
            </w:r>
          </w:p>
        </w:tc>
        <w:tc>
          <w:tcPr>
            <w:tcW w:w="7020" w:type="dxa"/>
            <w:tcMar>
              <w:top w:w="29" w:type="dxa"/>
              <w:left w:w="115" w:type="dxa"/>
              <w:bottom w:w="29" w:type="dxa"/>
              <w:right w:w="115" w:type="dxa"/>
            </w:tcMar>
            <w:vAlign w:val="center"/>
          </w:tcPr>
          <w:p w14:paraId="33B98A72" w14:textId="77777777" w:rsidR="00703A65" w:rsidRPr="00A85450" w:rsidRDefault="00703A65" w:rsidP="00201187">
            <w:pPr>
              <w:jc w:val="both"/>
              <w:rPr>
                <w:rFonts w:ascii="Calibri" w:hAnsi="Calibri" w:cs="Calibri"/>
              </w:rPr>
            </w:pPr>
            <w:r w:rsidRPr="00A85450">
              <w:rPr>
                <w:rFonts w:ascii="Calibri" w:hAnsi="Calibri" w:cs="Calibri"/>
              </w:rPr>
              <w:t xml:space="preserve">Non-responsive, fails to meet RFP specification.  The approach has no probability of success.  If a mandatory requirement this score </w:t>
            </w:r>
            <w:r w:rsidR="00201187">
              <w:rPr>
                <w:rFonts w:ascii="Calibri" w:hAnsi="Calibri" w:cs="Calibri"/>
              </w:rPr>
              <w:t>may</w:t>
            </w:r>
            <w:r w:rsidRPr="00A85450">
              <w:rPr>
                <w:rFonts w:ascii="Calibri" w:hAnsi="Calibri" w:cs="Calibri"/>
              </w:rPr>
              <w:t xml:space="preserve"> result in disqualification of proposal.</w:t>
            </w:r>
          </w:p>
        </w:tc>
      </w:tr>
      <w:tr w:rsidR="00703A65" w:rsidRPr="00A85450" w14:paraId="013876DE" w14:textId="77777777" w:rsidTr="003E78AC">
        <w:trPr>
          <w:trHeight w:val="20"/>
        </w:trPr>
        <w:tc>
          <w:tcPr>
            <w:tcW w:w="360" w:type="dxa"/>
            <w:tcMar>
              <w:top w:w="29" w:type="dxa"/>
              <w:left w:w="115" w:type="dxa"/>
              <w:bottom w:w="29" w:type="dxa"/>
              <w:right w:w="115" w:type="dxa"/>
            </w:tcMar>
            <w:vAlign w:val="center"/>
          </w:tcPr>
          <w:p w14:paraId="713C9C19" w14:textId="77777777" w:rsidR="00703A65" w:rsidRPr="00A85450" w:rsidRDefault="00703A65" w:rsidP="003E78AC">
            <w:pPr>
              <w:rPr>
                <w:rFonts w:ascii="Calibri" w:hAnsi="Calibri" w:cs="Calibri"/>
              </w:rPr>
            </w:pPr>
            <w:r w:rsidRPr="00A85450">
              <w:rPr>
                <w:rFonts w:ascii="Calibri" w:hAnsi="Calibri" w:cs="Calibri"/>
              </w:rPr>
              <w:t>1</w:t>
            </w:r>
          </w:p>
        </w:tc>
        <w:tc>
          <w:tcPr>
            <w:tcW w:w="1980" w:type="dxa"/>
            <w:tcMar>
              <w:top w:w="29" w:type="dxa"/>
              <w:left w:w="115" w:type="dxa"/>
              <w:bottom w:w="29" w:type="dxa"/>
              <w:right w:w="115" w:type="dxa"/>
            </w:tcMar>
            <w:vAlign w:val="center"/>
          </w:tcPr>
          <w:p w14:paraId="3D3D54CE" w14:textId="77777777" w:rsidR="00703A65" w:rsidRPr="00A85450" w:rsidRDefault="00703A65" w:rsidP="003E78AC">
            <w:pPr>
              <w:rPr>
                <w:rFonts w:ascii="Calibri" w:hAnsi="Calibri" w:cs="Calibri"/>
              </w:rPr>
            </w:pPr>
            <w:r w:rsidRPr="00A85450">
              <w:rPr>
                <w:rFonts w:ascii="Calibri" w:hAnsi="Calibri" w:cs="Calibri"/>
              </w:rPr>
              <w:t>Poor</w:t>
            </w:r>
          </w:p>
        </w:tc>
        <w:tc>
          <w:tcPr>
            <w:tcW w:w="7020" w:type="dxa"/>
            <w:tcMar>
              <w:top w:w="29" w:type="dxa"/>
              <w:left w:w="115" w:type="dxa"/>
              <w:bottom w:w="29" w:type="dxa"/>
              <w:right w:w="115" w:type="dxa"/>
            </w:tcMar>
            <w:vAlign w:val="center"/>
          </w:tcPr>
          <w:p w14:paraId="74EB4810" w14:textId="77777777" w:rsidR="00703A65" w:rsidRPr="00A85450" w:rsidRDefault="00703A65" w:rsidP="00201187">
            <w:pPr>
              <w:jc w:val="both"/>
              <w:rPr>
                <w:rFonts w:ascii="Calibri" w:hAnsi="Calibri" w:cs="Calibri"/>
              </w:rPr>
            </w:pPr>
            <w:r w:rsidRPr="00A85450">
              <w:rPr>
                <w:rFonts w:ascii="Calibri" w:hAnsi="Calibri" w:cs="Calibri"/>
              </w:rPr>
              <w:t>Below average, falls short of expectations, is substandard to that which is the average or expected norm, has a low probability of success in achieving objectives per RFP.</w:t>
            </w:r>
          </w:p>
        </w:tc>
      </w:tr>
      <w:tr w:rsidR="00703A65" w:rsidRPr="00A85450" w14:paraId="0B533383" w14:textId="77777777" w:rsidTr="003E78AC">
        <w:trPr>
          <w:trHeight w:val="20"/>
        </w:trPr>
        <w:tc>
          <w:tcPr>
            <w:tcW w:w="360" w:type="dxa"/>
            <w:tcMar>
              <w:top w:w="29" w:type="dxa"/>
              <w:left w:w="115" w:type="dxa"/>
              <w:bottom w:w="29" w:type="dxa"/>
              <w:right w:w="115" w:type="dxa"/>
            </w:tcMar>
            <w:vAlign w:val="center"/>
          </w:tcPr>
          <w:p w14:paraId="6E34C93C" w14:textId="77777777" w:rsidR="00703A65" w:rsidRPr="00A85450" w:rsidRDefault="00703A65" w:rsidP="003E78AC">
            <w:pPr>
              <w:rPr>
                <w:rFonts w:ascii="Calibri" w:hAnsi="Calibri" w:cs="Calibri"/>
              </w:rPr>
            </w:pPr>
            <w:r w:rsidRPr="00A85450">
              <w:rPr>
                <w:rFonts w:ascii="Calibri" w:hAnsi="Calibri" w:cs="Calibri"/>
              </w:rPr>
              <w:t>2</w:t>
            </w:r>
          </w:p>
        </w:tc>
        <w:tc>
          <w:tcPr>
            <w:tcW w:w="1980" w:type="dxa"/>
            <w:tcMar>
              <w:top w:w="29" w:type="dxa"/>
              <w:left w:w="115" w:type="dxa"/>
              <w:bottom w:w="29" w:type="dxa"/>
              <w:right w:w="115" w:type="dxa"/>
            </w:tcMar>
            <w:vAlign w:val="center"/>
          </w:tcPr>
          <w:p w14:paraId="7A18F18A" w14:textId="77777777" w:rsidR="00703A65" w:rsidRPr="00A85450" w:rsidRDefault="00703A65" w:rsidP="003E78AC">
            <w:pPr>
              <w:rPr>
                <w:rFonts w:ascii="Calibri" w:hAnsi="Calibri" w:cs="Calibri"/>
              </w:rPr>
            </w:pPr>
            <w:r w:rsidRPr="00A85450">
              <w:rPr>
                <w:rFonts w:ascii="Calibri" w:hAnsi="Calibri" w:cs="Calibri"/>
              </w:rPr>
              <w:t>Fair</w:t>
            </w:r>
          </w:p>
        </w:tc>
        <w:tc>
          <w:tcPr>
            <w:tcW w:w="7020" w:type="dxa"/>
            <w:tcMar>
              <w:top w:w="29" w:type="dxa"/>
              <w:left w:w="115" w:type="dxa"/>
              <w:bottom w:w="29" w:type="dxa"/>
              <w:right w:w="115" w:type="dxa"/>
            </w:tcMar>
            <w:vAlign w:val="center"/>
          </w:tcPr>
          <w:p w14:paraId="29F73258" w14:textId="77777777" w:rsidR="00703A65" w:rsidRPr="00A85450" w:rsidRDefault="00703A65" w:rsidP="00201187">
            <w:pPr>
              <w:jc w:val="both"/>
              <w:rPr>
                <w:rFonts w:ascii="Calibri" w:hAnsi="Calibri" w:cs="Calibri"/>
              </w:rPr>
            </w:pPr>
            <w:r w:rsidRPr="00A85450">
              <w:rPr>
                <w:rFonts w:ascii="Calibri" w:hAnsi="Calibri" w:cs="Calibri"/>
              </w:rPr>
              <w:t>Has a reasonable probability of success, however, some objectives may not be met.</w:t>
            </w:r>
          </w:p>
        </w:tc>
      </w:tr>
      <w:tr w:rsidR="00703A65" w:rsidRPr="00A85450" w14:paraId="07F68639" w14:textId="77777777" w:rsidTr="003E78AC">
        <w:trPr>
          <w:trHeight w:val="20"/>
        </w:trPr>
        <w:tc>
          <w:tcPr>
            <w:tcW w:w="360" w:type="dxa"/>
            <w:tcMar>
              <w:top w:w="29" w:type="dxa"/>
              <w:left w:w="115" w:type="dxa"/>
              <w:bottom w:w="29" w:type="dxa"/>
              <w:right w:w="115" w:type="dxa"/>
            </w:tcMar>
            <w:vAlign w:val="center"/>
          </w:tcPr>
          <w:p w14:paraId="11EBDE64" w14:textId="77777777" w:rsidR="00703A65" w:rsidRPr="00A85450" w:rsidRDefault="00703A65" w:rsidP="003E78AC">
            <w:pPr>
              <w:rPr>
                <w:rFonts w:ascii="Calibri" w:hAnsi="Calibri" w:cs="Calibri"/>
              </w:rPr>
            </w:pPr>
            <w:r w:rsidRPr="00A85450">
              <w:rPr>
                <w:rFonts w:ascii="Calibri" w:hAnsi="Calibri" w:cs="Calibri"/>
              </w:rPr>
              <w:t>3</w:t>
            </w:r>
          </w:p>
        </w:tc>
        <w:tc>
          <w:tcPr>
            <w:tcW w:w="1980" w:type="dxa"/>
            <w:tcMar>
              <w:top w:w="29" w:type="dxa"/>
              <w:left w:w="115" w:type="dxa"/>
              <w:bottom w:w="29" w:type="dxa"/>
              <w:right w:w="115" w:type="dxa"/>
            </w:tcMar>
            <w:vAlign w:val="center"/>
          </w:tcPr>
          <w:p w14:paraId="20BF65D7" w14:textId="77777777" w:rsidR="00703A65" w:rsidRPr="00A85450" w:rsidRDefault="00703A65" w:rsidP="003E78AC">
            <w:pPr>
              <w:rPr>
                <w:rFonts w:ascii="Calibri" w:hAnsi="Calibri" w:cs="Calibri"/>
              </w:rPr>
            </w:pPr>
            <w:r w:rsidRPr="00A85450">
              <w:rPr>
                <w:rFonts w:ascii="Calibri" w:hAnsi="Calibri" w:cs="Calibri"/>
              </w:rPr>
              <w:t>Average</w:t>
            </w:r>
          </w:p>
        </w:tc>
        <w:tc>
          <w:tcPr>
            <w:tcW w:w="7020" w:type="dxa"/>
            <w:tcMar>
              <w:top w:w="29" w:type="dxa"/>
              <w:left w:w="115" w:type="dxa"/>
              <w:bottom w:w="29" w:type="dxa"/>
              <w:right w:w="115" w:type="dxa"/>
            </w:tcMar>
            <w:vAlign w:val="center"/>
          </w:tcPr>
          <w:p w14:paraId="69B2B5D4" w14:textId="77777777" w:rsidR="00703A65" w:rsidRPr="00A85450" w:rsidRDefault="00703A65" w:rsidP="00201187">
            <w:pPr>
              <w:jc w:val="both"/>
              <w:rPr>
                <w:rFonts w:ascii="Calibri" w:hAnsi="Calibri" w:cs="Calibri"/>
              </w:rPr>
            </w:pPr>
            <w:r w:rsidRPr="00A85450">
              <w:rPr>
                <w:rFonts w:ascii="Calibri" w:hAnsi="Calibri" w:cs="Calibri"/>
              </w:rPr>
              <w:t xml:space="preserve">Acceptable, achieves all objectives in a reasonable fashion per RFP specification.  This will be the baseline score for each item with adjustments based on interpretation of proposal by Evaluation Committee members.  </w:t>
            </w:r>
          </w:p>
        </w:tc>
      </w:tr>
      <w:tr w:rsidR="00703A65" w:rsidRPr="00A85450" w14:paraId="73986A6A" w14:textId="77777777" w:rsidTr="003E78AC">
        <w:trPr>
          <w:trHeight w:val="20"/>
        </w:trPr>
        <w:tc>
          <w:tcPr>
            <w:tcW w:w="360" w:type="dxa"/>
            <w:tcMar>
              <w:top w:w="29" w:type="dxa"/>
              <w:left w:w="115" w:type="dxa"/>
              <w:bottom w:w="29" w:type="dxa"/>
              <w:right w:w="115" w:type="dxa"/>
            </w:tcMar>
            <w:vAlign w:val="center"/>
          </w:tcPr>
          <w:p w14:paraId="1787E405" w14:textId="77777777" w:rsidR="00703A65" w:rsidRPr="00A85450" w:rsidRDefault="00703A65" w:rsidP="003E78AC">
            <w:pPr>
              <w:rPr>
                <w:rFonts w:ascii="Calibri" w:hAnsi="Calibri" w:cs="Calibri"/>
              </w:rPr>
            </w:pPr>
            <w:r w:rsidRPr="00A85450">
              <w:rPr>
                <w:rFonts w:ascii="Calibri" w:hAnsi="Calibri" w:cs="Calibri"/>
              </w:rPr>
              <w:t>4</w:t>
            </w:r>
          </w:p>
        </w:tc>
        <w:tc>
          <w:tcPr>
            <w:tcW w:w="1980" w:type="dxa"/>
            <w:tcMar>
              <w:top w:w="29" w:type="dxa"/>
              <w:left w:w="115" w:type="dxa"/>
              <w:bottom w:w="29" w:type="dxa"/>
              <w:right w:w="115" w:type="dxa"/>
            </w:tcMar>
            <w:vAlign w:val="center"/>
          </w:tcPr>
          <w:p w14:paraId="534346D7" w14:textId="77777777" w:rsidR="00703A65" w:rsidRPr="00A85450" w:rsidRDefault="00703A65" w:rsidP="003E78AC">
            <w:pPr>
              <w:rPr>
                <w:rFonts w:ascii="Calibri" w:hAnsi="Calibri" w:cs="Calibri"/>
              </w:rPr>
            </w:pPr>
            <w:r w:rsidRPr="00A85450">
              <w:rPr>
                <w:rFonts w:ascii="Calibri" w:hAnsi="Calibri" w:cs="Calibri"/>
              </w:rPr>
              <w:t>Above Average / Good</w:t>
            </w:r>
          </w:p>
        </w:tc>
        <w:tc>
          <w:tcPr>
            <w:tcW w:w="7020" w:type="dxa"/>
            <w:tcMar>
              <w:top w:w="29" w:type="dxa"/>
              <w:left w:w="115" w:type="dxa"/>
              <w:bottom w:w="29" w:type="dxa"/>
              <w:right w:w="115" w:type="dxa"/>
            </w:tcMar>
            <w:vAlign w:val="center"/>
          </w:tcPr>
          <w:p w14:paraId="57019AB1" w14:textId="77777777" w:rsidR="00703A65" w:rsidRPr="00A85450" w:rsidRDefault="00703A65" w:rsidP="00201187">
            <w:pPr>
              <w:jc w:val="both"/>
              <w:rPr>
                <w:rFonts w:ascii="Calibri" w:hAnsi="Calibri" w:cs="Calibri"/>
              </w:rPr>
            </w:pPr>
            <w:r w:rsidRPr="00A85450">
              <w:rPr>
                <w:rFonts w:ascii="Calibri" w:hAnsi="Calibri" w:cs="Calibri"/>
              </w:rPr>
              <w:t>Very good probability of success, better than that which is average or expected as the norm.  Achieves all objectives per RFP requirements and expectations.</w:t>
            </w:r>
          </w:p>
        </w:tc>
      </w:tr>
      <w:tr w:rsidR="00703A65" w:rsidRPr="00973F08" w14:paraId="3F59416D" w14:textId="77777777" w:rsidTr="003E78AC">
        <w:trPr>
          <w:trHeight w:val="20"/>
        </w:trPr>
        <w:tc>
          <w:tcPr>
            <w:tcW w:w="360" w:type="dxa"/>
            <w:tcMar>
              <w:top w:w="29" w:type="dxa"/>
              <w:left w:w="115" w:type="dxa"/>
              <w:bottom w:w="29" w:type="dxa"/>
              <w:right w:w="115" w:type="dxa"/>
            </w:tcMar>
            <w:vAlign w:val="center"/>
          </w:tcPr>
          <w:p w14:paraId="393756D9" w14:textId="77777777" w:rsidR="00703A65" w:rsidRPr="00A85450" w:rsidRDefault="00703A65" w:rsidP="003E78AC">
            <w:pPr>
              <w:rPr>
                <w:rFonts w:ascii="Calibri" w:hAnsi="Calibri" w:cs="Calibri"/>
              </w:rPr>
            </w:pPr>
            <w:r w:rsidRPr="00A85450">
              <w:rPr>
                <w:rFonts w:ascii="Calibri" w:hAnsi="Calibri" w:cs="Calibri"/>
              </w:rPr>
              <w:t>5</w:t>
            </w:r>
          </w:p>
        </w:tc>
        <w:tc>
          <w:tcPr>
            <w:tcW w:w="1980" w:type="dxa"/>
            <w:tcMar>
              <w:top w:w="29" w:type="dxa"/>
              <w:left w:w="115" w:type="dxa"/>
              <w:bottom w:w="29" w:type="dxa"/>
              <w:right w:w="115" w:type="dxa"/>
            </w:tcMar>
            <w:vAlign w:val="center"/>
          </w:tcPr>
          <w:p w14:paraId="1B0BA3DE" w14:textId="77777777" w:rsidR="00703A65" w:rsidRPr="00A85450" w:rsidRDefault="00703A65" w:rsidP="003E78AC">
            <w:pPr>
              <w:rPr>
                <w:rFonts w:ascii="Calibri" w:hAnsi="Calibri" w:cs="Calibri"/>
              </w:rPr>
            </w:pPr>
            <w:r w:rsidRPr="00A85450">
              <w:rPr>
                <w:rFonts w:ascii="Calibri" w:hAnsi="Calibri" w:cs="Calibri"/>
              </w:rPr>
              <w:t>Excellent / Exceptional</w:t>
            </w:r>
          </w:p>
        </w:tc>
        <w:tc>
          <w:tcPr>
            <w:tcW w:w="7020" w:type="dxa"/>
            <w:tcMar>
              <w:top w:w="29" w:type="dxa"/>
              <w:left w:w="115" w:type="dxa"/>
              <w:bottom w:w="29" w:type="dxa"/>
              <w:right w:w="115" w:type="dxa"/>
            </w:tcMar>
            <w:vAlign w:val="center"/>
          </w:tcPr>
          <w:p w14:paraId="289A37BE" w14:textId="77777777" w:rsidR="00703A65" w:rsidRPr="00A85450" w:rsidRDefault="00703A65" w:rsidP="00201187">
            <w:pPr>
              <w:jc w:val="both"/>
              <w:rPr>
                <w:rFonts w:ascii="Calibri" w:hAnsi="Calibri" w:cs="Calibri"/>
              </w:rPr>
            </w:pPr>
            <w:r w:rsidRPr="00A85450">
              <w:rPr>
                <w:rFonts w:ascii="Calibri" w:hAnsi="Calibri" w:cs="Calibri"/>
              </w:rPr>
              <w:t>Exceeds expectations, very innovative, clearly superior to that which is average or expected as the norm.  Excellent probability of success and in achieving all objectives and meeting RFP specification.</w:t>
            </w:r>
          </w:p>
        </w:tc>
      </w:tr>
    </w:tbl>
    <w:p w14:paraId="5E2FBE6C" w14:textId="77777777" w:rsidR="00703A65" w:rsidRPr="00A85450" w:rsidRDefault="00703A65" w:rsidP="00703A65">
      <w:pPr>
        <w:rPr>
          <w:rFonts w:ascii="Calibri" w:hAnsi="Calibri" w:cs="Calibri"/>
        </w:rPr>
      </w:pPr>
      <w:r w:rsidRPr="00A85450">
        <w:rPr>
          <w:rFonts w:ascii="Calibri" w:hAnsi="Calibri" w:cs="Calibri"/>
        </w:rPr>
        <w:t xml:space="preserve">  </w:t>
      </w:r>
    </w:p>
    <w:p w14:paraId="68A92E8B" w14:textId="77777777" w:rsidR="00703A65" w:rsidRPr="00A85450" w:rsidRDefault="00703A65" w:rsidP="00CC278E">
      <w:pPr>
        <w:spacing w:after="240"/>
        <w:ind w:left="1440"/>
        <w:rPr>
          <w:rFonts w:ascii="Calibri" w:hAnsi="Calibri" w:cs="Calibri"/>
        </w:rPr>
      </w:pPr>
      <w:r w:rsidRPr="00A85450">
        <w:rPr>
          <w:rFonts w:ascii="Calibri" w:hAnsi="Calibri" w:cs="Calibri"/>
        </w:rPr>
        <w:t>The Evaluation Criteria and their respective weights are as follows:</w:t>
      </w:r>
    </w:p>
    <w:tbl>
      <w:tblPr>
        <w:tblW w:w="936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6570"/>
        <w:gridCol w:w="2160"/>
      </w:tblGrid>
      <w:tr w:rsidR="00703A65" w:rsidRPr="00973F08" w14:paraId="2B2B9930" w14:textId="77777777" w:rsidTr="00770F71">
        <w:trPr>
          <w:cantSplit/>
        </w:trPr>
        <w:tc>
          <w:tcPr>
            <w:tcW w:w="637" w:type="dxa"/>
            <w:tcMar>
              <w:top w:w="72" w:type="dxa"/>
              <w:left w:w="115" w:type="dxa"/>
              <w:right w:w="115" w:type="dxa"/>
            </w:tcMar>
          </w:tcPr>
          <w:p w14:paraId="3D6B6742" w14:textId="77777777" w:rsidR="00703A65" w:rsidRPr="00A85450" w:rsidRDefault="00703A65" w:rsidP="003E78AC">
            <w:pPr>
              <w:rPr>
                <w:rFonts w:ascii="Calibri" w:hAnsi="Calibri" w:cs="Calibri"/>
                <w:b/>
              </w:rPr>
            </w:pPr>
          </w:p>
        </w:tc>
        <w:tc>
          <w:tcPr>
            <w:tcW w:w="6570" w:type="dxa"/>
            <w:tcMar>
              <w:top w:w="72" w:type="dxa"/>
              <w:left w:w="115" w:type="dxa"/>
              <w:right w:w="115" w:type="dxa"/>
            </w:tcMar>
            <w:vAlign w:val="center"/>
          </w:tcPr>
          <w:p w14:paraId="5C6523DE" w14:textId="77777777" w:rsidR="00703A65" w:rsidRPr="00A85450" w:rsidRDefault="00703A65" w:rsidP="00201187">
            <w:pPr>
              <w:rPr>
                <w:rFonts w:ascii="Calibri" w:hAnsi="Calibri" w:cs="Calibri"/>
                <w:b/>
              </w:rPr>
            </w:pPr>
            <w:r w:rsidRPr="00A85450">
              <w:rPr>
                <w:rFonts w:ascii="Calibri" w:hAnsi="Calibri" w:cs="Calibri"/>
                <w:b/>
              </w:rPr>
              <w:t>Evaluation Criteria</w:t>
            </w:r>
          </w:p>
        </w:tc>
        <w:tc>
          <w:tcPr>
            <w:tcW w:w="2160" w:type="dxa"/>
            <w:tcMar>
              <w:top w:w="72" w:type="dxa"/>
              <w:left w:w="115" w:type="dxa"/>
              <w:right w:w="115" w:type="dxa"/>
            </w:tcMar>
            <w:vAlign w:val="center"/>
          </w:tcPr>
          <w:p w14:paraId="2F1DF422" w14:textId="77777777" w:rsidR="00703A65" w:rsidRPr="00A85450" w:rsidRDefault="00703A65" w:rsidP="00201187">
            <w:pPr>
              <w:jc w:val="right"/>
              <w:rPr>
                <w:rFonts w:ascii="Calibri" w:hAnsi="Calibri" w:cs="Calibri"/>
                <w:b/>
              </w:rPr>
            </w:pPr>
            <w:r w:rsidRPr="00A85450">
              <w:rPr>
                <w:rFonts w:ascii="Calibri" w:hAnsi="Calibri" w:cs="Calibri"/>
                <w:b/>
              </w:rPr>
              <w:t>Weight</w:t>
            </w:r>
          </w:p>
        </w:tc>
      </w:tr>
      <w:tr w:rsidR="00703A65" w:rsidRPr="00973F08" w14:paraId="03CFA35A" w14:textId="77777777" w:rsidTr="00770F71">
        <w:trPr>
          <w:cantSplit/>
        </w:trPr>
        <w:tc>
          <w:tcPr>
            <w:tcW w:w="637" w:type="dxa"/>
            <w:tcMar>
              <w:top w:w="72" w:type="dxa"/>
              <w:left w:w="115" w:type="dxa"/>
              <w:right w:w="115" w:type="dxa"/>
            </w:tcMar>
          </w:tcPr>
          <w:p w14:paraId="42A0A24D" w14:textId="77777777" w:rsidR="00703A65" w:rsidRPr="009D45FA" w:rsidRDefault="00703A65" w:rsidP="00BF0A45">
            <w:pPr>
              <w:pStyle w:val="ListParagraph"/>
              <w:numPr>
                <w:ilvl w:val="0"/>
                <w:numId w:val="12"/>
              </w:numPr>
              <w:ind w:left="0" w:hanging="18"/>
              <w:rPr>
                <w:rFonts w:ascii="Calibri" w:hAnsi="Calibri" w:cs="Calibri"/>
                <w:b/>
              </w:rPr>
            </w:pPr>
          </w:p>
        </w:tc>
        <w:tc>
          <w:tcPr>
            <w:tcW w:w="6570" w:type="dxa"/>
            <w:tcMar>
              <w:top w:w="72" w:type="dxa"/>
              <w:left w:w="115" w:type="dxa"/>
              <w:right w:w="115" w:type="dxa"/>
            </w:tcMar>
          </w:tcPr>
          <w:p w14:paraId="277F31FA" w14:textId="77777777" w:rsidR="00703A65" w:rsidRPr="00A85450" w:rsidRDefault="00703A65" w:rsidP="003E78AC">
            <w:pPr>
              <w:rPr>
                <w:rFonts w:ascii="Calibri" w:hAnsi="Calibri" w:cs="Calibri"/>
                <w:b/>
              </w:rPr>
            </w:pPr>
            <w:r w:rsidRPr="00A85450">
              <w:rPr>
                <w:rFonts w:ascii="Calibri" w:hAnsi="Calibri" w:cs="Calibri"/>
                <w:b/>
              </w:rPr>
              <w:t>Completeness of Response:</w:t>
            </w:r>
          </w:p>
          <w:p w14:paraId="55ACFAAB" w14:textId="77777777" w:rsidR="00703A65" w:rsidRPr="00770F71" w:rsidRDefault="00703A65" w:rsidP="00201187">
            <w:pPr>
              <w:jc w:val="both"/>
              <w:rPr>
                <w:rFonts w:ascii="Calibri" w:hAnsi="Calibri" w:cs="Calibri"/>
                <w:sz w:val="25"/>
                <w:szCs w:val="25"/>
              </w:rPr>
            </w:pPr>
            <w:r w:rsidRPr="00770F71">
              <w:rPr>
                <w:rFonts w:ascii="Calibri" w:hAnsi="Calibri" w:cs="Calibri"/>
                <w:sz w:val="25"/>
                <w:szCs w:val="25"/>
              </w:rPr>
              <w:t>Responses to this RFP must be complete.  Responses that do not include the proposal content requirements identified within this RFP and subsequent Addenda and do not address each of the items listed below will be considered incomplete, be rated a Fail in the Evaluation Criteria</w:t>
            </w:r>
            <w:r w:rsidR="00201187" w:rsidRPr="00770F71">
              <w:rPr>
                <w:rFonts w:ascii="Calibri" w:hAnsi="Calibri" w:cs="Calibri"/>
                <w:sz w:val="25"/>
                <w:szCs w:val="25"/>
              </w:rPr>
              <w:t>,</w:t>
            </w:r>
            <w:r w:rsidRPr="00770F71">
              <w:rPr>
                <w:rFonts w:ascii="Calibri" w:hAnsi="Calibri" w:cs="Calibri"/>
                <w:sz w:val="25"/>
                <w:szCs w:val="25"/>
              </w:rPr>
              <w:t xml:space="preserve"> and will receive no further consideration.  </w:t>
            </w:r>
          </w:p>
          <w:p w14:paraId="68194A76" w14:textId="77777777" w:rsidR="00703A65" w:rsidRPr="00770F71" w:rsidRDefault="00703A65" w:rsidP="00201187">
            <w:pPr>
              <w:jc w:val="both"/>
              <w:rPr>
                <w:rFonts w:ascii="Calibri" w:hAnsi="Calibri" w:cs="Calibri"/>
                <w:sz w:val="12"/>
                <w:szCs w:val="12"/>
              </w:rPr>
            </w:pPr>
          </w:p>
          <w:p w14:paraId="2D4A70A1" w14:textId="77777777" w:rsidR="00703A65" w:rsidRPr="00A85450" w:rsidRDefault="00703A65" w:rsidP="00201187">
            <w:pPr>
              <w:jc w:val="both"/>
              <w:rPr>
                <w:rFonts w:ascii="Calibri" w:hAnsi="Calibri" w:cs="Calibri"/>
              </w:rPr>
            </w:pPr>
            <w:r w:rsidRPr="00770F71">
              <w:rPr>
                <w:rFonts w:ascii="Calibri" w:hAnsi="Calibri" w:cs="Calibri"/>
                <w:sz w:val="25"/>
                <w:szCs w:val="25"/>
              </w:rPr>
              <w:t>Responses that are rated a Fail and are not considered may be picked up at the delivery location within 14 calendar days of contract award and/or the completion of the competitive process.</w:t>
            </w:r>
            <w:r w:rsidRPr="00770F71">
              <w:rPr>
                <w:rFonts w:ascii="Calibri" w:hAnsi="Calibri" w:cs="Calibri"/>
                <w:sz w:val="24"/>
                <w:szCs w:val="24"/>
              </w:rPr>
              <w:t xml:space="preserve"> </w:t>
            </w:r>
          </w:p>
        </w:tc>
        <w:tc>
          <w:tcPr>
            <w:tcW w:w="2160" w:type="dxa"/>
            <w:tcMar>
              <w:top w:w="72" w:type="dxa"/>
              <w:left w:w="115" w:type="dxa"/>
              <w:right w:w="115" w:type="dxa"/>
            </w:tcMar>
          </w:tcPr>
          <w:p w14:paraId="1BCF8936" w14:textId="77777777" w:rsidR="00703A65" w:rsidRPr="00A85450" w:rsidRDefault="00703A65" w:rsidP="00201187">
            <w:pPr>
              <w:jc w:val="right"/>
              <w:rPr>
                <w:rFonts w:ascii="Calibri" w:hAnsi="Calibri" w:cs="Calibri"/>
              </w:rPr>
            </w:pPr>
            <w:r w:rsidRPr="00A85450">
              <w:rPr>
                <w:rFonts w:ascii="Calibri" w:hAnsi="Calibri" w:cs="Calibri"/>
              </w:rPr>
              <w:t>Pass/Fail</w:t>
            </w:r>
          </w:p>
        </w:tc>
      </w:tr>
      <w:tr w:rsidR="00703A65" w:rsidRPr="00973F08" w14:paraId="094F262F" w14:textId="77777777" w:rsidTr="00770F71">
        <w:trPr>
          <w:cantSplit/>
        </w:trPr>
        <w:tc>
          <w:tcPr>
            <w:tcW w:w="637" w:type="dxa"/>
            <w:tcMar>
              <w:top w:w="72" w:type="dxa"/>
              <w:left w:w="115" w:type="dxa"/>
              <w:right w:w="115" w:type="dxa"/>
            </w:tcMar>
          </w:tcPr>
          <w:p w14:paraId="4FBA7927" w14:textId="77777777" w:rsidR="00703A65" w:rsidRPr="00A85450" w:rsidRDefault="00703A65" w:rsidP="003E78AC">
            <w:pPr>
              <w:rPr>
                <w:rFonts w:ascii="Calibri" w:hAnsi="Calibri" w:cs="Calibri"/>
                <w:b/>
              </w:rPr>
            </w:pPr>
          </w:p>
        </w:tc>
        <w:tc>
          <w:tcPr>
            <w:tcW w:w="6570" w:type="dxa"/>
            <w:tcMar>
              <w:top w:w="72" w:type="dxa"/>
              <w:left w:w="115" w:type="dxa"/>
              <w:right w:w="115" w:type="dxa"/>
            </w:tcMar>
          </w:tcPr>
          <w:p w14:paraId="3FC6B59E" w14:textId="77777777" w:rsidR="00703A65" w:rsidRPr="00A85450" w:rsidRDefault="00703A65" w:rsidP="00A52077">
            <w:pPr>
              <w:jc w:val="both"/>
              <w:rPr>
                <w:rFonts w:ascii="Calibri" w:hAnsi="Calibri" w:cs="Calibri"/>
                <w:b/>
              </w:rPr>
            </w:pPr>
            <w:r w:rsidRPr="00A85450">
              <w:rPr>
                <w:rFonts w:ascii="Calibri" w:hAnsi="Calibri" w:cs="Calibri"/>
                <w:b/>
              </w:rPr>
              <w:t>Debarment and Suspension:</w:t>
            </w:r>
          </w:p>
          <w:p w14:paraId="4532502E" w14:textId="343BD30F" w:rsidR="00703A65" w:rsidRPr="00770F71" w:rsidRDefault="00703A65" w:rsidP="00101162">
            <w:pPr>
              <w:jc w:val="both"/>
              <w:rPr>
                <w:rFonts w:ascii="Calibri" w:hAnsi="Calibri" w:cs="Calibri"/>
                <w:sz w:val="24"/>
                <w:szCs w:val="24"/>
              </w:rPr>
            </w:pPr>
            <w:r w:rsidRPr="00770F71">
              <w:rPr>
                <w:rFonts w:ascii="Calibri" w:hAnsi="Calibri" w:cs="Calibri"/>
                <w:sz w:val="25"/>
                <w:szCs w:val="25"/>
              </w:rPr>
              <w:t xml:space="preserve">Bidders, its principal and named subcontractors are not identified on the list of Federally debarred, </w:t>
            </w:r>
            <w:r w:rsidR="00101162" w:rsidRPr="00770F71">
              <w:rPr>
                <w:rFonts w:ascii="Calibri" w:hAnsi="Calibri" w:cs="Calibri"/>
                <w:sz w:val="25"/>
                <w:szCs w:val="25"/>
              </w:rPr>
              <w:t>suspended,</w:t>
            </w:r>
            <w:r w:rsidRPr="00770F71">
              <w:rPr>
                <w:rFonts w:ascii="Calibri" w:hAnsi="Calibri" w:cs="Calibri"/>
                <w:sz w:val="25"/>
                <w:szCs w:val="25"/>
              </w:rPr>
              <w:t xml:space="preserve"> or other excl</w:t>
            </w:r>
            <w:r w:rsidR="0082070F" w:rsidRPr="00770F71">
              <w:rPr>
                <w:rFonts w:ascii="Calibri" w:hAnsi="Calibri" w:cs="Calibri"/>
                <w:sz w:val="25"/>
                <w:szCs w:val="25"/>
              </w:rPr>
              <w:t>uded parties locate</w:t>
            </w:r>
            <w:r w:rsidR="00101162">
              <w:rPr>
                <w:rFonts w:ascii="Calibri" w:hAnsi="Calibri" w:cs="Calibri"/>
                <w:sz w:val="25"/>
                <w:szCs w:val="25"/>
              </w:rPr>
              <w:t xml:space="preserve">d at </w:t>
            </w:r>
            <w:hyperlink r:id="rId42" w:history="1">
              <w:r w:rsidR="00101162" w:rsidRPr="008878B4">
                <w:rPr>
                  <w:rStyle w:val="Hyperlink"/>
                  <w:rFonts w:ascii="Calibri" w:hAnsi="Calibri" w:cs="Calibri"/>
                  <w:sz w:val="25"/>
                  <w:szCs w:val="25"/>
                </w:rPr>
                <w:t>https://www.sam.gov</w:t>
              </w:r>
            </w:hyperlink>
            <w:r w:rsidR="00101162">
              <w:rPr>
                <w:rFonts w:ascii="Calibri" w:hAnsi="Calibri" w:cs="Calibri"/>
                <w:sz w:val="25"/>
                <w:szCs w:val="25"/>
              </w:rPr>
              <w:t xml:space="preserve">. </w:t>
            </w:r>
          </w:p>
        </w:tc>
        <w:tc>
          <w:tcPr>
            <w:tcW w:w="2160" w:type="dxa"/>
            <w:tcMar>
              <w:top w:w="72" w:type="dxa"/>
              <w:left w:w="115" w:type="dxa"/>
              <w:right w:w="115" w:type="dxa"/>
            </w:tcMar>
          </w:tcPr>
          <w:p w14:paraId="363AD020" w14:textId="77777777" w:rsidR="00703A65" w:rsidRPr="00A85450" w:rsidRDefault="00703A65" w:rsidP="00201187">
            <w:pPr>
              <w:jc w:val="right"/>
              <w:rPr>
                <w:rFonts w:ascii="Calibri" w:hAnsi="Calibri" w:cs="Calibri"/>
              </w:rPr>
            </w:pPr>
            <w:r w:rsidRPr="00A85450">
              <w:rPr>
                <w:rFonts w:ascii="Calibri" w:hAnsi="Calibri" w:cs="Calibri"/>
              </w:rPr>
              <w:t>Pass/Fail</w:t>
            </w:r>
          </w:p>
        </w:tc>
      </w:tr>
      <w:tr w:rsidR="00770F71" w:rsidRPr="00973F08" w14:paraId="08F17CDC" w14:textId="77777777" w:rsidTr="00770F71">
        <w:trPr>
          <w:cantSplit/>
        </w:trPr>
        <w:tc>
          <w:tcPr>
            <w:tcW w:w="637" w:type="dxa"/>
            <w:tcMar>
              <w:top w:w="72" w:type="dxa"/>
              <w:left w:w="115" w:type="dxa"/>
              <w:right w:w="115" w:type="dxa"/>
            </w:tcMar>
          </w:tcPr>
          <w:p w14:paraId="3C788249" w14:textId="77777777" w:rsidR="00770F71" w:rsidRPr="00A85450" w:rsidRDefault="00770F71" w:rsidP="00BF0A45">
            <w:pPr>
              <w:pStyle w:val="ListParagraph"/>
              <w:numPr>
                <w:ilvl w:val="0"/>
                <w:numId w:val="12"/>
              </w:numPr>
              <w:ind w:left="0" w:hanging="18"/>
              <w:rPr>
                <w:rFonts w:ascii="Calibri" w:hAnsi="Calibri" w:cs="Calibri"/>
                <w:b/>
              </w:rPr>
            </w:pPr>
          </w:p>
        </w:tc>
        <w:tc>
          <w:tcPr>
            <w:tcW w:w="6570" w:type="dxa"/>
            <w:tcMar>
              <w:top w:w="72" w:type="dxa"/>
              <w:left w:w="115" w:type="dxa"/>
              <w:right w:w="115" w:type="dxa"/>
            </w:tcMar>
          </w:tcPr>
          <w:p w14:paraId="762B009C" w14:textId="77777777" w:rsidR="00770F71" w:rsidRPr="00A85450" w:rsidRDefault="00770F71" w:rsidP="00770F71">
            <w:pPr>
              <w:jc w:val="both"/>
              <w:rPr>
                <w:rFonts w:ascii="Calibri" w:hAnsi="Calibri" w:cs="Calibri"/>
                <w:b/>
              </w:rPr>
            </w:pPr>
            <w:r w:rsidRPr="00A85450">
              <w:rPr>
                <w:rFonts w:ascii="Calibri" w:hAnsi="Calibri" w:cs="Calibri"/>
                <w:b/>
              </w:rPr>
              <w:t>Cost:</w:t>
            </w:r>
          </w:p>
          <w:p w14:paraId="6AC3558F" w14:textId="77777777" w:rsidR="00770F71" w:rsidRPr="00A85450" w:rsidRDefault="00770F71" w:rsidP="00770F71">
            <w:pPr>
              <w:jc w:val="both"/>
              <w:rPr>
                <w:rFonts w:ascii="Calibri" w:hAnsi="Calibri" w:cs="Calibri"/>
              </w:rPr>
            </w:pPr>
            <w:r w:rsidRPr="00A85450">
              <w:rPr>
                <w:rFonts w:ascii="Calibri" w:hAnsi="Calibri" w:cs="Calibri"/>
              </w:rPr>
              <w:t xml:space="preserve">The points for Cost will be computed by dividing the amount of the lowest responsive bid received by each </w:t>
            </w:r>
            <w:r>
              <w:rPr>
                <w:rFonts w:ascii="Calibri" w:hAnsi="Calibri" w:cs="Calibri"/>
              </w:rPr>
              <w:t>B</w:t>
            </w:r>
            <w:r w:rsidRPr="00A85450">
              <w:rPr>
                <w:rFonts w:ascii="Calibri" w:hAnsi="Calibri" w:cs="Calibri"/>
              </w:rPr>
              <w:t>idder’s total proposed cost.</w:t>
            </w:r>
          </w:p>
          <w:p w14:paraId="62B63693" w14:textId="77777777" w:rsidR="00770F71" w:rsidRPr="00A85450" w:rsidRDefault="00770F71" w:rsidP="00770F71">
            <w:pPr>
              <w:jc w:val="both"/>
              <w:rPr>
                <w:rFonts w:ascii="Calibri" w:hAnsi="Calibri" w:cs="Calibri"/>
                <w:sz w:val="12"/>
                <w:szCs w:val="12"/>
              </w:rPr>
            </w:pPr>
            <w:r w:rsidRPr="00A85450">
              <w:rPr>
                <w:rFonts w:ascii="Calibri" w:hAnsi="Calibri" w:cs="Calibri"/>
                <w:sz w:val="12"/>
                <w:szCs w:val="12"/>
              </w:rPr>
              <w:t xml:space="preserve">  </w:t>
            </w:r>
          </w:p>
          <w:p w14:paraId="03588743" w14:textId="77777777" w:rsidR="00770F71" w:rsidRPr="00A85450" w:rsidRDefault="00770F71" w:rsidP="00770F71">
            <w:pPr>
              <w:jc w:val="both"/>
              <w:rPr>
                <w:rFonts w:ascii="Calibri" w:hAnsi="Calibri" w:cs="Calibri"/>
              </w:rPr>
            </w:pPr>
            <w:r w:rsidRPr="00A85450">
              <w:rPr>
                <w:rFonts w:ascii="Calibri" w:hAnsi="Calibri" w:cs="Calibri"/>
              </w:rPr>
              <w:t>Consideration of price in terms of overall affordability may be controlling in circumstances where two or more proposals are otherwise adjudged to be equal, or when a superior proposal is at a price that the County cannot afford.</w:t>
            </w:r>
          </w:p>
        </w:tc>
        <w:tc>
          <w:tcPr>
            <w:tcW w:w="2160" w:type="dxa"/>
            <w:tcMar>
              <w:top w:w="72" w:type="dxa"/>
              <w:left w:w="115" w:type="dxa"/>
              <w:right w:w="115" w:type="dxa"/>
            </w:tcMar>
          </w:tcPr>
          <w:p w14:paraId="7649D15B" w14:textId="77777777" w:rsidR="00770F71" w:rsidRPr="00A85450" w:rsidRDefault="00770F71" w:rsidP="00770F71">
            <w:pPr>
              <w:jc w:val="right"/>
              <w:rPr>
                <w:rFonts w:ascii="Calibri" w:hAnsi="Calibri" w:cs="Calibri"/>
              </w:rPr>
            </w:pPr>
            <w:r>
              <w:rPr>
                <w:rFonts w:ascii="Calibri" w:hAnsi="Calibri" w:cs="Calibri"/>
              </w:rPr>
              <w:t xml:space="preserve">15 </w:t>
            </w:r>
            <w:r w:rsidRPr="00A85450">
              <w:rPr>
                <w:rFonts w:ascii="Calibri" w:hAnsi="Calibri" w:cs="Calibri"/>
              </w:rPr>
              <w:t>Points</w:t>
            </w:r>
          </w:p>
        </w:tc>
      </w:tr>
      <w:tr w:rsidR="00770F71" w:rsidRPr="00973F08" w14:paraId="027AAE43" w14:textId="77777777" w:rsidTr="00770F71">
        <w:trPr>
          <w:cantSplit/>
        </w:trPr>
        <w:tc>
          <w:tcPr>
            <w:tcW w:w="637" w:type="dxa"/>
            <w:tcMar>
              <w:top w:w="72" w:type="dxa"/>
              <w:left w:w="115" w:type="dxa"/>
              <w:right w:w="115" w:type="dxa"/>
            </w:tcMar>
          </w:tcPr>
          <w:p w14:paraId="334FAD82" w14:textId="77777777" w:rsidR="00770F71" w:rsidRPr="00A85450" w:rsidRDefault="00770F71" w:rsidP="00BF0A45">
            <w:pPr>
              <w:pStyle w:val="ListParagraph"/>
              <w:numPr>
                <w:ilvl w:val="0"/>
                <w:numId w:val="12"/>
              </w:numPr>
              <w:ind w:left="0" w:hanging="18"/>
              <w:rPr>
                <w:rFonts w:ascii="Calibri" w:hAnsi="Calibri" w:cs="Calibri"/>
                <w:b/>
              </w:rPr>
            </w:pPr>
          </w:p>
        </w:tc>
        <w:tc>
          <w:tcPr>
            <w:tcW w:w="6570" w:type="dxa"/>
            <w:tcMar>
              <w:top w:w="72" w:type="dxa"/>
              <w:left w:w="115" w:type="dxa"/>
              <w:right w:w="115" w:type="dxa"/>
            </w:tcMar>
          </w:tcPr>
          <w:p w14:paraId="12C026CD" w14:textId="4C5EC5A1" w:rsidR="00770F71" w:rsidRPr="00EC4D02" w:rsidRDefault="00770F71" w:rsidP="00770F71">
            <w:pPr>
              <w:jc w:val="both"/>
              <w:rPr>
                <w:rFonts w:ascii="Calibri" w:hAnsi="Calibri" w:cs="Calibri"/>
                <w:b/>
              </w:rPr>
            </w:pPr>
            <w:r w:rsidRPr="00EC4D02">
              <w:rPr>
                <w:rFonts w:ascii="Calibri" w:hAnsi="Calibri" w:cs="Calibri"/>
                <w:b/>
              </w:rPr>
              <w:t>Budget Narrative</w:t>
            </w:r>
          </w:p>
          <w:p w14:paraId="709D4064" w14:textId="77777777" w:rsidR="00770F71" w:rsidRPr="00EC4D02" w:rsidRDefault="00770F71" w:rsidP="00770F71">
            <w:pPr>
              <w:jc w:val="both"/>
              <w:rPr>
                <w:rFonts w:ascii="Calibri" w:hAnsi="Calibri" w:cs="Calibri"/>
              </w:rPr>
            </w:pPr>
            <w:r w:rsidRPr="00EC4D02">
              <w:rPr>
                <w:rFonts w:ascii="Calibri" w:hAnsi="Calibri" w:cs="Calibri"/>
              </w:rPr>
              <w:t>Proposals will be evaluated against the RFP specifications and the questions below:</w:t>
            </w:r>
          </w:p>
          <w:p w14:paraId="5BBC25D3" w14:textId="77777777" w:rsidR="00770F71" w:rsidRPr="00EC4D02" w:rsidRDefault="00770F71" w:rsidP="00BF0A45">
            <w:pPr>
              <w:numPr>
                <w:ilvl w:val="0"/>
                <w:numId w:val="20"/>
              </w:numPr>
              <w:ind w:left="335"/>
              <w:jc w:val="both"/>
              <w:rPr>
                <w:rFonts w:ascii="Calibri" w:hAnsi="Calibri" w:cs="Calibri"/>
                <w:spacing w:val="-3"/>
                <w:szCs w:val="26"/>
              </w:rPr>
            </w:pPr>
            <w:r w:rsidRPr="00EC4D02">
              <w:rPr>
                <w:rFonts w:ascii="Calibri" w:hAnsi="Calibri" w:cs="Calibri"/>
                <w:spacing w:val="-3"/>
                <w:szCs w:val="26"/>
              </w:rPr>
              <w:t>How well does the Bidder’s cost capture all activities and staff needed to meet the services requested?</w:t>
            </w:r>
          </w:p>
          <w:p w14:paraId="5C040643" w14:textId="77777777" w:rsidR="00770F71" w:rsidRPr="00EC4D02" w:rsidRDefault="00770F71" w:rsidP="00BF0A45">
            <w:pPr>
              <w:numPr>
                <w:ilvl w:val="0"/>
                <w:numId w:val="20"/>
              </w:numPr>
              <w:ind w:left="335"/>
              <w:jc w:val="both"/>
              <w:rPr>
                <w:rFonts w:ascii="Calibri" w:hAnsi="Calibri" w:cs="Calibri"/>
                <w:spacing w:val="-3"/>
                <w:szCs w:val="26"/>
              </w:rPr>
            </w:pPr>
            <w:r w:rsidRPr="00EC4D02">
              <w:rPr>
                <w:rFonts w:ascii="Calibri" w:hAnsi="Calibri" w:cs="Calibri"/>
                <w:spacing w:val="-3"/>
                <w:szCs w:val="26"/>
              </w:rPr>
              <w:t>How well does the Bidder allocate staff and resources?</w:t>
            </w:r>
          </w:p>
          <w:p w14:paraId="217126C9" w14:textId="77777777" w:rsidR="00770F71" w:rsidRPr="00EC4D02" w:rsidRDefault="00770F71" w:rsidP="00BF0A45">
            <w:pPr>
              <w:numPr>
                <w:ilvl w:val="0"/>
                <w:numId w:val="20"/>
              </w:numPr>
              <w:ind w:left="335"/>
              <w:jc w:val="both"/>
              <w:rPr>
                <w:rFonts w:ascii="Calibri" w:hAnsi="Calibri" w:cs="Calibri"/>
                <w:spacing w:val="-3"/>
                <w:szCs w:val="26"/>
              </w:rPr>
            </w:pPr>
            <w:r w:rsidRPr="00EC4D02">
              <w:rPr>
                <w:rFonts w:ascii="Calibri" w:hAnsi="Calibri" w:cs="Calibri"/>
                <w:spacing w:val="-3"/>
                <w:szCs w:val="26"/>
              </w:rPr>
              <w:t>How well does the narrative detail how Bidder arrived at particular calculations?</w:t>
            </w:r>
          </w:p>
          <w:p w14:paraId="0CE9BCD2" w14:textId="77777777" w:rsidR="00770F71" w:rsidRPr="00EC4D02" w:rsidRDefault="00770F71" w:rsidP="00BF0A45">
            <w:pPr>
              <w:numPr>
                <w:ilvl w:val="0"/>
                <w:numId w:val="20"/>
              </w:numPr>
              <w:ind w:left="335"/>
              <w:jc w:val="both"/>
              <w:rPr>
                <w:rFonts w:ascii="Calibri" w:hAnsi="Calibri" w:cs="Calibri"/>
                <w:spacing w:val="-3"/>
                <w:szCs w:val="26"/>
              </w:rPr>
            </w:pPr>
            <w:r w:rsidRPr="00EC4D02">
              <w:rPr>
                <w:rFonts w:ascii="Calibri" w:hAnsi="Calibri" w:cs="Calibri"/>
                <w:spacing w:val="-3"/>
                <w:szCs w:val="26"/>
              </w:rPr>
              <w:t>Is the proposed cost appropriate to the nature of the services to be provided?</w:t>
            </w:r>
          </w:p>
        </w:tc>
        <w:tc>
          <w:tcPr>
            <w:tcW w:w="2160" w:type="dxa"/>
            <w:tcMar>
              <w:top w:w="72" w:type="dxa"/>
              <w:left w:w="115" w:type="dxa"/>
              <w:right w:w="115" w:type="dxa"/>
            </w:tcMar>
          </w:tcPr>
          <w:p w14:paraId="7DFD88EC" w14:textId="77777777" w:rsidR="00770F71" w:rsidRPr="00A85450" w:rsidRDefault="00770F71" w:rsidP="00770F71">
            <w:pPr>
              <w:jc w:val="right"/>
              <w:rPr>
                <w:rFonts w:ascii="Calibri" w:hAnsi="Calibri" w:cs="Calibri"/>
              </w:rPr>
            </w:pPr>
            <w:r>
              <w:rPr>
                <w:rFonts w:ascii="Calibri" w:hAnsi="Calibri" w:cs="Calibri"/>
              </w:rPr>
              <w:t xml:space="preserve">10 </w:t>
            </w:r>
            <w:r w:rsidRPr="00A85450">
              <w:rPr>
                <w:rFonts w:ascii="Calibri" w:hAnsi="Calibri" w:cs="Calibri"/>
              </w:rPr>
              <w:t>Points</w:t>
            </w:r>
          </w:p>
        </w:tc>
      </w:tr>
      <w:tr w:rsidR="00770F71" w:rsidRPr="00973F08" w14:paraId="1FB50CD5" w14:textId="77777777" w:rsidTr="00770F71">
        <w:trPr>
          <w:cantSplit/>
        </w:trPr>
        <w:tc>
          <w:tcPr>
            <w:tcW w:w="637" w:type="dxa"/>
            <w:tcMar>
              <w:top w:w="72" w:type="dxa"/>
              <w:left w:w="115" w:type="dxa"/>
              <w:right w:w="115" w:type="dxa"/>
            </w:tcMar>
          </w:tcPr>
          <w:p w14:paraId="377C02CD" w14:textId="77777777" w:rsidR="00770F71" w:rsidRPr="00A85450" w:rsidRDefault="00770F71" w:rsidP="00BF0A45">
            <w:pPr>
              <w:pStyle w:val="ListParagraph"/>
              <w:numPr>
                <w:ilvl w:val="0"/>
                <w:numId w:val="12"/>
              </w:numPr>
              <w:ind w:left="0" w:hanging="18"/>
              <w:rPr>
                <w:rFonts w:ascii="Calibri" w:hAnsi="Calibri" w:cs="Calibri"/>
                <w:b/>
              </w:rPr>
            </w:pPr>
          </w:p>
        </w:tc>
        <w:tc>
          <w:tcPr>
            <w:tcW w:w="6570" w:type="dxa"/>
            <w:tcMar>
              <w:top w:w="72" w:type="dxa"/>
              <w:left w:w="115" w:type="dxa"/>
              <w:right w:w="115" w:type="dxa"/>
            </w:tcMar>
          </w:tcPr>
          <w:p w14:paraId="2B8450BD" w14:textId="77777777" w:rsidR="00770F71" w:rsidRPr="00EC4D02" w:rsidRDefault="00770F71" w:rsidP="00770F71">
            <w:pPr>
              <w:jc w:val="both"/>
              <w:rPr>
                <w:rFonts w:ascii="Calibri" w:hAnsi="Calibri" w:cs="Calibri"/>
                <w:b/>
              </w:rPr>
            </w:pPr>
            <w:r w:rsidRPr="00EC4D02">
              <w:rPr>
                <w:rFonts w:ascii="Calibri" w:hAnsi="Calibri" w:cs="Calibri"/>
                <w:b/>
              </w:rPr>
              <w:t>Key Personnel:</w:t>
            </w:r>
          </w:p>
          <w:p w14:paraId="0E1A1A1C" w14:textId="77777777" w:rsidR="00770F71" w:rsidRPr="00EC4D02" w:rsidRDefault="00770F71" w:rsidP="00770F71">
            <w:pPr>
              <w:jc w:val="both"/>
              <w:rPr>
                <w:rFonts w:ascii="Calibri" w:hAnsi="Calibri" w:cs="Calibri"/>
              </w:rPr>
            </w:pPr>
            <w:r w:rsidRPr="00EC4D02">
              <w:rPr>
                <w:rFonts w:ascii="Calibri" w:hAnsi="Calibri" w:cs="Calibri"/>
              </w:rPr>
              <w:t>Proposals will be evaluated against the RFP specifications and the questions below:</w:t>
            </w:r>
          </w:p>
          <w:p w14:paraId="1A686789" w14:textId="77777777" w:rsidR="00770F71" w:rsidRPr="00EC4D02" w:rsidRDefault="00770F71" w:rsidP="00BF0A45">
            <w:pPr>
              <w:numPr>
                <w:ilvl w:val="0"/>
                <w:numId w:val="4"/>
              </w:numPr>
              <w:ind w:left="342"/>
              <w:jc w:val="both"/>
              <w:rPr>
                <w:rFonts w:ascii="Calibri" w:hAnsi="Calibri" w:cs="Calibri"/>
              </w:rPr>
            </w:pPr>
            <w:r w:rsidRPr="00EC4D02">
              <w:rPr>
                <w:rFonts w:ascii="Calibri" w:hAnsi="Calibri" w:cs="Calibri"/>
              </w:rPr>
              <w:t>Do the individuals assigned to the project have experience on similar projects?</w:t>
            </w:r>
          </w:p>
          <w:p w14:paraId="3258B190" w14:textId="77777777" w:rsidR="00770F71" w:rsidRPr="00EC4D02" w:rsidRDefault="00770F71" w:rsidP="00BF0A45">
            <w:pPr>
              <w:numPr>
                <w:ilvl w:val="0"/>
                <w:numId w:val="4"/>
              </w:numPr>
              <w:ind w:left="342"/>
              <w:jc w:val="both"/>
              <w:rPr>
                <w:rFonts w:ascii="Calibri" w:hAnsi="Calibri" w:cs="Calibri"/>
                <w:b/>
              </w:rPr>
            </w:pPr>
            <w:r w:rsidRPr="00EC4D02">
              <w:rPr>
                <w:rFonts w:ascii="Calibri" w:hAnsi="Calibri" w:cs="Calibri"/>
              </w:rPr>
              <w:t>How extensive is the applicable education and experience of the personnel designated to work on the project?</w:t>
            </w:r>
          </w:p>
        </w:tc>
        <w:tc>
          <w:tcPr>
            <w:tcW w:w="2160" w:type="dxa"/>
            <w:tcMar>
              <w:top w:w="72" w:type="dxa"/>
              <w:left w:w="115" w:type="dxa"/>
              <w:right w:w="115" w:type="dxa"/>
            </w:tcMar>
          </w:tcPr>
          <w:p w14:paraId="0FA09D09" w14:textId="77777777" w:rsidR="00770F71" w:rsidRPr="00A85450" w:rsidRDefault="00770F71" w:rsidP="00770F71">
            <w:pPr>
              <w:jc w:val="right"/>
              <w:rPr>
                <w:rFonts w:ascii="Calibri" w:hAnsi="Calibri" w:cs="Calibri"/>
              </w:rPr>
            </w:pPr>
            <w:r>
              <w:rPr>
                <w:rFonts w:ascii="Calibri" w:hAnsi="Calibri" w:cs="Calibri"/>
              </w:rPr>
              <w:t xml:space="preserve">10 </w:t>
            </w:r>
            <w:r w:rsidRPr="00A85450">
              <w:rPr>
                <w:rFonts w:ascii="Calibri" w:hAnsi="Calibri" w:cs="Calibri"/>
              </w:rPr>
              <w:t>Points</w:t>
            </w:r>
          </w:p>
        </w:tc>
      </w:tr>
      <w:tr w:rsidR="00770F71" w:rsidRPr="00973F08" w14:paraId="631234D1" w14:textId="77777777" w:rsidTr="00770F71">
        <w:trPr>
          <w:cantSplit/>
        </w:trPr>
        <w:tc>
          <w:tcPr>
            <w:tcW w:w="637" w:type="dxa"/>
            <w:tcMar>
              <w:top w:w="72" w:type="dxa"/>
              <w:left w:w="115" w:type="dxa"/>
              <w:right w:w="115" w:type="dxa"/>
            </w:tcMar>
          </w:tcPr>
          <w:p w14:paraId="7FBA0172" w14:textId="77777777" w:rsidR="00770F71" w:rsidRPr="00A85450" w:rsidRDefault="00770F71" w:rsidP="00BF0A45">
            <w:pPr>
              <w:pStyle w:val="ListParagraph"/>
              <w:numPr>
                <w:ilvl w:val="0"/>
                <w:numId w:val="12"/>
              </w:numPr>
              <w:ind w:left="0" w:hanging="18"/>
              <w:rPr>
                <w:rFonts w:ascii="Calibri" w:hAnsi="Calibri" w:cs="Calibri"/>
                <w:b/>
              </w:rPr>
            </w:pPr>
          </w:p>
        </w:tc>
        <w:tc>
          <w:tcPr>
            <w:tcW w:w="6570" w:type="dxa"/>
            <w:tcMar>
              <w:top w:w="72" w:type="dxa"/>
              <w:left w:w="115" w:type="dxa"/>
              <w:right w:w="115" w:type="dxa"/>
            </w:tcMar>
          </w:tcPr>
          <w:p w14:paraId="1DD669DA" w14:textId="77777777" w:rsidR="00770F71" w:rsidRPr="00EC4D02" w:rsidRDefault="00770F71" w:rsidP="00770F71">
            <w:pPr>
              <w:jc w:val="both"/>
              <w:rPr>
                <w:rFonts w:ascii="Calibri" w:hAnsi="Calibri" w:cs="Calibri"/>
                <w:b/>
              </w:rPr>
            </w:pPr>
            <w:r w:rsidRPr="00EC4D02">
              <w:rPr>
                <w:rFonts w:ascii="Calibri" w:hAnsi="Calibri" w:cs="Calibri"/>
                <w:b/>
              </w:rPr>
              <w:t>Description of Proposed Services:</w:t>
            </w:r>
          </w:p>
          <w:p w14:paraId="45A7985A" w14:textId="77777777" w:rsidR="00770F71" w:rsidRPr="00EC4D02" w:rsidRDefault="00770F71" w:rsidP="00770F71">
            <w:pPr>
              <w:jc w:val="both"/>
              <w:rPr>
                <w:rFonts w:ascii="Calibri" w:hAnsi="Calibri" w:cs="Calibri"/>
              </w:rPr>
            </w:pPr>
            <w:r w:rsidRPr="00EC4D02">
              <w:rPr>
                <w:rFonts w:ascii="Calibri" w:hAnsi="Calibri" w:cs="Calibri"/>
              </w:rPr>
              <w:t>Proposals will be evaluated against the RFP specifications and the questions below:</w:t>
            </w:r>
          </w:p>
          <w:p w14:paraId="498C8B76" w14:textId="761CA769" w:rsidR="00770F71" w:rsidRDefault="00770F71" w:rsidP="00BF0A45">
            <w:pPr>
              <w:numPr>
                <w:ilvl w:val="0"/>
                <w:numId w:val="5"/>
              </w:numPr>
              <w:ind w:left="335"/>
              <w:jc w:val="both"/>
              <w:rPr>
                <w:rFonts w:ascii="Calibri" w:hAnsi="Calibri" w:cs="Calibri"/>
              </w:rPr>
            </w:pPr>
            <w:r>
              <w:rPr>
                <w:rFonts w:ascii="Calibri" w:hAnsi="Calibri" w:cs="Calibri"/>
              </w:rPr>
              <w:t xml:space="preserve">Did the Bidder </w:t>
            </w:r>
            <w:r w:rsidRPr="007B2B01">
              <w:rPr>
                <w:rFonts w:ascii="Calibri" w:hAnsi="Calibri" w:cs="Calibri"/>
                <w:szCs w:val="26"/>
              </w:rPr>
              <w:t xml:space="preserve">confirm its capability of meeting </w:t>
            </w:r>
            <w:r>
              <w:rPr>
                <w:rFonts w:ascii="Calibri" w:hAnsi="Calibri" w:cs="Calibri"/>
                <w:szCs w:val="26"/>
              </w:rPr>
              <w:t xml:space="preserve">all </w:t>
            </w:r>
            <w:r w:rsidRPr="007B2B01">
              <w:rPr>
                <w:rFonts w:ascii="Calibri" w:hAnsi="Calibri" w:cs="Calibri"/>
                <w:szCs w:val="26"/>
              </w:rPr>
              <w:t xml:space="preserve">the </w:t>
            </w:r>
            <w:r w:rsidR="00803FC8">
              <w:rPr>
                <w:rFonts w:ascii="Calibri" w:hAnsi="Calibri" w:cs="Calibri"/>
                <w:szCs w:val="26"/>
              </w:rPr>
              <w:t>Requirements</w:t>
            </w:r>
            <w:r>
              <w:rPr>
                <w:rFonts w:ascii="Calibri" w:hAnsi="Calibri" w:cs="Calibri"/>
                <w:szCs w:val="26"/>
              </w:rPr>
              <w:t xml:space="preserve"> in the RFP and Exhibit A – Bid Response Packet</w:t>
            </w:r>
            <w:r w:rsidR="00803FC8">
              <w:rPr>
                <w:rFonts w:ascii="Calibri" w:hAnsi="Calibri" w:cs="Calibri"/>
                <w:szCs w:val="26"/>
              </w:rPr>
              <w:t xml:space="preserve"> (e.g., Program, Organizational/Staffing, </w:t>
            </w:r>
            <w:r w:rsidR="009B3E48">
              <w:rPr>
                <w:rFonts w:ascii="Calibri" w:hAnsi="Calibri" w:cs="Calibri"/>
                <w:szCs w:val="26"/>
              </w:rPr>
              <w:t>Location</w:t>
            </w:r>
            <w:r w:rsidR="00803FC8">
              <w:rPr>
                <w:rFonts w:ascii="Calibri" w:hAnsi="Calibri" w:cs="Calibri"/>
                <w:szCs w:val="26"/>
              </w:rPr>
              <w:t>, Program Framework, Administrative, Deliverables, Reporting, etc.)</w:t>
            </w:r>
            <w:r>
              <w:rPr>
                <w:rFonts w:ascii="Calibri" w:hAnsi="Calibri" w:cs="Calibri"/>
                <w:szCs w:val="26"/>
              </w:rPr>
              <w:t xml:space="preserve">? </w:t>
            </w:r>
          </w:p>
          <w:p w14:paraId="2FCF14BF" w14:textId="77777777" w:rsidR="00770F71" w:rsidRDefault="00770F71" w:rsidP="00BF0A45">
            <w:pPr>
              <w:numPr>
                <w:ilvl w:val="0"/>
                <w:numId w:val="5"/>
              </w:numPr>
              <w:ind w:left="335"/>
              <w:jc w:val="both"/>
              <w:rPr>
                <w:rFonts w:ascii="Calibri" w:hAnsi="Calibri" w:cs="Calibri"/>
              </w:rPr>
            </w:pPr>
            <w:r>
              <w:rPr>
                <w:rFonts w:ascii="Calibri" w:hAnsi="Calibri" w:cs="Calibri"/>
              </w:rPr>
              <w:t>How well did the Bidder respond to each scenario in the Exhibit A – Bid Response Packet?</w:t>
            </w:r>
          </w:p>
          <w:p w14:paraId="365BA5ED" w14:textId="77777777" w:rsidR="00770F71" w:rsidRPr="00EC4D02" w:rsidRDefault="00770F71" w:rsidP="00BF0A45">
            <w:pPr>
              <w:numPr>
                <w:ilvl w:val="0"/>
                <w:numId w:val="5"/>
              </w:numPr>
              <w:ind w:left="335"/>
              <w:jc w:val="both"/>
              <w:rPr>
                <w:rFonts w:ascii="Calibri" w:hAnsi="Calibri" w:cs="Calibri"/>
              </w:rPr>
            </w:pPr>
            <w:r w:rsidRPr="00EC4D02">
              <w:rPr>
                <w:rFonts w:ascii="Calibri" w:hAnsi="Calibri" w:cs="Calibri"/>
              </w:rPr>
              <w:t>Has the Bidder demonstrated a thorough understanding of the purpose and scope of the project?</w:t>
            </w:r>
          </w:p>
          <w:p w14:paraId="74F933F6" w14:textId="77777777" w:rsidR="00770F71" w:rsidRPr="00EC4D02" w:rsidRDefault="00770F71" w:rsidP="00BF0A45">
            <w:pPr>
              <w:numPr>
                <w:ilvl w:val="0"/>
                <w:numId w:val="5"/>
              </w:numPr>
              <w:ind w:left="335"/>
              <w:jc w:val="both"/>
              <w:rPr>
                <w:rFonts w:ascii="Calibri" w:hAnsi="Calibri" w:cs="Calibri"/>
              </w:rPr>
            </w:pPr>
            <w:r w:rsidRPr="00EC4D02">
              <w:rPr>
                <w:rFonts w:ascii="Calibri" w:hAnsi="Calibri" w:cs="Calibri"/>
              </w:rPr>
              <w:t>How well has the Bidder identified pertinent issues and potential problems related to the project?</w:t>
            </w:r>
          </w:p>
          <w:p w14:paraId="174B4D6B" w14:textId="77777777" w:rsidR="00770F71" w:rsidRPr="00EC4D02" w:rsidRDefault="00770F71" w:rsidP="00BF0A45">
            <w:pPr>
              <w:numPr>
                <w:ilvl w:val="0"/>
                <w:numId w:val="5"/>
              </w:numPr>
              <w:ind w:left="335"/>
              <w:jc w:val="both"/>
              <w:rPr>
                <w:rFonts w:ascii="Calibri" w:hAnsi="Calibri" w:cs="Calibri"/>
              </w:rPr>
            </w:pPr>
            <w:r w:rsidRPr="00EC4D02">
              <w:rPr>
                <w:rFonts w:ascii="Calibri" w:hAnsi="Calibri" w:cs="Calibri"/>
              </w:rPr>
              <w:t>Has the Bidder demonstrated that it understands the deliverables the County expects it to provide?</w:t>
            </w:r>
          </w:p>
          <w:p w14:paraId="3EE5CED3" w14:textId="77777777" w:rsidR="00770F71" w:rsidRPr="00EC4D02" w:rsidRDefault="00770F71" w:rsidP="00BF0A45">
            <w:pPr>
              <w:numPr>
                <w:ilvl w:val="0"/>
                <w:numId w:val="5"/>
              </w:numPr>
              <w:ind w:left="335"/>
              <w:jc w:val="both"/>
              <w:rPr>
                <w:rFonts w:ascii="Calibri" w:hAnsi="Calibri" w:cs="Calibri"/>
              </w:rPr>
            </w:pPr>
            <w:r w:rsidRPr="00EC4D02">
              <w:rPr>
                <w:rFonts w:ascii="Calibri" w:hAnsi="Calibri" w:cs="Calibri"/>
              </w:rPr>
              <w:t>Does the Bidder depict a logical approach to fulfilling the requirements of the RFP?</w:t>
            </w:r>
          </w:p>
          <w:p w14:paraId="113C3D09" w14:textId="77777777" w:rsidR="00770F71" w:rsidRPr="00EC4D02" w:rsidRDefault="00770F71" w:rsidP="00BF0A45">
            <w:pPr>
              <w:numPr>
                <w:ilvl w:val="0"/>
                <w:numId w:val="5"/>
              </w:numPr>
              <w:ind w:left="335"/>
              <w:jc w:val="both"/>
              <w:rPr>
                <w:rFonts w:ascii="Calibri" w:hAnsi="Calibri" w:cs="Calibri"/>
              </w:rPr>
            </w:pPr>
            <w:r w:rsidRPr="00EC4D02">
              <w:rPr>
                <w:rFonts w:ascii="Calibri" w:hAnsi="Calibri" w:cs="Calibri"/>
              </w:rPr>
              <w:t>How well does the Bidder achieve all the requirements set out in the RFP?</w:t>
            </w:r>
          </w:p>
          <w:p w14:paraId="4EFE4794" w14:textId="77777777" w:rsidR="00770F71" w:rsidRPr="00EC4D02" w:rsidRDefault="00770F71" w:rsidP="00BF0A45">
            <w:pPr>
              <w:numPr>
                <w:ilvl w:val="0"/>
                <w:numId w:val="5"/>
              </w:numPr>
              <w:ind w:left="335"/>
              <w:jc w:val="both"/>
              <w:rPr>
                <w:rFonts w:ascii="Calibri" w:hAnsi="Calibri" w:cs="Calibri"/>
              </w:rPr>
            </w:pPr>
            <w:r w:rsidRPr="00EC4D02">
              <w:rPr>
                <w:rFonts w:ascii="Calibri" w:hAnsi="Calibri" w:cs="Calibri"/>
                <w:spacing w:val="-3"/>
                <w:szCs w:val="26"/>
              </w:rPr>
              <w:t>How well has the Bidder Identified any limitations, restrictions, pertinent issues, and/or potential problems in providing the services that the County should be aware of in evaluating its bid response?</w:t>
            </w:r>
          </w:p>
        </w:tc>
        <w:tc>
          <w:tcPr>
            <w:tcW w:w="2160" w:type="dxa"/>
            <w:tcMar>
              <w:top w:w="72" w:type="dxa"/>
              <w:left w:w="115" w:type="dxa"/>
              <w:right w:w="115" w:type="dxa"/>
            </w:tcMar>
          </w:tcPr>
          <w:p w14:paraId="0C0CD348" w14:textId="77777777" w:rsidR="00770F71" w:rsidRPr="00A85450" w:rsidRDefault="00770F71" w:rsidP="00770F71">
            <w:pPr>
              <w:jc w:val="right"/>
              <w:rPr>
                <w:rFonts w:ascii="Calibri" w:hAnsi="Calibri" w:cs="Calibri"/>
              </w:rPr>
            </w:pPr>
            <w:r>
              <w:rPr>
                <w:rFonts w:ascii="Calibri" w:hAnsi="Calibri" w:cs="Calibri"/>
              </w:rPr>
              <w:t xml:space="preserve">25 </w:t>
            </w:r>
            <w:r w:rsidRPr="00A85450">
              <w:rPr>
                <w:rFonts w:ascii="Calibri" w:hAnsi="Calibri" w:cs="Calibri"/>
              </w:rPr>
              <w:t>Points</w:t>
            </w:r>
          </w:p>
        </w:tc>
      </w:tr>
      <w:tr w:rsidR="00770F71" w:rsidRPr="00973F08" w14:paraId="509D366B" w14:textId="77777777" w:rsidTr="00770F71">
        <w:trPr>
          <w:cantSplit/>
        </w:trPr>
        <w:tc>
          <w:tcPr>
            <w:tcW w:w="637" w:type="dxa"/>
            <w:tcMar>
              <w:top w:w="72" w:type="dxa"/>
              <w:left w:w="115" w:type="dxa"/>
              <w:right w:w="115" w:type="dxa"/>
            </w:tcMar>
          </w:tcPr>
          <w:p w14:paraId="4C811097" w14:textId="77777777" w:rsidR="00770F71" w:rsidRPr="00A85450" w:rsidRDefault="00770F71" w:rsidP="00BF0A45">
            <w:pPr>
              <w:pStyle w:val="ListParagraph"/>
              <w:numPr>
                <w:ilvl w:val="0"/>
                <w:numId w:val="12"/>
              </w:numPr>
              <w:ind w:left="0" w:hanging="18"/>
              <w:rPr>
                <w:rFonts w:ascii="Calibri" w:hAnsi="Calibri" w:cs="Calibri"/>
                <w:b/>
              </w:rPr>
            </w:pPr>
          </w:p>
        </w:tc>
        <w:tc>
          <w:tcPr>
            <w:tcW w:w="6570" w:type="dxa"/>
            <w:tcMar>
              <w:top w:w="72" w:type="dxa"/>
              <w:left w:w="115" w:type="dxa"/>
              <w:right w:w="115" w:type="dxa"/>
            </w:tcMar>
          </w:tcPr>
          <w:p w14:paraId="0E664275" w14:textId="77777777" w:rsidR="00770F71" w:rsidRPr="00EC4D02" w:rsidRDefault="00770F71" w:rsidP="00770F71">
            <w:pPr>
              <w:jc w:val="both"/>
              <w:rPr>
                <w:rFonts w:ascii="Calibri" w:hAnsi="Calibri" w:cs="Calibri"/>
                <w:b/>
              </w:rPr>
            </w:pPr>
            <w:r w:rsidRPr="00EC4D02">
              <w:rPr>
                <w:rFonts w:ascii="Calibri" w:hAnsi="Calibri" w:cs="Calibri"/>
                <w:b/>
              </w:rPr>
              <w:t xml:space="preserve">Implementation Plan and Schedule: </w:t>
            </w:r>
          </w:p>
          <w:p w14:paraId="04102E91" w14:textId="77777777" w:rsidR="00770F71" w:rsidRPr="00EC4D02" w:rsidRDefault="00770F71" w:rsidP="00770F71">
            <w:pPr>
              <w:jc w:val="both"/>
              <w:rPr>
                <w:rFonts w:ascii="Calibri" w:hAnsi="Calibri" w:cs="Calibri"/>
                <w:b/>
              </w:rPr>
            </w:pPr>
            <w:r w:rsidRPr="00EC4D02">
              <w:rPr>
                <w:rFonts w:ascii="Calibri" w:hAnsi="Calibri" w:cs="Calibri"/>
              </w:rPr>
              <w:t>Proposals will be evaluated against the RFP specifications and the questions below:</w:t>
            </w:r>
          </w:p>
          <w:p w14:paraId="7BD71CA8" w14:textId="77777777" w:rsidR="00770F71" w:rsidRPr="00EC4D02" w:rsidRDefault="00770F71" w:rsidP="00BF0A45">
            <w:pPr>
              <w:numPr>
                <w:ilvl w:val="0"/>
                <w:numId w:val="21"/>
              </w:numPr>
              <w:ind w:left="335"/>
              <w:jc w:val="both"/>
              <w:rPr>
                <w:rFonts w:ascii="Calibri" w:hAnsi="Calibri" w:cs="Calibri"/>
                <w:b/>
              </w:rPr>
            </w:pPr>
            <w:r w:rsidRPr="00EC4D02">
              <w:rPr>
                <w:rFonts w:ascii="Calibri" w:hAnsi="Calibri" w:cs="Calibri"/>
              </w:rPr>
              <w:t xml:space="preserve">What is the likelihood that Bidder’s implementation plan and schedule will meet the County’s </w:t>
            </w:r>
            <w:r>
              <w:rPr>
                <w:rFonts w:ascii="Calibri" w:hAnsi="Calibri" w:cs="Calibri"/>
              </w:rPr>
              <w:t>needs</w:t>
            </w:r>
            <w:r w:rsidRPr="00EC4D02">
              <w:rPr>
                <w:rFonts w:ascii="Calibri" w:hAnsi="Calibri" w:cs="Calibri"/>
              </w:rPr>
              <w:t>?</w:t>
            </w:r>
          </w:p>
          <w:p w14:paraId="06734AC7" w14:textId="77777777" w:rsidR="00770F71" w:rsidRPr="00EC4D02" w:rsidRDefault="00770F71" w:rsidP="00BF0A45">
            <w:pPr>
              <w:numPr>
                <w:ilvl w:val="0"/>
                <w:numId w:val="21"/>
              </w:numPr>
              <w:ind w:left="335"/>
              <w:jc w:val="both"/>
              <w:rPr>
                <w:rFonts w:ascii="Calibri" w:hAnsi="Calibri" w:cs="Calibri"/>
                <w:b/>
              </w:rPr>
            </w:pPr>
            <w:r w:rsidRPr="00EC4D02">
              <w:rPr>
                <w:rFonts w:ascii="Calibri" w:hAnsi="Calibri" w:cs="Calibri"/>
              </w:rPr>
              <w:t xml:space="preserve">Has the Bidder demonstrated that it understands the County’s </w:t>
            </w:r>
            <w:r>
              <w:rPr>
                <w:rFonts w:ascii="Calibri" w:hAnsi="Calibri" w:cs="Calibri"/>
              </w:rPr>
              <w:t>needs</w:t>
            </w:r>
            <w:r w:rsidRPr="00EC4D02">
              <w:rPr>
                <w:rFonts w:ascii="Calibri" w:hAnsi="Calibri" w:cs="Calibri"/>
              </w:rPr>
              <w:t xml:space="preserve"> and can meet it?</w:t>
            </w:r>
          </w:p>
          <w:p w14:paraId="10085D95" w14:textId="77777777" w:rsidR="00770F71" w:rsidRPr="00EC4D02" w:rsidRDefault="00770F71" w:rsidP="00BF0A45">
            <w:pPr>
              <w:numPr>
                <w:ilvl w:val="0"/>
                <w:numId w:val="21"/>
              </w:numPr>
              <w:ind w:left="335"/>
              <w:jc w:val="both"/>
              <w:rPr>
                <w:rFonts w:ascii="Calibri" w:hAnsi="Calibri" w:cs="Calibri"/>
              </w:rPr>
            </w:pPr>
            <w:r w:rsidRPr="00EC4D02">
              <w:rPr>
                <w:rFonts w:ascii="Calibri" w:hAnsi="Calibri" w:cs="Calibri"/>
              </w:rPr>
              <w:t xml:space="preserve">Has the Bidder identified and planned for mitigation of risks which Bidder believes may adversely affect any portion of the County’s </w:t>
            </w:r>
            <w:r>
              <w:rPr>
                <w:rFonts w:ascii="Calibri" w:hAnsi="Calibri" w:cs="Calibri"/>
              </w:rPr>
              <w:t>needs</w:t>
            </w:r>
            <w:r w:rsidRPr="00EC4D02">
              <w:rPr>
                <w:rFonts w:ascii="Calibri" w:hAnsi="Calibri" w:cs="Calibri"/>
              </w:rPr>
              <w:t>?</w:t>
            </w:r>
          </w:p>
        </w:tc>
        <w:tc>
          <w:tcPr>
            <w:tcW w:w="2160" w:type="dxa"/>
            <w:tcMar>
              <w:top w:w="72" w:type="dxa"/>
              <w:left w:w="115" w:type="dxa"/>
              <w:right w:w="115" w:type="dxa"/>
            </w:tcMar>
          </w:tcPr>
          <w:p w14:paraId="2BFAD3D4" w14:textId="77777777" w:rsidR="00770F71" w:rsidRPr="00A85450" w:rsidRDefault="00770F71" w:rsidP="00770F71">
            <w:pPr>
              <w:jc w:val="right"/>
              <w:rPr>
                <w:rFonts w:ascii="Calibri" w:hAnsi="Calibri" w:cs="Calibri"/>
              </w:rPr>
            </w:pPr>
            <w:r>
              <w:rPr>
                <w:rFonts w:ascii="Calibri" w:hAnsi="Calibri" w:cs="Calibri"/>
              </w:rPr>
              <w:t xml:space="preserve">10 </w:t>
            </w:r>
            <w:r w:rsidRPr="00A85450">
              <w:rPr>
                <w:rFonts w:ascii="Calibri" w:hAnsi="Calibri" w:cs="Calibri"/>
              </w:rPr>
              <w:t>Points</w:t>
            </w:r>
          </w:p>
        </w:tc>
      </w:tr>
      <w:tr w:rsidR="00770F71" w:rsidRPr="00973F08" w14:paraId="51D29E19" w14:textId="77777777" w:rsidTr="00770F71">
        <w:trPr>
          <w:cantSplit/>
        </w:trPr>
        <w:tc>
          <w:tcPr>
            <w:tcW w:w="637" w:type="dxa"/>
            <w:tcMar>
              <w:top w:w="72" w:type="dxa"/>
              <w:left w:w="115" w:type="dxa"/>
              <w:right w:w="115" w:type="dxa"/>
            </w:tcMar>
          </w:tcPr>
          <w:p w14:paraId="3A3D8EDF" w14:textId="77777777" w:rsidR="00770F71" w:rsidRPr="00A85450" w:rsidRDefault="00770F71" w:rsidP="00BF0A45">
            <w:pPr>
              <w:pStyle w:val="ListParagraph"/>
              <w:numPr>
                <w:ilvl w:val="0"/>
                <w:numId w:val="12"/>
              </w:numPr>
              <w:ind w:left="0" w:hanging="18"/>
              <w:rPr>
                <w:rFonts w:ascii="Calibri" w:hAnsi="Calibri" w:cs="Calibri"/>
                <w:b/>
              </w:rPr>
            </w:pPr>
          </w:p>
        </w:tc>
        <w:tc>
          <w:tcPr>
            <w:tcW w:w="6570" w:type="dxa"/>
            <w:tcMar>
              <w:top w:w="72" w:type="dxa"/>
              <w:left w:w="115" w:type="dxa"/>
              <w:right w:w="115" w:type="dxa"/>
            </w:tcMar>
          </w:tcPr>
          <w:p w14:paraId="669EDF58" w14:textId="77777777" w:rsidR="00770F71" w:rsidRPr="00EC4D02" w:rsidRDefault="00770F71" w:rsidP="00770F71">
            <w:pPr>
              <w:jc w:val="both"/>
              <w:rPr>
                <w:rFonts w:ascii="Calibri" w:hAnsi="Calibri" w:cs="Calibri"/>
              </w:rPr>
            </w:pPr>
            <w:r w:rsidRPr="00EC4D02">
              <w:rPr>
                <w:rFonts w:ascii="Calibri" w:hAnsi="Calibri" w:cs="Calibri"/>
                <w:b/>
              </w:rPr>
              <w:t>References (See Bid Response Packet)</w:t>
            </w:r>
            <w:r w:rsidRPr="00EC4D02">
              <w:rPr>
                <w:rFonts w:ascii="Calibri" w:hAnsi="Calibri" w:cs="Calibri"/>
              </w:rPr>
              <w:t xml:space="preserve"> </w:t>
            </w:r>
          </w:p>
          <w:p w14:paraId="77EB271B" w14:textId="77777777" w:rsidR="00770F71" w:rsidRPr="00EC4D02" w:rsidRDefault="00770F71" w:rsidP="00770F71">
            <w:pPr>
              <w:jc w:val="both"/>
              <w:rPr>
                <w:rFonts w:ascii="Calibri" w:hAnsi="Calibri" w:cs="Calibri"/>
              </w:rPr>
            </w:pPr>
            <w:r w:rsidRPr="00EC4D02">
              <w:rPr>
                <w:rFonts w:ascii="Calibri" w:hAnsi="Calibri" w:cs="Calibri"/>
              </w:rPr>
              <w:t>If a short list process is used for a solicitation, references are only performed on the short list vendors and the score is not included in the preliminary short list score</w:t>
            </w:r>
          </w:p>
        </w:tc>
        <w:tc>
          <w:tcPr>
            <w:tcW w:w="2160" w:type="dxa"/>
            <w:tcMar>
              <w:top w:w="72" w:type="dxa"/>
              <w:left w:w="115" w:type="dxa"/>
              <w:right w:w="115" w:type="dxa"/>
            </w:tcMar>
          </w:tcPr>
          <w:p w14:paraId="1348257B" w14:textId="77777777" w:rsidR="00770F71" w:rsidRPr="00A85450" w:rsidRDefault="00770F71" w:rsidP="00770F71">
            <w:pPr>
              <w:jc w:val="right"/>
              <w:rPr>
                <w:rFonts w:ascii="Calibri" w:hAnsi="Calibri" w:cs="Calibri"/>
              </w:rPr>
            </w:pPr>
            <w:r>
              <w:rPr>
                <w:rFonts w:ascii="Calibri" w:hAnsi="Calibri" w:cs="Calibri"/>
              </w:rPr>
              <w:t xml:space="preserve">10 </w:t>
            </w:r>
            <w:r w:rsidRPr="00A85450">
              <w:rPr>
                <w:rFonts w:ascii="Calibri" w:hAnsi="Calibri" w:cs="Calibri"/>
              </w:rPr>
              <w:t>Points</w:t>
            </w:r>
          </w:p>
        </w:tc>
      </w:tr>
      <w:tr w:rsidR="00770F71" w:rsidRPr="00973F08" w14:paraId="7A90764C" w14:textId="77777777" w:rsidTr="00770F71">
        <w:trPr>
          <w:cantSplit/>
        </w:trPr>
        <w:tc>
          <w:tcPr>
            <w:tcW w:w="637" w:type="dxa"/>
            <w:tcMar>
              <w:top w:w="72" w:type="dxa"/>
              <w:left w:w="115" w:type="dxa"/>
              <w:right w:w="115" w:type="dxa"/>
            </w:tcMar>
          </w:tcPr>
          <w:p w14:paraId="18080AB0" w14:textId="77777777" w:rsidR="00770F71" w:rsidRPr="00A85450" w:rsidRDefault="00770F71" w:rsidP="00BF0A45">
            <w:pPr>
              <w:pStyle w:val="ListParagraph"/>
              <w:numPr>
                <w:ilvl w:val="0"/>
                <w:numId w:val="12"/>
              </w:numPr>
              <w:ind w:left="0" w:hanging="18"/>
              <w:rPr>
                <w:rFonts w:ascii="Calibri" w:hAnsi="Calibri" w:cs="Calibri"/>
                <w:b/>
              </w:rPr>
            </w:pPr>
          </w:p>
        </w:tc>
        <w:tc>
          <w:tcPr>
            <w:tcW w:w="6570" w:type="dxa"/>
            <w:tcMar>
              <w:top w:w="72" w:type="dxa"/>
              <w:left w:w="115" w:type="dxa"/>
              <w:right w:w="115" w:type="dxa"/>
            </w:tcMar>
          </w:tcPr>
          <w:p w14:paraId="078EC11B" w14:textId="77777777" w:rsidR="00770F71" w:rsidRPr="00EC4D02" w:rsidRDefault="00770F71" w:rsidP="00770F71">
            <w:pPr>
              <w:jc w:val="both"/>
              <w:rPr>
                <w:rFonts w:ascii="Calibri" w:hAnsi="Calibri" w:cs="Calibri"/>
                <w:b/>
              </w:rPr>
            </w:pPr>
            <w:r w:rsidRPr="00EC4D02">
              <w:rPr>
                <w:rFonts w:ascii="Calibri" w:hAnsi="Calibri" w:cs="Calibri"/>
                <w:b/>
              </w:rPr>
              <w:t>Oral Interview:</w:t>
            </w:r>
          </w:p>
          <w:p w14:paraId="0A92E102" w14:textId="77777777" w:rsidR="00770F71" w:rsidRPr="00EC4D02" w:rsidRDefault="00770F71" w:rsidP="00770F71">
            <w:pPr>
              <w:jc w:val="both"/>
              <w:rPr>
                <w:rFonts w:ascii="Calibri" w:hAnsi="Calibri" w:cs="Calibri"/>
                <w:b/>
              </w:rPr>
            </w:pPr>
            <w:r w:rsidRPr="00EC4D02">
              <w:rPr>
                <w:rFonts w:ascii="Calibri" w:hAnsi="Calibri" w:cs="Calibri"/>
              </w:rPr>
              <w:t xml:space="preserve">The oral interview on the proposal shall not exceed 60 minutes.  The oral interview may include responding to standard and specific questions from the CSC and/or County regarding the Bidder’s proposal.  The scoring may be revised based on the oral interview. </w:t>
            </w:r>
          </w:p>
        </w:tc>
        <w:tc>
          <w:tcPr>
            <w:tcW w:w="2160" w:type="dxa"/>
            <w:tcMar>
              <w:top w:w="72" w:type="dxa"/>
              <w:left w:w="115" w:type="dxa"/>
              <w:right w:w="115" w:type="dxa"/>
            </w:tcMar>
          </w:tcPr>
          <w:p w14:paraId="3FCEC60B" w14:textId="77777777" w:rsidR="00770F71" w:rsidRPr="00A85450" w:rsidRDefault="00770F71" w:rsidP="00770F71">
            <w:pPr>
              <w:jc w:val="right"/>
              <w:rPr>
                <w:rFonts w:ascii="Calibri" w:hAnsi="Calibri" w:cs="Calibri"/>
              </w:rPr>
            </w:pPr>
            <w:r>
              <w:rPr>
                <w:rFonts w:ascii="Calibri" w:hAnsi="Calibri" w:cs="Calibri"/>
              </w:rPr>
              <w:t xml:space="preserve">20 </w:t>
            </w:r>
            <w:r w:rsidRPr="00A85450">
              <w:rPr>
                <w:rFonts w:ascii="Calibri" w:hAnsi="Calibri" w:cs="Calibri"/>
              </w:rPr>
              <w:t>Points</w:t>
            </w:r>
          </w:p>
        </w:tc>
      </w:tr>
      <w:tr w:rsidR="000014C8" w:rsidRPr="00973F08" w14:paraId="0010859F" w14:textId="77777777" w:rsidTr="00770F71">
        <w:trPr>
          <w:cantSplit/>
          <w:trHeight w:val="144"/>
        </w:trPr>
        <w:tc>
          <w:tcPr>
            <w:tcW w:w="9367" w:type="dxa"/>
            <w:gridSpan w:val="3"/>
            <w:tcMar>
              <w:top w:w="72" w:type="dxa"/>
              <w:left w:w="72" w:type="dxa"/>
              <w:bottom w:w="72" w:type="dxa"/>
              <w:right w:w="72" w:type="dxa"/>
            </w:tcMar>
            <w:vAlign w:val="center"/>
          </w:tcPr>
          <w:p w14:paraId="13174DCE" w14:textId="77777777" w:rsidR="000014C8" w:rsidRPr="00A85450" w:rsidRDefault="009A7194" w:rsidP="00770F71">
            <w:pPr>
              <w:jc w:val="center"/>
              <w:rPr>
                <w:rFonts w:ascii="Calibri" w:hAnsi="Calibri" w:cs="Calibri"/>
              </w:rPr>
            </w:pPr>
            <w:r>
              <w:rPr>
                <w:rFonts w:ascii="Calibri" w:hAnsi="Calibri" w:cs="Calibri"/>
                <w:b/>
              </w:rPr>
              <w:t>SMALL</w:t>
            </w:r>
            <w:r w:rsidR="00BC4354" w:rsidRPr="00A85450">
              <w:rPr>
                <w:rFonts w:ascii="Calibri" w:hAnsi="Calibri" w:cs="Calibri"/>
                <w:b/>
              </w:rPr>
              <w:t xml:space="preserve"> LOCAL</w:t>
            </w:r>
            <w:r w:rsidR="003604EC">
              <w:rPr>
                <w:rFonts w:ascii="Calibri" w:hAnsi="Calibri" w:cs="Calibri"/>
                <w:b/>
              </w:rPr>
              <w:t xml:space="preserve"> </w:t>
            </w:r>
            <w:r w:rsidR="00BC4354" w:rsidRPr="00A85450">
              <w:rPr>
                <w:rFonts w:ascii="Calibri" w:hAnsi="Calibri" w:cs="Calibri"/>
                <w:b/>
              </w:rPr>
              <w:t>EMERGING BUSINESS PREFERENCE</w:t>
            </w:r>
          </w:p>
        </w:tc>
      </w:tr>
      <w:tr w:rsidR="00703A65" w:rsidRPr="00973F08" w14:paraId="722F2B60" w14:textId="77777777" w:rsidTr="00770F71">
        <w:trPr>
          <w:cantSplit/>
        </w:trPr>
        <w:tc>
          <w:tcPr>
            <w:tcW w:w="637" w:type="dxa"/>
            <w:tcMar>
              <w:top w:w="72" w:type="dxa"/>
              <w:left w:w="115" w:type="dxa"/>
              <w:right w:w="115" w:type="dxa"/>
            </w:tcMar>
          </w:tcPr>
          <w:p w14:paraId="14E2D791" w14:textId="77777777" w:rsidR="00703A65" w:rsidRPr="00A85450" w:rsidRDefault="00703A65" w:rsidP="003E78AC">
            <w:pPr>
              <w:rPr>
                <w:rFonts w:ascii="Calibri" w:hAnsi="Calibri" w:cs="Calibri"/>
                <w:b/>
              </w:rPr>
            </w:pPr>
          </w:p>
        </w:tc>
        <w:tc>
          <w:tcPr>
            <w:tcW w:w="6570" w:type="dxa"/>
            <w:tcMar>
              <w:top w:w="72" w:type="dxa"/>
              <w:left w:w="115" w:type="dxa"/>
              <w:right w:w="115" w:type="dxa"/>
            </w:tcMar>
          </w:tcPr>
          <w:p w14:paraId="5D748EFF" w14:textId="77777777" w:rsidR="00703A65" w:rsidRPr="00A85450" w:rsidRDefault="009D45FA" w:rsidP="00770F71">
            <w:pPr>
              <w:jc w:val="both"/>
              <w:rPr>
                <w:rFonts w:ascii="Calibri" w:hAnsi="Calibri" w:cs="Calibri"/>
              </w:rPr>
            </w:pPr>
            <w:r>
              <w:rPr>
                <w:rFonts w:ascii="Calibri" w:hAnsi="Calibri" w:cs="Calibri"/>
              </w:rPr>
              <w:t xml:space="preserve">Local Preference:  </w:t>
            </w:r>
            <w:r w:rsidR="00461B5E" w:rsidRPr="00A85450">
              <w:rPr>
                <w:rFonts w:ascii="Calibri" w:hAnsi="Calibri" w:cs="Calibri"/>
              </w:rPr>
              <w:t xml:space="preserve">Points equaling five percent of </w:t>
            </w:r>
            <w:r w:rsidR="007F3A0A">
              <w:rPr>
                <w:rFonts w:ascii="Calibri" w:hAnsi="Calibri" w:cs="Calibri"/>
              </w:rPr>
              <w:t>Bidder</w:t>
            </w:r>
            <w:r w:rsidR="00461B5E" w:rsidRPr="00A85450">
              <w:rPr>
                <w:rFonts w:ascii="Calibri" w:hAnsi="Calibri" w:cs="Calibri"/>
              </w:rPr>
              <w:t xml:space="preserve">’s total score, </w:t>
            </w:r>
            <w:r w:rsidR="000014C8" w:rsidRPr="00A85450">
              <w:rPr>
                <w:rFonts w:ascii="Calibri" w:hAnsi="Calibri" w:cs="Calibri"/>
              </w:rPr>
              <w:t>for</w:t>
            </w:r>
            <w:r w:rsidR="00461B5E" w:rsidRPr="00A85450">
              <w:rPr>
                <w:rFonts w:ascii="Calibri" w:hAnsi="Calibri" w:cs="Calibri"/>
              </w:rPr>
              <w:t xml:space="preserve"> the above </w:t>
            </w:r>
            <w:r w:rsidR="000014C8" w:rsidRPr="00A85450">
              <w:rPr>
                <w:rFonts w:ascii="Calibri" w:hAnsi="Calibri" w:cs="Calibri"/>
              </w:rPr>
              <w:t>Evaluation C</w:t>
            </w:r>
            <w:r w:rsidR="00461B5E" w:rsidRPr="00A85450">
              <w:rPr>
                <w:rFonts w:ascii="Calibri" w:hAnsi="Calibri" w:cs="Calibri"/>
              </w:rPr>
              <w:t xml:space="preserve">riteria, will be added.  This will be the </w:t>
            </w:r>
            <w:r w:rsidR="007F3A0A">
              <w:rPr>
                <w:rFonts w:ascii="Calibri" w:hAnsi="Calibri" w:cs="Calibri"/>
              </w:rPr>
              <w:t>Bidder</w:t>
            </w:r>
            <w:r w:rsidR="00461B5E" w:rsidRPr="00A85450">
              <w:rPr>
                <w:rFonts w:ascii="Calibri" w:hAnsi="Calibri" w:cs="Calibri"/>
              </w:rPr>
              <w:t xml:space="preserve">’s </w:t>
            </w:r>
            <w:r w:rsidR="00461B5E" w:rsidRPr="00A85450">
              <w:rPr>
                <w:rFonts w:ascii="Calibri" w:hAnsi="Calibri" w:cs="Calibri"/>
                <w:u w:val="single"/>
              </w:rPr>
              <w:t>final score</w:t>
            </w:r>
            <w:r w:rsidR="00461B5E" w:rsidRPr="00A85450">
              <w:rPr>
                <w:rFonts w:ascii="Calibri" w:hAnsi="Calibri" w:cs="Calibri"/>
              </w:rPr>
              <w:t xml:space="preserve"> for purposes of award evaluation.</w:t>
            </w:r>
          </w:p>
        </w:tc>
        <w:tc>
          <w:tcPr>
            <w:tcW w:w="2160" w:type="dxa"/>
            <w:tcMar>
              <w:top w:w="72" w:type="dxa"/>
              <w:left w:w="115" w:type="dxa"/>
              <w:right w:w="115" w:type="dxa"/>
            </w:tcMar>
          </w:tcPr>
          <w:p w14:paraId="5B9EB268" w14:textId="77777777" w:rsidR="00703A65" w:rsidRPr="00A85450" w:rsidRDefault="003021E8" w:rsidP="00201187">
            <w:pPr>
              <w:jc w:val="right"/>
              <w:rPr>
                <w:rFonts w:ascii="Calibri" w:hAnsi="Calibri" w:cs="Calibri"/>
              </w:rPr>
            </w:pPr>
            <w:r>
              <w:rPr>
                <w:rFonts w:ascii="Calibri" w:hAnsi="Calibri" w:cs="Calibri"/>
              </w:rPr>
              <w:t>5%</w:t>
            </w:r>
          </w:p>
        </w:tc>
      </w:tr>
      <w:tr w:rsidR="00703A65" w:rsidRPr="00973F08" w14:paraId="48A4FED9" w14:textId="77777777" w:rsidTr="00770F71">
        <w:trPr>
          <w:cantSplit/>
        </w:trPr>
        <w:tc>
          <w:tcPr>
            <w:tcW w:w="637" w:type="dxa"/>
            <w:tcMar>
              <w:top w:w="72" w:type="dxa"/>
              <w:left w:w="115" w:type="dxa"/>
              <w:right w:w="115" w:type="dxa"/>
            </w:tcMar>
          </w:tcPr>
          <w:p w14:paraId="169FFBC9" w14:textId="77777777" w:rsidR="00703A65" w:rsidRPr="00A85450" w:rsidRDefault="00703A65" w:rsidP="003E78AC">
            <w:pPr>
              <w:rPr>
                <w:rFonts w:ascii="Calibri" w:hAnsi="Calibri" w:cs="Calibri"/>
                <w:b/>
              </w:rPr>
            </w:pPr>
          </w:p>
        </w:tc>
        <w:tc>
          <w:tcPr>
            <w:tcW w:w="6570" w:type="dxa"/>
            <w:tcMar>
              <w:top w:w="72" w:type="dxa"/>
              <w:left w:w="115" w:type="dxa"/>
              <w:right w:w="115" w:type="dxa"/>
            </w:tcMar>
          </w:tcPr>
          <w:p w14:paraId="128B15E1" w14:textId="77777777" w:rsidR="00703A65" w:rsidRPr="00A85450" w:rsidRDefault="00703A65" w:rsidP="00770F71">
            <w:pPr>
              <w:jc w:val="both"/>
              <w:rPr>
                <w:rFonts w:ascii="Calibri" w:hAnsi="Calibri" w:cs="Calibri"/>
              </w:rPr>
            </w:pPr>
            <w:r w:rsidRPr="00A85450">
              <w:rPr>
                <w:rFonts w:ascii="Calibri" w:hAnsi="Calibri" w:cs="Calibri"/>
              </w:rPr>
              <w:t>Small and Local or Emerging and Local Preference</w:t>
            </w:r>
            <w:r w:rsidR="009D45FA">
              <w:rPr>
                <w:rFonts w:ascii="Calibri" w:hAnsi="Calibri" w:cs="Calibri"/>
              </w:rPr>
              <w:t xml:space="preserve">:  </w:t>
            </w:r>
            <w:r w:rsidR="00461B5E" w:rsidRPr="00A85450">
              <w:rPr>
                <w:rFonts w:ascii="Calibri" w:hAnsi="Calibri" w:cs="Calibri"/>
              </w:rPr>
              <w:t xml:space="preserve">Points equaling five percent of </w:t>
            </w:r>
            <w:r w:rsidR="007F3A0A">
              <w:rPr>
                <w:rFonts w:ascii="Calibri" w:hAnsi="Calibri" w:cs="Calibri"/>
              </w:rPr>
              <w:t>Bidder</w:t>
            </w:r>
            <w:r w:rsidR="00D844C5">
              <w:rPr>
                <w:rFonts w:ascii="Calibri" w:hAnsi="Calibri" w:cs="Calibri"/>
              </w:rPr>
              <w:t>’</w:t>
            </w:r>
            <w:r w:rsidR="00461B5E" w:rsidRPr="00A85450">
              <w:rPr>
                <w:rFonts w:ascii="Calibri" w:hAnsi="Calibri" w:cs="Calibri"/>
              </w:rPr>
              <w:t xml:space="preserve">s total score, </w:t>
            </w:r>
            <w:r w:rsidR="000014C8" w:rsidRPr="00A85450">
              <w:rPr>
                <w:rFonts w:ascii="Calibri" w:hAnsi="Calibri" w:cs="Calibri"/>
              </w:rPr>
              <w:t>for</w:t>
            </w:r>
            <w:r w:rsidR="00461B5E" w:rsidRPr="00A85450">
              <w:rPr>
                <w:rFonts w:ascii="Calibri" w:hAnsi="Calibri" w:cs="Calibri"/>
              </w:rPr>
              <w:t xml:space="preserve"> the above </w:t>
            </w:r>
            <w:r w:rsidR="000014C8" w:rsidRPr="00A85450">
              <w:rPr>
                <w:rFonts w:ascii="Calibri" w:hAnsi="Calibri" w:cs="Calibri"/>
              </w:rPr>
              <w:t>Evaluation C</w:t>
            </w:r>
            <w:r w:rsidR="00461B5E" w:rsidRPr="00A85450">
              <w:rPr>
                <w:rFonts w:ascii="Calibri" w:hAnsi="Calibri" w:cs="Calibri"/>
              </w:rPr>
              <w:t xml:space="preserve">riteria, will be added.  This will be the </w:t>
            </w:r>
            <w:r w:rsidR="007F3A0A">
              <w:rPr>
                <w:rFonts w:ascii="Calibri" w:hAnsi="Calibri" w:cs="Calibri"/>
              </w:rPr>
              <w:t>Bidder</w:t>
            </w:r>
            <w:r w:rsidR="00461B5E" w:rsidRPr="00A85450">
              <w:rPr>
                <w:rFonts w:ascii="Calibri" w:hAnsi="Calibri" w:cs="Calibri"/>
              </w:rPr>
              <w:t xml:space="preserve">’s </w:t>
            </w:r>
            <w:r w:rsidR="00461B5E" w:rsidRPr="00A85450">
              <w:rPr>
                <w:rFonts w:ascii="Calibri" w:hAnsi="Calibri" w:cs="Calibri"/>
                <w:u w:val="single"/>
              </w:rPr>
              <w:t>final score</w:t>
            </w:r>
            <w:r w:rsidR="00461B5E" w:rsidRPr="00A85450">
              <w:rPr>
                <w:rFonts w:ascii="Calibri" w:hAnsi="Calibri" w:cs="Calibri"/>
              </w:rPr>
              <w:t xml:space="preserve"> for purposes of award evaluation.</w:t>
            </w:r>
          </w:p>
        </w:tc>
        <w:tc>
          <w:tcPr>
            <w:tcW w:w="2160" w:type="dxa"/>
            <w:tcMar>
              <w:top w:w="72" w:type="dxa"/>
              <w:left w:w="115" w:type="dxa"/>
              <w:right w:w="115" w:type="dxa"/>
            </w:tcMar>
          </w:tcPr>
          <w:p w14:paraId="7CD313A1" w14:textId="77777777" w:rsidR="00703A65" w:rsidRPr="00A85450" w:rsidRDefault="00994B27" w:rsidP="00201187">
            <w:pPr>
              <w:jc w:val="right"/>
              <w:rPr>
                <w:rFonts w:ascii="Calibri" w:hAnsi="Calibri" w:cs="Calibri"/>
              </w:rPr>
            </w:pPr>
            <w:r>
              <w:rPr>
                <w:rFonts w:ascii="Calibri" w:hAnsi="Calibri" w:cs="Calibri"/>
              </w:rPr>
              <w:t>5%</w:t>
            </w:r>
          </w:p>
        </w:tc>
      </w:tr>
    </w:tbl>
    <w:p w14:paraId="7CD1B24E" w14:textId="77777777" w:rsidR="00703A65" w:rsidRPr="00A85450" w:rsidRDefault="00703A65" w:rsidP="00703A65">
      <w:pPr>
        <w:rPr>
          <w:rFonts w:ascii="Calibri" w:hAnsi="Calibri" w:cs="Calibri"/>
        </w:rPr>
      </w:pPr>
    </w:p>
    <w:p w14:paraId="13B2549F" w14:textId="77777777" w:rsidR="003D3E5A" w:rsidRDefault="00703A65" w:rsidP="000352A4">
      <w:pPr>
        <w:pStyle w:val="Heading2"/>
        <w:rPr>
          <w:u w:val="none"/>
        </w:rPr>
      </w:pPr>
      <w:bookmarkStart w:id="69" w:name="_Toc339364446"/>
      <w:bookmarkStart w:id="70" w:name="_Toc339364707"/>
      <w:bookmarkStart w:id="71" w:name="_Toc18997769"/>
      <w:r w:rsidRPr="00A85450">
        <w:t>CONTRACT EVALUATION AND ASSESSMENT</w:t>
      </w:r>
      <w:bookmarkEnd w:id="69"/>
      <w:bookmarkEnd w:id="70"/>
      <w:bookmarkEnd w:id="71"/>
      <w:r w:rsidRPr="007276A7">
        <w:rPr>
          <w:u w:val="none"/>
        </w:rPr>
        <w:t xml:space="preserve">  </w:t>
      </w:r>
    </w:p>
    <w:p w14:paraId="3B651C06" w14:textId="3242D56D" w:rsidR="00293A11" w:rsidRPr="009C2AF2" w:rsidRDefault="00293A11" w:rsidP="00770F71">
      <w:pPr>
        <w:spacing w:after="240"/>
        <w:ind w:left="1440"/>
        <w:jc w:val="both"/>
        <w:rPr>
          <w:rFonts w:ascii="Calibri" w:hAnsi="Calibri"/>
          <w:szCs w:val="26"/>
        </w:rPr>
      </w:pPr>
      <w:bookmarkStart w:id="72" w:name="_Toc339364448"/>
      <w:bookmarkStart w:id="73" w:name="_Toc339364709"/>
      <w:r w:rsidRPr="009C2AF2">
        <w:rPr>
          <w:rFonts w:ascii="Calibri" w:hAnsi="Calibri"/>
          <w:szCs w:val="26"/>
        </w:rPr>
        <w:t xml:space="preserve">During the initial </w:t>
      </w:r>
      <w:r w:rsidR="00101162" w:rsidRPr="009C2AF2">
        <w:rPr>
          <w:rFonts w:ascii="Calibri" w:hAnsi="Calibri"/>
          <w:szCs w:val="26"/>
        </w:rPr>
        <w:t>60-day</w:t>
      </w:r>
      <w:r w:rsidRPr="009C2AF2">
        <w:rPr>
          <w:rFonts w:ascii="Calibri" w:hAnsi="Calibri"/>
          <w:szCs w:val="26"/>
        </w:rPr>
        <w:t xml:space="preserve"> period of any contract which may be awarded to Contractor, the County may review the proposal, the contract, any goods or services provided</w:t>
      </w:r>
      <w:r w:rsidRPr="009C2AF2">
        <w:rPr>
          <w:rFonts w:ascii="Calibri" w:hAnsi="Calibri"/>
          <w:color w:val="000000"/>
          <w:szCs w:val="26"/>
        </w:rPr>
        <w:t>,</w:t>
      </w:r>
      <w:r w:rsidRPr="009C2AF2">
        <w:rPr>
          <w:rFonts w:ascii="Calibri" w:hAnsi="Calibri"/>
          <w:szCs w:val="26"/>
        </w:rPr>
        <w:t xml:space="preserve"> and/or meet with the Contractor to identify any issues or potential problems.</w:t>
      </w:r>
    </w:p>
    <w:p w14:paraId="30F0D7DD" w14:textId="77777777" w:rsidR="00293A11" w:rsidRPr="009C2AF2" w:rsidRDefault="00293A11" w:rsidP="00770F71">
      <w:pPr>
        <w:pStyle w:val="Item1"/>
        <w:numPr>
          <w:ilvl w:val="0"/>
          <w:numId w:val="0"/>
        </w:numPr>
        <w:ind w:left="2160" w:hanging="720"/>
        <w:jc w:val="both"/>
        <w:rPr>
          <w:szCs w:val="26"/>
        </w:rPr>
      </w:pPr>
      <w:r w:rsidRPr="009C2AF2">
        <w:t>The County reserves the right to determine, at its sole discretion, whether:</w:t>
      </w:r>
    </w:p>
    <w:p w14:paraId="22961047" w14:textId="77777777" w:rsidR="00293A11" w:rsidRPr="009C2AF2" w:rsidRDefault="00293A11" w:rsidP="00770F71">
      <w:pPr>
        <w:pStyle w:val="Item1"/>
        <w:numPr>
          <w:ilvl w:val="0"/>
          <w:numId w:val="0"/>
        </w:numPr>
        <w:ind w:left="2160" w:hanging="720"/>
        <w:jc w:val="both"/>
        <w:rPr>
          <w:sz w:val="20"/>
        </w:rPr>
      </w:pPr>
      <w:r w:rsidRPr="009C2AF2">
        <w:t>1.</w:t>
      </w:r>
      <w:r w:rsidRPr="009C2AF2">
        <w:rPr>
          <w:sz w:val="14"/>
          <w:szCs w:val="14"/>
        </w:rPr>
        <w:t xml:space="preserve">                  </w:t>
      </w:r>
      <w:r w:rsidRPr="009C2AF2">
        <w:t>Contractor has complied with all terms of this RFP; and</w:t>
      </w:r>
    </w:p>
    <w:p w14:paraId="71FB4935" w14:textId="77777777" w:rsidR="00293A11" w:rsidRPr="009C2AF2" w:rsidRDefault="00293A11" w:rsidP="00770F71">
      <w:pPr>
        <w:pStyle w:val="Item1"/>
        <w:numPr>
          <w:ilvl w:val="0"/>
          <w:numId w:val="0"/>
        </w:numPr>
        <w:ind w:left="2160" w:hanging="720"/>
        <w:jc w:val="both"/>
      </w:pPr>
      <w:r w:rsidRPr="009C2AF2">
        <w:t>2.</w:t>
      </w:r>
      <w:r w:rsidRPr="009C2AF2">
        <w:rPr>
          <w:sz w:val="14"/>
          <w:szCs w:val="14"/>
        </w:rPr>
        <w:t xml:space="preserve">                  </w:t>
      </w:r>
      <w:r w:rsidRPr="009C2AF2">
        <w:t xml:space="preserve">Any problems or potential problems with the proposed goods and services were evidenced which make it unlikely (even with possible modifications) that such goods and services have met or will meet the County requirements.  </w:t>
      </w:r>
    </w:p>
    <w:p w14:paraId="50347927" w14:textId="77777777" w:rsidR="00293A11" w:rsidRPr="009C2AF2" w:rsidRDefault="00293A11" w:rsidP="00770F71">
      <w:pPr>
        <w:spacing w:after="240"/>
        <w:ind w:left="1440"/>
        <w:jc w:val="both"/>
        <w:rPr>
          <w:rFonts w:ascii="Calibri" w:hAnsi="Calibri"/>
          <w:szCs w:val="26"/>
        </w:rPr>
      </w:pPr>
      <w:r w:rsidRPr="009C2AF2">
        <w:rPr>
          <w:rFonts w:ascii="Calibri" w:hAnsi="Calibri"/>
          <w:szCs w:val="26"/>
        </w:rPr>
        <w:t xml:space="preserve">If, as a result of such determination, the County concludes that it is not satisfied with Contractor, Contractor’s performance under any awarded contract and/or Contractor’s goods and services as contracted for therein, the Contractor will be notified that the contract is being terminated.  Contractor shall be responsible for returning County facilities to their original state at no charge to the County.  The County will have the right to invite the next highest ranked </w:t>
      </w:r>
      <w:r w:rsidR="007F3A0A">
        <w:rPr>
          <w:rFonts w:ascii="Calibri" w:hAnsi="Calibri"/>
          <w:szCs w:val="26"/>
        </w:rPr>
        <w:t>Bidder</w:t>
      </w:r>
      <w:r w:rsidRPr="009C2AF2">
        <w:rPr>
          <w:rFonts w:ascii="Calibri" w:hAnsi="Calibri"/>
          <w:szCs w:val="26"/>
        </w:rPr>
        <w:t xml:space="preserve"> to enter into a contract.  </w:t>
      </w:r>
      <w:r w:rsidRPr="00A245AE">
        <w:rPr>
          <w:rFonts w:ascii="Calibri" w:hAnsi="Calibri"/>
          <w:spacing w:val="-2"/>
          <w:szCs w:val="26"/>
        </w:rPr>
        <w:t>The County also reserves the right to re-bid this project if it is determined to be in its best interest to do so.</w:t>
      </w:r>
    </w:p>
    <w:p w14:paraId="0818B399" w14:textId="77777777" w:rsidR="003D3E5A" w:rsidRDefault="00703A65" w:rsidP="000352A4">
      <w:pPr>
        <w:pStyle w:val="Heading2"/>
        <w:rPr>
          <w:u w:val="none"/>
        </w:rPr>
      </w:pPr>
      <w:bookmarkStart w:id="74" w:name="_Toc18997770"/>
      <w:r w:rsidRPr="00A85450">
        <w:t xml:space="preserve">NOTICE OF </w:t>
      </w:r>
      <w:r w:rsidR="00D8648E">
        <w:t>INTENT</w:t>
      </w:r>
      <w:r w:rsidR="00336FD1" w:rsidRPr="00A85450">
        <w:t xml:space="preserve"> </w:t>
      </w:r>
      <w:r w:rsidRPr="00A85450">
        <w:t>TO AWARD</w:t>
      </w:r>
      <w:bookmarkEnd w:id="72"/>
      <w:bookmarkEnd w:id="73"/>
      <w:bookmarkEnd w:id="74"/>
      <w:r w:rsidRPr="007276A7">
        <w:rPr>
          <w:u w:val="none"/>
        </w:rPr>
        <w:t xml:space="preserve"> </w:t>
      </w:r>
    </w:p>
    <w:p w14:paraId="36AEB3AC" w14:textId="77777777" w:rsidR="00703A65" w:rsidRPr="00A245AE" w:rsidRDefault="00703A65" w:rsidP="00A245AE">
      <w:pPr>
        <w:pStyle w:val="Item1"/>
        <w:jc w:val="both"/>
      </w:pPr>
      <w:r w:rsidRPr="00A245AE">
        <w:t xml:space="preserve">At the conclusion of the </w:t>
      </w:r>
      <w:r w:rsidR="004E1AFB" w:rsidRPr="00A245AE">
        <w:t>RFP</w:t>
      </w:r>
      <w:r w:rsidR="00B67D98" w:rsidRPr="00A245AE">
        <w:t xml:space="preserve"> </w:t>
      </w:r>
      <w:r w:rsidRPr="00A245AE">
        <w:t xml:space="preserve">response evaluation process (“Evaluation Process”), all </w:t>
      </w:r>
      <w:r w:rsidR="007F3A0A">
        <w:t>Bidder</w:t>
      </w:r>
      <w:r w:rsidRPr="00A245AE">
        <w:t xml:space="preserve">s will be notified in writing </w:t>
      </w:r>
      <w:r w:rsidR="00952803" w:rsidRPr="00A245AE">
        <w:t>by e-mail, fax, or US Postal Service mail</w:t>
      </w:r>
      <w:r w:rsidRPr="00A245AE">
        <w:t>, of the contract award r</w:t>
      </w:r>
      <w:r w:rsidR="002B1E6A" w:rsidRPr="00A245AE">
        <w:t>ecommendation, if any, by GSA-Procurement</w:t>
      </w:r>
      <w:r w:rsidRPr="00A245AE">
        <w:t xml:space="preserve">.  The document providing this notification is the Notice of </w:t>
      </w:r>
      <w:r w:rsidR="00D8648E" w:rsidRPr="00A245AE">
        <w:t>Intent</w:t>
      </w:r>
      <w:r w:rsidR="00B67D98" w:rsidRPr="00A245AE">
        <w:t xml:space="preserve"> </w:t>
      </w:r>
      <w:r w:rsidRPr="00A245AE">
        <w:t xml:space="preserve">to Award.  </w:t>
      </w:r>
    </w:p>
    <w:p w14:paraId="672FA513" w14:textId="77777777" w:rsidR="00703A65" w:rsidRPr="00A245AE" w:rsidRDefault="00703A65" w:rsidP="00A245AE">
      <w:pPr>
        <w:spacing w:after="240"/>
        <w:ind w:left="2160"/>
        <w:jc w:val="both"/>
        <w:rPr>
          <w:rFonts w:ascii="Calibri" w:hAnsi="Calibri" w:cs="Calibri"/>
        </w:rPr>
      </w:pPr>
      <w:r w:rsidRPr="00A245AE">
        <w:rPr>
          <w:rFonts w:ascii="Calibri" w:hAnsi="Calibri" w:cs="Calibri"/>
        </w:rPr>
        <w:t xml:space="preserve">The Notice of </w:t>
      </w:r>
      <w:r w:rsidR="00D8648E" w:rsidRPr="00A245AE">
        <w:rPr>
          <w:rFonts w:ascii="Calibri" w:hAnsi="Calibri" w:cs="Calibri"/>
        </w:rPr>
        <w:t>Intent</w:t>
      </w:r>
      <w:r w:rsidR="00336FD1" w:rsidRPr="00A245AE">
        <w:rPr>
          <w:rFonts w:ascii="Calibri" w:hAnsi="Calibri" w:cs="Calibri"/>
        </w:rPr>
        <w:t xml:space="preserve"> </w:t>
      </w:r>
      <w:r w:rsidRPr="00A245AE">
        <w:rPr>
          <w:rFonts w:ascii="Calibri" w:hAnsi="Calibri" w:cs="Calibri"/>
        </w:rPr>
        <w:t>to Award will provide the following information:</w:t>
      </w:r>
    </w:p>
    <w:p w14:paraId="29DCB0B5" w14:textId="77777777" w:rsidR="00703A65" w:rsidRPr="00A245AE" w:rsidRDefault="00703A65" w:rsidP="00A245AE">
      <w:pPr>
        <w:pStyle w:val="Itema"/>
        <w:jc w:val="both"/>
      </w:pPr>
      <w:r w:rsidRPr="00A245AE">
        <w:t xml:space="preserve">The name of the </w:t>
      </w:r>
      <w:r w:rsidR="007F3A0A">
        <w:t>Bidder</w:t>
      </w:r>
      <w:r w:rsidRPr="00A245AE">
        <w:t xml:space="preserve"> being recommended for contract award; and </w:t>
      </w:r>
    </w:p>
    <w:p w14:paraId="1273CB53" w14:textId="77777777" w:rsidR="00703A65" w:rsidRPr="00A245AE" w:rsidRDefault="00703A65" w:rsidP="00A245AE">
      <w:pPr>
        <w:pStyle w:val="Itema"/>
        <w:jc w:val="both"/>
      </w:pPr>
      <w:r w:rsidRPr="00A245AE">
        <w:t>The names of all other parties that submitted proposals.</w:t>
      </w:r>
    </w:p>
    <w:p w14:paraId="7F4BF222" w14:textId="77777777" w:rsidR="006E3EC0" w:rsidRPr="00A245AE" w:rsidRDefault="006E3EC0" w:rsidP="00A245AE">
      <w:pPr>
        <w:pStyle w:val="Item1"/>
        <w:jc w:val="both"/>
      </w:pPr>
      <w:r w:rsidRPr="00A245AE">
        <w:t xml:space="preserve">At the conclusion of the </w:t>
      </w:r>
      <w:r w:rsidR="004E1AFB" w:rsidRPr="00A245AE">
        <w:t>RFP</w:t>
      </w:r>
      <w:r w:rsidR="001E0A61" w:rsidRPr="00A245AE">
        <w:t xml:space="preserve"> </w:t>
      </w:r>
      <w:r w:rsidRPr="00A245AE">
        <w:t>response evaluation process</w:t>
      </w:r>
      <w:r w:rsidR="00695709" w:rsidRPr="00A245AE">
        <w:t xml:space="preserve"> and negotiations</w:t>
      </w:r>
      <w:r w:rsidRPr="00A245AE">
        <w:t xml:space="preserve">, debriefings for unsuccessful </w:t>
      </w:r>
      <w:r w:rsidR="007F3A0A">
        <w:t>Bidder</w:t>
      </w:r>
      <w:r w:rsidRPr="00A245AE">
        <w:t xml:space="preserve">s will be scheduled and provided upon written request and will be restricted to discussion of the unsuccessful offeror’s bid.  Under no circumstances will any discussion be conducted with regard to contract negotiations with the successful </w:t>
      </w:r>
      <w:r w:rsidR="007F3A0A">
        <w:t>Bidder</w:t>
      </w:r>
      <w:r w:rsidRPr="00A245AE">
        <w:t>.</w:t>
      </w:r>
    </w:p>
    <w:p w14:paraId="1F951164" w14:textId="77777777" w:rsidR="00703A65" w:rsidRPr="00A245AE" w:rsidRDefault="00703A65" w:rsidP="00A245AE">
      <w:pPr>
        <w:pStyle w:val="Item1"/>
        <w:jc w:val="both"/>
      </w:pPr>
      <w:r w:rsidRPr="00A245AE">
        <w:t>The submitted proposals shall be made available upon request no later than five</w:t>
      </w:r>
      <w:r w:rsidR="00F52C4D" w:rsidRPr="00A245AE">
        <w:t xml:space="preserve"> </w:t>
      </w:r>
      <w:r w:rsidR="00125498" w:rsidRPr="00A245AE">
        <w:t>calendar</w:t>
      </w:r>
      <w:r w:rsidRPr="00A245AE">
        <w:t xml:space="preserve"> days before approval of the award and contract </w:t>
      </w:r>
      <w:r w:rsidR="00582083" w:rsidRPr="00A245AE">
        <w:t>is scheduled to be heard by the Board of Supervisors</w:t>
      </w:r>
      <w:r w:rsidR="000D5618" w:rsidRPr="00A245AE">
        <w:t>.</w:t>
      </w:r>
    </w:p>
    <w:p w14:paraId="34C8F9BA" w14:textId="77777777" w:rsidR="00D8648E" w:rsidRPr="00795F8B" w:rsidRDefault="00820E0E" w:rsidP="00A245AE">
      <w:pPr>
        <w:pStyle w:val="Heading2"/>
        <w:jc w:val="both"/>
        <w:rPr>
          <w:caps/>
        </w:rPr>
      </w:pPr>
      <w:bookmarkStart w:id="75" w:name="_Toc18997771"/>
      <w:r w:rsidRPr="00795F8B">
        <w:t>BID PROTEST/APPEALS PROCESS</w:t>
      </w:r>
      <w:bookmarkEnd w:id="75"/>
    </w:p>
    <w:p w14:paraId="1D212A97" w14:textId="77777777" w:rsidR="00D8648E" w:rsidRPr="00080AF1" w:rsidRDefault="00D8648E" w:rsidP="00A245AE">
      <w:pPr>
        <w:ind w:left="1440"/>
        <w:jc w:val="both"/>
        <w:rPr>
          <w:rFonts w:ascii="Calibri" w:hAnsi="Calibri"/>
        </w:rPr>
      </w:pPr>
      <w:r w:rsidRPr="00080AF1">
        <w:rPr>
          <w:rFonts w:ascii="Calibri" w:hAnsi="Calibri"/>
        </w:rPr>
        <w:t xml:space="preserve">GSA-Procurement prides itself on the establishment of fair and competitive contracting procedures and the commitment made to following those procedures. The following is provided in the event that </w:t>
      </w:r>
      <w:r w:rsidR="007F3A0A">
        <w:rPr>
          <w:rFonts w:ascii="Calibri" w:hAnsi="Calibri"/>
        </w:rPr>
        <w:t>Bidder</w:t>
      </w:r>
      <w:r w:rsidRPr="00080AF1">
        <w:rPr>
          <w:rFonts w:ascii="Calibri" w:hAnsi="Calibri"/>
        </w:rPr>
        <w:t>s wish to protest the bid process or appeal the recommendation to award a contract for this project once the Notices of Intent to Award/Non-Award have been issued.  Bid protests submitted prior to issuance of the Notices of Intent to Award/Non-Award will not be accepted by the County.</w:t>
      </w:r>
    </w:p>
    <w:p w14:paraId="1C6BAA6A" w14:textId="77777777" w:rsidR="00D8648E" w:rsidRPr="00080AF1" w:rsidRDefault="00D8648E" w:rsidP="00A245AE">
      <w:pPr>
        <w:ind w:left="1440"/>
        <w:jc w:val="both"/>
        <w:rPr>
          <w:rFonts w:ascii="Calibri" w:hAnsi="Calibri"/>
        </w:rPr>
      </w:pPr>
    </w:p>
    <w:p w14:paraId="697569E4" w14:textId="77777777" w:rsidR="00D8648E" w:rsidRDefault="00D8648E" w:rsidP="00A245AE">
      <w:pPr>
        <w:pStyle w:val="Item1"/>
        <w:jc w:val="both"/>
      </w:pPr>
      <w:r w:rsidRPr="00004C20">
        <w:t>Any Bid protest by any Bidder regarding any other Bid must be submitted in writing to the County’s GSA–Office of Acquisition Policy, ATTN: Contract Compliance Officer, located at 1401 Lakeside Drive, 10</w:t>
      </w:r>
      <w:r w:rsidR="00A245AE" w:rsidRPr="00A245AE">
        <w:rPr>
          <w:vertAlign w:val="superscript"/>
        </w:rPr>
        <w:t>th</w:t>
      </w:r>
      <w:r w:rsidR="00A245AE">
        <w:t xml:space="preserve"> </w:t>
      </w:r>
      <w:r w:rsidRPr="00004C20">
        <w:t>Floor, Oakland, CA 94612, Fax: (510) 208-9720, before 5:00 p.m. of the FIFTH (5</w:t>
      </w:r>
      <w:r w:rsidR="00A245AE" w:rsidRPr="00A245AE">
        <w:rPr>
          <w:vertAlign w:val="superscript"/>
        </w:rPr>
        <w:t>th</w:t>
      </w:r>
      <w:r w:rsidRPr="00004C20">
        <w:t>) business day following the date of issuance of the Notice of Intent to Award, not the date received by the Bidder.  A Bid protest received after 5:00 p.m. is considered received as of the next business day</w:t>
      </w:r>
    </w:p>
    <w:p w14:paraId="586C314F" w14:textId="77777777" w:rsidR="00D8648E" w:rsidRDefault="00D8648E" w:rsidP="00A245AE">
      <w:pPr>
        <w:pStyle w:val="Itema"/>
        <w:jc w:val="both"/>
      </w:pPr>
      <w:r w:rsidRPr="00004C20">
        <w:t>The Bid protest must contain a complete statement of the reasons and facts for the protest</w:t>
      </w:r>
      <w:r>
        <w:t>.</w:t>
      </w:r>
    </w:p>
    <w:p w14:paraId="49AC899A" w14:textId="77777777" w:rsidR="00D8648E" w:rsidRDefault="00D8648E" w:rsidP="00A245AE">
      <w:pPr>
        <w:pStyle w:val="Itema"/>
        <w:jc w:val="both"/>
      </w:pPr>
      <w:r>
        <w:t xml:space="preserve">The protest must refer to the specific portions of all documents that form the basis for the protest. </w:t>
      </w:r>
    </w:p>
    <w:p w14:paraId="7B27B3FB" w14:textId="49028978" w:rsidR="00D8648E" w:rsidRDefault="00D8648E" w:rsidP="00A245AE">
      <w:pPr>
        <w:pStyle w:val="Itema"/>
        <w:jc w:val="both"/>
      </w:pPr>
      <w:r w:rsidRPr="008B4721">
        <w:t>The protest must include the name, address, email address, fax number</w:t>
      </w:r>
      <w:r w:rsidR="00101162">
        <w:t>,</w:t>
      </w:r>
      <w:r w:rsidRPr="008B4721">
        <w:t xml:space="preserve"> and telephone number of the person representing the protesting party</w:t>
      </w:r>
      <w:r>
        <w:t>.</w:t>
      </w:r>
    </w:p>
    <w:p w14:paraId="3D30989F" w14:textId="77777777" w:rsidR="00D8648E" w:rsidRDefault="00D8648E" w:rsidP="00A245AE">
      <w:pPr>
        <w:pStyle w:val="Itema"/>
        <w:jc w:val="both"/>
      </w:pPr>
      <w:r w:rsidRPr="008B4721">
        <w:t xml:space="preserve">The County Agency/Department will notify all </w:t>
      </w:r>
      <w:r w:rsidR="007F3A0A">
        <w:t>Bidder</w:t>
      </w:r>
      <w:r w:rsidRPr="008B4721">
        <w:t>s of the protest as soon as possible.</w:t>
      </w:r>
    </w:p>
    <w:p w14:paraId="0C5BF018" w14:textId="77777777" w:rsidR="00D8648E" w:rsidRDefault="00D8648E" w:rsidP="00A245AE">
      <w:pPr>
        <w:pStyle w:val="Item1"/>
        <w:jc w:val="both"/>
      </w:pPr>
      <w:r w:rsidRPr="008B4721">
        <w:t xml:space="preserve">Upon receipt of written protest, GSA–Office of Acquisition Policy, or designee, will review and evaluate the protest and issue a written decision. The GSA–Office of Acquisition Policy, may, at its discretion, investigate the protest, obtain additional information, provide an opportunity to settle the protest by mutual agreement, and/or schedule a meeting(s) with the protesting Bidder and others (as appropriate) to discuss the protest.  The decision on the bid protest will be issued at least ten (10) business days prior to the Board hearing or GSA award date. </w:t>
      </w:r>
      <w:r w:rsidRPr="008B4721">
        <w:br/>
      </w:r>
      <w:r w:rsidRPr="008B4721">
        <w:br/>
        <w:t xml:space="preserve">The decision will be communicated by e-mail, fax, or US Postal Service mail, and will inform the </w:t>
      </w:r>
      <w:r w:rsidR="007F3A0A">
        <w:t>Bidder</w:t>
      </w:r>
      <w:r w:rsidRPr="008B4721">
        <w:t xml:space="preserve"> whether or not the recommendation to the Board of Supervisors or GSA in the Notice of Intent to Award is going to change. A copy of the decision will be furnished to all Bidders affected by the decision. As used in this paragraph, a Bidder is affected by the decision on a Bid protest if a decision on the protest could have resulted in the Bidder not being the apparent successful Bidder on the Bid</w:t>
      </w:r>
      <w:r>
        <w:t>.</w:t>
      </w:r>
    </w:p>
    <w:p w14:paraId="3E168483" w14:textId="77777777" w:rsidR="00D8648E" w:rsidRDefault="00D8648E" w:rsidP="00A245AE">
      <w:pPr>
        <w:pStyle w:val="Item1"/>
        <w:jc w:val="both"/>
      </w:pPr>
      <w:r w:rsidRPr="008B4721">
        <w:t xml:space="preserve">The decision of the GSA-Office of Acquisition Policy on the bid protest may be appealed to the Auditor-Controller's </w:t>
      </w:r>
      <w:r w:rsidR="00695709">
        <w:t>Office of Contract Compliance &amp; Reporting (OCCR)</w:t>
      </w:r>
      <w:r w:rsidRPr="008B4721">
        <w:t xml:space="preserve"> located at 1221 Oak St</w:t>
      </w:r>
      <w:r w:rsidR="00A245AE">
        <w:t>reet</w:t>
      </w:r>
      <w:r w:rsidRPr="008B4721">
        <w:t>, Room 249, Oakland</w:t>
      </w:r>
      <w:r w:rsidR="00AD3466">
        <w:t xml:space="preserve">, CA 94612, Fax: (510) 272-6502 </w:t>
      </w:r>
      <w:r w:rsidR="00AD3466" w:rsidRPr="00AD3466">
        <w:t xml:space="preserve">unless the </w:t>
      </w:r>
      <w:r w:rsidR="00695709">
        <w:t>OCCR</w:t>
      </w:r>
      <w:r w:rsidR="00AD3466" w:rsidRPr="00AD3466">
        <w:t xml:space="preserve"> determines that it has a conflict of interest in which case an alternate will be identified to hear the appeal and all steps to be taken by </w:t>
      </w:r>
      <w:r w:rsidR="00695709">
        <w:t>OCCR</w:t>
      </w:r>
      <w:r w:rsidR="00AD3466" w:rsidRPr="00AD3466">
        <w:t xml:space="preserve"> will be performed by the alternate</w:t>
      </w:r>
      <w:r w:rsidR="00AD3466">
        <w:t xml:space="preserve">. </w:t>
      </w:r>
      <w:r w:rsidRPr="008B4721">
        <w:t xml:space="preserve"> The Bidder whose Bid is the subject of the protest, all Bidders affected by the GSA-Office of Acquisition Policy's decision on the protest, and the protestor have the right to appeal if not satisfied with the GSA-Office of Acquisition Policy's decision. All appeals to the Auditor-Controller's </w:t>
      </w:r>
      <w:r w:rsidR="00695709">
        <w:t>OCCR</w:t>
      </w:r>
      <w:r w:rsidRPr="008B4721">
        <w:t xml:space="preserve"> shall be in writing and submitted within five (5) business days following the issuance of the decision by the GSA-Office of Acquisition Policy, not the date received by the Bidder. An appeal received after 5:00 p.m. is considered received as of the next business day. An appeal received after the FIFTH (5</w:t>
      </w:r>
      <w:r w:rsidR="00A245AE" w:rsidRPr="00A245AE">
        <w:rPr>
          <w:vertAlign w:val="superscript"/>
        </w:rPr>
        <w:t>th</w:t>
      </w:r>
      <w:r w:rsidRPr="008B4721">
        <w:t xml:space="preserve">) business day following the date of issuance of the decision by the GSA-Office of Acquisition Policy shall not be considered under any circumstances by the GSA or the Auditor-Controller </w:t>
      </w:r>
      <w:r w:rsidR="00695709">
        <w:t>OCCR</w:t>
      </w:r>
      <w:r>
        <w:t>.</w:t>
      </w:r>
    </w:p>
    <w:p w14:paraId="00E66D7C" w14:textId="77777777" w:rsidR="00D8648E" w:rsidRDefault="00D8648E" w:rsidP="00A245AE">
      <w:pPr>
        <w:pStyle w:val="Itema"/>
        <w:jc w:val="both"/>
      </w:pPr>
      <w:r w:rsidRPr="008B4721">
        <w:t>The appeal shall specify the decision being appealed and all the facts and circumstances relied upon in support of the appeal.</w:t>
      </w:r>
    </w:p>
    <w:p w14:paraId="2302E3FF" w14:textId="77777777" w:rsidR="00D8648E" w:rsidRDefault="00D8648E" w:rsidP="00A245AE">
      <w:pPr>
        <w:pStyle w:val="Itema"/>
        <w:jc w:val="both"/>
      </w:pPr>
      <w:r w:rsidRPr="008B4721">
        <w:t xml:space="preserve">In reviewing protest appeals, the </w:t>
      </w:r>
      <w:r w:rsidR="00695709">
        <w:t>OCCR</w:t>
      </w:r>
      <w:r w:rsidRPr="008B4721">
        <w:t xml:space="preserve"> will not re-judge the proposal(s). The appeal to the </w:t>
      </w:r>
      <w:r w:rsidR="00695709">
        <w:t>OCCR</w:t>
      </w:r>
      <w:r w:rsidRPr="008B4721">
        <w:t xml:space="preserve"> shall be limited to review of the procurement process to determine if the contracting department materially erred in following the Bid or, where appropriate, County contracting policies or other laws and regulations.</w:t>
      </w:r>
    </w:p>
    <w:p w14:paraId="40F17F16" w14:textId="77777777" w:rsidR="00D8648E" w:rsidRDefault="00D8648E" w:rsidP="00A245AE">
      <w:pPr>
        <w:pStyle w:val="Itema"/>
        <w:jc w:val="both"/>
      </w:pPr>
      <w:r w:rsidRPr="008B4721">
        <w:t xml:space="preserve">The appeal to the </w:t>
      </w:r>
      <w:r w:rsidR="00695709">
        <w:t>OCCR</w:t>
      </w:r>
      <w:r w:rsidRPr="008B4721">
        <w:t xml:space="preserve"> also shall be limited to the grounds raised in the original protest and the decision by the GSA-Office of Acquisition Policy. As such, a Bidder is prohibited from stating new grounds for a Bid protest in its appeal.  The Auditor-Controller (</w:t>
      </w:r>
      <w:r w:rsidR="00695709">
        <w:t>OCCR</w:t>
      </w:r>
      <w:r w:rsidRPr="008B4721">
        <w:t>) shall only review the materials and conclusions reached by the GSA-Office of Acquisition Policy or department designee, and will determine whether to uphold or overturn the protest decision.</w:t>
      </w:r>
    </w:p>
    <w:p w14:paraId="0BA53EFB" w14:textId="77777777" w:rsidR="00D8648E" w:rsidRDefault="00D8648E" w:rsidP="00A245AE">
      <w:pPr>
        <w:pStyle w:val="Itema"/>
        <w:jc w:val="both"/>
      </w:pPr>
      <w:r w:rsidRPr="008B4721">
        <w:t>The Auditor’s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p>
    <w:p w14:paraId="5D6DE605" w14:textId="77777777" w:rsidR="00D8648E" w:rsidRDefault="00D8648E" w:rsidP="00A245AE">
      <w:pPr>
        <w:pStyle w:val="Itema"/>
        <w:jc w:val="both"/>
      </w:pPr>
      <w:r w:rsidRPr="008B4721">
        <w:t xml:space="preserve">The decision of the Auditor-Controller’s </w:t>
      </w:r>
      <w:r w:rsidR="00695709">
        <w:t>OCCR</w:t>
      </w:r>
      <w:r w:rsidRPr="008B4721">
        <w:t xml:space="preserve"> is the final step of the appeal process. A copy of the decision of the Auditor-Controller’s </w:t>
      </w:r>
      <w:r w:rsidR="00695709">
        <w:t>OCCR</w:t>
      </w:r>
      <w:r w:rsidRPr="008B4721">
        <w:t xml:space="preserve"> will be furnished to the protestor, the Bidder whose Bid is the subject of the Bid protest, and all Bidders affected by the decision.</w:t>
      </w:r>
    </w:p>
    <w:p w14:paraId="5C1E288E" w14:textId="77777777" w:rsidR="00D8648E" w:rsidRDefault="00D8648E" w:rsidP="00A245AE">
      <w:pPr>
        <w:pStyle w:val="Item1"/>
        <w:jc w:val="both"/>
      </w:pPr>
      <w:r w:rsidRPr="008B4721">
        <w:t>The County will complete the Bid protest/appeal procedures set forth in this paragraph before a recommendation to award the Contract is considered by the Board of Supervisor or GSA.</w:t>
      </w:r>
    </w:p>
    <w:p w14:paraId="0C06A828" w14:textId="77777777" w:rsidR="00D8648E" w:rsidRPr="00D8648E" w:rsidRDefault="00D8648E" w:rsidP="00A245AE">
      <w:pPr>
        <w:pStyle w:val="Item1"/>
        <w:jc w:val="both"/>
      </w:pPr>
      <w:r w:rsidRPr="00D8648E">
        <w:t>The procedures and time limits set forth in this paragraph are mandatory and are each Bidder's sole and exclusive remedy in the event of Bid Protest.  A Bidder’s failure to timely complete both the Bid protest and appeal procedures shall be deemed a failure to exhaust administrative remedies.  Failure to exhaust administrative remedies, or failure to comply otherwise with these procedures, shall constitute a waiver of any right to further pursue the Bid protest, including filing a Government Code Claim or legal proceedings.</w:t>
      </w:r>
    </w:p>
    <w:p w14:paraId="766DAE77" w14:textId="77777777" w:rsidR="00F9006C" w:rsidRPr="00F85D6C" w:rsidRDefault="00F9006C" w:rsidP="000352A4">
      <w:pPr>
        <w:pStyle w:val="Heading2"/>
      </w:pPr>
      <w:bookmarkStart w:id="76" w:name="_Toc339364450"/>
      <w:bookmarkStart w:id="77" w:name="_Toc339364711"/>
      <w:bookmarkStart w:id="78" w:name="_Toc18997772"/>
      <w:r w:rsidRPr="00A85450">
        <w:t>TERM / TERMINATION / RENEWAL</w:t>
      </w:r>
      <w:bookmarkEnd w:id="76"/>
      <w:bookmarkEnd w:id="77"/>
      <w:bookmarkEnd w:id="78"/>
    </w:p>
    <w:p w14:paraId="68CB0450" w14:textId="77777777" w:rsidR="00F9006C" w:rsidRPr="00A245AE" w:rsidRDefault="00F9006C" w:rsidP="00A245AE">
      <w:pPr>
        <w:pStyle w:val="Item1"/>
        <w:jc w:val="both"/>
      </w:pPr>
      <w:r w:rsidRPr="00A245AE">
        <w:t>The term of the contract, which may be awarded pursuant to this</w:t>
      </w:r>
      <w:r w:rsidR="00296B8A" w:rsidRPr="00A245AE">
        <w:t xml:space="preserve"> </w:t>
      </w:r>
      <w:r w:rsidR="004E1AFB" w:rsidRPr="00A245AE">
        <w:t>RFP</w:t>
      </w:r>
      <w:r w:rsidRPr="00A245AE">
        <w:t xml:space="preserve">, will be </w:t>
      </w:r>
      <w:r w:rsidR="00A245AE" w:rsidRPr="00A245AE">
        <w:t>two</w:t>
      </w:r>
      <w:r w:rsidRPr="00A245AE">
        <w:t xml:space="preserve"> years.</w:t>
      </w:r>
    </w:p>
    <w:p w14:paraId="4F715F48" w14:textId="77777777" w:rsidR="00F9006C" w:rsidRPr="00A245AE" w:rsidRDefault="00F9006C" w:rsidP="00A245AE">
      <w:pPr>
        <w:pStyle w:val="Item1"/>
        <w:jc w:val="both"/>
      </w:pPr>
      <w:r w:rsidRPr="00A245AE">
        <w:t xml:space="preserve">By mutual agreement, any contract which may be awarded pursuant to this </w:t>
      </w:r>
      <w:r w:rsidR="004E1AFB" w:rsidRPr="00A245AE">
        <w:t>RFP</w:t>
      </w:r>
      <w:r w:rsidRPr="00A245AE">
        <w:t xml:space="preserve">, may be extended for </w:t>
      </w:r>
      <w:r w:rsidR="002A7F97" w:rsidRPr="00A245AE">
        <w:t>an</w:t>
      </w:r>
      <w:r w:rsidRPr="00A245AE">
        <w:t xml:space="preserve"> additional </w:t>
      </w:r>
      <w:r w:rsidR="00A245AE" w:rsidRPr="00A245AE">
        <w:t>three years</w:t>
      </w:r>
      <w:r w:rsidRPr="00A245AE">
        <w:t xml:space="preserve"> at agreed prices with all other terms and </w:t>
      </w:r>
      <w:r w:rsidR="001B7118" w:rsidRPr="00A245AE">
        <w:t xml:space="preserve">conditions remaining the same. </w:t>
      </w:r>
    </w:p>
    <w:p w14:paraId="4B612E6A" w14:textId="77777777" w:rsidR="003D3E5A" w:rsidRDefault="00F9006C" w:rsidP="000352A4">
      <w:pPr>
        <w:pStyle w:val="Heading2"/>
        <w:rPr>
          <w:u w:val="none"/>
        </w:rPr>
      </w:pPr>
      <w:bookmarkStart w:id="79" w:name="_Toc339364454"/>
      <w:bookmarkStart w:id="80" w:name="_Toc339364715"/>
      <w:bookmarkStart w:id="81" w:name="_Toc18997773"/>
      <w:r w:rsidRPr="00A85450">
        <w:t>QUANTITIES</w:t>
      </w:r>
      <w:bookmarkEnd w:id="79"/>
      <w:bookmarkEnd w:id="80"/>
      <w:bookmarkEnd w:id="81"/>
      <w:r w:rsidR="007402A0" w:rsidRPr="007276A7">
        <w:rPr>
          <w:u w:val="none"/>
        </w:rPr>
        <w:t xml:space="preserve"> </w:t>
      </w:r>
    </w:p>
    <w:p w14:paraId="6A3E6981" w14:textId="77777777" w:rsidR="00F9006C" w:rsidRPr="00A245AE" w:rsidRDefault="00F9006C" w:rsidP="00A245AE">
      <w:pPr>
        <w:pStyle w:val="Item1"/>
        <w:jc w:val="both"/>
      </w:pPr>
      <w:r w:rsidRPr="00A245AE">
        <w:t xml:space="preserve">Quantities listed herein are </w:t>
      </w:r>
      <w:r w:rsidR="00A245AE" w:rsidRPr="00A245AE">
        <w:t>estimates</w:t>
      </w:r>
      <w:r w:rsidRPr="00A245AE">
        <w:t xml:space="preserve"> and are not to be construed as a commitment.  No minimum or maximum is guaranteed or implied.</w:t>
      </w:r>
    </w:p>
    <w:p w14:paraId="77626143" w14:textId="77777777" w:rsidR="003D3E5A" w:rsidRDefault="00F9006C" w:rsidP="000352A4">
      <w:pPr>
        <w:pStyle w:val="Heading2"/>
        <w:rPr>
          <w:u w:val="none"/>
        </w:rPr>
      </w:pPr>
      <w:bookmarkStart w:id="82" w:name="_Toc339364456"/>
      <w:bookmarkStart w:id="83" w:name="_Toc339364717"/>
      <w:bookmarkStart w:id="84" w:name="_Toc18997774"/>
      <w:r w:rsidRPr="00A85450">
        <w:t>PRICING</w:t>
      </w:r>
      <w:bookmarkEnd w:id="82"/>
      <w:bookmarkEnd w:id="83"/>
      <w:bookmarkEnd w:id="84"/>
      <w:r w:rsidR="007402A0" w:rsidRPr="007276A7">
        <w:rPr>
          <w:u w:val="none"/>
        </w:rPr>
        <w:t xml:space="preserve"> </w:t>
      </w:r>
    </w:p>
    <w:p w14:paraId="143A3AA8" w14:textId="77777777" w:rsidR="00F9006C" w:rsidRPr="00A245AE" w:rsidRDefault="00F9006C" w:rsidP="00A245AE">
      <w:pPr>
        <w:pStyle w:val="Item1"/>
        <w:jc w:val="both"/>
      </w:pPr>
      <w:r w:rsidRPr="00A245AE">
        <w:t>Prices quoted shall be firm for the first</w:t>
      </w:r>
      <w:r w:rsidR="00A245AE" w:rsidRPr="00A245AE">
        <w:t xml:space="preserve"> 24 </w:t>
      </w:r>
      <w:r w:rsidRPr="00A245AE">
        <w:t>months of any contract that may be awarded pursuant to this</w:t>
      </w:r>
      <w:r w:rsidR="006B1854" w:rsidRPr="00A245AE">
        <w:t xml:space="preserve"> </w:t>
      </w:r>
      <w:r w:rsidR="004E1AFB" w:rsidRPr="00A245AE">
        <w:t>RFP</w:t>
      </w:r>
      <w:r w:rsidRPr="00A245AE">
        <w:t>.</w:t>
      </w:r>
    </w:p>
    <w:p w14:paraId="18E9077D" w14:textId="77777777" w:rsidR="00F9006C" w:rsidRPr="00A85450" w:rsidRDefault="00F9006C" w:rsidP="00A245AE">
      <w:pPr>
        <w:pStyle w:val="Item1"/>
        <w:jc w:val="both"/>
      </w:pPr>
      <w:r w:rsidRPr="00A85450">
        <w:t>Unless otherwise stated, Bidder agrees that, in the event of a price decline, the benefit of such lower price shall be extended to the County.</w:t>
      </w:r>
    </w:p>
    <w:p w14:paraId="3ED112B0" w14:textId="77777777" w:rsidR="00F9006C" w:rsidRPr="00A85450" w:rsidRDefault="00F9006C" w:rsidP="00A245AE">
      <w:pPr>
        <w:pStyle w:val="Item1"/>
        <w:jc w:val="both"/>
      </w:pPr>
      <w:r w:rsidRPr="00A85450">
        <w:t>Any price increases or decreases for subsequent contract terms may be negotiated between Contractor and County only after completion of the initial term.</w:t>
      </w:r>
    </w:p>
    <w:p w14:paraId="75C6C054" w14:textId="77777777" w:rsidR="00F9006C" w:rsidRPr="00A85450" w:rsidRDefault="00F9006C" w:rsidP="00A245AE">
      <w:pPr>
        <w:pStyle w:val="Item1"/>
        <w:jc w:val="both"/>
      </w:pPr>
      <w:r w:rsidRPr="00A85450">
        <w:t>All prices quoted shall be in United States dollars and "whole cent," no cent fractions shall be used.  There are no exceptions.</w:t>
      </w:r>
    </w:p>
    <w:p w14:paraId="64CD40E9" w14:textId="77777777" w:rsidR="00F9006C" w:rsidRPr="00A85450" w:rsidRDefault="00F9006C" w:rsidP="00A245AE">
      <w:pPr>
        <w:pStyle w:val="Item1"/>
        <w:jc w:val="both"/>
      </w:pPr>
      <w:r w:rsidRPr="00A85450">
        <w:t>Price quotes shall include any and all payment incentives available to the County.</w:t>
      </w:r>
    </w:p>
    <w:p w14:paraId="31402827" w14:textId="77777777" w:rsidR="00F9006C" w:rsidRPr="00A85450" w:rsidRDefault="00F9006C" w:rsidP="00A245AE">
      <w:pPr>
        <w:pStyle w:val="Item1"/>
        <w:jc w:val="both"/>
      </w:pPr>
      <w:r w:rsidRPr="00A85450">
        <w:t>Federal and State minimum wage laws apply.</w:t>
      </w:r>
      <w:r w:rsidR="0082590B">
        <w:t xml:space="preserve"> </w:t>
      </w:r>
      <w:r w:rsidRPr="00A85450">
        <w:t xml:space="preserve"> The County has no</w:t>
      </w:r>
      <w:r w:rsidR="0082590B">
        <w:t xml:space="preserve"> requirements for living wages. </w:t>
      </w:r>
      <w:r w:rsidRPr="00A85450">
        <w:t xml:space="preserve"> The County is not imposing any additional requirements regarding wages.</w:t>
      </w:r>
    </w:p>
    <w:p w14:paraId="05511D2A" w14:textId="77777777" w:rsidR="00F9006C" w:rsidRPr="00A85450" w:rsidRDefault="00F9006C" w:rsidP="00A245AE">
      <w:pPr>
        <w:pStyle w:val="Item1"/>
        <w:jc w:val="both"/>
      </w:pPr>
      <w:r w:rsidRPr="00A85450">
        <w:t>Prevailing Wages:  Pursuant to Labor Code Sections 1770 et seq., Contractor shall pay to persons performing labor in and about Work provided for in Contract not less than the general prevailing rate of per diem wages for work of a similar character in the locality in which the Work is performed, and not less than the general prevailing rate of per diem wages for legal holiday and overtime work in said locality, which per diem wages shall not be less than the stipulated rates contained in a schedule thereof which has been ascertained and determined by the Director of the State Department of Industrial Relations to be the general prevailing rate of per diem wages for each craft or type of workman or mechanic ne</w:t>
      </w:r>
      <w:r w:rsidR="00121E47" w:rsidRPr="00A85450">
        <w:t>eded to execute this contract</w:t>
      </w:r>
      <w:r w:rsidR="00A245AE">
        <w:t>.</w:t>
      </w:r>
    </w:p>
    <w:p w14:paraId="13D88231" w14:textId="77777777" w:rsidR="00F9006C" w:rsidRPr="00A85450" w:rsidRDefault="00F9006C" w:rsidP="000352A4">
      <w:pPr>
        <w:pStyle w:val="Heading2"/>
      </w:pPr>
      <w:bookmarkStart w:id="85" w:name="_Toc339364458"/>
      <w:bookmarkStart w:id="86" w:name="_Toc339364719"/>
      <w:bookmarkStart w:id="87" w:name="_Toc18997775"/>
      <w:r w:rsidRPr="00A85450">
        <w:t>AWARD</w:t>
      </w:r>
      <w:bookmarkEnd w:id="85"/>
      <w:bookmarkEnd w:id="86"/>
      <w:bookmarkEnd w:id="87"/>
    </w:p>
    <w:p w14:paraId="74075289" w14:textId="77777777" w:rsidR="00F9006C" w:rsidRPr="00A85450" w:rsidRDefault="00F9006C" w:rsidP="00A245AE">
      <w:pPr>
        <w:pStyle w:val="Item1"/>
        <w:jc w:val="both"/>
      </w:pPr>
      <w:r w:rsidRPr="00A85450">
        <w:t>Proposals will be evaluated by a committee and will be ranked in accordance with t</w:t>
      </w:r>
      <w:r w:rsidRPr="00F85D6C">
        <w:t>he</w:t>
      </w:r>
      <w:r w:rsidR="00A241EA">
        <w:t xml:space="preserve"> RFP s</w:t>
      </w:r>
      <w:r w:rsidRPr="00F85D6C">
        <w:t>ect</w:t>
      </w:r>
      <w:r w:rsidRPr="00A85450">
        <w:t xml:space="preserve">ion entitled “Evaluation Criteria/Selection Committee.”  </w:t>
      </w:r>
    </w:p>
    <w:p w14:paraId="57F64F93" w14:textId="77777777" w:rsidR="00F9006C" w:rsidRPr="00A85450" w:rsidRDefault="00F9006C" w:rsidP="00A245AE">
      <w:pPr>
        <w:pStyle w:val="Item1"/>
        <w:jc w:val="both"/>
      </w:pPr>
      <w:r w:rsidRPr="00A85450">
        <w:t xml:space="preserve">The committee will recommend award to the </w:t>
      </w:r>
      <w:r w:rsidR="007F3A0A">
        <w:t>Bidder</w:t>
      </w:r>
      <w:r w:rsidRPr="00A85450">
        <w:t xml:space="preserve"> who, in its opinion, has submitted the proposal that best serves the overall interests of the County and attains the highest overall point score.  Award may not necessarily be made to the </w:t>
      </w:r>
      <w:r w:rsidR="007F3A0A">
        <w:t>Bidder</w:t>
      </w:r>
      <w:r w:rsidRPr="00A85450">
        <w:t xml:space="preserve"> with the lowest price.</w:t>
      </w:r>
    </w:p>
    <w:p w14:paraId="1F579358" w14:textId="77777777" w:rsidR="009406FE" w:rsidRDefault="00147B8C" w:rsidP="00A245AE">
      <w:pPr>
        <w:pStyle w:val="Item1"/>
        <w:jc w:val="both"/>
      </w:pPr>
      <w:r w:rsidRPr="00CC4F55">
        <w:t xml:space="preserve">Small and Emerging Locally Owned Business: </w:t>
      </w:r>
      <w:r>
        <w:t xml:space="preserve"> </w:t>
      </w:r>
      <w:r w:rsidRPr="00A7142E">
        <w:t xml:space="preserve">The County is vitally interested in promoting the growth of small and emerging local businesses by means of increasing the participation of these businesses in the County’s </w:t>
      </w:r>
      <w:r w:rsidR="009406FE">
        <w:t>purchase of goods and services.</w:t>
      </w:r>
    </w:p>
    <w:p w14:paraId="7DBC61BE" w14:textId="77777777" w:rsidR="00CA3FDB" w:rsidRDefault="00147B8C" w:rsidP="00A245AE">
      <w:pPr>
        <w:spacing w:after="240"/>
        <w:ind w:left="2160"/>
        <w:jc w:val="both"/>
        <w:rPr>
          <w:rFonts w:ascii="Calibri" w:hAnsi="Calibri" w:cs="Calibri"/>
        </w:rPr>
      </w:pPr>
      <w:r w:rsidRPr="00A7142E">
        <w:rPr>
          <w:rFonts w:ascii="Calibri" w:hAnsi="Calibri" w:cs="Calibri"/>
        </w:rPr>
        <w:t>As a result of the County’s commitment to advance the economic opportunities of these businesses</w:t>
      </w:r>
      <w:r>
        <w:rPr>
          <w:rFonts w:ascii="Calibri" w:hAnsi="Calibri" w:cs="Calibri"/>
        </w:rPr>
        <w:t xml:space="preserve">, </w:t>
      </w:r>
      <w:r w:rsidR="009406FE" w:rsidRPr="00CC4F55">
        <w:rPr>
          <w:rFonts w:ascii="Calibri" w:hAnsi="Calibri" w:cs="Calibri"/>
          <w:b/>
          <w:u w:val="single"/>
        </w:rPr>
        <w:t>Bidders must meet the County’s Small and Emerging Locally Owned Business requirements in order to be considered for the contract award.</w:t>
      </w:r>
      <w:r w:rsidR="009406FE">
        <w:rPr>
          <w:rFonts w:ascii="Calibri" w:hAnsi="Calibri" w:cs="Calibri"/>
        </w:rPr>
        <w:t xml:space="preserve">  These requirements can be found online at: </w:t>
      </w:r>
    </w:p>
    <w:p w14:paraId="3EFEC0DE" w14:textId="77777777" w:rsidR="0044367A" w:rsidRDefault="003156A3" w:rsidP="00A245AE">
      <w:pPr>
        <w:spacing w:after="240"/>
        <w:ind w:left="2160"/>
        <w:jc w:val="both"/>
        <w:rPr>
          <w:rFonts w:ascii="Calibri" w:hAnsi="Calibri" w:cs="Calibri"/>
        </w:rPr>
      </w:pPr>
      <w:hyperlink r:id="rId43" w:history="1">
        <w:r w:rsidR="003A7FD7" w:rsidRPr="003A7FD7">
          <w:rPr>
            <w:rStyle w:val="Hyperlink"/>
            <w:rFonts w:ascii="Calibri" w:hAnsi="Calibri" w:cs="Calibri"/>
          </w:rPr>
          <w:t>http://acgov.org/auditor/sleb/overview.htm</w:t>
        </w:r>
      </w:hyperlink>
    </w:p>
    <w:p w14:paraId="4E39CE74" w14:textId="77777777" w:rsidR="0039766A" w:rsidRDefault="00125498" w:rsidP="00A245AE">
      <w:pPr>
        <w:spacing w:after="240"/>
        <w:ind w:left="2160"/>
        <w:jc w:val="both"/>
        <w:rPr>
          <w:rFonts w:ascii="Calibri" w:hAnsi="Calibri" w:cs="Calibri"/>
        </w:rPr>
      </w:pPr>
      <w:r w:rsidRPr="009E5302">
        <w:rPr>
          <w:rFonts w:ascii="Calibri" w:hAnsi="Calibri"/>
          <w:bCs/>
          <w:szCs w:val="26"/>
        </w:rPr>
        <w:t xml:space="preserve">For </w:t>
      </w:r>
      <w:r w:rsidRPr="00A245AE">
        <w:rPr>
          <w:rFonts w:ascii="Calibri" w:hAnsi="Calibri"/>
          <w:bCs/>
          <w:szCs w:val="26"/>
        </w:rPr>
        <w:t xml:space="preserve">purposes of this bid, applicable industries include, but are not limited to, the following NAICS Code(s): </w:t>
      </w:r>
      <w:r w:rsidR="00A245AE" w:rsidRPr="00A245AE">
        <w:rPr>
          <w:rFonts w:ascii="Calibri" w:hAnsi="Calibri"/>
          <w:bCs/>
          <w:szCs w:val="26"/>
        </w:rPr>
        <w:t>621112; 621330; 621420; 624190</w:t>
      </w:r>
      <w:r w:rsidRPr="00A245AE">
        <w:rPr>
          <w:rFonts w:ascii="Calibri" w:hAnsi="Calibri"/>
          <w:bCs/>
          <w:szCs w:val="26"/>
        </w:rPr>
        <w:t>.</w:t>
      </w:r>
      <w:r w:rsidR="0039766A" w:rsidRPr="00A7142E">
        <w:rPr>
          <w:rFonts w:ascii="Calibri" w:hAnsi="Calibri" w:cs="Calibri"/>
        </w:rPr>
        <w:t xml:space="preserve"> </w:t>
      </w:r>
    </w:p>
    <w:p w14:paraId="1AB20EC3" w14:textId="77777777" w:rsidR="00125498" w:rsidRPr="009E5302" w:rsidRDefault="00125498" w:rsidP="00A245AE">
      <w:pPr>
        <w:spacing w:after="240"/>
        <w:ind w:left="2160"/>
        <w:jc w:val="both"/>
        <w:rPr>
          <w:rFonts w:ascii="Calibri" w:hAnsi="Calibri"/>
          <w:bCs/>
          <w:szCs w:val="26"/>
        </w:rPr>
      </w:pPr>
      <w:r w:rsidRPr="009E5302">
        <w:rPr>
          <w:rFonts w:ascii="Calibri" w:hAnsi="Calibri"/>
          <w:bCs/>
          <w:szCs w:val="26"/>
        </w:rPr>
        <w:t xml:space="preserve">A small business is defined by the </w:t>
      </w:r>
      <w:hyperlink r:id="rId44" w:history="1">
        <w:r w:rsidRPr="009E5302">
          <w:rPr>
            <w:rStyle w:val="Hyperlink"/>
            <w:rFonts w:ascii="Calibri" w:hAnsi="Calibri"/>
            <w:bCs/>
            <w:szCs w:val="26"/>
          </w:rPr>
          <w:t>United States Small Business Administration</w:t>
        </w:r>
      </w:hyperlink>
      <w:r w:rsidRPr="009E5302">
        <w:rPr>
          <w:rFonts w:ascii="Calibri" w:hAnsi="Calibri"/>
          <w:bCs/>
          <w:szCs w:val="26"/>
        </w:rPr>
        <w:t xml:space="preserve"> (SBA) as having no more than the number of employees or average annual gross receipts over the last three years required per SBA standards based on the small business's appropriate NAICS code.</w:t>
      </w:r>
    </w:p>
    <w:p w14:paraId="3BED016B" w14:textId="77777777" w:rsidR="0039766A" w:rsidRPr="00A85450" w:rsidRDefault="00125498" w:rsidP="00A245AE">
      <w:pPr>
        <w:spacing w:after="240"/>
        <w:ind w:left="2160"/>
        <w:jc w:val="both"/>
        <w:rPr>
          <w:rFonts w:ascii="Calibri" w:hAnsi="Calibri" w:cs="Calibri"/>
        </w:rPr>
      </w:pPr>
      <w:r w:rsidRPr="009E5302">
        <w:rPr>
          <w:rFonts w:ascii="Calibri" w:hAnsi="Calibri"/>
          <w:szCs w:val="26"/>
        </w:rPr>
        <w:t>An emerging business is defined by the County as having either annual gross receipts of less than one-half that of a small business OR having less than one-half the number of employees AND that has been in business less than five years.</w:t>
      </w:r>
    </w:p>
    <w:p w14:paraId="0E5C30A7" w14:textId="77777777" w:rsidR="00F9006C" w:rsidRPr="00A12105" w:rsidRDefault="006D3A59" w:rsidP="00A245AE">
      <w:pPr>
        <w:pStyle w:val="Item1"/>
        <w:jc w:val="both"/>
      </w:pPr>
      <w:r w:rsidRPr="00A12105">
        <w:t xml:space="preserve">The County reserves the right to reject any or all responses that materially differ from any terms contained in this </w:t>
      </w:r>
      <w:r w:rsidR="004E1AFB" w:rsidRPr="00A12105">
        <w:t>RFP</w:t>
      </w:r>
      <w:r w:rsidR="00FD58DF" w:rsidRPr="00A12105">
        <w:t xml:space="preserve"> </w:t>
      </w:r>
      <w:r w:rsidRPr="00A12105">
        <w:t xml:space="preserve">or from any Exhibits attached hereto, to waive informalities and minor irregularities in responses received, and to provide an opportunity for </w:t>
      </w:r>
      <w:r w:rsidR="007F3A0A">
        <w:t>Bidder</w:t>
      </w:r>
      <w:r w:rsidRPr="00A12105">
        <w:t>s to correct minor and immaterial errors contained in their submissions.  The decision as to what constitutes a minor irregularity shall be made solely at the discretion of the County</w:t>
      </w:r>
      <w:r w:rsidR="00F9006C" w:rsidRPr="00A12105">
        <w:t>.</w:t>
      </w:r>
    </w:p>
    <w:p w14:paraId="01C334CA" w14:textId="77777777" w:rsidR="00F4698B" w:rsidRDefault="00F4698B" w:rsidP="00A245AE">
      <w:pPr>
        <w:pStyle w:val="Item1"/>
        <w:jc w:val="both"/>
      </w:pPr>
      <w:r w:rsidRPr="00F4698B">
        <w:t>Any proposal/bids that contain false or misleading information may be disqualified by the County.</w:t>
      </w:r>
    </w:p>
    <w:p w14:paraId="38CCCCC0" w14:textId="77777777" w:rsidR="00F9006C" w:rsidRPr="00A85450" w:rsidRDefault="00F9006C" w:rsidP="00A245AE">
      <w:pPr>
        <w:pStyle w:val="Item1"/>
        <w:jc w:val="both"/>
      </w:pPr>
      <w:r w:rsidRPr="00A85450">
        <w:t xml:space="preserve">The County reserves the right to award to a single or multiple </w:t>
      </w:r>
      <w:r w:rsidR="00B806B4">
        <w:t>Contractor</w:t>
      </w:r>
      <w:r w:rsidRPr="00A85450">
        <w:t>s.</w:t>
      </w:r>
    </w:p>
    <w:p w14:paraId="23D7B167" w14:textId="77777777" w:rsidR="00F9006C" w:rsidRPr="00A85450" w:rsidRDefault="00F9006C" w:rsidP="00A245AE">
      <w:pPr>
        <w:pStyle w:val="Item1"/>
        <w:jc w:val="both"/>
      </w:pPr>
      <w:r w:rsidRPr="00A85450">
        <w:t>The County has the right to decline to award this contract or any part thereof for any reason.</w:t>
      </w:r>
    </w:p>
    <w:p w14:paraId="24BD8A1F" w14:textId="77777777" w:rsidR="00F9006C" w:rsidRPr="00A85450" w:rsidRDefault="00F9006C" w:rsidP="00A245AE">
      <w:pPr>
        <w:pStyle w:val="Item1"/>
        <w:jc w:val="both"/>
      </w:pPr>
      <w:r w:rsidRPr="00A85450">
        <w:t xml:space="preserve">Board approval to award a contract is required. </w:t>
      </w:r>
    </w:p>
    <w:p w14:paraId="1668889A" w14:textId="77777777" w:rsidR="00884637" w:rsidRPr="00A85450" w:rsidRDefault="00884637" w:rsidP="00A245AE">
      <w:pPr>
        <w:pStyle w:val="Item1"/>
        <w:jc w:val="both"/>
      </w:pPr>
      <w:r w:rsidRPr="00A85450">
        <w:t xml:space="preserve">Final Standard Agreement terms and conditions will be negotiated with the selected </w:t>
      </w:r>
      <w:r w:rsidR="007F3A0A">
        <w:t>Bidder</w:t>
      </w:r>
      <w:r w:rsidRPr="00A85450">
        <w:t xml:space="preserve">.  Bidder may access a copy of the Standard Services Agreement template can be found online at: </w:t>
      </w:r>
    </w:p>
    <w:p w14:paraId="434D3E68" w14:textId="77777777" w:rsidR="005F2541" w:rsidRPr="0077067C" w:rsidRDefault="003156A3" w:rsidP="00A245AE">
      <w:pPr>
        <w:spacing w:after="240"/>
        <w:ind w:left="2160"/>
        <w:jc w:val="both"/>
        <w:rPr>
          <w:rFonts w:ascii="Calibri" w:hAnsi="Calibri" w:cs="Calibri"/>
        </w:rPr>
      </w:pPr>
      <w:hyperlink r:id="rId45" w:history="1">
        <w:r w:rsidR="00A12105">
          <w:rPr>
            <w:rStyle w:val="Hyperlink"/>
            <w:rFonts w:ascii="Calibri" w:hAnsi="Calibri"/>
          </w:rPr>
          <w:t>http://www.acgov.org/gsa/purchasing/standardServicesAgreement.pdf</w:t>
        </w:r>
      </w:hyperlink>
    </w:p>
    <w:p w14:paraId="055FFA0C" w14:textId="77777777" w:rsidR="00F9006C" w:rsidRPr="00A85450" w:rsidRDefault="00884637" w:rsidP="00A245AE">
      <w:pPr>
        <w:spacing w:after="240"/>
        <w:ind w:left="2160"/>
        <w:jc w:val="both"/>
        <w:rPr>
          <w:rFonts w:ascii="Calibri" w:hAnsi="Calibri" w:cs="Calibri"/>
        </w:rPr>
      </w:pPr>
      <w:r w:rsidRPr="00A85450">
        <w:rPr>
          <w:rFonts w:ascii="Calibri" w:hAnsi="Calibri" w:cs="Calibri"/>
        </w:rPr>
        <w:t xml:space="preserve">The template contains minimal Agreement boilerplate language only. </w:t>
      </w:r>
    </w:p>
    <w:p w14:paraId="4E083ECE" w14:textId="77777777" w:rsidR="00F9006C" w:rsidRPr="00A12105" w:rsidRDefault="00F9006C" w:rsidP="00A245AE">
      <w:pPr>
        <w:pStyle w:val="Item1"/>
        <w:jc w:val="both"/>
      </w:pPr>
      <w:r w:rsidRPr="00A12105">
        <w:t xml:space="preserve">The </w:t>
      </w:r>
      <w:r w:rsidR="004E1AFB" w:rsidRPr="00A12105">
        <w:t>RFP</w:t>
      </w:r>
      <w:r w:rsidR="001D04D6" w:rsidRPr="00A12105">
        <w:t xml:space="preserve"> </w:t>
      </w:r>
      <w:r w:rsidRPr="00A12105">
        <w:t xml:space="preserve">specifications, terms, conditions and Exhibits, </w:t>
      </w:r>
      <w:r w:rsidR="004E1AFB" w:rsidRPr="00A12105">
        <w:t>RFP</w:t>
      </w:r>
      <w:r w:rsidR="001D04D6" w:rsidRPr="00A12105">
        <w:t xml:space="preserve"> </w:t>
      </w:r>
      <w:r w:rsidRPr="00A12105">
        <w:t xml:space="preserve">Addenda and Bidder’s proposal, may be incorporated into and made a part of any contract that may be awarded as a result of this </w:t>
      </w:r>
      <w:r w:rsidR="004E1AFB" w:rsidRPr="00A12105">
        <w:t>RFP</w:t>
      </w:r>
      <w:r w:rsidRPr="00A12105">
        <w:t>.</w:t>
      </w:r>
    </w:p>
    <w:p w14:paraId="2D5E3144" w14:textId="77777777" w:rsidR="00F9006C" w:rsidRPr="00A85450" w:rsidRDefault="00F9006C" w:rsidP="000352A4">
      <w:pPr>
        <w:pStyle w:val="Heading2"/>
      </w:pPr>
      <w:bookmarkStart w:id="88" w:name="_Toc339364459"/>
      <w:bookmarkStart w:id="89" w:name="_Toc339364720"/>
      <w:bookmarkStart w:id="90" w:name="_Toc18997776"/>
      <w:r w:rsidRPr="00A85450">
        <w:t>METHOD OF ORDERING</w:t>
      </w:r>
      <w:bookmarkEnd w:id="88"/>
      <w:bookmarkEnd w:id="89"/>
      <w:bookmarkEnd w:id="90"/>
    </w:p>
    <w:p w14:paraId="1194BBAC" w14:textId="77777777" w:rsidR="00F9006C" w:rsidRPr="00A85450" w:rsidRDefault="00F9006C" w:rsidP="00A12105">
      <w:pPr>
        <w:pStyle w:val="Item1"/>
        <w:jc w:val="both"/>
      </w:pPr>
      <w:r w:rsidRPr="00A85450">
        <w:t>A written PO and signed Standard Agreement contract will be issued upon Board approval.</w:t>
      </w:r>
    </w:p>
    <w:p w14:paraId="11F07148" w14:textId="77777777" w:rsidR="00F9006C" w:rsidRPr="00A85450" w:rsidRDefault="00F9006C" w:rsidP="00A12105">
      <w:pPr>
        <w:pStyle w:val="Item1"/>
        <w:jc w:val="both"/>
      </w:pPr>
      <w:r w:rsidRPr="00A85450">
        <w:t>POs and Standard Agreements will be faxed, transmitted electronically or mailed and shall be the only authorization for the Contractor to place an order.</w:t>
      </w:r>
    </w:p>
    <w:p w14:paraId="503688AF" w14:textId="77777777" w:rsidR="00F9006C" w:rsidRPr="00A85450" w:rsidRDefault="00F9006C" w:rsidP="00A12105">
      <w:pPr>
        <w:pStyle w:val="Item1"/>
        <w:jc w:val="both"/>
      </w:pPr>
      <w:r w:rsidRPr="00A85450">
        <w:t xml:space="preserve">POs and payments for products and/or services will be issued only in the name of Contractor. </w:t>
      </w:r>
    </w:p>
    <w:p w14:paraId="57267DE3" w14:textId="77777777" w:rsidR="00F9006C" w:rsidRPr="00A85450" w:rsidRDefault="00F9006C" w:rsidP="00A12105">
      <w:pPr>
        <w:pStyle w:val="Item1"/>
        <w:jc w:val="both"/>
      </w:pPr>
      <w:r w:rsidRPr="00A85450">
        <w:t>Contractor shall adapt to changes to the method of ordering procedures as required by the County during the term of the contract.</w:t>
      </w:r>
    </w:p>
    <w:p w14:paraId="7AB83EE9" w14:textId="77777777" w:rsidR="00F9006C" w:rsidRPr="00A85450" w:rsidRDefault="00F9006C" w:rsidP="00A12105">
      <w:pPr>
        <w:pStyle w:val="Item1"/>
        <w:jc w:val="both"/>
      </w:pPr>
      <w:r w:rsidRPr="00A85450">
        <w:t>Change orders shall be agreed upon by Contractor and County and issued as needed in writing by County.</w:t>
      </w:r>
    </w:p>
    <w:p w14:paraId="09525B7F" w14:textId="77777777" w:rsidR="00F9006C" w:rsidRPr="00A85450" w:rsidRDefault="00F9006C" w:rsidP="000352A4">
      <w:pPr>
        <w:pStyle w:val="Heading2"/>
      </w:pPr>
      <w:bookmarkStart w:id="91" w:name="_Toc339364461"/>
      <w:bookmarkStart w:id="92" w:name="_Toc339364722"/>
      <w:bookmarkStart w:id="93" w:name="_Toc18997777"/>
      <w:r w:rsidRPr="00A85450">
        <w:t>INVOICING</w:t>
      </w:r>
      <w:bookmarkEnd w:id="91"/>
      <w:bookmarkEnd w:id="92"/>
      <w:bookmarkEnd w:id="93"/>
    </w:p>
    <w:p w14:paraId="2F683928" w14:textId="77777777" w:rsidR="00A12105" w:rsidRDefault="00A12105" w:rsidP="00A12105">
      <w:pPr>
        <w:pStyle w:val="Item1"/>
        <w:jc w:val="both"/>
      </w:pPr>
      <w:r w:rsidRPr="00884358">
        <w:t xml:space="preserve">Contractor shall invoice the requesting department on a monthly basis for services performed as reported on a Monthly Report Form to be provided by </w:t>
      </w:r>
      <w:r>
        <w:t>the requesting department</w:t>
      </w:r>
      <w:r w:rsidRPr="00884358">
        <w:t>. Monthly invoices will be reviewed against the expenses outlined in the Exhibit A</w:t>
      </w:r>
      <w:r>
        <w:t xml:space="preserve"> – Bid Response Packet</w:t>
      </w:r>
      <w:r w:rsidRPr="00884358">
        <w:t xml:space="preserve"> and</w:t>
      </w:r>
      <w:r>
        <w:t>/or</w:t>
      </w:r>
      <w:r w:rsidRPr="00884358">
        <w:t xml:space="preserve"> a set of performance measures to be negotiated during the contracting phase</w:t>
      </w:r>
      <w:r>
        <w:t>.</w:t>
      </w:r>
    </w:p>
    <w:p w14:paraId="4C6581D5" w14:textId="77777777" w:rsidR="00A12105" w:rsidRPr="00A85450" w:rsidRDefault="00A12105" w:rsidP="00A12105">
      <w:pPr>
        <w:pStyle w:val="Itema"/>
        <w:jc w:val="both"/>
      </w:pPr>
      <w:r>
        <w:t>At the County’s sole discretion and upon the County’s request, itemized receipts and supplemental documentation shall be provided by the Contractor for reimbursable expenses.</w:t>
      </w:r>
    </w:p>
    <w:p w14:paraId="6D329B19" w14:textId="77777777" w:rsidR="00F9006C" w:rsidRPr="00A85450" w:rsidRDefault="004428BD" w:rsidP="00A12105">
      <w:pPr>
        <w:pStyle w:val="Item1"/>
        <w:jc w:val="both"/>
      </w:pPr>
      <w:r w:rsidRPr="000805C7">
        <w:t>County will use best efforts to make payment within 30 days following receipt and review of invoice</w:t>
      </w:r>
      <w:r>
        <w:t xml:space="preserve"> and upon complete satisfactory receipt of product and performance of services.  </w:t>
      </w:r>
    </w:p>
    <w:p w14:paraId="4974FC4D" w14:textId="77777777" w:rsidR="00CC278E" w:rsidRDefault="00F9006C" w:rsidP="00A12105">
      <w:pPr>
        <w:pStyle w:val="Item1"/>
        <w:jc w:val="both"/>
      </w:pPr>
      <w:r w:rsidRPr="00CC278E">
        <w:t>County shall notify Contractor of any adjustments required to invoice.</w:t>
      </w:r>
    </w:p>
    <w:p w14:paraId="27FFF74E" w14:textId="77777777" w:rsidR="00CC278E" w:rsidRDefault="00F9006C" w:rsidP="00A12105">
      <w:pPr>
        <w:pStyle w:val="Item1"/>
        <w:jc w:val="both"/>
      </w:pPr>
      <w:r w:rsidRPr="00CC278E">
        <w:t>Invoices shall contain County PO number, invoice number, remit to address and itemized products and/or services description and price as quoted and shall be accompanied by</w:t>
      </w:r>
      <w:r w:rsidR="00CC278E">
        <w:t xml:space="preserve"> acceptable proof of delivery.</w:t>
      </w:r>
    </w:p>
    <w:p w14:paraId="21BF434E" w14:textId="77777777" w:rsidR="00F9006C" w:rsidRPr="00CC278E" w:rsidRDefault="00F9006C" w:rsidP="00A12105">
      <w:pPr>
        <w:pStyle w:val="Item1"/>
        <w:jc w:val="both"/>
      </w:pPr>
      <w:r w:rsidRPr="00CC278E">
        <w:t>Contractor shall utilize standardized invoice upon request.</w:t>
      </w:r>
    </w:p>
    <w:p w14:paraId="4185C441" w14:textId="77777777" w:rsidR="00F9006C" w:rsidRPr="00A85450" w:rsidRDefault="00F9006C" w:rsidP="00A12105">
      <w:pPr>
        <w:pStyle w:val="Item1"/>
        <w:jc w:val="both"/>
      </w:pPr>
      <w:r w:rsidRPr="00A85450">
        <w:t>Invoices shall only be issued by the Contractor who is awarded a contract.</w:t>
      </w:r>
    </w:p>
    <w:p w14:paraId="43C6BEF0" w14:textId="77777777" w:rsidR="00F9006C" w:rsidRPr="00A85450" w:rsidRDefault="00F9006C" w:rsidP="00A12105">
      <w:pPr>
        <w:pStyle w:val="Item1"/>
        <w:jc w:val="both"/>
      </w:pPr>
      <w:r w:rsidRPr="00A85450">
        <w:t>Payments will be issued to and invoices must be received from the same Contractor whose name is specified on the PO</w:t>
      </w:r>
      <w:r w:rsidR="00962607">
        <w:t>’</w:t>
      </w:r>
      <w:r w:rsidRPr="00A85450">
        <w:t>s.</w:t>
      </w:r>
    </w:p>
    <w:p w14:paraId="3A97E869" w14:textId="77777777" w:rsidR="00F9006C" w:rsidRPr="00A85450" w:rsidRDefault="00F9006C" w:rsidP="00A12105">
      <w:pPr>
        <w:pStyle w:val="Item1"/>
        <w:jc w:val="both"/>
      </w:pPr>
      <w:r w:rsidRPr="00A85450">
        <w:t>The County will pay Contractor monthly or as agreed upon, not to exceed the total</w:t>
      </w:r>
      <w:r w:rsidR="00BB1F9A">
        <w:t xml:space="preserve"> </w:t>
      </w:r>
      <w:r w:rsidR="001165A1" w:rsidRPr="00A85450">
        <w:t>quoted</w:t>
      </w:r>
      <w:r w:rsidR="001165A1" w:rsidRPr="00A85450">
        <w:rPr>
          <w:color w:val="FF0000"/>
        </w:rPr>
        <w:t xml:space="preserve"> </w:t>
      </w:r>
      <w:r w:rsidRPr="00A85450">
        <w:t>in the bid response.</w:t>
      </w:r>
    </w:p>
    <w:p w14:paraId="70BBDB35" w14:textId="77777777" w:rsidR="00F9006C" w:rsidRPr="00A85450" w:rsidRDefault="00F9006C" w:rsidP="00962607">
      <w:pPr>
        <w:pStyle w:val="Heading2"/>
        <w:jc w:val="both"/>
      </w:pPr>
      <w:bookmarkStart w:id="94" w:name="_Toc339364465"/>
      <w:bookmarkStart w:id="95" w:name="_Toc339364726"/>
      <w:bookmarkStart w:id="96" w:name="_Toc18997778"/>
      <w:r w:rsidRPr="00A85450">
        <w:t>ACCOUNT MANAGER</w:t>
      </w:r>
      <w:r w:rsidR="00B740B3" w:rsidRPr="00A85450">
        <w:t xml:space="preserve"> </w:t>
      </w:r>
      <w:r w:rsidRPr="00A85450">
        <w:t>/</w:t>
      </w:r>
      <w:r w:rsidR="00B740B3" w:rsidRPr="00A85450">
        <w:t xml:space="preserve"> </w:t>
      </w:r>
      <w:r w:rsidRPr="00A85450">
        <w:t>SUPPORT STAFF</w:t>
      </w:r>
      <w:bookmarkEnd w:id="94"/>
      <w:bookmarkEnd w:id="95"/>
      <w:bookmarkEnd w:id="96"/>
    </w:p>
    <w:p w14:paraId="71D58300" w14:textId="71762CFA" w:rsidR="00F9006C" w:rsidRPr="00962607" w:rsidRDefault="00F9006C" w:rsidP="00962607">
      <w:pPr>
        <w:pStyle w:val="Item1"/>
        <w:jc w:val="both"/>
      </w:pPr>
      <w:r w:rsidRPr="00962607">
        <w:t xml:space="preserve">Contractor shall provide a dedicated competent account manager who shall be responsible for the County account/contract.  The account manager shall receive all orders from the County and shall be the primary contact for all issues regarding Bidder’s response to this </w:t>
      </w:r>
      <w:r w:rsidR="004E1AFB" w:rsidRPr="00962607">
        <w:t>RFP</w:t>
      </w:r>
      <w:r w:rsidR="008C5F9A" w:rsidRPr="00962607">
        <w:t xml:space="preserve"> </w:t>
      </w:r>
      <w:r w:rsidRPr="00962607">
        <w:t xml:space="preserve">and any contract </w:t>
      </w:r>
      <w:r w:rsidR="00101162">
        <w:t>that</w:t>
      </w:r>
      <w:r w:rsidRPr="00962607">
        <w:t xml:space="preserve"> may arise pursuant to this </w:t>
      </w:r>
      <w:r w:rsidR="004E1AFB" w:rsidRPr="00962607">
        <w:t>RFP</w:t>
      </w:r>
      <w:r w:rsidRPr="00962607">
        <w:t>.</w:t>
      </w:r>
    </w:p>
    <w:p w14:paraId="270F95DB" w14:textId="77777777" w:rsidR="00F9006C" w:rsidRPr="00962607" w:rsidRDefault="00F9006C" w:rsidP="00962607">
      <w:pPr>
        <w:pStyle w:val="Item1"/>
        <w:jc w:val="both"/>
      </w:pPr>
      <w:r w:rsidRPr="00962607">
        <w:t>Contractor shall also provide adequate, competent support staff that shall be able to service the County during normal working hours, Monday through Friday.  Such representative(s) shall be knowledgeable about the contract, products offered and able to identify and resolve quickly any issues including but not limited to order and invoicing problems.</w:t>
      </w:r>
    </w:p>
    <w:p w14:paraId="1BF4B9F8" w14:textId="77777777" w:rsidR="00F9006C" w:rsidRPr="00962607" w:rsidRDefault="00F9006C" w:rsidP="00962607">
      <w:pPr>
        <w:pStyle w:val="Item1"/>
        <w:jc w:val="both"/>
      </w:pPr>
      <w:r w:rsidRPr="00962607">
        <w:t xml:space="preserve">Contractor account manager shall be familiar with County requirements and standards and work with the </w:t>
      </w:r>
      <w:r w:rsidR="00962607" w:rsidRPr="00962607">
        <w:t>County</w:t>
      </w:r>
      <w:r w:rsidRPr="00962607">
        <w:t xml:space="preserve"> to ensure that established standards are adhered to. </w:t>
      </w:r>
      <w:r w:rsidR="00AD79C6" w:rsidRPr="00962607">
        <w:t xml:space="preserve"> </w:t>
      </w:r>
    </w:p>
    <w:p w14:paraId="168F168B" w14:textId="77777777" w:rsidR="00F9006C" w:rsidRPr="00962607" w:rsidRDefault="00F9006C" w:rsidP="00962607">
      <w:pPr>
        <w:pStyle w:val="Item1"/>
        <w:jc w:val="both"/>
      </w:pPr>
      <w:r w:rsidRPr="00962607">
        <w:t xml:space="preserve">Contractor account manager shall keep the County Specialist informed of requests from departments as required. </w:t>
      </w:r>
      <w:r w:rsidR="00AD79C6" w:rsidRPr="00962607">
        <w:t xml:space="preserve"> </w:t>
      </w:r>
    </w:p>
    <w:p w14:paraId="0A6095DC" w14:textId="77777777" w:rsidR="00DC5B16" w:rsidRPr="00A85450" w:rsidRDefault="00DC5B16" w:rsidP="003604EC">
      <w:pPr>
        <w:pStyle w:val="Heading1"/>
        <w:spacing w:after="240"/>
        <w:rPr>
          <w:b w:val="0"/>
        </w:rPr>
      </w:pPr>
      <w:bookmarkStart w:id="97" w:name="_Toc339364466"/>
      <w:bookmarkStart w:id="98" w:name="_Toc339364727"/>
      <w:bookmarkStart w:id="99" w:name="_Toc18997779"/>
      <w:r w:rsidRPr="00A85450">
        <w:t>INSTRUCTIONS TO BIDDERS</w:t>
      </w:r>
      <w:bookmarkEnd w:id="97"/>
      <w:bookmarkEnd w:id="98"/>
      <w:bookmarkEnd w:id="99"/>
    </w:p>
    <w:p w14:paraId="3661D7B6" w14:textId="77777777" w:rsidR="00DC5B16" w:rsidRPr="00A85450" w:rsidRDefault="00DC5B16" w:rsidP="000352A4">
      <w:pPr>
        <w:pStyle w:val="Heading2"/>
      </w:pPr>
      <w:bookmarkStart w:id="100" w:name="_Toc339364467"/>
      <w:bookmarkStart w:id="101" w:name="_Toc339364728"/>
      <w:bookmarkStart w:id="102" w:name="_Toc18997780"/>
      <w:r w:rsidRPr="00A85450">
        <w:t>COUNTY CONTACTS</w:t>
      </w:r>
      <w:bookmarkEnd w:id="100"/>
      <w:bookmarkEnd w:id="101"/>
      <w:bookmarkEnd w:id="102"/>
    </w:p>
    <w:p w14:paraId="629D4332" w14:textId="77777777" w:rsidR="00DC5B16" w:rsidRPr="00A85450" w:rsidRDefault="00DC5B16" w:rsidP="00962607">
      <w:pPr>
        <w:spacing w:after="240"/>
        <w:ind w:left="1440"/>
        <w:jc w:val="both"/>
        <w:rPr>
          <w:rFonts w:ascii="Calibri" w:hAnsi="Calibri" w:cs="Calibri"/>
        </w:rPr>
      </w:pPr>
      <w:r w:rsidRPr="00A85450">
        <w:rPr>
          <w:rFonts w:ascii="Calibri" w:hAnsi="Calibri" w:cs="Calibri"/>
        </w:rPr>
        <w:t>G</w:t>
      </w:r>
      <w:r w:rsidR="002B1E6A">
        <w:rPr>
          <w:rFonts w:ascii="Calibri" w:hAnsi="Calibri" w:cs="Calibri"/>
        </w:rPr>
        <w:t>SA-Procurement</w:t>
      </w:r>
      <w:r w:rsidRPr="00A85450">
        <w:rPr>
          <w:rFonts w:ascii="Calibri" w:hAnsi="Calibri" w:cs="Calibri"/>
        </w:rPr>
        <w:t xml:space="preserve"> is managing the competitive process for this project on behalf of the County.  All contact during the competitive process is to be through the GSA</w:t>
      </w:r>
      <w:r w:rsidR="002B1E6A">
        <w:rPr>
          <w:rFonts w:ascii="Calibri" w:hAnsi="Calibri" w:cs="Calibri"/>
        </w:rPr>
        <w:t>-</w:t>
      </w:r>
      <w:r w:rsidR="0077067C">
        <w:rPr>
          <w:rFonts w:ascii="Calibri" w:hAnsi="Calibri" w:cs="Calibri"/>
        </w:rPr>
        <w:t>P</w:t>
      </w:r>
      <w:r w:rsidR="002B1E6A">
        <w:rPr>
          <w:rFonts w:ascii="Calibri" w:hAnsi="Calibri" w:cs="Calibri"/>
        </w:rPr>
        <w:t>rocurement</w:t>
      </w:r>
      <w:r w:rsidR="0036135F">
        <w:rPr>
          <w:rFonts w:ascii="Calibri" w:hAnsi="Calibri" w:cs="Calibri"/>
        </w:rPr>
        <w:t xml:space="preserve"> department</w:t>
      </w:r>
      <w:r w:rsidRPr="00A85450">
        <w:rPr>
          <w:rFonts w:ascii="Calibri" w:hAnsi="Calibri" w:cs="Calibri"/>
        </w:rPr>
        <w:t xml:space="preserve"> only.</w:t>
      </w:r>
    </w:p>
    <w:p w14:paraId="4627CC73" w14:textId="77777777" w:rsidR="00DC5B16" w:rsidRPr="00A85450" w:rsidRDefault="00DC5B16" w:rsidP="00962607">
      <w:pPr>
        <w:spacing w:after="240"/>
        <w:ind w:left="1440"/>
        <w:jc w:val="both"/>
        <w:rPr>
          <w:rFonts w:ascii="Calibri" w:hAnsi="Calibri" w:cs="Calibri"/>
        </w:rPr>
      </w:pPr>
      <w:r w:rsidRPr="00A85450">
        <w:rPr>
          <w:rFonts w:ascii="Calibri" w:hAnsi="Calibri" w:cs="Calibri"/>
        </w:rPr>
        <w:t xml:space="preserve">The evaluation phase of the competitive process shall begin upon receipt of sealed bids until a contract has been awarded.  </w:t>
      </w:r>
      <w:r w:rsidRPr="00962607">
        <w:rPr>
          <w:rFonts w:ascii="Calibri" w:hAnsi="Calibri" w:cs="Calibri"/>
        </w:rPr>
        <w:t xml:space="preserve">Bidders shall not contact or lobby evaluators during the evaluation process.  Attempts by Bidder to contact evaluators may result in disqualification of </w:t>
      </w:r>
      <w:r w:rsidR="007F3A0A">
        <w:rPr>
          <w:rFonts w:ascii="Calibri" w:hAnsi="Calibri" w:cs="Calibri"/>
        </w:rPr>
        <w:t>Bidder</w:t>
      </w:r>
      <w:r w:rsidR="002B1E6A" w:rsidRPr="00962607">
        <w:rPr>
          <w:rFonts w:ascii="Calibri" w:hAnsi="Calibri" w:cs="Calibri"/>
        </w:rPr>
        <w:t>.</w:t>
      </w:r>
    </w:p>
    <w:p w14:paraId="7FDB3835" w14:textId="5DA86AEE" w:rsidR="00DC5B16" w:rsidRPr="00A85450" w:rsidRDefault="00DC5B16" w:rsidP="00962607">
      <w:pPr>
        <w:spacing w:after="240"/>
        <w:ind w:left="1440"/>
        <w:jc w:val="both"/>
        <w:rPr>
          <w:rFonts w:ascii="Calibri" w:hAnsi="Calibri" w:cs="Calibri"/>
        </w:rPr>
      </w:pPr>
      <w:r w:rsidRPr="00A85450">
        <w:rPr>
          <w:rFonts w:ascii="Calibri" w:hAnsi="Calibri" w:cs="Calibri"/>
        </w:rPr>
        <w:t>All questions regarding these specifications, terms</w:t>
      </w:r>
      <w:r w:rsidR="00101162">
        <w:rPr>
          <w:rFonts w:ascii="Calibri" w:hAnsi="Calibri" w:cs="Calibri"/>
        </w:rPr>
        <w:t>,</w:t>
      </w:r>
      <w:r w:rsidRPr="00A85450">
        <w:rPr>
          <w:rFonts w:ascii="Calibri" w:hAnsi="Calibri" w:cs="Calibri"/>
        </w:rPr>
        <w:t xml:space="preserve"> and conditions are to be submitted in writing, preferably via e-mail</w:t>
      </w:r>
      <w:r w:rsidR="00962607">
        <w:rPr>
          <w:rFonts w:ascii="Calibri" w:hAnsi="Calibri" w:cs="Calibri"/>
        </w:rPr>
        <w:t>,</w:t>
      </w:r>
      <w:r w:rsidRPr="00A85450">
        <w:rPr>
          <w:rFonts w:ascii="Calibri" w:hAnsi="Calibri" w:cs="Calibri"/>
        </w:rPr>
        <w:t xml:space="preserve"> by </w:t>
      </w:r>
      <w:r w:rsidR="00962607">
        <w:rPr>
          <w:rFonts w:ascii="Calibri" w:hAnsi="Calibri" w:cs="Calibri"/>
        </w:rPr>
        <w:t>date and time specified in the CALENDAR OF EVENTS</w:t>
      </w:r>
      <w:r w:rsidRPr="00DA5CE2">
        <w:rPr>
          <w:rFonts w:ascii="Calibri" w:hAnsi="Calibri" w:cs="Calibri"/>
        </w:rPr>
        <w:t>:</w:t>
      </w:r>
    </w:p>
    <w:p w14:paraId="180840B1" w14:textId="77777777" w:rsidR="00B02CD5" w:rsidRPr="00820E0E" w:rsidRDefault="00820E0E" w:rsidP="00BE383C">
      <w:pPr>
        <w:ind w:left="2160"/>
        <w:rPr>
          <w:rFonts w:ascii="Calibri" w:hAnsi="Calibri" w:cs="Calibri"/>
        </w:rPr>
      </w:pPr>
      <w:r w:rsidRPr="00820E0E">
        <w:rPr>
          <w:rFonts w:ascii="Calibri" w:hAnsi="Calibri" w:cs="Calibri"/>
        </w:rPr>
        <w:t>Lovell Laurente</w:t>
      </w:r>
      <w:r w:rsidR="008C5F9A" w:rsidRPr="00820E0E">
        <w:rPr>
          <w:rFonts w:ascii="Calibri" w:hAnsi="Calibri" w:cs="Calibri"/>
        </w:rPr>
        <w:t xml:space="preserve">, </w:t>
      </w:r>
      <w:r w:rsidR="0036135F" w:rsidRPr="00820E0E">
        <w:rPr>
          <w:rFonts w:ascii="Calibri" w:hAnsi="Calibri" w:cs="Calibri"/>
        </w:rPr>
        <w:t>Procurement &amp; Contracts Specialist</w:t>
      </w:r>
      <w:r w:rsidR="008C5F9A" w:rsidRPr="00820E0E">
        <w:rPr>
          <w:rFonts w:ascii="Calibri" w:hAnsi="Calibri" w:cs="Calibri"/>
        </w:rPr>
        <w:t xml:space="preserve"> </w:t>
      </w:r>
    </w:p>
    <w:p w14:paraId="0FA68E76" w14:textId="77777777" w:rsidR="00BE383C" w:rsidRPr="00A85450" w:rsidRDefault="002B1E6A" w:rsidP="00BE383C">
      <w:pPr>
        <w:ind w:left="2160"/>
        <w:rPr>
          <w:rFonts w:ascii="Calibri" w:hAnsi="Calibri" w:cs="Calibri"/>
        </w:rPr>
      </w:pPr>
      <w:r>
        <w:rPr>
          <w:rFonts w:ascii="Calibri" w:hAnsi="Calibri" w:cs="Calibri"/>
        </w:rPr>
        <w:t>Alameda County, GSA-Procurement</w:t>
      </w:r>
    </w:p>
    <w:p w14:paraId="03B3F546" w14:textId="77777777" w:rsidR="00BE383C" w:rsidRPr="00A85450" w:rsidRDefault="00BE383C" w:rsidP="00BE383C">
      <w:pPr>
        <w:ind w:left="2160"/>
        <w:rPr>
          <w:rFonts w:ascii="Calibri" w:hAnsi="Calibri" w:cs="Calibri"/>
        </w:rPr>
      </w:pPr>
      <w:r w:rsidRPr="00A85450">
        <w:rPr>
          <w:rFonts w:ascii="Calibri" w:hAnsi="Calibri" w:cs="Calibri"/>
        </w:rPr>
        <w:t>1401 Lakeside Drive, Suite 907</w:t>
      </w:r>
    </w:p>
    <w:p w14:paraId="29D53EF2" w14:textId="77777777" w:rsidR="00BE383C" w:rsidRPr="00A85450" w:rsidRDefault="00BE383C" w:rsidP="00BE383C">
      <w:pPr>
        <w:ind w:left="2160"/>
        <w:rPr>
          <w:rFonts w:ascii="Calibri" w:hAnsi="Calibri" w:cs="Calibri"/>
        </w:rPr>
      </w:pPr>
      <w:r w:rsidRPr="00A85450">
        <w:rPr>
          <w:rFonts w:ascii="Calibri" w:hAnsi="Calibri" w:cs="Calibri"/>
        </w:rPr>
        <w:t>Oakland, CA  94612</w:t>
      </w:r>
    </w:p>
    <w:p w14:paraId="74DC8C73" w14:textId="77777777" w:rsidR="00BE383C" w:rsidRPr="00A85450" w:rsidRDefault="00BE383C" w:rsidP="00BE383C">
      <w:pPr>
        <w:ind w:left="2160"/>
        <w:rPr>
          <w:rFonts w:ascii="Calibri" w:hAnsi="Calibri" w:cs="Calibri"/>
        </w:rPr>
      </w:pPr>
      <w:r w:rsidRPr="00A85450">
        <w:rPr>
          <w:rFonts w:ascii="Calibri" w:hAnsi="Calibri" w:cs="Calibri"/>
        </w:rPr>
        <w:t>E</w:t>
      </w:r>
      <w:r w:rsidR="00820E0E">
        <w:rPr>
          <w:rFonts w:ascii="Calibri" w:hAnsi="Calibri" w:cs="Calibri"/>
        </w:rPr>
        <w:t>m</w:t>
      </w:r>
      <w:r w:rsidRPr="00A85450">
        <w:rPr>
          <w:rFonts w:ascii="Calibri" w:hAnsi="Calibri" w:cs="Calibri"/>
        </w:rPr>
        <w:t xml:space="preserve">ail:  </w:t>
      </w:r>
      <w:hyperlink r:id="rId46" w:history="1">
        <w:r w:rsidR="00820E0E" w:rsidRPr="006509E6">
          <w:rPr>
            <w:rStyle w:val="Hyperlink"/>
            <w:rFonts w:ascii="Calibri" w:hAnsi="Calibri" w:cs="Calibri"/>
          </w:rPr>
          <w:t>lovell.laurente@acgov.org</w:t>
        </w:r>
      </w:hyperlink>
      <w:r w:rsidR="00820E0E">
        <w:rPr>
          <w:rFonts w:ascii="Calibri" w:hAnsi="Calibri" w:cs="Calibri"/>
          <w:color w:val="FF0000"/>
        </w:rPr>
        <w:t xml:space="preserve"> </w:t>
      </w:r>
      <w:r w:rsidR="008C5F9A" w:rsidRPr="00A85450">
        <w:rPr>
          <w:rFonts w:ascii="Calibri" w:hAnsi="Calibri" w:cs="Calibri"/>
        </w:rPr>
        <w:t xml:space="preserve"> </w:t>
      </w:r>
    </w:p>
    <w:p w14:paraId="4C04FD01" w14:textId="77777777" w:rsidR="00BE383C" w:rsidRPr="00A85450" w:rsidRDefault="00820E0E" w:rsidP="00BE383C">
      <w:pPr>
        <w:ind w:left="2160"/>
        <w:rPr>
          <w:rFonts w:ascii="Calibri" w:hAnsi="Calibri" w:cs="Calibri"/>
        </w:rPr>
      </w:pPr>
      <w:r>
        <w:rPr>
          <w:rFonts w:ascii="Calibri" w:hAnsi="Calibri" w:cs="Calibri"/>
        </w:rPr>
        <w:t>Phone</w:t>
      </w:r>
      <w:r w:rsidR="00BE383C" w:rsidRPr="00A85450">
        <w:rPr>
          <w:rFonts w:ascii="Calibri" w:hAnsi="Calibri" w:cs="Calibri"/>
        </w:rPr>
        <w:t xml:space="preserve">: </w:t>
      </w:r>
      <w:r w:rsidR="00F37D41" w:rsidRPr="00820E0E">
        <w:rPr>
          <w:rFonts w:ascii="Calibri" w:hAnsi="Calibri" w:cs="Calibri"/>
        </w:rPr>
        <w:t xml:space="preserve">(510) </w:t>
      </w:r>
      <w:r w:rsidRPr="00820E0E">
        <w:rPr>
          <w:rFonts w:ascii="Calibri" w:hAnsi="Calibri" w:cs="Calibri"/>
        </w:rPr>
        <w:t>208-9621</w:t>
      </w:r>
      <w:r w:rsidR="00F37D41" w:rsidRPr="00A85450">
        <w:rPr>
          <w:rFonts w:ascii="Calibri" w:hAnsi="Calibri" w:cs="Calibri"/>
        </w:rPr>
        <w:t xml:space="preserve"> </w:t>
      </w:r>
    </w:p>
    <w:p w14:paraId="766AF87C" w14:textId="77777777" w:rsidR="00962607" w:rsidRDefault="00962607" w:rsidP="003604EC">
      <w:pPr>
        <w:spacing w:after="240"/>
        <w:ind w:left="1440"/>
        <w:rPr>
          <w:rFonts w:ascii="Calibri" w:hAnsi="Calibri" w:cs="Calibri"/>
        </w:rPr>
      </w:pPr>
    </w:p>
    <w:p w14:paraId="00CBA72F" w14:textId="77777777" w:rsidR="00DC5B16" w:rsidRPr="00A85450" w:rsidRDefault="00DC5B16" w:rsidP="00962607">
      <w:pPr>
        <w:spacing w:after="240"/>
        <w:ind w:left="1440"/>
        <w:jc w:val="both"/>
        <w:rPr>
          <w:rFonts w:ascii="Calibri" w:hAnsi="Calibri" w:cs="Calibri"/>
        </w:rPr>
      </w:pPr>
      <w:r w:rsidRPr="000531EA">
        <w:rPr>
          <w:rFonts w:ascii="Calibri" w:hAnsi="Calibri" w:cs="Calibri"/>
        </w:rPr>
        <w:t xml:space="preserve">The GSA Contracting Opportunities website will be the official notification posting place of all Requests for Interest, Proposals, Quotes and Addenda.  Go to </w:t>
      </w:r>
      <w:hyperlink r:id="rId47" w:history="1">
        <w:r w:rsidRPr="000531EA">
          <w:rPr>
            <w:rStyle w:val="Hyperlink"/>
            <w:rFonts w:ascii="Calibri" w:hAnsi="Calibri" w:cs="Calibri"/>
          </w:rPr>
          <w:t>http://www.acgov.org/gsa_app/gsa/purchasing/bid_content/contractopportunities.jsp</w:t>
        </w:r>
      </w:hyperlink>
      <w:r w:rsidRPr="000531EA">
        <w:rPr>
          <w:rFonts w:ascii="Calibri" w:hAnsi="Calibri" w:cs="Calibri"/>
        </w:rPr>
        <w:t xml:space="preserve"> to view current contracting opportunities.</w:t>
      </w:r>
    </w:p>
    <w:p w14:paraId="1FD96C8D" w14:textId="77777777" w:rsidR="00DC5B16" w:rsidRPr="00A85450" w:rsidRDefault="00DC5B16" w:rsidP="000352A4">
      <w:pPr>
        <w:pStyle w:val="Heading2"/>
      </w:pPr>
      <w:bookmarkStart w:id="103" w:name="_Toc339364468"/>
      <w:bookmarkStart w:id="104" w:name="_Toc339364729"/>
      <w:bookmarkStart w:id="105" w:name="_Toc18997781"/>
      <w:r w:rsidRPr="00A85450">
        <w:t>SUBMITTAL OF BIDS</w:t>
      </w:r>
      <w:bookmarkEnd w:id="103"/>
      <w:bookmarkEnd w:id="104"/>
      <w:bookmarkEnd w:id="105"/>
    </w:p>
    <w:p w14:paraId="732612B8" w14:textId="77777777" w:rsidR="00962607" w:rsidRDefault="00962607" w:rsidP="00962607">
      <w:pPr>
        <w:pStyle w:val="Item1"/>
        <w:jc w:val="both"/>
      </w:pPr>
      <w:r w:rsidRPr="00A85450">
        <w:t xml:space="preserve">All bids must be </w:t>
      </w:r>
      <w:r>
        <w:t xml:space="preserve">completed </w:t>
      </w:r>
      <w:r w:rsidRPr="00862F73">
        <w:t xml:space="preserve">and successfully </w:t>
      </w:r>
      <w:r>
        <w:t>uploaded</w:t>
      </w:r>
      <w:r w:rsidRPr="00862F73">
        <w:t xml:space="preserve"> through Alameda County </w:t>
      </w:r>
      <w:hyperlink r:id="rId48" w:history="1">
        <w:r w:rsidRPr="00214374">
          <w:rPr>
            <w:rStyle w:val="Hyperlink"/>
          </w:rPr>
          <w:t>EZSourcing Supplier Portal</w:t>
        </w:r>
      </w:hyperlink>
      <w:r>
        <w:t xml:space="preserve"> </w:t>
      </w:r>
      <w:r w:rsidRPr="00862F73">
        <w:t xml:space="preserve">BY 2:00 p.m. on the due date specified in the Calendar of Events.  Technical difficulties in downloading/submitting documents through the Alameda County </w:t>
      </w:r>
      <w:hyperlink r:id="rId49" w:history="1">
        <w:r w:rsidRPr="00214374">
          <w:rPr>
            <w:rStyle w:val="Hyperlink"/>
          </w:rPr>
          <w:t>EZSourcing Supplier Portal</w:t>
        </w:r>
      </w:hyperlink>
      <w:r>
        <w:t xml:space="preserve"> </w:t>
      </w:r>
      <w:r w:rsidRPr="00862F73">
        <w:t>shall not extend the due date and time.</w:t>
      </w:r>
    </w:p>
    <w:p w14:paraId="16A91CB6" w14:textId="77777777" w:rsidR="00962607" w:rsidRPr="00A85450" w:rsidRDefault="00962607" w:rsidP="00962607">
      <w:pPr>
        <w:pStyle w:val="Item1"/>
        <w:numPr>
          <w:ilvl w:val="0"/>
          <w:numId w:val="0"/>
        </w:numPr>
        <w:ind w:left="2160"/>
        <w:jc w:val="both"/>
      </w:pPr>
      <w:r w:rsidRPr="004E537C">
        <w:t xml:space="preserve">The </w:t>
      </w:r>
      <w:r>
        <w:t>bid shall be uploaded</w:t>
      </w:r>
      <w:r w:rsidRPr="004E537C">
        <w:t xml:space="preserve"> in a single file (PDF with OCR preferred) and shall </w:t>
      </w:r>
      <w:r>
        <w:t xml:space="preserve">include the </w:t>
      </w:r>
      <w:r w:rsidRPr="004E537C">
        <w:t>Bid Response Packet</w:t>
      </w:r>
      <w:r>
        <w:t xml:space="preserve"> and all </w:t>
      </w:r>
      <w:r w:rsidRPr="004E537C">
        <w:t xml:space="preserve">additional required documentation.  </w:t>
      </w:r>
    </w:p>
    <w:p w14:paraId="70BF37B9" w14:textId="77777777" w:rsidR="00FA1C44" w:rsidRPr="00A85450" w:rsidRDefault="00FA1C44" w:rsidP="00962607">
      <w:pPr>
        <w:pStyle w:val="Item1"/>
        <w:jc w:val="both"/>
      </w:pPr>
      <w:r w:rsidRPr="00A85450">
        <w:t>No email (electronic) or facsimile bids will be considered.</w:t>
      </w:r>
    </w:p>
    <w:p w14:paraId="72C9AA97" w14:textId="77777777" w:rsidR="00FA1C44" w:rsidRPr="00A85450" w:rsidRDefault="00FA1C44" w:rsidP="00962607">
      <w:pPr>
        <w:pStyle w:val="Item1"/>
        <w:jc w:val="both"/>
      </w:pPr>
      <w:r w:rsidRPr="00A85450">
        <w:t xml:space="preserve">All costs required for the preparation and submission of a bid shall be borne by Bidder. </w:t>
      </w:r>
    </w:p>
    <w:p w14:paraId="3DA262C2" w14:textId="77777777" w:rsidR="00FA1C44" w:rsidRPr="00A85450" w:rsidRDefault="00FA1C44" w:rsidP="00962607">
      <w:pPr>
        <w:pStyle w:val="Item1"/>
        <w:jc w:val="both"/>
      </w:pPr>
      <w:r w:rsidRPr="00A85450">
        <w:t>Only one bid response will be accepted from any one person, partnership, corporation, or other entity; however, several alternatives may be included in one response.  For purposes of this requirement, “partnership” shall mean, and is limited to, a legal partnership formed under one or more of the provisions of the California or other state’s Corporations Code or an equivalent statute.</w:t>
      </w:r>
    </w:p>
    <w:p w14:paraId="19B388B7" w14:textId="77777777" w:rsidR="00FA1C44" w:rsidRPr="007F3A0A" w:rsidRDefault="00FA1C44" w:rsidP="00962607">
      <w:pPr>
        <w:pStyle w:val="Item1"/>
        <w:jc w:val="both"/>
      </w:pPr>
      <w:r w:rsidRPr="007F3A0A">
        <w:t xml:space="preserve">All other information regarding the bid responses will be held as confidential until such time as the County Selection Committee has completed its evaluation, a recommended award has been made by the County Selection Committee, and the contract has been fully negotiated with the intended awardee named in the recommendation to award/non-award notification(s).  The submitted proposals shall be made available upon request no later than five </w:t>
      </w:r>
      <w:r w:rsidR="00735A44" w:rsidRPr="007F3A0A">
        <w:t>calendar</w:t>
      </w:r>
      <w:r w:rsidRPr="007F3A0A">
        <w:t xml:space="preserve"> days before the recommendation to award and enter into a contract is scheduled to be heard by the Board of Supervisors.  All parties submitting proposals, either qualified or unqualified, will </w:t>
      </w:r>
      <w:r w:rsidR="001810AF" w:rsidRPr="007F3A0A">
        <w:t>be sent</w:t>
      </w:r>
      <w:r w:rsidRPr="007F3A0A">
        <w:t xml:space="preserve"> recommend to award/non-award notification(s), which will include the name of the </w:t>
      </w:r>
      <w:r w:rsidR="007F3A0A">
        <w:t>Bidder</w:t>
      </w:r>
      <w:r w:rsidRPr="007F3A0A">
        <w:t xml:space="preserve"> to be recommended for award of this project.  In addition, award information will be posted on the County’s “Contracting Opportunities” website, mentioned above.</w:t>
      </w:r>
    </w:p>
    <w:p w14:paraId="17909EF6" w14:textId="77777777" w:rsidR="00FA1C44" w:rsidRPr="00A85450" w:rsidRDefault="00FA1C44" w:rsidP="00962607">
      <w:pPr>
        <w:pStyle w:val="Item1"/>
        <w:jc w:val="both"/>
      </w:pPr>
      <w:r w:rsidRPr="00A85450">
        <w:t xml:space="preserve">Each bid received, with the name of the </w:t>
      </w:r>
      <w:r w:rsidR="007F3A0A">
        <w:t>Bidder</w:t>
      </w:r>
      <w:r w:rsidRPr="00A85450">
        <w:t>, shall be entered on a record, and each record with the successful bid indicated thereon shall, after the award of the order or contract, be open to public inspection.</w:t>
      </w:r>
    </w:p>
    <w:p w14:paraId="222F0BFA" w14:textId="77777777" w:rsidR="00FA1C44" w:rsidRPr="00A85450" w:rsidRDefault="00FA1C44" w:rsidP="00962607">
      <w:pPr>
        <w:pStyle w:val="Item1"/>
        <w:jc w:val="both"/>
      </w:pPr>
      <w:r w:rsidRPr="00A85450">
        <w:t xml:space="preserve">California Government Code Section 4552:  In submitting a bid to a public purchasing body, the </w:t>
      </w:r>
      <w:r w:rsidR="007F3A0A">
        <w:t>Bidder</w:t>
      </w:r>
      <w:r w:rsidRPr="00A85450">
        <w:t xml:space="preserve">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w:t>
      </w:r>
      <w:r w:rsidR="007F3A0A">
        <w:t>Bidder</w:t>
      </w:r>
      <w:r w:rsidRPr="00A85450">
        <w:t xml:space="preserve"> for sale to the purchasing body pursuant to the bid.  Such assignment shall be made and become effective at the time the purchasing body tenders final payment to the </w:t>
      </w:r>
      <w:r w:rsidR="007F3A0A">
        <w:t>Bidder</w:t>
      </w:r>
      <w:r w:rsidRPr="00A85450">
        <w:t>.</w:t>
      </w:r>
    </w:p>
    <w:p w14:paraId="01EB29AD" w14:textId="77777777" w:rsidR="00FA1C44" w:rsidRPr="00A85450" w:rsidRDefault="00FA1C44" w:rsidP="00962607">
      <w:pPr>
        <w:pStyle w:val="Item1"/>
        <w:jc w:val="both"/>
      </w:pPr>
      <w:r w:rsidRPr="00A85450">
        <w:t>Bidder expressly acknowledges that it is aware that if a false claim is knowingly submitted (as the terms “claim” and “knowingly” are defined in the California False Claims Act, Cal. Gov. Code, §12650 et seq.), County will be entitled to civil remedies set forth in the California False Claim Act.  It may also be considered fraud and the Contractor may be subject to criminal prosecution.</w:t>
      </w:r>
    </w:p>
    <w:p w14:paraId="35AA79A3" w14:textId="77777777" w:rsidR="00FA1C44" w:rsidRPr="00A85450" w:rsidRDefault="00FA1C44" w:rsidP="00962607">
      <w:pPr>
        <w:pStyle w:val="Item1"/>
        <w:jc w:val="both"/>
      </w:pPr>
      <w:r w:rsidRPr="00A85450">
        <w:t>The undersigned Bidder certifies that it is, at the time of bidding, and shall be throughout the period of the contract, licensed by the State of California to do the type of work required under the terms of the Contract Documents.  Bidder further certifies that it is regularly engaged in the general class and type of work called for in the Bid Documents.</w:t>
      </w:r>
    </w:p>
    <w:p w14:paraId="68092700" w14:textId="77777777" w:rsidR="00FA1C44" w:rsidRPr="00A85450" w:rsidRDefault="00FA1C44" w:rsidP="00962607">
      <w:pPr>
        <w:pStyle w:val="Item1"/>
        <w:jc w:val="both"/>
      </w:pPr>
      <w:r w:rsidRPr="00A85450">
        <w:t>The undersigned Bidder 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422A121A" w14:textId="77777777" w:rsidR="005A41A8" w:rsidRPr="007F3A0A" w:rsidRDefault="00FA1C44" w:rsidP="00962607">
      <w:pPr>
        <w:pStyle w:val="Item1"/>
        <w:jc w:val="both"/>
      </w:pPr>
      <w:r w:rsidRPr="007F3A0A">
        <w:t>It is understood that County reserves the right to reject this bid and that the bid shall remain open to acceptance and is irrevocable for a period of 180 days, unless otherwise specified in the Bid Documents.</w:t>
      </w:r>
    </w:p>
    <w:p w14:paraId="630546E3" w14:textId="77777777" w:rsidR="00DC5B16" w:rsidRPr="00A85450" w:rsidRDefault="00DC5B16" w:rsidP="00962607">
      <w:pPr>
        <w:pStyle w:val="Heading2"/>
        <w:jc w:val="both"/>
      </w:pPr>
      <w:bookmarkStart w:id="106" w:name="_Toc339364469"/>
      <w:bookmarkStart w:id="107" w:name="_Toc339364730"/>
      <w:bookmarkStart w:id="108" w:name="_Toc18997782"/>
      <w:r w:rsidRPr="00A85450">
        <w:t>RESPONSE FORMAT</w:t>
      </w:r>
      <w:bookmarkEnd w:id="106"/>
      <w:bookmarkEnd w:id="107"/>
      <w:bookmarkEnd w:id="108"/>
    </w:p>
    <w:p w14:paraId="5C7D4B54" w14:textId="77777777" w:rsidR="00FA1C44" w:rsidRDefault="00FA1C44" w:rsidP="00962607">
      <w:pPr>
        <w:pStyle w:val="Item1"/>
        <w:jc w:val="both"/>
      </w:pPr>
      <w:r>
        <w:t>Bid responses must be submitted online through Alameda County</w:t>
      </w:r>
      <w:r w:rsidR="00D757E3">
        <w:t xml:space="preserve"> </w:t>
      </w:r>
      <w:hyperlink r:id="rId50" w:history="1">
        <w:r w:rsidR="007F3A0A" w:rsidRPr="00214374">
          <w:rPr>
            <w:rStyle w:val="Hyperlink"/>
          </w:rPr>
          <w:t>EZSourcing Supplier Portal</w:t>
        </w:r>
      </w:hyperlink>
      <w:r>
        <w:t>.</w:t>
      </w:r>
    </w:p>
    <w:p w14:paraId="4DBFBFB0" w14:textId="77777777" w:rsidR="00DC5B16" w:rsidRPr="00A85450" w:rsidRDefault="00DC5B16" w:rsidP="00962607">
      <w:pPr>
        <w:pStyle w:val="Item1"/>
        <w:jc w:val="both"/>
      </w:pPr>
      <w:r w:rsidRPr="00A85450">
        <w:t>Bid responses are to be straightforward, clear, concise and specific to the information requested.</w:t>
      </w:r>
    </w:p>
    <w:p w14:paraId="5029AB89" w14:textId="77777777" w:rsidR="00DC5B16" w:rsidRDefault="00DC5B16" w:rsidP="00962607">
      <w:pPr>
        <w:pStyle w:val="Item1"/>
        <w:jc w:val="both"/>
      </w:pPr>
      <w:r w:rsidRPr="00A85450">
        <w:t>In order for bids to be considered comp</w:t>
      </w:r>
      <w:r w:rsidR="00031AC5" w:rsidRPr="00A85450">
        <w:t xml:space="preserve">lete, </w:t>
      </w:r>
      <w:r w:rsidRPr="00A85450">
        <w:t xml:space="preserve">Bidder </w:t>
      </w:r>
      <w:r w:rsidRPr="00A85450">
        <w:rPr>
          <w:b/>
          <w:u w:val="single"/>
        </w:rPr>
        <w:t>must</w:t>
      </w:r>
      <w:r w:rsidRPr="00A85450">
        <w:rPr>
          <w:b/>
        </w:rPr>
        <w:t xml:space="preserve"> </w:t>
      </w:r>
      <w:r w:rsidRPr="00A85450">
        <w:t xml:space="preserve">provide </w:t>
      </w:r>
      <w:r w:rsidR="00557D31" w:rsidRPr="00A85450">
        <w:t xml:space="preserve">responses to </w:t>
      </w:r>
      <w:r w:rsidRPr="00A85450">
        <w:t xml:space="preserve">all information requested.  See </w:t>
      </w:r>
      <w:r w:rsidR="00BF18D8" w:rsidRPr="00A85450">
        <w:t>Exhibit A – B</w:t>
      </w:r>
      <w:r w:rsidR="00FD0E49" w:rsidRPr="00A85450">
        <w:t>id Response Packet</w:t>
      </w:r>
      <w:r w:rsidR="00CB5254">
        <w:t>.</w:t>
      </w:r>
    </w:p>
    <w:p w14:paraId="69A6967C" w14:textId="77777777" w:rsidR="00CC4F55" w:rsidRDefault="00DE6D93" w:rsidP="00962607">
      <w:pPr>
        <w:pStyle w:val="Item1"/>
        <w:jc w:val="both"/>
      </w:pPr>
      <w:r w:rsidRPr="009D5707">
        <w:t>Bid responses, in whole or in part, are NOT to be marked confidential or proprietary.  County may refuse to consider any bid response or part thereof so marked.  Bid responses subm</w:t>
      </w:r>
      <w:r>
        <w:t>itted in response to</w:t>
      </w:r>
      <w:r w:rsidRPr="00F85D6C">
        <w:t xml:space="preserve"> this </w:t>
      </w:r>
      <w:r w:rsidR="004E1AFB">
        <w:t>RFP</w:t>
      </w:r>
      <w:r w:rsidRPr="00F85D6C">
        <w:t xml:space="preserve"> may be subject to public disclosure.  County shall not be liable in any way for </w:t>
      </w:r>
      <w:r w:rsidRPr="009D5707">
        <w:t>disclosure of any such records.</w:t>
      </w:r>
      <w:r>
        <w:t xml:space="preserve">  </w:t>
      </w:r>
      <w:r w:rsidRPr="00A85450">
        <w:t xml:space="preserve">Please refer to the County’s website at: </w:t>
      </w:r>
      <w:hyperlink r:id="rId51" w:history="1">
        <w:r w:rsidRPr="00E061F8">
          <w:rPr>
            <w:rStyle w:val="Hyperlink"/>
          </w:rPr>
          <w:t>http://www.acgov.org/gsa/departments/purchasing/policy/proprietary.htm</w:t>
        </w:r>
      </w:hyperlink>
      <w:r w:rsidRPr="00AE4871">
        <w:rPr>
          <w:color w:val="0000FF"/>
        </w:rPr>
        <w:t xml:space="preserve"> </w:t>
      </w:r>
      <w:r w:rsidRPr="00A85450">
        <w:t>for more information regarding Proprietary and Confidential Information policies</w:t>
      </w:r>
      <w:r w:rsidR="00973FF1">
        <w:t>.</w:t>
      </w:r>
    </w:p>
    <w:p w14:paraId="36E80C95" w14:textId="77777777" w:rsidR="002A42B5" w:rsidRPr="00A85450" w:rsidRDefault="002A42B5" w:rsidP="00962607">
      <w:pPr>
        <w:pStyle w:val="PlainText"/>
        <w:jc w:val="both"/>
        <w:rPr>
          <w:rFonts w:ascii="Calibri" w:hAnsi="Calibri" w:cs="Calibri"/>
          <w:b/>
          <w:caps/>
          <w:sz w:val="32"/>
          <w:szCs w:val="32"/>
        </w:rPr>
        <w:sectPr w:rsidR="002A42B5" w:rsidRPr="00A85450" w:rsidSect="00984B23">
          <w:headerReference w:type="even" r:id="rId52"/>
          <w:headerReference w:type="default" r:id="rId53"/>
          <w:footerReference w:type="default" r:id="rId54"/>
          <w:headerReference w:type="first" r:id="rId55"/>
          <w:pgSz w:w="12240" w:h="15840" w:code="1"/>
          <w:pgMar w:top="432" w:right="720" w:bottom="317" w:left="720" w:header="432" w:footer="432" w:gutter="0"/>
          <w:pgNumType w:start="5"/>
          <w:cols w:space="720"/>
          <w:formProt w:val="0"/>
          <w:noEndnote/>
        </w:sectPr>
      </w:pPr>
    </w:p>
    <w:p w14:paraId="7F377B6E" w14:textId="77777777" w:rsidR="00F43F6A" w:rsidRPr="003F0A05" w:rsidRDefault="00F43F6A" w:rsidP="00F43F6A">
      <w:pPr>
        <w:pStyle w:val="Heading3"/>
        <w:rPr>
          <w:szCs w:val="44"/>
        </w:rPr>
      </w:pPr>
      <w:bookmarkStart w:id="109" w:name="_Ref342049922"/>
      <w:r w:rsidRPr="003F0A05">
        <w:rPr>
          <w:szCs w:val="44"/>
        </w:rPr>
        <w:t>EXHIBIT A</w:t>
      </w:r>
    </w:p>
    <w:p w14:paraId="0E8719DC" w14:textId="77777777" w:rsidR="00F43F6A" w:rsidRDefault="00F43F6A" w:rsidP="00F43F6A">
      <w:pPr>
        <w:jc w:val="center"/>
        <w:rPr>
          <w:rFonts w:ascii="Calibri" w:hAnsi="Calibri"/>
          <w:b/>
          <w:sz w:val="44"/>
          <w:szCs w:val="44"/>
        </w:rPr>
      </w:pPr>
      <w:r w:rsidRPr="00F41285">
        <w:rPr>
          <w:rFonts w:ascii="Calibri" w:hAnsi="Calibri"/>
          <w:b/>
          <w:sz w:val="44"/>
          <w:szCs w:val="44"/>
        </w:rPr>
        <w:t>BID RESPONSE PACKET</w:t>
      </w:r>
      <w:bookmarkEnd w:id="109"/>
      <w:r>
        <w:rPr>
          <w:rFonts w:ascii="Calibri" w:hAnsi="Calibri"/>
          <w:b/>
          <w:sz w:val="44"/>
          <w:szCs w:val="44"/>
        </w:rPr>
        <w:t xml:space="preserve"> </w:t>
      </w:r>
    </w:p>
    <w:p w14:paraId="6FF7B9CD" w14:textId="77777777" w:rsidR="00F43F6A" w:rsidRDefault="00F43F6A" w:rsidP="00F43F6A">
      <w:pPr>
        <w:jc w:val="center"/>
        <w:rPr>
          <w:rFonts w:ascii="Calibri" w:hAnsi="Calibri"/>
          <w:b/>
          <w:sz w:val="44"/>
          <w:szCs w:val="44"/>
        </w:rPr>
      </w:pPr>
    </w:p>
    <w:p w14:paraId="0D9FE61C" w14:textId="77777777" w:rsidR="00F43F6A" w:rsidRPr="00A02248" w:rsidRDefault="00F43F6A" w:rsidP="00F43F6A">
      <w:pPr>
        <w:rPr>
          <w:rFonts w:ascii="Calibri" w:hAnsi="Calibri"/>
          <w:b/>
          <w:sz w:val="28"/>
          <w:szCs w:val="28"/>
        </w:rPr>
      </w:pPr>
      <w:r w:rsidRPr="0082422C">
        <w:rPr>
          <w:rFonts w:ascii="Calibri" w:hAnsi="Calibri"/>
          <w:b/>
          <w:sz w:val="28"/>
          <w:szCs w:val="28"/>
        </w:rPr>
        <w:t>INSTRUCTIONS</w:t>
      </w:r>
    </w:p>
    <w:p w14:paraId="4A4B84BB" w14:textId="77777777" w:rsidR="00F43F6A" w:rsidRPr="00A85450" w:rsidRDefault="00F43F6A" w:rsidP="00F43F6A">
      <w:pPr>
        <w:pStyle w:val="PlainText"/>
        <w:jc w:val="center"/>
        <w:rPr>
          <w:rFonts w:ascii="Calibri" w:hAnsi="Calibri" w:cs="Calibri"/>
          <w:b/>
          <w:bCs/>
          <w:iCs/>
          <w:color w:val="FF0000"/>
          <w:sz w:val="28"/>
          <w:szCs w:val="28"/>
        </w:rPr>
      </w:pPr>
    </w:p>
    <w:p w14:paraId="4E2FDB7D" w14:textId="77777777" w:rsidR="00F43F6A" w:rsidRPr="00246195" w:rsidRDefault="00F43F6A" w:rsidP="00BF0A45">
      <w:pPr>
        <w:pStyle w:val="ListParagraph"/>
        <w:numPr>
          <w:ilvl w:val="0"/>
          <w:numId w:val="8"/>
        </w:numPr>
        <w:jc w:val="both"/>
        <w:rPr>
          <w:rFonts w:ascii="Calibri" w:hAnsi="Calibri" w:cs="Calibri"/>
          <w:b/>
          <w:szCs w:val="26"/>
        </w:rPr>
      </w:pPr>
      <w:r w:rsidRPr="00A85450">
        <w:rPr>
          <w:rFonts w:ascii="Calibri" w:hAnsi="Calibri" w:cs="Calibri"/>
          <w:b/>
          <w:szCs w:val="26"/>
        </w:rPr>
        <w:t xml:space="preserve">As described in the submittal of bids section of this </w:t>
      </w:r>
      <w:r>
        <w:rPr>
          <w:rFonts w:ascii="Calibri" w:hAnsi="Calibri"/>
          <w:b/>
          <w:color w:val="000000"/>
        </w:rPr>
        <w:t>RFP</w:t>
      </w:r>
      <w:r w:rsidRPr="004F248E">
        <w:rPr>
          <w:rFonts w:ascii="Calibri" w:hAnsi="Calibri" w:cs="Calibri"/>
          <w:b/>
          <w:color w:val="000000"/>
          <w:szCs w:val="26"/>
        </w:rPr>
        <w:t xml:space="preserve">, </w:t>
      </w:r>
      <w:r w:rsidR="007F3A0A">
        <w:rPr>
          <w:rFonts w:ascii="Calibri" w:hAnsi="Calibri" w:cs="Calibri"/>
          <w:b/>
          <w:color w:val="000000"/>
          <w:szCs w:val="26"/>
        </w:rPr>
        <w:t>B</w:t>
      </w:r>
      <w:r w:rsidRPr="004F248E">
        <w:rPr>
          <w:rFonts w:ascii="Calibri" w:hAnsi="Calibri" w:cs="Calibri"/>
          <w:b/>
          <w:color w:val="000000"/>
          <w:szCs w:val="26"/>
        </w:rPr>
        <w:t>idders</w:t>
      </w:r>
      <w:r w:rsidRPr="00A85450">
        <w:rPr>
          <w:rFonts w:ascii="Calibri" w:hAnsi="Calibri" w:cs="Calibri"/>
          <w:b/>
          <w:szCs w:val="26"/>
        </w:rPr>
        <w:t xml:space="preserve"> </w:t>
      </w:r>
      <w:r>
        <w:rPr>
          <w:rFonts w:ascii="Calibri" w:hAnsi="Calibri" w:cs="Calibri"/>
          <w:b/>
          <w:szCs w:val="26"/>
        </w:rPr>
        <w:t>must</w:t>
      </w:r>
      <w:r w:rsidRPr="00A85450">
        <w:rPr>
          <w:rFonts w:ascii="Calibri" w:hAnsi="Calibri" w:cs="Calibri"/>
          <w:b/>
          <w:szCs w:val="26"/>
        </w:rPr>
        <w:t xml:space="preserve"> submit </w:t>
      </w:r>
      <w:r>
        <w:rPr>
          <w:rFonts w:ascii="Calibri" w:hAnsi="Calibri" w:cs="Calibri"/>
          <w:b/>
          <w:szCs w:val="26"/>
        </w:rPr>
        <w:t>an electronic copy of the bid in PDF</w:t>
      </w:r>
      <w:r w:rsidRPr="00A85450">
        <w:rPr>
          <w:rFonts w:ascii="Calibri" w:hAnsi="Calibri" w:cs="Calibri"/>
          <w:b/>
          <w:szCs w:val="26"/>
        </w:rPr>
        <w:t xml:space="preserve"> </w:t>
      </w:r>
      <w:r>
        <w:rPr>
          <w:rFonts w:ascii="Calibri" w:hAnsi="Calibri" w:cs="Calibri"/>
          <w:b/>
          <w:szCs w:val="26"/>
        </w:rPr>
        <w:t>(</w:t>
      </w:r>
      <w:r w:rsidRPr="00A85450">
        <w:rPr>
          <w:rFonts w:ascii="Calibri" w:hAnsi="Calibri" w:cs="Calibri"/>
          <w:b/>
          <w:szCs w:val="26"/>
        </w:rPr>
        <w:t xml:space="preserve">with </w:t>
      </w:r>
      <w:r>
        <w:rPr>
          <w:rFonts w:ascii="Calibri" w:hAnsi="Calibri" w:cs="Calibri"/>
          <w:b/>
          <w:szCs w:val="26"/>
        </w:rPr>
        <w:t>OCR</w:t>
      </w:r>
      <w:r w:rsidRPr="00A85450">
        <w:rPr>
          <w:rFonts w:ascii="Calibri" w:hAnsi="Calibri" w:cs="Calibri"/>
          <w:b/>
          <w:szCs w:val="26"/>
        </w:rPr>
        <w:t xml:space="preserve"> preferred)</w:t>
      </w:r>
      <w:r>
        <w:rPr>
          <w:rFonts w:ascii="Calibri" w:hAnsi="Calibri" w:cs="Calibri"/>
          <w:b/>
          <w:szCs w:val="26"/>
        </w:rPr>
        <w:t xml:space="preserve">.  </w:t>
      </w:r>
      <w:r w:rsidRPr="00096D4F">
        <w:rPr>
          <w:rFonts w:ascii="Calibri" w:hAnsi="Calibri" w:cs="Calibri"/>
          <w:b/>
          <w:szCs w:val="26"/>
        </w:rPr>
        <w:t>The electronic copy must have all</w:t>
      </w:r>
      <w:r>
        <w:rPr>
          <w:rFonts w:ascii="Calibri" w:hAnsi="Calibri" w:cs="Calibri"/>
          <w:b/>
          <w:szCs w:val="26"/>
        </w:rPr>
        <w:t xml:space="preserve"> appropriate</w:t>
      </w:r>
      <w:r w:rsidRPr="00096D4F">
        <w:rPr>
          <w:rFonts w:ascii="Calibri" w:hAnsi="Calibri" w:cs="Calibri"/>
          <w:b/>
          <w:szCs w:val="26"/>
        </w:rPr>
        <w:t xml:space="preserve"> </w:t>
      </w:r>
      <w:r w:rsidRPr="00246195">
        <w:rPr>
          <w:rFonts w:ascii="Calibri" w:hAnsi="Calibri" w:cs="Calibri"/>
          <w:b/>
          <w:szCs w:val="26"/>
        </w:rPr>
        <w:t>pages signed (</w:t>
      </w:r>
      <w:r w:rsidRPr="00246195">
        <w:rPr>
          <w:rFonts w:ascii="Calibri" w:hAnsi="Calibri" w:cs="Calibri"/>
          <w:color w:val="0000FF"/>
          <w:spacing w:val="-3"/>
          <w:sz w:val="36"/>
          <w:szCs w:val="36"/>
        </w:rPr>
        <w:sym w:font="Wingdings" w:char="F03F"/>
      </w:r>
      <w:r w:rsidRPr="00246195">
        <w:rPr>
          <w:rFonts w:ascii="Calibri" w:hAnsi="Calibri" w:cs="Calibri"/>
          <w:b/>
          <w:szCs w:val="26"/>
        </w:rPr>
        <w:t>).</w:t>
      </w:r>
    </w:p>
    <w:p w14:paraId="1D043749" w14:textId="77777777" w:rsidR="00F43F6A" w:rsidRPr="00091C92" w:rsidRDefault="00F43F6A" w:rsidP="00F43F6A">
      <w:pPr>
        <w:jc w:val="both"/>
        <w:rPr>
          <w:rFonts w:ascii="Calibri" w:hAnsi="Calibri" w:cs="Calibri"/>
          <w:b/>
          <w:szCs w:val="26"/>
        </w:rPr>
      </w:pPr>
    </w:p>
    <w:p w14:paraId="45C99C13" w14:textId="77777777" w:rsidR="00F43F6A" w:rsidRPr="00A85450" w:rsidRDefault="00F43F6A" w:rsidP="00BF0A45">
      <w:pPr>
        <w:pStyle w:val="ListParagraph"/>
        <w:numPr>
          <w:ilvl w:val="0"/>
          <w:numId w:val="8"/>
        </w:numPr>
        <w:jc w:val="both"/>
        <w:rPr>
          <w:rFonts w:ascii="Calibri" w:hAnsi="Calibri" w:cs="Calibri"/>
          <w:b/>
          <w:szCs w:val="26"/>
        </w:rPr>
      </w:pPr>
      <w:r>
        <w:rPr>
          <w:rFonts w:ascii="Calibri" w:hAnsi="Calibri" w:cs="Calibri"/>
          <w:b/>
          <w:szCs w:val="26"/>
        </w:rPr>
        <w:t xml:space="preserve">Each </w:t>
      </w:r>
      <w:r w:rsidRPr="00091C92">
        <w:rPr>
          <w:rFonts w:ascii="Calibri" w:hAnsi="Calibri" w:cs="Calibri"/>
          <w:b/>
          <w:szCs w:val="26"/>
        </w:rPr>
        <w:t xml:space="preserve">page of the </w:t>
      </w:r>
      <w:r>
        <w:rPr>
          <w:rFonts w:ascii="Calibri" w:hAnsi="Calibri" w:cs="Calibri"/>
          <w:b/>
          <w:szCs w:val="26"/>
        </w:rPr>
        <w:t xml:space="preserve">Bid Response Packet </w:t>
      </w:r>
      <w:r w:rsidRPr="00091C92">
        <w:rPr>
          <w:rFonts w:ascii="Calibri" w:hAnsi="Calibri" w:cs="Calibri"/>
          <w:b/>
          <w:szCs w:val="26"/>
        </w:rPr>
        <w:t xml:space="preserve">must be submitted </w:t>
      </w:r>
      <w:r>
        <w:rPr>
          <w:rFonts w:ascii="Calibri" w:hAnsi="Calibri" w:cs="Calibri"/>
          <w:b/>
          <w:szCs w:val="26"/>
        </w:rPr>
        <w:t xml:space="preserve">through the </w:t>
      </w:r>
      <w:hyperlink r:id="rId56" w:history="1">
        <w:r w:rsidRPr="00214374">
          <w:rPr>
            <w:rStyle w:val="Hyperlink"/>
            <w:rFonts w:ascii="Calibri" w:hAnsi="Calibri" w:cs="Calibri"/>
            <w:b/>
            <w:szCs w:val="26"/>
          </w:rPr>
          <w:t>EZSourcing Supplier Portal</w:t>
        </w:r>
      </w:hyperlink>
      <w:r>
        <w:rPr>
          <w:rFonts w:ascii="Calibri" w:hAnsi="Calibri" w:cs="Calibri"/>
          <w:b/>
          <w:szCs w:val="26"/>
        </w:rPr>
        <w:t xml:space="preserve"> as PDF attachment(s)</w:t>
      </w:r>
      <w:r w:rsidR="0077067C">
        <w:rPr>
          <w:rFonts w:ascii="Calibri" w:hAnsi="Calibri" w:cs="Calibri"/>
          <w:b/>
          <w:szCs w:val="26"/>
        </w:rPr>
        <w:t xml:space="preserve"> </w:t>
      </w:r>
      <w:r w:rsidRPr="00091C92">
        <w:rPr>
          <w:rFonts w:ascii="Calibri" w:hAnsi="Calibri" w:cs="Calibri"/>
          <w:b/>
          <w:szCs w:val="26"/>
        </w:rPr>
        <w:t xml:space="preserve">with all required </w:t>
      </w:r>
      <w:r>
        <w:rPr>
          <w:rFonts w:ascii="Calibri" w:hAnsi="Calibri" w:cs="Calibri"/>
          <w:b/>
          <w:szCs w:val="26"/>
        </w:rPr>
        <w:t xml:space="preserve">information included and </w:t>
      </w:r>
      <w:r w:rsidRPr="00091C92">
        <w:rPr>
          <w:rFonts w:ascii="Calibri" w:hAnsi="Calibri" w:cs="Calibri"/>
          <w:b/>
          <w:szCs w:val="26"/>
        </w:rPr>
        <w:t xml:space="preserve">documents attached;  any pages of </w:t>
      </w:r>
      <w:r>
        <w:rPr>
          <w:rFonts w:ascii="Calibri" w:hAnsi="Calibri" w:cs="Calibri"/>
          <w:b/>
          <w:szCs w:val="26"/>
        </w:rPr>
        <w:t>the Bid Response Packet</w:t>
      </w:r>
      <w:r w:rsidRPr="00091C92">
        <w:rPr>
          <w:rFonts w:ascii="Calibri" w:hAnsi="Calibri" w:cs="Calibri"/>
          <w:b/>
          <w:szCs w:val="26"/>
        </w:rPr>
        <w:t xml:space="preserve"> not applicable to the </w:t>
      </w:r>
      <w:r w:rsidR="007F3A0A">
        <w:rPr>
          <w:rFonts w:ascii="Calibri" w:hAnsi="Calibri" w:cs="Calibri"/>
          <w:b/>
          <w:szCs w:val="26"/>
        </w:rPr>
        <w:t>Bidder</w:t>
      </w:r>
      <w:r w:rsidRPr="00091C92">
        <w:rPr>
          <w:rFonts w:ascii="Calibri" w:hAnsi="Calibri" w:cs="Calibri"/>
          <w:b/>
          <w:szCs w:val="26"/>
        </w:rPr>
        <w:t xml:space="preserve"> </w:t>
      </w:r>
      <w:r w:rsidRPr="0077067C">
        <w:rPr>
          <w:rFonts w:ascii="Calibri" w:hAnsi="Calibri" w:cs="Calibri"/>
          <w:b/>
          <w:szCs w:val="26"/>
          <w:u w:val="single"/>
        </w:rPr>
        <w:t>must</w:t>
      </w:r>
      <w:r w:rsidRPr="00091C92">
        <w:rPr>
          <w:rFonts w:ascii="Calibri" w:hAnsi="Calibri" w:cs="Calibri"/>
          <w:b/>
          <w:szCs w:val="26"/>
        </w:rPr>
        <w:t xml:space="preserve"> be submitted with such pages or items clearly marked “</w:t>
      </w:r>
      <w:r>
        <w:rPr>
          <w:rFonts w:ascii="Calibri" w:hAnsi="Calibri" w:cs="Calibri"/>
          <w:b/>
          <w:szCs w:val="26"/>
        </w:rPr>
        <w:t>N/A” or the bid may be disqualified as incomplete.</w:t>
      </w:r>
    </w:p>
    <w:p w14:paraId="6275535A" w14:textId="77777777" w:rsidR="00F43F6A" w:rsidRPr="00A85450" w:rsidRDefault="00F43F6A" w:rsidP="00F43F6A">
      <w:pPr>
        <w:jc w:val="both"/>
        <w:rPr>
          <w:rFonts w:ascii="Calibri" w:hAnsi="Calibri" w:cs="Calibri"/>
          <w:b/>
          <w:szCs w:val="26"/>
        </w:rPr>
      </w:pPr>
    </w:p>
    <w:p w14:paraId="4A0B845A" w14:textId="77777777" w:rsidR="00F43F6A" w:rsidRDefault="00F43F6A" w:rsidP="00BF0A45">
      <w:pPr>
        <w:pStyle w:val="ListParagraph"/>
        <w:numPr>
          <w:ilvl w:val="0"/>
          <w:numId w:val="8"/>
        </w:numPr>
        <w:jc w:val="both"/>
        <w:rPr>
          <w:rFonts w:ascii="Calibri" w:hAnsi="Calibri" w:cs="Calibri"/>
          <w:b/>
          <w:szCs w:val="26"/>
        </w:rPr>
      </w:pPr>
      <w:r w:rsidRPr="00A85450">
        <w:rPr>
          <w:rFonts w:ascii="Calibri" w:hAnsi="Calibri" w:cs="Calibri"/>
          <w:b/>
          <w:szCs w:val="26"/>
        </w:rPr>
        <w:t xml:space="preserve">Bidders shall not </w:t>
      </w:r>
      <w:r>
        <w:rPr>
          <w:rFonts w:ascii="Calibri" w:hAnsi="Calibri" w:cs="Calibri"/>
          <w:b/>
          <w:szCs w:val="26"/>
        </w:rPr>
        <w:t>modify the</w:t>
      </w:r>
      <w:r w:rsidRPr="00A85450">
        <w:rPr>
          <w:rFonts w:ascii="Calibri" w:hAnsi="Calibri" w:cs="Calibri"/>
          <w:b/>
          <w:szCs w:val="26"/>
        </w:rPr>
        <w:t xml:space="preserve"> </w:t>
      </w:r>
      <w:r>
        <w:rPr>
          <w:rFonts w:ascii="Calibri" w:hAnsi="Calibri" w:cs="Calibri"/>
          <w:b/>
          <w:szCs w:val="26"/>
        </w:rPr>
        <w:t xml:space="preserve">Bid Response Packet </w:t>
      </w:r>
      <w:r w:rsidRPr="00A85450">
        <w:rPr>
          <w:rFonts w:ascii="Calibri" w:hAnsi="Calibri" w:cs="Calibri"/>
          <w:b/>
          <w:szCs w:val="26"/>
        </w:rPr>
        <w:t xml:space="preserve">or any other </w:t>
      </w:r>
      <w:r>
        <w:rPr>
          <w:rFonts w:ascii="Calibri" w:hAnsi="Calibri" w:cs="Calibri"/>
          <w:b/>
          <w:szCs w:val="26"/>
        </w:rPr>
        <w:t>C</w:t>
      </w:r>
      <w:r w:rsidRPr="00A85450">
        <w:rPr>
          <w:rFonts w:ascii="Calibri" w:hAnsi="Calibri" w:cs="Calibri"/>
          <w:b/>
          <w:szCs w:val="26"/>
        </w:rPr>
        <w:t>ounty-provided document</w:t>
      </w:r>
      <w:r>
        <w:rPr>
          <w:rFonts w:ascii="Calibri" w:hAnsi="Calibri" w:cs="Calibri"/>
          <w:b/>
          <w:szCs w:val="26"/>
        </w:rPr>
        <w:t xml:space="preserve"> unless instructed to do so.  Modifications </w:t>
      </w:r>
      <w:r w:rsidR="007F3A0A">
        <w:rPr>
          <w:rFonts w:ascii="Calibri" w:hAnsi="Calibri" w:cs="Calibri"/>
          <w:b/>
          <w:szCs w:val="26"/>
        </w:rPr>
        <w:t>Bidder</w:t>
      </w:r>
      <w:r>
        <w:rPr>
          <w:rFonts w:ascii="Calibri" w:hAnsi="Calibri" w:cs="Calibri"/>
          <w:b/>
          <w:szCs w:val="26"/>
        </w:rPr>
        <w:t>s are instructed to make include:</w:t>
      </w:r>
    </w:p>
    <w:p w14:paraId="36E156AC" w14:textId="77777777" w:rsidR="00F43F6A" w:rsidRDefault="00F43F6A" w:rsidP="00F43F6A">
      <w:pPr>
        <w:pStyle w:val="ListParagraph"/>
        <w:rPr>
          <w:rFonts w:ascii="Calibri" w:hAnsi="Calibri" w:cs="Calibri"/>
          <w:b/>
          <w:szCs w:val="26"/>
        </w:rPr>
      </w:pPr>
    </w:p>
    <w:p w14:paraId="7DC6E67D" w14:textId="77777777" w:rsidR="00F43F6A" w:rsidRPr="00A85450" w:rsidRDefault="00F43F6A" w:rsidP="00BF0A45">
      <w:pPr>
        <w:pStyle w:val="ListParagraph"/>
        <w:numPr>
          <w:ilvl w:val="1"/>
          <w:numId w:val="8"/>
        </w:numPr>
        <w:jc w:val="both"/>
        <w:rPr>
          <w:rFonts w:ascii="Calibri" w:hAnsi="Calibri" w:cs="Calibri"/>
          <w:b/>
          <w:szCs w:val="26"/>
        </w:rPr>
      </w:pPr>
      <w:r>
        <w:rPr>
          <w:rFonts w:ascii="Calibri" w:hAnsi="Calibri" w:cs="Calibri"/>
          <w:b/>
          <w:szCs w:val="26"/>
        </w:rPr>
        <w:t xml:space="preserve">On the cover page of the Bid Response Packet, Bidders must replace the information in </w:t>
      </w:r>
      <w:r w:rsidRPr="00610EE1">
        <w:rPr>
          <w:rFonts w:ascii="Calibri" w:hAnsi="Calibri" w:cs="Calibri"/>
          <w:b/>
          <w:color w:val="0070C0"/>
          <w:szCs w:val="26"/>
        </w:rPr>
        <w:t>BLUE</w:t>
      </w:r>
      <w:r>
        <w:rPr>
          <w:rFonts w:ascii="Calibri" w:hAnsi="Calibri" w:cs="Calibri"/>
          <w:b/>
          <w:szCs w:val="26"/>
        </w:rPr>
        <w:t xml:space="preserve"> font (name of </w:t>
      </w:r>
      <w:r w:rsidR="007F3A0A">
        <w:rPr>
          <w:rFonts w:ascii="Calibri" w:hAnsi="Calibri" w:cs="Calibri"/>
          <w:b/>
          <w:szCs w:val="26"/>
        </w:rPr>
        <w:t>Bidder</w:t>
      </w:r>
      <w:r>
        <w:rPr>
          <w:rFonts w:ascii="Calibri" w:hAnsi="Calibri" w:cs="Calibri"/>
          <w:b/>
          <w:szCs w:val="26"/>
        </w:rPr>
        <w:t xml:space="preserve"> organization, primary contact name, etc.).</w:t>
      </w:r>
    </w:p>
    <w:p w14:paraId="528539BA" w14:textId="77777777" w:rsidR="00F43F6A" w:rsidRPr="00A85450" w:rsidRDefault="00F43F6A" w:rsidP="00F43F6A">
      <w:pPr>
        <w:pStyle w:val="PlainText"/>
        <w:jc w:val="both"/>
        <w:rPr>
          <w:rFonts w:ascii="Calibri" w:hAnsi="Calibri" w:cs="Calibri"/>
          <w:bCs/>
          <w:iCs/>
          <w:sz w:val="26"/>
          <w:szCs w:val="26"/>
        </w:rPr>
      </w:pPr>
    </w:p>
    <w:p w14:paraId="5C047933" w14:textId="77777777" w:rsidR="00F43F6A" w:rsidRPr="00A85450" w:rsidRDefault="00F43F6A" w:rsidP="00BF0A45">
      <w:pPr>
        <w:pStyle w:val="ListParagraph"/>
        <w:numPr>
          <w:ilvl w:val="0"/>
          <w:numId w:val="8"/>
        </w:numPr>
        <w:jc w:val="both"/>
        <w:rPr>
          <w:rFonts w:ascii="Calibri" w:hAnsi="Calibri" w:cs="Calibri"/>
          <w:b/>
          <w:szCs w:val="26"/>
        </w:rPr>
      </w:pPr>
      <w:r w:rsidRPr="00A85450">
        <w:rPr>
          <w:rFonts w:ascii="Calibri" w:hAnsi="Calibri" w:cs="Calibri"/>
          <w:b/>
          <w:szCs w:val="26"/>
        </w:rPr>
        <w:t>Bidder must quote price(s) as specified in</w:t>
      </w:r>
      <w:r w:rsidRPr="00D44C38">
        <w:rPr>
          <w:rFonts w:ascii="Calibri" w:hAnsi="Calibri" w:cs="Calibri"/>
          <w:b/>
          <w:szCs w:val="26"/>
        </w:rPr>
        <w:t xml:space="preserve"> </w:t>
      </w:r>
      <w:r>
        <w:rPr>
          <w:rFonts w:ascii="Calibri" w:hAnsi="Calibri" w:cs="Calibri"/>
          <w:b/>
          <w:szCs w:val="26"/>
        </w:rPr>
        <w:t xml:space="preserve">the </w:t>
      </w:r>
      <w:r>
        <w:rPr>
          <w:rFonts w:ascii="Calibri" w:hAnsi="Calibri"/>
          <w:b/>
          <w:color w:val="000000"/>
        </w:rPr>
        <w:t xml:space="preserve">RFP, including any addendums, </w:t>
      </w:r>
      <w:r w:rsidRPr="00FA1C44">
        <w:rPr>
          <w:rFonts w:ascii="Calibri" w:hAnsi="Calibri" w:cs="Calibri"/>
          <w:b/>
          <w:szCs w:val="26"/>
        </w:rPr>
        <w:t xml:space="preserve">and as specified in the </w:t>
      </w:r>
      <w:hyperlink r:id="rId57" w:history="1">
        <w:r w:rsidRPr="00214374">
          <w:rPr>
            <w:rStyle w:val="Hyperlink"/>
            <w:rFonts w:ascii="Calibri" w:hAnsi="Calibri" w:cs="Calibri"/>
            <w:b/>
            <w:szCs w:val="26"/>
          </w:rPr>
          <w:t>EZSourcing Supplier Portal</w:t>
        </w:r>
      </w:hyperlink>
      <w:r>
        <w:rPr>
          <w:rFonts w:ascii="Calibri" w:hAnsi="Calibri" w:cs="Calibri"/>
          <w:b/>
          <w:szCs w:val="26"/>
        </w:rPr>
        <w:t xml:space="preserve"> </w:t>
      </w:r>
      <w:r w:rsidRPr="00FA1C44">
        <w:rPr>
          <w:rFonts w:ascii="Calibri" w:hAnsi="Calibri" w:cs="Calibri"/>
          <w:b/>
          <w:szCs w:val="26"/>
        </w:rPr>
        <w:t>event</w:t>
      </w:r>
      <w:r>
        <w:rPr>
          <w:rFonts w:ascii="Calibri" w:hAnsi="Calibri" w:cs="Calibri"/>
          <w:b/>
          <w:szCs w:val="26"/>
        </w:rPr>
        <w:t>.</w:t>
      </w:r>
    </w:p>
    <w:p w14:paraId="32AA7132" w14:textId="77777777" w:rsidR="00F43F6A" w:rsidRPr="00AB529A" w:rsidRDefault="00F43F6A" w:rsidP="00F43F6A">
      <w:pPr>
        <w:jc w:val="both"/>
        <w:rPr>
          <w:rFonts w:ascii="Calibri" w:hAnsi="Calibri" w:cs="Calibri"/>
          <w:b/>
          <w:szCs w:val="26"/>
        </w:rPr>
      </w:pPr>
    </w:p>
    <w:p w14:paraId="4FC55292" w14:textId="77777777" w:rsidR="00F43F6A" w:rsidRPr="003021E8" w:rsidRDefault="00F43F6A" w:rsidP="00BF0A45">
      <w:pPr>
        <w:pStyle w:val="ListParagraph"/>
        <w:numPr>
          <w:ilvl w:val="0"/>
          <w:numId w:val="8"/>
        </w:numPr>
        <w:jc w:val="both"/>
        <w:rPr>
          <w:rFonts w:ascii="Calibri" w:hAnsi="Calibri" w:cs="Calibri"/>
          <w:b/>
          <w:szCs w:val="26"/>
        </w:rPr>
      </w:pPr>
      <w:r w:rsidRPr="003021E8">
        <w:rPr>
          <w:rFonts w:ascii="Calibri" w:hAnsi="Calibri" w:cs="Calibri"/>
          <w:b/>
          <w:szCs w:val="26"/>
        </w:rPr>
        <w:t xml:space="preserve">Bidders that do not comply with the requirements, and/or submit incomplete bid packages, </w:t>
      </w:r>
      <w:r>
        <w:rPr>
          <w:rFonts w:ascii="Calibri" w:hAnsi="Calibri" w:cs="Calibri"/>
          <w:b/>
          <w:szCs w:val="26"/>
        </w:rPr>
        <w:t>are subject to</w:t>
      </w:r>
      <w:r w:rsidRPr="003021E8">
        <w:rPr>
          <w:rFonts w:ascii="Calibri" w:hAnsi="Calibri" w:cs="Calibri"/>
          <w:b/>
          <w:szCs w:val="26"/>
        </w:rPr>
        <w:t xml:space="preserve"> </w:t>
      </w:r>
      <w:r w:rsidRPr="0082422C">
        <w:rPr>
          <w:rFonts w:ascii="Calibri" w:hAnsi="Calibri" w:cs="Calibri"/>
          <w:b/>
          <w:szCs w:val="26"/>
        </w:rPr>
        <w:t>disqualifi</w:t>
      </w:r>
      <w:r>
        <w:rPr>
          <w:rFonts w:ascii="Calibri" w:hAnsi="Calibri" w:cs="Calibri"/>
          <w:b/>
          <w:szCs w:val="26"/>
        </w:rPr>
        <w:t>cation</w:t>
      </w:r>
      <w:r w:rsidRPr="003021E8">
        <w:rPr>
          <w:rFonts w:ascii="Calibri" w:hAnsi="Calibri" w:cs="Calibri"/>
          <w:b/>
          <w:szCs w:val="26"/>
        </w:rPr>
        <w:t xml:space="preserve"> and their bids </w:t>
      </w:r>
      <w:r>
        <w:rPr>
          <w:rFonts w:ascii="Calibri" w:hAnsi="Calibri" w:cs="Calibri"/>
          <w:b/>
          <w:szCs w:val="26"/>
        </w:rPr>
        <w:t xml:space="preserve">being </w:t>
      </w:r>
      <w:r w:rsidRPr="003021E8">
        <w:rPr>
          <w:rFonts w:ascii="Calibri" w:hAnsi="Calibri" w:cs="Calibri"/>
          <w:b/>
          <w:szCs w:val="26"/>
        </w:rPr>
        <w:t>rejected</w:t>
      </w:r>
      <w:r>
        <w:rPr>
          <w:rFonts w:ascii="Calibri" w:hAnsi="Calibri" w:cs="Calibri"/>
          <w:b/>
          <w:szCs w:val="26"/>
        </w:rPr>
        <w:t>.</w:t>
      </w:r>
    </w:p>
    <w:p w14:paraId="5FFD88D9" w14:textId="77777777" w:rsidR="00F43F6A" w:rsidRPr="00AB529A" w:rsidRDefault="00F43F6A" w:rsidP="00F43F6A">
      <w:pPr>
        <w:jc w:val="both"/>
        <w:rPr>
          <w:rFonts w:ascii="Calibri" w:hAnsi="Calibri" w:cs="Calibri"/>
          <w:b/>
          <w:szCs w:val="26"/>
        </w:rPr>
      </w:pPr>
    </w:p>
    <w:p w14:paraId="1C77D68F" w14:textId="77777777" w:rsidR="00F43F6A" w:rsidRPr="003B1AB8" w:rsidRDefault="00F43F6A" w:rsidP="00BF0A45">
      <w:pPr>
        <w:pStyle w:val="ListParagraph"/>
        <w:numPr>
          <w:ilvl w:val="0"/>
          <w:numId w:val="8"/>
        </w:numPr>
        <w:jc w:val="both"/>
        <w:rPr>
          <w:rFonts w:ascii="Calibri" w:hAnsi="Calibri" w:cs="Calibri"/>
          <w:b/>
          <w:sz w:val="28"/>
          <w:szCs w:val="28"/>
        </w:rPr>
      </w:pPr>
      <w:r w:rsidRPr="003301E5">
        <w:rPr>
          <w:rFonts w:ascii="Calibri" w:hAnsi="Calibri" w:cs="Calibri"/>
          <w:b/>
          <w:szCs w:val="26"/>
        </w:rPr>
        <w:t xml:space="preserve">If </w:t>
      </w:r>
      <w:r>
        <w:rPr>
          <w:rFonts w:ascii="Calibri" w:hAnsi="Calibri" w:cs="Calibri"/>
          <w:b/>
          <w:szCs w:val="26"/>
        </w:rPr>
        <w:t xml:space="preserve">a </w:t>
      </w:r>
      <w:r w:rsidR="007F3A0A">
        <w:rPr>
          <w:rFonts w:ascii="Calibri" w:hAnsi="Calibri" w:cs="Calibri"/>
          <w:b/>
          <w:szCs w:val="26"/>
        </w:rPr>
        <w:t>B</w:t>
      </w:r>
      <w:r w:rsidRPr="003301E5">
        <w:rPr>
          <w:rFonts w:ascii="Calibri" w:hAnsi="Calibri" w:cs="Calibri"/>
          <w:b/>
          <w:szCs w:val="26"/>
        </w:rPr>
        <w:t>idder</w:t>
      </w:r>
      <w:r>
        <w:rPr>
          <w:rFonts w:ascii="Calibri" w:hAnsi="Calibri" w:cs="Calibri"/>
          <w:b/>
          <w:szCs w:val="26"/>
        </w:rPr>
        <w:t xml:space="preserve"> is </w:t>
      </w:r>
      <w:r w:rsidRPr="003301E5">
        <w:rPr>
          <w:rFonts w:ascii="Calibri" w:hAnsi="Calibri" w:cs="Calibri"/>
          <w:b/>
          <w:szCs w:val="26"/>
        </w:rPr>
        <w:t xml:space="preserve">making </w:t>
      </w:r>
      <w:r w:rsidRPr="003301E5">
        <w:rPr>
          <w:rFonts w:ascii="Calibri" w:hAnsi="Calibri" w:cs="Calibri"/>
          <w:b/>
          <w:szCs w:val="26"/>
          <w:u w:val="single"/>
        </w:rPr>
        <w:t>any</w:t>
      </w:r>
      <w:r w:rsidRPr="003301E5">
        <w:rPr>
          <w:rFonts w:ascii="Calibri" w:hAnsi="Calibri" w:cs="Calibri"/>
          <w:b/>
          <w:szCs w:val="26"/>
        </w:rPr>
        <w:t xml:space="preserve"> clarifications</w:t>
      </w:r>
      <w:r>
        <w:rPr>
          <w:rFonts w:ascii="Calibri" w:hAnsi="Calibri" w:cs="Calibri"/>
          <w:b/>
          <w:szCs w:val="26"/>
        </w:rPr>
        <w:t>,</w:t>
      </w:r>
      <w:r w:rsidRPr="003301E5">
        <w:rPr>
          <w:rFonts w:ascii="Calibri" w:hAnsi="Calibri" w:cs="Calibri"/>
          <w:b/>
          <w:szCs w:val="26"/>
        </w:rPr>
        <w:t xml:space="preserve"> or taking exception to policies or specifications of this RFP, these </w:t>
      </w:r>
      <w:r w:rsidRPr="003301E5">
        <w:rPr>
          <w:rFonts w:ascii="Calibri" w:hAnsi="Calibri" w:cs="Calibri"/>
          <w:b/>
          <w:szCs w:val="26"/>
          <w:u w:val="single"/>
        </w:rPr>
        <w:t>must</w:t>
      </w:r>
      <w:r w:rsidRPr="003301E5">
        <w:rPr>
          <w:rFonts w:ascii="Calibri" w:hAnsi="Calibri" w:cs="Calibri"/>
          <w:b/>
          <w:szCs w:val="26"/>
        </w:rPr>
        <w:t xml:space="preserve"> be submitted in the </w:t>
      </w:r>
      <w:r w:rsidRPr="003301E5">
        <w:rPr>
          <w:rFonts w:ascii="Calibri" w:hAnsi="Calibri" w:cs="Calibri"/>
          <w:b/>
          <w:i/>
        </w:rPr>
        <w:t>Exceptions</w:t>
      </w:r>
      <w:r>
        <w:rPr>
          <w:rFonts w:ascii="Calibri" w:hAnsi="Calibri" w:cs="Calibri"/>
          <w:b/>
          <w:i/>
        </w:rPr>
        <w:t xml:space="preserve"> and</w:t>
      </w:r>
      <w:r w:rsidRPr="003301E5">
        <w:rPr>
          <w:rFonts w:ascii="Calibri" w:hAnsi="Calibri" w:cs="Calibri"/>
          <w:b/>
          <w:i/>
        </w:rPr>
        <w:t xml:space="preserve"> Clarifications</w:t>
      </w:r>
      <w:r w:rsidR="0077067C">
        <w:rPr>
          <w:rFonts w:ascii="Calibri" w:hAnsi="Calibri" w:cs="Calibri"/>
          <w:b/>
          <w:i/>
        </w:rPr>
        <w:t xml:space="preserve"> </w:t>
      </w:r>
      <w:r>
        <w:rPr>
          <w:rFonts w:ascii="Calibri" w:hAnsi="Calibri" w:cs="Calibri"/>
          <w:b/>
        </w:rPr>
        <w:t>form</w:t>
      </w:r>
      <w:r w:rsidRPr="003301E5">
        <w:rPr>
          <w:rFonts w:ascii="Calibri" w:hAnsi="Calibri" w:cs="Calibri"/>
          <w:b/>
        </w:rPr>
        <w:t xml:space="preserve"> of </w:t>
      </w:r>
      <w:r>
        <w:rPr>
          <w:rFonts w:ascii="Calibri" w:hAnsi="Calibri" w:cs="Calibri"/>
          <w:b/>
        </w:rPr>
        <w:t>the</w:t>
      </w:r>
      <w:r w:rsidRPr="003301E5">
        <w:rPr>
          <w:rFonts w:ascii="Calibri" w:hAnsi="Calibri" w:cs="Calibri"/>
          <w:b/>
          <w:szCs w:val="26"/>
        </w:rPr>
        <w:t xml:space="preserve"> Bid Response Packet</w:t>
      </w:r>
      <w:r w:rsidRPr="003301E5">
        <w:rPr>
          <w:rFonts w:ascii="Calibri" w:hAnsi="Calibri" w:cs="Calibri"/>
          <w:b/>
        </w:rPr>
        <w:t xml:space="preserve"> in order for the bid response to be considered complete.</w:t>
      </w:r>
    </w:p>
    <w:p w14:paraId="3C6EEABD" w14:textId="77777777" w:rsidR="003B1AB8" w:rsidRDefault="003B1AB8" w:rsidP="003B1AB8">
      <w:pPr>
        <w:pStyle w:val="ListParagraph"/>
        <w:rPr>
          <w:rFonts w:ascii="Calibri" w:hAnsi="Calibri" w:cs="Calibri"/>
          <w:b/>
          <w:sz w:val="28"/>
          <w:szCs w:val="28"/>
        </w:rPr>
      </w:pPr>
    </w:p>
    <w:p w14:paraId="063036BF" w14:textId="77777777" w:rsidR="003B1AB8" w:rsidRPr="003B1AB8" w:rsidRDefault="003B1AB8" w:rsidP="00BF0A45">
      <w:pPr>
        <w:numPr>
          <w:ilvl w:val="0"/>
          <w:numId w:val="8"/>
        </w:numPr>
        <w:jc w:val="both"/>
        <w:rPr>
          <w:rFonts w:ascii="Calibri" w:hAnsi="Calibri" w:cs="Calibri"/>
          <w:b/>
        </w:rPr>
      </w:pPr>
      <w:r w:rsidRPr="003B1AB8">
        <w:rPr>
          <w:rFonts w:ascii="Calibri" w:hAnsi="Calibri" w:cs="Calibri"/>
          <w:b/>
        </w:rPr>
        <w:t>For all documents prepared and submitted by the Bidder, the County suggests using a font comparable to Times New Roman 12 with single spacing.</w:t>
      </w:r>
    </w:p>
    <w:p w14:paraId="02B0E7F3" w14:textId="77777777" w:rsidR="00F43F6A" w:rsidRPr="00FC3FC9" w:rsidRDefault="00F43F6A" w:rsidP="00F43F6A"/>
    <w:p w14:paraId="57BF0F58" w14:textId="77777777" w:rsidR="00F43F6A" w:rsidRPr="00FC3FC9" w:rsidRDefault="00F43F6A" w:rsidP="00F43F6A"/>
    <w:p w14:paraId="57BC9A68" w14:textId="77777777" w:rsidR="00F43F6A" w:rsidRPr="00FC3FC9" w:rsidRDefault="00F43F6A" w:rsidP="00F43F6A">
      <w:pPr>
        <w:sectPr w:rsidR="00F43F6A" w:rsidRPr="00FC3FC9" w:rsidSect="007E2C61">
          <w:headerReference w:type="default" r:id="rId58"/>
          <w:footerReference w:type="default" r:id="rId59"/>
          <w:pgSz w:w="12240" w:h="15840" w:code="1"/>
          <w:pgMar w:top="432" w:right="720" w:bottom="317" w:left="720" w:header="432" w:footer="432" w:gutter="0"/>
          <w:pgNumType w:start="1"/>
          <w:cols w:space="720"/>
          <w:noEndnote/>
        </w:sectPr>
      </w:pPr>
    </w:p>
    <w:p w14:paraId="797C66CA" w14:textId="77777777" w:rsidR="00F43F6A" w:rsidRPr="00FC3FC9" w:rsidRDefault="00F43F6A" w:rsidP="00F43F6A">
      <w:pPr>
        <w:tabs>
          <w:tab w:val="right" w:pos="10800"/>
        </w:tabs>
        <w:rPr>
          <w:rFonts w:ascii="Calibri" w:hAnsi="Calibri" w:cs="Calibri"/>
          <w:b/>
          <w:color w:val="0000FF"/>
        </w:rPr>
      </w:pPr>
      <w:r>
        <w:rPr>
          <w:rFonts w:ascii="Calibri" w:hAnsi="Calibri" w:cs="Calibri"/>
          <w:b/>
          <w:color w:val="0000FF"/>
        </w:rPr>
        <w:tab/>
        <w:t>Date of Submission</w:t>
      </w:r>
    </w:p>
    <w:p w14:paraId="34803983" w14:textId="77777777" w:rsidR="00F43F6A" w:rsidRPr="00FC3FC9" w:rsidRDefault="00F43F6A" w:rsidP="00F43F6A">
      <w:pPr>
        <w:rPr>
          <w:rFonts w:ascii="Calibri" w:hAnsi="Calibri" w:cs="Calibri"/>
          <w:b/>
          <w:color w:val="0000FF"/>
        </w:rPr>
      </w:pPr>
      <w:r w:rsidRPr="00FC3FC9">
        <w:rPr>
          <w:rFonts w:ascii="Calibri" w:hAnsi="Calibri" w:cs="Calibri"/>
          <w:b/>
          <w:color w:val="0000FF"/>
        </w:rPr>
        <w:t>Name</w:t>
      </w:r>
      <w:r>
        <w:rPr>
          <w:rFonts w:ascii="Calibri" w:hAnsi="Calibri" w:cs="Calibri"/>
          <w:b/>
          <w:color w:val="0000FF"/>
        </w:rPr>
        <w:t xml:space="preserve"> of Bidding Organization</w:t>
      </w:r>
    </w:p>
    <w:p w14:paraId="362B203F" w14:textId="77777777" w:rsidR="00F43F6A" w:rsidRPr="00FC3FC9" w:rsidRDefault="00F43F6A" w:rsidP="00F43F6A">
      <w:pPr>
        <w:rPr>
          <w:rFonts w:ascii="Calibri" w:hAnsi="Calibri" w:cs="Calibri"/>
          <w:b/>
          <w:color w:val="0000FF"/>
        </w:rPr>
      </w:pPr>
      <w:r w:rsidRPr="00FC3FC9">
        <w:rPr>
          <w:rFonts w:ascii="Calibri" w:hAnsi="Calibri" w:cs="Calibri"/>
          <w:b/>
          <w:color w:val="0000FF"/>
        </w:rPr>
        <w:t>Primary Contact Name</w:t>
      </w:r>
    </w:p>
    <w:p w14:paraId="2F80D992" w14:textId="77777777" w:rsidR="00F43F6A" w:rsidRPr="00FC3FC9" w:rsidRDefault="00F43F6A" w:rsidP="00F43F6A">
      <w:pPr>
        <w:rPr>
          <w:rFonts w:ascii="Calibri" w:hAnsi="Calibri" w:cs="Calibri"/>
          <w:b/>
          <w:color w:val="0000FF"/>
        </w:rPr>
      </w:pPr>
      <w:r w:rsidRPr="00FC3FC9">
        <w:rPr>
          <w:rFonts w:ascii="Calibri" w:hAnsi="Calibri" w:cs="Calibri"/>
          <w:b/>
          <w:color w:val="0000FF"/>
        </w:rPr>
        <w:t>Primary Contact Title</w:t>
      </w:r>
    </w:p>
    <w:p w14:paraId="7D2770DB" w14:textId="77777777" w:rsidR="00F43F6A" w:rsidRPr="00FC3FC9" w:rsidRDefault="00F43F6A" w:rsidP="00F43F6A">
      <w:pPr>
        <w:rPr>
          <w:rFonts w:ascii="Calibri" w:hAnsi="Calibri" w:cs="Calibri"/>
          <w:b/>
          <w:color w:val="0000FF"/>
        </w:rPr>
      </w:pPr>
      <w:r w:rsidRPr="00FC3FC9">
        <w:rPr>
          <w:rFonts w:ascii="Calibri" w:hAnsi="Calibri" w:cs="Calibri"/>
          <w:b/>
          <w:color w:val="0000FF"/>
        </w:rPr>
        <w:t>Address 1</w:t>
      </w:r>
    </w:p>
    <w:p w14:paraId="6D2171F3" w14:textId="77777777" w:rsidR="00F43F6A" w:rsidRPr="00FC3FC9" w:rsidRDefault="00F43F6A" w:rsidP="00F43F6A">
      <w:pPr>
        <w:rPr>
          <w:rFonts w:ascii="Calibri" w:hAnsi="Calibri" w:cs="Calibri"/>
          <w:b/>
          <w:color w:val="0000FF"/>
        </w:rPr>
      </w:pPr>
      <w:r w:rsidRPr="00FC3FC9">
        <w:rPr>
          <w:rFonts w:ascii="Calibri" w:hAnsi="Calibri" w:cs="Calibri"/>
          <w:b/>
          <w:color w:val="0000FF"/>
        </w:rPr>
        <w:t>Address 2</w:t>
      </w:r>
    </w:p>
    <w:p w14:paraId="371D62CD" w14:textId="77777777" w:rsidR="00F43F6A" w:rsidRPr="00FC3FC9" w:rsidRDefault="00F43F6A" w:rsidP="00F43F6A">
      <w:pPr>
        <w:rPr>
          <w:rFonts w:ascii="Calibri" w:hAnsi="Calibri" w:cs="Calibri"/>
          <w:b/>
          <w:color w:val="0000FF"/>
        </w:rPr>
      </w:pPr>
      <w:r w:rsidRPr="00FC3FC9">
        <w:rPr>
          <w:rFonts w:ascii="Calibri" w:hAnsi="Calibri" w:cs="Calibri"/>
          <w:b/>
          <w:color w:val="0000FF"/>
        </w:rPr>
        <w:t>City, State Zip Code</w:t>
      </w:r>
    </w:p>
    <w:p w14:paraId="7D641F1F" w14:textId="77777777" w:rsidR="00F43F6A" w:rsidRPr="00FC3FC9" w:rsidRDefault="00F43F6A" w:rsidP="00F43F6A">
      <w:pPr>
        <w:rPr>
          <w:rFonts w:ascii="Calibri" w:hAnsi="Calibri" w:cs="Calibri"/>
          <w:b/>
          <w:color w:val="0000FF"/>
        </w:rPr>
      </w:pPr>
    </w:p>
    <w:p w14:paraId="050AE180" w14:textId="77777777" w:rsidR="00F43F6A" w:rsidRPr="00FC3FC9" w:rsidRDefault="00F43F6A" w:rsidP="00F43F6A">
      <w:pPr>
        <w:rPr>
          <w:rFonts w:ascii="Calibri" w:hAnsi="Calibri" w:cs="Calibri"/>
          <w:b/>
          <w:color w:val="0000FF"/>
        </w:rPr>
      </w:pPr>
      <w:r w:rsidRPr="00FC3FC9">
        <w:rPr>
          <w:rFonts w:ascii="Calibri" w:hAnsi="Calibri" w:cs="Calibri"/>
          <w:b/>
          <w:color w:val="0000FF"/>
        </w:rPr>
        <w:t>Phone Number</w:t>
      </w:r>
    </w:p>
    <w:p w14:paraId="0D799B15" w14:textId="77777777" w:rsidR="00F43F6A" w:rsidRPr="00FC3FC9" w:rsidRDefault="00F43F6A" w:rsidP="00F43F6A">
      <w:pPr>
        <w:rPr>
          <w:rFonts w:ascii="Calibri" w:hAnsi="Calibri" w:cs="Calibri"/>
          <w:b/>
          <w:color w:val="0000FF"/>
        </w:rPr>
      </w:pPr>
      <w:r w:rsidRPr="00FC3FC9">
        <w:rPr>
          <w:rFonts w:ascii="Calibri" w:hAnsi="Calibri" w:cs="Calibri"/>
          <w:b/>
          <w:color w:val="0000FF"/>
        </w:rPr>
        <w:t>Email Address</w:t>
      </w:r>
    </w:p>
    <w:p w14:paraId="0D3F3538" w14:textId="77777777" w:rsidR="00F43F6A" w:rsidRDefault="00F43F6A" w:rsidP="00F43F6A"/>
    <w:p w14:paraId="4CE96ED9" w14:textId="77777777" w:rsidR="00F43F6A" w:rsidRPr="00FC3FC9" w:rsidRDefault="00F43F6A" w:rsidP="00F43F6A"/>
    <w:p w14:paraId="324E5BF1" w14:textId="77777777" w:rsidR="00F43F6A" w:rsidRPr="00FC3FC9" w:rsidRDefault="00F43F6A" w:rsidP="00F43F6A">
      <w:pPr>
        <w:pStyle w:val="Header"/>
        <w:tabs>
          <w:tab w:val="clear" w:pos="4320"/>
          <w:tab w:val="clear" w:pos="8640"/>
        </w:tabs>
      </w:pPr>
    </w:p>
    <w:p w14:paraId="0329EF9E" w14:textId="77777777" w:rsidR="00F43F6A" w:rsidRPr="00FC3FC9" w:rsidRDefault="00F43F6A" w:rsidP="00F43F6A"/>
    <w:p w14:paraId="7ADA2350" w14:textId="77777777" w:rsidR="00F43F6A" w:rsidRPr="00FC3FC9" w:rsidRDefault="00F43F6A" w:rsidP="00F43F6A">
      <w:pPr>
        <w:pStyle w:val="Header"/>
        <w:tabs>
          <w:tab w:val="clear" w:pos="4320"/>
          <w:tab w:val="clear" w:pos="8640"/>
        </w:tabs>
      </w:pPr>
    </w:p>
    <w:p w14:paraId="1D89A6A2" w14:textId="77777777" w:rsidR="00F43F6A" w:rsidRPr="00873D60" w:rsidRDefault="00F43F6A" w:rsidP="003B1AB8">
      <w:pPr>
        <w:pStyle w:val="Heading3"/>
        <w:shd w:val="clear" w:color="auto" w:fill="BDD6EE" w:themeFill="accent5" w:themeFillTint="66"/>
        <w:rPr>
          <w:rFonts w:cs="Calibri"/>
        </w:rPr>
      </w:pPr>
      <w:r w:rsidRPr="00FC3FC9">
        <w:rPr>
          <w:sz w:val="60"/>
          <w:szCs w:val="60"/>
        </w:rPr>
        <w:t>BID RESPONSE PACKET</w:t>
      </w:r>
    </w:p>
    <w:p w14:paraId="44CA54EA" w14:textId="77777777" w:rsidR="00F43F6A" w:rsidRPr="00873D60" w:rsidRDefault="00F43F6A" w:rsidP="00F43F6A">
      <w:pPr>
        <w:jc w:val="center"/>
        <w:rPr>
          <w:rFonts w:ascii="Calibri" w:hAnsi="Calibri" w:cs="Calibri"/>
        </w:rPr>
      </w:pPr>
    </w:p>
    <w:p w14:paraId="21287A77" w14:textId="77777777" w:rsidR="00F43F6A" w:rsidRPr="003B1AB8" w:rsidRDefault="00F43F6A" w:rsidP="00F43F6A">
      <w:pPr>
        <w:jc w:val="center"/>
        <w:rPr>
          <w:rFonts w:ascii="Calibri" w:hAnsi="Calibri" w:cs="Calibri"/>
          <w:b/>
          <w:bCs/>
          <w:sz w:val="60"/>
          <w:szCs w:val="60"/>
        </w:rPr>
      </w:pPr>
      <w:r w:rsidRPr="003B1AB8">
        <w:rPr>
          <w:rFonts w:ascii="Calibri" w:hAnsi="Calibri" w:cs="Calibri"/>
          <w:b/>
          <w:bCs/>
          <w:sz w:val="60"/>
          <w:szCs w:val="60"/>
        </w:rPr>
        <w:t xml:space="preserve">RFP No. </w:t>
      </w:r>
      <w:r w:rsidR="00762E51" w:rsidRPr="003B1AB8">
        <w:rPr>
          <w:rFonts w:ascii="Calibri" w:hAnsi="Calibri" w:cs="Calibri"/>
          <w:b/>
          <w:bCs/>
          <w:sz w:val="60"/>
          <w:szCs w:val="60"/>
        </w:rPr>
        <w:t>901780</w:t>
      </w:r>
    </w:p>
    <w:p w14:paraId="28EED876" w14:textId="77777777" w:rsidR="00762E51" w:rsidRPr="003B1AB8" w:rsidRDefault="00762E51" w:rsidP="00762E51">
      <w:pPr>
        <w:jc w:val="center"/>
        <w:rPr>
          <w:rFonts w:ascii="Calibri" w:hAnsi="Calibri" w:cs="Calibri"/>
          <w:b/>
          <w:bCs/>
        </w:rPr>
      </w:pPr>
    </w:p>
    <w:p w14:paraId="6DF2E74E" w14:textId="77777777" w:rsidR="00F43F6A" w:rsidRPr="003B1AB8" w:rsidRDefault="00762E51" w:rsidP="00F43F6A">
      <w:pPr>
        <w:jc w:val="center"/>
        <w:rPr>
          <w:rFonts w:ascii="Calibri" w:hAnsi="Calibri" w:cs="Calibri"/>
          <w:b/>
          <w:bCs/>
          <w:sz w:val="60"/>
          <w:szCs w:val="60"/>
        </w:rPr>
      </w:pPr>
      <w:r w:rsidRPr="003B1AB8">
        <w:rPr>
          <w:rFonts w:ascii="Calibri" w:hAnsi="Calibri" w:cs="Calibri"/>
          <w:b/>
          <w:bCs/>
          <w:sz w:val="60"/>
          <w:szCs w:val="60"/>
        </w:rPr>
        <w:t>AB109 Direct Services</w:t>
      </w:r>
    </w:p>
    <w:p w14:paraId="1AA07D45" w14:textId="77777777" w:rsidR="00762E51" w:rsidRPr="003B1AB8" w:rsidRDefault="00762E51" w:rsidP="00F43F6A">
      <w:pPr>
        <w:jc w:val="center"/>
        <w:rPr>
          <w:rFonts w:ascii="Calibri" w:hAnsi="Calibri" w:cs="Calibri"/>
          <w:b/>
          <w:bCs/>
          <w:sz w:val="60"/>
          <w:szCs w:val="60"/>
        </w:rPr>
      </w:pPr>
      <w:r w:rsidRPr="003B1AB8">
        <w:rPr>
          <w:rFonts w:ascii="Calibri" w:hAnsi="Calibri" w:cs="Calibri"/>
          <w:b/>
          <w:bCs/>
          <w:sz w:val="60"/>
          <w:szCs w:val="60"/>
        </w:rPr>
        <w:t>Reentry Engagement Center (REC)</w:t>
      </w:r>
    </w:p>
    <w:p w14:paraId="19F28321" w14:textId="77777777" w:rsidR="00F43F6A" w:rsidRPr="00FC3FC9" w:rsidRDefault="00F43F6A" w:rsidP="00F43F6A"/>
    <w:p w14:paraId="079D5246" w14:textId="77777777" w:rsidR="00F43F6A" w:rsidRPr="00FC3FC9" w:rsidRDefault="00F43F6A" w:rsidP="00F43F6A"/>
    <w:p w14:paraId="3969ED45" w14:textId="77777777" w:rsidR="00F43F6A" w:rsidRPr="00FC3FC9" w:rsidRDefault="00F43F6A" w:rsidP="00F43F6A">
      <w:pPr>
        <w:pStyle w:val="Header"/>
        <w:tabs>
          <w:tab w:val="clear" w:pos="4320"/>
          <w:tab w:val="clear" w:pos="8640"/>
        </w:tabs>
        <w:sectPr w:rsidR="00F43F6A" w:rsidRPr="00FC3FC9" w:rsidSect="007E2C61">
          <w:headerReference w:type="even" r:id="rId60"/>
          <w:headerReference w:type="default" r:id="rId61"/>
          <w:footerReference w:type="default" r:id="rId62"/>
          <w:headerReference w:type="first" r:id="rId63"/>
          <w:pgSz w:w="12240" w:h="15840" w:code="1"/>
          <w:pgMar w:top="432" w:right="720" w:bottom="317" w:left="720" w:header="432" w:footer="4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sectPr>
      </w:pPr>
    </w:p>
    <w:p w14:paraId="2FC03F7E" w14:textId="77777777" w:rsidR="00F43F6A" w:rsidRDefault="00F43F6A" w:rsidP="00F43F6A">
      <w:pPr>
        <w:pStyle w:val="Heading4"/>
      </w:pPr>
      <w:r w:rsidRPr="00AD632D">
        <w:t xml:space="preserve">BIDDER </w:t>
      </w:r>
      <w:r>
        <w:t>INFORMATION</w:t>
      </w:r>
    </w:p>
    <w:p w14:paraId="7D508CED" w14:textId="77777777" w:rsidR="00F43F6A" w:rsidRPr="002372AF" w:rsidRDefault="00F43F6A" w:rsidP="00F43F6A">
      <w:r w:rsidRPr="002372AF">
        <w:t xml:space="preserve"> </w:t>
      </w:r>
    </w:p>
    <w:p w14:paraId="163B5D3B" w14:textId="77777777" w:rsidR="00F43F6A" w:rsidRDefault="00F43F6A" w:rsidP="00F43F6A">
      <w:pPr>
        <w:pStyle w:val="PlainText"/>
        <w:tabs>
          <w:tab w:val="right" w:pos="10620"/>
        </w:tabs>
        <w:rPr>
          <w:rFonts w:ascii="Calibri" w:hAnsi="Calibri" w:cs="Calibri"/>
          <w:sz w:val="26"/>
          <w:szCs w:val="26"/>
        </w:rPr>
      </w:pPr>
    </w:p>
    <w:p w14:paraId="7E746118" w14:textId="77777777" w:rsidR="00F43F6A" w:rsidRPr="00A85450" w:rsidRDefault="00F43F6A" w:rsidP="00F43F6A">
      <w:pPr>
        <w:pStyle w:val="PlainText"/>
        <w:tabs>
          <w:tab w:val="right" w:pos="10620"/>
        </w:tabs>
        <w:rPr>
          <w:rFonts w:ascii="Calibri" w:hAnsi="Calibri" w:cs="Calibri"/>
          <w:sz w:val="26"/>
          <w:szCs w:val="26"/>
        </w:rPr>
      </w:pPr>
      <w:r w:rsidRPr="00A85450">
        <w:rPr>
          <w:rFonts w:ascii="Calibri" w:hAnsi="Calibri" w:cs="Calibri"/>
          <w:sz w:val="26"/>
          <w:szCs w:val="26"/>
        </w:rPr>
        <w:t xml:space="preserve">Official Name of Bidder: </w:t>
      </w:r>
      <w:r w:rsidRPr="00A85450">
        <w:rPr>
          <w:rFonts w:ascii="Calibri" w:hAnsi="Calibri" w:cs="Calibri"/>
          <w:b/>
          <w:sz w:val="26"/>
          <w:szCs w:val="26"/>
          <w:u w:val="single"/>
        </w:rPr>
        <w:fldChar w:fldCharType="begin">
          <w:ffData>
            <w:name w:val="Text3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b/>
          <w:sz w:val="26"/>
          <w:szCs w:val="26"/>
          <w:u w:val="single"/>
        </w:rPr>
        <w:tab/>
      </w:r>
      <w:r w:rsidRPr="00A85450">
        <w:rPr>
          <w:rFonts w:ascii="Calibri" w:hAnsi="Calibri" w:cs="Calibri"/>
          <w:sz w:val="26"/>
          <w:szCs w:val="26"/>
        </w:rPr>
        <w:tab/>
      </w:r>
    </w:p>
    <w:p w14:paraId="51BDCC8E" w14:textId="77777777" w:rsidR="00F43F6A" w:rsidRPr="00A85450" w:rsidRDefault="00F43F6A" w:rsidP="00F43F6A">
      <w:pPr>
        <w:pStyle w:val="PlainText"/>
        <w:tabs>
          <w:tab w:val="right" w:pos="10620"/>
        </w:tabs>
        <w:rPr>
          <w:rFonts w:ascii="Calibri" w:hAnsi="Calibri" w:cs="Calibri"/>
          <w:sz w:val="26"/>
          <w:szCs w:val="26"/>
        </w:rPr>
      </w:pPr>
    </w:p>
    <w:p w14:paraId="795D40B8" w14:textId="77777777" w:rsidR="00F43F6A" w:rsidRPr="00A85450" w:rsidRDefault="00F43F6A" w:rsidP="00F43F6A">
      <w:pPr>
        <w:pStyle w:val="PlainText"/>
        <w:tabs>
          <w:tab w:val="right" w:pos="10620"/>
        </w:tabs>
        <w:rPr>
          <w:rFonts w:ascii="Calibri" w:hAnsi="Calibri" w:cs="Calibri"/>
          <w:sz w:val="26"/>
          <w:szCs w:val="26"/>
        </w:rPr>
      </w:pPr>
      <w:r w:rsidRPr="00A85450">
        <w:rPr>
          <w:rFonts w:ascii="Calibri" w:hAnsi="Calibri" w:cs="Calibri"/>
          <w:sz w:val="26"/>
          <w:szCs w:val="26"/>
        </w:rPr>
        <w:t xml:space="preserve">Street Address Line 1: </w:t>
      </w:r>
      <w:r w:rsidRPr="00A85450">
        <w:rPr>
          <w:rFonts w:ascii="Calibri" w:hAnsi="Calibri" w:cs="Calibri"/>
          <w:b/>
          <w:sz w:val="26"/>
          <w:szCs w:val="26"/>
          <w:u w:val="single"/>
        </w:rPr>
        <w:fldChar w:fldCharType="begin">
          <w:ffData>
            <w:name w:val="Text3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b/>
          <w:sz w:val="26"/>
          <w:szCs w:val="26"/>
          <w:u w:val="single"/>
        </w:rPr>
        <w:tab/>
      </w:r>
      <w:r w:rsidRPr="00A85450">
        <w:rPr>
          <w:rFonts w:ascii="Calibri" w:hAnsi="Calibri" w:cs="Calibri"/>
          <w:sz w:val="26"/>
          <w:szCs w:val="26"/>
        </w:rPr>
        <w:tab/>
      </w:r>
    </w:p>
    <w:p w14:paraId="0988CA95" w14:textId="77777777" w:rsidR="00F43F6A" w:rsidRPr="00A85450" w:rsidRDefault="00F43F6A" w:rsidP="00F43F6A">
      <w:pPr>
        <w:pStyle w:val="PlainText"/>
        <w:tabs>
          <w:tab w:val="right" w:pos="10620"/>
        </w:tabs>
        <w:rPr>
          <w:rFonts w:ascii="Calibri" w:hAnsi="Calibri" w:cs="Calibri"/>
          <w:sz w:val="26"/>
          <w:szCs w:val="26"/>
        </w:rPr>
      </w:pPr>
    </w:p>
    <w:p w14:paraId="5FD073CB" w14:textId="77777777" w:rsidR="00F43F6A" w:rsidRPr="00A85450" w:rsidRDefault="00F43F6A" w:rsidP="00F43F6A">
      <w:pPr>
        <w:pStyle w:val="PlainText"/>
        <w:tabs>
          <w:tab w:val="right" w:pos="10620"/>
        </w:tabs>
        <w:rPr>
          <w:rFonts w:ascii="Calibri" w:hAnsi="Calibri" w:cs="Calibri"/>
          <w:sz w:val="26"/>
          <w:szCs w:val="26"/>
        </w:rPr>
      </w:pPr>
      <w:r w:rsidRPr="00A85450">
        <w:rPr>
          <w:rFonts w:ascii="Calibri" w:hAnsi="Calibri" w:cs="Calibri"/>
          <w:sz w:val="26"/>
          <w:szCs w:val="26"/>
        </w:rPr>
        <w:t xml:space="preserve">Street Address Line 2: </w:t>
      </w:r>
      <w:r w:rsidRPr="00A85450">
        <w:rPr>
          <w:rFonts w:ascii="Calibri" w:hAnsi="Calibri" w:cs="Calibri"/>
          <w:b/>
          <w:sz w:val="26"/>
          <w:szCs w:val="26"/>
          <w:u w:val="single"/>
        </w:rPr>
        <w:fldChar w:fldCharType="begin">
          <w:ffData>
            <w:name w:val="Text3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b/>
          <w:sz w:val="26"/>
          <w:szCs w:val="26"/>
          <w:u w:val="single"/>
        </w:rPr>
        <w:tab/>
      </w:r>
      <w:r w:rsidRPr="00A85450">
        <w:rPr>
          <w:rFonts w:ascii="Calibri" w:hAnsi="Calibri" w:cs="Calibri"/>
          <w:sz w:val="26"/>
          <w:szCs w:val="26"/>
        </w:rPr>
        <w:tab/>
      </w:r>
    </w:p>
    <w:p w14:paraId="5AF71F64" w14:textId="77777777" w:rsidR="00F43F6A" w:rsidRPr="00A85450" w:rsidRDefault="00F43F6A" w:rsidP="00F43F6A">
      <w:pPr>
        <w:pStyle w:val="PlainText"/>
        <w:tabs>
          <w:tab w:val="right" w:pos="10620"/>
        </w:tabs>
        <w:rPr>
          <w:rFonts w:ascii="Calibri" w:hAnsi="Calibri" w:cs="Calibri"/>
          <w:sz w:val="26"/>
          <w:szCs w:val="26"/>
        </w:rPr>
      </w:pPr>
    </w:p>
    <w:p w14:paraId="557C27B4" w14:textId="77777777" w:rsidR="00F43F6A" w:rsidRPr="00A85450" w:rsidRDefault="00F43F6A" w:rsidP="00F43F6A">
      <w:pPr>
        <w:pStyle w:val="PlainText"/>
        <w:tabs>
          <w:tab w:val="right" w:pos="5040"/>
          <w:tab w:val="left" w:pos="5220"/>
          <w:tab w:val="right" w:pos="7200"/>
          <w:tab w:val="left" w:pos="7380"/>
          <w:tab w:val="right" w:pos="10620"/>
        </w:tabs>
        <w:rPr>
          <w:rFonts w:ascii="Calibri" w:hAnsi="Calibri" w:cs="Calibri"/>
          <w:sz w:val="26"/>
          <w:szCs w:val="26"/>
          <w:u w:val="single"/>
        </w:rPr>
      </w:pPr>
      <w:r w:rsidRPr="00A85450">
        <w:rPr>
          <w:rFonts w:ascii="Calibri" w:hAnsi="Calibri" w:cs="Calibri"/>
          <w:sz w:val="26"/>
          <w:szCs w:val="26"/>
        </w:rPr>
        <w:t xml:space="preserve">City: </w:t>
      </w:r>
      <w:r w:rsidRPr="00A85450">
        <w:rPr>
          <w:rFonts w:ascii="Calibri" w:hAnsi="Calibri" w:cs="Calibri"/>
          <w:b/>
          <w:sz w:val="26"/>
          <w:szCs w:val="26"/>
          <w:u w:val="single"/>
        </w:rPr>
        <w:fldChar w:fldCharType="begin">
          <w:ffData>
            <w:name w:val="Text40"/>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r w:rsidRPr="00A85450">
        <w:rPr>
          <w:rFonts w:ascii="Calibri" w:hAnsi="Calibri" w:cs="Calibri"/>
          <w:sz w:val="26"/>
          <w:szCs w:val="26"/>
        </w:rPr>
        <w:tab/>
        <w:t xml:space="preserve">State: </w:t>
      </w:r>
      <w:r w:rsidRPr="00A85450">
        <w:rPr>
          <w:rFonts w:ascii="Calibri" w:hAnsi="Calibri" w:cs="Calibri"/>
          <w:b/>
          <w:sz w:val="26"/>
          <w:szCs w:val="26"/>
          <w:u w:val="single"/>
        </w:rPr>
        <w:fldChar w:fldCharType="begin">
          <w:ffData>
            <w:name w:val="Text41"/>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r w:rsidRPr="00A85450">
        <w:rPr>
          <w:rFonts w:ascii="Calibri" w:hAnsi="Calibri" w:cs="Calibri"/>
          <w:sz w:val="26"/>
          <w:szCs w:val="26"/>
        </w:rPr>
        <w:tab/>
        <w:t xml:space="preserve">Zip Code: </w:t>
      </w:r>
      <w:r w:rsidRPr="00A85450">
        <w:rPr>
          <w:rFonts w:ascii="Calibri" w:hAnsi="Calibri" w:cs="Calibri"/>
          <w:b/>
          <w:sz w:val="26"/>
          <w:szCs w:val="26"/>
          <w:u w:val="single"/>
        </w:rPr>
        <w:fldChar w:fldCharType="begin">
          <w:ffData>
            <w:name w:val="Text42"/>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170BFF35" w14:textId="77777777" w:rsidR="00F43F6A" w:rsidRPr="00A85450" w:rsidRDefault="00F43F6A" w:rsidP="00F43F6A">
      <w:pPr>
        <w:pStyle w:val="PlainText"/>
        <w:tabs>
          <w:tab w:val="right" w:pos="5040"/>
          <w:tab w:val="left" w:pos="5310"/>
          <w:tab w:val="right" w:pos="7200"/>
          <w:tab w:val="left" w:pos="7380"/>
          <w:tab w:val="right" w:pos="10620"/>
        </w:tabs>
        <w:rPr>
          <w:rFonts w:ascii="Calibri" w:hAnsi="Calibri" w:cs="Calibri"/>
          <w:sz w:val="26"/>
          <w:szCs w:val="26"/>
          <w:u w:val="single"/>
        </w:rPr>
      </w:pPr>
    </w:p>
    <w:p w14:paraId="424A4D6D" w14:textId="77777777" w:rsidR="00F43F6A" w:rsidRPr="00A85450" w:rsidRDefault="00F43F6A" w:rsidP="00F43F6A">
      <w:pPr>
        <w:pStyle w:val="PlainText"/>
        <w:tabs>
          <w:tab w:val="right" w:pos="10620"/>
        </w:tabs>
        <w:rPr>
          <w:rFonts w:ascii="Calibri" w:hAnsi="Calibri" w:cs="Calibri"/>
          <w:sz w:val="26"/>
          <w:szCs w:val="26"/>
          <w:u w:val="single"/>
        </w:rPr>
      </w:pPr>
      <w:r w:rsidRPr="00A85450">
        <w:rPr>
          <w:rFonts w:ascii="Calibri" w:hAnsi="Calibri" w:cs="Calibri"/>
          <w:sz w:val="26"/>
          <w:szCs w:val="26"/>
        </w:rPr>
        <w:t xml:space="preserve">Webpage: </w:t>
      </w:r>
      <w:r w:rsidRPr="00A85450">
        <w:rPr>
          <w:rFonts w:ascii="Calibri" w:hAnsi="Calibri" w:cs="Calibri"/>
          <w:b/>
          <w:sz w:val="26"/>
          <w:szCs w:val="26"/>
          <w:u w:val="single"/>
        </w:rPr>
        <w:fldChar w:fldCharType="begin">
          <w:ffData>
            <w:name w:val="Text45"/>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378918C7" w14:textId="77777777" w:rsidR="00F43F6A" w:rsidRPr="00A85450" w:rsidRDefault="00F43F6A" w:rsidP="00F43F6A">
      <w:pPr>
        <w:pStyle w:val="PlainText"/>
        <w:tabs>
          <w:tab w:val="right" w:pos="5040"/>
          <w:tab w:val="left" w:pos="5310"/>
          <w:tab w:val="right" w:pos="7200"/>
          <w:tab w:val="left" w:pos="7380"/>
          <w:tab w:val="right" w:pos="10620"/>
        </w:tabs>
        <w:rPr>
          <w:rFonts w:ascii="Calibri" w:hAnsi="Calibri" w:cs="Calibri"/>
          <w:sz w:val="26"/>
          <w:szCs w:val="26"/>
          <w:u w:val="single"/>
        </w:rPr>
      </w:pPr>
    </w:p>
    <w:p w14:paraId="21885D64" w14:textId="77777777" w:rsidR="00F43F6A" w:rsidRPr="00A85450" w:rsidRDefault="00F43F6A" w:rsidP="00F43F6A">
      <w:pPr>
        <w:pStyle w:val="PlainText"/>
        <w:tabs>
          <w:tab w:val="left" w:pos="5040"/>
          <w:tab w:val="right" w:pos="7920"/>
          <w:tab w:val="left" w:pos="8100"/>
          <w:tab w:val="right" w:pos="10620"/>
        </w:tabs>
        <w:spacing w:after="240"/>
        <w:rPr>
          <w:rFonts w:ascii="Calibri" w:hAnsi="Calibri" w:cs="Calibri"/>
          <w:sz w:val="26"/>
          <w:szCs w:val="26"/>
        </w:rPr>
      </w:pPr>
      <w:r w:rsidRPr="00A85450">
        <w:rPr>
          <w:rFonts w:ascii="Calibri" w:hAnsi="Calibri" w:cs="Calibri"/>
          <w:sz w:val="26"/>
          <w:szCs w:val="26"/>
        </w:rPr>
        <w:t>Type of Entity / Organizational Structure (check one):</w:t>
      </w:r>
      <w:r w:rsidRPr="00A85450">
        <w:rPr>
          <w:rFonts w:ascii="Calibri" w:hAnsi="Calibri" w:cs="Calibri"/>
          <w:sz w:val="26"/>
          <w:szCs w:val="26"/>
        </w:rPr>
        <w:tab/>
      </w:r>
    </w:p>
    <w:p w14:paraId="077389AB" w14:textId="77777777" w:rsidR="00F43F6A" w:rsidRPr="00A85450" w:rsidRDefault="00F43F6A" w:rsidP="00F43F6A">
      <w:pPr>
        <w:pStyle w:val="PlainText"/>
        <w:tabs>
          <w:tab w:val="left" w:pos="1440"/>
          <w:tab w:val="right" w:pos="5040"/>
          <w:tab w:val="left" w:pos="5760"/>
          <w:tab w:val="right" w:pos="9360"/>
        </w:tabs>
        <w:spacing w:after="240"/>
        <w:rPr>
          <w:rFonts w:ascii="Calibri" w:hAnsi="Calibri" w:cs="Calibri"/>
          <w:sz w:val="26"/>
          <w:szCs w:val="26"/>
        </w:rPr>
      </w:pP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3156A3">
        <w:rPr>
          <w:rFonts w:ascii="Calibri" w:hAnsi="Calibri" w:cs="Calibri"/>
          <w:sz w:val="26"/>
          <w:szCs w:val="26"/>
        </w:rPr>
      </w:r>
      <w:r w:rsidR="003156A3">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Corporation</w:t>
      </w:r>
      <w:r w:rsidRPr="00A85450">
        <w:rPr>
          <w:rFonts w:ascii="Calibri" w:hAnsi="Calibri" w:cs="Calibri"/>
          <w:sz w:val="26"/>
          <w:szCs w:val="26"/>
        </w:rPr>
        <w:tab/>
      </w: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3156A3">
        <w:rPr>
          <w:rFonts w:ascii="Calibri" w:hAnsi="Calibri" w:cs="Calibri"/>
          <w:sz w:val="26"/>
          <w:szCs w:val="26"/>
        </w:rPr>
      </w:r>
      <w:r w:rsidR="003156A3">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Joint Venture</w:t>
      </w:r>
    </w:p>
    <w:p w14:paraId="76750B68" w14:textId="77777777" w:rsidR="00F43F6A" w:rsidRPr="00A85450" w:rsidRDefault="00F43F6A" w:rsidP="00F43F6A">
      <w:pPr>
        <w:pStyle w:val="PlainText"/>
        <w:tabs>
          <w:tab w:val="left" w:pos="1440"/>
          <w:tab w:val="right" w:pos="5040"/>
          <w:tab w:val="left" w:pos="5760"/>
          <w:tab w:val="right" w:pos="9360"/>
        </w:tabs>
        <w:spacing w:after="240"/>
        <w:rPr>
          <w:rFonts w:ascii="Calibri" w:hAnsi="Calibri" w:cs="Calibri"/>
          <w:sz w:val="26"/>
          <w:szCs w:val="26"/>
        </w:rPr>
      </w:pP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3156A3">
        <w:rPr>
          <w:rFonts w:ascii="Calibri" w:hAnsi="Calibri" w:cs="Calibri"/>
          <w:sz w:val="26"/>
          <w:szCs w:val="26"/>
        </w:rPr>
      </w:r>
      <w:r w:rsidR="003156A3">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Limited Liability Partnership</w:t>
      </w:r>
      <w:r w:rsidRPr="00A85450">
        <w:rPr>
          <w:rFonts w:ascii="Calibri" w:hAnsi="Calibri" w:cs="Calibri"/>
          <w:sz w:val="26"/>
          <w:szCs w:val="26"/>
        </w:rPr>
        <w:tab/>
      </w: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3156A3">
        <w:rPr>
          <w:rFonts w:ascii="Calibri" w:hAnsi="Calibri" w:cs="Calibri"/>
          <w:sz w:val="26"/>
          <w:szCs w:val="26"/>
        </w:rPr>
      </w:r>
      <w:r w:rsidR="003156A3">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Partnership</w:t>
      </w:r>
    </w:p>
    <w:p w14:paraId="03438E05" w14:textId="77777777" w:rsidR="00F43F6A" w:rsidRPr="00A85450" w:rsidRDefault="00F43F6A" w:rsidP="00F43F6A">
      <w:pPr>
        <w:pStyle w:val="PlainText"/>
        <w:tabs>
          <w:tab w:val="left" w:pos="1440"/>
          <w:tab w:val="right" w:pos="5040"/>
          <w:tab w:val="left" w:pos="5760"/>
          <w:tab w:val="right" w:pos="9360"/>
        </w:tabs>
        <w:spacing w:after="240"/>
        <w:rPr>
          <w:rFonts w:ascii="Calibri" w:hAnsi="Calibri" w:cs="Calibri"/>
          <w:sz w:val="26"/>
          <w:szCs w:val="26"/>
        </w:rPr>
      </w:pP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3156A3">
        <w:rPr>
          <w:rFonts w:ascii="Calibri" w:hAnsi="Calibri" w:cs="Calibri"/>
          <w:sz w:val="26"/>
          <w:szCs w:val="26"/>
        </w:rPr>
      </w:r>
      <w:r w:rsidR="003156A3">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Limited Liability Corporation</w:t>
      </w:r>
      <w:r w:rsidRPr="00A85450">
        <w:rPr>
          <w:rFonts w:ascii="Calibri" w:hAnsi="Calibri" w:cs="Calibri"/>
          <w:sz w:val="26"/>
          <w:szCs w:val="26"/>
        </w:rPr>
        <w:tab/>
      </w: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3156A3">
        <w:rPr>
          <w:rFonts w:ascii="Calibri" w:hAnsi="Calibri" w:cs="Calibri"/>
          <w:sz w:val="26"/>
          <w:szCs w:val="26"/>
        </w:rPr>
      </w:r>
      <w:r w:rsidR="003156A3">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Non-Profit / Church</w:t>
      </w:r>
    </w:p>
    <w:p w14:paraId="51AC0565" w14:textId="77777777" w:rsidR="00F43F6A" w:rsidRPr="00A85450" w:rsidRDefault="00F43F6A" w:rsidP="00F43F6A">
      <w:pPr>
        <w:pStyle w:val="PlainText"/>
        <w:tabs>
          <w:tab w:val="left" w:pos="1440"/>
          <w:tab w:val="right" w:pos="9360"/>
        </w:tabs>
        <w:rPr>
          <w:rFonts w:ascii="Calibri" w:hAnsi="Calibri" w:cs="Calibri"/>
          <w:sz w:val="26"/>
          <w:szCs w:val="26"/>
        </w:rPr>
      </w:pP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3156A3">
        <w:rPr>
          <w:rFonts w:ascii="Calibri" w:hAnsi="Calibri" w:cs="Calibri"/>
          <w:sz w:val="26"/>
          <w:szCs w:val="26"/>
        </w:rPr>
      </w:r>
      <w:r w:rsidR="003156A3">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Other: </w:t>
      </w:r>
      <w:r w:rsidRPr="00A85450">
        <w:rPr>
          <w:rFonts w:ascii="Calibri" w:hAnsi="Calibri" w:cs="Calibri"/>
          <w:b/>
          <w:sz w:val="26"/>
          <w:szCs w:val="26"/>
          <w:u w:val="single"/>
        </w:rPr>
        <w:fldChar w:fldCharType="begin">
          <w:ffData>
            <w:name w:val="Text46"/>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4F57DAA5" w14:textId="77777777" w:rsidR="00F43F6A" w:rsidRPr="00A85450" w:rsidRDefault="00F43F6A" w:rsidP="00F43F6A">
      <w:pPr>
        <w:pStyle w:val="PlainText"/>
        <w:tabs>
          <w:tab w:val="right" w:pos="10620"/>
        </w:tabs>
        <w:rPr>
          <w:rFonts w:ascii="Calibri" w:hAnsi="Calibri" w:cs="Calibri"/>
          <w:sz w:val="26"/>
          <w:szCs w:val="26"/>
        </w:rPr>
      </w:pPr>
    </w:p>
    <w:p w14:paraId="786BCC72" w14:textId="77777777" w:rsidR="00F43F6A" w:rsidRPr="00A85450" w:rsidRDefault="00F43F6A" w:rsidP="00F43F6A">
      <w:pPr>
        <w:pStyle w:val="PlainText"/>
        <w:tabs>
          <w:tab w:val="right" w:pos="10620"/>
        </w:tabs>
        <w:rPr>
          <w:rFonts w:ascii="Calibri" w:hAnsi="Calibri" w:cs="Calibri"/>
          <w:sz w:val="26"/>
          <w:szCs w:val="26"/>
        </w:rPr>
      </w:pPr>
      <w:r w:rsidRPr="00A85450">
        <w:rPr>
          <w:rFonts w:ascii="Calibri" w:hAnsi="Calibri" w:cs="Calibri"/>
          <w:sz w:val="26"/>
          <w:szCs w:val="26"/>
        </w:rPr>
        <w:t>Jurisdiction of Organization</w:t>
      </w:r>
      <w:r>
        <w:rPr>
          <w:rFonts w:ascii="Calibri" w:hAnsi="Calibri" w:cs="Calibri"/>
          <w:sz w:val="26"/>
          <w:szCs w:val="26"/>
        </w:rPr>
        <w:t>al</w:t>
      </w:r>
      <w:r w:rsidRPr="00A85450">
        <w:rPr>
          <w:rFonts w:ascii="Calibri" w:hAnsi="Calibri" w:cs="Calibri"/>
          <w:sz w:val="26"/>
          <w:szCs w:val="26"/>
        </w:rPr>
        <w:t xml:space="preserve"> Structure: </w:t>
      </w:r>
      <w:r w:rsidRPr="00A85450">
        <w:rPr>
          <w:rFonts w:ascii="Calibri" w:hAnsi="Calibri" w:cs="Calibri"/>
          <w:b/>
          <w:sz w:val="26"/>
          <w:szCs w:val="26"/>
          <w:u w:val="single"/>
        </w:rPr>
        <w:fldChar w:fldCharType="begin">
          <w:ffData>
            <w:name w:val="Text47"/>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r w:rsidRPr="00A85450">
        <w:rPr>
          <w:rFonts w:ascii="Calibri" w:hAnsi="Calibri" w:cs="Calibri"/>
          <w:sz w:val="26"/>
          <w:szCs w:val="26"/>
        </w:rPr>
        <w:tab/>
      </w:r>
    </w:p>
    <w:p w14:paraId="5A8F2FD1" w14:textId="77777777" w:rsidR="00F43F6A" w:rsidRPr="00A85450" w:rsidRDefault="00F43F6A" w:rsidP="00F43F6A">
      <w:pPr>
        <w:pStyle w:val="PlainText"/>
        <w:tabs>
          <w:tab w:val="right" w:pos="6300"/>
          <w:tab w:val="left" w:pos="6480"/>
          <w:tab w:val="right" w:pos="10620"/>
        </w:tabs>
        <w:rPr>
          <w:rFonts w:ascii="Calibri" w:hAnsi="Calibri" w:cs="Calibri"/>
          <w:sz w:val="26"/>
          <w:szCs w:val="26"/>
        </w:rPr>
      </w:pPr>
    </w:p>
    <w:p w14:paraId="422A4F40" w14:textId="77777777" w:rsidR="00F43F6A" w:rsidRPr="00A85450" w:rsidRDefault="00F43F6A" w:rsidP="00F43F6A">
      <w:pPr>
        <w:pStyle w:val="PlainText"/>
        <w:tabs>
          <w:tab w:val="right" w:pos="10620"/>
        </w:tabs>
        <w:rPr>
          <w:rFonts w:ascii="Calibri" w:hAnsi="Calibri" w:cs="Calibri"/>
          <w:sz w:val="26"/>
          <w:szCs w:val="26"/>
        </w:rPr>
      </w:pPr>
      <w:r w:rsidRPr="00A85450">
        <w:rPr>
          <w:rFonts w:ascii="Calibri" w:hAnsi="Calibri" w:cs="Calibri"/>
          <w:sz w:val="26"/>
          <w:szCs w:val="26"/>
        </w:rPr>
        <w:t>Date of Organization</w:t>
      </w:r>
      <w:r>
        <w:rPr>
          <w:rFonts w:ascii="Calibri" w:hAnsi="Calibri" w:cs="Calibri"/>
          <w:sz w:val="26"/>
          <w:szCs w:val="26"/>
        </w:rPr>
        <w:t>al</w:t>
      </w:r>
      <w:r w:rsidRPr="00A85450">
        <w:rPr>
          <w:rFonts w:ascii="Calibri" w:hAnsi="Calibri" w:cs="Calibri"/>
          <w:sz w:val="26"/>
          <w:szCs w:val="26"/>
        </w:rPr>
        <w:t xml:space="preserve"> Structure: </w:t>
      </w:r>
      <w:r w:rsidRPr="00A85450">
        <w:rPr>
          <w:rFonts w:ascii="Calibri" w:hAnsi="Calibri" w:cs="Calibri"/>
          <w:b/>
          <w:sz w:val="26"/>
          <w:szCs w:val="26"/>
          <w:u w:val="single"/>
        </w:rPr>
        <w:fldChar w:fldCharType="begin">
          <w:ffData>
            <w:name w:val="Text48"/>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6C2F1A6C" w14:textId="77777777" w:rsidR="00F43F6A" w:rsidRPr="00A85450" w:rsidRDefault="00F43F6A" w:rsidP="00F43F6A">
      <w:pPr>
        <w:pStyle w:val="PlainText"/>
        <w:tabs>
          <w:tab w:val="right" w:pos="5040"/>
          <w:tab w:val="left" w:pos="5220"/>
          <w:tab w:val="right" w:pos="10620"/>
        </w:tabs>
        <w:rPr>
          <w:rFonts w:ascii="Calibri" w:hAnsi="Calibri" w:cs="Calibri"/>
          <w:sz w:val="26"/>
          <w:szCs w:val="26"/>
        </w:rPr>
      </w:pPr>
    </w:p>
    <w:p w14:paraId="661588B5" w14:textId="77777777" w:rsidR="00F43F6A" w:rsidRPr="00A85450" w:rsidRDefault="00F43F6A" w:rsidP="00F43F6A">
      <w:pPr>
        <w:pStyle w:val="PlainText"/>
        <w:tabs>
          <w:tab w:val="right" w:pos="10620"/>
        </w:tabs>
        <w:rPr>
          <w:rFonts w:ascii="Calibri" w:hAnsi="Calibri" w:cs="Calibri"/>
          <w:sz w:val="26"/>
          <w:szCs w:val="26"/>
        </w:rPr>
      </w:pPr>
      <w:r w:rsidRPr="00A85450">
        <w:rPr>
          <w:rFonts w:ascii="Calibri" w:hAnsi="Calibri" w:cs="Calibri"/>
          <w:sz w:val="26"/>
          <w:szCs w:val="26"/>
        </w:rPr>
        <w:t xml:space="preserve">Federal Tax Identification Number: </w:t>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b/>
          <w:sz w:val="26"/>
          <w:szCs w:val="26"/>
          <w:u w:val="single"/>
        </w:rPr>
        <w:tab/>
      </w:r>
    </w:p>
    <w:p w14:paraId="632A821C" w14:textId="77777777" w:rsidR="00F43F6A" w:rsidRPr="00A85450" w:rsidRDefault="00F43F6A" w:rsidP="00F43F6A">
      <w:pPr>
        <w:pStyle w:val="PlainText"/>
        <w:tabs>
          <w:tab w:val="right" w:pos="5040"/>
          <w:tab w:val="left" w:pos="5220"/>
          <w:tab w:val="right" w:pos="10620"/>
        </w:tabs>
        <w:rPr>
          <w:rFonts w:ascii="Calibri" w:hAnsi="Calibri" w:cs="Calibri"/>
        </w:rPr>
      </w:pPr>
    </w:p>
    <w:p w14:paraId="70CE5DC3" w14:textId="77777777" w:rsidR="00F43F6A" w:rsidRPr="00A85450" w:rsidRDefault="00F43F6A" w:rsidP="00F43F6A">
      <w:pPr>
        <w:pStyle w:val="PlainText"/>
        <w:tabs>
          <w:tab w:val="right" w:pos="10620"/>
        </w:tabs>
        <w:rPr>
          <w:rFonts w:ascii="Calibri" w:hAnsi="Calibri" w:cs="Calibri"/>
        </w:rPr>
      </w:pPr>
    </w:p>
    <w:p w14:paraId="37EFE9C4" w14:textId="77777777" w:rsidR="00F43F6A" w:rsidRPr="00A85450" w:rsidRDefault="00F43F6A" w:rsidP="00F43F6A">
      <w:pPr>
        <w:pStyle w:val="PlainText"/>
        <w:tabs>
          <w:tab w:val="right" w:pos="10620"/>
        </w:tabs>
        <w:rPr>
          <w:rFonts w:ascii="Calibri" w:hAnsi="Calibri" w:cs="Calibri"/>
          <w:sz w:val="26"/>
          <w:szCs w:val="26"/>
        </w:rPr>
      </w:pPr>
      <w:r w:rsidRPr="00A85450">
        <w:rPr>
          <w:rFonts w:ascii="Calibri" w:hAnsi="Calibri" w:cs="Calibri"/>
          <w:sz w:val="26"/>
          <w:szCs w:val="26"/>
        </w:rPr>
        <w:t>Primary Contact Information:</w:t>
      </w:r>
    </w:p>
    <w:p w14:paraId="09E7DBA6" w14:textId="77777777" w:rsidR="00F43F6A" w:rsidRPr="00A85450" w:rsidRDefault="00F43F6A" w:rsidP="00F43F6A">
      <w:pPr>
        <w:pStyle w:val="PlainText"/>
        <w:tabs>
          <w:tab w:val="right" w:pos="10620"/>
        </w:tabs>
        <w:rPr>
          <w:rFonts w:ascii="Calibri" w:hAnsi="Calibri" w:cs="Calibri"/>
          <w:sz w:val="26"/>
          <w:szCs w:val="26"/>
        </w:rPr>
      </w:pPr>
    </w:p>
    <w:p w14:paraId="1EE221CF" w14:textId="77777777" w:rsidR="00F43F6A" w:rsidRPr="00A85450" w:rsidRDefault="00F43F6A" w:rsidP="00F43F6A">
      <w:pPr>
        <w:pStyle w:val="PlainText"/>
        <w:tabs>
          <w:tab w:val="right" w:pos="10620"/>
        </w:tabs>
        <w:ind w:left="720"/>
        <w:rPr>
          <w:rFonts w:ascii="Calibri" w:hAnsi="Calibri" w:cs="Calibri"/>
          <w:sz w:val="26"/>
          <w:szCs w:val="26"/>
        </w:rPr>
      </w:pPr>
      <w:r w:rsidRPr="00A85450">
        <w:rPr>
          <w:rFonts w:ascii="Calibri" w:hAnsi="Calibri" w:cs="Calibri"/>
          <w:sz w:val="26"/>
          <w:szCs w:val="26"/>
        </w:rPr>
        <w:t xml:space="preserve">Name / Title: </w:t>
      </w:r>
      <w:r w:rsidRPr="00A85450">
        <w:rPr>
          <w:rFonts w:ascii="Calibri" w:hAnsi="Calibri" w:cs="Calibri"/>
          <w:b/>
          <w:sz w:val="26"/>
          <w:szCs w:val="26"/>
          <w:u w:val="single"/>
        </w:rPr>
        <w:fldChar w:fldCharType="begin">
          <w:ffData>
            <w:name w:val="Text51"/>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6437C602" w14:textId="77777777" w:rsidR="00F43F6A" w:rsidRPr="00A85450" w:rsidRDefault="00F43F6A" w:rsidP="00F43F6A">
      <w:pPr>
        <w:pStyle w:val="PlainText"/>
        <w:tabs>
          <w:tab w:val="right" w:pos="5040"/>
          <w:tab w:val="left" w:pos="5220"/>
          <w:tab w:val="right" w:pos="10620"/>
        </w:tabs>
        <w:ind w:left="720"/>
        <w:rPr>
          <w:rFonts w:ascii="Calibri" w:hAnsi="Calibri" w:cs="Calibri"/>
          <w:sz w:val="26"/>
          <w:szCs w:val="26"/>
        </w:rPr>
      </w:pPr>
    </w:p>
    <w:p w14:paraId="4AB42353" w14:textId="77777777" w:rsidR="00F43F6A" w:rsidRPr="00A85450" w:rsidRDefault="00F43F6A" w:rsidP="00F43F6A">
      <w:pPr>
        <w:pStyle w:val="PlainText"/>
        <w:tabs>
          <w:tab w:val="right" w:pos="5490"/>
          <w:tab w:val="left" w:pos="5760"/>
          <w:tab w:val="right" w:pos="10620"/>
        </w:tabs>
        <w:ind w:left="720"/>
        <w:rPr>
          <w:rFonts w:ascii="Calibri" w:hAnsi="Calibri" w:cs="Calibri"/>
          <w:sz w:val="26"/>
          <w:szCs w:val="26"/>
          <w:u w:val="single"/>
        </w:rPr>
      </w:pPr>
      <w:r w:rsidRPr="00A85450">
        <w:rPr>
          <w:rFonts w:ascii="Calibri" w:hAnsi="Calibri" w:cs="Calibri"/>
          <w:sz w:val="26"/>
          <w:szCs w:val="26"/>
        </w:rPr>
        <w:t xml:space="preserve">Telephone Number: </w:t>
      </w:r>
      <w:r w:rsidRPr="00A85450">
        <w:rPr>
          <w:rFonts w:ascii="Calibri" w:hAnsi="Calibri" w:cs="Calibri"/>
          <w:b/>
          <w:sz w:val="26"/>
          <w:szCs w:val="26"/>
          <w:u w:val="single"/>
        </w:rPr>
        <w:fldChar w:fldCharType="begin">
          <w:ffData>
            <w:name w:val="Text43"/>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r w:rsidRPr="00A85450">
        <w:rPr>
          <w:rFonts w:ascii="Calibri" w:hAnsi="Calibri" w:cs="Calibri"/>
          <w:sz w:val="26"/>
          <w:szCs w:val="26"/>
        </w:rPr>
        <w:tab/>
      </w:r>
      <w:r>
        <w:rPr>
          <w:rFonts w:ascii="Calibri" w:hAnsi="Calibri" w:cs="Calibri"/>
          <w:sz w:val="26"/>
          <w:szCs w:val="26"/>
        </w:rPr>
        <w:t>Alternate</w:t>
      </w:r>
      <w:r w:rsidRPr="00A85450">
        <w:rPr>
          <w:rFonts w:ascii="Calibri" w:hAnsi="Calibri" w:cs="Calibri"/>
          <w:sz w:val="26"/>
          <w:szCs w:val="26"/>
        </w:rPr>
        <w:t xml:space="preserve"> Number: </w:t>
      </w:r>
      <w:r w:rsidRPr="00A85450">
        <w:rPr>
          <w:rFonts w:ascii="Calibri" w:hAnsi="Calibri" w:cs="Calibri"/>
          <w:b/>
          <w:sz w:val="26"/>
          <w:szCs w:val="26"/>
          <w:u w:val="single"/>
        </w:rPr>
        <w:fldChar w:fldCharType="begin">
          <w:ffData>
            <w:name w:val="Text44"/>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7BBC16DE" w14:textId="77777777" w:rsidR="00F43F6A" w:rsidRPr="00A85450" w:rsidRDefault="00F43F6A" w:rsidP="00F43F6A">
      <w:pPr>
        <w:pStyle w:val="PlainText"/>
        <w:tabs>
          <w:tab w:val="right" w:pos="5490"/>
          <w:tab w:val="left" w:pos="5760"/>
          <w:tab w:val="right" w:pos="10620"/>
        </w:tabs>
        <w:ind w:left="720"/>
        <w:rPr>
          <w:rFonts w:ascii="Calibri" w:hAnsi="Calibri" w:cs="Calibri"/>
          <w:sz w:val="26"/>
          <w:szCs w:val="26"/>
          <w:u w:val="single"/>
        </w:rPr>
      </w:pPr>
    </w:p>
    <w:p w14:paraId="79C63C2E" w14:textId="77777777" w:rsidR="00F43F6A" w:rsidRPr="00A85450" w:rsidRDefault="00F43F6A" w:rsidP="00F43F6A">
      <w:pPr>
        <w:pStyle w:val="PlainText"/>
        <w:tabs>
          <w:tab w:val="right" w:pos="10620"/>
        </w:tabs>
        <w:ind w:left="720"/>
        <w:rPr>
          <w:rFonts w:ascii="Calibri" w:hAnsi="Calibri" w:cs="Calibri"/>
          <w:sz w:val="26"/>
          <w:szCs w:val="26"/>
        </w:rPr>
      </w:pPr>
      <w:r w:rsidRPr="00A85450">
        <w:rPr>
          <w:rFonts w:ascii="Calibri" w:hAnsi="Calibri" w:cs="Calibri"/>
          <w:sz w:val="26"/>
          <w:szCs w:val="26"/>
        </w:rPr>
        <w:t xml:space="preserve">E-mail Address: </w:t>
      </w:r>
      <w:r w:rsidRPr="00A85450">
        <w:rPr>
          <w:rFonts w:ascii="Calibri" w:hAnsi="Calibri" w:cs="Calibri"/>
          <w:b/>
          <w:sz w:val="26"/>
          <w:szCs w:val="26"/>
          <w:u w:val="single"/>
        </w:rPr>
        <w:fldChar w:fldCharType="begin">
          <w:ffData>
            <w:name w:val="Text52"/>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44FFA287" w14:textId="77777777" w:rsidR="00F43F6A" w:rsidRPr="00AD632D" w:rsidRDefault="00F43F6A" w:rsidP="00F43F6A">
      <w:pPr>
        <w:pStyle w:val="Heading4"/>
      </w:pPr>
      <w:r>
        <w:br w:type="page"/>
      </w:r>
      <w:r w:rsidRPr="00AD632D">
        <w:t xml:space="preserve">BIDDER ACCEPTANCE </w:t>
      </w:r>
    </w:p>
    <w:p w14:paraId="1E0AEB96" w14:textId="77777777" w:rsidR="00F43F6A" w:rsidRPr="00A85450" w:rsidRDefault="00F43F6A" w:rsidP="00F43F6A">
      <w:pPr>
        <w:pStyle w:val="PlainText"/>
        <w:rPr>
          <w:rFonts w:ascii="Calibri" w:hAnsi="Calibri" w:cs="Calibri"/>
          <w:sz w:val="26"/>
          <w:szCs w:val="26"/>
        </w:rPr>
      </w:pPr>
    </w:p>
    <w:p w14:paraId="23FCAB77" w14:textId="77777777" w:rsidR="00F43F6A" w:rsidRPr="007F3A0A" w:rsidRDefault="00F43F6A" w:rsidP="00BF0A45">
      <w:pPr>
        <w:pStyle w:val="PlainText"/>
        <w:numPr>
          <w:ilvl w:val="0"/>
          <w:numId w:val="6"/>
        </w:numPr>
        <w:spacing w:after="240"/>
        <w:jc w:val="both"/>
        <w:rPr>
          <w:rFonts w:ascii="Calibri" w:hAnsi="Calibri" w:cs="Calibri"/>
          <w:sz w:val="24"/>
          <w:szCs w:val="24"/>
        </w:rPr>
      </w:pPr>
      <w:r w:rsidRPr="00A85450">
        <w:rPr>
          <w:rFonts w:ascii="Calibri" w:hAnsi="Calibri" w:cs="Calibri"/>
          <w:sz w:val="24"/>
          <w:szCs w:val="24"/>
        </w:rPr>
        <w:t xml:space="preserve">The undersigned declares </w:t>
      </w:r>
      <w:r>
        <w:rPr>
          <w:rFonts w:ascii="Calibri" w:hAnsi="Calibri" w:cs="Calibri"/>
          <w:sz w:val="24"/>
          <w:szCs w:val="24"/>
        </w:rPr>
        <w:t xml:space="preserve">and agrees </w:t>
      </w:r>
      <w:r w:rsidRPr="00A85450">
        <w:rPr>
          <w:rFonts w:ascii="Calibri" w:hAnsi="Calibri" w:cs="Calibri"/>
          <w:sz w:val="24"/>
          <w:szCs w:val="24"/>
        </w:rPr>
        <w:t xml:space="preserve">that the Bid Documents, including, without limitation, the </w:t>
      </w:r>
      <w:r w:rsidRPr="00FC3FC9">
        <w:rPr>
          <w:rFonts w:ascii="Calibri" w:hAnsi="Calibri"/>
          <w:sz w:val="24"/>
        </w:rPr>
        <w:t>RFP</w:t>
      </w:r>
      <w:r w:rsidRPr="00033E5E">
        <w:rPr>
          <w:rFonts w:ascii="Calibri" w:hAnsi="Calibri" w:cs="Calibri"/>
          <w:sz w:val="24"/>
          <w:szCs w:val="24"/>
        </w:rPr>
        <w:t xml:space="preserve">, </w:t>
      </w:r>
      <w:r w:rsidRPr="007F3A0A">
        <w:rPr>
          <w:rFonts w:ascii="Calibri" w:hAnsi="Calibri" w:cs="Calibri"/>
          <w:sz w:val="24"/>
          <w:szCs w:val="24"/>
        </w:rPr>
        <w:t>Q&amp;A, Addenda, and Exhibits have been read and accepted.</w:t>
      </w:r>
    </w:p>
    <w:p w14:paraId="2F4AC322" w14:textId="77777777" w:rsidR="00F43F6A" w:rsidRPr="007F3A0A" w:rsidRDefault="00F43F6A" w:rsidP="00BF0A45">
      <w:pPr>
        <w:pStyle w:val="PlainText"/>
        <w:numPr>
          <w:ilvl w:val="0"/>
          <w:numId w:val="6"/>
        </w:numPr>
        <w:spacing w:after="240"/>
        <w:jc w:val="both"/>
        <w:rPr>
          <w:rFonts w:ascii="Calibri" w:hAnsi="Calibri" w:cs="Calibri"/>
          <w:sz w:val="24"/>
          <w:szCs w:val="24"/>
        </w:rPr>
      </w:pPr>
      <w:r w:rsidRPr="007F3A0A">
        <w:rPr>
          <w:rFonts w:ascii="Calibri" w:hAnsi="Calibri" w:cs="Calibri"/>
          <w:sz w:val="24"/>
          <w:szCs w:val="24"/>
        </w:rPr>
        <w:t xml:space="preserve">The undersigned is authorized, </w:t>
      </w:r>
      <w:r w:rsidRPr="007F3A0A">
        <w:rPr>
          <w:rFonts w:ascii="Calibri" w:hAnsi="Calibri" w:cs="Calibri"/>
          <w:bCs/>
          <w:iCs/>
          <w:sz w:val="24"/>
          <w:szCs w:val="24"/>
        </w:rPr>
        <w:t>offers, and agrees to furnish the articles and/or services specified in accordance with the Specifications, Terms &amp; Conditions of the Bid D</w:t>
      </w:r>
      <w:r w:rsidRPr="007F3A0A">
        <w:rPr>
          <w:rFonts w:ascii="Calibri" w:hAnsi="Calibri" w:cs="Calibri"/>
          <w:sz w:val="24"/>
          <w:szCs w:val="24"/>
        </w:rPr>
        <w:t>ocu</w:t>
      </w:r>
      <w:r w:rsidRPr="007F3A0A">
        <w:rPr>
          <w:rFonts w:ascii="Calibri" w:hAnsi="Calibri" w:cs="Calibri"/>
          <w:bCs/>
          <w:iCs/>
          <w:sz w:val="24"/>
          <w:szCs w:val="24"/>
        </w:rPr>
        <w:t>ments of</w:t>
      </w:r>
      <w:r w:rsidRPr="007F3A0A">
        <w:rPr>
          <w:rFonts w:ascii="Calibri" w:hAnsi="Calibri" w:cs="Calibri"/>
          <w:sz w:val="24"/>
          <w:szCs w:val="24"/>
        </w:rPr>
        <w:t xml:space="preserve"> </w:t>
      </w:r>
      <w:r w:rsidRPr="007F3A0A">
        <w:rPr>
          <w:rFonts w:ascii="Calibri" w:hAnsi="Calibri"/>
          <w:sz w:val="24"/>
        </w:rPr>
        <w:t>RFP</w:t>
      </w:r>
      <w:r w:rsidRPr="007F3A0A">
        <w:t xml:space="preserve"> </w:t>
      </w:r>
      <w:r w:rsidRPr="007F3A0A">
        <w:rPr>
          <w:rFonts w:ascii="Calibri" w:hAnsi="Calibri" w:cs="Calibri"/>
          <w:bCs/>
          <w:iCs/>
          <w:sz w:val="24"/>
          <w:szCs w:val="24"/>
        </w:rPr>
        <w:t xml:space="preserve">No. </w:t>
      </w:r>
      <w:r w:rsidR="00762E51" w:rsidRPr="007F3A0A">
        <w:rPr>
          <w:rFonts w:ascii="Calibri" w:hAnsi="Calibri" w:cs="Calibri"/>
          <w:bCs/>
          <w:iCs/>
          <w:sz w:val="24"/>
          <w:szCs w:val="24"/>
        </w:rPr>
        <w:t>901780</w:t>
      </w:r>
      <w:r w:rsidRPr="007F3A0A">
        <w:rPr>
          <w:rFonts w:ascii="Calibri" w:hAnsi="Calibri" w:cs="Calibri"/>
          <w:bCs/>
          <w:iCs/>
          <w:sz w:val="24"/>
          <w:szCs w:val="24"/>
        </w:rPr>
        <w:t xml:space="preserve"> – </w:t>
      </w:r>
      <w:r w:rsidR="00762E51" w:rsidRPr="007F3A0A">
        <w:rPr>
          <w:rFonts w:ascii="Calibri" w:hAnsi="Calibri" w:cs="Calibri"/>
          <w:bCs/>
          <w:iCs/>
          <w:sz w:val="24"/>
          <w:szCs w:val="24"/>
        </w:rPr>
        <w:t>AB109 Direct Services: Reentry Engagement Center</w:t>
      </w:r>
      <w:r w:rsidRPr="007F3A0A">
        <w:rPr>
          <w:rFonts w:ascii="Calibri" w:hAnsi="Calibri" w:cs="Calibri"/>
          <w:bCs/>
          <w:iCs/>
          <w:sz w:val="24"/>
          <w:szCs w:val="24"/>
        </w:rPr>
        <w:t>.</w:t>
      </w:r>
    </w:p>
    <w:p w14:paraId="622CAD17" w14:textId="77777777" w:rsidR="00F43F6A" w:rsidRPr="0077067C" w:rsidRDefault="00F43F6A" w:rsidP="00BF0A45">
      <w:pPr>
        <w:pStyle w:val="PlainText"/>
        <w:numPr>
          <w:ilvl w:val="0"/>
          <w:numId w:val="6"/>
        </w:numPr>
        <w:spacing w:after="240"/>
        <w:jc w:val="both"/>
        <w:rPr>
          <w:rFonts w:ascii="Calibri" w:hAnsi="Calibri" w:cs="Calibri"/>
          <w:sz w:val="24"/>
          <w:szCs w:val="24"/>
        </w:rPr>
      </w:pPr>
      <w:r w:rsidRPr="00A85450">
        <w:rPr>
          <w:rFonts w:ascii="Calibri" w:hAnsi="Calibri" w:cs="Calibri"/>
          <w:sz w:val="24"/>
          <w:szCs w:val="24"/>
        </w:rPr>
        <w:t xml:space="preserve">The undersigned has reviewed the Bid Documents and fully understands the requirements in this </w:t>
      </w:r>
      <w:r w:rsidRPr="00637F6A">
        <w:rPr>
          <w:rFonts w:ascii="Calibri" w:hAnsi="Calibri" w:cs="Calibri"/>
          <w:sz w:val="24"/>
          <w:szCs w:val="24"/>
        </w:rPr>
        <w:t xml:space="preserve">Bid including, but not limited to, </w:t>
      </w:r>
      <w:r>
        <w:rPr>
          <w:rFonts w:ascii="Calibri" w:hAnsi="Calibri" w:cs="Calibri"/>
          <w:sz w:val="24"/>
          <w:szCs w:val="24"/>
        </w:rPr>
        <w:t xml:space="preserve">general County </w:t>
      </w:r>
      <w:r w:rsidRPr="00637F6A">
        <w:rPr>
          <w:rFonts w:ascii="Calibri" w:hAnsi="Calibri" w:cs="Calibri"/>
          <w:sz w:val="24"/>
          <w:szCs w:val="24"/>
        </w:rPr>
        <w:t>requirements, and that each Bidder</w:t>
      </w:r>
      <w:r w:rsidRPr="00A85450">
        <w:rPr>
          <w:rFonts w:ascii="Calibri" w:hAnsi="Calibri" w:cs="Calibri"/>
          <w:sz w:val="24"/>
          <w:szCs w:val="24"/>
        </w:rPr>
        <w:t xml:space="preserve"> who is awarded a contract shall be, in fact, a prime </w:t>
      </w:r>
      <w:r>
        <w:rPr>
          <w:rFonts w:ascii="Calibri" w:hAnsi="Calibri" w:cs="Calibri"/>
          <w:sz w:val="24"/>
          <w:szCs w:val="24"/>
        </w:rPr>
        <w:t>Contractor</w:t>
      </w:r>
      <w:r w:rsidRPr="00A85450">
        <w:rPr>
          <w:rFonts w:ascii="Calibri" w:hAnsi="Calibri" w:cs="Calibri"/>
          <w:sz w:val="24"/>
          <w:szCs w:val="24"/>
        </w:rPr>
        <w:t>, not a subcontractor, to County, and agrees that its Bid, if accepted by County, will be the basis for the Bidder to enter into a contract with County in accordance with the intent of the Bid Documents.</w:t>
      </w:r>
    </w:p>
    <w:p w14:paraId="66F93EF8" w14:textId="77777777" w:rsidR="00F43F6A" w:rsidRDefault="00F43F6A" w:rsidP="00BF0A45">
      <w:pPr>
        <w:pStyle w:val="PlainText"/>
        <w:numPr>
          <w:ilvl w:val="0"/>
          <w:numId w:val="6"/>
        </w:numPr>
        <w:spacing w:after="240"/>
        <w:jc w:val="both"/>
        <w:rPr>
          <w:rFonts w:ascii="Calibri" w:hAnsi="Calibri" w:cs="Calibri"/>
          <w:sz w:val="24"/>
          <w:szCs w:val="24"/>
        </w:rPr>
      </w:pPr>
      <w:r w:rsidRPr="00A85450">
        <w:rPr>
          <w:rFonts w:ascii="Calibri" w:hAnsi="Calibri" w:cs="Calibri"/>
          <w:sz w:val="24"/>
          <w:szCs w:val="24"/>
        </w:rPr>
        <w:t xml:space="preserve">The undersigned agrees to the following terms, conditions, certifications, and requirements found </w:t>
      </w:r>
      <w:r>
        <w:rPr>
          <w:rFonts w:ascii="Calibri" w:hAnsi="Calibri" w:cs="Calibri"/>
          <w:sz w:val="24"/>
          <w:szCs w:val="24"/>
        </w:rPr>
        <w:t>on the County’s website</w:t>
      </w:r>
      <w:r w:rsidRPr="007F7157">
        <w:rPr>
          <w:rFonts w:ascii="Calibri" w:hAnsi="Calibri" w:cs="Calibri"/>
          <w:sz w:val="24"/>
          <w:szCs w:val="24"/>
        </w:rPr>
        <w:t>:</w:t>
      </w:r>
    </w:p>
    <w:p w14:paraId="02F1945A" w14:textId="77777777" w:rsidR="00F43F6A" w:rsidRPr="00504D4D" w:rsidRDefault="003156A3" w:rsidP="00BF0A45">
      <w:pPr>
        <w:pStyle w:val="PlainText"/>
        <w:numPr>
          <w:ilvl w:val="0"/>
          <w:numId w:val="9"/>
        </w:numPr>
        <w:rPr>
          <w:rStyle w:val="Hyperlink"/>
          <w:rFonts w:ascii="Calibri" w:hAnsi="Calibri" w:cs="Calibri"/>
          <w:color w:val="auto"/>
          <w:sz w:val="24"/>
          <w:szCs w:val="24"/>
          <w:u w:val="none"/>
        </w:rPr>
      </w:pPr>
      <w:hyperlink r:id="rId64" w:history="1">
        <w:r w:rsidR="00F43F6A" w:rsidRPr="00504D4D">
          <w:rPr>
            <w:rStyle w:val="Hyperlink"/>
            <w:rFonts w:ascii="Calibri" w:hAnsi="Calibri" w:cs="Calibri"/>
            <w:b/>
            <w:color w:val="auto"/>
            <w:sz w:val="24"/>
            <w:szCs w:val="24"/>
            <w:u w:val="none"/>
          </w:rPr>
          <w:t>Debarment / Suspension Policy</w:t>
        </w:r>
      </w:hyperlink>
    </w:p>
    <w:p w14:paraId="08D4F586" w14:textId="77777777" w:rsidR="00F43F6A" w:rsidRPr="00504D4D" w:rsidRDefault="00F43F6A" w:rsidP="00F43F6A">
      <w:pPr>
        <w:pStyle w:val="PlainText"/>
        <w:ind w:left="1440"/>
        <w:rPr>
          <w:rFonts w:ascii="Calibri" w:hAnsi="Calibri" w:cs="Calibri"/>
          <w:sz w:val="24"/>
          <w:szCs w:val="24"/>
        </w:rPr>
      </w:pPr>
      <w:r w:rsidRPr="00504D4D">
        <w:rPr>
          <w:rFonts w:ascii="Calibri" w:hAnsi="Calibri" w:cs="Calibri"/>
          <w:sz w:val="24"/>
          <w:szCs w:val="24"/>
        </w:rPr>
        <w:t>[</w:t>
      </w:r>
      <w:hyperlink r:id="rId65" w:history="1">
        <w:r w:rsidRPr="00504D4D">
          <w:rPr>
            <w:rStyle w:val="Hyperlink"/>
            <w:rFonts w:ascii="Calibri" w:hAnsi="Calibri" w:cs="Calibri"/>
            <w:sz w:val="24"/>
            <w:szCs w:val="24"/>
          </w:rPr>
          <w:t>http://www.acgov.org/gsa/departments/purchasing/policy/debar.htm</w:t>
        </w:r>
      </w:hyperlink>
      <w:r w:rsidRPr="00504D4D">
        <w:rPr>
          <w:rFonts w:ascii="Calibri" w:hAnsi="Calibri" w:cs="Calibri"/>
          <w:sz w:val="24"/>
          <w:szCs w:val="24"/>
        </w:rPr>
        <w:t xml:space="preserve">] </w:t>
      </w:r>
    </w:p>
    <w:p w14:paraId="6CDBCB54" w14:textId="77777777" w:rsidR="00F43F6A" w:rsidRPr="00504D4D" w:rsidRDefault="00F43F6A" w:rsidP="00F43F6A">
      <w:pPr>
        <w:pStyle w:val="PlainText"/>
        <w:ind w:left="1440"/>
        <w:rPr>
          <w:rFonts w:ascii="Calibri" w:hAnsi="Calibri" w:cs="Calibri"/>
          <w:sz w:val="24"/>
          <w:szCs w:val="24"/>
        </w:rPr>
      </w:pPr>
    </w:p>
    <w:p w14:paraId="47144872" w14:textId="77777777" w:rsidR="00F43F6A" w:rsidRPr="00504D4D" w:rsidRDefault="003156A3" w:rsidP="00BF0A45">
      <w:pPr>
        <w:pStyle w:val="PlainText"/>
        <w:numPr>
          <w:ilvl w:val="0"/>
          <w:numId w:val="9"/>
        </w:numPr>
        <w:rPr>
          <w:rStyle w:val="Hyperlink"/>
          <w:rFonts w:ascii="Calibri" w:hAnsi="Calibri" w:cs="Calibri"/>
          <w:color w:val="auto"/>
          <w:sz w:val="24"/>
          <w:szCs w:val="24"/>
          <w:u w:val="none"/>
        </w:rPr>
      </w:pPr>
      <w:hyperlink r:id="rId66" w:history="1">
        <w:r w:rsidR="00F43F6A" w:rsidRPr="00504D4D">
          <w:rPr>
            <w:rStyle w:val="Hyperlink"/>
            <w:rFonts w:ascii="Calibri" w:hAnsi="Calibri" w:cs="Calibri"/>
            <w:b/>
            <w:color w:val="auto"/>
            <w:sz w:val="24"/>
            <w:szCs w:val="24"/>
            <w:u w:val="none"/>
          </w:rPr>
          <w:t>Iran Contracting Act (ICA) of 2010</w:t>
        </w:r>
      </w:hyperlink>
    </w:p>
    <w:p w14:paraId="702C208B" w14:textId="77777777" w:rsidR="00F43F6A" w:rsidRPr="00504D4D" w:rsidRDefault="00F43F6A" w:rsidP="00F43F6A">
      <w:pPr>
        <w:pStyle w:val="PlainText"/>
        <w:ind w:left="1440"/>
        <w:rPr>
          <w:rFonts w:ascii="Calibri" w:hAnsi="Calibri" w:cs="Calibri"/>
          <w:sz w:val="24"/>
          <w:szCs w:val="24"/>
        </w:rPr>
      </w:pPr>
      <w:r w:rsidRPr="00504D4D">
        <w:rPr>
          <w:rFonts w:ascii="Calibri" w:hAnsi="Calibri" w:cs="Calibri"/>
          <w:sz w:val="24"/>
          <w:szCs w:val="24"/>
        </w:rPr>
        <w:t>[</w:t>
      </w:r>
      <w:hyperlink r:id="rId67" w:history="1">
        <w:r w:rsidRPr="00504D4D">
          <w:rPr>
            <w:rStyle w:val="Hyperlink"/>
            <w:rFonts w:ascii="Calibri" w:hAnsi="Calibri" w:cs="Calibri"/>
            <w:sz w:val="24"/>
            <w:szCs w:val="24"/>
          </w:rPr>
          <w:t>http://www.acgov.org/gsa/departments/purchasing/policy/ica.htm</w:t>
        </w:r>
      </w:hyperlink>
      <w:r w:rsidRPr="00504D4D">
        <w:rPr>
          <w:rFonts w:ascii="Calibri" w:hAnsi="Calibri" w:cs="Calibri"/>
          <w:sz w:val="24"/>
          <w:szCs w:val="24"/>
        </w:rPr>
        <w:t xml:space="preserve">] </w:t>
      </w:r>
    </w:p>
    <w:p w14:paraId="67E95A3F" w14:textId="77777777" w:rsidR="00F43F6A" w:rsidRPr="00504D4D" w:rsidRDefault="00F43F6A" w:rsidP="00F43F6A">
      <w:pPr>
        <w:pStyle w:val="PlainText"/>
        <w:ind w:left="1440"/>
        <w:rPr>
          <w:rFonts w:ascii="Calibri" w:hAnsi="Calibri" w:cs="Calibri"/>
          <w:sz w:val="24"/>
          <w:szCs w:val="24"/>
        </w:rPr>
      </w:pPr>
    </w:p>
    <w:p w14:paraId="7E38167F" w14:textId="77777777" w:rsidR="00F43F6A" w:rsidRPr="00504D4D" w:rsidRDefault="003156A3" w:rsidP="00BF0A45">
      <w:pPr>
        <w:pStyle w:val="PlainText"/>
        <w:numPr>
          <w:ilvl w:val="0"/>
          <w:numId w:val="9"/>
        </w:numPr>
        <w:rPr>
          <w:rStyle w:val="Hyperlink"/>
          <w:rFonts w:ascii="Calibri" w:hAnsi="Calibri" w:cs="Calibri"/>
          <w:color w:val="auto"/>
          <w:sz w:val="24"/>
          <w:szCs w:val="24"/>
          <w:u w:val="none"/>
        </w:rPr>
      </w:pPr>
      <w:hyperlink r:id="rId68" w:history="1">
        <w:r w:rsidR="00F43F6A" w:rsidRPr="00504D4D">
          <w:rPr>
            <w:rStyle w:val="Hyperlink"/>
            <w:rFonts w:ascii="Calibri" w:hAnsi="Calibri" w:cs="Calibri"/>
            <w:b/>
            <w:color w:val="auto"/>
            <w:sz w:val="24"/>
            <w:szCs w:val="24"/>
            <w:u w:val="none"/>
          </w:rPr>
          <w:t>General Environmental Requirements</w:t>
        </w:r>
      </w:hyperlink>
    </w:p>
    <w:p w14:paraId="48C410C1" w14:textId="77777777" w:rsidR="00F43F6A" w:rsidRPr="00504D4D" w:rsidRDefault="00F43F6A" w:rsidP="00F43F6A">
      <w:pPr>
        <w:pStyle w:val="PlainText"/>
        <w:ind w:left="1440"/>
        <w:rPr>
          <w:rFonts w:ascii="Calibri" w:hAnsi="Calibri" w:cs="Calibri"/>
          <w:sz w:val="24"/>
          <w:szCs w:val="24"/>
        </w:rPr>
      </w:pPr>
      <w:r w:rsidRPr="00504D4D">
        <w:rPr>
          <w:rFonts w:ascii="Calibri" w:hAnsi="Calibri" w:cs="Calibri"/>
          <w:sz w:val="24"/>
          <w:szCs w:val="24"/>
        </w:rPr>
        <w:t>[</w:t>
      </w:r>
      <w:hyperlink r:id="rId69" w:history="1">
        <w:r w:rsidRPr="00504D4D">
          <w:rPr>
            <w:rStyle w:val="Hyperlink"/>
            <w:rFonts w:ascii="Calibri" w:hAnsi="Calibri" w:cs="Calibri"/>
            <w:sz w:val="24"/>
            <w:szCs w:val="24"/>
          </w:rPr>
          <w:t>http://www.acgov.org/gsa/departments/purchasing/policy/environ.htm</w:t>
        </w:r>
      </w:hyperlink>
      <w:r w:rsidRPr="00504D4D">
        <w:rPr>
          <w:rFonts w:ascii="Calibri" w:hAnsi="Calibri" w:cs="Calibri"/>
          <w:sz w:val="24"/>
          <w:szCs w:val="24"/>
        </w:rPr>
        <w:t xml:space="preserve">] </w:t>
      </w:r>
    </w:p>
    <w:p w14:paraId="24C39774" w14:textId="77777777" w:rsidR="00F43F6A" w:rsidRPr="00504D4D" w:rsidRDefault="00F43F6A" w:rsidP="00F43F6A">
      <w:pPr>
        <w:pStyle w:val="PlainText"/>
        <w:ind w:left="1440"/>
        <w:rPr>
          <w:rFonts w:ascii="Calibri" w:hAnsi="Calibri" w:cs="Calibri"/>
          <w:sz w:val="24"/>
          <w:szCs w:val="24"/>
        </w:rPr>
      </w:pPr>
    </w:p>
    <w:p w14:paraId="7E9600B9" w14:textId="77777777" w:rsidR="00F43F6A" w:rsidRPr="003D3E5A" w:rsidRDefault="00F43F6A" w:rsidP="00BF0A45">
      <w:pPr>
        <w:pStyle w:val="PlainText"/>
        <w:numPr>
          <w:ilvl w:val="0"/>
          <w:numId w:val="9"/>
        </w:numPr>
        <w:rPr>
          <w:rStyle w:val="Hyperlink"/>
          <w:rFonts w:ascii="Calibri" w:hAnsi="Calibri" w:cs="Calibri"/>
          <w:b/>
          <w:color w:val="auto"/>
          <w:sz w:val="24"/>
          <w:szCs w:val="24"/>
          <w:u w:val="none"/>
        </w:rPr>
      </w:pPr>
      <w:r>
        <w:rPr>
          <w:rStyle w:val="Hyperlink"/>
          <w:rFonts w:ascii="Calibri" w:hAnsi="Calibri" w:cs="Calibri"/>
          <w:b/>
          <w:color w:val="auto"/>
          <w:sz w:val="24"/>
          <w:szCs w:val="24"/>
          <w:u w:val="none"/>
        </w:rPr>
        <w:t xml:space="preserve">Small Local </w:t>
      </w:r>
      <w:r w:rsidRPr="00504D4D">
        <w:rPr>
          <w:rStyle w:val="Hyperlink"/>
          <w:rFonts w:ascii="Calibri" w:hAnsi="Calibri" w:cs="Calibri"/>
          <w:b/>
          <w:color w:val="auto"/>
          <w:sz w:val="24"/>
          <w:szCs w:val="24"/>
          <w:u w:val="none"/>
        </w:rPr>
        <w:t>Emerging Business Program</w:t>
      </w:r>
    </w:p>
    <w:p w14:paraId="5BA6B344" w14:textId="77777777" w:rsidR="00F43F6A" w:rsidRPr="003604EC" w:rsidRDefault="00F43F6A" w:rsidP="00F43F6A">
      <w:pPr>
        <w:pStyle w:val="PlainText"/>
        <w:ind w:left="1440"/>
        <w:rPr>
          <w:rFonts w:ascii="Calibri" w:hAnsi="Calibri" w:cs="Calibri"/>
          <w:sz w:val="24"/>
          <w:szCs w:val="24"/>
        </w:rPr>
      </w:pPr>
      <w:r w:rsidRPr="003604EC">
        <w:rPr>
          <w:rFonts w:ascii="Calibri" w:hAnsi="Calibri" w:cs="Calibri"/>
          <w:sz w:val="24"/>
          <w:szCs w:val="24"/>
        </w:rPr>
        <w:t>[</w:t>
      </w:r>
      <w:hyperlink r:id="rId70" w:history="1">
        <w:r w:rsidRPr="003604EC">
          <w:rPr>
            <w:rStyle w:val="Hyperlink"/>
            <w:rFonts w:ascii="Calibri" w:hAnsi="Calibri" w:cs="Calibri"/>
            <w:sz w:val="24"/>
            <w:szCs w:val="24"/>
          </w:rPr>
          <w:t>http://acgov.org/auditor/sleb/overview.htm</w:t>
        </w:r>
      </w:hyperlink>
      <w:r w:rsidRPr="003604EC">
        <w:rPr>
          <w:rFonts w:ascii="Calibri" w:hAnsi="Calibri" w:cs="Calibri"/>
          <w:sz w:val="24"/>
          <w:szCs w:val="24"/>
        </w:rPr>
        <w:t>]</w:t>
      </w:r>
    </w:p>
    <w:p w14:paraId="25380D7F" w14:textId="77777777" w:rsidR="00F43F6A" w:rsidRPr="003604EC" w:rsidRDefault="00F43F6A" w:rsidP="00F43F6A">
      <w:pPr>
        <w:pStyle w:val="PlainText"/>
        <w:ind w:left="1440"/>
        <w:rPr>
          <w:rFonts w:ascii="Calibri" w:hAnsi="Calibri" w:cs="Calibri"/>
          <w:sz w:val="24"/>
          <w:szCs w:val="24"/>
        </w:rPr>
      </w:pPr>
    </w:p>
    <w:p w14:paraId="726A9A26" w14:textId="77777777" w:rsidR="00F43F6A" w:rsidRPr="003604EC" w:rsidRDefault="003156A3" w:rsidP="00BF0A45">
      <w:pPr>
        <w:pStyle w:val="PlainText"/>
        <w:numPr>
          <w:ilvl w:val="0"/>
          <w:numId w:val="9"/>
        </w:numPr>
        <w:rPr>
          <w:rStyle w:val="Hyperlink"/>
          <w:rFonts w:ascii="Calibri" w:hAnsi="Calibri" w:cs="Calibri"/>
          <w:b/>
          <w:color w:val="auto"/>
          <w:sz w:val="24"/>
          <w:szCs w:val="24"/>
        </w:rPr>
      </w:pPr>
      <w:hyperlink r:id="rId71" w:history="1">
        <w:r w:rsidR="00F43F6A" w:rsidRPr="003604EC">
          <w:rPr>
            <w:rStyle w:val="Hyperlink"/>
            <w:rFonts w:ascii="Calibri" w:hAnsi="Calibri" w:cs="Calibri"/>
            <w:b/>
            <w:color w:val="auto"/>
            <w:sz w:val="24"/>
            <w:szCs w:val="24"/>
          </w:rPr>
          <w:t>First Source</w:t>
        </w:r>
      </w:hyperlink>
    </w:p>
    <w:p w14:paraId="7EA89BE9" w14:textId="77777777" w:rsidR="00F43F6A" w:rsidRPr="003604EC" w:rsidRDefault="00F43F6A" w:rsidP="00F43F6A">
      <w:pPr>
        <w:pStyle w:val="PlainText"/>
        <w:ind w:left="1440"/>
        <w:rPr>
          <w:rFonts w:ascii="Calibri" w:hAnsi="Calibri" w:cs="Calibri"/>
          <w:sz w:val="24"/>
          <w:szCs w:val="24"/>
        </w:rPr>
      </w:pPr>
      <w:r w:rsidRPr="003604EC">
        <w:rPr>
          <w:rFonts w:ascii="Calibri" w:hAnsi="Calibri" w:cs="Calibri"/>
          <w:sz w:val="24"/>
          <w:szCs w:val="24"/>
        </w:rPr>
        <w:t>[</w:t>
      </w:r>
      <w:hyperlink r:id="rId72" w:history="1">
        <w:r w:rsidRPr="003604EC">
          <w:rPr>
            <w:rStyle w:val="Hyperlink"/>
            <w:rFonts w:ascii="Calibri" w:hAnsi="Calibri" w:cs="Calibri"/>
            <w:sz w:val="24"/>
            <w:szCs w:val="24"/>
          </w:rPr>
          <w:t>http://acgov.org/auditor/sleb/sourceprogram.htm</w:t>
        </w:r>
      </w:hyperlink>
      <w:r w:rsidRPr="003604EC">
        <w:rPr>
          <w:rFonts w:ascii="Calibri" w:hAnsi="Calibri" w:cs="Calibri"/>
          <w:sz w:val="24"/>
          <w:szCs w:val="24"/>
        </w:rPr>
        <w:t xml:space="preserve">] </w:t>
      </w:r>
    </w:p>
    <w:p w14:paraId="25724071" w14:textId="77777777" w:rsidR="00F43F6A" w:rsidRPr="003604EC" w:rsidRDefault="00F43F6A" w:rsidP="00F43F6A">
      <w:pPr>
        <w:pStyle w:val="PlainText"/>
        <w:ind w:left="1440"/>
        <w:rPr>
          <w:rFonts w:ascii="Calibri" w:hAnsi="Calibri" w:cs="Calibri"/>
          <w:sz w:val="24"/>
          <w:szCs w:val="24"/>
        </w:rPr>
      </w:pPr>
    </w:p>
    <w:p w14:paraId="2B1F0033" w14:textId="77777777" w:rsidR="00F43F6A" w:rsidRPr="003604EC" w:rsidRDefault="003156A3" w:rsidP="00BF0A45">
      <w:pPr>
        <w:pStyle w:val="PlainText"/>
        <w:numPr>
          <w:ilvl w:val="0"/>
          <w:numId w:val="9"/>
        </w:numPr>
        <w:rPr>
          <w:rStyle w:val="Hyperlink"/>
          <w:rFonts w:ascii="Calibri" w:hAnsi="Calibri" w:cs="Calibri"/>
          <w:color w:val="auto"/>
          <w:sz w:val="24"/>
          <w:szCs w:val="24"/>
          <w:u w:val="none"/>
        </w:rPr>
      </w:pPr>
      <w:hyperlink r:id="rId73" w:history="1">
        <w:r w:rsidR="00F43F6A" w:rsidRPr="003604EC">
          <w:rPr>
            <w:rStyle w:val="Hyperlink"/>
            <w:rFonts w:ascii="Calibri" w:hAnsi="Calibri" w:cs="Calibri"/>
            <w:b/>
            <w:color w:val="auto"/>
            <w:sz w:val="24"/>
            <w:szCs w:val="24"/>
            <w:u w:val="none"/>
          </w:rPr>
          <w:t>Online Contract Compliance System</w:t>
        </w:r>
      </w:hyperlink>
    </w:p>
    <w:p w14:paraId="5F577380" w14:textId="77777777" w:rsidR="00F43F6A" w:rsidRPr="00504D4D" w:rsidRDefault="00F43F6A" w:rsidP="00F43F6A">
      <w:pPr>
        <w:pStyle w:val="PlainText"/>
        <w:ind w:left="1440"/>
        <w:rPr>
          <w:rFonts w:ascii="Calibri" w:hAnsi="Calibri" w:cs="Calibri"/>
          <w:sz w:val="24"/>
          <w:szCs w:val="24"/>
        </w:rPr>
      </w:pPr>
      <w:r w:rsidRPr="003604EC">
        <w:rPr>
          <w:rFonts w:ascii="Calibri" w:hAnsi="Calibri" w:cs="Calibri"/>
          <w:sz w:val="24"/>
          <w:szCs w:val="24"/>
        </w:rPr>
        <w:t>[</w:t>
      </w:r>
      <w:hyperlink r:id="rId74" w:history="1">
        <w:r w:rsidRPr="003604EC">
          <w:rPr>
            <w:rStyle w:val="Hyperlink"/>
            <w:rFonts w:ascii="Calibri" w:hAnsi="Calibri" w:cs="Calibri"/>
            <w:sz w:val="24"/>
            <w:szCs w:val="24"/>
          </w:rPr>
          <w:t>http://acgov.org/auditor/sleb/elation.htm</w:t>
        </w:r>
      </w:hyperlink>
      <w:r w:rsidRPr="003604EC">
        <w:rPr>
          <w:rFonts w:ascii="Calibri" w:hAnsi="Calibri" w:cs="Calibri"/>
          <w:sz w:val="24"/>
          <w:szCs w:val="24"/>
        </w:rPr>
        <w:t>]</w:t>
      </w:r>
      <w:r w:rsidRPr="00504D4D">
        <w:rPr>
          <w:rFonts w:ascii="Calibri" w:hAnsi="Calibri" w:cs="Calibri"/>
          <w:sz w:val="24"/>
          <w:szCs w:val="24"/>
        </w:rPr>
        <w:t xml:space="preserve"> </w:t>
      </w:r>
    </w:p>
    <w:p w14:paraId="38F6E093" w14:textId="77777777" w:rsidR="00F43F6A" w:rsidRPr="00504D4D" w:rsidRDefault="00F43F6A" w:rsidP="00F43F6A">
      <w:pPr>
        <w:pStyle w:val="PlainText"/>
        <w:ind w:left="1440"/>
        <w:rPr>
          <w:rFonts w:ascii="Calibri" w:hAnsi="Calibri" w:cs="Calibri"/>
          <w:sz w:val="24"/>
          <w:szCs w:val="24"/>
        </w:rPr>
      </w:pPr>
    </w:p>
    <w:p w14:paraId="72123088" w14:textId="77777777" w:rsidR="00F43F6A" w:rsidRPr="00504D4D" w:rsidRDefault="003156A3" w:rsidP="00BF0A45">
      <w:pPr>
        <w:pStyle w:val="PlainText"/>
        <w:numPr>
          <w:ilvl w:val="0"/>
          <w:numId w:val="9"/>
        </w:numPr>
        <w:rPr>
          <w:rStyle w:val="Hyperlink"/>
          <w:rFonts w:ascii="Calibri" w:hAnsi="Calibri" w:cs="Calibri"/>
          <w:color w:val="auto"/>
          <w:sz w:val="24"/>
          <w:szCs w:val="24"/>
        </w:rPr>
      </w:pPr>
      <w:hyperlink r:id="rId75" w:history="1">
        <w:r w:rsidR="00F43F6A" w:rsidRPr="00504D4D">
          <w:rPr>
            <w:rStyle w:val="Hyperlink"/>
            <w:rFonts w:ascii="Calibri" w:hAnsi="Calibri" w:cs="Calibri"/>
            <w:b/>
            <w:color w:val="auto"/>
            <w:sz w:val="24"/>
            <w:szCs w:val="24"/>
          </w:rPr>
          <w:t>General Requirements</w:t>
        </w:r>
      </w:hyperlink>
      <w:r w:rsidR="00F43F6A" w:rsidRPr="00504D4D">
        <w:rPr>
          <w:rStyle w:val="Hyperlink"/>
          <w:rFonts w:ascii="Calibri" w:hAnsi="Calibri" w:cs="Calibri"/>
          <w:color w:val="auto"/>
          <w:sz w:val="24"/>
          <w:szCs w:val="24"/>
        </w:rPr>
        <w:t xml:space="preserve"> </w:t>
      </w:r>
    </w:p>
    <w:p w14:paraId="3EDCB609" w14:textId="77777777" w:rsidR="00F43F6A" w:rsidRPr="00504D4D" w:rsidRDefault="00F43F6A" w:rsidP="00F43F6A">
      <w:pPr>
        <w:pStyle w:val="PlainText"/>
        <w:ind w:left="1440"/>
        <w:rPr>
          <w:rFonts w:ascii="Calibri" w:hAnsi="Calibri" w:cs="Calibri"/>
          <w:sz w:val="24"/>
          <w:szCs w:val="24"/>
        </w:rPr>
      </w:pPr>
      <w:r w:rsidRPr="00504D4D">
        <w:rPr>
          <w:rFonts w:ascii="Calibri" w:hAnsi="Calibri" w:cs="Calibri"/>
          <w:sz w:val="24"/>
          <w:szCs w:val="24"/>
        </w:rPr>
        <w:t>[</w:t>
      </w:r>
      <w:hyperlink r:id="rId76" w:history="1">
        <w:r w:rsidRPr="00504D4D">
          <w:rPr>
            <w:rStyle w:val="Hyperlink"/>
            <w:rFonts w:ascii="Calibri" w:hAnsi="Calibri" w:cs="Calibri"/>
            <w:sz w:val="24"/>
            <w:szCs w:val="24"/>
          </w:rPr>
          <w:t>http://www.acgov.org/gsa/departments/purchasing/policy/genreqs.htm</w:t>
        </w:r>
      </w:hyperlink>
      <w:r w:rsidRPr="00504D4D">
        <w:rPr>
          <w:rFonts w:ascii="Calibri" w:hAnsi="Calibri" w:cs="Calibri"/>
          <w:sz w:val="24"/>
          <w:szCs w:val="24"/>
        </w:rPr>
        <w:t xml:space="preserve">] </w:t>
      </w:r>
    </w:p>
    <w:p w14:paraId="34404F03" w14:textId="77777777" w:rsidR="00F43F6A" w:rsidRPr="00504D4D" w:rsidRDefault="00F43F6A" w:rsidP="00F43F6A">
      <w:pPr>
        <w:pStyle w:val="PlainText"/>
        <w:ind w:left="1440"/>
        <w:rPr>
          <w:rFonts w:ascii="Calibri" w:hAnsi="Calibri" w:cs="Calibri"/>
          <w:sz w:val="24"/>
          <w:szCs w:val="24"/>
        </w:rPr>
      </w:pPr>
    </w:p>
    <w:p w14:paraId="2223F478" w14:textId="77777777" w:rsidR="00F43F6A" w:rsidRPr="00A85450" w:rsidRDefault="00F43F6A" w:rsidP="00BF0A45">
      <w:pPr>
        <w:pStyle w:val="PlainText"/>
        <w:numPr>
          <w:ilvl w:val="0"/>
          <w:numId w:val="6"/>
        </w:numPr>
        <w:spacing w:after="240"/>
        <w:jc w:val="both"/>
        <w:rPr>
          <w:rFonts w:ascii="Calibri" w:hAnsi="Calibri" w:cs="Calibri"/>
          <w:sz w:val="24"/>
          <w:szCs w:val="24"/>
        </w:rPr>
      </w:pPr>
      <w:r w:rsidRPr="00A85450">
        <w:rPr>
          <w:rFonts w:ascii="Calibri" w:hAnsi="Calibri" w:cs="Calibri"/>
          <w:sz w:val="24"/>
          <w:szCs w:val="24"/>
        </w:rPr>
        <w:t xml:space="preserve">The undersigned acknowledges that Bidder </w:t>
      </w:r>
      <w:r>
        <w:rPr>
          <w:rFonts w:ascii="Calibri" w:hAnsi="Calibri" w:cs="Calibri"/>
          <w:sz w:val="24"/>
          <w:szCs w:val="24"/>
        </w:rPr>
        <w:t xml:space="preserve">is and </w:t>
      </w:r>
      <w:r w:rsidRPr="00A85450">
        <w:rPr>
          <w:rFonts w:ascii="Calibri" w:hAnsi="Calibri" w:cs="Calibri"/>
          <w:sz w:val="24"/>
          <w:szCs w:val="24"/>
        </w:rPr>
        <w:t xml:space="preserve">will </w:t>
      </w:r>
      <w:r>
        <w:rPr>
          <w:rFonts w:ascii="Calibri" w:hAnsi="Calibri" w:cs="Calibri"/>
          <w:sz w:val="24"/>
          <w:szCs w:val="24"/>
        </w:rPr>
        <w:t>remain</w:t>
      </w:r>
      <w:r w:rsidRPr="00A85450">
        <w:rPr>
          <w:rFonts w:ascii="Calibri" w:hAnsi="Calibri" w:cs="Calibri"/>
          <w:sz w:val="24"/>
          <w:szCs w:val="24"/>
        </w:rPr>
        <w:t xml:space="preserve"> in good standing in the State of California, with all the necessary licenses, permits, certifications, approvals, and authorizations necessary to perform all obligations in connection with this </w:t>
      </w:r>
      <w:r w:rsidRPr="00FC3FC9">
        <w:rPr>
          <w:rFonts w:ascii="Calibri" w:hAnsi="Calibri"/>
          <w:sz w:val="24"/>
        </w:rPr>
        <w:t>RFP</w:t>
      </w:r>
      <w:r w:rsidRPr="00A85450">
        <w:rPr>
          <w:rFonts w:ascii="Calibri" w:hAnsi="Calibri" w:cs="Calibri"/>
          <w:sz w:val="24"/>
          <w:szCs w:val="24"/>
        </w:rPr>
        <w:t>.</w:t>
      </w:r>
    </w:p>
    <w:p w14:paraId="586652EB" w14:textId="77777777" w:rsidR="00F43F6A" w:rsidRPr="00A85450" w:rsidRDefault="00F43F6A" w:rsidP="00BF0A45">
      <w:pPr>
        <w:pStyle w:val="PlainText"/>
        <w:numPr>
          <w:ilvl w:val="0"/>
          <w:numId w:val="6"/>
        </w:numPr>
        <w:spacing w:after="240"/>
        <w:jc w:val="both"/>
        <w:rPr>
          <w:rFonts w:ascii="Calibri" w:hAnsi="Calibri" w:cs="Calibri"/>
          <w:sz w:val="24"/>
          <w:szCs w:val="24"/>
        </w:rPr>
      </w:pPr>
      <w:r w:rsidRPr="00A85450">
        <w:rPr>
          <w:rFonts w:ascii="Calibri" w:hAnsi="Calibri" w:cs="Calibri"/>
          <w:sz w:val="24"/>
          <w:szCs w:val="24"/>
        </w:rPr>
        <w:t xml:space="preserve">It is the responsibility of each </w:t>
      </w:r>
      <w:r w:rsidR="007F3A0A">
        <w:rPr>
          <w:rFonts w:ascii="Calibri" w:hAnsi="Calibri" w:cs="Calibri"/>
          <w:sz w:val="24"/>
          <w:szCs w:val="24"/>
        </w:rPr>
        <w:t>Bidder</w:t>
      </w:r>
      <w:r w:rsidRPr="00A85450">
        <w:rPr>
          <w:rFonts w:ascii="Calibri" w:hAnsi="Calibri" w:cs="Calibri"/>
          <w:sz w:val="24"/>
          <w:szCs w:val="24"/>
        </w:rPr>
        <w:t xml:space="preserve"> to be familiar with all of the specifications, terms and conditions and, if applicable, the site condition.  By the submission of a Bid, the Bidder certifies that if awarded a contract they will make no claim against the County based upon ignorance of conditions or misunderstanding of the specifications.</w:t>
      </w:r>
    </w:p>
    <w:p w14:paraId="6887EB78" w14:textId="77777777" w:rsidR="00F43F6A" w:rsidRPr="00A85450" w:rsidRDefault="00F43F6A" w:rsidP="00BF0A45">
      <w:pPr>
        <w:pStyle w:val="PlainText"/>
        <w:numPr>
          <w:ilvl w:val="0"/>
          <w:numId w:val="6"/>
        </w:numPr>
        <w:spacing w:after="240"/>
        <w:jc w:val="both"/>
        <w:rPr>
          <w:rFonts w:ascii="Calibri" w:hAnsi="Calibri" w:cs="Calibri"/>
          <w:sz w:val="24"/>
          <w:szCs w:val="24"/>
        </w:rPr>
      </w:pPr>
      <w:r w:rsidRPr="00A85450">
        <w:rPr>
          <w:rFonts w:ascii="Calibri" w:hAnsi="Calibri" w:cs="Calibri"/>
          <w:sz w:val="24"/>
          <w:szCs w:val="24"/>
        </w:rPr>
        <w:t>Patent indemnity:  Vendors who do business with the County shall hold the County of Alameda, its officers, agents and employees, harmless from liability of an nature or kind, including cost and expenses, for infringement or use of any patent, copyright or other proprietary right, secret process, patented or unpatented invention, article or appliance furnished or used in connection with the contract or purchase order.</w:t>
      </w:r>
    </w:p>
    <w:p w14:paraId="41613C3A" w14:textId="77777777" w:rsidR="00F43F6A" w:rsidRPr="00A85450" w:rsidRDefault="00F43F6A" w:rsidP="00BF0A45">
      <w:pPr>
        <w:pStyle w:val="PlainText"/>
        <w:numPr>
          <w:ilvl w:val="0"/>
          <w:numId w:val="6"/>
        </w:numPr>
        <w:spacing w:after="240"/>
        <w:jc w:val="both"/>
        <w:rPr>
          <w:rFonts w:ascii="Calibri" w:hAnsi="Calibri" w:cs="Calibri"/>
          <w:sz w:val="24"/>
          <w:szCs w:val="24"/>
        </w:rPr>
      </w:pPr>
      <w:r w:rsidRPr="00A85450">
        <w:rPr>
          <w:rFonts w:ascii="Calibri" w:hAnsi="Calibri" w:cs="Calibri"/>
          <w:sz w:val="24"/>
          <w:szCs w:val="24"/>
        </w:rPr>
        <w:t xml:space="preserve">The undersigned acknowledges </w:t>
      </w:r>
      <w:r w:rsidRPr="00A85450">
        <w:rPr>
          <w:rFonts w:ascii="Calibri" w:hAnsi="Calibri" w:cs="Calibri"/>
          <w:b/>
          <w:i/>
          <w:sz w:val="24"/>
          <w:szCs w:val="24"/>
          <w:u w:val="single"/>
        </w:rPr>
        <w:t>ONE</w:t>
      </w:r>
      <w:r w:rsidRPr="00A85450">
        <w:rPr>
          <w:rFonts w:ascii="Calibri" w:hAnsi="Calibri" w:cs="Calibri"/>
          <w:sz w:val="24"/>
          <w:szCs w:val="24"/>
        </w:rPr>
        <w:t xml:space="preserve"> of the following (please check only one box):</w:t>
      </w:r>
    </w:p>
    <w:p w14:paraId="4A504A8C" w14:textId="77777777" w:rsidR="00F43F6A" w:rsidRPr="00A85450" w:rsidRDefault="00F43F6A" w:rsidP="003B1AB8">
      <w:pPr>
        <w:pStyle w:val="PlainText"/>
        <w:tabs>
          <w:tab w:val="left" w:pos="1440"/>
          <w:tab w:val="right" w:pos="9720"/>
        </w:tabs>
        <w:spacing w:after="240"/>
        <w:ind w:left="1440" w:hanging="720"/>
        <w:jc w:val="both"/>
        <w:rPr>
          <w:rFonts w:ascii="Calibri" w:hAnsi="Calibri" w:cs="Calibri"/>
          <w:sz w:val="24"/>
          <w:szCs w:val="24"/>
        </w:rPr>
      </w:pPr>
      <w:r w:rsidRPr="00A85450">
        <w:rPr>
          <w:rFonts w:ascii="Calibri" w:hAnsi="Calibri" w:cs="Calibri"/>
          <w:sz w:val="24"/>
          <w:szCs w:val="24"/>
        </w:rPr>
        <w:fldChar w:fldCharType="begin">
          <w:ffData>
            <w:name w:val="Check5"/>
            <w:enabled/>
            <w:calcOnExit w:val="0"/>
            <w:checkBox>
              <w:sizeAuto/>
              <w:default w:val="0"/>
            </w:checkBox>
          </w:ffData>
        </w:fldChar>
      </w:r>
      <w:bookmarkStart w:id="110" w:name="Check5"/>
      <w:r w:rsidRPr="00A85450">
        <w:rPr>
          <w:rFonts w:ascii="Calibri" w:hAnsi="Calibri" w:cs="Calibri"/>
          <w:sz w:val="24"/>
          <w:szCs w:val="24"/>
        </w:rPr>
        <w:instrText xml:space="preserve"> FORMCHECKBOX </w:instrText>
      </w:r>
      <w:r w:rsidR="003156A3">
        <w:rPr>
          <w:rFonts w:ascii="Calibri" w:hAnsi="Calibri" w:cs="Calibri"/>
          <w:sz w:val="24"/>
          <w:szCs w:val="24"/>
        </w:rPr>
      </w:r>
      <w:r w:rsidR="003156A3">
        <w:rPr>
          <w:rFonts w:ascii="Calibri" w:hAnsi="Calibri" w:cs="Calibri"/>
          <w:sz w:val="24"/>
          <w:szCs w:val="24"/>
        </w:rPr>
        <w:fldChar w:fldCharType="separate"/>
      </w:r>
      <w:r w:rsidRPr="00A85450">
        <w:rPr>
          <w:rFonts w:ascii="Calibri" w:hAnsi="Calibri" w:cs="Calibri"/>
          <w:sz w:val="24"/>
          <w:szCs w:val="24"/>
        </w:rPr>
        <w:fldChar w:fldCharType="end"/>
      </w:r>
      <w:bookmarkEnd w:id="110"/>
      <w:r w:rsidRPr="00A85450">
        <w:rPr>
          <w:rFonts w:ascii="Calibri" w:hAnsi="Calibri" w:cs="Calibri"/>
          <w:sz w:val="24"/>
          <w:szCs w:val="24"/>
        </w:rPr>
        <w:tab/>
        <w:t xml:space="preserve">Bidder is not local to Alameda County and is ineligible for any bid preference; </w:t>
      </w:r>
      <w:r w:rsidRPr="00A85450">
        <w:rPr>
          <w:rFonts w:ascii="Calibri" w:hAnsi="Calibri" w:cs="Calibri"/>
          <w:b/>
          <w:caps/>
          <w:sz w:val="24"/>
          <w:szCs w:val="24"/>
        </w:rPr>
        <w:t>or</w:t>
      </w:r>
    </w:p>
    <w:p w14:paraId="0548AFA9" w14:textId="77777777" w:rsidR="00F43F6A" w:rsidRPr="00A85450" w:rsidRDefault="00F43F6A" w:rsidP="003B1AB8">
      <w:pPr>
        <w:pStyle w:val="PlainText"/>
        <w:tabs>
          <w:tab w:val="left" w:pos="1440"/>
          <w:tab w:val="right" w:pos="9720"/>
        </w:tabs>
        <w:spacing w:after="240"/>
        <w:ind w:left="1440" w:hanging="720"/>
        <w:jc w:val="both"/>
        <w:rPr>
          <w:rFonts w:ascii="Calibri" w:hAnsi="Calibri" w:cs="Calibri"/>
          <w:sz w:val="24"/>
          <w:szCs w:val="24"/>
        </w:rPr>
      </w:pPr>
      <w:r w:rsidRPr="00A85450">
        <w:rPr>
          <w:rFonts w:ascii="Calibri" w:hAnsi="Calibri" w:cs="Calibri"/>
          <w:sz w:val="24"/>
          <w:szCs w:val="24"/>
        </w:rPr>
        <w:fldChar w:fldCharType="begin">
          <w:ffData>
            <w:name w:val="Check3"/>
            <w:enabled/>
            <w:calcOnExit w:val="0"/>
            <w:checkBox>
              <w:sizeAuto/>
              <w:default w:val="0"/>
            </w:checkBox>
          </w:ffData>
        </w:fldChar>
      </w:r>
      <w:bookmarkStart w:id="111" w:name="Check3"/>
      <w:r w:rsidRPr="00A85450">
        <w:rPr>
          <w:rFonts w:ascii="Calibri" w:hAnsi="Calibri" w:cs="Calibri"/>
          <w:sz w:val="24"/>
          <w:szCs w:val="24"/>
        </w:rPr>
        <w:instrText xml:space="preserve"> FORMCHECKBOX </w:instrText>
      </w:r>
      <w:r w:rsidR="003156A3">
        <w:rPr>
          <w:rFonts w:ascii="Calibri" w:hAnsi="Calibri" w:cs="Calibri"/>
          <w:sz w:val="24"/>
          <w:szCs w:val="24"/>
        </w:rPr>
      </w:r>
      <w:r w:rsidR="003156A3">
        <w:rPr>
          <w:rFonts w:ascii="Calibri" w:hAnsi="Calibri" w:cs="Calibri"/>
          <w:sz w:val="24"/>
          <w:szCs w:val="24"/>
        </w:rPr>
        <w:fldChar w:fldCharType="separate"/>
      </w:r>
      <w:r w:rsidRPr="00A85450">
        <w:rPr>
          <w:rFonts w:ascii="Calibri" w:hAnsi="Calibri" w:cs="Calibri"/>
          <w:sz w:val="24"/>
          <w:szCs w:val="24"/>
        </w:rPr>
        <w:fldChar w:fldCharType="end"/>
      </w:r>
      <w:bookmarkEnd w:id="111"/>
      <w:r w:rsidRPr="00A85450">
        <w:rPr>
          <w:rFonts w:ascii="Calibri" w:hAnsi="Calibri" w:cs="Calibri"/>
          <w:sz w:val="24"/>
          <w:szCs w:val="24"/>
        </w:rPr>
        <w:t xml:space="preserve"> </w:t>
      </w:r>
      <w:r w:rsidRPr="00A85450">
        <w:rPr>
          <w:rFonts w:ascii="Calibri" w:hAnsi="Calibri" w:cs="Calibri"/>
          <w:sz w:val="24"/>
          <w:szCs w:val="24"/>
        </w:rPr>
        <w:tab/>
        <w:t xml:space="preserve">Bidder is a certified SLEB </w:t>
      </w:r>
      <w:r w:rsidRPr="0082422C">
        <w:rPr>
          <w:rFonts w:ascii="Calibri" w:hAnsi="Calibri" w:cs="Calibri"/>
          <w:sz w:val="24"/>
          <w:szCs w:val="24"/>
        </w:rPr>
        <w:t>at the time of bid submittal a</w:t>
      </w:r>
      <w:r w:rsidRPr="00A85450">
        <w:rPr>
          <w:rFonts w:ascii="Calibri" w:hAnsi="Calibri" w:cs="Calibri"/>
          <w:sz w:val="24"/>
          <w:szCs w:val="24"/>
        </w:rPr>
        <w:t>nd is requesting 10% bid preference; (Bidder must check the first box and provide its SLEB Certification Number</w:t>
      </w:r>
      <w:r>
        <w:rPr>
          <w:rFonts w:ascii="Calibri" w:hAnsi="Calibri" w:cs="Calibri"/>
          <w:sz w:val="24"/>
          <w:szCs w:val="24"/>
        </w:rPr>
        <w:t xml:space="preserve"> in</w:t>
      </w:r>
      <w:r w:rsidRPr="00A85450">
        <w:rPr>
          <w:rFonts w:ascii="Calibri" w:hAnsi="Calibri" w:cs="Calibri"/>
          <w:sz w:val="24"/>
          <w:szCs w:val="24"/>
        </w:rPr>
        <w:t xml:space="preserve"> </w:t>
      </w:r>
      <w:r>
        <w:rPr>
          <w:rFonts w:ascii="Calibri" w:hAnsi="Calibri" w:cs="Calibri"/>
          <w:sz w:val="24"/>
          <w:szCs w:val="24"/>
        </w:rPr>
        <w:t xml:space="preserve">the </w:t>
      </w:r>
      <w:hyperlink w:anchor="SLEBCerta" w:history="1">
        <w:r w:rsidRPr="00051D0A">
          <w:rPr>
            <w:rStyle w:val="Hyperlink"/>
            <w:rFonts w:ascii="Calibri" w:hAnsi="Calibri" w:cs="Calibri"/>
            <w:sz w:val="24"/>
            <w:szCs w:val="24"/>
          </w:rPr>
          <w:t>SLEB INFORMATION SHEET</w:t>
        </w:r>
      </w:hyperlink>
      <w:r w:rsidRPr="00A85450">
        <w:rPr>
          <w:rFonts w:ascii="Calibri" w:hAnsi="Calibri" w:cs="Calibri"/>
          <w:sz w:val="24"/>
          <w:szCs w:val="24"/>
        </w:rPr>
        <w:t>)</w:t>
      </w:r>
      <w:r>
        <w:rPr>
          <w:rFonts w:ascii="Calibri" w:hAnsi="Calibri" w:cs="Calibri"/>
          <w:sz w:val="24"/>
          <w:szCs w:val="24"/>
        </w:rPr>
        <w:t xml:space="preserve">; </w:t>
      </w:r>
      <w:r w:rsidRPr="00A85450">
        <w:rPr>
          <w:rFonts w:ascii="Calibri" w:hAnsi="Calibri" w:cs="Calibri"/>
          <w:b/>
          <w:caps/>
          <w:sz w:val="24"/>
          <w:szCs w:val="24"/>
        </w:rPr>
        <w:t>or</w:t>
      </w:r>
    </w:p>
    <w:p w14:paraId="50878EDB" w14:textId="77777777" w:rsidR="00F43F6A" w:rsidRPr="00A85450" w:rsidRDefault="00F43F6A" w:rsidP="003B1AB8">
      <w:pPr>
        <w:pStyle w:val="PlainText"/>
        <w:tabs>
          <w:tab w:val="left" w:pos="1440"/>
          <w:tab w:val="right" w:pos="9720"/>
        </w:tabs>
        <w:spacing w:after="240"/>
        <w:ind w:left="1440" w:hanging="720"/>
        <w:jc w:val="both"/>
        <w:rPr>
          <w:rFonts w:ascii="Calibri" w:hAnsi="Calibri" w:cs="Calibri"/>
          <w:sz w:val="24"/>
          <w:szCs w:val="24"/>
        </w:rPr>
      </w:pPr>
      <w:r w:rsidRPr="00A85450">
        <w:rPr>
          <w:rFonts w:ascii="Calibri" w:hAnsi="Calibri" w:cs="Calibri"/>
          <w:sz w:val="24"/>
          <w:szCs w:val="24"/>
        </w:rPr>
        <w:fldChar w:fldCharType="begin">
          <w:ffData>
            <w:name w:val="Check4"/>
            <w:enabled/>
            <w:calcOnExit w:val="0"/>
            <w:checkBox>
              <w:sizeAuto/>
              <w:default w:val="0"/>
            </w:checkBox>
          </w:ffData>
        </w:fldChar>
      </w:r>
      <w:bookmarkStart w:id="112" w:name="Check4"/>
      <w:r w:rsidRPr="00A85450">
        <w:rPr>
          <w:rFonts w:ascii="Calibri" w:hAnsi="Calibri" w:cs="Calibri"/>
          <w:sz w:val="24"/>
          <w:szCs w:val="24"/>
        </w:rPr>
        <w:instrText xml:space="preserve"> FORMCHECKBOX </w:instrText>
      </w:r>
      <w:r w:rsidR="003156A3">
        <w:rPr>
          <w:rFonts w:ascii="Calibri" w:hAnsi="Calibri" w:cs="Calibri"/>
          <w:sz w:val="24"/>
          <w:szCs w:val="24"/>
        </w:rPr>
      </w:r>
      <w:r w:rsidR="003156A3">
        <w:rPr>
          <w:rFonts w:ascii="Calibri" w:hAnsi="Calibri" w:cs="Calibri"/>
          <w:sz w:val="24"/>
          <w:szCs w:val="24"/>
        </w:rPr>
        <w:fldChar w:fldCharType="separate"/>
      </w:r>
      <w:r w:rsidRPr="00A85450">
        <w:rPr>
          <w:rFonts w:ascii="Calibri" w:hAnsi="Calibri" w:cs="Calibri"/>
          <w:sz w:val="24"/>
          <w:szCs w:val="24"/>
        </w:rPr>
        <w:fldChar w:fldCharType="end"/>
      </w:r>
      <w:bookmarkEnd w:id="112"/>
      <w:r w:rsidRPr="00A85450">
        <w:rPr>
          <w:rFonts w:ascii="Calibri" w:hAnsi="Calibri" w:cs="Calibri"/>
          <w:sz w:val="24"/>
          <w:szCs w:val="24"/>
        </w:rPr>
        <w:t xml:space="preserve"> </w:t>
      </w:r>
      <w:r w:rsidRPr="00A85450">
        <w:rPr>
          <w:rFonts w:ascii="Calibri" w:hAnsi="Calibri" w:cs="Calibri"/>
          <w:sz w:val="24"/>
          <w:szCs w:val="24"/>
        </w:rPr>
        <w:tab/>
        <w:t xml:space="preserve">Bidder is LOCAL to Alameda County and is requesting 5% bid preference, </w:t>
      </w:r>
      <w:r w:rsidRPr="006D104D">
        <w:rPr>
          <w:rFonts w:ascii="Calibri" w:hAnsi="Calibri" w:cs="Calibri"/>
          <w:sz w:val="24"/>
          <w:szCs w:val="24"/>
          <w:u w:val="single"/>
        </w:rPr>
        <w:t>and has attached the following documentation to this Exhibit</w:t>
      </w:r>
      <w:r w:rsidRPr="00A85450">
        <w:rPr>
          <w:rFonts w:ascii="Calibri" w:hAnsi="Calibri" w:cs="Calibri"/>
          <w:sz w:val="24"/>
          <w:szCs w:val="24"/>
        </w:rPr>
        <w:t>:</w:t>
      </w:r>
    </w:p>
    <w:p w14:paraId="7B8044B1" w14:textId="77777777" w:rsidR="00F43F6A" w:rsidRPr="00A85450" w:rsidRDefault="00F43F6A" w:rsidP="00BF0A45">
      <w:pPr>
        <w:numPr>
          <w:ilvl w:val="0"/>
          <w:numId w:val="7"/>
        </w:numPr>
        <w:tabs>
          <w:tab w:val="clear" w:pos="2160"/>
          <w:tab w:val="left" w:pos="-1080"/>
          <w:tab w:val="left" w:pos="-720"/>
          <w:tab w:val="num" w:pos="1800"/>
        </w:tabs>
        <w:spacing w:after="240"/>
        <w:ind w:left="1800"/>
        <w:jc w:val="both"/>
        <w:rPr>
          <w:rFonts w:ascii="Calibri" w:hAnsi="Calibri" w:cs="Calibri"/>
          <w:sz w:val="24"/>
          <w:szCs w:val="24"/>
        </w:rPr>
      </w:pPr>
      <w:r w:rsidRPr="00A85450">
        <w:rPr>
          <w:rFonts w:ascii="Calibri" w:hAnsi="Calibri" w:cs="Calibri"/>
          <w:color w:val="000000"/>
          <w:sz w:val="24"/>
          <w:szCs w:val="24"/>
        </w:rPr>
        <w:t>Copy of a verifiable business license, issued by the County of Alameda or a City within the County; and</w:t>
      </w:r>
    </w:p>
    <w:p w14:paraId="02D8320A" w14:textId="77777777" w:rsidR="00F43F6A" w:rsidRDefault="00F43F6A" w:rsidP="00BF0A45">
      <w:pPr>
        <w:numPr>
          <w:ilvl w:val="0"/>
          <w:numId w:val="7"/>
        </w:numPr>
        <w:tabs>
          <w:tab w:val="clear" w:pos="2160"/>
          <w:tab w:val="left" w:pos="-1080"/>
          <w:tab w:val="left" w:pos="-720"/>
          <w:tab w:val="num" w:pos="1800"/>
        </w:tabs>
        <w:spacing w:after="240"/>
        <w:ind w:left="1800"/>
        <w:jc w:val="both"/>
        <w:rPr>
          <w:rFonts w:ascii="Calibri" w:hAnsi="Calibri" w:cs="Calibri"/>
          <w:szCs w:val="26"/>
        </w:rPr>
      </w:pPr>
      <w:r w:rsidRPr="00AB529A">
        <w:rPr>
          <w:rFonts w:ascii="Calibri" w:hAnsi="Calibri" w:cs="Calibri"/>
          <w:color w:val="000000"/>
          <w:sz w:val="24"/>
          <w:szCs w:val="24"/>
        </w:rPr>
        <w:t>Proof of six months business residency, identifying the name of the vendor and the local address.  Utility bills, deed of trusts or lease agreements, etc., are acceptable verification documents to prove residency.</w:t>
      </w:r>
    </w:p>
    <w:p w14:paraId="3B04674D" w14:textId="77777777" w:rsidR="00F43F6A" w:rsidRDefault="00F43F6A" w:rsidP="00F43F6A">
      <w:pPr>
        <w:tabs>
          <w:tab w:val="left" w:pos="-1080"/>
          <w:tab w:val="left" w:pos="-720"/>
        </w:tabs>
        <w:spacing w:after="240"/>
        <w:rPr>
          <w:rFonts w:ascii="Calibri" w:hAnsi="Calibri" w:cs="Calibri"/>
          <w:szCs w:val="26"/>
        </w:rPr>
      </w:pPr>
    </w:p>
    <w:p w14:paraId="32FBBB42" w14:textId="77777777" w:rsidR="00F43F6A" w:rsidRDefault="00F43F6A" w:rsidP="00F43F6A">
      <w:pPr>
        <w:tabs>
          <w:tab w:val="left" w:pos="-1080"/>
          <w:tab w:val="left" w:pos="-720"/>
        </w:tabs>
        <w:spacing w:after="240"/>
        <w:rPr>
          <w:rFonts w:ascii="Calibri" w:hAnsi="Calibri" w:cs="Calibri"/>
          <w:szCs w:val="26"/>
        </w:rPr>
      </w:pPr>
    </w:p>
    <w:p w14:paraId="7E4BABFD" w14:textId="77777777" w:rsidR="00F43F6A" w:rsidRDefault="00F43F6A" w:rsidP="00F43F6A">
      <w:pPr>
        <w:tabs>
          <w:tab w:val="left" w:pos="-1080"/>
          <w:tab w:val="left" w:pos="-720"/>
        </w:tabs>
        <w:spacing w:after="240"/>
        <w:rPr>
          <w:rFonts w:ascii="Calibri" w:hAnsi="Calibri" w:cs="Calibri"/>
          <w:szCs w:val="26"/>
        </w:rPr>
      </w:pPr>
    </w:p>
    <w:p w14:paraId="38120105" w14:textId="77777777" w:rsidR="00F43F6A" w:rsidRDefault="00F43F6A" w:rsidP="00F43F6A">
      <w:pPr>
        <w:pStyle w:val="PlainText"/>
        <w:tabs>
          <w:tab w:val="right" w:pos="5040"/>
          <w:tab w:val="left" w:pos="5220"/>
          <w:tab w:val="right" w:pos="10620"/>
        </w:tabs>
        <w:rPr>
          <w:rFonts w:ascii="Calibri" w:hAnsi="Calibri" w:cs="Calibri"/>
        </w:rPr>
      </w:pPr>
    </w:p>
    <w:p w14:paraId="25BDFD40" w14:textId="77777777" w:rsidR="00F43F6A" w:rsidRDefault="00F43F6A" w:rsidP="00F43F6A">
      <w:pPr>
        <w:pStyle w:val="PlainText"/>
        <w:tabs>
          <w:tab w:val="right" w:pos="5040"/>
          <w:tab w:val="left" w:pos="5220"/>
          <w:tab w:val="right" w:pos="10620"/>
        </w:tabs>
        <w:rPr>
          <w:rFonts w:ascii="Calibri" w:hAnsi="Calibri" w:cs="Calibri"/>
        </w:rPr>
      </w:pPr>
    </w:p>
    <w:p w14:paraId="04A95154" w14:textId="77777777" w:rsidR="00F43F6A" w:rsidRPr="00A85450" w:rsidRDefault="00F43F6A" w:rsidP="00F43F6A">
      <w:pPr>
        <w:pStyle w:val="PlainText"/>
        <w:tabs>
          <w:tab w:val="right" w:pos="5040"/>
          <w:tab w:val="left" w:pos="5220"/>
          <w:tab w:val="right" w:pos="10620"/>
        </w:tabs>
        <w:rPr>
          <w:rFonts w:ascii="Calibri" w:hAnsi="Calibri" w:cs="Calibri"/>
        </w:rPr>
      </w:pPr>
    </w:p>
    <w:p w14:paraId="6EA1A528" w14:textId="77777777" w:rsidR="00F43F6A" w:rsidRPr="00A85450" w:rsidRDefault="00F43F6A" w:rsidP="00F43F6A">
      <w:pPr>
        <w:pStyle w:val="PlainText"/>
        <w:tabs>
          <w:tab w:val="right" w:pos="10620"/>
        </w:tabs>
        <w:rPr>
          <w:rFonts w:ascii="Calibri" w:hAnsi="Calibri" w:cs="Calibri"/>
          <w:b/>
        </w:rPr>
      </w:pPr>
    </w:p>
    <w:p w14:paraId="4A49DEB9" w14:textId="77777777" w:rsidR="00F43F6A" w:rsidRPr="00A85450" w:rsidRDefault="00F43F6A" w:rsidP="00F43F6A">
      <w:pPr>
        <w:pStyle w:val="PlainText"/>
        <w:tabs>
          <w:tab w:val="right" w:pos="10620"/>
        </w:tabs>
        <w:rPr>
          <w:rFonts w:ascii="Calibri" w:hAnsi="Calibri" w:cs="Calibri"/>
          <w:b/>
          <w:sz w:val="26"/>
          <w:szCs w:val="26"/>
        </w:rPr>
      </w:pPr>
      <w:r w:rsidRPr="00A85450">
        <w:rPr>
          <w:rFonts w:ascii="Calibri" w:hAnsi="Calibri" w:cs="Calibri"/>
          <w:b/>
          <w:sz w:val="26"/>
          <w:szCs w:val="26"/>
        </w:rPr>
        <w:t xml:space="preserve">SIGNATURE: </w:t>
      </w:r>
      <w:r w:rsidRPr="00246195">
        <w:rPr>
          <w:rFonts w:ascii="Calibri" w:hAnsi="Calibri" w:cs="Calibri"/>
          <w:color w:val="0000FF"/>
          <w:spacing w:val="-3"/>
          <w:sz w:val="36"/>
          <w:szCs w:val="36"/>
        </w:rPr>
        <w:sym w:font="Wingdings" w:char="F03F"/>
      </w:r>
      <w:r w:rsidRPr="00A85450">
        <w:rPr>
          <w:rFonts w:ascii="Calibri" w:hAnsi="Calibri" w:cs="Calibri"/>
          <w:b/>
          <w:sz w:val="26"/>
          <w:szCs w:val="26"/>
          <w:u w:val="single"/>
        </w:rPr>
        <w:tab/>
      </w:r>
    </w:p>
    <w:p w14:paraId="0EF24E54" w14:textId="77777777" w:rsidR="00F43F6A" w:rsidRPr="00A85450" w:rsidRDefault="00F43F6A" w:rsidP="00F43F6A">
      <w:pPr>
        <w:pStyle w:val="PlainText"/>
        <w:tabs>
          <w:tab w:val="right" w:pos="10620"/>
        </w:tabs>
        <w:rPr>
          <w:rFonts w:ascii="Calibri" w:hAnsi="Calibri" w:cs="Calibri"/>
          <w:sz w:val="26"/>
          <w:szCs w:val="26"/>
        </w:rPr>
      </w:pPr>
    </w:p>
    <w:p w14:paraId="00B3AE4F" w14:textId="77777777" w:rsidR="00F43F6A" w:rsidRPr="00246195" w:rsidRDefault="00F43F6A" w:rsidP="00F43F6A">
      <w:pPr>
        <w:pStyle w:val="PlainText"/>
        <w:tabs>
          <w:tab w:val="right" w:pos="10620"/>
        </w:tabs>
        <w:rPr>
          <w:rFonts w:ascii="Calibri" w:hAnsi="Calibri" w:cs="Calibri"/>
          <w:sz w:val="26"/>
          <w:szCs w:val="26"/>
        </w:rPr>
      </w:pPr>
      <w:r w:rsidRPr="00246195">
        <w:rPr>
          <w:rFonts w:ascii="Calibri" w:hAnsi="Calibri" w:cs="Calibri"/>
          <w:sz w:val="26"/>
          <w:szCs w:val="26"/>
        </w:rPr>
        <w:t xml:space="preserve">Name/Title of Authorized Signer: </w:t>
      </w:r>
      <w:r w:rsidRPr="00246195">
        <w:rPr>
          <w:rFonts w:ascii="Calibri" w:hAnsi="Calibri" w:cs="Calibri"/>
          <w:b/>
          <w:sz w:val="26"/>
          <w:szCs w:val="26"/>
          <w:u w:val="single"/>
        </w:rPr>
        <w:fldChar w:fldCharType="begin">
          <w:ffData>
            <w:name w:val="Text50"/>
            <w:enabled/>
            <w:calcOnExit w:val="0"/>
            <w:textInput/>
          </w:ffData>
        </w:fldChar>
      </w:r>
      <w:r w:rsidRPr="00246195">
        <w:rPr>
          <w:rFonts w:ascii="Calibri" w:hAnsi="Calibri" w:cs="Calibri"/>
          <w:b/>
          <w:sz w:val="26"/>
          <w:szCs w:val="26"/>
          <w:u w:val="single"/>
        </w:rPr>
        <w:instrText xml:space="preserve"> FORMTEXT </w:instrText>
      </w:r>
      <w:r w:rsidRPr="00246195">
        <w:rPr>
          <w:rFonts w:ascii="Calibri" w:hAnsi="Calibri" w:cs="Calibri"/>
          <w:b/>
          <w:sz w:val="26"/>
          <w:szCs w:val="26"/>
          <w:u w:val="single"/>
        </w:rPr>
      </w:r>
      <w:r w:rsidRPr="00246195">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246195">
        <w:rPr>
          <w:rFonts w:ascii="Calibri" w:hAnsi="Calibri" w:cs="Calibri"/>
          <w:b/>
          <w:sz w:val="26"/>
          <w:szCs w:val="26"/>
          <w:u w:val="single"/>
        </w:rPr>
        <w:fldChar w:fldCharType="end"/>
      </w:r>
      <w:r w:rsidRPr="00246195">
        <w:rPr>
          <w:rFonts w:ascii="Calibri" w:hAnsi="Calibri" w:cs="Calibri"/>
          <w:sz w:val="26"/>
          <w:szCs w:val="26"/>
          <w:u w:val="single"/>
        </w:rPr>
        <w:tab/>
      </w:r>
    </w:p>
    <w:p w14:paraId="0832AC3F" w14:textId="77777777" w:rsidR="00F43F6A" w:rsidRPr="00246195" w:rsidRDefault="00F43F6A" w:rsidP="00F43F6A">
      <w:pPr>
        <w:pStyle w:val="PlainText"/>
        <w:tabs>
          <w:tab w:val="right" w:pos="5040"/>
          <w:tab w:val="left" w:pos="5220"/>
          <w:tab w:val="right" w:pos="10620"/>
        </w:tabs>
        <w:rPr>
          <w:rFonts w:ascii="Calibri" w:hAnsi="Calibri" w:cs="Calibri"/>
          <w:sz w:val="26"/>
          <w:szCs w:val="26"/>
        </w:rPr>
      </w:pPr>
    </w:p>
    <w:p w14:paraId="1B06B26D" w14:textId="77777777" w:rsidR="00F43F6A" w:rsidRPr="00246195" w:rsidRDefault="00F43F6A" w:rsidP="00F43F6A">
      <w:pPr>
        <w:pStyle w:val="PlainText"/>
        <w:tabs>
          <w:tab w:val="right" w:pos="2880"/>
          <w:tab w:val="left" w:pos="2970"/>
          <w:tab w:val="right" w:pos="8640"/>
          <w:tab w:val="left" w:pos="8730"/>
          <w:tab w:val="right" w:pos="10620"/>
        </w:tabs>
        <w:rPr>
          <w:rFonts w:ascii="Calibri" w:hAnsi="Calibri" w:cs="Calibri"/>
          <w:sz w:val="28"/>
          <w:szCs w:val="28"/>
        </w:rPr>
      </w:pPr>
      <w:r w:rsidRPr="00246195">
        <w:rPr>
          <w:rFonts w:ascii="Calibri" w:hAnsi="Calibri" w:cs="Calibri"/>
          <w:sz w:val="26"/>
          <w:szCs w:val="26"/>
        </w:rPr>
        <w:t xml:space="preserve">Dated this </w:t>
      </w:r>
      <w:r w:rsidRPr="00246195">
        <w:rPr>
          <w:rFonts w:ascii="Calibri" w:hAnsi="Calibri" w:cs="Calibri"/>
          <w:b/>
          <w:sz w:val="26"/>
          <w:szCs w:val="26"/>
          <w:u w:val="single"/>
        </w:rPr>
        <w:fldChar w:fldCharType="begin">
          <w:ffData>
            <w:name w:val="Text38"/>
            <w:enabled/>
            <w:calcOnExit w:val="0"/>
            <w:textInput/>
          </w:ffData>
        </w:fldChar>
      </w:r>
      <w:r w:rsidRPr="00246195">
        <w:rPr>
          <w:rFonts w:ascii="Calibri" w:hAnsi="Calibri" w:cs="Calibri"/>
          <w:b/>
          <w:sz w:val="26"/>
          <w:szCs w:val="26"/>
          <w:u w:val="single"/>
        </w:rPr>
        <w:instrText xml:space="preserve"> FORMTEXT </w:instrText>
      </w:r>
      <w:r w:rsidRPr="00246195">
        <w:rPr>
          <w:rFonts w:ascii="Calibri" w:hAnsi="Calibri" w:cs="Calibri"/>
          <w:b/>
          <w:sz w:val="26"/>
          <w:szCs w:val="26"/>
          <w:u w:val="single"/>
        </w:rPr>
      </w:r>
      <w:r w:rsidRPr="00246195">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246195">
        <w:rPr>
          <w:rFonts w:ascii="Calibri" w:hAnsi="Calibri" w:cs="Calibri"/>
          <w:b/>
          <w:sz w:val="26"/>
          <w:szCs w:val="26"/>
          <w:u w:val="single"/>
        </w:rPr>
        <w:fldChar w:fldCharType="end"/>
      </w:r>
      <w:r w:rsidRPr="00246195">
        <w:rPr>
          <w:rFonts w:ascii="Calibri" w:hAnsi="Calibri" w:cs="Calibri"/>
          <w:sz w:val="26"/>
          <w:szCs w:val="26"/>
          <w:u w:val="single"/>
        </w:rPr>
        <w:tab/>
      </w:r>
      <w:r w:rsidRPr="00246195">
        <w:rPr>
          <w:rFonts w:ascii="Calibri" w:hAnsi="Calibri" w:cs="Calibri"/>
          <w:sz w:val="26"/>
          <w:szCs w:val="26"/>
        </w:rPr>
        <w:tab/>
        <w:t xml:space="preserve">day of </w:t>
      </w:r>
      <w:r w:rsidRPr="00246195">
        <w:rPr>
          <w:rFonts w:ascii="Calibri" w:hAnsi="Calibri" w:cs="Calibri"/>
          <w:b/>
          <w:sz w:val="26"/>
          <w:szCs w:val="26"/>
          <w:u w:val="single"/>
        </w:rPr>
        <w:fldChar w:fldCharType="begin">
          <w:ffData>
            <w:name w:val="Text38"/>
            <w:enabled/>
            <w:calcOnExit w:val="0"/>
            <w:textInput/>
          </w:ffData>
        </w:fldChar>
      </w:r>
      <w:r w:rsidRPr="00246195">
        <w:rPr>
          <w:rFonts w:ascii="Calibri" w:hAnsi="Calibri" w:cs="Calibri"/>
          <w:b/>
          <w:sz w:val="26"/>
          <w:szCs w:val="26"/>
          <w:u w:val="single"/>
        </w:rPr>
        <w:instrText xml:space="preserve"> FORMTEXT </w:instrText>
      </w:r>
      <w:r w:rsidRPr="00246195">
        <w:rPr>
          <w:rFonts w:ascii="Calibri" w:hAnsi="Calibri" w:cs="Calibri"/>
          <w:b/>
          <w:sz w:val="26"/>
          <w:szCs w:val="26"/>
          <w:u w:val="single"/>
        </w:rPr>
      </w:r>
      <w:r w:rsidRPr="00246195">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246195">
        <w:rPr>
          <w:rFonts w:ascii="Calibri" w:hAnsi="Calibri" w:cs="Calibri"/>
          <w:b/>
          <w:sz w:val="26"/>
          <w:szCs w:val="26"/>
          <w:u w:val="single"/>
        </w:rPr>
        <w:fldChar w:fldCharType="end"/>
      </w:r>
      <w:r w:rsidRPr="00246195">
        <w:rPr>
          <w:rFonts w:ascii="Calibri" w:hAnsi="Calibri" w:cs="Calibri"/>
          <w:sz w:val="26"/>
          <w:szCs w:val="26"/>
          <w:u w:val="single"/>
        </w:rPr>
        <w:tab/>
      </w:r>
      <w:r w:rsidRPr="00246195">
        <w:rPr>
          <w:rFonts w:ascii="Calibri" w:hAnsi="Calibri" w:cs="Calibri"/>
          <w:sz w:val="26"/>
          <w:szCs w:val="26"/>
        </w:rPr>
        <w:tab/>
        <w:t>20</w:t>
      </w:r>
      <w:r w:rsidRPr="00246195">
        <w:rPr>
          <w:rFonts w:ascii="Calibri" w:hAnsi="Calibri" w:cs="Calibri"/>
          <w:b/>
          <w:sz w:val="26"/>
          <w:szCs w:val="26"/>
          <w:u w:val="single"/>
        </w:rPr>
        <w:fldChar w:fldCharType="begin">
          <w:ffData>
            <w:name w:val="Text38"/>
            <w:enabled/>
            <w:calcOnExit w:val="0"/>
            <w:textInput/>
          </w:ffData>
        </w:fldChar>
      </w:r>
      <w:r w:rsidRPr="00246195">
        <w:rPr>
          <w:rFonts w:ascii="Calibri" w:hAnsi="Calibri" w:cs="Calibri"/>
          <w:b/>
          <w:sz w:val="26"/>
          <w:szCs w:val="26"/>
          <w:u w:val="single"/>
        </w:rPr>
        <w:instrText xml:space="preserve"> FORMTEXT </w:instrText>
      </w:r>
      <w:r w:rsidRPr="00246195">
        <w:rPr>
          <w:rFonts w:ascii="Calibri" w:hAnsi="Calibri" w:cs="Calibri"/>
          <w:b/>
          <w:sz w:val="26"/>
          <w:szCs w:val="26"/>
          <w:u w:val="single"/>
        </w:rPr>
      </w:r>
      <w:r w:rsidRPr="00246195">
        <w:rPr>
          <w:rFonts w:ascii="Calibri" w:hAnsi="Calibri" w:cs="Calibri"/>
          <w:b/>
          <w:sz w:val="26"/>
          <w:szCs w:val="26"/>
          <w:u w:val="single"/>
        </w:rPr>
        <w:fldChar w:fldCharType="separate"/>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00A241EA">
        <w:rPr>
          <w:rFonts w:ascii="Calibri" w:hAnsi="Calibri" w:cs="Calibri"/>
          <w:b/>
          <w:noProof/>
          <w:sz w:val="26"/>
          <w:szCs w:val="26"/>
          <w:u w:val="single"/>
        </w:rPr>
        <w:t> </w:t>
      </w:r>
      <w:r w:rsidRPr="00246195">
        <w:rPr>
          <w:rFonts w:ascii="Calibri" w:hAnsi="Calibri" w:cs="Calibri"/>
          <w:b/>
          <w:sz w:val="26"/>
          <w:szCs w:val="26"/>
          <w:u w:val="single"/>
        </w:rPr>
        <w:fldChar w:fldCharType="end"/>
      </w:r>
      <w:r w:rsidRPr="00246195">
        <w:rPr>
          <w:rFonts w:ascii="Calibri" w:hAnsi="Calibri" w:cs="Calibri"/>
          <w:sz w:val="26"/>
          <w:szCs w:val="26"/>
          <w:u w:val="single"/>
        </w:rPr>
        <w:tab/>
      </w:r>
    </w:p>
    <w:p w14:paraId="6AF7ADCA" w14:textId="77777777" w:rsidR="00F43F6A" w:rsidRPr="00AB529A" w:rsidRDefault="00F43F6A" w:rsidP="00F43F6A">
      <w:pPr>
        <w:tabs>
          <w:tab w:val="left" w:pos="-1080"/>
          <w:tab w:val="left" w:pos="-720"/>
        </w:tabs>
        <w:spacing w:after="240"/>
        <w:rPr>
          <w:rFonts w:ascii="Calibri" w:hAnsi="Calibri" w:cs="Calibri"/>
          <w:szCs w:val="26"/>
        </w:rPr>
      </w:pPr>
    </w:p>
    <w:p w14:paraId="3AD30AB1" w14:textId="77777777" w:rsidR="00F43F6A" w:rsidRDefault="00F43F6A" w:rsidP="00F43F6A">
      <w:pPr>
        <w:pStyle w:val="Heading4"/>
        <w:sectPr w:rsidR="00F43F6A" w:rsidSect="007E2C61">
          <w:headerReference w:type="default" r:id="rId77"/>
          <w:footerReference w:type="default" r:id="rId78"/>
          <w:pgSz w:w="12240" w:h="15840" w:code="1"/>
          <w:pgMar w:top="432" w:right="720" w:bottom="317" w:left="720" w:header="432" w:footer="432" w:gutter="0"/>
          <w:pgNumType w:start="2"/>
          <w:cols w:space="720"/>
          <w:noEndnote/>
        </w:sectPr>
      </w:pPr>
    </w:p>
    <w:p w14:paraId="4D4E0489" w14:textId="77777777" w:rsidR="00F43F6A" w:rsidRPr="00E74B14" w:rsidRDefault="00F43F6A" w:rsidP="003B1AB8">
      <w:pPr>
        <w:pStyle w:val="Heading4"/>
        <w:shd w:val="clear" w:color="auto" w:fill="D0CECE" w:themeFill="background2" w:themeFillShade="E6"/>
        <w:tabs>
          <w:tab w:val="clear" w:pos="10620"/>
          <w:tab w:val="right" w:pos="10800"/>
        </w:tabs>
        <w:jc w:val="left"/>
      </w:pPr>
      <w:r w:rsidRPr="003B1AB8">
        <w:t>TABLE OF CONTENTS</w:t>
      </w:r>
      <w:r w:rsidR="003B1AB8">
        <w:tab/>
      </w:r>
    </w:p>
    <w:p w14:paraId="4510EC9D" w14:textId="77777777" w:rsidR="00F43F6A" w:rsidRPr="002372AF" w:rsidRDefault="00F43F6A" w:rsidP="00F43F6A"/>
    <w:p w14:paraId="35520BA4" w14:textId="77777777" w:rsidR="00F43F6A" w:rsidRPr="002372AF" w:rsidRDefault="00F43F6A" w:rsidP="00F43F6A">
      <w:pPr>
        <w:jc w:val="both"/>
        <w:rPr>
          <w:rFonts w:ascii="Calibri" w:hAnsi="Calibri" w:cs="Calibri"/>
        </w:rPr>
      </w:pPr>
      <w:r w:rsidRPr="002372AF">
        <w:rPr>
          <w:rFonts w:ascii="Calibri" w:hAnsi="Calibri" w:cs="Calibri"/>
          <w:b/>
        </w:rPr>
        <w:t>Instructions</w:t>
      </w:r>
      <w:r w:rsidRPr="002372AF">
        <w:rPr>
          <w:rFonts w:ascii="Calibri" w:hAnsi="Calibri" w:cs="Calibri"/>
        </w:rPr>
        <w:t xml:space="preserve">:  </w:t>
      </w:r>
      <w:r w:rsidRPr="000C6867">
        <w:rPr>
          <w:rFonts w:ascii="Calibri" w:hAnsi="Calibri" w:cs="Calibri"/>
          <w:color w:val="FF0000"/>
        </w:rPr>
        <w:t>Bidder shall remove this page</w:t>
      </w:r>
      <w:r w:rsidRPr="002372AF">
        <w:rPr>
          <w:rFonts w:ascii="Calibri" w:hAnsi="Calibri" w:cs="Calibri"/>
        </w:rPr>
        <w:t xml:space="preserve"> and replace it with a </w:t>
      </w:r>
      <w:r w:rsidRPr="00BA3CAD">
        <w:rPr>
          <w:rFonts w:ascii="Calibri" w:hAnsi="Calibri" w:cs="Calibri"/>
          <w:b/>
        </w:rPr>
        <w:t>Table of Contents</w:t>
      </w:r>
      <w:r w:rsidRPr="002372AF">
        <w:rPr>
          <w:rFonts w:ascii="Calibri" w:hAnsi="Calibri" w:cs="Calibri"/>
        </w:rPr>
        <w:t xml:space="preserve"> listing the individual sections of the proposal and their corresponding page numbers.  The page(s) inserted shall be clearly marked </w:t>
      </w:r>
      <w:r w:rsidRPr="00BA3CAD">
        <w:rPr>
          <w:rFonts w:ascii="Calibri" w:hAnsi="Calibri" w:cs="Calibri"/>
          <w:i/>
        </w:rPr>
        <w:t>Table of Contents</w:t>
      </w:r>
      <w:r w:rsidRPr="002372AF">
        <w:rPr>
          <w:rFonts w:ascii="Calibri" w:hAnsi="Calibri" w:cs="Calibri"/>
        </w:rPr>
        <w:t>.</w:t>
      </w:r>
    </w:p>
    <w:p w14:paraId="27956CCB" w14:textId="77777777" w:rsidR="00F43F6A" w:rsidRDefault="00F43F6A" w:rsidP="00F43F6A"/>
    <w:p w14:paraId="2A7B75E6" w14:textId="77777777" w:rsidR="00F43F6A" w:rsidRPr="00C2694A" w:rsidRDefault="00F43F6A" w:rsidP="003B1AB8">
      <w:pPr>
        <w:pStyle w:val="Heading4"/>
        <w:tabs>
          <w:tab w:val="clear" w:pos="10620"/>
          <w:tab w:val="right" w:pos="10800"/>
        </w:tabs>
        <w:jc w:val="left"/>
      </w:pPr>
      <w:r w:rsidRPr="00C2694A">
        <w:rPr>
          <w:color w:val="0000FF"/>
        </w:rPr>
        <w:br w:type="page"/>
      </w:r>
      <w:r w:rsidRPr="003B1AB8">
        <w:rPr>
          <w:shd w:val="clear" w:color="auto" w:fill="D0CECE" w:themeFill="background2" w:themeFillShade="E6"/>
        </w:rPr>
        <w:t xml:space="preserve">LETTER OF </w:t>
      </w:r>
      <w:r w:rsidR="003B1AB8" w:rsidRPr="003B1AB8">
        <w:rPr>
          <w:shd w:val="clear" w:color="auto" w:fill="D0CECE" w:themeFill="background2" w:themeFillShade="E6"/>
        </w:rPr>
        <w:t>INTRODUCTION</w:t>
      </w:r>
      <w:r w:rsidR="003B1AB8" w:rsidRPr="003B1AB8">
        <w:rPr>
          <w:shd w:val="clear" w:color="auto" w:fill="D0CECE" w:themeFill="background2" w:themeFillShade="E6"/>
        </w:rPr>
        <w:tab/>
      </w:r>
    </w:p>
    <w:p w14:paraId="5D66BD56" w14:textId="77777777" w:rsidR="00F43F6A" w:rsidRPr="002372AF" w:rsidRDefault="00F43F6A" w:rsidP="00F43F6A">
      <w:pPr>
        <w:rPr>
          <w:rFonts w:ascii="Calibri" w:hAnsi="Calibri" w:cs="Calibri"/>
          <w:szCs w:val="26"/>
        </w:rPr>
      </w:pPr>
    </w:p>
    <w:p w14:paraId="497A82B4" w14:textId="27387012" w:rsidR="00F43F6A" w:rsidRPr="002372AF" w:rsidRDefault="003B1AB8" w:rsidP="00F43F6A">
      <w:pPr>
        <w:jc w:val="both"/>
        <w:rPr>
          <w:rFonts w:ascii="Calibri" w:hAnsi="Calibri" w:cs="Calibri"/>
          <w:szCs w:val="26"/>
        </w:rPr>
      </w:pPr>
      <w:r w:rsidRPr="002372AF">
        <w:rPr>
          <w:rFonts w:ascii="Calibri" w:hAnsi="Calibri" w:cs="Calibri"/>
          <w:b/>
          <w:szCs w:val="26"/>
        </w:rPr>
        <w:t>Instructions</w:t>
      </w:r>
      <w:r w:rsidRPr="002372AF">
        <w:rPr>
          <w:rFonts w:ascii="Calibri" w:hAnsi="Calibri" w:cs="Calibri"/>
          <w:szCs w:val="26"/>
        </w:rPr>
        <w:t xml:space="preserve">:  </w:t>
      </w:r>
      <w:r w:rsidRPr="000C6867">
        <w:rPr>
          <w:rFonts w:ascii="Calibri" w:hAnsi="Calibri" w:cs="Calibri"/>
          <w:color w:val="FF0000"/>
          <w:szCs w:val="26"/>
        </w:rPr>
        <w:t>Bidder shall remove this page</w:t>
      </w:r>
      <w:r w:rsidRPr="002372AF">
        <w:rPr>
          <w:rFonts w:ascii="Calibri" w:hAnsi="Calibri" w:cs="Calibri"/>
          <w:szCs w:val="26"/>
        </w:rPr>
        <w:t xml:space="preserve"> and replace it with a </w:t>
      </w:r>
      <w:r w:rsidRPr="002372AF">
        <w:rPr>
          <w:rFonts w:ascii="Calibri" w:hAnsi="Calibri" w:cs="Calibri"/>
          <w:b/>
          <w:szCs w:val="26"/>
        </w:rPr>
        <w:t xml:space="preserve">Letter of </w:t>
      </w:r>
      <w:r>
        <w:rPr>
          <w:rFonts w:ascii="Calibri" w:hAnsi="Calibri" w:cs="Calibri"/>
          <w:b/>
          <w:szCs w:val="26"/>
        </w:rPr>
        <w:t>Introduction</w:t>
      </w:r>
      <w:r>
        <w:rPr>
          <w:rFonts w:ascii="Calibri" w:hAnsi="Calibri" w:cs="Calibri"/>
          <w:szCs w:val="26"/>
        </w:rPr>
        <w:t>, a brief two-</w:t>
      </w:r>
      <w:r w:rsidRPr="00101162">
        <w:rPr>
          <w:rFonts w:ascii="Calibri" w:hAnsi="Calibri" w:cs="Calibri"/>
          <w:szCs w:val="26"/>
        </w:rPr>
        <w:t>page letter. This letter should include an overview of the organization and its history of providing reentry and behavioral health services—in particular its experience with the FACT model—</w:t>
      </w:r>
      <w:r w:rsidR="00521CB3" w:rsidRPr="00101162">
        <w:rPr>
          <w:rFonts w:ascii="Calibri" w:hAnsi="Calibri" w:cs="Calibri"/>
          <w:szCs w:val="26"/>
        </w:rPr>
        <w:t xml:space="preserve">in </w:t>
      </w:r>
      <w:r w:rsidRPr="00101162">
        <w:rPr>
          <w:rFonts w:ascii="Calibri" w:hAnsi="Calibri" w:cs="Calibri"/>
          <w:szCs w:val="26"/>
        </w:rPr>
        <w:t>Alameda County</w:t>
      </w:r>
      <w:r w:rsidR="00521CB3" w:rsidRPr="00101162">
        <w:rPr>
          <w:rFonts w:ascii="Calibri" w:hAnsi="Calibri" w:cs="Calibri"/>
          <w:szCs w:val="26"/>
        </w:rPr>
        <w:t>.  The letter can include experiences in surrounding Counties or elsewhere, however the emphasis should be for services provided in Alameda County.</w:t>
      </w:r>
      <w:r w:rsidRPr="00101162">
        <w:rPr>
          <w:rFonts w:ascii="Calibri" w:hAnsi="Calibri" w:cs="Calibri"/>
          <w:szCs w:val="26"/>
        </w:rPr>
        <w:t xml:space="preserve"> Please include the organization’s experience working with the target population and a confirmation of the organization’s ability to perform the commitments contained in the proposal</w:t>
      </w:r>
      <w:r>
        <w:rPr>
          <w:rFonts w:ascii="Calibri" w:hAnsi="Calibri" w:cs="Calibri"/>
          <w:szCs w:val="26"/>
        </w:rPr>
        <w:t xml:space="preserve">. The Letter of Introduction shall also </w:t>
      </w:r>
      <w:r w:rsidRPr="002372AF">
        <w:rPr>
          <w:rFonts w:ascii="Calibri" w:hAnsi="Calibri" w:cs="Calibri"/>
          <w:szCs w:val="26"/>
        </w:rPr>
        <w:t>provide a brief synopsis o</w:t>
      </w:r>
      <w:r>
        <w:rPr>
          <w:rFonts w:ascii="Calibri" w:hAnsi="Calibri" w:cs="Calibri"/>
          <w:szCs w:val="26"/>
        </w:rPr>
        <w:t>f the highlights of the proposal</w:t>
      </w:r>
      <w:r w:rsidRPr="002372AF">
        <w:rPr>
          <w:rFonts w:ascii="Calibri" w:hAnsi="Calibri" w:cs="Calibri"/>
          <w:szCs w:val="26"/>
        </w:rPr>
        <w:t xml:space="preserve"> and overall benefits to the </w:t>
      </w:r>
      <w:r>
        <w:rPr>
          <w:rFonts w:ascii="Calibri" w:hAnsi="Calibri" w:cs="Calibri"/>
          <w:szCs w:val="26"/>
        </w:rPr>
        <w:t>target population</w:t>
      </w:r>
      <w:r w:rsidRPr="002372AF">
        <w:rPr>
          <w:rFonts w:ascii="Calibri" w:hAnsi="Calibri" w:cs="Calibri"/>
          <w:szCs w:val="26"/>
        </w:rPr>
        <w:t xml:space="preserve">. The page(s) inserted shall be clearly marked </w:t>
      </w:r>
      <w:r w:rsidRPr="002372AF">
        <w:rPr>
          <w:rFonts w:ascii="Calibri" w:hAnsi="Calibri" w:cs="Calibri"/>
          <w:i/>
          <w:szCs w:val="26"/>
        </w:rPr>
        <w:t xml:space="preserve">Letter of </w:t>
      </w:r>
      <w:r>
        <w:rPr>
          <w:rFonts w:ascii="Calibri" w:hAnsi="Calibri" w:cs="Calibri"/>
          <w:i/>
          <w:szCs w:val="26"/>
        </w:rPr>
        <w:t>Introduction</w:t>
      </w:r>
      <w:r w:rsidR="00F43F6A" w:rsidRPr="002372AF">
        <w:rPr>
          <w:rFonts w:ascii="Calibri" w:hAnsi="Calibri" w:cs="Calibri"/>
          <w:szCs w:val="26"/>
        </w:rPr>
        <w:t>.</w:t>
      </w:r>
    </w:p>
    <w:p w14:paraId="7BF513E5" w14:textId="77777777" w:rsidR="00F43F6A" w:rsidRPr="002372AF" w:rsidRDefault="00F43F6A" w:rsidP="00F43F6A">
      <w:pPr>
        <w:jc w:val="both"/>
        <w:rPr>
          <w:rFonts w:ascii="Calibri" w:hAnsi="Calibri" w:cs="Calibri"/>
          <w:szCs w:val="26"/>
        </w:rPr>
      </w:pPr>
    </w:p>
    <w:p w14:paraId="04093699" w14:textId="77777777" w:rsidR="00F43F6A" w:rsidRPr="002372AF" w:rsidRDefault="00F43F6A" w:rsidP="00F43F6A">
      <w:pPr>
        <w:jc w:val="both"/>
        <w:rPr>
          <w:rFonts w:ascii="Calibri" w:hAnsi="Calibri" w:cs="Calibri"/>
          <w:szCs w:val="26"/>
        </w:rPr>
      </w:pPr>
      <w:r w:rsidRPr="002372AF">
        <w:rPr>
          <w:rFonts w:ascii="Calibri" w:hAnsi="Calibri" w:cs="Calibri"/>
          <w:b/>
          <w:szCs w:val="26"/>
        </w:rPr>
        <w:t>Maximum Length</w:t>
      </w:r>
      <w:r w:rsidRPr="002372AF">
        <w:rPr>
          <w:rFonts w:ascii="Calibri" w:hAnsi="Calibri" w:cs="Calibri"/>
          <w:szCs w:val="26"/>
        </w:rPr>
        <w:t>:  2 pages</w:t>
      </w:r>
    </w:p>
    <w:p w14:paraId="70804F8A" w14:textId="77777777" w:rsidR="00F43F6A" w:rsidRPr="002372AF" w:rsidRDefault="00F43F6A" w:rsidP="00F43F6A">
      <w:pPr>
        <w:rPr>
          <w:rFonts w:ascii="Calibri" w:hAnsi="Calibri" w:cs="Calibri"/>
          <w:szCs w:val="26"/>
        </w:rPr>
      </w:pPr>
    </w:p>
    <w:p w14:paraId="057857AC" w14:textId="77777777" w:rsidR="00F43F6A" w:rsidRPr="002E488A" w:rsidRDefault="00F43F6A" w:rsidP="002E488A">
      <w:pPr>
        <w:pStyle w:val="Heading4"/>
        <w:tabs>
          <w:tab w:val="clear" w:pos="10620"/>
          <w:tab w:val="right" w:pos="10800"/>
        </w:tabs>
        <w:jc w:val="left"/>
        <w:rPr>
          <w:highlight w:val="lightGray"/>
        </w:rPr>
      </w:pPr>
      <w:r w:rsidRPr="002372AF">
        <w:rPr>
          <w:sz w:val="26"/>
          <w:szCs w:val="26"/>
        </w:rPr>
        <w:br w:type="page"/>
      </w:r>
      <w:r w:rsidRPr="002E488A">
        <w:rPr>
          <w:shd w:val="clear" w:color="auto" w:fill="E2EFD9" w:themeFill="accent6" w:themeFillTint="33"/>
        </w:rPr>
        <w:t>BUDGET FORM</w:t>
      </w:r>
      <w:r w:rsidR="002E488A" w:rsidRPr="002E488A">
        <w:rPr>
          <w:shd w:val="clear" w:color="auto" w:fill="E2EFD9" w:themeFill="accent6" w:themeFillTint="33"/>
        </w:rPr>
        <w:tab/>
      </w:r>
    </w:p>
    <w:p w14:paraId="74C822BE" w14:textId="77777777" w:rsidR="00F43F6A" w:rsidRDefault="00F43F6A" w:rsidP="00F43F6A">
      <w:pPr>
        <w:pStyle w:val="PlainText"/>
        <w:rPr>
          <w:rFonts w:ascii="Calibri" w:hAnsi="Calibri" w:cs="Calibri"/>
          <w:b/>
          <w:color w:val="0000FF"/>
          <w:sz w:val="28"/>
          <w:szCs w:val="28"/>
        </w:rPr>
      </w:pPr>
    </w:p>
    <w:p w14:paraId="3CE9DB3E" w14:textId="77777777" w:rsidR="002E488A" w:rsidRPr="00884358" w:rsidRDefault="002E488A" w:rsidP="002E488A">
      <w:pPr>
        <w:spacing w:after="240"/>
        <w:jc w:val="both"/>
        <w:rPr>
          <w:rFonts w:ascii="Calibri" w:hAnsi="Calibri" w:cs="Calibri"/>
          <w:u w:val="single"/>
        </w:rPr>
      </w:pPr>
      <w:r w:rsidRPr="00884358">
        <w:rPr>
          <w:rFonts w:ascii="Calibri" w:hAnsi="Calibri" w:cs="Calibri"/>
          <w:b/>
          <w:szCs w:val="26"/>
        </w:rPr>
        <w:t>Instructions (please keep and include this page as part of the bid response)</w:t>
      </w:r>
      <w:r w:rsidRPr="00884358">
        <w:rPr>
          <w:rFonts w:ascii="Calibri" w:hAnsi="Calibri" w:cs="Calibri"/>
          <w:szCs w:val="26"/>
        </w:rPr>
        <w:t xml:space="preserve">:  </w:t>
      </w:r>
    </w:p>
    <w:p w14:paraId="728CBC0D" w14:textId="77777777" w:rsidR="002E488A" w:rsidRDefault="002E488A" w:rsidP="002E488A">
      <w:pPr>
        <w:pStyle w:val="PlainText"/>
        <w:tabs>
          <w:tab w:val="left" w:pos="1080"/>
        </w:tabs>
        <w:spacing w:after="240"/>
        <w:jc w:val="both"/>
        <w:rPr>
          <w:rFonts w:ascii="Calibri" w:hAnsi="Calibri" w:cs="Calibri"/>
          <w:sz w:val="26"/>
          <w:szCs w:val="26"/>
        </w:rPr>
      </w:pPr>
      <w:r w:rsidRPr="00884358">
        <w:rPr>
          <w:rFonts w:ascii="Calibri" w:hAnsi="Calibri" w:cs="Calibri"/>
          <w:sz w:val="26"/>
          <w:szCs w:val="26"/>
        </w:rPr>
        <w:t xml:space="preserve">Following this page, Bidder must provide a </w:t>
      </w:r>
      <w:r>
        <w:rPr>
          <w:rFonts w:ascii="Calibri" w:hAnsi="Calibri" w:cs="Calibri"/>
          <w:sz w:val="26"/>
          <w:szCs w:val="26"/>
        </w:rPr>
        <w:t xml:space="preserve">completed </w:t>
      </w:r>
      <w:r w:rsidRPr="00884358">
        <w:rPr>
          <w:rFonts w:ascii="Calibri" w:hAnsi="Calibri" w:cs="Calibri"/>
          <w:sz w:val="26"/>
          <w:szCs w:val="26"/>
        </w:rPr>
        <w:t>budget</w:t>
      </w:r>
      <w:r>
        <w:rPr>
          <w:rFonts w:ascii="Calibri" w:hAnsi="Calibri" w:cs="Calibri"/>
          <w:sz w:val="26"/>
          <w:szCs w:val="26"/>
        </w:rPr>
        <w:t xml:space="preserve"> form</w:t>
      </w:r>
      <w:r w:rsidRPr="00884358">
        <w:rPr>
          <w:rFonts w:ascii="Calibri" w:hAnsi="Calibri" w:cs="Calibri"/>
          <w:sz w:val="26"/>
          <w:szCs w:val="26"/>
        </w:rPr>
        <w:t xml:space="preserve">. </w:t>
      </w:r>
    </w:p>
    <w:p w14:paraId="1C173975" w14:textId="77777777" w:rsidR="002E488A" w:rsidRDefault="002E488A" w:rsidP="002E488A">
      <w:pPr>
        <w:pStyle w:val="PlainText"/>
        <w:jc w:val="both"/>
        <w:rPr>
          <w:rFonts w:ascii="Calibri" w:hAnsi="Calibri" w:cs="Calibri"/>
          <w:b/>
          <w:sz w:val="26"/>
          <w:szCs w:val="26"/>
        </w:rPr>
      </w:pPr>
      <w:r w:rsidRPr="001A4D8F">
        <w:rPr>
          <w:rFonts w:ascii="Calibri" w:hAnsi="Calibri" w:cs="Calibri"/>
          <w:b/>
          <w:i/>
          <w:sz w:val="26"/>
          <w:szCs w:val="26"/>
        </w:rPr>
        <w:t>BUDGET FORM</w:t>
      </w:r>
      <w:r>
        <w:rPr>
          <w:rFonts w:ascii="Calibri" w:hAnsi="Calibri" w:cs="Calibri"/>
          <w:b/>
          <w:sz w:val="26"/>
          <w:szCs w:val="26"/>
        </w:rPr>
        <w:t xml:space="preserve"> Criteria: </w:t>
      </w:r>
    </w:p>
    <w:p w14:paraId="4204055C" w14:textId="77777777" w:rsidR="002E488A" w:rsidRDefault="002E488A" w:rsidP="002E488A">
      <w:pPr>
        <w:pStyle w:val="PlainText"/>
        <w:jc w:val="both"/>
        <w:rPr>
          <w:rFonts w:ascii="Calibri" w:hAnsi="Calibri" w:cs="Calibri"/>
          <w:b/>
          <w:sz w:val="26"/>
          <w:szCs w:val="26"/>
        </w:rPr>
      </w:pPr>
    </w:p>
    <w:p w14:paraId="2F4E7BAE" w14:textId="77777777" w:rsidR="007F7948" w:rsidRDefault="002E488A" w:rsidP="00BF0A45">
      <w:pPr>
        <w:pStyle w:val="PlainText"/>
        <w:numPr>
          <w:ilvl w:val="1"/>
          <w:numId w:val="22"/>
        </w:numPr>
        <w:tabs>
          <w:tab w:val="clear" w:pos="1440"/>
          <w:tab w:val="left" w:pos="1080"/>
        </w:tabs>
        <w:spacing w:after="240"/>
        <w:ind w:left="1080"/>
        <w:jc w:val="both"/>
        <w:rPr>
          <w:rFonts w:ascii="Calibri" w:hAnsi="Calibri" w:cs="Calibri"/>
          <w:sz w:val="26"/>
          <w:szCs w:val="26"/>
        </w:rPr>
      </w:pPr>
      <w:r w:rsidRPr="008B4C0A">
        <w:rPr>
          <w:rFonts w:ascii="Calibri" w:hAnsi="Calibri" w:cs="Calibri"/>
          <w:sz w:val="26"/>
          <w:szCs w:val="26"/>
        </w:rPr>
        <w:t xml:space="preserve">Bidders shall use the </w:t>
      </w:r>
      <w:r w:rsidRPr="008B4C0A">
        <w:rPr>
          <w:rFonts w:ascii="Calibri" w:hAnsi="Calibri" w:cs="Calibri"/>
          <w:b/>
          <w:sz w:val="26"/>
          <w:szCs w:val="26"/>
        </w:rPr>
        <w:t>BUDGET FORM</w:t>
      </w:r>
      <w:r w:rsidRPr="008B4C0A">
        <w:rPr>
          <w:rFonts w:ascii="Calibri" w:hAnsi="Calibri" w:cs="Calibri"/>
          <w:sz w:val="26"/>
          <w:szCs w:val="26"/>
        </w:rPr>
        <w:t xml:space="preserve"> </w:t>
      </w:r>
      <w:r>
        <w:rPr>
          <w:rFonts w:ascii="Calibri" w:hAnsi="Calibri" w:cs="Calibri"/>
          <w:sz w:val="26"/>
          <w:szCs w:val="26"/>
        </w:rPr>
        <w:t>t</w:t>
      </w:r>
      <w:r w:rsidRPr="008B4C0A">
        <w:rPr>
          <w:rFonts w:ascii="Calibri" w:hAnsi="Calibri" w:cs="Calibri"/>
          <w:sz w:val="26"/>
          <w:szCs w:val="26"/>
        </w:rPr>
        <w:t xml:space="preserve">emplate </w:t>
      </w:r>
      <w:r>
        <w:rPr>
          <w:rFonts w:ascii="Calibri" w:hAnsi="Calibri" w:cs="Calibri"/>
          <w:sz w:val="26"/>
          <w:szCs w:val="26"/>
        </w:rPr>
        <w:t>provided on the next page;</w:t>
      </w:r>
    </w:p>
    <w:p w14:paraId="70EB9335" w14:textId="77777777" w:rsidR="002E488A" w:rsidRDefault="007F7948" w:rsidP="00BF0A45">
      <w:pPr>
        <w:pStyle w:val="PlainText"/>
        <w:numPr>
          <w:ilvl w:val="2"/>
          <w:numId w:val="22"/>
        </w:numPr>
        <w:tabs>
          <w:tab w:val="clear" w:pos="2160"/>
          <w:tab w:val="left" w:pos="1800"/>
        </w:tabs>
        <w:spacing w:after="240"/>
        <w:ind w:left="1800"/>
        <w:jc w:val="both"/>
        <w:rPr>
          <w:rFonts w:ascii="Calibri" w:hAnsi="Calibri" w:cs="Calibri"/>
          <w:sz w:val="26"/>
          <w:szCs w:val="26"/>
        </w:rPr>
      </w:pPr>
      <w:r>
        <w:rPr>
          <w:rFonts w:ascii="Calibri" w:hAnsi="Calibri" w:cs="Calibri"/>
          <w:sz w:val="26"/>
          <w:szCs w:val="26"/>
        </w:rPr>
        <w:t xml:space="preserve">If needed, additional lines may be added for </w:t>
      </w:r>
      <w:r w:rsidRPr="007F7948">
        <w:rPr>
          <w:rFonts w:ascii="Calibri" w:hAnsi="Calibri" w:cs="Calibri"/>
          <w:b/>
          <w:bCs/>
          <w:i/>
          <w:iCs/>
          <w:sz w:val="26"/>
          <w:szCs w:val="26"/>
        </w:rPr>
        <w:t>Personnel</w:t>
      </w:r>
      <w:r>
        <w:rPr>
          <w:rFonts w:ascii="Calibri" w:hAnsi="Calibri" w:cs="Calibri"/>
          <w:sz w:val="26"/>
          <w:szCs w:val="26"/>
        </w:rPr>
        <w:t xml:space="preserve">, </w:t>
      </w:r>
      <w:r w:rsidRPr="007F7948">
        <w:rPr>
          <w:rFonts w:ascii="Calibri" w:hAnsi="Calibri" w:cs="Calibri"/>
          <w:b/>
          <w:bCs/>
          <w:i/>
          <w:iCs/>
          <w:sz w:val="26"/>
          <w:szCs w:val="26"/>
        </w:rPr>
        <w:t>Fringe Benefits</w:t>
      </w:r>
      <w:r>
        <w:rPr>
          <w:rFonts w:ascii="Calibri" w:hAnsi="Calibri" w:cs="Calibri"/>
          <w:sz w:val="26"/>
          <w:szCs w:val="26"/>
        </w:rPr>
        <w:t xml:space="preserve">, and/or </w:t>
      </w:r>
      <w:r w:rsidRPr="007F7948">
        <w:rPr>
          <w:rFonts w:ascii="Calibri" w:hAnsi="Calibri" w:cs="Calibri"/>
          <w:b/>
          <w:bCs/>
          <w:i/>
          <w:iCs/>
          <w:sz w:val="26"/>
          <w:szCs w:val="26"/>
        </w:rPr>
        <w:t>Direct Costs</w:t>
      </w:r>
      <w:r>
        <w:rPr>
          <w:rFonts w:ascii="Calibri" w:hAnsi="Calibri" w:cs="Calibri"/>
          <w:sz w:val="26"/>
          <w:szCs w:val="26"/>
        </w:rPr>
        <w:t>.</w:t>
      </w:r>
      <w:r w:rsidR="002E488A" w:rsidRPr="00724B7D">
        <w:rPr>
          <w:rFonts w:ascii="Calibri" w:hAnsi="Calibri" w:cs="Calibri"/>
          <w:sz w:val="26"/>
          <w:szCs w:val="26"/>
        </w:rPr>
        <w:t xml:space="preserve"> </w:t>
      </w:r>
    </w:p>
    <w:p w14:paraId="4B45DCFB" w14:textId="77777777" w:rsidR="002E488A" w:rsidRDefault="002E488A" w:rsidP="00BF0A45">
      <w:pPr>
        <w:pStyle w:val="PlainText"/>
        <w:numPr>
          <w:ilvl w:val="1"/>
          <w:numId w:val="22"/>
        </w:numPr>
        <w:tabs>
          <w:tab w:val="left" w:pos="1080"/>
        </w:tabs>
        <w:spacing w:after="240"/>
        <w:ind w:left="1080"/>
        <w:jc w:val="both"/>
        <w:rPr>
          <w:rFonts w:ascii="Calibri" w:hAnsi="Calibri" w:cs="Calibri"/>
          <w:sz w:val="26"/>
          <w:szCs w:val="26"/>
        </w:rPr>
      </w:pPr>
      <w:r w:rsidRPr="00724B7D">
        <w:rPr>
          <w:rFonts w:ascii="Calibri" w:hAnsi="Calibri" w:cs="Calibri"/>
          <w:sz w:val="26"/>
          <w:szCs w:val="26"/>
        </w:rPr>
        <w:t>Indirect Costs cannot exceed 10%</w:t>
      </w:r>
      <w:r>
        <w:rPr>
          <w:rFonts w:ascii="Calibri" w:hAnsi="Calibri" w:cs="Calibri"/>
          <w:sz w:val="26"/>
          <w:szCs w:val="26"/>
        </w:rPr>
        <w:t xml:space="preserve"> of the total program budget</w:t>
      </w:r>
      <w:r w:rsidRPr="00724B7D">
        <w:rPr>
          <w:rFonts w:ascii="Calibri" w:hAnsi="Calibri" w:cs="Calibri"/>
          <w:sz w:val="26"/>
          <w:szCs w:val="26"/>
        </w:rPr>
        <w:t>.</w:t>
      </w:r>
      <w:r>
        <w:rPr>
          <w:rFonts w:ascii="Calibri" w:hAnsi="Calibri" w:cs="Calibri"/>
          <w:sz w:val="26"/>
          <w:szCs w:val="26"/>
        </w:rPr>
        <w:t xml:space="preserve">  </w:t>
      </w:r>
    </w:p>
    <w:p w14:paraId="523B77ED" w14:textId="47859482" w:rsidR="002E488A" w:rsidRPr="006E1013" w:rsidRDefault="00DA443F" w:rsidP="00BF0A45">
      <w:pPr>
        <w:pStyle w:val="PlainText"/>
        <w:numPr>
          <w:ilvl w:val="2"/>
          <w:numId w:val="22"/>
        </w:numPr>
        <w:tabs>
          <w:tab w:val="clear" w:pos="2160"/>
          <w:tab w:val="left" w:pos="1800"/>
        </w:tabs>
        <w:spacing w:after="240"/>
        <w:ind w:left="1800"/>
        <w:jc w:val="both"/>
        <w:rPr>
          <w:rFonts w:ascii="Calibri" w:hAnsi="Calibri" w:cs="Calibri"/>
          <w:sz w:val="26"/>
          <w:szCs w:val="26"/>
        </w:rPr>
      </w:pPr>
      <w:r>
        <w:rPr>
          <w:rFonts w:ascii="Calibri" w:hAnsi="Calibri" w:cs="Calibri"/>
          <w:sz w:val="26"/>
          <w:szCs w:val="26"/>
        </w:rPr>
        <w:t xml:space="preserve">The maximum budget allocation for </w:t>
      </w:r>
      <w:r w:rsidR="002E488A">
        <w:rPr>
          <w:rFonts w:ascii="Calibri" w:hAnsi="Calibri" w:cs="Calibri"/>
          <w:sz w:val="26"/>
          <w:szCs w:val="26"/>
        </w:rPr>
        <w:t>Indirect costs</w:t>
      </w:r>
      <w:r>
        <w:rPr>
          <w:rFonts w:ascii="Calibri" w:hAnsi="Calibri" w:cs="Calibri"/>
          <w:sz w:val="26"/>
          <w:szCs w:val="26"/>
        </w:rPr>
        <w:t xml:space="preserve">, which </w:t>
      </w:r>
      <w:r w:rsidR="00A63444">
        <w:rPr>
          <w:rFonts w:ascii="Calibri" w:hAnsi="Calibri" w:cs="Calibri"/>
          <w:sz w:val="26"/>
          <w:szCs w:val="26"/>
        </w:rPr>
        <w:t>may be</w:t>
      </w:r>
      <w:r w:rsidR="002E488A">
        <w:rPr>
          <w:rFonts w:ascii="Calibri" w:hAnsi="Calibri" w:cs="Calibri"/>
          <w:sz w:val="26"/>
          <w:szCs w:val="26"/>
        </w:rPr>
        <w:t xml:space="preserve"> billed monthly</w:t>
      </w:r>
      <w:r>
        <w:rPr>
          <w:rFonts w:ascii="Calibri" w:hAnsi="Calibri" w:cs="Calibri"/>
          <w:sz w:val="26"/>
          <w:szCs w:val="26"/>
        </w:rPr>
        <w:t>,</w:t>
      </w:r>
      <w:r w:rsidR="002E488A">
        <w:rPr>
          <w:rFonts w:ascii="Calibri" w:hAnsi="Calibri" w:cs="Calibri"/>
          <w:sz w:val="26"/>
          <w:szCs w:val="26"/>
        </w:rPr>
        <w:t xml:space="preserve"> </w:t>
      </w:r>
      <w:r>
        <w:rPr>
          <w:rFonts w:ascii="Calibri" w:hAnsi="Calibri" w:cs="Calibri"/>
          <w:sz w:val="26"/>
          <w:szCs w:val="26"/>
        </w:rPr>
        <w:t xml:space="preserve">is no more </w:t>
      </w:r>
      <w:r w:rsidR="002E488A">
        <w:rPr>
          <w:rFonts w:ascii="Calibri" w:hAnsi="Calibri" w:cs="Calibri"/>
          <w:sz w:val="26"/>
          <w:szCs w:val="26"/>
        </w:rPr>
        <w:t>10% of the total program costs billed for each month.  These expenses may fluctuate from month to month, depending on expenditures for service.</w:t>
      </w:r>
    </w:p>
    <w:p w14:paraId="4E74AAC5" w14:textId="77777777" w:rsidR="002E488A" w:rsidRPr="00DB1FF4" w:rsidRDefault="002E488A" w:rsidP="00DB1FF4"/>
    <w:p w14:paraId="6CC82214" w14:textId="77777777" w:rsidR="002E488A" w:rsidRPr="001A4D8F" w:rsidRDefault="002E488A" w:rsidP="002E488A">
      <w:pPr>
        <w:pStyle w:val="PlainText"/>
        <w:tabs>
          <w:tab w:val="left" w:pos="1080"/>
        </w:tabs>
        <w:spacing w:after="240"/>
        <w:jc w:val="center"/>
        <w:rPr>
          <w:rFonts w:ascii="Calibri" w:hAnsi="Calibri" w:cs="Calibri"/>
          <w:b/>
          <w:sz w:val="26"/>
          <w:szCs w:val="26"/>
          <w:u w:val="single"/>
        </w:rPr>
      </w:pPr>
      <w:r>
        <w:br w:type="page"/>
      </w:r>
      <w:r w:rsidRPr="001A4D8F">
        <w:rPr>
          <w:rFonts w:ascii="Calibri" w:hAnsi="Calibri" w:cs="Calibri"/>
          <w:b/>
          <w:sz w:val="26"/>
          <w:szCs w:val="26"/>
          <w:u w:val="single"/>
        </w:rPr>
        <w:t>BUDGET FORM TEMPLATE</w:t>
      </w:r>
    </w:p>
    <w:tbl>
      <w:tblPr>
        <w:tblW w:w="10512" w:type="dxa"/>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40"/>
        <w:gridCol w:w="5472"/>
      </w:tblGrid>
      <w:tr w:rsidR="002E488A" w:rsidRPr="00884358" w14:paraId="5698D453" w14:textId="77777777" w:rsidTr="004D4BC6">
        <w:trPr>
          <w:trHeight w:val="432"/>
        </w:trPr>
        <w:tc>
          <w:tcPr>
            <w:tcW w:w="5040" w:type="dxa"/>
            <w:shd w:val="clear" w:color="auto" w:fill="auto"/>
            <w:vAlign w:val="center"/>
          </w:tcPr>
          <w:p w14:paraId="54D0434A" w14:textId="77777777" w:rsidR="002E488A" w:rsidRPr="00884358" w:rsidRDefault="002E488A" w:rsidP="004D4BC6">
            <w:pPr>
              <w:rPr>
                <w:rFonts w:ascii="Calibri" w:hAnsi="Calibri" w:cs="Calibri"/>
                <w:b/>
              </w:rPr>
            </w:pPr>
            <w:r w:rsidRPr="00884358">
              <w:rPr>
                <w:rFonts w:ascii="Calibri" w:hAnsi="Calibri" w:cs="Calibri"/>
                <w:b/>
              </w:rPr>
              <w:t>BIDDER NAME</w:t>
            </w:r>
          </w:p>
        </w:tc>
        <w:tc>
          <w:tcPr>
            <w:tcW w:w="5472" w:type="dxa"/>
            <w:shd w:val="clear" w:color="auto" w:fill="auto"/>
            <w:vAlign w:val="center"/>
          </w:tcPr>
          <w:p w14:paraId="54B2489F" w14:textId="77777777" w:rsidR="002E488A" w:rsidRPr="00884358" w:rsidRDefault="002E488A" w:rsidP="004D4BC6">
            <w:pPr>
              <w:rPr>
                <w:rFonts w:ascii="Calibri" w:hAnsi="Calibri" w:cs="Calibri"/>
                <w:b/>
              </w:rPr>
            </w:pPr>
            <w:r>
              <w:rPr>
                <w:rFonts w:ascii="Calibri" w:hAnsi="Calibri" w:cs="Calibri"/>
                <w:b/>
              </w:rPr>
              <w:fldChar w:fldCharType="begin">
                <w:ffData>
                  <w:name w:val="Text59"/>
                  <w:enabled/>
                  <w:calcOnExit w:val="0"/>
                  <w:textInput/>
                </w:ffData>
              </w:fldChar>
            </w:r>
            <w:r>
              <w:rPr>
                <w:rFonts w:ascii="Calibri" w:hAnsi="Calibri" w:cs="Calibri"/>
                <w:b/>
              </w:rPr>
              <w:instrText xml:space="preserve"> FORMTEXT </w:instrText>
            </w:r>
            <w:r>
              <w:rPr>
                <w:rFonts w:ascii="Calibri" w:hAnsi="Calibri" w:cs="Calibri"/>
                <w:b/>
              </w:rPr>
            </w:r>
            <w:r>
              <w:rPr>
                <w:rFonts w:ascii="Calibri" w:hAnsi="Calibri" w:cs="Calibri"/>
                <w:b/>
              </w:rPr>
              <w:fldChar w:fldCharType="separate"/>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rPr>
              <w:fldChar w:fldCharType="end"/>
            </w:r>
          </w:p>
        </w:tc>
      </w:tr>
      <w:tr w:rsidR="002E488A" w:rsidRPr="00884358" w14:paraId="7BE66428" w14:textId="77777777" w:rsidTr="004D4BC6">
        <w:trPr>
          <w:trHeight w:val="432"/>
        </w:trPr>
        <w:tc>
          <w:tcPr>
            <w:tcW w:w="5040" w:type="dxa"/>
            <w:shd w:val="clear" w:color="auto" w:fill="auto"/>
            <w:vAlign w:val="center"/>
          </w:tcPr>
          <w:p w14:paraId="401668D1" w14:textId="77777777" w:rsidR="002E488A" w:rsidRPr="00884358" w:rsidRDefault="002E488A" w:rsidP="004D4BC6">
            <w:pPr>
              <w:rPr>
                <w:rFonts w:ascii="Calibri" w:hAnsi="Calibri" w:cs="Calibri"/>
                <w:b/>
              </w:rPr>
            </w:pPr>
            <w:r w:rsidRPr="00884358">
              <w:rPr>
                <w:rFonts w:ascii="Calibri" w:hAnsi="Calibri" w:cs="Calibri"/>
                <w:b/>
              </w:rPr>
              <w:t>COUNTY REQUEST TOTAL</w:t>
            </w:r>
            <w:r>
              <w:rPr>
                <w:rFonts w:ascii="Calibri" w:hAnsi="Calibri" w:cs="Calibri"/>
                <w:b/>
              </w:rPr>
              <w:t xml:space="preserve"> (Year 1 + Year 2)</w:t>
            </w:r>
          </w:p>
        </w:tc>
        <w:tc>
          <w:tcPr>
            <w:tcW w:w="5472" w:type="dxa"/>
            <w:shd w:val="clear" w:color="auto" w:fill="auto"/>
            <w:vAlign w:val="center"/>
          </w:tcPr>
          <w:p w14:paraId="36BFECA6" w14:textId="77777777" w:rsidR="002E488A" w:rsidRPr="00884358" w:rsidRDefault="002E488A" w:rsidP="004D4BC6">
            <w:pPr>
              <w:rPr>
                <w:rFonts w:ascii="Calibri" w:hAnsi="Calibri" w:cs="Calibri"/>
                <w:b/>
              </w:rPr>
            </w:pPr>
            <w:r w:rsidRPr="00884358">
              <w:rPr>
                <w:rFonts w:ascii="Calibri" w:hAnsi="Calibri" w:cs="Calibri"/>
                <w:b/>
              </w:rPr>
              <w:t>$</w:t>
            </w:r>
            <w:r>
              <w:rPr>
                <w:rFonts w:ascii="Calibri" w:hAnsi="Calibri" w:cs="Calibri"/>
                <w:b/>
              </w:rPr>
              <w:t xml:space="preserve"> </w:t>
            </w:r>
            <w:r>
              <w:rPr>
                <w:rFonts w:ascii="Calibri" w:hAnsi="Calibri" w:cs="Calibri"/>
                <w:b/>
              </w:rPr>
              <w:fldChar w:fldCharType="begin">
                <w:ffData>
                  <w:name w:val="Text59"/>
                  <w:enabled/>
                  <w:calcOnExit w:val="0"/>
                  <w:textInput/>
                </w:ffData>
              </w:fldChar>
            </w:r>
            <w:bookmarkStart w:id="113" w:name="Text59"/>
            <w:r>
              <w:rPr>
                <w:rFonts w:ascii="Calibri" w:hAnsi="Calibri" w:cs="Calibri"/>
                <w:b/>
              </w:rPr>
              <w:instrText xml:space="preserve"> FORMTEXT </w:instrText>
            </w:r>
            <w:r>
              <w:rPr>
                <w:rFonts w:ascii="Calibri" w:hAnsi="Calibri" w:cs="Calibri"/>
                <w:b/>
              </w:rPr>
            </w:r>
            <w:r>
              <w:rPr>
                <w:rFonts w:ascii="Calibri" w:hAnsi="Calibri" w:cs="Calibri"/>
                <w:b/>
              </w:rPr>
              <w:fldChar w:fldCharType="separate"/>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rPr>
              <w:fldChar w:fldCharType="end"/>
            </w:r>
            <w:bookmarkEnd w:id="113"/>
          </w:p>
        </w:tc>
      </w:tr>
      <w:tr w:rsidR="002E488A" w:rsidRPr="00884358" w14:paraId="52F40166" w14:textId="77777777" w:rsidTr="004D4BC6">
        <w:trPr>
          <w:trHeight w:val="432"/>
        </w:trPr>
        <w:tc>
          <w:tcPr>
            <w:tcW w:w="5040" w:type="dxa"/>
            <w:shd w:val="clear" w:color="auto" w:fill="auto"/>
            <w:vAlign w:val="center"/>
          </w:tcPr>
          <w:p w14:paraId="509D5A27" w14:textId="77777777" w:rsidR="002E488A" w:rsidRPr="00884358" w:rsidRDefault="002E488A" w:rsidP="004D4BC6">
            <w:pPr>
              <w:rPr>
                <w:rFonts w:ascii="Calibri" w:hAnsi="Calibri" w:cs="Calibri"/>
                <w:b/>
              </w:rPr>
            </w:pPr>
            <w:r w:rsidRPr="00884358">
              <w:rPr>
                <w:rFonts w:ascii="Calibri" w:hAnsi="Calibri" w:cs="Calibri"/>
                <w:b/>
              </w:rPr>
              <w:t>TOTAL PROGRAM BUDGET</w:t>
            </w:r>
            <w:r>
              <w:rPr>
                <w:rFonts w:ascii="Calibri" w:hAnsi="Calibri" w:cs="Calibri"/>
                <w:b/>
              </w:rPr>
              <w:t xml:space="preserve"> (Year 1 + Year 2)</w:t>
            </w:r>
          </w:p>
        </w:tc>
        <w:tc>
          <w:tcPr>
            <w:tcW w:w="5472" w:type="dxa"/>
            <w:shd w:val="clear" w:color="auto" w:fill="auto"/>
            <w:vAlign w:val="center"/>
          </w:tcPr>
          <w:p w14:paraId="3F985B51" w14:textId="77777777" w:rsidR="002E488A" w:rsidRPr="00884358" w:rsidRDefault="002E488A" w:rsidP="004D4BC6">
            <w:pPr>
              <w:rPr>
                <w:rFonts w:ascii="Calibri" w:hAnsi="Calibri" w:cs="Calibri"/>
                <w:b/>
              </w:rPr>
            </w:pPr>
            <w:r w:rsidRPr="00884358">
              <w:rPr>
                <w:rFonts w:ascii="Calibri" w:hAnsi="Calibri" w:cs="Calibri"/>
                <w:b/>
              </w:rPr>
              <w:t>$</w:t>
            </w:r>
            <w:r>
              <w:rPr>
                <w:rFonts w:ascii="Calibri" w:hAnsi="Calibri" w:cs="Calibri"/>
                <w:b/>
              </w:rPr>
              <w:t xml:space="preserve"> </w:t>
            </w:r>
            <w:r>
              <w:rPr>
                <w:rFonts w:ascii="Calibri" w:hAnsi="Calibri" w:cs="Calibri"/>
                <w:b/>
              </w:rPr>
              <w:fldChar w:fldCharType="begin">
                <w:ffData>
                  <w:name w:val="Text59"/>
                  <w:enabled/>
                  <w:calcOnExit w:val="0"/>
                  <w:textInput/>
                </w:ffData>
              </w:fldChar>
            </w:r>
            <w:r>
              <w:rPr>
                <w:rFonts w:ascii="Calibri" w:hAnsi="Calibri" w:cs="Calibri"/>
                <w:b/>
              </w:rPr>
              <w:instrText xml:space="preserve"> FORMTEXT </w:instrText>
            </w:r>
            <w:r>
              <w:rPr>
                <w:rFonts w:ascii="Calibri" w:hAnsi="Calibri" w:cs="Calibri"/>
                <w:b/>
              </w:rPr>
            </w:r>
            <w:r>
              <w:rPr>
                <w:rFonts w:ascii="Calibri" w:hAnsi="Calibri" w:cs="Calibri"/>
                <w:b/>
              </w:rPr>
              <w:fldChar w:fldCharType="separate"/>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rPr>
              <w:fldChar w:fldCharType="end"/>
            </w:r>
          </w:p>
        </w:tc>
      </w:tr>
    </w:tbl>
    <w:p w14:paraId="75E69120" w14:textId="77777777" w:rsidR="002E488A" w:rsidRPr="00884358" w:rsidRDefault="002E488A" w:rsidP="002E488A">
      <w:pPr>
        <w:rPr>
          <w:rFonts w:ascii="Calibri" w:hAnsi="Calibri" w:cs="Calibri"/>
          <w:b/>
        </w:rPr>
      </w:pPr>
    </w:p>
    <w:tbl>
      <w:tblPr>
        <w:tblW w:w="1051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1440"/>
        <w:gridCol w:w="1440"/>
        <w:gridCol w:w="1440"/>
        <w:gridCol w:w="1440"/>
      </w:tblGrid>
      <w:tr w:rsidR="002E488A" w:rsidRPr="00884358" w14:paraId="36E5B281" w14:textId="77777777" w:rsidTr="007F7948">
        <w:tc>
          <w:tcPr>
            <w:tcW w:w="4752" w:type="dxa"/>
            <w:tcBorders>
              <w:top w:val="single" w:sz="4" w:space="0" w:color="FFFFFF" w:themeColor="background1"/>
              <w:left w:val="single" w:sz="4" w:space="0" w:color="FFFFFF" w:themeColor="background1"/>
              <w:bottom w:val="single" w:sz="4" w:space="0" w:color="auto"/>
            </w:tcBorders>
            <w:shd w:val="clear" w:color="auto" w:fill="FFFFFF" w:themeFill="background1"/>
            <w:vAlign w:val="bottom"/>
          </w:tcPr>
          <w:p w14:paraId="295A681F" w14:textId="77777777" w:rsidR="002E488A" w:rsidRPr="00884358" w:rsidRDefault="002E488A" w:rsidP="004D4BC6">
            <w:pPr>
              <w:rPr>
                <w:rFonts w:ascii="Calibri" w:hAnsi="Calibri" w:cs="Calibri"/>
                <w:b/>
              </w:rPr>
            </w:pPr>
          </w:p>
        </w:tc>
        <w:tc>
          <w:tcPr>
            <w:tcW w:w="1440" w:type="dxa"/>
            <w:tcBorders>
              <w:bottom w:val="single" w:sz="4" w:space="0" w:color="FFFFFF" w:themeColor="background1"/>
            </w:tcBorders>
            <w:shd w:val="clear" w:color="auto" w:fill="000000"/>
            <w:vAlign w:val="center"/>
          </w:tcPr>
          <w:p w14:paraId="0C592B88" w14:textId="77777777" w:rsidR="002E488A" w:rsidRPr="00884358" w:rsidRDefault="002E488A" w:rsidP="007F7948">
            <w:pPr>
              <w:jc w:val="center"/>
              <w:rPr>
                <w:rFonts w:ascii="Calibri" w:hAnsi="Calibri" w:cs="Calibri"/>
                <w:b/>
              </w:rPr>
            </w:pPr>
            <w:r w:rsidRPr="00884358">
              <w:rPr>
                <w:rFonts w:ascii="Calibri" w:hAnsi="Calibri" w:cs="Calibri"/>
                <w:b/>
              </w:rPr>
              <w:t>COUNTY REQUEST</w:t>
            </w:r>
          </w:p>
        </w:tc>
        <w:tc>
          <w:tcPr>
            <w:tcW w:w="1440" w:type="dxa"/>
            <w:tcBorders>
              <w:bottom w:val="single" w:sz="4" w:space="0" w:color="FFFFFF" w:themeColor="background1"/>
            </w:tcBorders>
            <w:shd w:val="clear" w:color="auto" w:fill="000000"/>
            <w:vAlign w:val="center"/>
          </w:tcPr>
          <w:p w14:paraId="53E7B1B5" w14:textId="77777777" w:rsidR="002E488A" w:rsidRPr="00884358" w:rsidRDefault="002E488A" w:rsidP="007F7948">
            <w:pPr>
              <w:jc w:val="center"/>
              <w:rPr>
                <w:rFonts w:ascii="Calibri" w:hAnsi="Calibri" w:cs="Calibri"/>
                <w:b/>
              </w:rPr>
            </w:pPr>
            <w:r w:rsidRPr="00884358">
              <w:rPr>
                <w:rFonts w:ascii="Calibri" w:hAnsi="Calibri" w:cs="Calibri"/>
                <w:b/>
              </w:rPr>
              <w:t>TOTAL PROGRAM BUDGET</w:t>
            </w:r>
          </w:p>
        </w:tc>
        <w:tc>
          <w:tcPr>
            <w:tcW w:w="1440" w:type="dxa"/>
            <w:tcBorders>
              <w:bottom w:val="single" w:sz="4" w:space="0" w:color="FFFFFF" w:themeColor="background1"/>
            </w:tcBorders>
            <w:shd w:val="clear" w:color="auto" w:fill="000000"/>
            <w:vAlign w:val="center"/>
          </w:tcPr>
          <w:p w14:paraId="7A995A85" w14:textId="77777777" w:rsidR="002E488A" w:rsidRPr="00884358" w:rsidRDefault="002E488A" w:rsidP="007F7948">
            <w:pPr>
              <w:jc w:val="center"/>
              <w:rPr>
                <w:rFonts w:ascii="Calibri" w:hAnsi="Calibri" w:cs="Calibri"/>
                <w:b/>
              </w:rPr>
            </w:pPr>
            <w:r w:rsidRPr="00884358">
              <w:rPr>
                <w:rFonts w:ascii="Calibri" w:hAnsi="Calibri" w:cs="Calibri"/>
                <w:b/>
              </w:rPr>
              <w:t>COUNTY</w:t>
            </w:r>
          </w:p>
          <w:p w14:paraId="6832A47D" w14:textId="77777777" w:rsidR="002E488A" w:rsidRPr="00884358" w:rsidRDefault="002E488A" w:rsidP="007F7948">
            <w:pPr>
              <w:jc w:val="center"/>
              <w:rPr>
                <w:rFonts w:ascii="Calibri" w:hAnsi="Calibri" w:cs="Calibri"/>
                <w:b/>
              </w:rPr>
            </w:pPr>
            <w:r w:rsidRPr="00884358">
              <w:rPr>
                <w:rFonts w:ascii="Calibri" w:hAnsi="Calibri" w:cs="Calibri"/>
                <w:b/>
              </w:rPr>
              <w:t>REQUEST</w:t>
            </w:r>
          </w:p>
        </w:tc>
        <w:tc>
          <w:tcPr>
            <w:tcW w:w="1440" w:type="dxa"/>
            <w:tcBorders>
              <w:bottom w:val="single" w:sz="4" w:space="0" w:color="FFFFFF" w:themeColor="background1"/>
            </w:tcBorders>
            <w:shd w:val="clear" w:color="auto" w:fill="000000"/>
            <w:vAlign w:val="center"/>
          </w:tcPr>
          <w:p w14:paraId="79DD3921" w14:textId="77777777" w:rsidR="002E488A" w:rsidRPr="00884358" w:rsidRDefault="002E488A" w:rsidP="007F7948">
            <w:pPr>
              <w:jc w:val="center"/>
              <w:rPr>
                <w:rFonts w:ascii="Calibri" w:hAnsi="Calibri" w:cs="Calibri"/>
                <w:b/>
              </w:rPr>
            </w:pPr>
            <w:r w:rsidRPr="00884358">
              <w:rPr>
                <w:rFonts w:ascii="Calibri" w:hAnsi="Calibri" w:cs="Calibri"/>
                <w:b/>
              </w:rPr>
              <w:t>TOTAL PROGRAM BUDGET</w:t>
            </w:r>
          </w:p>
        </w:tc>
      </w:tr>
      <w:tr w:rsidR="002E488A" w:rsidRPr="00884358" w14:paraId="3297092B" w14:textId="77777777" w:rsidTr="002E488A">
        <w:tc>
          <w:tcPr>
            <w:tcW w:w="4752" w:type="dxa"/>
            <w:tcBorders>
              <w:top w:val="single" w:sz="4" w:space="0" w:color="auto"/>
            </w:tcBorders>
            <w:shd w:val="clear" w:color="auto" w:fill="000000" w:themeFill="text1"/>
            <w:tcMar>
              <w:top w:w="29" w:type="dxa"/>
              <w:left w:w="115" w:type="dxa"/>
              <w:bottom w:w="29" w:type="dxa"/>
              <w:right w:w="115" w:type="dxa"/>
            </w:tcMar>
            <w:vAlign w:val="center"/>
          </w:tcPr>
          <w:p w14:paraId="24FDE119" w14:textId="77777777" w:rsidR="002E488A" w:rsidRPr="00884358" w:rsidRDefault="002E488A" w:rsidP="004D4BC6">
            <w:pPr>
              <w:rPr>
                <w:rFonts w:ascii="Calibri" w:hAnsi="Calibri" w:cs="Calibri"/>
                <w:b/>
              </w:rPr>
            </w:pPr>
            <w:r>
              <w:rPr>
                <w:rFonts w:ascii="Calibri" w:hAnsi="Calibri" w:cs="Calibri"/>
                <w:b/>
              </w:rPr>
              <w:t>PROGRAM COSTS</w:t>
            </w:r>
          </w:p>
        </w:tc>
        <w:tc>
          <w:tcPr>
            <w:tcW w:w="1440" w:type="dxa"/>
            <w:tcBorders>
              <w:top w:val="single" w:sz="4" w:space="0" w:color="FFFFFF" w:themeColor="background1"/>
            </w:tcBorders>
            <w:shd w:val="clear" w:color="auto" w:fill="000000" w:themeFill="text1"/>
            <w:tcMar>
              <w:top w:w="29" w:type="dxa"/>
              <w:left w:w="115" w:type="dxa"/>
              <w:bottom w:w="29" w:type="dxa"/>
              <w:right w:w="115" w:type="dxa"/>
            </w:tcMar>
            <w:vAlign w:val="center"/>
          </w:tcPr>
          <w:p w14:paraId="3AB13494" w14:textId="77777777" w:rsidR="002E488A" w:rsidRPr="00884358" w:rsidRDefault="002E488A" w:rsidP="002E488A">
            <w:pPr>
              <w:jc w:val="center"/>
              <w:rPr>
                <w:rFonts w:ascii="Calibri" w:hAnsi="Calibri" w:cs="Calibri"/>
                <w:b/>
              </w:rPr>
            </w:pPr>
            <w:r>
              <w:rPr>
                <w:rFonts w:ascii="Calibri" w:hAnsi="Calibri" w:cs="Calibri"/>
                <w:b/>
              </w:rPr>
              <w:t>YEAR 1</w:t>
            </w:r>
          </w:p>
        </w:tc>
        <w:tc>
          <w:tcPr>
            <w:tcW w:w="1440" w:type="dxa"/>
            <w:tcBorders>
              <w:top w:val="single" w:sz="4" w:space="0" w:color="FFFFFF" w:themeColor="background1"/>
            </w:tcBorders>
            <w:shd w:val="clear" w:color="auto" w:fill="000000" w:themeFill="text1"/>
            <w:tcMar>
              <w:top w:w="29" w:type="dxa"/>
              <w:left w:w="115" w:type="dxa"/>
              <w:bottom w:w="29" w:type="dxa"/>
              <w:right w:w="115" w:type="dxa"/>
            </w:tcMar>
            <w:vAlign w:val="center"/>
          </w:tcPr>
          <w:p w14:paraId="3B3AE9F5" w14:textId="77777777" w:rsidR="002E488A" w:rsidRPr="00884358" w:rsidRDefault="002E488A" w:rsidP="002E488A">
            <w:pPr>
              <w:jc w:val="center"/>
              <w:rPr>
                <w:rFonts w:ascii="Calibri" w:hAnsi="Calibri" w:cs="Calibri"/>
                <w:b/>
              </w:rPr>
            </w:pPr>
            <w:r>
              <w:rPr>
                <w:rFonts w:ascii="Calibri" w:hAnsi="Calibri" w:cs="Calibri"/>
                <w:b/>
              </w:rPr>
              <w:t>YEAR 1</w:t>
            </w:r>
          </w:p>
        </w:tc>
        <w:tc>
          <w:tcPr>
            <w:tcW w:w="1440" w:type="dxa"/>
            <w:tcBorders>
              <w:top w:val="single" w:sz="4" w:space="0" w:color="FFFFFF" w:themeColor="background1"/>
            </w:tcBorders>
            <w:shd w:val="clear" w:color="auto" w:fill="000000" w:themeFill="text1"/>
            <w:tcMar>
              <w:top w:w="29" w:type="dxa"/>
              <w:left w:w="115" w:type="dxa"/>
              <w:bottom w:w="29" w:type="dxa"/>
              <w:right w:w="115" w:type="dxa"/>
            </w:tcMar>
            <w:vAlign w:val="center"/>
          </w:tcPr>
          <w:p w14:paraId="5E2E2DD3" w14:textId="77777777" w:rsidR="002E488A" w:rsidRPr="00884358" w:rsidRDefault="002E488A" w:rsidP="002E488A">
            <w:pPr>
              <w:jc w:val="center"/>
              <w:rPr>
                <w:rFonts w:ascii="Calibri" w:hAnsi="Calibri" w:cs="Calibri"/>
                <w:b/>
              </w:rPr>
            </w:pPr>
            <w:r>
              <w:rPr>
                <w:rFonts w:ascii="Calibri" w:hAnsi="Calibri" w:cs="Calibri"/>
                <w:b/>
              </w:rPr>
              <w:t>YEAR 2</w:t>
            </w:r>
          </w:p>
        </w:tc>
        <w:tc>
          <w:tcPr>
            <w:tcW w:w="1440" w:type="dxa"/>
            <w:tcBorders>
              <w:top w:val="single" w:sz="4" w:space="0" w:color="FFFFFF" w:themeColor="background1"/>
            </w:tcBorders>
            <w:shd w:val="clear" w:color="auto" w:fill="000000" w:themeFill="text1"/>
            <w:tcMar>
              <w:top w:w="29" w:type="dxa"/>
              <w:left w:w="115" w:type="dxa"/>
              <w:bottom w:w="29" w:type="dxa"/>
              <w:right w:w="115" w:type="dxa"/>
            </w:tcMar>
            <w:vAlign w:val="center"/>
          </w:tcPr>
          <w:p w14:paraId="2CA0DEFB" w14:textId="77777777" w:rsidR="002E488A" w:rsidRPr="00884358" w:rsidRDefault="002E488A" w:rsidP="002E488A">
            <w:pPr>
              <w:jc w:val="center"/>
              <w:rPr>
                <w:rFonts w:ascii="Calibri" w:hAnsi="Calibri" w:cs="Calibri"/>
                <w:b/>
              </w:rPr>
            </w:pPr>
            <w:r>
              <w:rPr>
                <w:rFonts w:ascii="Calibri" w:hAnsi="Calibri" w:cs="Calibri"/>
                <w:b/>
              </w:rPr>
              <w:t>YEAR 2</w:t>
            </w:r>
          </w:p>
        </w:tc>
      </w:tr>
      <w:tr w:rsidR="002E488A" w:rsidRPr="00884358" w14:paraId="57CCD4E6" w14:textId="77777777" w:rsidTr="004D4BC6">
        <w:tc>
          <w:tcPr>
            <w:tcW w:w="4752" w:type="dxa"/>
            <w:shd w:val="clear" w:color="auto" w:fill="BFBFBF"/>
            <w:tcMar>
              <w:top w:w="29" w:type="dxa"/>
              <w:left w:w="115" w:type="dxa"/>
              <w:bottom w:w="29" w:type="dxa"/>
              <w:right w:w="115" w:type="dxa"/>
            </w:tcMar>
            <w:vAlign w:val="center"/>
          </w:tcPr>
          <w:p w14:paraId="6747831F" w14:textId="77777777" w:rsidR="002E488A" w:rsidRPr="00884358" w:rsidRDefault="002E488A" w:rsidP="004D4BC6">
            <w:pPr>
              <w:rPr>
                <w:rFonts w:ascii="Calibri" w:hAnsi="Calibri" w:cs="Calibri"/>
                <w:b/>
              </w:rPr>
            </w:pPr>
            <w:r w:rsidRPr="00884358">
              <w:rPr>
                <w:rFonts w:ascii="Calibri" w:hAnsi="Calibri" w:cs="Calibri"/>
                <w:b/>
              </w:rPr>
              <w:t>A – PERSONNEL</w:t>
            </w:r>
          </w:p>
        </w:tc>
        <w:tc>
          <w:tcPr>
            <w:tcW w:w="1440" w:type="dxa"/>
            <w:shd w:val="clear" w:color="auto" w:fill="BFBFBF"/>
            <w:tcMar>
              <w:top w:w="29" w:type="dxa"/>
              <w:left w:w="115" w:type="dxa"/>
              <w:bottom w:w="29" w:type="dxa"/>
              <w:right w:w="115" w:type="dxa"/>
            </w:tcMar>
            <w:vAlign w:val="center"/>
          </w:tcPr>
          <w:p w14:paraId="3D7E278F" w14:textId="77777777" w:rsidR="002E488A" w:rsidRPr="00884358" w:rsidRDefault="002E488A" w:rsidP="004D4BC6">
            <w:pPr>
              <w:rPr>
                <w:rFonts w:ascii="Calibri" w:hAnsi="Calibri" w:cs="Calibri"/>
                <w:b/>
              </w:rPr>
            </w:pPr>
          </w:p>
        </w:tc>
        <w:tc>
          <w:tcPr>
            <w:tcW w:w="1440" w:type="dxa"/>
            <w:shd w:val="clear" w:color="auto" w:fill="BFBFBF"/>
            <w:tcMar>
              <w:top w:w="29" w:type="dxa"/>
              <w:left w:w="115" w:type="dxa"/>
              <w:bottom w:w="29" w:type="dxa"/>
              <w:right w:w="115" w:type="dxa"/>
            </w:tcMar>
            <w:vAlign w:val="center"/>
          </w:tcPr>
          <w:p w14:paraId="2BC076FC" w14:textId="77777777" w:rsidR="002E488A" w:rsidRPr="00884358" w:rsidRDefault="002E488A" w:rsidP="004D4BC6">
            <w:pPr>
              <w:rPr>
                <w:rFonts w:ascii="Calibri" w:hAnsi="Calibri" w:cs="Calibri"/>
                <w:b/>
              </w:rPr>
            </w:pPr>
          </w:p>
        </w:tc>
        <w:tc>
          <w:tcPr>
            <w:tcW w:w="1440" w:type="dxa"/>
            <w:shd w:val="clear" w:color="auto" w:fill="BFBFBF"/>
            <w:tcMar>
              <w:top w:w="29" w:type="dxa"/>
              <w:left w:w="115" w:type="dxa"/>
              <w:bottom w:w="29" w:type="dxa"/>
              <w:right w:w="115" w:type="dxa"/>
            </w:tcMar>
            <w:vAlign w:val="center"/>
          </w:tcPr>
          <w:p w14:paraId="11A179D1" w14:textId="77777777" w:rsidR="002E488A" w:rsidRPr="00884358" w:rsidRDefault="002E488A" w:rsidP="004D4BC6">
            <w:pPr>
              <w:rPr>
                <w:rFonts w:ascii="Calibri" w:hAnsi="Calibri" w:cs="Calibri"/>
                <w:b/>
              </w:rPr>
            </w:pPr>
          </w:p>
        </w:tc>
        <w:tc>
          <w:tcPr>
            <w:tcW w:w="1440" w:type="dxa"/>
            <w:shd w:val="clear" w:color="auto" w:fill="BFBFBF"/>
            <w:tcMar>
              <w:top w:w="29" w:type="dxa"/>
              <w:left w:w="115" w:type="dxa"/>
              <w:bottom w:w="29" w:type="dxa"/>
              <w:right w:w="115" w:type="dxa"/>
            </w:tcMar>
            <w:vAlign w:val="center"/>
          </w:tcPr>
          <w:p w14:paraId="7ACAF959" w14:textId="77777777" w:rsidR="002E488A" w:rsidRPr="00884358" w:rsidRDefault="002E488A" w:rsidP="004D4BC6">
            <w:pPr>
              <w:rPr>
                <w:rFonts w:ascii="Calibri" w:hAnsi="Calibri" w:cs="Calibri"/>
                <w:b/>
              </w:rPr>
            </w:pPr>
          </w:p>
        </w:tc>
      </w:tr>
      <w:tr w:rsidR="002E488A" w:rsidRPr="00884358" w14:paraId="27810C02" w14:textId="77777777" w:rsidTr="004D4BC6">
        <w:tc>
          <w:tcPr>
            <w:tcW w:w="4752" w:type="dxa"/>
            <w:shd w:val="clear" w:color="auto" w:fill="auto"/>
            <w:tcMar>
              <w:top w:w="29" w:type="dxa"/>
              <w:left w:w="115" w:type="dxa"/>
              <w:bottom w:w="29" w:type="dxa"/>
              <w:right w:w="115" w:type="dxa"/>
            </w:tcMar>
            <w:vAlign w:val="center"/>
          </w:tcPr>
          <w:p w14:paraId="68106846" w14:textId="77777777" w:rsidR="002E488A" w:rsidRPr="00884358" w:rsidRDefault="002E488A" w:rsidP="004D4BC6">
            <w:pPr>
              <w:rPr>
                <w:rFonts w:ascii="Calibri" w:hAnsi="Calibri" w:cs="Calibri"/>
                <w:b/>
              </w:rPr>
            </w:pPr>
          </w:p>
        </w:tc>
        <w:tc>
          <w:tcPr>
            <w:tcW w:w="1440" w:type="dxa"/>
            <w:shd w:val="clear" w:color="auto" w:fill="auto"/>
            <w:tcMar>
              <w:top w:w="29" w:type="dxa"/>
              <w:left w:w="115" w:type="dxa"/>
              <w:bottom w:w="29" w:type="dxa"/>
              <w:right w:w="115" w:type="dxa"/>
            </w:tcMar>
            <w:vAlign w:val="center"/>
          </w:tcPr>
          <w:p w14:paraId="587D34C6"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565E669F"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7E93C1AB"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0579AA25"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7F7948" w:rsidRPr="00884358" w14:paraId="3E41260E" w14:textId="77777777" w:rsidTr="004D4BC6">
        <w:tc>
          <w:tcPr>
            <w:tcW w:w="4752" w:type="dxa"/>
            <w:shd w:val="clear" w:color="auto" w:fill="auto"/>
            <w:tcMar>
              <w:top w:w="29" w:type="dxa"/>
              <w:left w:w="115" w:type="dxa"/>
              <w:bottom w:w="29" w:type="dxa"/>
              <w:right w:w="115" w:type="dxa"/>
            </w:tcMar>
            <w:vAlign w:val="center"/>
          </w:tcPr>
          <w:p w14:paraId="1CB675E8" w14:textId="77777777" w:rsidR="007F7948" w:rsidRPr="00884358" w:rsidRDefault="007F7948" w:rsidP="007F7948">
            <w:pPr>
              <w:rPr>
                <w:rFonts w:ascii="Calibri" w:hAnsi="Calibri" w:cs="Calibri"/>
                <w:b/>
              </w:rPr>
            </w:pPr>
          </w:p>
        </w:tc>
        <w:tc>
          <w:tcPr>
            <w:tcW w:w="1440" w:type="dxa"/>
            <w:shd w:val="clear" w:color="auto" w:fill="auto"/>
            <w:tcMar>
              <w:top w:w="29" w:type="dxa"/>
              <w:left w:w="115" w:type="dxa"/>
              <w:bottom w:w="29" w:type="dxa"/>
              <w:right w:w="115" w:type="dxa"/>
            </w:tcMar>
            <w:vAlign w:val="center"/>
          </w:tcPr>
          <w:p w14:paraId="1ED5FC35" w14:textId="77777777" w:rsidR="007F7948" w:rsidRPr="007F7948" w:rsidRDefault="007F7948" w:rsidP="007F7948">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12393634" w14:textId="77777777" w:rsidR="007F7948" w:rsidRPr="007F7948" w:rsidRDefault="007F7948" w:rsidP="007F7948">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37E11E2A" w14:textId="77777777" w:rsidR="007F7948" w:rsidRPr="007F7948" w:rsidRDefault="007F7948" w:rsidP="007F7948">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524F10B7" w14:textId="77777777" w:rsidR="007F7948" w:rsidRPr="007F7948" w:rsidRDefault="007F7948" w:rsidP="007F7948">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7F7948" w:rsidRPr="00884358" w14:paraId="667D4A78" w14:textId="77777777" w:rsidTr="004D4BC6">
        <w:tc>
          <w:tcPr>
            <w:tcW w:w="4752" w:type="dxa"/>
            <w:shd w:val="clear" w:color="auto" w:fill="auto"/>
            <w:tcMar>
              <w:top w:w="29" w:type="dxa"/>
              <w:left w:w="115" w:type="dxa"/>
              <w:bottom w:w="29" w:type="dxa"/>
              <w:right w:w="115" w:type="dxa"/>
            </w:tcMar>
            <w:vAlign w:val="center"/>
          </w:tcPr>
          <w:p w14:paraId="645DBE4D" w14:textId="77777777" w:rsidR="007F7948" w:rsidRPr="00884358" w:rsidRDefault="007F7948" w:rsidP="007F7948">
            <w:pPr>
              <w:rPr>
                <w:rFonts w:ascii="Calibri" w:hAnsi="Calibri" w:cs="Calibri"/>
                <w:b/>
              </w:rPr>
            </w:pPr>
          </w:p>
        </w:tc>
        <w:tc>
          <w:tcPr>
            <w:tcW w:w="1440" w:type="dxa"/>
            <w:shd w:val="clear" w:color="auto" w:fill="auto"/>
            <w:tcMar>
              <w:top w:w="29" w:type="dxa"/>
              <w:left w:w="115" w:type="dxa"/>
              <w:bottom w:w="29" w:type="dxa"/>
              <w:right w:w="115" w:type="dxa"/>
            </w:tcMar>
            <w:vAlign w:val="center"/>
          </w:tcPr>
          <w:p w14:paraId="7B5A7A4B" w14:textId="77777777" w:rsidR="007F7948" w:rsidRPr="007F7948" w:rsidRDefault="007F7948" w:rsidP="007F7948">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591285C8" w14:textId="77777777" w:rsidR="007F7948" w:rsidRPr="007F7948" w:rsidRDefault="007F7948" w:rsidP="007F7948">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36A33148" w14:textId="77777777" w:rsidR="007F7948" w:rsidRPr="007F7948" w:rsidRDefault="007F7948" w:rsidP="007F7948">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2DA67904" w14:textId="77777777" w:rsidR="007F7948" w:rsidRPr="007F7948" w:rsidRDefault="007F7948" w:rsidP="007F7948">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7F7948" w:rsidRPr="00884358" w14:paraId="2ECFBA4D" w14:textId="77777777" w:rsidTr="004D4BC6">
        <w:tc>
          <w:tcPr>
            <w:tcW w:w="4752" w:type="dxa"/>
            <w:shd w:val="clear" w:color="auto" w:fill="auto"/>
            <w:tcMar>
              <w:top w:w="29" w:type="dxa"/>
              <w:left w:w="115" w:type="dxa"/>
              <w:bottom w:w="29" w:type="dxa"/>
              <w:right w:w="115" w:type="dxa"/>
            </w:tcMar>
            <w:vAlign w:val="center"/>
          </w:tcPr>
          <w:p w14:paraId="6F9ECA63" w14:textId="77777777" w:rsidR="007F7948" w:rsidRPr="00884358" w:rsidRDefault="007F7948" w:rsidP="007F7948">
            <w:pPr>
              <w:rPr>
                <w:rFonts w:ascii="Calibri" w:hAnsi="Calibri" w:cs="Calibri"/>
                <w:b/>
              </w:rPr>
            </w:pPr>
          </w:p>
        </w:tc>
        <w:tc>
          <w:tcPr>
            <w:tcW w:w="1440" w:type="dxa"/>
            <w:shd w:val="clear" w:color="auto" w:fill="auto"/>
            <w:tcMar>
              <w:top w:w="29" w:type="dxa"/>
              <w:left w:w="115" w:type="dxa"/>
              <w:bottom w:w="29" w:type="dxa"/>
              <w:right w:w="115" w:type="dxa"/>
            </w:tcMar>
            <w:vAlign w:val="center"/>
          </w:tcPr>
          <w:p w14:paraId="39C72E47" w14:textId="77777777" w:rsidR="007F7948" w:rsidRPr="007F7948" w:rsidRDefault="007F7948" w:rsidP="007F7948">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29472C71" w14:textId="77777777" w:rsidR="007F7948" w:rsidRPr="007F7948" w:rsidRDefault="007F7948" w:rsidP="007F7948">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2A80ABF1" w14:textId="77777777" w:rsidR="007F7948" w:rsidRPr="007F7948" w:rsidRDefault="007F7948" w:rsidP="007F7948">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2550FB91" w14:textId="77777777" w:rsidR="007F7948" w:rsidRPr="007F7948" w:rsidRDefault="007F7948" w:rsidP="007F7948">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7F7948" w:rsidRPr="00884358" w14:paraId="22731770" w14:textId="77777777" w:rsidTr="004D4BC6">
        <w:tc>
          <w:tcPr>
            <w:tcW w:w="4752" w:type="dxa"/>
            <w:shd w:val="clear" w:color="auto" w:fill="auto"/>
            <w:tcMar>
              <w:top w:w="29" w:type="dxa"/>
              <w:left w:w="115" w:type="dxa"/>
              <w:bottom w:w="29" w:type="dxa"/>
              <w:right w:w="115" w:type="dxa"/>
            </w:tcMar>
            <w:vAlign w:val="center"/>
          </w:tcPr>
          <w:p w14:paraId="722AE088" w14:textId="77777777" w:rsidR="007F7948" w:rsidRPr="00884358" w:rsidRDefault="007F7948" w:rsidP="007F7948">
            <w:pPr>
              <w:rPr>
                <w:rFonts w:ascii="Calibri" w:hAnsi="Calibri" w:cs="Calibri"/>
                <w:b/>
              </w:rPr>
            </w:pPr>
          </w:p>
        </w:tc>
        <w:tc>
          <w:tcPr>
            <w:tcW w:w="1440" w:type="dxa"/>
            <w:shd w:val="clear" w:color="auto" w:fill="auto"/>
            <w:tcMar>
              <w:top w:w="29" w:type="dxa"/>
              <w:left w:w="115" w:type="dxa"/>
              <w:bottom w:w="29" w:type="dxa"/>
              <w:right w:w="115" w:type="dxa"/>
            </w:tcMar>
            <w:vAlign w:val="center"/>
          </w:tcPr>
          <w:p w14:paraId="71F4A2F6" w14:textId="77777777" w:rsidR="007F7948" w:rsidRPr="007F7948" w:rsidRDefault="007F7948" w:rsidP="007F7948">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511CA463" w14:textId="77777777" w:rsidR="007F7948" w:rsidRPr="007F7948" w:rsidRDefault="007F7948" w:rsidP="007F7948">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52DB4EE4" w14:textId="77777777" w:rsidR="007F7948" w:rsidRPr="007F7948" w:rsidRDefault="007F7948" w:rsidP="007F7948">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426E745E" w14:textId="77777777" w:rsidR="007F7948" w:rsidRPr="007F7948" w:rsidRDefault="007F7948" w:rsidP="007F7948">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2E488A" w:rsidRPr="00884358" w14:paraId="2579130F" w14:textId="77777777" w:rsidTr="004D4BC6">
        <w:tc>
          <w:tcPr>
            <w:tcW w:w="4752" w:type="dxa"/>
            <w:shd w:val="clear" w:color="auto" w:fill="auto"/>
            <w:tcMar>
              <w:top w:w="29" w:type="dxa"/>
              <w:left w:w="115" w:type="dxa"/>
              <w:bottom w:w="29" w:type="dxa"/>
              <w:right w:w="115" w:type="dxa"/>
            </w:tcMar>
            <w:vAlign w:val="center"/>
          </w:tcPr>
          <w:p w14:paraId="3456DCA2" w14:textId="77777777" w:rsidR="002E488A" w:rsidRPr="00884358" w:rsidRDefault="002E488A" w:rsidP="004D4BC6">
            <w:pPr>
              <w:rPr>
                <w:rFonts w:ascii="Calibri" w:hAnsi="Calibri" w:cs="Calibri"/>
                <w:b/>
              </w:rPr>
            </w:pPr>
          </w:p>
        </w:tc>
        <w:tc>
          <w:tcPr>
            <w:tcW w:w="1440" w:type="dxa"/>
            <w:shd w:val="clear" w:color="auto" w:fill="auto"/>
            <w:tcMar>
              <w:top w:w="29" w:type="dxa"/>
              <w:left w:w="115" w:type="dxa"/>
              <w:bottom w:w="29" w:type="dxa"/>
              <w:right w:w="115" w:type="dxa"/>
            </w:tcMar>
            <w:vAlign w:val="center"/>
          </w:tcPr>
          <w:p w14:paraId="035B0E7E"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5747B0DE"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74591E38"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19E947ED"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2E488A" w:rsidRPr="00884358" w14:paraId="66F2BA86" w14:textId="77777777" w:rsidTr="004D4BC6">
        <w:tc>
          <w:tcPr>
            <w:tcW w:w="4752" w:type="dxa"/>
            <w:shd w:val="clear" w:color="auto" w:fill="auto"/>
            <w:tcMar>
              <w:top w:w="29" w:type="dxa"/>
              <w:left w:w="115" w:type="dxa"/>
              <w:bottom w:w="29" w:type="dxa"/>
              <w:right w:w="115" w:type="dxa"/>
            </w:tcMar>
            <w:vAlign w:val="center"/>
          </w:tcPr>
          <w:p w14:paraId="30DCF6A0" w14:textId="77777777" w:rsidR="002E488A" w:rsidRPr="00884358" w:rsidRDefault="002E488A" w:rsidP="004D4BC6">
            <w:pPr>
              <w:rPr>
                <w:rFonts w:ascii="Calibri" w:hAnsi="Calibri" w:cs="Calibri"/>
                <w:b/>
              </w:rPr>
            </w:pPr>
            <w:r w:rsidRPr="00884358">
              <w:rPr>
                <w:rFonts w:ascii="Calibri" w:hAnsi="Calibri" w:cs="Calibri"/>
                <w:b/>
              </w:rPr>
              <w:t>SUBTOTAL</w:t>
            </w:r>
          </w:p>
        </w:tc>
        <w:tc>
          <w:tcPr>
            <w:tcW w:w="1440" w:type="dxa"/>
            <w:shd w:val="clear" w:color="auto" w:fill="auto"/>
            <w:tcMar>
              <w:top w:w="29" w:type="dxa"/>
              <w:left w:w="115" w:type="dxa"/>
              <w:bottom w:w="29" w:type="dxa"/>
              <w:right w:w="115" w:type="dxa"/>
            </w:tcMar>
            <w:vAlign w:val="center"/>
          </w:tcPr>
          <w:p w14:paraId="27EE193D"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744B0D14"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7E41A2E3"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tcMar>
              <w:top w:w="29" w:type="dxa"/>
              <w:left w:w="115" w:type="dxa"/>
              <w:bottom w:w="29" w:type="dxa"/>
              <w:right w:w="115" w:type="dxa"/>
            </w:tcMar>
            <w:vAlign w:val="center"/>
          </w:tcPr>
          <w:p w14:paraId="3712CA96"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2E488A" w:rsidRPr="00884358" w14:paraId="5061CF11" w14:textId="77777777" w:rsidTr="004D4BC6">
        <w:tc>
          <w:tcPr>
            <w:tcW w:w="4752" w:type="dxa"/>
            <w:shd w:val="clear" w:color="auto" w:fill="BFBFBF"/>
            <w:tcMar>
              <w:top w:w="29" w:type="dxa"/>
              <w:left w:w="115" w:type="dxa"/>
              <w:bottom w:w="29" w:type="dxa"/>
              <w:right w:w="115" w:type="dxa"/>
            </w:tcMar>
            <w:vAlign w:val="center"/>
          </w:tcPr>
          <w:p w14:paraId="08EAA550" w14:textId="77777777" w:rsidR="002E488A" w:rsidRPr="00884358" w:rsidRDefault="002E488A" w:rsidP="004D4BC6">
            <w:pPr>
              <w:rPr>
                <w:rFonts w:ascii="Calibri" w:hAnsi="Calibri" w:cs="Calibri"/>
                <w:b/>
              </w:rPr>
            </w:pPr>
            <w:r w:rsidRPr="00884358">
              <w:rPr>
                <w:rFonts w:ascii="Calibri" w:hAnsi="Calibri" w:cs="Calibri"/>
                <w:b/>
              </w:rPr>
              <w:t>B – FRINGE BENEFITS</w:t>
            </w:r>
          </w:p>
        </w:tc>
        <w:tc>
          <w:tcPr>
            <w:tcW w:w="1440" w:type="dxa"/>
            <w:shd w:val="clear" w:color="auto" w:fill="BFBFBF"/>
            <w:tcMar>
              <w:top w:w="29" w:type="dxa"/>
              <w:left w:w="115" w:type="dxa"/>
              <w:bottom w:w="29" w:type="dxa"/>
              <w:right w:w="115" w:type="dxa"/>
            </w:tcMar>
            <w:vAlign w:val="center"/>
          </w:tcPr>
          <w:p w14:paraId="2CD4A07E" w14:textId="77777777" w:rsidR="002E488A" w:rsidRPr="007F7948" w:rsidRDefault="002E488A" w:rsidP="004D4BC6">
            <w:pPr>
              <w:rPr>
                <w:rFonts w:ascii="Arial" w:hAnsi="Arial" w:cs="Arial"/>
                <w:b/>
                <w:sz w:val="20"/>
              </w:rPr>
            </w:pPr>
          </w:p>
        </w:tc>
        <w:tc>
          <w:tcPr>
            <w:tcW w:w="1440" w:type="dxa"/>
            <w:shd w:val="clear" w:color="auto" w:fill="BFBFBF"/>
            <w:tcMar>
              <w:top w:w="29" w:type="dxa"/>
              <w:left w:w="115" w:type="dxa"/>
              <w:bottom w:w="29" w:type="dxa"/>
              <w:right w:w="115" w:type="dxa"/>
            </w:tcMar>
            <w:vAlign w:val="center"/>
          </w:tcPr>
          <w:p w14:paraId="741DBE9D" w14:textId="77777777" w:rsidR="002E488A" w:rsidRPr="007F7948" w:rsidRDefault="002E488A" w:rsidP="004D4BC6">
            <w:pPr>
              <w:rPr>
                <w:rFonts w:ascii="Arial" w:hAnsi="Arial" w:cs="Arial"/>
                <w:b/>
                <w:sz w:val="20"/>
              </w:rPr>
            </w:pPr>
          </w:p>
        </w:tc>
        <w:tc>
          <w:tcPr>
            <w:tcW w:w="1440" w:type="dxa"/>
            <w:shd w:val="clear" w:color="auto" w:fill="BFBFBF"/>
            <w:tcMar>
              <w:top w:w="29" w:type="dxa"/>
              <w:left w:w="115" w:type="dxa"/>
              <w:bottom w:w="29" w:type="dxa"/>
              <w:right w:w="115" w:type="dxa"/>
            </w:tcMar>
            <w:vAlign w:val="center"/>
          </w:tcPr>
          <w:p w14:paraId="342679C2" w14:textId="77777777" w:rsidR="002E488A" w:rsidRPr="007F7948" w:rsidRDefault="002E488A" w:rsidP="004D4BC6">
            <w:pPr>
              <w:rPr>
                <w:rFonts w:ascii="Arial" w:hAnsi="Arial" w:cs="Arial"/>
                <w:b/>
                <w:sz w:val="20"/>
              </w:rPr>
            </w:pPr>
          </w:p>
        </w:tc>
        <w:tc>
          <w:tcPr>
            <w:tcW w:w="1440" w:type="dxa"/>
            <w:shd w:val="clear" w:color="auto" w:fill="BFBFBF"/>
            <w:tcMar>
              <w:top w:w="29" w:type="dxa"/>
              <w:left w:w="115" w:type="dxa"/>
              <w:bottom w:w="29" w:type="dxa"/>
              <w:right w:w="115" w:type="dxa"/>
            </w:tcMar>
            <w:vAlign w:val="center"/>
          </w:tcPr>
          <w:p w14:paraId="4319D088" w14:textId="77777777" w:rsidR="002E488A" w:rsidRPr="007F7948" w:rsidRDefault="002E488A" w:rsidP="004D4BC6">
            <w:pPr>
              <w:rPr>
                <w:rFonts w:ascii="Arial" w:hAnsi="Arial" w:cs="Arial"/>
                <w:b/>
                <w:sz w:val="20"/>
              </w:rPr>
            </w:pPr>
          </w:p>
        </w:tc>
      </w:tr>
      <w:tr w:rsidR="002E488A" w:rsidRPr="00884358" w14:paraId="39A9A30A" w14:textId="77777777" w:rsidTr="004D4BC6">
        <w:tc>
          <w:tcPr>
            <w:tcW w:w="4752" w:type="dxa"/>
            <w:shd w:val="clear" w:color="auto" w:fill="FFFFFF"/>
            <w:tcMar>
              <w:top w:w="29" w:type="dxa"/>
              <w:left w:w="115" w:type="dxa"/>
              <w:bottom w:w="29" w:type="dxa"/>
              <w:right w:w="115" w:type="dxa"/>
            </w:tcMar>
            <w:vAlign w:val="center"/>
          </w:tcPr>
          <w:p w14:paraId="53519AF6" w14:textId="77777777" w:rsidR="002E488A" w:rsidRPr="00884358" w:rsidRDefault="002E488A" w:rsidP="004D4BC6">
            <w:pPr>
              <w:rPr>
                <w:rFonts w:ascii="Calibri" w:hAnsi="Calibri" w:cs="Calibri"/>
                <w:b/>
              </w:rPr>
            </w:pPr>
          </w:p>
        </w:tc>
        <w:tc>
          <w:tcPr>
            <w:tcW w:w="1440" w:type="dxa"/>
            <w:shd w:val="clear" w:color="auto" w:fill="FFFFFF"/>
            <w:tcMar>
              <w:top w:w="29" w:type="dxa"/>
              <w:left w:w="115" w:type="dxa"/>
              <w:bottom w:w="29" w:type="dxa"/>
              <w:right w:w="115" w:type="dxa"/>
            </w:tcMar>
            <w:vAlign w:val="center"/>
          </w:tcPr>
          <w:p w14:paraId="7CB2BCC2"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7000662B"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5A5C7E06"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295B9681"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2E488A" w:rsidRPr="00884358" w14:paraId="4DC651F9" w14:textId="77777777" w:rsidTr="004D4BC6">
        <w:tc>
          <w:tcPr>
            <w:tcW w:w="4752" w:type="dxa"/>
            <w:shd w:val="clear" w:color="auto" w:fill="FFFFFF"/>
            <w:tcMar>
              <w:top w:w="29" w:type="dxa"/>
              <w:left w:w="115" w:type="dxa"/>
              <w:bottom w:w="29" w:type="dxa"/>
              <w:right w:w="115" w:type="dxa"/>
            </w:tcMar>
            <w:vAlign w:val="center"/>
          </w:tcPr>
          <w:p w14:paraId="3BE077BF" w14:textId="77777777" w:rsidR="002E488A" w:rsidRPr="00884358" w:rsidRDefault="002E488A" w:rsidP="004D4BC6">
            <w:pPr>
              <w:rPr>
                <w:rFonts w:ascii="Calibri" w:hAnsi="Calibri" w:cs="Calibri"/>
                <w:b/>
              </w:rPr>
            </w:pPr>
          </w:p>
        </w:tc>
        <w:tc>
          <w:tcPr>
            <w:tcW w:w="1440" w:type="dxa"/>
            <w:shd w:val="clear" w:color="auto" w:fill="FFFFFF"/>
            <w:tcMar>
              <w:top w:w="29" w:type="dxa"/>
              <w:left w:w="115" w:type="dxa"/>
              <w:bottom w:w="29" w:type="dxa"/>
              <w:right w:w="115" w:type="dxa"/>
            </w:tcMar>
            <w:vAlign w:val="center"/>
          </w:tcPr>
          <w:p w14:paraId="2D5EAE4F"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2451D0F6"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71CA330C"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751550B6"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2E488A" w:rsidRPr="00884358" w14:paraId="00A68FF2" w14:textId="77777777" w:rsidTr="004D4BC6">
        <w:tc>
          <w:tcPr>
            <w:tcW w:w="4752" w:type="dxa"/>
            <w:shd w:val="clear" w:color="auto" w:fill="FFFFFF"/>
            <w:tcMar>
              <w:top w:w="29" w:type="dxa"/>
              <w:left w:w="115" w:type="dxa"/>
              <w:bottom w:w="29" w:type="dxa"/>
              <w:right w:w="115" w:type="dxa"/>
            </w:tcMar>
            <w:vAlign w:val="center"/>
          </w:tcPr>
          <w:p w14:paraId="4C43A109" w14:textId="77777777" w:rsidR="002E488A" w:rsidRPr="00884358" w:rsidRDefault="002E488A" w:rsidP="004D4BC6">
            <w:pPr>
              <w:rPr>
                <w:rFonts w:ascii="Calibri" w:hAnsi="Calibri" w:cs="Calibri"/>
                <w:b/>
              </w:rPr>
            </w:pPr>
          </w:p>
        </w:tc>
        <w:tc>
          <w:tcPr>
            <w:tcW w:w="1440" w:type="dxa"/>
            <w:shd w:val="clear" w:color="auto" w:fill="FFFFFF"/>
            <w:tcMar>
              <w:top w:w="29" w:type="dxa"/>
              <w:left w:w="115" w:type="dxa"/>
              <w:bottom w:w="29" w:type="dxa"/>
              <w:right w:w="115" w:type="dxa"/>
            </w:tcMar>
            <w:vAlign w:val="center"/>
          </w:tcPr>
          <w:p w14:paraId="5985BF78"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7B0F3954"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12174A73"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228FC5DE"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2E488A" w:rsidRPr="00884358" w14:paraId="692C7062" w14:textId="77777777" w:rsidTr="004D4BC6">
        <w:tc>
          <w:tcPr>
            <w:tcW w:w="4752" w:type="dxa"/>
            <w:shd w:val="clear" w:color="auto" w:fill="FFFFFF"/>
            <w:tcMar>
              <w:top w:w="29" w:type="dxa"/>
              <w:left w:w="115" w:type="dxa"/>
              <w:bottom w:w="29" w:type="dxa"/>
              <w:right w:w="115" w:type="dxa"/>
            </w:tcMar>
            <w:vAlign w:val="center"/>
          </w:tcPr>
          <w:p w14:paraId="10ECF688" w14:textId="77777777" w:rsidR="002E488A" w:rsidRPr="00884358" w:rsidRDefault="002E488A" w:rsidP="004D4BC6">
            <w:pPr>
              <w:rPr>
                <w:rFonts w:ascii="Calibri" w:hAnsi="Calibri" w:cs="Calibri"/>
                <w:b/>
              </w:rPr>
            </w:pPr>
            <w:r w:rsidRPr="00884358">
              <w:rPr>
                <w:rFonts w:ascii="Calibri" w:hAnsi="Calibri" w:cs="Calibri"/>
                <w:b/>
              </w:rPr>
              <w:t>SUBTOTAL</w:t>
            </w:r>
          </w:p>
        </w:tc>
        <w:tc>
          <w:tcPr>
            <w:tcW w:w="1440" w:type="dxa"/>
            <w:shd w:val="clear" w:color="auto" w:fill="FFFFFF"/>
            <w:tcMar>
              <w:top w:w="29" w:type="dxa"/>
              <w:left w:w="115" w:type="dxa"/>
              <w:bottom w:w="29" w:type="dxa"/>
              <w:right w:w="115" w:type="dxa"/>
            </w:tcMar>
            <w:vAlign w:val="center"/>
          </w:tcPr>
          <w:p w14:paraId="6DBA7B0C"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260F772E"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3A5BECAA"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7392FE23"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2E488A" w:rsidRPr="00884358" w14:paraId="7EE50413" w14:textId="77777777" w:rsidTr="004D4BC6">
        <w:tc>
          <w:tcPr>
            <w:tcW w:w="4752" w:type="dxa"/>
            <w:shd w:val="clear" w:color="auto" w:fill="BFBFBF"/>
            <w:tcMar>
              <w:top w:w="29" w:type="dxa"/>
              <w:left w:w="115" w:type="dxa"/>
              <w:bottom w:w="29" w:type="dxa"/>
              <w:right w:w="115" w:type="dxa"/>
            </w:tcMar>
            <w:vAlign w:val="center"/>
          </w:tcPr>
          <w:p w14:paraId="68E0608D" w14:textId="77777777" w:rsidR="002E488A" w:rsidRPr="00884358" w:rsidRDefault="002E488A" w:rsidP="004D4BC6">
            <w:pPr>
              <w:rPr>
                <w:rFonts w:ascii="Calibri" w:hAnsi="Calibri" w:cs="Calibri"/>
                <w:b/>
              </w:rPr>
            </w:pPr>
            <w:r w:rsidRPr="00884358">
              <w:rPr>
                <w:rFonts w:ascii="Calibri" w:hAnsi="Calibri" w:cs="Calibri"/>
                <w:b/>
              </w:rPr>
              <w:t xml:space="preserve">C </w:t>
            </w:r>
            <w:r>
              <w:rPr>
                <w:rFonts w:ascii="Calibri" w:hAnsi="Calibri" w:cs="Calibri"/>
                <w:b/>
              </w:rPr>
              <w:t>–</w:t>
            </w:r>
            <w:r w:rsidRPr="00884358">
              <w:rPr>
                <w:rFonts w:ascii="Calibri" w:hAnsi="Calibri" w:cs="Calibri"/>
                <w:b/>
              </w:rPr>
              <w:t xml:space="preserve"> </w:t>
            </w:r>
            <w:r>
              <w:rPr>
                <w:rFonts w:ascii="Calibri" w:hAnsi="Calibri" w:cs="Calibri"/>
                <w:b/>
              </w:rPr>
              <w:t>DIRECT COSTS</w:t>
            </w:r>
          </w:p>
        </w:tc>
        <w:tc>
          <w:tcPr>
            <w:tcW w:w="1440" w:type="dxa"/>
            <w:shd w:val="clear" w:color="auto" w:fill="BFBFBF"/>
            <w:tcMar>
              <w:top w:w="29" w:type="dxa"/>
              <w:left w:w="115" w:type="dxa"/>
              <w:bottom w:w="29" w:type="dxa"/>
              <w:right w:w="115" w:type="dxa"/>
            </w:tcMar>
            <w:vAlign w:val="center"/>
          </w:tcPr>
          <w:p w14:paraId="02E4F238" w14:textId="77777777" w:rsidR="002E488A" w:rsidRPr="007F7948" w:rsidRDefault="002E488A" w:rsidP="004D4BC6">
            <w:pPr>
              <w:rPr>
                <w:rFonts w:ascii="Arial" w:hAnsi="Arial" w:cs="Arial"/>
                <w:b/>
                <w:sz w:val="20"/>
              </w:rPr>
            </w:pPr>
          </w:p>
        </w:tc>
        <w:tc>
          <w:tcPr>
            <w:tcW w:w="1440" w:type="dxa"/>
            <w:shd w:val="clear" w:color="auto" w:fill="BFBFBF"/>
            <w:tcMar>
              <w:top w:w="29" w:type="dxa"/>
              <w:left w:w="115" w:type="dxa"/>
              <w:bottom w:w="29" w:type="dxa"/>
              <w:right w:w="115" w:type="dxa"/>
            </w:tcMar>
            <w:vAlign w:val="center"/>
          </w:tcPr>
          <w:p w14:paraId="242CFE86" w14:textId="77777777" w:rsidR="002E488A" w:rsidRPr="007F7948" w:rsidRDefault="002E488A" w:rsidP="004D4BC6">
            <w:pPr>
              <w:rPr>
                <w:rFonts w:ascii="Arial" w:hAnsi="Arial" w:cs="Arial"/>
                <w:b/>
                <w:sz w:val="20"/>
              </w:rPr>
            </w:pPr>
          </w:p>
        </w:tc>
        <w:tc>
          <w:tcPr>
            <w:tcW w:w="1440" w:type="dxa"/>
            <w:shd w:val="clear" w:color="auto" w:fill="BFBFBF"/>
            <w:tcMar>
              <w:top w:w="29" w:type="dxa"/>
              <w:left w:w="115" w:type="dxa"/>
              <w:bottom w:w="29" w:type="dxa"/>
              <w:right w:w="115" w:type="dxa"/>
            </w:tcMar>
            <w:vAlign w:val="center"/>
          </w:tcPr>
          <w:p w14:paraId="6D2D2CA7" w14:textId="77777777" w:rsidR="002E488A" w:rsidRPr="007F7948" w:rsidRDefault="002E488A" w:rsidP="004D4BC6">
            <w:pPr>
              <w:rPr>
                <w:rFonts w:ascii="Arial" w:hAnsi="Arial" w:cs="Arial"/>
                <w:b/>
                <w:sz w:val="20"/>
              </w:rPr>
            </w:pPr>
          </w:p>
        </w:tc>
        <w:tc>
          <w:tcPr>
            <w:tcW w:w="1440" w:type="dxa"/>
            <w:shd w:val="clear" w:color="auto" w:fill="BFBFBF"/>
            <w:tcMar>
              <w:top w:w="29" w:type="dxa"/>
              <w:left w:w="115" w:type="dxa"/>
              <w:bottom w:w="29" w:type="dxa"/>
              <w:right w:w="115" w:type="dxa"/>
            </w:tcMar>
            <w:vAlign w:val="center"/>
          </w:tcPr>
          <w:p w14:paraId="7916E891" w14:textId="77777777" w:rsidR="002E488A" w:rsidRPr="007F7948" w:rsidRDefault="002E488A" w:rsidP="004D4BC6">
            <w:pPr>
              <w:rPr>
                <w:rFonts w:ascii="Arial" w:hAnsi="Arial" w:cs="Arial"/>
                <w:b/>
                <w:sz w:val="20"/>
              </w:rPr>
            </w:pPr>
          </w:p>
        </w:tc>
      </w:tr>
      <w:tr w:rsidR="002E488A" w:rsidRPr="00884358" w14:paraId="4A4C10BF" w14:textId="77777777" w:rsidTr="004D4BC6">
        <w:tc>
          <w:tcPr>
            <w:tcW w:w="4752" w:type="dxa"/>
            <w:shd w:val="clear" w:color="auto" w:fill="FFFFFF"/>
            <w:tcMar>
              <w:top w:w="29" w:type="dxa"/>
              <w:left w:w="115" w:type="dxa"/>
              <w:bottom w:w="29" w:type="dxa"/>
              <w:right w:w="115" w:type="dxa"/>
            </w:tcMar>
            <w:vAlign w:val="center"/>
          </w:tcPr>
          <w:p w14:paraId="32DA416B" w14:textId="77777777" w:rsidR="002E488A" w:rsidRPr="00884358" w:rsidRDefault="002E488A" w:rsidP="004D4BC6">
            <w:pPr>
              <w:rPr>
                <w:rFonts w:ascii="Calibri" w:hAnsi="Calibri" w:cs="Calibri"/>
                <w:b/>
              </w:rPr>
            </w:pPr>
          </w:p>
        </w:tc>
        <w:tc>
          <w:tcPr>
            <w:tcW w:w="1440" w:type="dxa"/>
            <w:shd w:val="clear" w:color="auto" w:fill="FFFFFF"/>
            <w:tcMar>
              <w:top w:w="29" w:type="dxa"/>
              <w:left w:w="115" w:type="dxa"/>
              <w:bottom w:w="29" w:type="dxa"/>
              <w:right w:w="115" w:type="dxa"/>
            </w:tcMar>
            <w:vAlign w:val="center"/>
          </w:tcPr>
          <w:p w14:paraId="7A0C6ABA"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49675F00"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1DB45F8A"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2BC1F120"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2E488A" w:rsidRPr="00884358" w14:paraId="079DE05D" w14:textId="77777777" w:rsidTr="004D4BC6">
        <w:tc>
          <w:tcPr>
            <w:tcW w:w="4752" w:type="dxa"/>
            <w:shd w:val="clear" w:color="auto" w:fill="FFFFFF"/>
            <w:tcMar>
              <w:top w:w="29" w:type="dxa"/>
              <w:left w:w="115" w:type="dxa"/>
              <w:bottom w:w="29" w:type="dxa"/>
              <w:right w:w="115" w:type="dxa"/>
            </w:tcMar>
            <w:vAlign w:val="center"/>
          </w:tcPr>
          <w:p w14:paraId="632B4B19" w14:textId="77777777" w:rsidR="002E488A" w:rsidRPr="00884358" w:rsidRDefault="002E488A" w:rsidP="004D4BC6">
            <w:pPr>
              <w:rPr>
                <w:rFonts w:ascii="Calibri" w:hAnsi="Calibri" w:cs="Calibri"/>
                <w:b/>
              </w:rPr>
            </w:pPr>
          </w:p>
        </w:tc>
        <w:tc>
          <w:tcPr>
            <w:tcW w:w="1440" w:type="dxa"/>
            <w:shd w:val="clear" w:color="auto" w:fill="FFFFFF"/>
            <w:tcMar>
              <w:top w:w="29" w:type="dxa"/>
              <w:left w:w="115" w:type="dxa"/>
              <w:bottom w:w="29" w:type="dxa"/>
              <w:right w:w="115" w:type="dxa"/>
            </w:tcMar>
            <w:vAlign w:val="center"/>
          </w:tcPr>
          <w:p w14:paraId="0EECE483"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310734AE"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7C7CCECC"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5B167546"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2E488A" w:rsidRPr="00884358" w14:paraId="6E8F47AA" w14:textId="77777777" w:rsidTr="004D4BC6">
        <w:tc>
          <w:tcPr>
            <w:tcW w:w="4752" w:type="dxa"/>
            <w:shd w:val="clear" w:color="auto" w:fill="FFFFFF"/>
            <w:tcMar>
              <w:top w:w="29" w:type="dxa"/>
              <w:left w:w="115" w:type="dxa"/>
              <w:bottom w:w="29" w:type="dxa"/>
              <w:right w:w="115" w:type="dxa"/>
            </w:tcMar>
            <w:vAlign w:val="center"/>
          </w:tcPr>
          <w:p w14:paraId="4EB512C5" w14:textId="77777777" w:rsidR="002E488A" w:rsidRPr="00884358" w:rsidRDefault="002E488A" w:rsidP="004D4BC6">
            <w:pPr>
              <w:rPr>
                <w:rFonts w:ascii="Calibri" w:hAnsi="Calibri" w:cs="Calibri"/>
                <w:b/>
              </w:rPr>
            </w:pPr>
          </w:p>
        </w:tc>
        <w:tc>
          <w:tcPr>
            <w:tcW w:w="1440" w:type="dxa"/>
            <w:shd w:val="clear" w:color="auto" w:fill="FFFFFF"/>
            <w:tcMar>
              <w:top w:w="29" w:type="dxa"/>
              <w:left w:w="115" w:type="dxa"/>
              <w:bottom w:w="29" w:type="dxa"/>
              <w:right w:w="115" w:type="dxa"/>
            </w:tcMar>
            <w:vAlign w:val="center"/>
          </w:tcPr>
          <w:p w14:paraId="139DF83F"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2E4932D9"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49307DE2"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645A12C7"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2E488A" w:rsidRPr="00884358" w14:paraId="0C6C95B6" w14:textId="77777777" w:rsidTr="004D4BC6">
        <w:tc>
          <w:tcPr>
            <w:tcW w:w="4752" w:type="dxa"/>
            <w:shd w:val="clear" w:color="auto" w:fill="FFFFFF"/>
            <w:tcMar>
              <w:top w:w="29" w:type="dxa"/>
              <w:left w:w="115" w:type="dxa"/>
              <w:bottom w:w="29" w:type="dxa"/>
              <w:right w:w="115" w:type="dxa"/>
            </w:tcMar>
            <w:vAlign w:val="center"/>
          </w:tcPr>
          <w:p w14:paraId="09BD29C4" w14:textId="77777777" w:rsidR="002E488A" w:rsidRPr="00884358" w:rsidRDefault="002E488A" w:rsidP="004D4BC6">
            <w:pPr>
              <w:rPr>
                <w:rFonts w:ascii="Calibri" w:hAnsi="Calibri" w:cs="Calibri"/>
                <w:b/>
              </w:rPr>
            </w:pPr>
            <w:r w:rsidRPr="00884358">
              <w:rPr>
                <w:rFonts w:ascii="Calibri" w:hAnsi="Calibri" w:cs="Calibri"/>
                <w:b/>
              </w:rPr>
              <w:t xml:space="preserve">SUBTOTAL </w:t>
            </w:r>
          </w:p>
        </w:tc>
        <w:tc>
          <w:tcPr>
            <w:tcW w:w="1440" w:type="dxa"/>
            <w:shd w:val="clear" w:color="auto" w:fill="FFFFFF"/>
            <w:tcMar>
              <w:top w:w="29" w:type="dxa"/>
              <w:left w:w="115" w:type="dxa"/>
              <w:bottom w:w="29" w:type="dxa"/>
              <w:right w:w="115" w:type="dxa"/>
            </w:tcMar>
            <w:vAlign w:val="center"/>
          </w:tcPr>
          <w:p w14:paraId="38F7F1FC"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1B0B29B7"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164C0ACE"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7E473296"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2E488A" w:rsidRPr="00884358" w14:paraId="32A1ADDC" w14:textId="77777777" w:rsidTr="007F7948">
        <w:tc>
          <w:tcPr>
            <w:tcW w:w="4752" w:type="dxa"/>
            <w:shd w:val="clear" w:color="auto" w:fill="FFF2CC" w:themeFill="accent4" w:themeFillTint="33"/>
            <w:tcMar>
              <w:top w:w="29" w:type="dxa"/>
              <w:left w:w="115" w:type="dxa"/>
              <w:bottom w:w="29" w:type="dxa"/>
              <w:right w:w="115" w:type="dxa"/>
            </w:tcMar>
            <w:vAlign w:val="center"/>
          </w:tcPr>
          <w:p w14:paraId="3CB82C47" w14:textId="77777777" w:rsidR="002E488A" w:rsidRPr="00884358" w:rsidRDefault="002E488A" w:rsidP="004D4BC6">
            <w:pPr>
              <w:rPr>
                <w:rFonts w:ascii="Calibri" w:hAnsi="Calibri" w:cs="Calibri"/>
                <w:b/>
              </w:rPr>
            </w:pPr>
            <w:r w:rsidRPr="00884358">
              <w:rPr>
                <w:rFonts w:ascii="Calibri" w:hAnsi="Calibri" w:cs="Calibri"/>
                <w:b/>
              </w:rPr>
              <w:t>TOTAL PROGRAM COSTS</w:t>
            </w:r>
          </w:p>
        </w:tc>
        <w:tc>
          <w:tcPr>
            <w:tcW w:w="1440" w:type="dxa"/>
            <w:shd w:val="clear" w:color="auto" w:fill="FFF2CC" w:themeFill="accent4" w:themeFillTint="33"/>
            <w:tcMar>
              <w:top w:w="29" w:type="dxa"/>
              <w:left w:w="115" w:type="dxa"/>
              <w:bottom w:w="29" w:type="dxa"/>
              <w:right w:w="115" w:type="dxa"/>
            </w:tcMar>
            <w:vAlign w:val="center"/>
          </w:tcPr>
          <w:p w14:paraId="00876C60" w14:textId="77777777" w:rsidR="002E488A" w:rsidRPr="007F7948" w:rsidRDefault="002E488A" w:rsidP="004D4BC6">
            <w:pPr>
              <w:rPr>
                <w:rFonts w:ascii="Arial" w:hAnsi="Arial" w:cs="Arial"/>
                <w:b/>
                <w:sz w:val="22"/>
                <w:szCs w:val="22"/>
              </w:rPr>
            </w:pPr>
            <w:r w:rsidRPr="007F7948">
              <w:rPr>
                <w:rFonts w:ascii="Arial" w:hAnsi="Arial" w:cs="Arial"/>
                <w:b/>
                <w:sz w:val="22"/>
                <w:szCs w:val="22"/>
              </w:rPr>
              <w:t xml:space="preserve">$ </w:t>
            </w:r>
            <w:r w:rsidRPr="007F7948">
              <w:rPr>
                <w:rFonts w:ascii="Arial" w:hAnsi="Arial" w:cs="Arial"/>
                <w:b/>
                <w:sz w:val="22"/>
                <w:szCs w:val="22"/>
              </w:rPr>
              <w:fldChar w:fldCharType="begin">
                <w:ffData>
                  <w:name w:val="Text59"/>
                  <w:enabled/>
                  <w:calcOnExit w:val="0"/>
                  <w:textInput/>
                </w:ffData>
              </w:fldChar>
            </w:r>
            <w:r w:rsidRPr="007F7948">
              <w:rPr>
                <w:rFonts w:ascii="Arial" w:hAnsi="Arial" w:cs="Arial"/>
                <w:b/>
                <w:sz w:val="22"/>
                <w:szCs w:val="22"/>
              </w:rPr>
              <w:instrText xml:space="preserve"> FORMTEXT </w:instrText>
            </w:r>
            <w:r w:rsidRPr="007F7948">
              <w:rPr>
                <w:rFonts w:ascii="Arial" w:hAnsi="Arial" w:cs="Arial"/>
                <w:b/>
                <w:sz w:val="22"/>
                <w:szCs w:val="22"/>
              </w:rPr>
            </w:r>
            <w:r w:rsidRPr="007F7948">
              <w:rPr>
                <w:rFonts w:ascii="Arial" w:hAnsi="Arial" w:cs="Arial"/>
                <w:b/>
                <w:sz w:val="22"/>
                <w:szCs w:val="22"/>
              </w:rPr>
              <w:fldChar w:fldCharType="separate"/>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sz w:val="22"/>
                <w:szCs w:val="22"/>
              </w:rPr>
              <w:fldChar w:fldCharType="end"/>
            </w:r>
          </w:p>
        </w:tc>
        <w:tc>
          <w:tcPr>
            <w:tcW w:w="1440" w:type="dxa"/>
            <w:shd w:val="clear" w:color="auto" w:fill="FFF2CC" w:themeFill="accent4" w:themeFillTint="33"/>
            <w:tcMar>
              <w:top w:w="29" w:type="dxa"/>
              <w:left w:w="115" w:type="dxa"/>
              <w:bottom w:w="29" w:type="dxa"/>
              <w:right w:w="115" w:type="dxa"/>
            </w:tcMar>
            <w:vAlign w:val="center"/>
          </w:tcPr>
          <w:p w14:paraId="66554469" w14:textId="77777777" w:rsidR="002E488A" w:rsidRPr="007F7948" w:rsidRDefault="002E488A" w:rsidP="004D4BC6">
            <w:pPr>
              <w:rPr>
                <w:rFonts w:ascii="Arial" w:hAnsi="Arial" w:cs="Arial"/>
                <w:b/>
                <w:sz w:val="22"/>
                <w:szCs w:val="22"/>
              </w:rPr>
            </w:pPr>
            <w:r w:rsidRPr="007F7948">
              <w:rPr>
                <w:rFonts w:ascii="Arial" w:hAnsi="Arial" w:cs="Arial"/>
                <w:b/>
                <w:sz w:val="22"/>
                <w:szCs w:val="22"/>
              </w:rPr>
              <w:t xml:space="preserve">$ </w:t>
            </w:r>
            <w:r w:rsidRPr="007F7948">
              <w:rPr>
                <w:rFonts w:ascii="Arial" w:hAnsi="Arial" w:cs="Arial"/>
                <w:b/>
                <w:sz w:val="22"/>
                <w:szCs w:val="22"/>
              </w:rPr>
              <w:fldChar w:fldCharType="begin">
                <w:ffData>
                  <w:name w:val="Text59"/>
                  <w:enabled/>
                  <w:calcOnExit w:val="0"/>
                  <w:textInput/>
                </w:ffData>
              </w:fldChar>
            </w:r>
            <w:r w:rsidRPr="007F7948">
              <w:rPr>
                <w:rFonts w:ascii="Arial" w:hAnsi="Arial" w:cs="Arial"/>
                <w:b/>
                <w:sz w:val="22"/>
                <w:szCs w:val="22"/>
              </w:rPr>
              <w:instrText xml:space="preserve"> FORMTEXT </w:instrText>
            </w:r>
            <w:r w:rsidRPr="007F7948">
              <w:rPr>
                <w:rFonts w:ascii="Arial" w:hAnsi="Arial" w:cs="Arial"/>
                <w:b/>
                <w:sz w:val="22"/>
                <w:szCs w:val="22"/>
              </w:rPr>
            </w:r>
            <w:r w:rsidRPr="007F7948">
              <w:rPr>
                <w:rFonts w:ascii="Arial" w:hAnsi="Arial" w:cs="Arial"/>
                <w:b/>
                <w:sz w:val="22"/>
                <w:szCs w:val="22"/>
              </w:rPr>
              <w:fldChar w:fldCharType="separate"/>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sz w:val="22"/>
                <w:szCs w:val="22"/>
              </w:rPr>
              <w:fldChar w:fldCharType="end"/>
            </w:r>
          </w:p>
        </w:tc>
        <w:tc>
          <w:tcPr>
            <w:tcW w:w="1440" w:type="dxa"/>
            <w:shd w:val="clear" w:color="auto" w:fill="FFF2CC" w:themeFill="accent4" w:themeFillTint="33"/>
            <w:tcMar>
              <w:top w:w="29" w:type="dxa"/>
              <w:left w:w="115" w:type="dxa"/>
              <w:bottom w:w="29" w:type="dxa"/>
              <w:right w:w="115" w:type="dxa"/>
            </w:tcMar>
            <w:vAlign w:val="center"/>
          </w:tcPr>
          <w:p w14:paraId="702E706C" w14:textId="77777777" w:rsidR="002E488A" w:rsidRPr="007F7948" w:rsidRDefault="002E488A" w:rsidP="004D4BC6">
            <w:pPr>
              <w:rPr>
                <w:rFonts w:ascii="Arial" w:hAnsi="Arial" w:cs="Arial"/>
                <w:b/>
                <w:sz w:val="22"/>
                <w:szCs w:val="22"/>
              </w:rPr>
            </w:pPr>
            <w:r w:rsidRPr="007F7948">
              <w:rPr>
                <w:rFonts w:ascii="Arial" w:hAnsi="Arial" w:cs="Arial"/>
                <w:b/>
                <w:sz w:val="22"/>
                <w:szCs w:val="22"/>
              </w:rPr>
              <w:t xml:space="preserve">$ </w:t>
            </w:r>
            <w:r w:rsidRPr="007F7948">
              <w:rPr>
                <w:rFonts w:ascii="Arial" w:hAnsi="Arial" w:cs="Arial"/>
                <w:b/>
                <w:sz w:val="22"/>
                <w:szCs w:val="22"/>
              </w:rPr>
              <w:fldChar w:fldCharType="begin">
                <w:ffData>
                  <w:name w:val="Text59"/>
                  <w:enabled/>
                  <w:calcOnExit w:val="0"/>
                  <w:textInput/>
                </w:ffData>
              </w:fldChar>
            </w:r>
            <w:r w:rsidRPr="007F7948">
              <w:rPr>
                <w:rFonts w:ascii="Arial" w:hAnsi="Arial" w:cs="Arial"/>
                <w:b/>
                <w:sz w:val="22"/>
                <w:szCs w:val="22"/>
              </w:rPr>
              <w:instrText xml:space="preserve"> FORMTEXT </w:instrText>
            </w:r>
            <w:r w:rsidRPr="007F7948">
              <w:rPr>
                <w:rFonts w:ascii="Arial" w:hAnsi="Arial" w:cs="Arial"/>
                <w:b/>
                <w:sz w:val="22"/>
                <w:szCs w:val="22"/>
              </w:rPr>
            </w:r>
            <w:r w:rsidRPr="007F7948">
              <w:rPr>
                <w:rFonts w:ascii="Arial" w:hAnsi="Arial" w:cs="Arial"/>
                <w:b/>
                <w:sz w:val="22"/>
                <w:szCs w:val="22"/>
              </w:rPr>
              <w:fldChar w:fldCharType="separate"/>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sz w:val="22"/>
                <w:szCs w:val="22"/>
              </w:rPr>
              <w:fldChar w:fldCharType="end"/>
            </w:r>
          </w:p>
        </w:tc>
        <w:tc>
          <w:tcPr>
            <w:tcW w:w="1440" w:type="dxa"/>
            <w:shd w:val="clear" w:color="auto" w:fill="FFF2CC" w:themeFill="accent4" w:themeFillTint="33"/>
            <w:tcMar>
              <w:top w:w="29" w:type="dxa"/>
              <w:left w:w="115" w:type="dxa"/>
              <w:bottom w:w="29" w:type="dxa"/>
              <w:right w:w="115" w:type="dxa"/>
            </w:tcMar>
            <w:vAlign w:val="center"/>
          </w:tcPr>
          <w:p w14:paraId="409BC357" w14:textId="77777777" w:rsidR="002E488A" w:rsidRPr="007F7948" w:rsidRDefault="002E488A" w:rsidP="004D4BC6">
            <w:pPr>
              <w:rPr>
                <w:rFonts w:ascii="Arial" w:hAnsi="Arial" w:cs="Arial"/>
                <w:b/>
                <w:sz w:val="22"/>
                <w:szCs w:val="22"/>
              </w:rPr>
            </w:pPr>
            <w:r w:rsidRPr="007F7948">
              <w:rPr>
                <w:rFonts w:ascii="Arial" w:hAnsi="Arial" w:cs="Arial"/>
                <w:b/>
                <w:sz w:val="22"/>
                <w:szCs w:val="22"/>
              </w:rPr>
              <w:t xml:space="preserve">$ </w:t>
            </w:r>
            <w:r w:rsidRPr="007F7948">
              <w:rPr>
                <w:rFonts w:ascii="Arial" w:hAnsi="Arial" w:cs="Arial"/>
                <w:b/>
                <w:sz w:val="22"/>
                <w:szCs w:val="22"/>
              </w:rPr>
              <w:fldChar w:fldCharType="begin">
                <w:ffData>
                  <w:name w:val="Text59"/>
                  <w:enabled/>
                  <w:calcOnExit w:val="0"/>
                  <w:textInput/>
                </w:ffData>
              </w:fldChar>
            </w:r>
            <w:r w:rsidRPr="007F7948">
              <w:rPr>
                <w:rFonts w:ascii="Arial" w:hAnsi="Arial" w:cs="Arial"/>
                <w:b/>
                <w:sz w:val="22"/>
                <w:szCs w:val="22"/>
              </w:rPr>
              <w:instrText xml:space="preserve"> FORMTEXT </w:instrText>
            </w:r>
            <w:r w:rsidRPr="007F7948">
              <w:rPr>
                <w:rFonts w:ascii="Arial" w:hAnsi="Arial" w:cs="Arial"/>
                <w:b/>
                <w:sz w:val="22"/>
                <w:szCs w:val="22"/>
              </w:rPr>
            </w:r>
            <w:r w:rsidRPr="007F7948">
              <w:rPr>
                <w:rFonts w:ascii="Arial" w:hAnsi="Arial" w:cs="Arial"/>
                <w:b/>
                <w:sz w:val="22"/>
                <w:szCs w:val="22"/>
              </w:rPr>
              <w:fldChar w:fldCharType="separate"/>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sz w:val="22"/>
                <w:szCs w:val="22"/>
              </w:rPr>
              <w:fldChar w:fldCharType="end"/>
            </w:r>
          </w:p>
        </w:tc>
      </w:tr>
      <w:tr w:rsidR="002E488A" w:rsidRPr="00884358" w14:paraId="66497D85" w14:textId="77777777" w:rsidTr="004D4BC6">
        <w:tc>
          <w:tcPr>
            <w:tcW w:w="4752" w:type="dxa"/>
            <w:shd w:val="clear" w:color="auto" w:fill="FFFFFF"/>
            <w:tcMar>
              <w:top w:w="29" w:type="dxa"/>
              <w:left w:w="115" w:type="dxa"/>
              <w:bottom w:w="29" w:type="dxa"/>
              <w:right w:w="115" w:type="dxa"/>
            </w:tcMar>
            <w:vAlign w:val="center"/>
          </w:tcPr>
          <w:p w14:paraId="7F978ECF" w14:textId="7377BF85" w:rsidR="002E488A" w:rsidRPr="00884358" w:rsidRDefault="002E488A" w:rsidP="00A63444">
            <w:pPr>
              <w:rPr>
                <w:rFonts w:ascii="Calibri" w:hAnsi="Calibri" w:cs="Calibri"/>
                <w:b/>
              </w:rPr>
            </w:pPr>
            <w:r w:rsidRPr="00884358">
              <w:rPr>
                <w:rFonts w:ascii="Calibri" w:hAnsi="Calibri" w:cs="Calibri"/>
                <w:b/>
              </w:rPr>
              <w:t xml:space="preserve">DIRECT </w:t>
            </w:r>
            <w:r w:rsidR="00DA443F">
              <w:rPr>
                <w:rFonts w:ascii="Calibri" w:hAnsi="Calibri" w:cs="Calibri"/>
                <w:b/>
              </w:rPr>
              <w:t xml:space="preserve">PARTICIPANT </w:t>
            </w:r>
            <w:r w:rsidRPr="00884358">
              <w:rPr>
                <w:rFonts w:ascii="Calibri" w:hAnsi="Calibri" w:cs="Calibri"/>
                <w:b/>
              </w:rPr>
              <w:t xml:space="preserve">FINANCIAL SUPPORT </w:t>
            </w:r>
            <w:r w:rsidRPr="00DB1FF4">
              <w:rPr>
                <w:rFonts w:ascii="Calibri" w:hAnsi="Calibri" w:cs="Calibri"/>
                <w:bCs/>
                <w:sz w:val="24"/>
                <w:szCs w:val="24"/>
              </w:rPr>
              <w:t>(e.g., Incentives, Barrier Removal, etc.)</w:t>
            </w:r>
          </w:p>
        </w:tc>
        <w:tc>
          <w:tcPr>
            <w:tcW w:w="1440" w:type="dxa"/>
            <w:shd w:val="clear" w:color="auto" w:fill="FFFFFF"/>
            <w:tcMar>
              <w:top w:w="29" w:type="dxa"/>
              <w:left w:w="115" w:type="dxa"/>
              <w:bottom w:w="29" w:type="dxa"/>
              <w:right w:w="115" w:type="dxa"/>
            </w:tcMar>
            <w:vAlign w:val="center"/>
          </w:tcPr>
          <w:p w14:paraId="744E9CBF"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06E04DD7"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6616EDB8"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18AAAA07"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2E488A" w:rsidRPr="00884358" w14:paraId="1260C178" w14:textId="77777777" w:rsidTr="004D4BC6">
        <w:tc>
          <w:tcPr>
            <w:tcW w:w="4752" w:type="dxa"/>
            <w:shd w:val="clear" w:color="auto" w:fill="FFFFFF"/>
            <w:tcMar>
              <w:top w:w="29" w:type="dxa"/>
              <w:left w:w="115" w:type="dxa"/>
              <w:bottom w:w="29" w:type="dxa"/>
              <w:right w:w="115" w:type="dxa"/>
            </w:tcMar>
            <w:vAlign w:val="center"/>
          </w:tcPr>
          <w:p w14:paraId="2C615340" w14:textId="77777777" w:rsidR="002E488A" w:rsidRPr="00884358" w:rsidRDefault="002E488A" w:rsidP="004D4BC6">
            <w:pPr>
              <w:rPr>
                <w:rFonts w:ascii="Calibri" w:hAnsi="Calibri" w:cs="Calibri"/>
                <w:b/>
              </w:rPr>
            </w:pPr>
            <w:r w:rsidRPr="00884358">
              <w:rPr>
                <w:rFonts w:ascii="Calibri" w:hAnsi="Calibri" w:cs="Calibri"/>
                <w:b/>
              </w:rPr>
              <w:t xml:space="preserve">INDIRECT COSTS </w:t>
            </w:r>
            <w:r w:rsidRPr="00DB1FF4">
              <w:rPr>
                <w:rFonts w:ascii="Calibri" w:hAnsi="Calibri" w:cs="Calibri"/>
                <w:bCs/>
                <w:sz w:val="24"/>
                <w:szCs w:val="24"/>
              </w:rPr>
              <w:t>(</w:t>
            </w:r>
            <w:r w:rsidR="00DB1FF4">
              <w:rPr>
                <w:rFonts w:ascii="Calibri" w:hAnsi="Calibri" w:cs="Calibri"/>
                <w:bCs/>
                <w:sz w:val="24"/>
                <w:szCs w:val="24"/>
              </w:rPr>
              <w:t>n</w:t>
            </w:r>
            <w:r w:rsidRPr="00DB1FF4">
              <w:rPr>
                <w:rFonts w:ascii="Calibri" w:hAnsi="Calibri" w:cs="Calibri"/>
                <w:bCs/>
                <w:sz w:val="24"/>
                <w:szCs w:val="24"/>
              </w:rPr>
              <w:t>ot to exceed 10% of the total program costs)</w:t>
            </w:r>
          </w:p>
        </w:tc>
        <w:tc>
          <w:tcPr>
            <w:tcW w:w="1440" w:type="dxa"/>
            <w:shd w:val="clear" w:color="auto" w:fill="FFFFFF"/>
            <w:tcMar>
              <w:top w:w="29" w:type="dxa"/>
              <w:left w:w="115" w:type="dxa"/>
              <w:bottom w:w="29" w:type="dxa"/>
              <w:right w:w="115" w:type="dxa"/>
            </w:tcMar>
            <w:vAlign w:val="center"/>
          </w:tcPr>
          <w:p w14:paraId="2CC3825C"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636CE188"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6314FDA3"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3753513F"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2E488A" w:rsidRPr="00884358" w14:paraId="38B7AD7D" w14:textId="77777777" w:rsidTr="004D4BC6">
        <w:tc>
          <w:tcPr>
            <w:tcW w:w="4752" w:type="dxa"/>
            <w:shd w:val="clear" w:color="auto" w:fill="FFFFFF"/>
            <w:tcMar>
              <w:top w:w="29" w:type="dxa"/>
              <w:left w:w="115" w:type="dxa"/>
              <w:bottom w:w="29" w:type="dxa"/>
              <w:right w:w="115" w:type="dxa"/>
            </w:tcMar>
            <w:vAlign w:val="center"/>
          </w:tcPr>
          <w:p w14:paraId="24EADB6F" w14:textId="77777777" w:rsidR="002E488A" w:rsidRPr="00884358" w:rsidRDefault="002E488A" w:rsidP="004D4BC6">
            <w:pPr>
              <w:rPr>
                <w:rFonts w:ascii="Calibri" w:hAnsi="Calibri" w:cs="Calibri"/>
                <w:b/>
              </w:rPr>
            </w:pPr>
            <w:r w:rsidRPr="00884358">
              <w:rPr>
                <w:rFonts w:ascii="Calibri" w:hAnsi="Calibri" w:cs="Calibri"/>
                <w:b/>
              </w:rPr>
              <w:t xml:space="preserve">REQUESTED CASH ADVANCED FUNDING </w:t>
            </w:r>
            <w:r w:rsidRPr="00DB1FF4">
              <w:rPr>
                <w:rFonts w:ascii="Calibri" w:hAnsi="Calibri" w:cs="Calibri"/>
                <w:bCs/>
                <w:sz w:val="24"/>
                <w:szCs w:val="24"/>
              </w:rPr>
              <w:t>(</w:t>
            </w:r>
            <w:r w:rsidR="00DB1FF4">
              <w:rPr>
                <w:rFonts w:ascii="Calibri" w:hAnsi="Calibri" w:cs="Calibri"/>
                <w:bCs/>
                <w:sz w:val="24"/>
                <w:szCs w:val="24"/>
              </w:rPr>
              <w:t>not to exceed</w:t>
            </w:r>
            <w:r w:rsidRPr="00DB1FF4">
              <w:rPr>
                <w:rFonts w:ascii="Calibri" w:hAnsi="Calibri" w:cs="Calibri"/>
                <w:bCs/>
                <w:sz w:val="24"/>
                <w:szCs w:val="24"/>
              </w:rPr>
              <w:t xml:space="preserve"> 15% of total budget)</w:t>
            </w:r>
          </w:p>
        </w:tc>
        <w:tc>
          <w:tcPr>
            <w:tcW w:w="1440" w:type="dxa"/>
            <w:shd w:val="clear" w:color="auto" w:fill="FFFFFF"/>
            <w:tcMar>
              <w:top w:w="29" w:type="dxa"/>
              <w:left w:w="115" w:type="dxa"/>
              <w:bottom w:w="29" w:type="dxa"/>
              <w:right w:w="115" w:type="dxa"/>
            </w:tcMar>
            <w:vAlign w:val="center"/>
          </w:tcPr>
          <w:p w14:paraId="60F0E5B3"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14A8DC98"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2D238185"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c>
          <w:tcPr>
            <w:tcW w:w="1440" w:type="dxa"/>
            <w:shd w:val="clear" w:color="auto" w:fill="FFFFFF"/>
            <w:tcMar>
              <w:top w:w="29" w:type="dxa"/>
              <w:left w:w="115" w:type="dxa"/>
              <w:bottom w:w="29" w:type="dxa"/>
              <w:right w:w="115" w:type="dxa"/>
            </w:tcMar>
            <w:vAlign w:val="center"/>
          </w:tcPr>
          <w:p w14:paraId="462C9E0A" w14:textId="77777777" w:rsidR="002E488A" w:rsidRPr="007F7948" w:rsidRDefault="002E488A" w:rsidP="004D4BC6">
            <w:pPr>
              <w:rPr>
                <w:rFonts w:ascii="Arial" w:hAnsi="Arial" w:cs="Arial"/>
                <w:b/>
                <w:sz w:val="20"/>
              </w:rPr>
            </w:pPr>
            <w:r w:rsidRPr="007F7948">
              <w:rPr>
                <w:rFonts w:ascii="Arial" w:hAnsi="Arial" w:cs="Arial"/>
                <w:b/>
                <w:sz w:val="20"/>
              </w:rPr>
              <w:t xml:space="preserve">$ </w:t>
            </w:r>
            <w:r w:rsidRPr="007F7948">
              <w:rPr>
                <w:rFonts w:ascii="Arial" w:hAnsi="Arial" w:cs="Arial"/>
                <w:b/>
                <w:sz w:val="20"/>
              </w:rPr>
              <w:fldChar w:fldCharType="begin">
                <w:ffData>
                  <w:name w:val="Text59"/>
                  <w:enabled/>
                  <w:calcOnExit w:val="0"/>
                  <w:textInput/>
                </w:ffData>
              </w:fldChar>
            </w:r>
            <w:r w:rsidRPr="007F7948">
              <w:rPr>
                <w:rFonts w:ascii="Arial" w:hAnsi="Arial" w:cs="Arial"/>
                <w:b/>
                <w:sz w:val="20"/>
              </w:rPr>
              <w:instrText xml:space="preserve"> FORMTEXT </w:instrText>
            </w:r>
            <w:r w:rsidRPr="007F7948">
              <w:rPr>
                <w:rFonts w:ascii="Arial" w:hAnsi="Arial" w:cs="Arial"/>
                <w:b/>
                <w:sz w:val="20"/>
              </w:rPr>
            </w:r>
            <w:r w:rsidRPr="007F7948">
              <w:rPr>
                <w:rFonts w:ascii="Arial" w:hAnsi="Arial" w:cs="Arial"/>
                <w:b/>
                <w:sz w:val="20"/>
              </w:rPr>
              <w:fldChar w:fldCharType="separate"/>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noProof/>
                <w:sz w:val="20"/>
              </w:rPr>
              <w:t> </w:t>
            </w:r>
            <w:r w:rsidRPr="007F7948">
              <w:rPr>
                <w:rFonts w:ascii="Arial" w:hAnsi="Arial" w:cs="Arial"/>
                <w:b/>
                <w:sz w:val="20"/>
              </w:rPr>
              <w:fldChar w:fldCharType="end"/>
            </w:r>
          </w:p>
        </w:tc>
      </w:tr>
      <w:tr w:rsidR="002E488A" w:rsidRPr="00884358" w14:paraId="070C3633" w14:textId="77777777" w:rsidTr="007F7948">
        <w:tc>
          <w:tcPr>
            <w:tcW w:w="4752" w:type="dxa"/>
            <w:shd w:val="clear" w:color="auto" w:fill="DEEAF6" w:themeFill="accent5" w:themeFillTint="33"/>
            <w:tcMar>
              <w:top w:w="29" w:type="dxa"/>
              <w:left w:w="115" w:type="dxa"/>
              <w:bottom w:w="29" w:type="dxa"/>
              <w:right w:w="115" w:type="dxa"/>
            </w:tcMar>
            <w:vAlign w:val="center"/>
          </w:tcPr>
          <w:p w14:paraId="798775AA" w14:textId="77777777" w:rsidR="002E488A" w:rsidRPr="00884358" w:rsidRDefault="002E488A" w:rsidP="004D4BC6">
            <w:pPr>
              <w:rPr>
                <w:rFonts w:ascii="Calibri" w:hAnsi="Calibri" w:cs="Calibri"/>
                <w:b/>
              </w:rPr>
            </w:pPr>
            <w:r w:rsidRPr="00884358">
              <w:rPr>
                <w:rFonts w:ascii="Calibri" w:hAnsi="Calibri" w:cs="Calibri"/>
                <w:b/>
              </w:rPr>
              <w:t xml:space="preserve">GRAND TOTAL </w:t>
            </w:r>
          </w:p>
        </w:tc>
        <w:tc>
          <w:tcPr>
            <w:tcW w:w="1440" w:type="dxa"/>
            <w:shd w:val="clear" w:color="auto" w:fill="DEEAF6" w:themeFill="accent5" w:themeFillTint="33"/>
            <w:tcMar>
              <w:top w:w="29" w:type="dxa"/>
              <w:left w:w="115" w:type="dxa"/>
              <w:bottom w:w="29" w:type="dxa"/>
              <w:right w:w="115" w:type="dxa"/>
            </w:tcMar>
            <w:vAlign w:val="center"/>
          </w:tcPr>
          <w:p w14:paraId="5CB9F21E" w14:textId="77777777" w:rsidR="002E488A" w:rsidRPr="007F7948" w:rsidRDefault="002E488A" w:rsidP="004D4BC6">
            <w:pPr>
              <w:rPr>
                <w:rFonts w:ascii="Arial" w:hAnsi="Arial" w:cs="Arial"/>
                <w:b/>
                <w:sz w:val="22"/>
                <w:szCs w:val="22"/>
              </w:rPr>
            </w:pPr>
            <w:r w:rsidRPr="007F7948">
              <w:rPr>
                <w:rFonts w:ascii="Arial" w:hAnsi="Arial" w:cs="Arial"/>
                <w:b/>
                <w:sz w:val="22"/>
                <w:szCs w:val="22"/>
              </w:rPr>
              <w:t xml:space="preserve">$ </w:t>
            </w:r>
            <w:r w:rsidRPr="007F7948">
              <w:rPr>
                <w:rFonts w:ascii="Arial" w:hAnsi="Arial" w:cs="Arial"/>
                <w:b/>
                <w:sz w:val="22"/>
                <w:szCs w:val="22"/>
              </w:rPr>
              <w:fldChar w:fldCharType="begin">
                <w:ffData>
                  <w:name w:val="Text59"/>
                  <w:enabled/>
                  <w:calcOnExit w:val="0"/>
                  <w:textInput/>
                </w:ffData>
              </w:fldChar>
            </w:r>
            <w:r w:rsidRPr="007F7948">
              <w:rPr>
                <w:rFonts w:ascii="Arial" w:hAnsi="Arial" w:cs="Arial"/>
                <w:b/>
                <w:sz w:val="22"/>
                <w:szCs w:val="22"/>
              </w:rPr>
              <w:instrText xml:space="preserve"> FORMTEXT </w:instrText>
            </w:r>
            <w:r w:rsidRPr="007F7948">
              <w:rPr>
                <w:rFonts w:ascii="Arial" w:hAnsi="Arial" w:cs="Arial"/>
                <w:b/>
                <w:sz w:val="22"/>
                <w:szCs w:val="22"/>
              </w:rPr>
            </w:r>
            <w:r w:rsidRPr="007F7948">
              <w:rPr>
                <w:rFonts w:ascii="Arial" w:hAnsi="Arial" w:cs="Arial"/>
                <w:b/>
                <w:sz w:val="22"/>
                <w:szCs w:val="22"/>
              </w:rPr>
              <w:fldChar w:fldCharType="separate"/>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sz w:val="22"/>
                <w:szCs w:val="22"/>
              </w:rPr>
              <w:fldChar w:fldCharType="end"/>
            </w:r>
          </w:p>
        </w:tc>
        <w:tc>
          <w:tcPr>
            <w:tcW w:w="1440" w:type="dxa"/>
            <w:shd w:val="clear" w:color="auto" w:fill="DEEAF6" w:themeFill="accent5" w:themeFillTint="33"/>
            <w:tcMar>
              <w:top w:w="29" w:type="dxa"/>
              <w:left w:w="115" w:type="dxa"/>
              <w:bottom w:w="29" w:type="dxa"/>
              <w:right w:w="115" w:type="dxa"/>
            </w:tcMar>
            <w:vAlign w:val="center"/>
          </w:tcPr>
          <w:p w14:paraId="648A505F" w14:textId="77777777" w:rsidR="002E488A" w:rsidRPr="007F7948" w:rsidRDefault="002E488A" w:rsidP="004D4BC6">
            <w:pPr>
              <w:rPr>
                <w:rFonts w:ascii="Arial" w:hAnsi="Arial" w:cs="Arial"/>
                <w:b/>
                <w:sz w:val="22"/>
                <w:szCs w:val="22"/>
              </w:rPr>
            </w:pPr>
            <w:r w:rsidRPr="007F7948">
              <w:rPr>
                <w:rFonts w:ascii="Arial" w:hAnsi="Arial" w:cs="Arial"/>
                <w:b/>
                <w:sz w:val="22"/>
                <w:szCs w:val="22"/>
              </w:rPr>
              <w:t xml:space="preserve">$ </w:t>
            </w:r>
            <w:r w:rsidRPr="007F7948">
              <w:rPr>
                <w:rFonts w:ascii="Arial" w:hAnsi="Arial" w:cs="Arial"/>
                <w:b/>
                <w:sz w:val="22"/>
                <w:szCs w:val="22"/>
              </w:rPr>
              <w:fldChar w:fldCharType="begin">
                <w:ffData>
                  <w:name w:val="Text59"/>
                  <w:enabled/>
                  <w:calcOnExit w:val="0"/>
                  <w:textInput/>
                </w:ffData>
              </w:fldChar>
            </w:r>
            <w:r w:rsidRPr="007F7948">
              <w:rPr>
                <w:rFonts w:ascii="Arial" w:hAnsi="Arial" w:cs="Arial"/>
                <w:b/>
                <w:sz w:val="22"/>
                <w:szCs w:val="22"/>
              </w:rPr>
              <w:instrText xml:space="preserve"> FORMTEXT </w:instrText>
            </w:r>
            <w:r w:rsidRPr="007F7948">
              <w:rPr>
                <w:rFonts w:ascii="Arial" w:hAnsi="Arial" w:cs="Arial"/>
                <w:b/>
                <w:sz w:val="22"/>
                <w:szCs w:val="22"/>
              </w:rPr>
            </w:r>
            <w:r w:rsidRPr="007F7948">
              <w:rPr>
                <w:rFonts w:ascii="Arial" w:hAnsi="Arial" w:cs="Arial"/>
                <w:b/>
                <w:sz w:val="22"/>
                <w:szCs w:val="22"/>
              </w:rPr>
              <w:fldChar w:fldCharType="separate"/>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sz w:val="22"/>
                <w:szCs w:val="22"/>
              </w:rPr>
              <w:fldChar w:fldCharType="end"/>
            </w:r>
          </w:p>
        </w:tc>
        <w:tc>
          <w:tcPr>
            <w:tcW w:w="1440" w:type="dxa"/>
            <w:shd w:val="clear" w:color="auto" w:fill="DEEAF6" w:themeFill="accent5" w:themeFillTint="33"/>
            <w:tcMar>
              <w:top w:w="29" w:type="dxa"/>
              <w:left w:w="115" w:type="dxa"/>
              <w:bottom w:w="29" w:type="dxa"/>
              <w:right w:w="115" w:type="dxa"/>
            </w:tcMar>
            <w:vAlign w:val="center"/>
          </w:tcPr>
          <w:p w14:paraId="293A46CC" w14:textId="77777777" w:rsidR="002E488A" w:rsidRPr="007F7948" w:rsidRDefault="002E488A" w:rsidP="004D4BC6">
            <w:pPr>
              <w:rPr>
                <w:rFonts w:ascii="Arial" w:hAnsi="Arial" w:cs="Arial"/>
                <w:b/>
                <w:sz w:val="22"/>
                <w:szCs w:val="22"/>
              </w:rPr>
            </w:pPr>
            <w:r w:rsidRPr="007F7948">
              <w:rPr>
                <w:rFonts w:ascii="Arial" w:hAnsi="Arial" w:cs="Arial"/>
                <w:b/>
                <w:sz w:val="22"/>
                <w:szCs w:val="22"/>
              </w:rPr>
              <w:t xml:space="preserve">$ </w:t>
            </w:r>
            <w:r w:rsidRPr="007F7948">
              <w:rPr>
                <w:rFonts w:ascii="Arial" w:hAnsi="Arial" w:cs="Arial"/>
                <w:b/>
                <w:sz w:val="22"/>
                <w:szCs w:val="22"/>
              </w:rPr>
              <w:fldChar w:fldCharType="begin">
                <w:ffData>
                  <w:name w:val="Text59"/>
                  <w:enabled/>
                  <w:calcOnExit w:val="0"/>
                  <w:textInput/>
                </w:ffData>
              </w:fldChar>
            </w:r>
            <w:r w:rsidRPr="007F7948">
              <w:rPr>
                <w:rFonts w:ascii="Arial" w:hAnsi="Arial" w:cs="Arial"/>
                <w:b/>
                <w:sz w:val="22"/>
                <w:szCs w:val="22"/>
              </w:rPr>
              <w:instrText xml:space="preserve"> FORMTEXT </w:instrText>
            </w:r>
            <w:r w:rsidRPr="007F7948">
              <w:rPr>
                <w:rFonts w:ascii="Arial" w:hAnsi="Arial" w:cs="Arial"/>
                <w:b/>
                <w:sz w:val="22"/>
                <w:szCs w:val="22"/>
              </w:rPr>
            </w:r>
            <w:r w:rsidRPr="007F7948">
              <w:rPr>
                <w:rFonts w:ascii="Arial" w:hAnsi="Arial" w:cs="Arial"/>
                <w:b/>
                <w:sz w:val="22"/>
                <w:szCs w:val="22"/>
              </w:rPr>
              <w:fldChar w:fldCharType="separate"/>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sz w:val="22"/>
                <w:szCs w:val="22"/>
              </w:rPr>
              <w:fldChar w:fldCharType="end"/>
            </w:r>
          </w:p>
        </w:tc>
        <w:tc>
          <w:tcPr>
            <w:tcW w:w="1440" w:type="dxa"/>
            <w:shd w:val="clear" w:color="auto" w:fill="DEEAF6" w:themeFill="accent5" w:themeFillTint="33"/>
            <w:tcMar>
              <w:top w:w="29" w:type="dxa"/>
              <w:left w:w="115" w:type="dxa"/>
              <w:bottom w:w="29" w:type="dxa"/>
              <w:right w:w="115" w:type="dxa"/>
            </w:tcMar>
            <w:vAlign w:val="center"/>
          </w:tcPr>
          <w:p w14:paraId="3BBAC45F" w14:textId="77777777" w:rsidR="002E488A" w:rsidRPr="007F7948" w:rsidRDefault="002E488A" w:rsidP="004D4BC6">
            <w:pPr>
              <w:rPr>
                <w:rFonts w:ascii="Arial" w:hAnsi="Arial" w:cs="Arial"/>
                <w:b/>
                <w:sz w:val="22"/>
                <w:szCs w:val="22"/>
              </w:rPr>
            </w:pPr>
            <w:r w:rsidRPr="007F7948">
              <w:rPr>
                <w:rFonts w:ascii="Arial" w:hAnsi="Arial" w:cs="Arial"/>
                <w:b/>
                <w:sz w:val="22"/>
                <w:szCs w:val="22"/>
              </w:rPr>
              <w:t xml:space="preserve">$ </w:t>
            </w:r>
            <w:r w:rsidRPr="007F7948">
              <w:rPr>
                <w:rFonts w:ascii="Arial" w:hAnsi="Arial" w:cs="Arial"/>
                <w:b/>
                <w:sz w:val="22"/>
                <w:szCs w:val="22"/>
              </w:rPr>
              <w:fldChar w:fldCharType="begin">
                <w:ffData>
                  <w:name w:val="Text59"/>
                  <w:enabled/>
                  <w:calcOnExit w:val="0"/>
                  <w:textInput/>
                </w:ffData>
              </w:fldChar>
            </w:r>
            <w:r w:rsidRPr="007F7948">
              <w:rPr>
                <w:rFonts w:ascii="Arial" w:hAnsi="Arial" w:cs="Arial"/>
                <w:b/>
                <w:sz w:val="22"/>
                <w:szCs w:val="22"/>
              </w:rPr>
              <w:instrText xml:space="preserve"> FORMTEXT </w:instrText>
            </w:r>
            <w:r w:rsidRPr="007F7948">
              <w:rPr>
                <w:rFonts w:ascii="Arial" w:hAnsi="Arial" w:cs="Arial"/>
                <w:b/>
                <w:sz w:val="22"/>
                <w:szCs w:val="22"/>
              </w:rPr>
            </w:r>
            <w:r w:rsidRPr="007F7948">
              <w:rPr>
                <w:rFonts w:ascii="Arial" w:hAnsi="Arial" w:cs="Arial"/>
                <w:b/>
                <w:sz w:val="22"/>
                <w:szCs w:val="22"/>
              </w:rPr>
              <w:fldChar w:fldCharType="separate"/>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noProof/>
                <w:sz w:val="22"/>
                <w:szCs w:val="22"/>
              </w:rPr>
              <w:t> </w:t>
            </w:r>
            <w:r w:rsidRPr="007F7948">
              <w:rPr>
                <w:rFonts w:ascii="Arial" w:hAnsi="Arial" w:cs="Arial"/>
                <w:b/>
                <w:sz w:val="22"/>
                <w:szCs w:val="22"/>
              </w:rPr>
              <w:fldChar w:fldCharType="end"/>
            </w:r>
          </w:p>
        </w:tc>
      </w:tr>
    </w:tbl>
    <w:p w14:paraId="7A87F327" w14:textId="77777777" w:rsidR="002E488A" w:rsidRPr="00DB1FF4" w:rsidRDefault="002E488A" w:rsidP="00DB1FF4"/>
    <w:p w14:paraId="4C881AF3" w14:textId="77777777" w:rsidR="002E488A" w:rsidRPr="002E488A" w:rsidRDefault="002E488A" w:rsidP="002E488A">
      <w:pPr>
        <w:pStyle w:val="Heading4"/>
        <w:tabs>
          <w:tab w:val="clear" w:pos="10620"/>
          <w:tab w:val="right" w:pos="10800"/>
        </w:tabs>
        <w:jc w:val="left"/>
        <w:rPr>
          <w:highlight w:val="lightGray"/>
        </w:rPr>
      </w:pPr>
      <w:r>
        <w:br w:type="page"/>
      </w:r>
      <w:r w:rsidRPr="002E488A">
        <w:rPr>
          <w:shd w:val="clear" w:color="auto" w:fill="E2EFD9"/>
        </w:rPr>
        <w:t xml:space="preserve">BUDGET </w:t>
      </w:r>
      <w:r>
        <w:rPr>
          <w:shd w:val="clear" w:color="auto" w:fill="E2EFD9"/>
        </w:rPr>
        <w:t>NARRATIVE</w:t>
      </w:r>
      <w:r w:rsidRPr="002E488A">
        <w:rPr>
          <w:shd w:val="clear" w:color="auto" w:fill="E2EFD9"/>
        </w:rPr>
        <w:tab/>
      </w:r>
    </w:p>
    <w:p w14:paraId="1C7EB8D1" w14:textId="77777777" w:rsidR="002E488A" w:rsidRDefault="002E488A" w:rsidP="002E488A">
      <w:pPr>
        <w:pStyle w:val="PlainText"/>
        <w:rPr>
          <w:rFonts w:ascii="Calibri" w:hAnsi="Calibri" w:cs="Calibri"/>
          <w:b/>
          <w:color w:val="0000FF"/>
          <w:sz w:val="28"/>
          <w:szCs w:val="28"/>
        </w:rPr>
      </w:pPr>
    </w:p>
    <w:p w14:paraId="4484E9EA" w14:textId="77777777" w:rsidR="002E488A" w:rsidRPr="00884358" w:rsidRDefault="002E488A" w:rsidP="002E488A">
      <w:pPr>
        <w:spacing w:after="240"/>
        <w:jc w:val="both"/>
        <w:rPr>
          <w:rFonts w:ascii="Calibri" w:hAnsi="Calibri" w:cs="Calibri"/>
          <w:u w:val="single"/>
        </w:rPr>
      </w:pPr>
      <w:r w:rsidRPr="00884358">
        <w:rPr>
          <w:rFonts w:ascii="Calibri" w:hAnsi="Calibri" w:cs="Calibri"/>
          <w:b/>
          <w:szCs w:val="26"/>
        </w:rPr>
        <w:t>Instructions (please keep and include this page as part of the bid response)</w:t>
      </w:r>
      <w:r w:rsidRPr="00884358">
        <w:rPr>
          <w:rFonts w:ascii="Calibri" w:hAnsi="Calibri" w:cs="Calibri"/>
          <w:szCs w:val="26"/>
        </w:rPr>
        <w:t xml:space="preserve">:  </w:t>
      </w:r>
    </w:p>
    <w:p w14:paraId="3A0E947E" w14:textId="77777777" w:rsidR="002E488A" w:rsidRDefault="002E488A" w:rsidP="002E488A">
      <w:pPr>
        <w:pStyle w:val="PlainText"/>
        <w:jc w:val="both"/>
        <w:rPr>
          <w:rFonts w:ascii="Calibri" w:hAnsi="Calibri" w:cs="Calibri"/>
          <w:sz w:val="26"/>
          <w:szCs w:val="26"/>
        </w:rPr>
      </w:pPr>
      <w:r w:rsidRPr="00884358">
        <w:rPr>
          <w:rFonts w:ascii="Calibri" w:hAnsi="Calibri" w:cs="Calibri"/>
          <w:sz w:val="26"/>
          <w:szCs w:val="26"/>
        </w:rPr>
        <w:t>Following this page</w:t>
      </w:r>
      <w:r>
        <w:rPr>
          <w:rFonts w:ascii="Calibri" w:hAnsi="Calibri" w:cs="Calibri"/>
          <w:sz w:val="26"/>
          <w:szCs w:val="26"/>
        </w:rPr>
        <w:t xml:space="preserve">, Bidders must provide a </w:t>
      </w:r>
      <w:r w:rsidRPr="008B4C0A">
        <w:rPr>
          <w:rFonts w:ascii="Calibri" w:hAnsi="Calibri" w:cs="Calibri"/>
          <w:b/>
          <w:sz w:val="26"/>
          <w:szCs w:val="26"/>
        </w:rPr>
        <w:t>BUDGET NARRATIVE</w:t>
      </w:r>
      <w:r>
        <w:rPr>
          <w:rFonts w:ascii="Calibri" w:hAnsi="Calibri" w:cs="Calibri"/>
          <w:b/>
          <w:sz w:val="26"/>
          <w:szCs w:val="26"/>
        </w:rPr>
        <w:t xml:space="preserve"> </w:t>
      </w:r>
      <w:r w:rsidRPr="00884358">
        <w:rPr>
          <w:rFonts w:ascii="Calibri" w:hAnsi="Calibri" w:cs="Calibri"/>
          <w:sz w:val="26"/>
          <w:szCs w:val="26"/>
        </w:rPr>
        <w:t>for all items included in the</w:t>
      </w:r>
      <w:r>
        <w:rPr>
          <w:rFonts w:ascii="Calibri" w:hAnsi="Calibri" w:cs="Calibri"/>
          <w:sz w:val="26"/>
          <w:szCs w:val="26"/>
        </w:rPr>
        <w:t>ir</w:t>
      </w:r>
      <w:r w:rsidRPr="00884358">
        <w:rPr>
          <w:rFonts w:ascii="Calibri" w:hAnsi="Calibri" w:cs="Calibri"/>
          <w:sz w:val="26"/>
          <w:szCs w:val="26"/>
        </w:rPr>
        <w:t xml:space="preserve"> </w:t>
      </w:r>
      <w:r>
        <w:rPr>
          <w:rFonts w:ascii="Calibri" w:hAnsi="Calibri" w:cs="Calibri"/>
          <w:sz w:val="26"/>
          <w:szCs w:val="26"/>
        </w:rPr>
        <w:t xml:space="preserve">Budget Form. The Budget Narrative must provide </w:t>
      </w:r>
      <w:r w:rsidRPr="008B4C0A">
        <w:rPr>
          <w:rFonts w:ascii="Calibri" w:hAnsi="Calibri" w:cs="Calibri"/>
          <w:sz w:val="26"/>
          <w:szCs w:val="26"/>
        </w:rPr>
        <w:t>a detailed explanation, justification, and breakdown of cost calculation</w:t>
      </w:r>
      <w:r>
        <w:rPr>
          <w:rFonts w:ascii="Calibri" w:hAnsi="Calibri" w:cs="Calibri"/>
          <w:sz w:val="26"/>
          <w:szCs w:val="26"/>
        </w:rPr>
        <w:t>, including a</w:t>
      </w:r>
      <w:r w:rsidRPr="008B4C0A">
        <w:rPr>
          <w:rFonts w:ascii="Calibri" w:hAnsi="Calibri" w:cs="Calibri"/>
          <w:sz w:val="26"/>
          <w:szCs w:val="26"/>
        </w:rPr>
        <w:t>ny leveraged funding for the program.</w:t>
      </w:r>
    </w:p>
    <w:p w14:paraId="5C63817C" w14:textId="77777777" w:rsidR="002E488A" w:rsidRPr="00E74B14" w:rsidRDefault="002E488A" w:rsidP="002E488A">
      <w:pPr>
        <w:pStyle w:val="PlainText"/>
        <w:jc w:val="both"/>
        <w:rPr>
          <w:rFonts w:ascii="Calibri" w:hAnsi="Calibri" w:cs="Calibri"/>
          <w:b/>
          <w:sz w:val="26"/>
          <w:szCs w:val="26"/>
        </w:rPr>
      </w:pPr>
    </w:p>
    <w:p w14:paraId="706B5879" w14:textId="77777777" w:rsidR="002E488A" w:rsidRPr="00E74B14" w:rsidRDefault="002E488A" w:rsidP="002E488A">
      <w:pPr>
        <w:pStyle w:val="PlainText"/>
        <w:spacing w:after="240"/>
        <w:jc w:val="both"/>
        <w:rPr>
          <w:rFonts w:ascii="Calibri" w:hAnsi="Calibri" w:cs="Calibri"/>
          <w:color w:val="000000"/>
          <w:sz w:val="26"/>
          <w:szCs w:val="26"/>
        </w:rPr>
      </w:pPr>
      <w:r w:rsidRPr="00E74B14">
        <w:rPr>
          <w:rFonts w:ascii="Calibri" w:hAnsi="Calibri" w:cs="Calibri"/>
          <w:color w:val="000000"/>
          <w:sz w:val="26"/>
          <w:szCs w:val="26"/>
        </w:rPr>
        <w:t>At minimum, the Bidder must detail:</w:t>
      </w:r>
    </w:p>
    <w:p w14:paraId="612DFF69" w14:textId="77777777" w:rsidR="002E488A" w:rsidRPr="006316EE" w:rsidRDefault="002E488A" w:rsidP="00BF0A45">
      <w:pPr>
        <w:pStyle w:val="PlainText"/>
        <w:numPr>
          <w:ilvl w:val="1"/>
          <w:numId w:val="23"/>
        </w:numPr>
        <w:tabs>
          <w:tab w:val="clear" w:pos="1440"/>
          <w:tab w:val="num" w:pos="1080"/>
        </w:tabs>
        <w:spacing w:after="240"/>
        <w:ind w:left="1080"/>
        <w:jc w:val="both"/>
        <w:rPr>
          <w:rFonts w:ascii="Calibri" w:hAnsi="Calibri" w:cs="Calibri"/>
          <w:sz w:val="26"/>
          <w:szCs w:val="26"/>
        </w:rPr>
      </w:pPr>
      <w:r w:rsidRPr="006316EE">
        <w:rPr>
          <w:rFonts w:ascii="Calibri" w:hAnsi="Calibri" w:cs="Calibri"/>
          <w:sz w:val="26"/>
          <w:szCs w:val="26"/>
        </w:rPr>
        <w:t>The work to be performed and all associated costs (operating expenses).</w:t>
      </w:r>
    </w:p>
    <w:p w14:paraId="3CAC36E3" w14:textId="77777777" w:rsidR="002E488A" w:rsidRPr="002D2224" w:rsidRDefault="002E488A" w:rsidP="00BF0A45">
      <w:pPr>
        <w:numPr>
          <w:ilvl w:val="0"/>
          <w:numId w:val="13"/>
        </w:numPr>
        <w:tabs>
          <w:tab w:val="left" w:pos="1800"/>
        </w:tabs>
        <w:spacing w:after="240"/>
        <w:ind w:left="1800" w:hanging="720"/>
        <w:jc w:val="both"/>
        <w:rPr>
          <w:rFonts w:ascii="Calibri" w:hAnsi="Calibri" w:cs="Calibri"/>
          <w:szCs w:val="26"/>
        </w:rPr>
      </w:pPr>
      <w:r w:rsidRPr="00E74B14">
        <w:rPr>
          <w:rFonts w:ascii="Calibri" w:hAnsi="Calibri" w:cs="Calibri"/>
          <w:szCs w:val="26"/>
        </w:rPr>
        <w:t>The work to be performed should clearly match up with work performed in the Description of Proposed Services.</w:t>
      </w:r>
    </w:p>
    <w:p w14:paraId="35C270D7" w14:textId="77777777" w:rsidR="002E488A" w:rsidRPr="006316EE" w:rsidRDefault="002E488A" w:rsidP="00BF0A45">
      <w:pPr>
        <w:pStyle w:val="PlainText"/>
        <w:numPr>
          <w:ilvl w:val="1"/>
          <w:numId w:val="23"/>
        </w:numPr>
        <w:tabs>
          <w:tab w:val="clear" w:pos="1440"/>
          <w:tab w:val="num" w:pos="1080"/>
        </w:tabs>
        <w:spacing w:after="240"/>
        <w:ind w:left="1080"/>
        <w:jc w:val="both"/>
        <w:rPr>
          <w:rFonts w:ascii="Calibri" w:hAnsi="Calibri" w:cs="Calibri"/>
          <w:sz w:val="26"/>
          <w:szCs w:val="26"/>
        </w:rPr>
      </w:pPr>
      <w:r w:rsidRPr="006316EE">
        <w:rPr>
          <w:rFonts w:ascii="Calibri" w:hAnsi="Calibri" w:cs="Calibri"/>
          <w:sz w:val="26"/>
          <w:szCs w:val="26"/>
        </w:rPr>
        <w:t xml:space="preserve">The names and/or positions of all individuals that will perform the services (personnel); </w:t>
      </w:r>
    </w:p>
    <w:p w14:paraId="7F6FC1CB" w14:textId="77777777" w:rsidR="002E488A" w:rsidRPr="00E74B14" w:rsidRDefault="002E488A" w:rsidP="00BF0A45">
      <w:pPr>
        <w:numPr>
          <w:ilvl w:val="0"/>
          <w:numId w:val="24"/>
        </w:numPr>
        <w:tabs>
          <w:tab w:val="left" w:pos="1800"/>
        </w:tabs>
        <w:spacing w:after="240"/>
        <w:jc w:val="both"/>
        <w:rPr>
          <w:rFonts w:ascii="Calibri" w:hAnsi="Calibri" w:cs="Calibri"/>
          <w:szCs w:val="26"/>
        </w:rPr>
      </w:pPr>
      <w:r w:rsidRPr="00E74B14">
        <w:rPr>
          <w:rFonts w:ascii="Calibri" w:hAnsi="Calibri" w:cs="Calibri"/>
          <w:szCs w:val="26"/>
        </w:rPr>
        <w:t>Names of Key Personnel should be listed whenever appropriate</w:t>
      </w:r>
    </w:p>
    <w:p w14:paraId="7D6A72D7" w14:textId="77777777" w:rsidR="002E488A" w:rsidRDefault="002E488A" w:rsidP="00BF0A45">
      <w:pPr>
        <w:numPr>
          <w:ilvl w:val="0"/>
          <w:numId w:val="24"/>
        </w:numPr>
        <w:tabs>
          <w:tab w:val="left" w:pos="1800"/>
        </w:tabs>
        <w:spacing w:after="240"/>
        <w:ind w:left="1800" w:hanging="720"/>
        <w:jc w:val="both"/>
        <w:rPr>
          <w:rFonts w:ascii="Calibri" w:hAnsi="Calibri" w:cs="Calibri"/>
          <w:szCs w:val="26"/>
        </w:rPr>
      </w:pPr>
      <w:r w:rsidRPr="00E74B14">
        <w:rPr>
          <w:rFonts w:ascii="Calibri" w:hAnsi="Calibri" w:cs="Calibri"/>
          <w:szCs w:val="26"/>
        </w:rPr>
        <w:t>The estimated number of hours for each individual, corresponding hourly rates per individual, and extended costs.</w:t>
      </w:r>
    </w:p>
    <w:p w14:paraId="77C4AA19" w14:textId="77777777" w:rsidR="002E488A" w:rsidRDefault="002E488A" w:rsidP="00BF0A45">
      <w:pPr>
        <w:numPr>
          <w:ilvl w:val="0"/>
          <w:numId w:val="24"/>
        </w:numPr>
        <w:tabs>
          <w:tab w:val="left" w:pos="1800"/>
        </w:tabs>
        <w:spacing w:after="240"/>
        <w:ind w:left="1800" w:hanging="720"/>
        <w:jc w:val="both"/>
        <w:rPr>
          <w:rFonts w:ascii="Calibri" w:hAnsi="Calibri" w:cs="Calibri"/>
          <w:szCs w:val="26"/>
        </w:rPr>
      </w:pPr>
      <w:r>
        <w:rPr>
          <w:rFonts w:ascii="Calibri" w:hAnsi="Calibri" w:cs="Calibri"/>
          <w:szCs w:val="26"/>
        </w:rPr>
        <w:t>Fringe Benefits</w:t>
      </w:r>
    </w:p>
    <w:p w14:paraId="4EBE74FF" w14:textId="77777777" w:rsidR="002E488A" w:rsidRPr="006316EE" w:rsidRDefault="002E488A" w:rsidP="00BF0A45">
      <w:pPr>
        <w:pStyle w:val="PlainText"/>
        <w:numPr>
          <w:ilvl w:val="1"/>
          <w:numId w:val="23"/>
        </w:numPr>
        <w:tabs>
          <w:tab w:val="clear" w:pos="1440"/>
          <w:tab w:val="num" w:pos="1080"/>
        </w:tabs>
        <w:spacing w:after="240"/>
        <w:ind w:left="1080"/>
        <w:jc w:val="both"/>
        <w:rPr>
          <w:rFonts w:ascii="Calibri" w:hAnsi="Calibri" w:cs="Calibri"/>
          <w:sz w:val="26"/>
          <w:szCs w:val="26"/>
        </w:rPr>
      </w:pPr>
      <w:r w:rsidRPr="006316EE">
        <w:rPr>
          <w:rFonts w:ascii="Calibri" w:hAnsi="Calibri" w:cs="Calibri"/>
          <w:sz w:val="26"/>
          <w:szCs w:val="26"/>
        </w:rPr>
        <w:t>Cash advanced funding, if needed.</w:t>
      </w:r>
    </w:p>
    <w:p w14:paraId="7B9B3479" w14:textId="77777777" w:rsidR="002E488A" w:rsidRDefault="002E488A" w:rsidP="00BF0A45">
      <w:pPr>
        <w:numPr>
          <w:ilvl w:val="0"/>
          <w:numId w:val="25"/>
        </w:numPr>
        <w:tabs>
          <w:tab w:val="left" w:pos="1800"/>
        </w:tabs>
        <w:spacing w:after="240"/>
        <w:jc w:val="both"/>
        <w:rPr>
          <w:rFonts w:ascii="Calibri" w:hAnsi="Calibri" w:cs="Calibri"/>
          <w:szCs w:val="26"/>
        </w:rPr>
      </w:pPr>
      <w:r>
        <w:rPr>
          <w:rFonts w:ascii="Calibri" w:hAnsi="Calibri" w:cs="Calibri"/>
          <w:szCs w:val="26"/>
        </w:rPr>
        <w:t>Amount not to exceed 15% of total budget</w:t>
      </w:r>
    </w:p>
    <w:p w14:paraId="0C38FDFF" w14:textId="77777777" w:rsidR="002E488A" w:rsidRPr="00E74B14" w:rsidRDefault="002E488A" w:rsidP="00BF0A45">
      <w:pPr>
        <w:numPr>
          <w:ilvl w:val="0"/>
          <w:numId w:val="25"/>
        </w:numPr>
        <w:tabs>
          <w:tab w:val="left" w:pos="1800"/>
        </w:tabs>
        <w:spacing w:after="240"/>
        <w:ind w:left="1800" w:hanging="720"/>
        <w:jc w:val="both"/>
        <w:rPr>
          <w:rFonts w:ascii="Calibri" w:hAnsi="Calibri" w:cs="Calibri"/>
          <w:szCs w:val="26"/>
        </w:rPr>
      </w:pPr>
      <w:r>
        <w:rPr>
          <w:rFonts w:ascii="Calibri" w:hAnsi="Calibri" w:cs="Calibri"/>
          <w:szCs w:val="26"/>
        </w:rPr>
        <w:t>Must be itemized and will require itemized receipts for all expenditures</w:t>
      </w:r>
    </w:p>
    <w:p w14:paraId="0174D2D1" w14:textId="77777777" w:rsidR="002E488A" w:rsidRDefault="002E488A" w:rsidP="002E488A">
      <w:pPr>
        <w:spacing w:after="240"/>
        <w:jc w:val="both"/>
        <w:rPr>
          <w:rFonts w:ascii="Calibri" w:hAnsi="Calibri" w:cs="Calibri"/>
          <w:b/>
        </w:rPr>
      </w:pPr>
      <w:r w:rsidRPr="002372AF">
        <w:rPr>
          <w:rFonts w:ascii="Calibri" w:hAnsi="Calibri" w:cs="Calibri"/>
          <w:b/>
          <w:szCs w:val="26"/>
        </w:rPr>
        <w:t>Maximum Length</w:t>
      </w:r>
      <w:r>
        <w:rPr>
          <w:rFonts w:ascii="Calibri" w:hAnsi="Calibri" w:cs="Calibri"/>
          <w:b/>
          <w:szCs w:val="26"/>
        </w:rPr>
        <w:t xml:space="preserve">: </w:t>
      </w:r>
      <w:r w:rsidRPr="006316EE">
        <w:rPr>
          <w:rFonts w:ascii="Calibri" w:hAnsi="Calibri" w:cs="Calibri"/>
          <w:szCs w:val="26"/>
        </w:rPr>
        <w:t>none</w:t>
      </w:r>
      <w:r>
        <w:rPr>
          <w:rFonts w:ascii="Calibri" w:hAnsi="Calibri" w:cs="Calibri"/>
          <w:szCs w:val="26"/>
        </w:rPr>
        <w:t xml:space="preserve"> </w:t>
      </w:r>
    </w:p>
    <w:p w14:paraId="79C851B9" w14:textId="77777777" w:rsidR="00F43F6A" w:rsidRPr="002372AF" w:rsidRDefault="00F43F6A" w:rsidP="00F43F6A">
      <w:pPr>
        <w:rPr>
          <w:rFonts w:ascii="Calibri" w:hAnsi="Calibri" w:cs="Calibri"/>
        </w:rPr>
      </w:pPr>
    </w:p>
    <w:p w14:paraId="14F41016" w14:textId="77777777" w:rsidR="00F43F6A" w:rsidRPr="002372AF" w:rsidRDefault="00F43F6A" w:rsidP="00F43F6A">
      <w:pPr>
        <w:rPr>
          <w:rFonts w:ascii="Calibri" w:hAnsi="Calibri" w:cs="Calibri"/>
        </w:rPr>
      </w:pPr>
    </w:p>
    <w:p w14:paraId="7219CDF7" w14:textId="77777777" w:rsidR="00F43F6A" w:rsidRPr="002372AF" w:rsidRDefault="00F43F6A" w:rsidP="007F7948">
      <w:pPr>
        <w:pStyle w:val="Heading4"/>
        <w:tabs>
          <w:tab w:val="clear" w:pos="10620"/>
          <w:tab w:val="right" w:pos="10800"/>
        </w:tabs>
        <w:jc w:val="left"/>
        <w:rPr>
          <w:b w:val="0"/>
        </w:rPr>
      </w:pPr>
      <w:r w:rsidRPr="002372AF">
        <w:br w:type="page"/>
      </w:r>
      <w:r w:rsidRPr="007F7948">
        <w:rPr>
          <w:shd w:val="clear" w:color="auto" w:fill="E2EFD9"/>
        </w:rPr>
        <w:t xml:space="preserve">TABLE OF KEY </w:t>
      </w:r>
      <w:r w:rsidR="007F7948">
        <w:rPr>
          <w:shd w:val="clear" w:color="auto" w:fill="E2EFD9"/>
        </w:rPr>
        <w:t>STAFF</w:t>
      </w:r>
      <w:r w:rsidR="007F7948">
        <w:rPr>
          <w:shd w:val="clear" w:color="auto" w:fill="E2EFD9"/>
        </w:rPr>
        <w:tab/>
      </w:r>
    </w:p>
    <w:p w14:paraId="62FF82DA" w14:textId="77777777" w:rsidR="00F43F6A" w:rsidRPr="002372AF" w:rsidRDefault="00F43F6A" w:rsidP="00F43F6A">
      <w:pPr>
        <w:rPr>
          <w:rFonts w:ascii="Calibri" w:hAnsi="Calibri" w:cs="Calibri"/>
        </w:rPr>
      </w:pPr>
    </w:p>
    <w:p w14:paraId="7F4BC46D" w14:textId="77777777" w:rsidR="007F7948" w:rsidRPr="00836BB1" w:rsidRDefault="007F7948" w:rsidP="007F7948">
      <w:pPr>
        <w:spacing w:after="240"/>
        <w:jc w:val="both"/>
        <w:rPr>
          <w:rFonts w:ascii="Calibri" w:hAnsi="Calibri" w:cs="Calibri"/>
        </w:rPr>
      </w:pPr>
      <w:r w:rsidRPr="002372AF">
        <w:rPr>
          <w:rFonts w:ascii="Calibri" w:hAnsi="Calibri" w:cs="Calibri"/>
          <w:b/>
        </w:rPr>
        <w:t>Instructions</w:t>
      </w:r>
      <w:r w:rsidRPr="002372AF">
        <w:rPr>
          <w:rFonts w:ascii="Calibri" w:hAnsi="Calibri" w:cs="Calibri"/>
        </w:rPr>
        <w:t xml:space="preserve">:  </w:t>
      </w:r>
      <w:r w:rsidRPr="00432B9C">
        <w:rPr>
          <w:rFonts w:ascii="Calibri" w:hAnsi="Calibri" w:cs="Calibri"/>
          <w:u w:val="single"/>
        </w:rPr>
        <w:t xml:space="preserve">This page </w:t>
      </w:r>
      <w:r>
        <w:rPr>
          <w:rFonts w:ascii="Calibri" w:hAnsi="Calibri" w:cs="Calibri"/>
          <w:u w:val="single"/>
        </w:rPr>
        <w:t>should</w:t>
      </w:r>
      <w:r w:rsidRPr="00432B9C">
        <w:rPr>
          <w:rFonts w:ascii="Calibri" w:hAnsi="Calibri" w:cs="Calibri"/>
          <w:u w:val="single"/>
        </w:rPr>
        <w:t xml:space="preserve"> be included as part of the Bid Response Packet</w:t>
      </w:r>
      <w:r>
        <w:rPr>
          <w:rFonts w:ascii="Calibri" w:hAnsi="Calibri" w:cs="Calibri"/>
        </w:rPr>
        <w:t>.</w:t>
      </w:r>
      <w:r w:rsidRPr="002372AF">
        <w:rPr>
          <w:rFonts w:ascii="Calibri" w:hAnsi="Calibri" w:cs="Calibri"/>
        </w:rPr>
        <w:t xml:space="preserve">  </w:t>
      </w:r>
      <w:r>
        <w:rPr>
          <w:rFonts w:ascii="Calibri" w:hAnsi="Calibri" w:cs="Calibri"/>
        </w:rPr>
        <w:t xml:space="preserve">Following this page, Bidder shall provide a </w:t>
      </w:r>
      <w:r w:rsidRPr="00432B9C">
        <w:rPr>
          <w:rFonts w:ascii="Calibri" w:hAnsi="Calibri" w:cs="Calibri"/>
          <w:b/>
        </w:rPr>
        <w:t xml:space="preserve">Table of Key </w:t>
      </w:r>
      <w:r>
        <w:rPr>
          <w:rFonts w:ascii="Calibri" w:hAnsi="Calibri" w:cs="Calibri"/>
          <w:b/>
        </w:rPr>
        <w:t>Staff</w:t>
      </w:r>
      <w:r>
        <w:rPr>
          <w:rFonts w:ascii="Calibri" w:hAnsi="Calibri" w:cs="Calibri"/>
        </w:rPr>
        <w:t xml:space="preserve">.  </w:t>
      </w:r>
      <w:r w:rsidRPr="002372AF">
        <w:rPr>
          <w:rFonts w:ascii="Calibri" w:hAnsi="Calibri" w:cs="Calibri"/>
        </w:rPr>
        <w:t xml:space="preserve">The table shall include all key </w:t>
      </w:r>
      <w:r>
        <w:rPr>
          <w:rFonts w:ascii="Calibri" w:hAnsi="Calibri" w:cs="Calibri"/>
        </w:rPr>
        <w:t>Staff</w:t>
      </w:r>
      <w:r w:rsidRPr="002372AF">
        <w:rPr>
          <w:rFonts w:ascii="Calibri" w:hAnsi="Calibri" w:cs="Calibri"/>
        </w:rPr>
        <w:t xml:space="preserve"> associated </w:t>
      </w:r>
      <w:r w:rsidRPr="00836BB1">
        <w:rPr>
          <w:rFonts w:ascii="Calibri" w:hAnsi="Calibri" w:cs="Calibri"/>
        </w:rPr>
        <w:t xml:space="preserve">with the RFP.  </w:t>
      </w:r>
    </w:p>
    <w:p w14:paraId="18BB84A2" w14:textId="77777777" w:rsidR="007F7948" w:rsidRPr="00836BB1" w:rsidRDefault="007F7948" w:rsidP="007F7948">
      <w:pPr>
        <w:spacing w:after="240"/>
        <w:jc w:val="both"/>
        <w:rPr>
          <w:rFonts w:ascii="Calibri" w:hAnsi="Calibri" w:cs="Calibri"/>
        </w:rPr>
      </w:pPr>
      <w:r w:rsidRPr="00836BB1">
        <w:rPr>
          <w:rFonts w:ascii="Calibri" w:hAnsi="Calibri" w:cs="Calibri"/>
        </w:rPr>
        <w:t xml:space="preserve">This table </w:t>
      </w:r>
      <w:r>
        <w:rPr>
          <w:rFonts w:ascii="Calibri" w:hAnsi="Calibri" w:cs="Calibri"/>
        </w:rPr>
        <w:t>should</w:t>
      </w:r>
      <w:r w:rsidRPr="00836BB1">
        <w:rPr>
          <w:rFonts w:ascii="Calibri" w:hAnsi="Calibri" w:cs="Calibri"/>
        </w:rPr>
        <w:t xml:space="preserve"> include all key </w:t>
      </w:r>
      <w:r>
        <w:rPr>
          <w:rFonts w:ascii="Calibri" w:hAnsi="Calibri" w:cs="Calibri"/>
        </w:rPr>
        <w:t>Staff</w:t>
      </w:r>
      <w:r w:rsidRPr="00836BB1">
        <w:rPr>
          <w:rFonts w:ascii="Calibri" w:hAnsi="Calibri" w:cs="Calibri"/>
        </w:rPr>
        <w:t xml:space="preserve"> who will provide services to the County.  The table shall include the following information for each key </w:t>
      </w:r>
      <w:r>
        <w:rPr>
          <w:rFonts w:ascii="Calibri" w:hAnsi="Calibri" w:cs="Calibri"/>
        </w:rPr>
        <w:t>Staff person</w:t>
      </w:r>
      <w:r w:rsidRPr="00836BB1">
        <w:rPr>
          <w:rFonts w:ascii="Calibri" w:hAnsi="Calibri" w:cs="Calibri"/>
        </w:rPr>
        <w:t>:</w:t>
      </w:r>
    </w:p>
    <w:p w14:paraId="6CDBF837" w14:textId="77777777" w:rsidR="007F7948" w:rsidRPr="00836BB1" w:rsidRDefault="007F7948" w:rsidP="00BF0A45">
      <w:pPr>
        <w:numPr>
          <w:ilvl w:val="0"/>
          <w:numId w:val="14"/>
        </w:numPr>
        <w:spacing w:after="240"/>
        <w:ind w:hanging="720"/>
        <w:jc w:val="both"/>
        <w:rPr>
          <w:rFonts w:ascii="Calibri" w:hAnsi="Calibri" w:cs="Calibri"/>
        </w:rPr>
      </w:pPr>
      <w:r w:rsidRPr="00836BB1">
        <w:rPr>
          <w:rFonts w:ascii="Calibri" w:hAnsi="Calibri" w:cs="Calibri"/>
        </w:rPr>
        <w:t xml:space="preserve">The person’s relationship with Bidder, including job title and years of employment with Bidder; </w:t>
      </w:r>
    </w:p>
    <w:p w14:paraId="4DCE4D1E" w14:textId="77777777" w:rsidR="007F7948" w:rsidRPr="00836BB1" w:rsidRDefault="007F7948" w:rsidP="00BF0A45">
      <w:pPr>
        <w:numPr>
          <w:ilvl w:val="0"/>
          <w:numId w:val="14"/>
        </w:numPr>
        <w:spacing w:after="240"/>
        <w:ind w:hanging="720"/>
        <w:jc w:val="both"/>
        <w:rPr>
          <w:rFonts w:ascii="Calibri" w:hAnsi="Calibri" w:cs="Calibri"/>
        </w:rPr>
      </w:pPr>
      <w:r w:rsidRPr="00836BB1">
        <w:rPr>
          <w:rFonts w:ascii="Calibri" w:hAnsi="Calibri" w:cs="Calibri"/>
        </w:rPr>
        <w:t>Work contact information including, but not limited to, the following:  work address, office telephone number, mobile work number, and e-mail address;</w:t>
      </w:r>
    </w:p>
    <w:p w14:paraId="7E714A8A" w14:textId="77777777" w:rsidR="007F7948" w:rsidRPr="00836BB1" w:rsidRDefault="007F7948" w:rsidP="00BF0A45">
      <w:pPr>
        <w:numPr>
          <w:ilvl w:val="0"/>
          <w:numId w:val="14"/>
        </w:numPr>
        <w:spacing w:after="240"/>
        <w:ind w:hanging="720"/>
        <w:jc w:val="both"/>
        <w:rPr>
          <w:rFonts w:ascii="Calibri" w:hAnsi="Calibri" w:cs="Calibri"/>
        </w:rPr>
      </w:pPr>
      <w:r w:rsidRPr="00836BB1">
        <w:rPr>
          <w:rFonts w:ascii="Calibri" w:hAnsi="Calibri" w:cs="Calibri"/>
        </w:rPr>
        <w:t xml:space="preserve">The role that the person will play in connection with the RFP; </w:t>
      </w:r>
    </w:p>
    <w:p w14:paraId="5B459DBF" w14:textId="77777777" w:rsidR="007F7948" w:rsidRPr="00836BB1" w:rsidRDefault="007F7948" w:rsidP="00BF0A45">
      <w:pPr>
        <w:numPr>
          <w:ilvl w:val="0"/>
          <w:numId w:val="14"/>
        </w:numPr>
        <w:spacing w:after="240"/>
        <w:ind w:hanging="720"/>
        <w:jc w:val="both"/>
        <w:rPr>
          <w:rFonts w:ascii="Calibri" w:hAnsi="Calibri" w:cs="Calibri"/>
        </w:rPr>
      </w:pPr>
      <w:r w:rsidRPr="00836BB1">
        <w:rPr>
          <w:rFonts w:ascii="Calibri" w:hAnsi="Calibri" w:cs="Calibri"/>
        </w:rPr>
        <w:t>Educational background; and</w:t>
      </w:r>
    </w:p>
    <w:p w14:paraId="18C18DEB" w14:textId="77777777" w:rsidR="007F7948" w:rsidRPr="00836BB1" w:rsidRDefault="007F7948" w:rsidP="00BF0A45">
      <w:pPr>
        <w:numPr>
          <w:ilvl w:val="0"/>
          <w:numId w:val="14"/>
        </w:numPr>
        <w:spacing w:after="240"/>
        <w:ind w:hanging="720"/>
        <w:jc w:val="both"/>
        <w:rPr>
          <w:rFonts w:ascii="Calibri" w:hAnsi="Calibri" w:cs="Calibri"/>
        </w:rPr>
      </w:pPr>
      <w:r w:rsidRPr="00836BB1">
        <w:rPr>
          <w:rFonts w:ascii="Calibri" w:hAnsi="Calibri" w:cs="Calibri"/>
        </w:rPr>
        <w:t>Related experience on similar projects, certifications, and merits.</w:t>
      </w:r>
    </w:p>
    <w:p w14:paraId="546E2891" w14:textId="77777777" w:rsidR="007F7948" w:rsidRPr="00836BB1" w:rsidRDefault="007F7948" w:rsidP="007F7948">
      <w:pPr>
        <w:spacing w:after="240"/>
        <w:jc w:val="both"/>
        <w:rPr>
          <w:rFonts w:ascii="Calibri" w:hAnsi="Calibri" w:cs="Calibri"/>
        </w:rPr>
      </w:pPr>
      <w:r w:rsidRPr="00836BB1">
        <w:rPr>
          <w:rFonts w:ascii="Calibri" w:hAnsi="Calibri" w:cs="Calibri"/>
        </w:rPr>
        <w:t>If a Bidder collaborates with any other partners or subcontractors, Bidder shall identify subcontractors, subcontractor qualifications, and how they plan to work together. Bidder(s) shall identify any existing agreements or MOU</w:t>
      </w:r>
      <w:r>
        <w:rPr>
          <w:rFonts w:ascii="Calibri" w:hAnsi="Calibri" w:cs="Calibri"/>
        </w:rPr>
        <w:t>’</w:t>
      </w:r>
      <w:r w:rsidRPr="00836BB1">
        <w:rPr>
          <w:rFonts w:ascii="Calibri" w:hAnsi="Calibri" w:cs="Calibri"/>
        </w:rPr>
        <w:t xml:space="preserve">s </w:t>
      </w:r>
      <w:r>
        <w:rPr>
          <w:rFonts w:ascii="Calibri" w:hAnsi="Calibri" w:cs="Calibri"/>
        </w:rPr>
        <w:t xml:space="preserve">(if any) </w:t>
      </w:r>
      <w:r w:rsidRPr="00836BB1">
        <w:rPr>
          <w:rFonts w:ascii="Calibri" w:hAnsi="Calibri" w:cs="Calibri"/>
        </w:rPr>
        <w:t xml:space="preserve">between the </w:t>
      </w:r>
      <w:r>
        <w:rPr>
          <w:rFonts w:ascii="Calibri" w:hAnsi="Calibri" w:cs="Calibri"/>
        </w:rPr>
        <w:t>Bidder</w:t>
      </w:r>
      <w:r w:rsidRPr="00836BB1">
        <w:rPr>
          <w:rFonts w:ascii="Calibri" w:hAnsi="Calibri" w:cs="Calibri"/>
        </w:rPr>
        <w:t xml:space="preserve"> and proposed collaborator(s).</w:t>
      </w:r>
    </w:p>
    <w:p w14:paraId="2117255C" w14:textId="6F84ECE0" w:rsidR="007F7948" w:rsidRPr="00836BB1" w:rsidRDefault="007F7948" w:rsidP="007F7948">
      <w:pPr>
        <w:spacing w:after="240"/>
        <w:jc w:val="both"/>
        <w:rPr>
          <w:rFonts w:ascii="Calibri" w:hAnsi="Calibri" w:cs="Calibri"/>
        </w:rPr>
      </w:pPr>
      <w:r w:rsidRPr="00836BB1">
        <w:rPr>
          <w:rFonts w:ascii="Calibri" w:hAnsi="Calibri" w:cs="Calibri"/>
        </w:rPr>
        <w:t xml:space="preserve">In addition to the table, </w:t>
      </w:r>
      <w:r w:rsidRPr="007F7948">
        <w:rPr>
          <w:rFonts w:ascii="Calibri" w:hAnsi="Calibri" w:cs="Calibri"/>
          <w:b/>
          <w:bCs/>
        </w:rPr>
        <w:t>Bidder shall submit a complete résumé or curriculum vitae for the Program Director</w:t>
      </w:r>
      <w:r w:rsidRPr="00836BB1">
        <w:rPr>
          <w:rFonts w:ascii="Calibri" w:hAnsi="Calibri" w:cs="Calibri"/>
        </w:rPr>
        <w:t xml:space="preserve"> that includes educational background, relevant experience on similar projects, certifications, and merits.  Once awarded, the Contractor will be required to submit résumé</w:t>
      </w:r>
      <w:r>
        <w:rPr>
          <w:rFonts w:ascii="Calibri" w:hAnsi="Calibri" w:cs="Calibri"/>
        </w:rPr>
        <w:t xml:space="preserve">s </w:t>
      </w:r>
      <w:r w:rsidRPr="00836BB1">
        <w:rPr>
          <w:rFonts w:ascii="Calibri" w:hAnsi="Calibri" w:cs="Calibri"/>
        </w:rPr>
        <w:t xml:space="preserve">for all </w:t>
      </w:r>
      <w:r>
        <w:rPr>
          <w:rFonts w:ascii="Calibri" w:hAnsi="Calibri" w:cs="Calibri"/>
        </w:rPr>
        <w:t xml:space="preserve">Staff </w:t>
      </w:r>
      <w:r w:rsidRPr="00836BB1">
        <w:rPr>
          <w:rFonts w:ascii="Calibri" w:hAnsi="Calibri" w:cs="Calibri"/>
        </w:rPr>
        <w:t>to ACPD for approval.</w:t>
      </w:r>
      <w:r w:rsidR="00DA443F">
        <w:rPr>
          <w:rFonts w:ascii="Calibri" w:hAnsi="Calibri" w:cs="Calibri"/>
        </w:rPr>
        <w:t xml:space="preserve">  Please note that proposals are public documents and home addresses of staff are discouraged from being included. </w:t>
      </w:r>
    </w:p>
    <w:p w14:paraId="1000F65E" w14:textId="77777777" w:rsidR="00F43F6A" w:rsidRPr="00BA3CAD" w:rsidRDefault="007F7948" w:rsidP="007F7948">
      <w:pPr>
        <w:jc w:val="both"/>
        <w:rPr>
          <w:rFonts w:ascii="Calibri" w:hAnsi="Calibri" w:cs="Calibri"/>
        </w:rPr>
      </w:pPr>
      <w:r w:rsidRPr="00BA3CAD">
        <w:rPr>
          <w:rFonts w:ascii="Calibri" w:hAnsi="Calibri" w:cs="Calibri"/>
          <w:b/>
        </w:rPr>
        <w:t>Maximum</w:t>
      </w:r>
      <w:r w:rsidRPr="00BA3CAD">
        <w:rPr>
          <w:rFonts w:ascii="Calibri" w:hAnsi="Calibri" w:cs="Calibri"/>
        </w:rPr>
        <w:t xml:space="preserve"> </w:t>
      </w:r>
      <w:r w:rsidRPr="00BA3CAD">
        <w:rPr>
          <w:rFonts w:ascii="Calibri" w:hAnsi="Calibri" w:cs="Calibri"/>
          <w:b/>
        </w:rPr>
        <w:t>Length</w:t>
      </w:r>
      <w:r w:rsidRPr="00BA3CAD">
        <w:rPr>
          <w:rFonts w:ascii="Calibri" w:hAnsi="Calibri" w:cs="Calibri"/>
        </w:rPr>
        <w:t xml:space="preserve">:  </w:t>
      </w:r>
      <w:r>
        <w:rPr>
          <w:rFonts w:ascii="Calibri" w:hAnsi="Calibri" w:cs="Calibri"/>
        </w:rPr>
        <w:t>none</w:t>
      </w:r>
    </w:p>
    <w:p w14:paraId="0FF8339E" w14:textId="77777777" w:rsidR="00F43F6A" w:rsidRPr="00460BC8" w:rsidRDefault="00F43F6A" w:rsidP="00460BC8">
      <w:pPr>
        <w:pStyle w:val="Heading4"/>
        <w:tabs>
          <w:tab w:val="clear" w:pos="10620"/>
          <w:tab w:val="right" w:pos="10800"/>
        </w:tabs>
        <w:jc w:val="left"/>
        <w:rPr>
          <w:shd w:val="clear" w:color="auto" w:fill="E2EFD9"/>
        </w:rPr>
      </w:pPr>
      <w:r>
        <w:br w:type="page"/>
      </w:r>
      <w:r w:rsidR="00803FC8">
        <w:rPr>
          <w:shd w:val="clear" w:color="auto" w:fill="E2EFD9"/>
        </w:rPr>
        <w:t>PROPOSED SERVICES</w:t>
      </w:r>
      <w:r w:rsidR="00460BC8">
        <w:rPr>
          <w:shd w:val="clear" w:color="auto" w:fill="E2EFD9"/>
        </w:rPr>
        <w:tab/>
      </w:r>
    </w:p>
    <w:p w14:paraId="3FE0E21B" w14:textId="77777777" w:rsidR="00F43F6A" w:rsidRPr="00BA3CAD" w:rsidRDefault="00F43F6A" w:rsidP="00F43F6A">
      <w:pPr>
        <w:rPr>
          <w:rFonts w:ascii="Calibri" w:hAnsi="Calibri" w:cs="Calibri"/>
        </w:rPr>
      </w:pPr>
    </w:p>
    <w:p w14:paraId="314EF802" w14:textId="51B6BF80" w:rsidR="00F43F6A" w:rsidRPr="00BA3CAD" w:rsidRDefault="00F43F6A" w:rsidP="00F43F6A">
      <w:pPr>
        <w:jc w:val="both"/>
        <w:rPr>
          <w:rFonts w:ascii="Calibri" w:hAnsi="Calibri" w:cs="Calibri"/>
        </w:rPr>
      </w:pPr>
      <w:r w:rsidRPr="00BA3CAD">
        <w:rPr>
          <w:rFonts w:ascii="Calibri" w:hAnsi="Calibri" w:cs="Calibri"/>
          <w:b/>
        </w:rPr>
        <w:t>Instructions</w:t>
      </w:r>
      <w:r w:rsidRPr="00BA3CAD">
        <w:rPr>
          <w:rFonts w:ascii="Calibri" w:hAnsi="Calibri" w:cs="Calibri"/>
        </w:rPr>
        <w:t xml:space="preserve">:  </w:t>
      </w:r>
      <w:r w:rsidR="00460BC8" w:rsidRPr="00057DAA">
        <w:rPr>
          <w:rFonts w:ascii="Calibri" w:hAnsi="Calibri" w:cs="Calibri"/>
          <w:u w:val="single"/>
        </w:rPr>
        <w:t>This item is required,</w:t>
      </w:r>
      <w:r w:rsidR="00460BC8" w:rsidRPr="00432B9C">
        <w:rPr>
          <w:rFonts w:ascii="Calibri" w:hAnsi="Calibri" w:cs="Calibri"/>
          <w:u w:val="single"/>
        </w:rPr>
        <w:t xml:space="preserve"> </w:t>
      </w:r>
      <w:r w:rsidR="00460BC8">
        <w:rPr>
          <w:rFonts w:ascii="Calibri" w:hAnsi="Calibri" w:cs="Calibri"/>
          <w:u w:val="single"/>
        </w:rPr>
        <w:t>and t</w:t>
      </w:r>
      <w:r w:rsidRPr="00432B9C">
        <w:rPr>
          <w:rFonts w:ascii="Calibri" w:hAnsi="Calibri" w:cs="Calibri"/>
          <w:u w:val="single"/>
        </w:rPr>
        <w:t>his page must be included as part of the Bid Response Packet</w:t>
      </w:r>
      <w:r>
        <w:rPr>
          <w:rFonts w:ascii="Calibri" w:hAnsi="Calibri" w:cs="Calibri"/>
        </w:rPr>
        <w:t>.</w:t>
      </w:r>
      <w:r w:rsidRPr="002372AF">
        <w:rPr>
          <w:rFonts w:ascii="Calibri" w:hAnsi="Calibri" w:cs="Calibri"/>
        </w:rPr>
        <w:t xml:space="preserve">  </w:t>
      </w:r>
    </w:p>
    <w:p w14:paraId="3D8D222B" w14:textId="6ADD7B85" w:rsidR="00F43F6A" w:rsidRPr="00E74B14" w:rsidRDefault="003D1B53" w:rsidP="00F43F6A">
      <w:pPr>
        <w:jc w:val="both"/>
        <w:rPr>
          <w:szCs w:val="26"/>
        </w:rPr>
      </w:pPr>
      <w:r>
        <w:rPr>
          <w:noProof/>
          <w:szCs w:val="26"/>
        </w:rPr>
        <mc:AlternateContent>
          <mc:Choice Requires="wps">
            <w:drawing>
              <wp:anchor distT="0" distB="0" distL="114300" distR="114300" simplePos="0" relativeHeight="251660288" behindDoc="0" locked="0" layoutInCell="1" allowOverlap="1" wp14:anchorId="423B0D61" wp14:editId="0065DB04">
                <wp:simplePos x="0" y="0"/>
                <wp:positionH relativeFrom="column">
                  <wp:posOffset>-219075</wp:posOffset>
                </wp:positionH>
                <wp:positionV relativeFrom="paragraph">
                  <wp:posOffset>122555</wp:posOffset>
                </wp:positionV>
                <wp:extent cx="333375" cy="485775"/>
                <wp:effectExtent l="0" t="0" r="9525" b="9525"/>
                <wp:wrapNone/>
                <wp:docPr id="3" name="Arrow: Right 3"/>
                <wp:cNvGraphicFramePr/>
                <a:graphic xmlns:a="http://schemas.openxmlformats.org/drawingml/2006/main">
                  <a:graphicData uri="http://schemas.microsoft.com/office/word/2010/wordprocessingShape">
                    <wps:wsp>
                      <wps:cNvSpPr/>
                      <wps:spPr>
                        <a:xfrm>
                          <a:off x="0" y="0"/>
                          <a:ext cx="333375" cy="48577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3713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7.25pt;margin-top:9.65pt;width:26.25pt;height:3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" adj="10800" fillcolor="red" stroked="f" strokeweight="1pt"/>
            </w:pict>
          </mc:Fallback>
        </mc:AlternateContent>
      </w:r>
    </w:p>
    <w:p w14:paraId="6A64A35C" w14:textId="21BED184" w:rsidR="00460BC8" w:rsidRDefault="003D1B53" w:rsidP="003D1B53">
      <w:pPr>
        <w:tabs>
          <w:tab w:val="left" w:pos="1080"/>
          <w:tab w:val="right" w:pos="2880"/>
        </w:tabs>
        <w:ind w:left="1080" w:hanging="720"/>
        <w:jc w:val="both"/>
        <w:rPr>
          <w:rFonts w:ascii="Calibri" w:hAnsi="Calibri" w:cs="Calibri"/>
          <w:szCs w:val="26"/>
        </w:rPr>
      </w:pPr>
      <w:r w:rsidRPr="003D1B53">
        <w:rPr>
          <w:rFonts w:ascii="Calibri" w:hAnsi="Calibri" w:cs="Calibri"/>
          <w:b/>
          <w:bCs/>
          <w:color w:val="FF0000"/>
          <w:sz w:val="40"/>
          <w:szCs w:val="40"/>
        </w:rPr>
        <w:fldChar w:fldCharType="begin">
          <w:ffData>
            <w:name w:val="Check15"/>
            <w:enabled/>
            <w:calcOnExit w:val="0"/>
            <w:checkBox>
              <w:sizeAuto/>
              <w:default w:val="0"/>
            </w:checkBox>
          </w:ffData>
        </w:fldChar>
      </w:r>
      <w:r w:rsidRPr="003D1B53">
        <w:rPr>
          <w:rFonts w:ascii="Calibri" w:hAnsi="Calibri" w:cs="Calibri"/>
          <w:b/>
          <w:bCs/>
          <w:color w:val="FF0000"/>
          <w:sz w:val="40"/>
          <w:szCs w:val="40"/>
        </w:rPr>
        <w:instrText xml:space="preserve"> FORMCHECKBOX </w:instrText>
      </w:r>
      <w:r w:rsidR="003156A3">
        <w:rPr>
          <w:rFonts w:ascii="Calibri" w:hAnsi="Calibri" w:cs="Calibri"/>
          <w:b/>
          <w:bCs/>
          <w:color w:val="FF0000"/>
          <w:sz w:val="40"/>
          <w:szCs w:val="40"/>
        </w:rPr>
      </w:r>
      <w:r w:rsidR="003156A3">
        <w:rPr>
          <w:rFonts w:ascii="Calibri" w:hAnsi="Calibri" w:cs="Calibri"/>
          <w:b/>
          <w:bCs/>
          <w:color w:val="FF0000"/>
          <w:sz w:val="40"/>
          <w:szCs w:val="40"/>
        </w:rPr>
        <w:fldChar w:fldCharType="separate"/>
      </w:r>
      <w:r w:rsidRPr="003D1B53">
        <w:rPr>
          <w:rFonts w:ascii="Calibri" w:hAnsi="Calibri" w:cs="Calibri"/>
          <w:b/>
          <w:bCs/>
          <w:color w:val="FF0000"/>
          <w:sz w:val="40"/>
          <w:szCs w:val="40"/>
        </w:rPr>
        <w:fldChar w:fldCharType="end"/>
      </w:r>
      <w:r>
        <w:rPr>
          <w:rFonts w:ascii="Calibri" w:hAnsi="Calibri" w:cs="Calibri"/>
          <w:szCs w:val="26"/>
        </w:rPr>
        <w:tab/>
      </w:r>
      <w:r w:rsidR="00460BC8" w:rsidRPr="003D1B53">
        <w:rPr>
          <w:rFonts w:ascii="Calibri" w:hAnsi="Calibri" w:cs="Calibri"/>
          <w:b/>
          <w:bCs/>
          <w:szCs w:val="26"/>
          <w:u w:val="single"/>
        </w:rPr>
        <w:t xml:space="preserve">By checking </w:t>
      </w:r>
      <w:r w:rsidRPr="003D1B53">
        <w:rPr>
          <w:rFonts w:ascii="Calibri" w:hAnsi="Calibri" w:cs="Calibri"/>
          <w:b/>
          <w:bCs/>
          <w:szCs w:val="26"/>
          <w:u w:val="single"/>
        </w:rPr>
        <w:t>this box</w:t>
      </w:r>
      <w:r w:rsidR="00460BC8">
        <w:rPr>
          <w:rFonts w:ascii="Calibri" w:hAnsi="Calibri" w:cs="Calibri"/>
          <w:szCs w:val="26"/>
        </w:rPr>
        <w:t>,</w:t>
      </w:r>
      <w:r w:rsidR="00460BC8" w:rsidRPr="007B2B01">
        <w:rPr>
          <w:rFonts w:ascii="Calibri" w:hAnsi="Calibri" w:cs="Calibri"/>
          <w:szCs w:val="26"/>
        </w:rPr>
        <w:t xml:space="preserve"> Bidder confirm</w:t>
      </w:r>
      <w:r w:rsidR="00460BC8">
        <w:rPr>
          <w:rFonts w:ascii="Calibri" w:hAnsi="Calibri" w:cs="Calibri"/>
          <w:szCs w:val="26"/>
        </w:rPr>
        <w:t>s</w:t>
      </w:r>
      <w:r w:rsidR="00460BC8" w:rsidRPr="007B2B01">
        <w:rPr>
          <w:rFonts w:ascii="Calibri" w:hAnsi="Calibri" w:cs="Calibri"/>
          <w:szCs w:val="26"/>
        </w:rPr>
        <w:t xml:space="preserve"> its </w:t>
      </w:r>
      <w:r w:rsidR="00460BC8">
        <w:rPr>
          <w:rFonts w:ascii="Calibri" w:hAnsi="Calibri" w:cs="Calibri"/>
          <w:szCs w:val="26"/>
        </w:rPr>
        <w:t xml:space="preserve">acceptance and </w:t>
      </w:r>
      <w:r w:rsidR="00460BC8" w:rsidRPr="007B2B01">
        <w:rPr>
          <w:rFonts w:ascii="Calibri" w:hAnsi="Calibri" w:cs="Calibri"/>
          <w:szCs w:val="26"/>
        </w:rPr>
        <w:t xml:space="preserve">capability of meeting </w:t>
      </w:r>
      <w:r w:rsidR="00460BC8">
        <w:rPr>
          <w:rFonts w:ascii="Calibri" w:hAnsi="Calibri" w:cs="Calibri"/>
          <w:szCs w:val="26"/>
        </w:rPr>
        <w:t xml:space="preserve">all </w:t>
      </w:r>
      <w:r w:rsidR="00880CAE">
        <w:rPr>
          <w:rFonts w:ascii="Calibri" w:hAnsi="Calibri" w:cs="Calibri"/>
          <w:szCs w:val="26"/>
        </w:rPr>
        <w:t>requirements</w:t>
      </w:r>
      <w:r w:rsidR="00460BC8" w:rsidRPr="007B2B01">
        <w:rPr>
          <w:rFonts w:ascii="Calibri" w:hAnsi="Calibri" w:cs="Calibri"/>
          <w:szCs w:val="26"/>
        </w:rPr>
        <w:t xml:space="preserve"> </w:t>
      </w:r>
      <w:r w:rsidR="00460BC8">
        <w:rPr>
          <w:rFonts w:ascii="Calibri" w:hAnsi="Calibri" w:cs="Calibri"/>
          <w:szCs w:val="26"/>
        </w:rPr>
        <w:t>set forth in this RFP</w:t>
      </w:r>
      <w:r w:rsidR="00880CAE">
        <w:rPr>
          <w:rFonts w:ascii="Calibri" w:hAnsi="Calibri" w:cs="Calibri"/>
          <w:szCs w:val="26"/>
        </w:rPr>
        <w:t xml:space="preserve">, including but not limited to, </w:t>
      </w:r>
      <w:r w:rsidR="00880CAE" w:rsidRPr="003D1B53">
        <w:rPr>
          <w:rFonts w:ascii="Calibri" w:hAnsi="Calibri" w:cs="Calibri"/>
          <w:i/>
          <w:iCs/>
          <w:szCs w:val="26"/>
        </w:rPr>
        <w:t xml:space="preserve">Program, Organizational Structure &amp; Staffing, </w:t>
      </w:r>
      <w:r w:rsidR="00A63444">
        <w:rPr>
          <w:rFonts w:ascii="Calibri" w:hAnsi="Calibri" w:cs="Calibri"/>
          <w:i/>
          <w:iCs/>
          <w:szCs w:val="26"/>
        </w:rPr>
        <w:t xml:space="preserve">Location, </w:t>
      </w:r>
      <w:r w:rsidR="00880CAE" w:rsidRPr="003D1B53">
        <w:rPr>
          <w:rFonts w:ascii="Calibri" w:hAnsi="Calibri" w:cs="Calibri"/>
          <w:i/>
          <w:iCs/>
          <w:szCs w:val="26"/>
        </w:rPr>
        <w:t xml:space="preserve">Program Framework, Administrative, Deliverable, </w:t>
      </w:r>
      <w:r w:rsidR="00880CAE" w:rsidRPr="003D1B53">
        <w:rPr>
          <w:rFonts w:ascii="Calibri" w:hAnsi="Calibri" w:cs="Calibri"/>
          <w:szCs w:val="26"/>
        </w:rPr>
        <w:t>and</w:t>
      </w:r>
      <w:r w:rsidR="00880CAE" w:rsidRPr="003D1B53">
        <w:rPr>
          <w:rFonts w:ascii="Calibri" w:hAnsi="Calibri" w:cs="Calibri"/>
          <w:i/>
          <w:iCs/>
          <w:szCs w:val="26"/>
        </w:rPr>
        <w:t xml:space="preserve"> Reporting</w:t>
      </w:r>
      <w:r w:rsidR="00880CAE">
        <w:rPr>
          <w:rFonts w:ascii="Calibri" w:hAnsi="Calibri" w:cs="Calibri"/>
          <w:szCs w:val="26"/>
        </w:rPr>
        <w:t xml:space="preserve"> requirements.</w:t>
      </w:r>
      <w:r>
        <w:rPr>
          <w:rFonts w:ascii="Calibri" w:hAnsi="Calibri" w:cs="Calibri"/>
          <w:szCs w:val="26"/>
        </w:rPr>
        <w:t xml:space="preserve">  </w:t>
      </w:r>
      <w:r w:rsidRPr="003D1B53">
        <w:rPr>
          <w:rFonts w:ascii="Calibri" w:hAnsi="Calibri" w:cs="Calibri"/>
          <w:b/>
          <w:bCs/>
          <w:szCs w:val="26"/>
          <w:u w:val="single"/>
        </w:rPr>
        <w:t>Failure to check this box by the Bidder may result in disqualification</w:t>
      </w:r>
      <w:r w:rsidRPr="003D1B53">
        <w:rPr>
          <w:rFonts w:ascii="Calibri" w:hAnsi="Calibri" w:cs="Calibri"/>
          <w:szCs w:val="26"/>
        </w:rPr>
        <w:t>.</w:t>
      </w:r>
    </w:p>
    <w:p w14:paraId="6113125B" w14:textId="77777777" w:rsidR="003D1B53" w:rsidRDefault="003D1B53" w:rsidP="003D1B53">
      <w:pPr>
        <w:tabs>
          <w:tab w:val="left" w:pos="1080"/>
          <w:tab w:val="right" w:pos="2880"/>
        </w:tabs>
        <w:ind w:left="1080" w:hanging="720"/>
        <w:jc w:val="both"/>
        <w:rPr>
          <w:rFonts w:ascii="Calibri" w:hAnsi="Calibri" w:cs="Calibri"/>
          <w:szCs w:val="26"/>
        </w:rPr>
      </w:pPr>
    </w:p>
    <w:p w14:paraId="1751E13B" w14:textId="77777777" w:rsidR="00DB1FF4" w:rsidRDefault="00DB1FF4" w:rsidP="00BF0A45">
      <w:pPr>
        <w:numPr>
          <w:ilvl w:val="4"/>
          <w:numId w:val="26"/>
        </w:numPr>
        <w:tabs>
          <w:tab w:val="clear" w:pos="1800"/>
          <w:tab w:val="left" w:pos="1080"/>
        </w:tabs>
        <w:spacing w:after="240"/>
        <w:ind w:left="1080" w:hanging="720"/>
        <w:jc w:val="both"/>
        <w:rPr>
          <w:rFonts w:ascii="Calibri" w:hAnsi="Calibri" w:cs="Calibri"/>
          <w:szCs w:val="26"/>
        </w:rPr>
      </w:pPr>
      <w:r>
        <w:rPr>
          <w:rFonts w:ascii="Calibri" w:eastAsia="MS Gothic" w:hAnsi="Calibri" w:cs="Segoe UI Symbol"/>
          <w:szCs w:val="26"/>
        </w:rPr>
        <w:t xml:space="preserve">On a separate page following this section, Bidder must describe its adopted, comprehensive safety plan that demonstrates the Bidder’s commitment to the security of all staff and Participants at the REC. </w:t>
      </w:r>
      <w:r w:rsidRPr="00DB1FF4">
        <w:rPr>
          <w:rFonts w:ascii="Calibri" w:eastAsia="MS Gothic" w:hAnsi="Calibri" w:cs="Segoe UI Symbol"/>
          <w:b/>
          <w:bCs/>
          <w:szCs w:val="26"/>
        </w:rPr>
        <w:t xml:space="preserve">[Not to exceed </w:t>
      </w:r>
      <w:r w:rsidR="00803FC8">
        <w:rPr>
          <w:rFonts w:ascii="Calibri" w:eastAsia="MS Gothic" w:hAnsi="Calibri" w:cs="Segoe UI Symbol"/>
          <w:b/>
          <w:bCs/>
          <w:szCs w:val="26"/>
        </w:rPr>
        <w:t>2</w:t>
      </w:r>
      <w:r w:rsidRPr="00DB1FF4">
        <w:rPr>
          <w:rFonts w:ascii="Calibri" w:eastAsia="MS Gothic" w:hAnsi="Calibri" w:cs="Segoe UI Symbol"/>
          <w:b/>
          <w:bCs/>
          <w:szCs w:val="26"/>
        </w:rPr>
        <w:t xml:space="preserve"> pages]</w:t>
      </w:r>
    </w:p>
    <w:p w14:paraId="3B3A4FB4" w14:textId="77777777" w:rsidR="00803FC8" w:rsidRDefault="00803FC8" w:rsidP="00BF0A45">
      <w:pPr>
        <w:numPr>
          <w:ilvl w:val="4"/>
          <w:numId w:val="26"/>
        </w:numPr>
        <w:tabs>
          <w:tab w:val="clear" w:pos="1800"/>
          <w:tab w:val="left" w:pos="1080"/>
        </w:tabs>
        <w:spacing w:after="240"/>
        <w:ind w:left="1080" w:hanging="720"/>
        <w:jc w:val="both"/>
        <w:rPr>
          <w:rFonts w:ascii="Calibri" w:hAnsi="Calibri" w:cs="Calibri"/>
          <w:szCs w:val="26"/>
        </w:rPr>
      </w:pPr>
      <w:r>
        <w:rPr>
          <w:rFonts w:ascii="Calibri" w:hAnsi="Calibri" w:cs="Calibri"/>
          <w:szCs w:val="26"/>
        </w:rPr>
        <w:t>On a separate page f</w:t>
      </w:r>
      <w:r w:rsidRPr="00E90474">
        <w:rPr>
          <w:rFonts w:ascii="Calibri" w:hAnsi="Calibri" w:cs="Calibri"/>
          <w:szCs w:val="26"/>
        </w:rPr>
        <w:t xml:space="preserve">ollowing this </w:t>
      </w:r>
      <w:r>
        <w:rPr>
          <w:rFonts w:ascii="Calibri" w:hAnsi="Calibri" w:cs="Calibri"/>
          <w:szCs w:val="26"/>
        </w:rPr>
        <w:t xml:space="preserve">section, Bidder must describe how it will adhere to the FACT model, specifically indicating how it will incorporate the eight principles of FACT listed in Exhibit G. </w:t>
      </w:r>
      <w:r w:rsidRPr="007B2B01">
        <w:rPr>
          <w:rFonts w:ascii="Calibri" w:hAnsi="Calibri" w:cs="Calibri"/>
          <w:b/>
          <w:szCs w:val="26"/>
        </w:rPr>
        <w:t>[</w:t>
      </w:r>
      <w:r>
        <w:rPr>
          <w:rFonts w:ascii="Calibri" w:hAnsi="Calibri" w:cs="Calibri"/>
          <w:b/>
          <w:szCs w:val="26"/>
        </w:rPr>
        <w:t>N</w:t>
      </w:r>
      <w:r w:rsidRPr="007B2B01">
        <w:rPr>
          <w:rFonts w:ascii="Calibri" w:hAnsi="Calibri" w:cs="Calibri"/>
          <w:b/>
          <w:szCs w:val="26"/>
        </w:rPr>
        <w:t xml:space="preserve">ot to exceed </w:t>
      </w:r>
      <w:r>
        <w:rPr>
          <w:rFonts w:ascii="Calibri" w:hAnsi="Calibri" w:cs="Calibri"/>
          <w:b/>
          <w:szCs w:val="26"/>
        </w:rPr>
        <w:t>5</w:t>
      </w:r>
      <w:r w:rsidRPr="007B2B01">
        <w:rPr>
          <w:rFonts w:ascii="Calibri" w:hAnsi="Calibri" w:cs="Calibri"/>
          <w:b/>
          <w:szCs w:val="26"/>
        </w:rPr>
        <w:t xml:space="preserve"> page</w:t>
      </w:r>
      <w:r>
        <w:rPr>
          <w:rFonts w:ascii="Calibri" w:hAnsi="Calibri" w:cs="Calibri"/>
          <w:b/>
          <w:szCs w:val="26"/>
        </w:rPr>
        <w:t>s</w:t>
      </w:r>
      <w:r w:rsidRPr="007B2B01">
        <w:rPr>
          <w:rFonts w:ascii="Calibri" w:hAnsi="Calibri" w:cs="Calibri"/>
          <w:b/>
          <w:szCs w:val="26"/>
        </w:rPr>
        <w:t>]</w:t>
      </w:r>
    </w:p>
    <w:p w14:paraId="471079DE" w14:textId="77777777" w:rsidR="00803FC8" w:rsidRDefault="00803FC8" w:rsidP="00BF0A45">
      <w:pPr>
        <w:numPr>
          <w:ilvl w:val="4"/>
          <w:numId w:val="26"/>
        </w:numPr>
        <w:tabs>
          <w:tab w:val="clear" w:pos="1800"/>
          <w:tab w:val="left" w:pos="1080"/>
        </w:tabs>
        <w:spacing w:after="240"/>
        <w:ind w:left="1080" w:hanging="720"/>
        <w:jc w:val="both"/>
        <w:rPr>
          <w:rFonts w:ascii="Calibri" w:hAnsi="Calibri" w:cs="Calibri"/>
          <w:szCs w:val="26"/>
        </w:rPr>
      </w:pPr>
      <w:r>
        <w:rPr>
          <w:rFonts w:ascii="Calibri" w:hAnsi="Calibri" w:cs="Calibri"/>
          <w:szCs w:val="26"/>
        </w:rPr>
        <w:t>On a separate page f</w:t>
      </w:r>
      <w:r w:rsidRPr="00E90474">
        <w:rPr>
          <w:rFonts w:ascii="Calibri" w:hAnsi="Calibri" w:cs="Calibri"/>
          <w:szCs w:val="26"/>
        </w:rPr>
        <w:t xml:space="preserve">ollowing this </w:t>
      </w:r>
      <w:r>
        <w:rPr>
          <w:rFonts w:ascii="Calibri" w:hAnsi="Calibri" w:cs="Calibri"/>
          <w:szCs w:val="26"/>
        </w:rPr>
        <w:t xml:space="preserve">section, Bidder must describe how it will create a comprehensive one-stop program that will serve Participants with diagnosed SMI, as well as medium to medium-high risk individuals. </w:t>
      </w:r>
      <w:r w:rsidRPr="007B2B01">
        <w:rPr>
          <w:rFonts w:ascii="Calibri" w:hAnsi="Calibri" w:cs="Calibri"/>
          <w:b/>
          <w:szCs w:val="26"/>
        </w:rPr>
        <w:t>[</w:t>
      </w:r>
      <w:r>
        <w:rPr>
          <w:rFonts w:ascii="Calibri" w:hAnsi="Calibri" w:cs="Calibri"/>
          <w:b/>
          <w:szCs w:val="26"/>
        </w:rPr>
        <w:t>N</w:t>
      </w:r>
      <w:r w:rsidRPr="007B2B01">
        <w:rPr>
          <w:rFonts w:ascii="Calibri" w:hAnsi="Calibri" w:cs="Calibri"/>
          <w:b/>
          <w:szCs w:val="26"/>
        </w:rPr>
        <w:t xml:space="preserve">ot to exceed </w:t>
      </w:r>
      <w:r>
        <w:rPr>
          <w:rFonts w:ascii="Calibri" w:hAnsi="Calibri" w:cs="Calibri"/>
          <w:b/>
          <w:szCs w:val="26"/>
        </w:rPr>
        <w:t>4</w:t>
      </w:r>
      <w:r w:rsidRPr="007B2B01">
        <w:rPr>
          <w:rFonts w:ascii="Calibri" w:hAnsi="Calibri" w:cs="Calibri"/>
          <w:b/>
          <w:szCs w:val="26"/>
        </w:rPr>
        <w:t xml:space="preserve"> page</w:t>
      </w:r>
      <w:r>
        <w:rPr>
          <w:rFonts w:ascii="Calibri" w:hAnsi="Calibri" w:cs="Calibri"/>
          <w:b/>
          <w:szCs w:val="26"/>
        </w:rPr>
        <w:t>s</w:t>
      </w:r>
      <w:r w:rsidRPr="007B2B01">
        <w:rPr>
          <w:rFonts w:ascii="Calibri" w:hAnsi="Calibri" w:cs="Calibri"/>
          <w:b/>
          <w:szCs w:val="26"/>
        </w:rPr>
        <w:t>]</w:t>
      </w:r>
      <w:r>
        <w:rPr>
          <w:rFonts w:ascii="Calibri" w:hAnsi="Calibri" w:cs="Calibri"/>
          <w:szCs w:val="26"/>
        </w:rPr>
        <w:t>.</w:t>
      </w:r>
    </w:p>
    <w:p w14:paraId="5E200C71" w14:textId="77777777" w:rsidR="00803FC8" w:rsidRPr="00803FC8" w:rsidRDefault="00803FC8" w:rsidP="00BF0A45">
      <w:pPr>
        <w:numPr>
          <w:ilvl w:val="4"/>
          <w:numId w:val="26"/>
        </w:numPr>
        <w:tabs>
          <w:tab w:val="clear" w:pos="1800"/>
          <w:tab w:val="left" w:pos="1080"/>
        </w:tabs>
        <w:spacing w:after="240"/>
        <w:ind w:left="1080" w:hanging="720"/>
        <w:jc w:val="both"/>
        <w:rPr>
          <w:rFonts w:ascii="Calibri" w:hAnsi="Calibri" w:cs="Calibri"/>
          <w:szCs w:val="26"/>
        </w:rPr>
      </w:pPr>
      <w:r>
        <w:rPr>
          <w:rFonts w:ascii="Calibri" w:hAnsi="Calibri" w:cs="Calibri"/>
          <w:szCs w:val="26"/>
        </w:rPr>
        <w:t>On a separate page f</w:t>
      </w:r>
      <w:r w:rsidRPr="00E90474">
        <w:rPr>
          <w:rFonts w:ascii="Calibri" w:hAnsi="Calibri" w:cs="Calibri"/>
          <w:szCs w:val="26"/>
        </w:rPr>
        <w:t xml:space="preserve">ollowing this </w:t>
      </w:r>
      <w:r>
        <w:rPr>
          <w:rFonts w:ascii="Calibri" w:hAnsi="Calibri" w:cs="Calibri"/>
          <w:szCs w:val="26"/>
        </w:rPr>
        <w:t xml:space="preserve">section, Bidder must describe how it will create a therapeutic environment, specially stating how it will facilitate engagement encounters with Participants as they arrive in the lobby of 400 Broadway. </w:t>
      </w:r>
      <w:r w:rsidRPr="007B2B01">
        <w:rPr>
          <w:rFonts w:ascii="Calibri" w:hAnsi="Calibri" w:cs="Calibri"/>
          <w:b/>
          <w:szCs w:val="26"/>
        </w:rPr>
        <w:t>[</w:t>
      </w:r>
      <w:r>
        <w:rPr>
          <w:rFonts w:ascii="Calibri" w:hAnsi="Calibri" w:cs="Calibri"/>
          <w:b/>
          <w:szCs w:val="26"/>
        </w:rPr>
        <w:t>N</w:t>
      </w:r>
      <w:r w:rsidRPr="007B2B01">
        <w:rPr>
          <w:rFonts w:ascii="Calibri" w:hAnsi="Calibri" w:cs="Calibri"/>
          <w:b/>
          <w:szCs w:val="26"/>
        </w:rPr>
        <w:t xml:space="preserve">ot to exceed </w:t>
      </w:r>
      <w:r>
        <w:rPr>
          <w:rFonts w:ascii="Calibri" w:hAnsi="Calibri" w:cs="Calibri"/>
          <w:b/>
          <w:szCs w:val="26"/>
        </w:rPr>
        <w:t>4</w:t>
      </w:r>
      <w:r w:rsidRPr="007B2B01">
        <w:rPr>
          <w:rFonts w:ascii="Calibri" w:hAnsi="Calibri" w:cs="Calibri"/>
          <w:b/>
          <w:szCs w:val="26"/>
        </w:rPr>
        <w:t xml:space="preserve"> page</w:t>
      </w:r>
      <w:r>
        <w:rPr>
          <w:rFonts w:ascii="Calibri" w:hAnsi="Calibri" w:cs="Calibri"/>
          <w:b/>
          <w:szCs w:val="26"/>
        </w:rPr>
        <w:t>s</w:t>
      </w:r>
      <w:r w:rsidRPr="007B2B01">
        <w:rPr>
          <w:rFonts w:ascii="Calibri" w:hAnsi="Calibri" w:cs="Calibri"/>
          <w:b/>
          <w:szCs w:val="26"/>
        </w:rPr>
        <w:t>]</w:t>
      </w:r>
    </w:p>
    <w:p w14:paraId="0E8A403E" w14:textId="77777777" w:rsidR="00803FC8" w:rsidRPr="003D6C25" w:rsidRDefault="00803FC8" w:rsidP="00BF0A45">
      <w:pPr>
        <w:numPr>
          <w:ilvl w:val="4"/>
          <w:numId w:val="26"/>
        </w:numPr>
        <w:tabs>
          <w:tab w:val="clear" w:pos="1800"/>
          <w:tab w:val="left" w:pos="1080"/>
        </w:tabs>
        <w:spacing w:after="240"/>
        <w:ind w:left="1080" w:hanging="720"/>
        <w:jc w:val="both"/>
        <w:rPr>
          <w:rFonts w:ascii="Calibri" w:hAnsi="Calibri" w:cs="Calibri"/>
          <w:szCs w:val="26"/>
        </w:rPr>
      </w:pPr>
      <w:r>
        <w:rPr>
          <w:rFonts w:ascii="Calibri" w:hAnsi="Calibri" w:cs="Calibri"/>
          <w:szCs w:val="26"/>
        </w:rPr>
        <w:t>On a separate page f</w:t>
      </w:r>
      <w:r w:rsidRPr="00E90474">
        <w:rPr>
          <w:rFonts w:ascii="Calibri" w:hAnsi="Calibri" w:cs="Calibri"/>
          <w:szCs w:val="26"/>
        </w:rPr>
        <w:t xml:space="preserve">ollowing this </w:t>
      </w:r>
      <w:r>
        <w:rPr>
          <w:rFonts w:ascii="Calibri" w:hAnsi="Calibri" w:cs="Calibri"/>
          <w:szCs w:val="26"/>
        </w:rPr>
        <w:t xml:space="preserve">section, Bidder must describe in detail its plan for outreach and engagement.  </w:t>
      </w:r>
      <w:r w:rsidRPr="007B2B01">
        <w:rPr>
          <w:rFonts w:ascii="Calibri" w:hAnsi="Calibri" w:cs="Calibri"/>
          <w:b/>
          <w:szCs w:val="26"/>
        </w:rPr>
        <w:t>[</w:t>
      </w:r>
      <w:r>
        <w:rPr>
          <w:rFonts w:ascii="Calibri" w:hAnsi="Calibri" w:cs="Calibri"/>
          <w:b/>
          <w:szCs w:val="26"/>
        </w:rPr>
        <w:t>N</w:t>
      </w:r>
      <w:r w:rsidRPr="007B2B01">
        <w:rPr>
          <w:rFonts w:ascii="Calibri" w:hAnsi="Calibri" w:cs="Calibri"/>
          <w:b/>
          <w:szCs w:val="26"/>
        </w:rPr>
        <w:t xml:space="preserve">ot to exceed </w:t>
      </w:r>
      <w:r>
        <w:rPr>
          <w:rFonts w:ascii="Calibri" w:hAnsi="Calibri" w:cs="Calibri"/>
          <w:b/>
          <w:szCs w:val="26"/>
        </w:rPr>
        <w:t>2</w:t>
      </w:r>
      <w:r w:rsidRPr="007B2B01">
        <w:rPr>
          <w:rFonts w:ascii="Calibri" w:hAnsi="Calibri" w:cs="Calibri"/>
          <w:b/>
          <w:szCs w:val="26"/>
        </w:rPr>
        <w:t xml:space="preserve"> page</w:t>
      </w:r>
      <w:r>
        <w:rPr>
          <w:rFonts w:ascii="Calibri" w:hAnsi="Calibri" w:cs="Calibri"/>
          <w:b/>
          <w:szCs w:val="26"/>
        </w:rPr>
        <w:t>s</w:t>
      </w:r>
      <w:r w:rsidRPr="007B2B01">
        <w:rPr>
          <w:rFonts w:ascii="Calibri" w:hAnsi="Calibri" w:cs="Calibri"/>
          <w:b/>
          <w:szCs w:val="26"/>
        </w:rPr>
        <w:t>]</w:t>
      </w:r>
    </w:p>
    <w:p w14:paraId="68CF414B" w14:textId="77777777" w:rsidR="003D6C25" w:rsidRDefault="003D6C25" w:rsidP="00BF0A45">
      <w:pPr>
        <w:numPr>
          <w:ilvl w:val="4"/>
          <w:numId w:val="26"/>
        </w:numPr>
        <w:tabs>
          <w:tab w:val="clear" w:pos="1800"/>
          <w:tab w:val="left" w:pos="1080"/>
        </w:tabs>
        <w:spacing w:after="240"/>
        <w:ind w:left="1080" w:hanging="720"/>
        <w:jc w:val="both"/>
        <w:rPr>
          <w:rFonts w:ascii="Calibri" w:hAnsi="Calibri" w:cs="Calibri"/>
          <w:szCs w:val="26"/>
        </w:rPr>
      </w:pPr>
      <w:r w:rsidRPr="009C147E">
        <w:rPr>
          <w:rFonts w:ascii="Calibri" w:hAnsi="Calibri" w:cs="Calibri"/>
          <w:szCs w:val="26"/>
        </w:rPr>
        <w:t>On a separate page following this section, Bidder must describe its incentive program</w:t>
      </w:r>
      <w:r>
        <w:rPr>
          <w:rFonts w:ascii="Calibri" w:hAnsi="Calibri" w:cs="Calibri"/>
          <w:szCs w:val="26"/>
        </w:rPr>
        <w:t>.</w:t>
      </w:r>
      <w:r w:rsidRPr="009C147E">
        <w:rPr>
          <w:rFonts w:ascii="Calibri" w:hAnsi="Calibri" w:cs="Calibri"/>
          <w:szCs w:val="26"/>
        </w:rPr>
        <w:t xml:space="preserve"> [</w:t>
      </w:r>
      <w:r>
        <w:rPr>
          <w:rFonts w:ascii="Calibri" w:hAnsi="Calibri" w:cs="Calibri"/>
          <w:szCs w:val="26"/>
        </w:rPr>
        <w:t>N</w:t>
      </w:r>
      <w:r w:rsidRPr="00591ABE">
        <w:rPr>
          <w:rFonts w:ascii="Calibri" w:hAnsi="Calibri" w:cs="Calibri"/>
          <w:b/>
          <w:szCs w:val="26"/>
        </w:rPr>
        <w:t>ot to exceed 3 pages</w:t>
      </w:r>
      <w:r w:rsidRPr="009C147E">
        <w:rPr>
          <w:rFonts w:ascii="Calibri" w:hAnsi="Calibri" w:cs="Calibri"/>
          <w:szCs w:val="26"/>
        </w:rPr>
        <w:t>]</w:t>
      </w:r>
    </w:p>
    <w:p w14:paraId="576C6E10" w14:textId="74310370" w:rsidR="003D6C25" w:rsidRDefault="003D6C25" w:rsidP="00BF0A45">
      <w:pPr>
        <w:numPr>
          <w:ilvl w:val="4"/>
          <w:numId w:val="26"/>
        </w:numPr>
        <w:tabs>
          <w:tab w:val="clear" w:pos="1800"/>
          <w:tab w:val="left" w:pos="1080"/>
        </w:tabs>
        <w:spacing w:after="240"/>
        <w:ind w:left="1080" w:hanging="720"/>
        <w:jc w:val="both"/>
        <w:rPr>
          <w:rFonts w:ascii="Calibri" w:hAnsi="Calibri" w:cs="Calibri"/>
          <w:szCs w:val="26"/>
        </w:rPr>
      </w:pPr>
      <w:r w:rsidRPr="006E1013">
        <w:rPr>
          <w:rFonts w:ascii="Calibri" w:hAnsi="Calibri" w:cs="Calibri"/>
          <w:szCs w:val="26"/>
        </w:rPr>
        <w:t xml:space="preserve">On a </w:t>
      </w:r>
      <w:r w:rsidRPr="002D2224">
        <w:rPr>
          <w:rFonts w:ascii="Calibri" w:hAnsi="Calibri" w:cs="Calibri"/>
          <w:szCs w:val="26"/>
        </w:rPr>
        <w:t xml:space="preserve">separate page following this section, Bidder must describe it peer mentoring program.  How do </w:t>
      </w:r>
      <w:r w:rsidR="00A63444">
        <w:rPr>
          <w:rFonts w:ascii="Calibri" w:hAnsi="Calibri" w:cs="Calibri"/>
          <w:szCs w:val="26"/>
        </w:rPr>
        <w:t xml:space="preserve">you </w:t>
      </w:r>
      <w:r w:rsidR="00DA443F">
        <w:rPr>
          <w:rFonts w:ascii="Calibri" w:hAnsi="Calibri" w:cs="Calibri"/>
          <w:szCs w:val="26"/>
        </w:rPr>
        <w:t xml:space="preserve">view, and intend to use, the </w:t>
      </w:r>
      <w:r w:rsidR="00B40593">
        <w:rPr>
          <w:rFonts w:ascii="Calibri" w:hAnsi="Calibri" w:cs="Calibri"/>
          <w:szCs w:val="26"/>
        </w:rPr>
        <w:t xml:space="preserve">position </w:t>
      </w:r>
      <w:r w:rsidR="00B40593" w:rsidRPr="002D2224">
        <w:rPr>
          <w:rFonts w:ascii="Calibri" w:hAnsi="Calibri" w:cs="Calibri"/>
          <w:szCs w:val="26"/>
        </w:rPr>
        <w:t>“</w:t>
      </w:r>
      <w:r w:rsidRPr="00093529">
        <w:rPr>
          <w:rFonts w:ascii="Calibri" w:hAnsi="Calibri" w:cs="Calibri"/>
          <w:szCs w:val="26"/>
        </w:rPr>
        <w:t>ambassador”</w:t>
      </w:r>
      <w:r w:rsidRPr="00D44B66">
        <w:rPr>
          <w:rFonts w:ascii="Calibri" w:hAnsi="Calibri" w:cs="Calibri"/>
          <w:szCs w:val="26"/>
        </w:rPr>
        <w:t xml:space="preserve"> and what steps does one go through to </w:t>
      </w:r>
      <w:r w:rsidRPr="000B0CE5">
        <w:rPr>
          <w:rFonts w:ascii="Calibri" w:hAnsi="Calibri" w:cs="Calibri"/>
          <w:szCs w:val="26"/>
        </w:rPr>
        <w:t xml:space="preserve">earn this title?  What is the expectation </w:t>
      </w:r>
      <w:r w:rsidRPr="00D65949">
        <w:rPr>
          <w:rFonts w:ascii="Calibri" w:hAnsi="Calibri" w:cs="Calibri"/>
          <w:szCs w:val="26"/>
        </w:rPr>
        <w:t xml:space="preserve">of the ambassadors and how do they connect with other </w:t>
      </w:r>
      <w:r>
        <w:rPr>
          <w:rFonts w:ascii="Calibri" w:hAnsi="Calibri" w:cs="Calibri"/>
          <w:szCs w:val="26"/>
        </w:rPr>
        <w:t>Participants</w:t>
      </w:r>
      <w:r w:rsidRPr="00D65949">
        <w:rPr>
          <w:rFonts w:ascii="Calibri" w:hAnsi="Calibri" w:cs="Calibri"/>
          <w:szCs w:val="26"/>
        </w:rPr>
        <w:t xml:space="preserve">? </w:t>
      </w:r>
      <w:r>
        <w:rPr>
          <w:rFonts w:ascii="Calibri" w:hAnsi="Calibri" w:cs="Calibri"/>
          <w:szCs w:val="26"/>
        </w:rPr>
        <w:t>[</w:t>
      </w:r>
      <w:r>
        <w:rPr>
          <w:rFonts w:ascii="Calibri" w:hAnsi="Calibri" w:cs="Calibri"/>
          <w:b/>
          <w:szCs w:val="26"/>
        </w:rPr>
        <w:t>N</w:t>
      </w:r>
      <w:r w:rsidRPr="00591ABE">
        <w:rPr>
          <w:rFonts w:ascii="Calibri" w:hAnsi="Calibri" w:cs="Calibri"/>
          <w:b/>
          <w:szCs w:val="26"/>
        </w:rPr>
        <w:t>ot to exceed 2 pages</w:t>
      </w:r>
      <w:r>
        <w:rPr>
          <w:rFonts w:ascii="Calibri" w:hAnsi="Calibri" w:cs="Calibri"/>
          <w:szCs w:val="26"/>
        </w:rPr>
        <w:t>]</w:t>
      </w:r>
    </w:p>
    <w:p w14:paraId="75C73A98" w14:textId="77777777" w:rsidR="00803FC8" w:rsidRPr="00803FC8" w:rsidRDefault="00803FC8" w:rsidP="00BF0A45">
      <w:pPr>
        <w:numPr>
          <w:ilvl w:val="4"/>
          <w:numId w:val="26"/>
        </w:numPr>
        <w:tabs>
          <w:tab w:val="clear" w:pos="1800"/>
          <w:tab w:val="left" w:pos="1080"/>
        </w:tabs>
        <w:spacing w:after="240"/>
        <w:ind w:left="1080" w:hanging="720"/>
        <w:jc w:val="both"/>
        <w:rPr>
          <w:rFonts w:ascii="Calibri" w:hAnsi="Calibri" w:cs="Calibri"/>
          <w:szCs w:val="26"/>
        </w:rPr>
      </w:pPr>
      <w:r>
        <w:rPr>
          <w:rFonts w:ascii="Calibri" w:hAnsi="Calibri" w:cs="Calibri"/>
          <w:szCs w:val="26"/>
        </w:rPr>
        <w:t xml:space="preserve">In addition, on a separate page(s) following this section, Bidder must describe how it would respond to each of the following scenarios below.  Bidder should provide the original text of the scenario as part of its response.  </w:t>
      </w:r>
      <w:r w:rsidRPr="00DB1FF4">
        <w:rPr>
          <w:rFonts w:ascii="Calibri" w:eastAsia="MS Gothic" w:hAnsi="Calibri" w:cs="Segoe UI Symbol"/>
          <w:b/>
          <w:bCs/>
          <w:szCs w:val="26"/>
        </w:rPr>
        <w:t xml:space="preserve">[Not to exceed </w:t>
      </w:r>
      <w:r>
        <w:rPr>
          <w:rFonts w:ascii="Calibri" w:eastAsia="MS Gothic" w:hAnsi="Calibri" w:cs="Segoe UI Symbol"/>
          <w:b/>
          <w:bCs/>
          <w:szCs w:val="26"/>
        </w:rPr>
        <w:t>2</w:t>
      </w:r>
      <w:r w:rsidRPr="00DB1FF4">
        <w:rPr>
          <w:rFonts w:ascii="Calibri" w:eastAsia="MS Gothic" w:hAnsi="Calibri" w:cs="Segoe UI Symbol"/>
          <w:b/>
          <w:bCs/>
          <w:szCs w:val="26"/>
        </w:rPr>
        <w:t xml:space="preserve"> pages</w:t>
      </w:r>
      <w:r>
        <w:rPr>
          <w:rFonts w:ascii="Calibri" w:eastAsia="MS Gothic" w:hAnsi="Calibri" w:cs="Segoe UI Symbol"/>
          <w:b/>
          <w:bCs/>
          <w:szCs w:val="26"/>
        </w:rPr>
        <w:t xml:space="preserve"> per scenario</w:t>
      </w:r>
      <w:r w:rsidRPr="00DB1FF4">
        <w:rPr>
          <w:rFonts w:ascii="Calibri" w:eastAsia="MS Gothic" w:hAnsi="Calibri" w:cs="Segoe UI Symbol"/>
          <w:b/>
          <w:bCs/>
          <w:szCs w:val="26"/>
        </w:rPr>
        <w:t>]</w:t>
      </w:r>
    </w:p>
    <w:p w14:paraId="771FD0CD" w14:textId="77777777" w:rsidR="00DB1FF4" w:rsidRDefault="00DB1FF4" w:rsidP="00DB1FF4">
      <w:pPr>
        <w:tabs>
          <w:tab w:val="left" w:pos="1080"/>
        </w:tabs>
        <w:spacing w:after="240"/>
        <w:ind w:left="1080"/>
        <w:jc w:val="both"/>
        <w:rPr>
          <w:rFonts w:ascii="Calibri" w:hAnsi="Calibri" w:cs="Calibri"/>
          <w:b/>
          <w:bCs/>
          <w:szCs w:val="26"/>
        </w:rPr>
      </w:pPr>
      <w:r>
        <w:rPr>
          <w:rFonts w:ascii="Calibri" w:hAnsi="Calibri" w:cs="Calibri"/>
          <w:b/>
          <w:bCs/>
          <w:szCs w:val="26"/>
        </w:rPr>
        <w:t>Scenario #1:</w:t>
      </w:r>
    </w:p>
    <w:p w14:paraId="1A9A44C8" w14:textId="6373C189" w:rsidR="00DB1FF4" w:rsidRDefault="00DB1FF4" w:rsidP="00DB1FF4">
      <w:pPr>
        <w:tabs>
          <w:tab w:val="left" w:pos="1080"/>
        </w:tabs>
        <w:spacing w:after="240"/>
        <w:ind w:left="1440"/>
        <w:jc w:val="both"/>
        <w:rPr>
          <w:rFonts w:ascii="Calibri" w:eastAsia="MS Gothic" w:hAnsi="Calibri" w:cs="Segoe UI Symbol"/>
          <w:i/>
          <w:szCs w:val="26"/>
        </w:rPr>
      </w:pPr>
      <w:r w:rsidRPr="00E3238A">
        <w:rPr>
          <w:rFonts w:ascii="Calibri" w:eastAsia="MS Gothic" w:hAnsi="Calibri" w:cs="Segoe UI Symbol"/>
          <w:i/>
          <w:szCs w:val="26"/>
        </w:rPr>
        <w:t xml:space="preserve">A </w:t>
      </w:r>
      <w:r w:rsidR="00CA2F97">
        <w:rPr>
          <w:rFonts w:ascii="Calibri" w:eastAsia="MS Gothic" w:hAnsi="Calibri" w:cs="Segoe UI Symbol"/>
          <w:i/>
          <w:szCs w:val="26"/>
        </w:rPr>
        <w:t>Client</w:t>
      </w:r>
      <w:r w:rsidRPr="00E3238A">
        <w:rPr>
          <w:rFonts w:ascii="Calibri" w:eastAsia="MS Gothic" w:hAnsi="Calibri" w:cs="Segoe UI Symbol"/>
          <w:i/>
          <w:szCs w:val="26"/>
        </w:rPr>
        <w:t xml:space="preserve"> arrives at the center and smells of alcohol</w:t>
      </w:r>
      <w:r>
        <w:rPr>
          <w:rFonts w:ascii="Calibri" w:eastAsia="MS Gothic" w:hAnsi="Calibri" w:cs="Segoe UI Symbol"/>
          <w:i/>
          <w:szCs w:val="26"/>
        </w:rPr>
        <w:t>,</w:t>
      </w:r>
      <w:r w:rsidRPr="00E3238A">
        <w:rPr>
          <w:rFonts w:ascii="Calibri" w:eastAsia="MS Gothic" w:hAnsi="Calibri" w:cs="Segoe UI Symbol"/>
          <w:i/>
          <w:szCs w:val="26"/>
        </w:rPr>
        <w:t xml:space="preserve"> and staff has noticed that </w:t>
      </w:r>
      <w:r>
        <w:rPr>
          <w:rFonts w:ascii="Calibri" w:eastAsia="MS Gothic" w:hAnsi="Calibri" w:cs="Segoe UI Symbol"/>
          <w:i/>
          <w:szCs w:val="26"/>
        </w:rPr>
        <w:t>s</w:t>
      </w:r>
      <w:r w:rsidRPr="00E3238A">
        <w:rPr>
          <w:rFonts w:ascii="Calibri" w:eastAsia="MS Gothic" w:hAnsi="Calibri" w:cs="Segoe UI Symbol"/>
          <w:i/>
          <w:szCs w:val="26"/>
        </w:rPr>
        <w:t>h</w:t>
      </w:r>
      <w:r>
        <w:rPr>
          <w:rFonts w:ascii="Calibri" w:eastAsia="MS Gothic" w:hAnsi="Calibri" w:cs="Segoe UI Symbol"/>
          <w:i/>
          <w:szCs w:val="26"/>
        </w:rPr>
        <w:t>e is acting strangely</w:t>
      </w:r>
      <w:r w:rsidRPr="00E3238A">
        <w:rPr>
          <w:rFonts w:ascii="Calibri" w:eastAsia="MS Gothic" w:hAnsi="Calibri" w:cs="Segoe UI Symbol"/>
          <w:i/>
          <w:szCs w:val="26"/>
        </w:rPr>
        <w:t xml:space="preserve">.  </w:t>
      </w:r>
      <w:r>
        <w:rPr>
          <w:rFonts w:ascii="Calibri" w:eastAsia="MS Gothic" w:hAnsi="Calibri" w:cs="Segoe UI Symbol"/>
          <w:i/>
          <w:szCs w:val="26"/>
        </w:rPr>
        <w:t>She has a history of methamphetamine use.  Sh</w:t>
      </w:r>
      <w:r w:rsidRPr="00E3238A">
        <w:rPr>
          <w:rFonts w:ascii="Calibri" w:eastAsia="MS Gothic" w:hAnsi="Calibri" w:cs="Segoe UI Symbol"/>
          <w:i/>
          <w:szCs w:val="26"/>
        </w:rPr>
        <w:t xml:space="preserve">e indicates that </w:t>
      </w:r>
      <w:r>
        <w:rPr>
          <w:rFonts w:ascii="Calibri" w:eastAsia="MS Gothic" w:hAnsi="Calibri" w:cs="Segoe UI Symbol"/>
          <w:i/>
          <w:szCs w:val="26"/>
        </w:rPr>
        <w:t>s</w:t>
      </w:r>
      <w:r w:rsidRPr="00E3238A">
        <w:rPr>
          <w:rFonts w:ascii="Calibri" w:eastAsia="MS Gothic" w:hAnsi="Calibri" w:cs="Segoe UI Symbol"/>
          <w:i/>
          <w:szCs w:val="26"/>
        </w:rPr>
        <w:t xml:space="preserve">he is required by </w:t>
      </w:r>
      <w:r>
        <w:rPr>
          <w:rFonts w:ascii="Calibri" w:eastAsia="MS Gothic" w:hAnsi="Calibri" w:cs="Segoe UI Symbol"/>
          <w:i/>
          <w:szCs w:val="26"/>
        </w:rPr>
        <w:t>her</w:t>
      </w:r>
      <w:r w:rsidRPr="00E3238A">
        <w:rPr>
          <w:rFonts w:ascii="Calibri" w:eastAsia="MS Gothic" w:hAnsi="Calibri" w:cs="Segoe UI Symbol"/>
          <w:i/>
          <w:szCs w:val="26"/>
        </w:rPr>
        <w:t xml:space="preserve"> DPO to attend group therapy </w:t>
      </w:r>
      <w:r>
        <w:rPr>
          <w:rFonts w:ascii="Calibri" w:eastAsia="MS Gothic" w:hAnsi="Calibri" w:cs="Segoe UI Symbol"/>
          <w:i/>
          <w:szCs w:val="26"/>
        </w:rPr>
        <w:t>on this day and will be sanctioned if she does not attend</w:t>
      </w:r>
      <w:r w:rsidRPr="00E3238A">
        <w:rPr>
          <w:rFonts w:ascii="Calibri" w:eastAsia="MS Gothic" w:hAnsi="Calibri" w:cs="Segoe UI Symbol"/>
          <w:i/>
          <w:szCs w:val="26"/>
        </w:rPr>
        <w:t xml:space="preserve">. </w:t>
      </w:r>
      <w:r>
        <w:rPr>
          <w:rFonts w:ascii="Calibri" w:eastAsia="MS Gothic" w:hAnsi="Calibri" w:cs="Segoe UI Symbol"/>
          <w:i/>
          <w:szCs w:val="26"/>
        </w:rPr>
        <w:t xml:space="preserve"> When asked by staff, she says that she has not been using drugs but had a couple of drinks the previous evening.</w:t>
      </w:r>
      <w:r w:rsidRPr="00E3238A">
        <w:rPr>
          <w:rFonts w:ascii="Calibri" w:eastAsia="MS Gothic" w:hAnsi="Calibri" w:cs="Segoe UI Symbol"/>
          <w:i/>
          <w:szCs w:val="26"/>
        </w:rPr>
        <w:t xml:space="preserve"> How do you respond?</w:t>
      </w:r>
    </w:p>
    <w:p w14:paraId="2B4D6D52" w14:textId="77777777" w:rsidR="00DB1FF4" w:rsidRDefault="00DB1FF4" w:rsidP="00DB1FF4">
      <w:pPr>
        <w:tabs>
          <w:tab w:val="left" w:pos="1080"/>
        </w:tabs>
        <w:spacing w:after="240"/>
        <w:ind w:left="1080"/>
        <w:jc w:val="both"/>
        <w:rPr>
          <w:rFonts w:ascii="Calibri" w:hAnsi="Calibri" w:cs="Calibri"/>
          <w:szCs w:val="26"/>
        </w:rPr>
      </w:pPr>
      <w:r w:rsidRPr="00DB1FF4">
        <w:rPr>
          <w:rFonts w:ascii="Calibri" w:hAnsi="Calibri" w:cs="Calibri"/>
          <w:b/>
          <w:bCs/>
          <w:szCs w:val="26"/>
        </w:rPr>
        <w:t>Scenario #</w:t>
      </w:r>
      <w:r>
        <w:rPr>
          <w:rFonts w:ascii="Calibri" w:hAnsi="Calibri" w:cs="Calibri"/>
          <w:b/>
          <w:bCs/>
          <w:szCs w:val="26"/>
        </w:rPr>
        <w:t>2</w:t>
      </w:r>
      <w:r w:rsidRPr="00DB1FF4">
        <w:rPr>
          <w:rFonts w:ascii="Calibri" w:hAnsi="Calibri" w:cs="Calibri"/>
          <w:b/>
          <w:bCs/>
          <w:szCs w:val="26"/>
        </w:rPr>
        <w:t>:</w:t>
      </w:r>
      <w:r>
        <w:rPr>
          <w:rFonts w:ascii="Calibri" w:hAnsi="Calibri" w:cs="Calibri"/>
          <w:szCs w:val="26"/>
        </w:rPr>
        <w:t xml:space="preserve">  </w:t>
      </w:r>
    </w:p>
    <w:p w14:paraId="5467B343" w14:textId="7B24A1B5" w:rsidR="00DB1FF4" w:rsidRDefault="00DB1FF4" w:rsidP="00DB1FF4">
      <w:pPr>
        <w:tabs>
          <w:tab w:val="left" w:pos="1080"/>
        </w:tabs>
        <w:spacing w:after="240"/>
        <w:ind w:left="1440"/>
        <w:jc w:val="both"/>
        <w:rPr>
          <w:rFonts w:ascii="Calibri" w:eastAsia="MS Gothic" w:hAnsi="Calibri" w:cs="Segoe UI Symbol"/>
          <w:i/>
          <w:szCs w:val="26"/>
        </w:rPr>
      </w:pPr>
      <w:r w:rsidRPr="00EE73ED">
        <w:rPr>
          <w:rFonts w:ascii="Calibri" w:eastAsia="MS Gothic" w:hAnsi="Calibri" w:cs="Segoe UI Symbol"/>
          <w:i/>
          <w:szCs w:val="26"/>
        </w:rPr>
        <w:t xml:space="preserve">A </w:t>
      </w:r>
      <w:r>
        <w:rPr>
          <w:rFonts w:ascii="Calibri" w:eastAsia="MS Gothic" w:hAnsi="Calibri" w:cs="Segoe UI Symbol"/>
          <w:i/>
          <w:szCs w:val="26"/>
        </w:rPr>
        <w:t xml:space="preserve">male </w:t>
      </w:r>
      <w:r w:rsidR="00CA2F97">
        <w:rPr>
          <w:rFonts w:ascii="Calibri" w:eastAsia="MS Gothic" w:hAnsi="Calibri" w:cs="Segoe UI Symbol"/>
          <w:i/>
          <w:szCs w:val="26"/>
        </w:rPr>
        <w:t>Client</w:t>
      </w:r>
      <w:r w:rsidRPr="00EE73ED">
        <w:rPr>
          <w:rFonts w:ascii="Calibri" w:eastAsia="MS Gothic" w:hAnsi="Calibri" w:cs="Segoe UI Symbol"/>
          <w:i/>
          <w:szCs w:val="26"/>
        </w:rPr>
        <w:t xml:space="preserve"> shows up at the center and </w:t>
      </w:r>
      <w:r>
        <w:rPr>
          <w:rFonts w:ascii="Calibri" w:eastAsia="MS Gothic" w:hAnsi="Calibri" w:cs="Segoe UI Symbol"/>
          <w:i/>
          <w:szCs w:val="26"/>
        </w:rPr>
        <w:t>is visibly</w:t>
      </w:r>
      <w:r w:rsidRPr="00EE73ED">
        <w:rPr>
          <w:rFonts w:ascii="Calibri" w:eastAsia="MS Gothic" w:hAnsi="Calibri" w:cs="Segoe UI Symbol"/>
          <w:i/>
          <w:szCs w:val="26"/>
        </w:rPr>
        <w:t xml:space="preserve"> agitated and wielding a small pocket knife</w:t>
      </w:r>
      <w:r>
        <w:rPr>
          <w:rFonts w:ascii="Calibri" w:eastAsia="MS Gothic" w:hAnsi="Calibri" w:cs="Segoe UI Symbol"/>
          <w:i/>
          <w:szCs w:val="26"/>
        </w:rPr>
        <w:t>, threatening a female staff, who is his current case manager</w:t>
      </w:r>
      <w:r w:rsidRPr="00EE73ED">
        <w:rPr>
          <w:rFonts w:ascii="Calibri" w:eastAsia="MS Gothic" w:hAnsi="Calibri" w:cs="Segoe UI Symbol"/>
          <w:i/>
          <w:szCs w:val="26"/>
        </w:rPr>
        <w:t xml:space="preserve">.  </w:t>
      </w:r>
      <w:r>
        <w:rPr>
          <w:rFonts w:ascii="Calibri" w:eastAsia="MS Gothic" w:hAnsi="Calibri" w:cs="Segoe UI Symbol"/>
          <w:i/>
          <w:szCs w:val="26"/>
        </w:rPr>
        <w:t xml:space="preserve">He was recently incarcerated for a domestic violence charge against his girlfriend. </w:t>
      </w:r>
      <w:r w:rsidRPr="00EE73ED">
        <w:rPr>
          <w:rFonts w:ascii="Calibri" w:eastAsia="MS Gothic" w:hAnsi="Calibri" w:cs="Segoe UI Symbol"/>
          <w:i/>
          <w:szCs w:val="26"/>
        </w:rPr>
        <w:t xml:space="preserve">Please provide a description of how you would handle this </w:t>
      </w:r>
      <w:r w:rsidR="00CA2F97">
        <w:rPr>
          <w:rFonts w:ascii="Calibri" w:eastAsia="MS Gothic" w:hAnsi="Calibri" w:cs="Segoe UI Symbol"/>
          <w:i/>
          <w:szCs w:val="26"/>
        </w:rPr>
        <w:t>Client</w:t>
      </w:r>
      <w:r w:rsidRPr="00EE73ED">
        <w:rPr>
          <w:rFonts w:ascii="Calibri" w:eastAsia="MS Gothic" w:hAnsi="Calibri" w:cs="Segoe UI Symbol"/>
          <w:i/>
          <w:szCs w:val="26"/>
        </w:rPr>
        <w:t>, both in the moment and in the future.  What steps would you take, who would be responsible</w:t>
      </w:r>
      <w:r>
        <w:rPr>
          <w:rFonts w:ascii="Calibri" w:eastAsia="MS Gothic" w:hAnsi="Calibri" w:cs="Segoe UI Symbol"/>
          <w:i/>
          <w:szCs w:val="26"/>
        </w:rPr>
        <w:t xml:space="preserve"> for addressing the </w:t>
      </w:r>
      <w:r w:rsidR="00CA2F97">
        <w:rPr>
          <w:rFonts w:ascii="Calibri" w:eastAsia="MS Gothic" w:hAnsi="Calibri" w:cs="Segoe UI Symbol"/>
          <w:i/>
          <w:szCs w:val="26"/>
        </w:rPr>
        <w:t>Client</w:t>
      </w:r>
      <w:r>
        <w:rPr>
          <w:rFonts w:ascii="Calibri" w:eastAsia="MS Gothic" w:hAnsi="Calibri" w:cs="Segoe UI Symbol"/>
          <w:i/>
          <w:szCs w:val="26"/>
        </w:rPr>
        <w:t xml:space="preserve">, what would happen to the </w:t>
      </w:r>
      <w:r w:rsidR="00CA2F97">
        <w:rPr>
          <w:rFonts w:ascii="Calibri" w:eastAsia="MS Gothic" w:hAnsi="Calibri" w:cs="Segoe UI Symbol"/>
          <w:i/>
          <w:szCs w:val="26"/>
        </w:rPr>
        <w:t>Client</w:t>
      </w:r>
      <w:r>
        <w:rPr>
          <w:rFonts w:ascii="Calibri" w:eastAsia="MS Gothic" w:hAnsi="Calibri" w:cs="Segoe UI Symbol"/>
          <w:i/>
          <w:szCs w:val="26"/>
        </w:rPr>
        <w:t>,</w:t>
      </w:r>
      <w:r w:rsidRPr="00EE73ED">
        <w:rPr>
          <w:rFonts w:ascii="Calibri" w:eastAsia="MS Gothic" w:hAnsi="Calibri" w:cs="Segoe UI Symbol"/>
          <w:i/>
          <w:szCs w:val="26"/>
        </w:rPr>
        <w:t xml:space="preserve"> etc.?</w:t>
      </w:r>
    </w:p>
    <w:p w14:paraId="2954EE54" w14:textId="77777777" w:rsidR="00DB1FF4" w:rsidRDefault="00DB1FF4" w:rsidP="00DB1FF4">
      <w:pPr>
        <w:tabs>
          <w:tab w:val="left" w:pos="1080"/>
        </w:tabs>
        <w:spacing w:after="240"/>
        <w:ind w:left="1080"/>
        <w:jc w:val="both"/>
        <w:rPr>
          <w:rFonts w:ascii="Calibri" w:hAnsi="Calibri" w:cs="Calibri"/>
          <w:szCs w:val="26"/>
        </w:rPr>
      </w:pPr>
      <w:r w:rsidRPr="00DB1FF4">
        <w:rPr>
          <w:rFonts w:ascii="Calibri" w:hAnsi="Calibri" w:cs="Calibri"/>
          <w:b/>
          <w:bCs/>
          <w:szCs w:val="26"/>
        </w:rPr>
        <w:t>Scenario #</w:t>
      </w:r>
      <w:r>
        <w:rPr>
          <w:rFonts w:ascii="Calibri" w:hAnsi="Calibri" w:cs="Calibri"/>
          <w:b/>
          <w:bCs/>
          <w:szCs w:val="26"/>
        </w:rPr>
        <w:t>3</w:t>
      </w:r>
      <w:r w:rsidRPr="00DB1FF4">
        <w:rPr>
          <w:rFonts w:ascii="Calibri" w:hAnsi="Calibri" w:cs="Calibri"/>
          <w:b/>
          <w:bCs/>
          <w:szCs w:val="26"/>
        </w:rPr>
        <w:t>:</w:t>
      </w:r>
      <w:r>
        <w:rPr>
          <w:rFonts w:ascii="Calibri" w:hAnsi="Calibri" w:cs="Calibri"/>
          <w:szCs w:val="26"/>
        </w:rPr>
        <w:t xml:space="preserve">  </w:t>
      </w:r>
    </w:p>
    <w:p w14:paraId="3A47CFF4" w14:textId="462C5E44" w:rsidR="00DB1FF4" w:rsidRDefault="00DB1FF4" w:rsidP="00DB1FF4">
      <w:pPr>
        <w:tabs>
          <w:tab w:val="left" w:pos="1080"/>
        </w:tabs>
        <w:spacing w:after="240"/>
        <w:ind w:left="1440"/>
        <w:jc w:val="both"/>
        <w:rPr>
          <w:rFonts w:ascii="Calibri" w:hAnsi="Calibri" w:cs="Calibri"/>
          <w:szCs w:val="26"/>
        </w:rPr>
      </w:pPr>
      <w:r w:rsidRPr="00591ABE">
        <w:rPr>
          <w:rFonts w:ascii="Calibri" w:eastAsia="MS Gothic" w:hAnsi="Calibri" w:cs="Segoe UI Symbol"/>
          <w:i/>
          <w:szCs w:val="26"/>
        </w:rPr>
        <w:t xml:space="preserve">A </w:t>
      </w:r>
      <w:r w:rsidR="00CA2F97">
        <w:rPr>
          <w:rFonts w:ascii="Calibri" w:eastAsia="MS Gothic" w:hAnsi="Calibri" w:cs="Segoe UI Symbol"/>
          <w:i/>
          <w:szCs w:val="26"/>
        </w:rPr>
        <w:t>Client</w:t>
      </w:r>
      <w:r w:rsidRPr="00591ABE">
        <w:rPr>
          <w:rFonts w:ascii="Calibri" w:eastAsia="MS Gothic" w:hAnsi="Calibri" w:cs="Segoe UI Symbol"/>
          <w:i/>
          <w:szCs w:val="26"/>
        </w:rPr>
        <w:t xml:space="preserve">, who presents physically as a male, is asking for staff to call her “Samantha” and is requesting to be in a women’s group that is being offered at the </w:t>
      </w:r>
      <w:r>
        <w:rPr>
          <w:rFonts w:ascii="Calibri" w:eastAsia="MS Gothic" w:hAnsi="Calibri" w:cs="Segoe UI Symbol"/>
          <w:i/>
          <w:szCs w:val="26"/>
        </w:rPr>
        <w:t>REC</w:t>
      </w:r>
      <w:r w:rsidRPr="00591ABE">
        <w:rPr>
          <w:rFonts w:ascii="Calibri" w:eastAsia="MS Gothic" w:hAnsi="Calibri" w:cs="Segoe UI Symbol"/>
          <w:i/>
          <w:szCs w:val="26"/>
        </w:rPr>
        <w:t>.  How do you respond?</w:t>
      </w:r>
    </w:p>
    <w:p w14:paraId="70018965" w14:textId="77777777" w:rsidR="00803FC8" w:rsidRDefault="00803FC8" w:rsidP="00803FC8">
      <w:pPr>
        <w:tabs>
          <w:tab w:val="left" w:pos="1080"/>
        </w:tabs>
        <w:spacing w:after="240"/>
        <w:ind w:left="1080"/>
        <w:jc w:val="both"/>
        <w:rPr>
          <w:rFonts w:ascii="Calibri" w:hAnsi="Calibri" w:cs="Calibri"/>
          <w:szCs w:val="26"/>
        </w:rPr>
      </w:pPr>
      <w:r w:rsidRPr="00DB1FF4">
        <w:rPr>
          <w:rFonts w:ascii="Calibri" w:hAnsi="Calibri" w:cs="Calibri"/>
          <w:b/>
          <w:bCs/>
          <w:szCs w:val="26"/>
        </w:rPr>
        <w:t>Scenario #</w:t>
      </w:r>
      <w:r>
        <w:rPr>
          <w:rFonts w:ascii="Calibri" w:hAnsi="Calibri" w:cs="Calibri"/>
          <w:b/>
          <w:bCs/>
          <w:szCs w:val="26"/>
        </w:rPr>
        <w:t>4</w:t>
      </w:r>
      <w:r w:rsidRPr="00DB1FF4">
        <w:rPr>
          <w:rFonts w:ascii="Calibri" w:hAnsi="Calibri" w:cs="Calibri"/>
          <w:b/>
          <w:bCs/>
          <w:szCs w:val="26"/>
        </w:rPr>
        <w:t>:</w:t>
      </w:r>
      <w:r>
        <w:rPr>
          <w:rFonts w:ascii="Calibri" w:hAnsi="Calibri" w:cs="Calibri"/>
          <w:szCs w:val="26"/>
        </w:rPr>
        <w:t xml:space="preserve">  </w:t>
      </w:r>
    </w:p>
    <w:p w14:paraId="0600EC05" w14:textId="53537BCB" w:rsidR="00803FC8" w:rsidRDefault="00803FC8" w:rsidP="00803FC8">
      <w:pPr>
        <w:tabs>
          <w:tab w:val="left" w:pos="1080"/>
        </w:tabs>
        <w:spacing w:after="240"/>
        <w:ind w:left="1440"/>
        <w:jc w:val="both"/>
        <w:rPr>
          <w:rFonts w:ascii="Calibri" w:hAnsi="Calibri" w:cs="Calibri"/>
          <w:i/>
          <w:szCs w:val="26"/>
        </w:rPr>
      </w:pPr>
      <w:r w:rsidRPr="00B10B00">
        <w:rPr>
          <w:rFonts w:ascii="Calibri" w:hAnsi="Calibri" w:cs="Calibri"/>
          <w:i/>
          <w:szCs w:val="26"/>
        </w:rPr>
        <w:t xml:space="preserve">A </w:t>
      </w:r>
      <w:r w:rsidR="00CA2F97">
        <w:rPr>
          <w:rFonts w:ascii="Calibri" w:hAnsi="Calibri" w:cs="Calibri"/>
          <w:i/>
          <w:szCs w:val="26"/>
        </w:rPr>
        <w:t>Client</w:t>
      </w:r>
      <w:r w:rsidRPr="00B10B00">
        <w:rPr>
          <w:rFonts w:ascii="Calibri" w:hAnsi="Calibri" w:cs="Calibri"/>
          <w:i/>
          <w:szCs w:val="26"/>
        </w:rPr>
        <w:t xml:space="preserve"> shows up to the center and has been referred to a </w:t>
      </w:r>
      <w:r w:rsidR="001370E9">
        <w:rPr>
          <w:rFonts w:ascii="Calibri" w:hAnsi="Calibri" w:cs="Calibri"/>
          <w:i/>
          <w:szCs w:val="26"/>
        </w:rPr>
        <w:t xml:space="preserve">court mandated domestic </w:t>
      </w:r>
      <w:r w:rsidR="003D1B53">
        <w:rPr>
          <w:rFonts w:ascii="Calibri" w:hAnsi="Calibri" w:cs="Calibri"/>
          <w:i/>
          <w:szCs w:val="26"/>
        </w:rPr>
        <w:t xml:space="preserve">violence </w:t>
      </w:r>
      <w:r w:rsidR="003D1B53" w:rsidRPr="00B10B00">
        <w:rPr>
          <w:rFonts w:ascii="Calibri" w:hAnsi="Calibri" w:cs="Calibri"/>
          <w:i/>
          <w:szCs w:val="26"/>
        </w:rPr>
        <w:t>group</w:t>
      </w:r>
      <w:r w:rsidRPr="00B10B00">
        <w:rPr>
          <w:rFonts w:ascii="Calibri" w:hAnsi="Calibri" w:cs="Calibri"/>
          <w:i/>
          <w:szCs w:val="26"/>
        </w:rPr>
        <w:t xml:space="preserve"> by his DPO.  When staff approach him, he indicate</w:t>
      </w:r>
      <w:r>
        <w:rPr>
          <w:rFonts w:ascii="Calibri" w:hAnsi="Calibri" w:cs="Calibri"/>
          <w:i/>
          <w:szCs w:val="26"/>
        </w:rPr>
        <w:t>s</w:t>
      </w:r>
      <w:r w:rsidRPr="00B10B00">
        <w:rPr>
          <w:rFonts w:ascii="Calibri" w:hAnsi="Calibri" w:cs="Calibri"/>
          <w:i/>
          <w:szCs w:val="26"/>
        </w:rPr>
        <w:t xml:space="preserve"> that he does not have time for class today but is hoping to get a hygiene kit and some bus tokens.  How do you respond?</w:t>
      </w:r>
    </w:p>
    <w:p w14:paraId="6C6B26E6" w14:textId="77777777" w:rsidR="00803FC8" w:rsidRDefault="00803FC8" w:rsidP="00803FC8">
      <w:pPr>
        <w:tabs>
          <w:tab w:val="left" w:pos="1080"/>
        </w:tabs>
        <w:spacing w:after="240"/>
        <w:ind w:left="1080"/>
        <w:jc w:val="both"/>
        <w:rPr>
          <w:rFonts w:ascii="Calibri" w:hAnsi="Calibri" w:cs="Calibri"/>
          <w:szCs w:val="26"/>
        </w:rPr>
      </w:pPr>
      <w:r w:rsidRPr="00DB1FF4">
        <w:rPr>
          <w:rFonts w:ascii="Calibri" w:hAnsi="Calibri" w:cs="Calibri"/>
          <w:b/>
          <w:bCs/>
          <w:szCs w:val="26"/>
        </w:rPr>
        <w:t>Scenario #</w:t>
      </w:r>
      <w:r>
        <w:rPr>
          <w:rFonts w:ascii="Calibri" w:hAnsi="Calibri" w:cs="Calibri"/>
          <w:b/>
          <w:bCs/>
          <w:szCs w:val="26"/>
        </w:rPr>
        <w:t>5</w:t>
      </w:r>
      <w:r w:rsidRPr="00DB1FF4">
        <w:rPr>
          <w:rFonts w:ascii="Calibri" w:hAnsi="Calibri" w:cs="Calibri"/>
          <w:b/>
          <w:bCs/>
          <w:szCs w:val="26"/>
        </w:rPr>
        <w:t>:</w:t>
      </w:r>
      <w:r>
        <w:rPr>
          <w:rFonts w:ascii="Calibri" w:hAnsi="Calibri" w:cs="Calibri"/>
          <w:szCs w:val="26"/>
        </w:rPr>
        <w:t xml:space="preserve">  </w:t>
      </w:r>
    </w:p>
    <w:p w14:paraId="65C03067" w14:textId="6612041D" w:rsidR="00803FC8" w:rsidRDefault="00803FC8" w:rsidP="00803FC8">
      <w:pPr>
        <w:tabs>
          <w:tab w:val="left" w:pos="1080"/>
        </w:tabs>
        <w:spacing w:after="240"/>
        <w:ind w:left="1440"/>
        <w:jc w:val="both"/>
        <w:rPr>
          <w:rFonts w:ascii="Calibri" w:hAnsi="Calibri" w:cs="Calibri"/>
          <w:i/>
          <w:szCs w:val="26"/>
        </w:rPr>
      </w:pPr>
      <w:r w:rsidRPr="00D45E19">
        <w:rPr>
          <w:rFonts w:ascii="Calibri" w:hAnsi="Calibri" w:cs="Calibri"/>
          <w:i/>
          <w:szCs w:val="26"/>
        </w:rPr>
        <w:t>A</w:t>
      </w:r>
      <w:r>
        <w:rPr>
          <w:rFonts w:ascii="Calibri" w:hAnsi="Calibri" w:cs="Calibri"/>
          <w:i/>
          <w:szCs w:val="26"/>
        </w:rPr>
        <w:t xml:space="preserve"> Participant </w:t>
      </w:r>
      <w:r w:rsidRPr="00D45E19">
        <w:rPr>
          <w:rFonts w:ascii="Calibri" w:hAnsi="Calibri" w:cs="Calibri"/>
          <w:i/>
          <w:szCs w:val="26"/>
        </w:rPr>
        <w:t xml:space="preserve">has been referred to the REC for case management services.  For the first couple of months, the </w:t>
      </w:r>
      <w:r w:rsidR="00CA2F97">
        <w:rPr>
          <w:rFonts w:ascii="Calibri" w:hAnsi="Calibri" w:cs="Calibri"/>
          <w:i/>
          <w:szCs w:val="26"/>
        </w:rPr>
        <w:t>Participant</w:t>
      </w:r>
      <w:r w:rsidRPr="00D45E19">
        <w:rPr>
          <w:rFonts w:ascii="Calibri" w:hAnsi="Calibri" w:cs="Calibri"/>
          <w:i/>
          <w:szCs w:val="26"/>
        </w:rPr>
        <w:t xml:space="preserve"> </w:t>
      </w:r>
      <w:r>
        <w:rPr>
          <w:rFonts w:ascii="Calibri" w:hAnsi="Calibri" w:cs="Calibri"/>
          <w:i/>
          <w:szCs w:val="26"/>
        </w:rPr>
        <w:t>is</w:t>
      </w:r>
      <w:r w:rsidRPr="00D45E19">
        <w:rPr>
          <w:rFonts w:ascii="Calibri" w:hAnsi="Calibri" w:cs="Calibri"/>
          <w:i/>
          <w:szCs w:val="26"/>
        </w:rPr>
        <w:t xml:space="preserve"> engaged, attending class, and </w:t>
      </w:r>
      <w:r>
        <w:rPr>
          <w:rFonts w:ascii="Calibri" w:hAnsi="Calibri" w:cs="Calibri"/>
          <w:i/>
          <w:szCs w:val="26"/>
        </w:rPr>
        <w:t xml:space="preserve">is </w:t>
      </w:r>
      <w:r w:rsidRPr="00D45E19">
        <w:rPr>
          <w:rFonts w:ascii="Calibri" w:hAnsi="Calibri" w:cs="Calibri"/>
          <w:i/>
          <w:szCs w:val="26"/>
        </w:rPr>
        <w:t>housed.  The case manager</w:t>
      </w:r>
      <w:r>
        <w:rPr>
          <w:rFonts w:ascii="Calibri" w:hAnsi="Calibri" w:cs="Calibri"/>
          <w:i/>
          <w:szCs w:val="26"/>
        </w:rPr>
        <w:t xml:space="preserve"> then</w:t>
      </w:r>
      <w:r w:rsidRPr="00D45E19">
        <w:rPr>
          <w:rFonts w:ascii="Calibri" w:hAnsi="Calibri" w:cs="Calibri"/>
          <w:i/>
          <w:szCs w:val="26"/>
        </w:rPr>
        <w:t xml:space="preserve"> notices that the </w:t>
      </w:r>
      <w:r w:rsidR="00CA2F97">
        <w:rPr>
          <w:rFonts w:ascii="Calibri" w:hAnsi="Calibri" w:cs="Calibri"/>
          <w:i/>
          <w:szCs w:val="26"/>
        </w:rPr>
        <w:t>Participant</w:t>
      </w:r>
      <w:r w:rsidRPr="00D45E19">
        <w:rPr>
          <w:rFonts w:ascii="Calibri" w:hAnsi="Calibri" w:cs="Calibri"/>
          <w:i/>
          <w:szCs w:val="26"/>
        </w:rPr>
        <w:t xml:space="preserve"> is showing up late, is often disheveled, and </w:t>
      </w:r>
      <w:r w:rsidR="003D6C25">
        <w:rPr>
          <w:rFonts w:ascii="Calibri" w:hAnsi="Calibri" w:cs="Calibri"/>
          <w:i/>
          <w:szCs w:val="26"/>
        </w:rPr>
        <w:t xml:space="preserve">was </w:t>
      </w:r>
      <w:r w:rsidRPr="00D45E19">
        <w:rPr>
          <w:rFonts w:ascii="Calibri" w:hAnsi="Calibri" w:cs="Calibri"/>
          <w:i/>
          <w:szCs w:val="26"/>
        </w:rPr>
        <w:t xml:space="preserve">just informed that he </w:t>
      </w:r>
      <w:r>
        <w:rPr>
          <w:rFonts w:ascii="Calibri" w:hAnsi="Calibri" w:cs="Calibri"/>
          <w:i/>
          <w:szCs w:val="26"/>
        </w:rPr>
        <w:t xml:space="preserve">is in jeopardy of losing </w:t>
      </w:r>
      <w:r w:rsidRPr="00D45E19">
        <w:rPr>
          <w:rFonts w:ascii="Calibri" w:hAnsi="Calibri" w:cs="Calibri"/>
          <w:i/>
          <w:szCs w:val="26"/>
        </w:rPr>
        <w:t>his housing.  What do you do</w:t>
      </w:r>
      <w:r>
        <w:rPr>
          <w:rFonts w:ascii="Calibri" w:hAnsi="Calibri" w:cs="Calibri"/>
          <w:i/>
          <w:szCs w:val="26"/>
        </w:rPr>
        <w:t xml:space="preserve"> and in what order</w:t>
      </w:r>
      <w:r w:rsidRPr="00D45E19">
        <w:rPr>
          <w:rFonts w:ascii="Calibri" w:hAnsi="Calibri" w:cs="Calibri"/>
          <w:i/>
          <w:szCs w:val="26"/>
        </w:rPr>
        <w:t>?</w:t>
      </w:r>
    </w:p>
    <w:p w14:paraId="190DBA29" w14:textId="77777777" w:rsidR="00803FC8" w:rsidRDefault="00803FC8" w:rsidP="00F43F6A">
      <w:pPr>
        <w:rPr>
          <w:rFonts w:ascii="Calibri" w:hAnsi="Calibri" w:cs="Calibri"/>
          <w:b/>
        </w:rPr>
      </w:pPr>
    </w:p>
    <w:p w14:paraId="3EAB6919" w14:textId="77777777" w:rsidR="00F43F6A" w:rsidRPr="00BA3CAD" w:rsidRDefault="00F43F6A" w:rsidP="00F43F6A">
      <w:pPr>
        <w:rPr>
          <w:rFonts w:ascii="Calibri" w:hAnsi="Calibri" w:cs="Calibri"/>
        </w:rPr>
      </w:pPr>
      <w:r w:rsidRPr="00BA3CAD">
        <w:rPr>
          <w:rFonts w:ascii="Calibri" w:hAnsi="Calibri" w:cs="Calibri"/>
          <w:b/>
        </w:rPr>
        <w:t>Maximum</w:t>
      </w:r>
      <w:r w:rsidRPr="00BA3CAD">
        <w:rPr>
          <w:rFonts w:ascii="Calibri" w:hAnsi="Calibri" w:cs="Calibri"/>
        </w:rPr>
        <w:t xml:space="preserve"> </w:t>
      </w:r>
      <w:r w:rsidRPr="00BA3CAD">
        <w:rPr>
          <w:rFonts w:ascii="Calibri" w:hAnsi="Calibri" w:cs="Calibri"/>
          <w:b/>
        </w:rPr>
        <w:t>Length</w:t>
      </w:r>
      <w:r w:rsidRPr="00BA3CAD">
        <w:rPr>
          <w:rFonts w:ascii="Calibri" w:hAnsi="Calibri" w:cs="Calibri"/>
        </w:rPr>
        <w:t xml:space="preserve">:  </w:t>
      </w:r>
      <w:r w:rsidR="00DB1FF4" w:rsidRPr="00DB1FF4">
        <w:rPr>
          <w:rFonts w:ascii="Calibri" w:hAnsi="Calibri" w:cs="Calibri"/>
        </w:rPr>
        <w:t xml:space="preserve">Not to exceed </w:t>
      </w:r>
      <w:r w:rsidR="003D6C25">
        <w:rPr>
          <w:rFonts w:ascii="Calibri" w:hAnsi="Calibri" w:cs="Calibri"/>
        </w:rPr>
        <w:t>limits noted above.</w:t>
      </w:r>
    </w:p>
    <w:p w14:paraId="50EBB262" w14:textId="77777777" w:rsidR="00F43F6A" w:rsidRPr="003D6C25" w:rsidRDefault="00F43F6A" w:rsidP="003D6C25">
      <w:pPr>
        <w:pStyle w:val="Heading4"/>
        <w:tabs>
          <w:tab w:val="clear" w:pos="10620"/>
          <w:tab w:val="right" w:pos="10800"/>
        </w:tabs>
        <w:jc w:val="left"/>
        <w:rPr>
          <w:shd w:val="clear" w:color="auto" w:fill="E2EFD9"/>
        </w:rPr>
      </w:pPr>
      <w:r>
        <w:rPr>
          <w:szCs w:val="26"/>
        </w:rPr>
        <w:br w:type="page"/>
      </w:r>
      <w:r w:rsidR="003D6C25">
        <w:rPr>
          <w:shd w:val="clear" w:color="auto" w:fill="E2EFD9"/>
        </w:rPr>
        <w:t>IMPLEMENTATION PLAN AND SCHEDULE</w:t>
      </w:r>
      <w:r w:rsidR="003D6C25">
        <w:rPr>
          <w:shd w:val="clear" w:color="auto" w:fill="E2EFD9"/>
        </w:rPr>
        <w:tab/>
      </w:r>
    </w:p>
    <w:p w14:paraId="7D272C52" w14:textId="77777777" w:rsidR="00F43F6A" w:rsidRPr="00BA3CAD" w:rsidRDefault="00F43F6A" w:rsidP="00F43F6A">
      <w:pPr>
        <w:jc w:val="both"/>
        <w:rPr>
          <w:rFonts w:ascii="Calibri" w:hAnsi="Calibri" w:cs="Calibri"/>
        </w:rPr>
      </w:pPr>
    </w:p>
    <w:p w14:paraId="62DC3402" w14:textId="77777777" w:rsidR="003D6C25" w:rsidRPr="00BA3CAD" w:rsidRDefault="003D6C25" w:rsidP="003D6C25">
      <w:pPr>
        <w:jc w:val="both"/>
        <w:rPr>
          <w:rFonts w:ascii="Calibri" w:hAnsi="Calibri" w:cs="Calibri"/>
        </w:rPr>
      </w:pPr>
      <w:r w:rsidRPr="00BA3CAD">
        <w:rPr>
          <w:rFonts w:ascii="Calibri" w:hAnsi="Calibri" w:cs="Calibri"/>
          <w:b/>
        </w:rPr>
        <w:t>Instructions</w:t>
      </w:r>
      <w:r w:rsidRPr="00BA3CAD">
        <w:rPr>
          <w:rFonts w:ascii="Calibri" w:hAnsi="Calibri" w:cs="Calibri"/>
        </w:rPr>
        <w:t xml:space="preserve">:  </w:t>
      </w:r>
      <w:r w:rsidRPr="00432B9C">
        <w:rPr>
          <w:rFonts w:ascii="Calibri" w:hAnsi="Calibri" w:cs="Calibri"/>
          <w:u w:val="single"/>
        </w:rPr>
        <w:t>This page must be included as part of the Bid Response Packet</w:t>
      </w:r>
      <w:r>
        <w:rPr>
          <w:rFonts w:ascii="Calibri" w:hAnsi="Calibri" w:cs="Calibri"/>
        </w:rPr>
        <w:t>.</w:t>
      </w:r>
      <w:r w:rsidRPr="002372AF">
        <w:rPr>
          <w:rFonts w:ascii="Calibri" w:hAnsi="Calibri" w:cs="Calibri"/>
        </w:rPr>
        <w:t xml:space="preserve">  </w:t>
      </w:r>
      <w:r>
        <w:rPr>
          <w:rFonts w:ascii="Calibri" w:hAnsi="Calibri" w:cs="Calibri"/>
        </w:rPr>
        <w:t>Following this page, Bidder shall provide</w:t>
      </w:r>
      <w:r w:rsidRPr="00BA3CAD">
        <w:rPr>
          <w:rFonts w:ascii="Calibri" w:hAnsi="Calibri" w:cs="Calibri"/>
        </w:rPr>
        <w:t xml:space="preserve"> an </w:t>
      </w:r>
      <w:r w:rsidRPr="00BA3CAD">
        <w:rPr>
          <w:rFonts w:ascii="Calibri" w:hAnsi="Calibri" w:cs="Calibri"/>
          <w:b/>
        </w:rPr>
        <w:t>Implementation Plan and Schedule</w:t>
      </w:r>
      <w:r w:rsidRPr="00BA3CAD">
        <w:rPr>
          <w:rFonts w:ascii="Calibri" w:hAnsi="Calibri" w:cs="Calibri"/>
        </w:rPr>
        <w:t xml:space="preserve">.  </w:t>
      </w:r>
    </w:p>
    <w:p w14:paraId="34C4120F" w14:textId="77777777" w:rsidR="003D6C25" w:rsidRPr="00BA3CAD" w:rsidRDefault="003D6C25" w:rsidP="003D6C25">
      <w:pPr>
        <w:jc w:val="both"/>
        <w:rPr>
          <w:rFonts w:ascii="Calibri" w:hAnsi="Calibri" w:cs="Calibri"/>
        </w:rPr>
      </w:pPr>
    </w:p>
    <w:p w14:paraId="60F5A16A" w14:textId="77777777" w:rsidR="003D6C25" w:rsidRPr="00BA3CAD" w:rsidRDefault="003D6C25" w:rsidP="003D6C25">
      <w:pPr>
        <w:spacing w:after="240"/>
        <w:jc w:val="both"/>
        <w:rPr>
          <w:rFonts w:ascii="Calibri" w:eastAsia="Batang" w:hAnsi="Calibri" w:cs="Calibri"/>
        </w:rPr>
      </w:pPr>
      <w:r w:rsidRPr="00BB5BA7">
        <w:rPr>
          <w:rFonts w:ascii="Calibri" w:hAnsi="Calibri" w:cs="Calibri"/>
        </w:rPr>
        <w:t>Bidder</w:t>
      </w:r>
      <w:r w:rsidRPr="00BB5BA7">
        <w:rPr>
          <w:rFonts w:ascii="Calibri" w:eastAsia="Batang" w:hAnsi="Calibri" w:cs="Calibri"/>
        </w:rPr>
        <w:t xml:space="preserve"> must include an </w:t>
      </w:r>
      <w:r w:rsidRPr="00BB5BA7">
        <w:rPr>
          <w:rFonts w:ascii="Calibri" w:eastAsia="Batang" w:hAnsi="Calibri" w:cs="Calibri"/>
          <w:i/>
        </w:rPr>
        <w:t xml:space="preserve">Implementation Plan and </w:t>
      </w:r>
      <w:r>
        <w:rPr>
          <w:rFonts w:ascii="Calibri" w:eastAsia="Batang" w:hAnsi="Calibri" w:cs="Calibri"/>
          <w:i/>
        </w:rPr>
        <w:t>Schedule</w:t>
      </w:r>
      <w:r w:rsidRPr="00BB5BA7">
        <w:rPr>
          <w:rFonts w:ascii="Calibri" w:eastAsia="Batang" w:hAnsi="Calibri" w:cs="Calibri"/>
        </w:rPr>
        <w:t xml:space="preserve"> that specifically addresses the following:</w:t>
      </w:r>
    </w:p>
    <w:p w14:paraId="4A3E42CA" w14:textId="77777777" w:rsidR="003D6C25" w:rsidRDefault="003D6C25" w:rsidP="00BF0A45">
      <w:pPr>
        <w:pStyle w:val="PlainText"/>
        <w:numPr>
          <w:ilvl w:val="0"/>
          <w:numId w:val="15"/>
        </w:numPr>
        <w:tabs>
          <w:tab w:val="left" w:pos="720"/>
        </w:tabs>
        <w:spacing w:after="240"/>
        <w:jc w:val="both"/>
        <w:rPr>
          <w:rFonts w:ascii="Calibri" w:hAnsi="Calibri" w:cs="Calibri"/>
          <w:sz w:val="26"/>
          <w:szCs w:val="26"/>
        </w:rPr>
      </w:pPr>
      <w:r>
        <w:rPr>
          <w:rFonts w:ascii="Calibri" w:hAnsi="Calibri" w:cs="Calibri"/>
          <w:sz w:val="26"/>
          <w:szCs w:val="26"/>
        </w:rPr>
        <w:t>Staffing levels;</w:t>
      </w:r>
    </w:p>
    <w:p w14:paraId="51950CB5" w14:textId="1FBD6FAB" w:rsidR="003D6C25" w:rsidRDefault="0030262B" w:rsidP="00BF0A45">
      <w:pPr>
        <w:pStyle w:val="PlainText"/>
        <w:numPr>
          <w:ilvl w:val="0"/>
          <w:numId w:val="15"/>
        </w:numPr>
        <w:tabs>
          <w:tab w:val="left" w:pos="720"/>
        </w:tabs>
        <w:spacing w:after="240"/>
        <w:jc w:val="both"/>
        <w:rPr>
          <w:rFonts w:ascii="Calibri" w:hAnsi="Calibri" w:cs="Calibri"/>
          <w:sz w:val="26"/>
          <w:szCs w:val="26"/>
        </w:rPr>
      </w:pPr>
      <w:r>
        <w:rPr>
          <w:rFonts w:ascii="Calibri" w:hAnsi="Calibri" w:cs="Calibri"/>
          <w:sz w:val="26"/>
          <w:szCs w:val="26"/>
        </w:rPr>
        <w:t>Location requir</w:t>
      </w:r>
      <w:r w:rsidR="000D7012">
        <w:rPr>
          <w:rFonts w:ascii="Calibri" w:hAnsi="Calibri" w:cs="Calibri"/>
          <w:sz w:val="26"/>
          <w:szCs w:val="26"/>
        </w:rPr>
        <w:t>e</w:t>
      </w:r>
      <w:r>
        <w:rPr>
          <w:rFonts w:ascii="Calibri" w:hAnsi="Calibri" w:cs="Calibri"/>
          <w:sz w:val="26"/>
          <w:szCs w:val="26"/>
        </w:rPr>
        <w:t>ments</w:t>
      </w:r>
      <w:r w:rsidR="003D6C25">
        <w:rPr>
          <w:rFonts w:ascii="Calibri" w:hAnsi="Calibri" w:cs="Calibri"/>
          <w:sz w:val="26"/>
          <w:szCs w:val="26"/>
        </w:rPr>
        <w:t>;</w:t>
      </w:r>
    </w:p>
    <w:p w14:paraId="5E1566FA" w14:textId="77777777" w:rsidR="003D6C25" w:rsidRDefault="003D6C25" w:rsidP="00BF0A45">
      <w:pPr>
        <w:pStyle w:val="PlainText"/>
        <w:numPr>
          <w:ilvl w:val="0"/>
          <w:numId w:val="15"/>
        </w:numPr>
        <w:tabs>
          <w:tab w:val="left" w:pos="720"/>
        </w:tabs>
        <w:spacing w:after="240"/>
        <w:jc w:val="both"/>
        <w:rPr>
          <w:rFonts w:ascii="Calibri" w:hAnsi="Calibri" w:cs="Calibri"/>
          <w:sz w:val="26"/>
          <w:szCs w:val="26"/>
        </w:rPr>
      </w:pPr>
      <w:r>
        <w:rPr>
          <w:rFonts w:ascii="Calibri" w:hAnsi="Calibri" w:cs="Calibri"/>
          <w:sz w:val="26"/>
          <w:szCs w:val="26"/>
        </w:rPr>
        <w:t>Schedule and calendar of events (description of services);</w:t>
      </w:r>
    </w:p>
    <w:p w14:paraId="761C5BE2" w14:textId="77777777" w:rsidR="003D6C25" w:rsidRDefault="003D6C25" w:rsidP="00BF0A45">
      <w:pPr>
        <w:pStyle w:val="PlainText"/>
        <w:numPr>
          <w:ilvl w:val="0"/>
          <w:numId w:val="15"/>
        </w:numPr>
        <w:tabs>
          <w:tab w:val="left" w:pos="720"/>
        </w:tabs>
        <w:spacing w:after="240"/>
        <w:jc w:val="both"/>
        <w:rPr>
          <w:rFonts w:ascii="Calibri" w:hAnsi="Calibri" w:cs="Calibri"/>
          <w:sz w:val="26"/>
          <w:szCs w:val="26"/>
        </w:rPr>
      </w:pPr>
      <w:r>
        <w:rPr>
          <w:rFonts w:ascii="Calibri" w:hAnsi="Calibri" w:cs="Calibri"/>
          <w:sz w:val="26"/>
          <w:szCs w:val="26"/>
        </w:rPr>
        <w:t>Outreach plan and printed materials;</w:t>
      </w:r>
    </w:p>
    <w:p w14:paraId="38FDEFDA" w14:textId="5326B9E7" w:rsidR="003D6C25" w:rsidRDefault="003D6C25" w:rsidP="00BF0A45">
      <w:pPr>
        <w:pStyle w:val="PlainText"/>
        <w:numPr>
          <w:ilvl w:val="0"/>
          <w:numId w:val="15"/>
        </w:numPr>
        <w:tabs>
          <w:tab w:val="left" w:pos="720"/>
        </w:tabs>
        <w:spacing w:after="240"/>
        <w:jc w:val="both"/>
        <w:rPr>
          <w:rFonts w:ascii="Calibri" w:hAnsi="Calibri" w:cs="Calibri"/>
          <w:sz w:val="26"/>
          <w:szCs w:val="26"/>
        </w:rPr>
      </w:pPr>
      <w:r w:rsidRPr="00CA2F97">
        <w:rPr>
          <w:rFonts w:ascii="Calibri" w:hAnsi="Calibri" w:cs="Calibri"/>
          <w:i/>
          <w:iCs/>
          <w:sz w:val="26"/>
          <w:szCs w:val="26"/>
        </w:rPr>
        <w:t xml:space="preserve">Policy and </w:t>
      </w:r>
      <w:r w:rsidR="00CA2F97" w:rsidRPr="00CA2F97">
        <w:rPr>
          <w:rFonts w:ascii="Calibri" w:hAnsi="Calibri" w:cs="Calibri"/>
          <w:i/>
          <w:iCs/>
          <w:sz w:val="26"/>
          <w:szCs w:val="26"/>
        </w:rPr>
        <w:t>P</w:t>
      </w:r>
      <w:r w:rsidRPr="00CA2F97">
        <w:rPr>
          <w:rFonts w:ascii="Calibri" w:hAnsi="Calibri" w:cs="Calibri"/>
          <w:i/>
          <w:iCs/>
          <w:sz w:val="26"/>
          <w:szCs w:val="26"/>
        </w:rPr>
        <w:t>rocedures</w:t>
      </w:r>
      <w:r>
        <w:rPr>
          <w:rFonts w:ascii="Calibri" w:hAnsi="Calibri" w:cs="Calibri"/>
          <w:sz w:val="26"/>
          <w:szCs w:val="26"/>
        </w:rPr>
        <w:t xml:space="preserve"> and </w:t>
      </w:r>
      <w:r w:rsidR="00CA2F97" w:rsidRPr="00CA2F97">
        <w:rPr>
          <w:rFonts w:ascii="Calibri" w:hAnsi="Calibri" w:cs="Calibri"/>
          <w:i/>
          <w:iCs/>
          <w:sz w:val="26"/>
          <w:szCs w:val="26"/>
        </w:rPr>
        <w:t>Participant/Provider</w:t>
      </w:r>
      <w:r>
        <w:rPr>
          <w:rFonts w:ascii="Calibri" w:hAnsi="Calibri" w:cs="Calibri"/>
          <w:sz w:val="26"/>
          <w:szCs w:val="26"/>
        </w:rPr>
        <w:t xml:space="preserve"> handbook</w:t>
      </w:r>
      <w:r w:rsidR="00CA2F97">
        <w:rPr>
          <w:rFonts w:ascii="Calibri" w:hAnsi="Calibri" w:cs="Calibri"/>
          <w:sz w:val="26"/>
          <w:szCs w:val="26"/>
        </w:rPr>
        <w:t>s</w:t>
      </w:r>
      <w:r>
        <w:rPr>
          <w:rFonts w:ascii="Calibri" w:hAnsi="Calibri" w:cs="Calibri"/>
          <w:sz w:val="26"/>
          <w:szCs w:val="26"/>
        </w:rPr>
        <w:t>.</w:t>
      </w:r>
    </w:p>
    <w:p w14:paraId="00E756B1" w14:textId="3066DD90" w:rsidR="003D6C25" w:rsidRPr="00BA3CAD" w:rsidRDefault="003D6C25" w:rsidP="003D6C25">
      <w:pPr>
        <w:spacing w:after="240"/>
        <w:rPr>
          <w:rFonts w:ascii="Calibri" w:hAnsi="Calibri" w:cs="Calibri"/>
        </w:rPr>
      </w:pPr>
      <w:r w:rsidRPr="00BA3CAD">
        <w:rPr>
          <w:rFonts w:ascii="Calibri" w:hAnsi="Calibri" w:cs="Calibri"/>
          <w:b/>
        </w:rPr>
        <w:t>Maximum</w:t>
      </w:r>
      <w:r w:rsidRPr="00BA3CAD">
        <w:rPr>
          <w:rFonts w:ascii="Calibri" w:hAnsi="Calibri" w:cs="Calibri"/>
        </w:rPr>
        <w:t xml:space="preserve"> </w:t>
      </w:r>
      <w:r w:rsidRPr="00BA3CAD">
        <w:rPr>
          <w:rFonts w:ascii="Calibri" w:hAnsi="Calibri" w:cs="Calibri"/>
          <w:b/>
        </w:rPr>
        <w:t>Length</w:t>
      </w:r>
      <w:r w:rsidRPr="00BA3CAD">
        <w:rPr>
          <w:rFonts w:ascii="Calibri" w:hAnsi="Calibri" w:cs="Calibri"/>
        </w:rPr>
        <w:t xml:space="preserve">:  </w:t>
      </w:r>
      <w:r>
        <w:rPr>
          <w:rFonts w:ascii="Calibri" w:hAnsi="Calibri" w:cs="Calibri"/>
        </w:rPr>
        <w:t>Not to exceed 4 pages</w:t>
      </w:r>
      <w:r w:rsidR="00A63444">
        <w:rPr>
          <w:rFonts w:ascii="Calibri" w:hAnsi="Calibri" w:cs="Calibri"/>
        </w:rPr>
        <w:t>.</w:t>
      </w:r>
    </w:p>
    <w:p w14:paraId="45F56545" w14:textId="77777777" w:rsidR="00F43F6A" w:rsidRPr="00BA3CAD" w:rsidRDefault="00F43F6A" w:rsidP="00F43F6A">
      <w:pPr>
        <w:spacing w:after="240"/>
        <w:rPr>
          <w:rFonts w:ascii="Calibri" w:hAnsi="Calibri" w:cs="Calibri"/>
        </w:rPr>
      </w:pPr>
    </w:p>
    <w:p w14:paraId="723ADEE8" w14:textId="77777777" w:rsidR="00F43F6A" w:rsidRPr="003D6C25" w:rsidRDefault="00F43F6A" w:rsidP="00CA2F97">
      <w:pPr>
        <w:pStyle w:val="Heading4"/>
        <w:tabs>
          <w:tab w:val="clear" w:pos="10620"/>
          <w:tab w:val="right" w:pos="10800"/>
        </w:tabs>
        <w:jc w:val="left"/>
      </w:pPr>
      <w:r w:rsidRPr="00E74B14">
        <w:rPr>
          <w:b w:val="0"/>
          <w:sz w:val="26"/>
          <w:szCs w:val="26"/>
        </w:rPr>
        <w:br w:type="page"/>
      </w:r>
      <w:r w:rsidRPr="00CA2F97">
        <w:rPr>
          <w:shd w:val="clear" w:color="auto" w:fill="E2EFD9" w:themeFill="accent6" w:themeFillTint="33"/>
        </w:rPr>
        <w:t>SLEB INFORMATION SHEET</w:t>
      </w:r>
      <w:r w:rsidR="003D6C25" w:rsidRPr="00CA2F97">
        <w:rPr>
          <w:shd w:val="clear" w:color="auto" w:fill="E2EFD9" w:themeFill="accent6" w:themeFillTint="33"/>
        </w:rPr>
        <w:tab/>
      </w:r>
    </w:p>
    <w:p w14:paraId="57866397" w14:textId="77777777" w:rsidR="00F43F6A" w:rsidRDefault="00F43F6A" w:rsidP="00F43F6A">
      <w:pPr>
        <w:pStyle w:val="RFP-QHeader2"/>
        <w:jc w:val="left"/>
        <w:rPr>
          <w:rFonts w:ascii="Calibri" w:hAnsi="Calibri" w:cs="Calibri"/>
        </w:rPr>
      </w:pPr>
    </w:p>
    <w:p w14:paraId="59A774B1" w14:textId="77777777" w:rsidR="00F43F6A" w:rsidRDefault="00F43F6A" w:rsidP="00F43F6A">
      <w:pPr>
        <w:pStyle w:val="PlainText"/>
        <w:spacing w:after="240"/>
        <w:jc w:val="both"/>
        <w:rPr>
          <w:rFonts w:ascii="Calibri" w:hAnsi="Calibri" w:cs="Calibri"/>
          <w:sz w:val="26"/>
          <w:szCs w:val="26"/>
        </w:rPr>
      </w:pPr>
      <w:r w:rsidRPr="000B11B0">
        <w:rPr>
          <w:rFonts w:ascii="Calibri" w:hAnsi="Calibri" w:cs="Calibri"/>
          <w:b/>
          <w:sz w:val="26"/>
          <w:szCs w:val="26"/>
        </w:rPr>
        <w:t>Instructions</w:t>
      </w:r>
      <w:r>
        <w:rPr>
          <w:rFonts w:ascii="Calibri" w:hAnsi="Calibri" w:cs="Calibri"/>
          <w:sz w:val="26"/>
          <w:szCs w:val="26"/>
        </w:rPr>
        <w:t xml:space="preserve">:  On the following page is the </w:t>
      </w:r>
      <w:r w:rsidRPr="000B11B0">
        <w:rPr>
          <w:rFonts w:ascii="Calibri" w:hAnsi="Calibri" w:cs="Calibri"/>
          <w:i/>
          <w:sz w:val="26"/>
          <w:szCs w:val="26"/>
        </w:rPr>
        <w:t>SLEB Information Sheet</w:t>
      </w:r>
      <w:r>
        <w:rPr>
          <w:rFonts w:ascii="Calibri" w:hAnsi="Calibri" w:cs="Calibri"/>
          <w:sz w:val="26"/>
          <w:szCs w:val="26"/>
        </w:rPr>
        <w:t xml:space="preserve">.  Every Bidder </w:t>
      </w:r>
      <w:r w:rsidR="003D6C25">
        <w:rPr>
          <w:rFonts w:ascii="Calibri" w:hAnsi="Calibri" w:cs="Calibri"/>
          <w:sz w:val="26"/>
          <w:szCs w:val="26"/>
        </w:rPr>
        <w:t>shall</w:t>
      </w:r>
      <w:r>
        <w:rPr>
          <w:rFonts w:ascii="Calibri" w:hAnsi="Calibri" w:cs="Calibri"/>
          <w:sz w:val="26"/>
          <w:szCs w:val="26"/>
        </w:rPr>
        <w:t xml:space="preserve"> fill out and submit a signed SLEB Information Sheet, indicating their SLEB certification status.  If Bidder is not certified, the </w:t>
      </w:r>
      <w:r w:rsidR="003D6C25" w:rsidRPr="000B11B0">
        <w:rPr>
          <w:rFonts w:ascii="Calibri" w:hAnsi="Calibri" w:cs="Calibri"/>
          <w:i/>
          <w:sz w:val="26"/>
          <w:szCs w:val="26"/>
        </w:rPr>
        <w:t>SLEB Information Sheet</w:t>
      </w:r>
      <w:r w:rsidR="003D6C25">
        <w:rPr>
          <w:rFonts w:ascii="Calibri" w:hAnsi="Calibri" w:cs="Calibri"/>
          <w:sz w:val="26"/>
          <w:szCs w:val="26"/>
        </w:rPr>
        <w:t xml:space="preserve"> </w:t>
      </w:r>
      <w:r>
        <w:rPr>
          <w:rFonts w:ascii="Calibri" w:hAnsi="Calibri" w:cs="Calibri"/>
          <w:sz w:val="26"/>
          <w:szCs w:val="26"/>
        </w:rPr>
        <w:t xml:space="preserve">must be completed to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0834862B" w14:textId="77777777" w:rsidR="00F43F6A" w:rsidRDefault="00F43F6A" w:rsidP="00F43F6A">
      <w:pPr>
        <w:pStyle w:val="PlainText"/>
        <w:spacing w:after="240"/>
        <w:jc w:val="both"/>
        <w:rPr>
          <w:rFonts w:ascii="Calibri" w:hAnsi="Calibri" w:cs="Calibri"/>
          <w:sz w:val="26"/>
          <w:szCs w:val="26"/>
        </w:rPr>
      </w:pPr>
      <w:r>
        <w:rPr>
          <w:rFonts w:ascii="Calibri" w:hAnsi="Calibri" w:cs="Calibri"/>
          <w:sz w:val="26"/>
          <w:szCs w:val="26"/>
        </w:rPr>
        <w:t xml:space="preserve">SLEB certification must be complete at the time for bid submittal for </w:t>
      </w:r>
      <w:r w:rsidRPr="00F21FA1">
        <w:rPr>
          <w:rFonts w:ascii="Calibri" w:hAnsi="Calibri" w:cs="Calibri"/>
          <w:sz w:val="26"/>
          <w:szCs w:val="26"/>
        </w:rPr>
        <w:t>SLEB primes and</w:t>
      </w:r>
      <w:r>
        <w:rPr>
          <w:rFonts w:ascii="Calibri" w:hAnsi="Calibri" w:cs="Calibri"/>
          <w:sz w:val="26"/>
          <w:szCs w:val="26"/>
        </w:rPr>
        <w:t xml:space="preserve"> SLEB subcontractor(s).</w:t>
      </w:r>
    </w:p>
    <w:p w14:paraId="620BC742" w14:textId="77777777" w:rsidR="00F43F6A" w:rsidRDefault="00F43F6A" w:rsidP="00F43F6A">
      <w:pPr>
        <w:pStyle w:val="NoSpacing"/>
      </w:pPr>
    </w:p>
    <w:p w14:paraId="78E80C2F" w14:textId="77777777" w:rsidR="00F43F6A" w:rsidRPr="005A25FB" w:rsidRDefault="00F43F6A" w:rsidP="00BF0A45">
      <w:pPr>
        <w:pStyle w:val="PlainText"/>
        <w:numPr>
          <w:ilvl w:val="0"/>
          <w:numId w:val="16"/>
        </w:numPr>
        <w:spacing w:after="240"/>
        <w:jc w:val="both"/>
        <w:rPr>
          <w:rFonts w:ascii="Calibri" w:hAnsi="Calibri" w:cs="Calibri"/>
          <w:sz w:val="26"/>
          <w:szCs w:val="26"/>
        </w:rPr>
      </w:pPr>
      <w:r>
        <w:rPr>
          <w:rFonts w:ascii="Calibri" w:hAnsi="Calibri" w:cs="Calibri"/>
          <w:sz w:val="26"/>
          <w:szCs w:val="26"/>
        </w:rPr>
        <w:t>For SLEB Subcontracting Questions: Please contact the General Services Agency-Office of Acquisition Policy</w:t>
      </w:r>
      <w:r w:rsidR="00AD6899">
        <w:rPr>
          <w:rFonts w:ascii="Calibri" w:hAnsi="Calibri" w:cs="Calibri"/>
          <w:sz w:val="26"/>
          <w:szCs w:val="26"/>
        </w:rPr>
        <w:t xml:space="preserve">: </w:t>
      </w:r>
      <w:r>
        <w:rPr>
          <w:rFonts w:ascii="Calibri" w:hAnsi="Calibri" w:cs="Calibri"/>
          <w:sz w:val="26"/>
          <w:szCs w:val="26"/>
        </w:rPr>
        <w:t xml:space="preserve">Ratha Chuon, </w:t>
      </w:r>
      <w:hyperlink r:id="rId79" w:history="1">
        <w:r w:rsidRPr="007C5F67">
          <w:rPr>
            <w:rStyle w:val="Hyperlink"/>
            <w:rFonts w:ascii="Calibri" w:hAnsi="Calibri" w:cs="Calibri"/>
            <w:sz w:val="26"/>
            <w:szCs w:val="26"/>
          </w:rPr>
          <w:t>ratha.chuon@acgov.org</w:t>
        </w:r>
      </w:hyperlink>
      <w:r>
        <w:rPr>
          <w:rFonts w:ascii="Calibri" w:hAnsi="Calibri" w:cs="Calibri"/>
          <w:sz w:val="26"/>
          <w:szCs w:val="26"/>
        </w:rPr>
        <w:t>, (510) 208-9617.</w:t>
      </w:r>
    </w:p>
    <w:p w14:paraId="792865C6" w14:textId="77777777" w:rsidR="00F43F6A" w:rsidRDefault="00F43F6A" w:rsidP="00BF0A45">
      <w:pPr>
        <w:pStyle w:val="PlainText"/>
        <w:numPr>
          <w:ilvl w:val="0"/>
          <w:numId w:val="16"/>
        </w:numPr>
        <w:spacing w:after="240"/>
        <w:jc w:val="both"/>
        <w:rPr>
          <w:rFonts w:ascii="Calibri" w:hAnsi="Calibri" w:cs="Calibri"/>
          <w:sz w:val="26"/>
          <w:szCs w:val="26"/>
        </w:rPr>
      </w:pPr>
      <w:r>
        <w:rPr>
          <w:rFonts w:ascii="Calibri" w:hAnsi="Calibri" w:cs="Calibri"/>
          <w:sz w:val="26"/>
          <w:szCs w:val="26"/>
        </w:rPr>
        <w:t xml:space="preserve">For questions/information on SLEB certification including requirements, please contact the Auditor-Controller Agency, Office of Contract Compliance &amp; Reporting – SLEB Certification Unit at (510) 891-5500. </w:t>
      </w:r>
    </w:p>
    <w:p w14:paraId="1DD56321" w14:textId="77777777" w:rsidR="00F43F6A" w:rsidRDefault="00F43F6A" w:rsidP="00F43F6A">
      <w:pPr>
        <w:spacing w:after="240"/>
        <w:rPr>
          <w:rFonts w:ascii="Calibri" w:hAnsi="Calibri" w:cs="Calibri"/>
          <w:szCs w:val="26"/>
        </w:rPr>
      </w:pPr>
    </w:p>
    <w:p w14:paraId="1E48A8C1" w14:textId="77777777" w:rsidR="00F43F6A" w:rsidRPr="000B11B0" w:rsidRDefault="00F43F6A" w:rsidP="00F43F6A">
      <w:pPr>
        <w:pStyle w:val="RFP-QHeader2"/>
        <w:jc w:val="left"/>
        <w:rPr>
          <w:rFonts w:ascii="Calibri" w:hAnsi="Calibri" w:cs="Calibri"/>
        </w:rPr>
      </w:pPr>
    </w:p>
    <w:p w14:paraId="647EBDB1" w14:textId="77777777" w:rsidR="00F43F6A" w:rsidRPr="000B11B0" w:rsidRDefault="00F43F6A" w:rsidP="00F43F6A">
      <w:pPr>
        <w:pStyle w:val="RFP-QHeader2"/>
        <w:jc w:val="left"/>
        <w:rPr>
          <w:rFonts w:ascii="Calibri" w:hAnsi="Calibri" w:cs="Calibri"/>
        </w:rPr>
      </w:pPr>
    </w:p>
    <w:p w14:paraId="6D401760" w14:textId="77777777" w:rsidR="00F43F6A" w:rsidRPr="00ED16D4" w:rsidRDefault="00F43F6A" w:rsidP="00F43F6A">
      <w:pPr>
        <w:pStyle w:val="RFP-QHeader2"/>
        <w:rPr>
          <w:rFonts w:ascii="Calibri" w:hAnsi="Calibri" w:cs="Calibri"/>
          <w:sz w:val="28"/>
          <w:szCs w:val="28"/>
        </w:rPr>
      </w:pPr>
      <w:r w:rsidRPr="000B11B0">
        <w:rPr>
          <w:rFonts w:ascii="Calibri" w:hAnsi="Calibri" w:cs="Calibri"/>
        </w:rPr>
        <w:br w:type="page"/>
      </w:r>
      <w:r w:rsidRPr="00ED16D4">
        <w:rPr>
          <w:rFonts w:ascii="Calibri" w:hAnsi="Calibri" w:cs="Calibri"/>
          <w:sz w:val="28"/>
          <w:szCs w:val="28"/>
        </w:rPr>
        <w:t>SMALL LOCAL EMERGING BUSINESS (SLEB)</w:t>
      </w:r>
    </w:p>
    <w:p w14:paraId="4ECDA32D" w14:textId="77777777" w:rsidR="00F43F6A" w:rsidRPr="00A41AC5" w:rsidRDefault="00F43F6A" w:rsidP="00F43F6A">
      <w:pPr>
        <w:pStyle w:val="RFP-QHeader2"/>
        <w:rPr>
          <w:rFonts w:ascii="Calibri" w:hAnsi="Calibri" w:cs="Calibri"/>
          <w:sz w:val="28"/>
          <w:szCs w:val="28"/>
        </w:rPr>
      </w:pPr>
      <w:r w:rsidRPr="00A41AC5">
        <w:rPr>
          <w:rFonts w:ascii="Calibri" w:hAnsi="Calibri" w:cs="Calibri"/>
          <w:sz w:val="28"/>
          <w:szCs w:val="28"/>
        </w:rPr>
        <w:t>INFORMATION SHEET</w:t>
      </w:r>
    </w:p>
    <w:p w14:paraId="41F9E55E" w14:textId="77777777" w:rsidR="00F43F6A" w:rsidRPr="00130F5F" w:rsidRDefault="00F43F6A" w:rsidP="00F43F6A">
      <w:pPr>
        <w:tabs>
          <w:tab w:val="left" w:pos="-720"/>
        </w:tabs>
        <w:jc w:val="center"/>
        <w:rPr>
          <w:rFonts w:ascii="Calibri" w:hAnsi="Calibri" w:cs="Calibri"/>
          <w:b/>
          <w:spacing w:val="-3"/>
          <w:sz w:val="20"/>
        </w:rPr>
      </w:pPr>
    </w:p>
    <w:p w14:paraId="2AE10FD5" w14:textId="77777777" w:rsidR="00F43F6A" w:rsidRPr="00AD6899" w:rsidRDefault="00F43F6A" w:rsidP="00F43F6A">
      <w:pPr>
        <w:tabs>
          <w:tab w:val="left" w:pos="-720"/>
        </w:tabs>
        <w:jc w:val="center"/>
        <w:rPr>
          <w:rFonts w:ascii="Calibri" w:hAnsi="Calibri" w:cs="Calibri"/>
          <w:b/>
          <w:bCs/>
          <w:iCs/>
          <w:sz w:val="28"/>
          <w:szCs w:val="28"/>
        </w:rPr>
      </w:pPr>
      <w:r w:rsidRPr="00AD6899">
        <w:rPr>
          <w:rFonts w:ascii="Calibri" w:hAnsi="Calibri" w:cs="Calibri"/>
          <w:b/>
          <w:bCs/>
          <w:iCs/>
          <w:sz w:val="28"/>
          <w:szCs w:val="28"/>
        </w:rPr>
        <w:t xml:space="preserve">RFP No. </w:t>
      </w:r>
      <w:r w:rsidR="00762E51" w:rsidRPr="00AD6899">
        <w:rPr>
          <w:rFonts w:ascii="Calibri" w:hAnsi="Calibri" w:cs="Calibri"/>
          <w:b/>
          <w:bCs/>
          <w:iCs/>
          <w:sz w:val="28"/>
          <w:szCs w:val="28"/>
        </w:rPr>
        <w:t>901780</w:t>
      </w:r>
      <w:r w:rsidRPr="00AD6899">
        <w:rPr>
          <w:rFonts w:ascii="Calibri" w:hAnsi="Calibri" w:cs="Calibri"/>
          <w:b/>
          <w:bCs/>
          <w:iCs/>
          <w:sz w:val="28"/>
          <w:szCs w:val="28"/>
        </w:rPr>
        <w:t xml:space="preserve"> </w:t>
      </w:r>
      <w:r w:rsidR="00762E51" w:rsidRPr="00AD6899">
        <w:rPr>
          <w:rFonts w:ascii="Calibri" w:hAnsi="Calibri" w:cs="Calibri"/>
          <w:b/>
          <w:bCs/>
          <w:iCs/>
          <w:sz w:val="28"/>
          <w:szCs w:val="28"/>
        </w:rPr>
        <w:t>–</w:t>
      </w:r>
      <w:r w:rsidRPr="00AD6899">
        <w:rPr>
          <w:rFonts w:ascii="Calibri" w:hAnsi="Calibri" w:cs="Calibri"/>
          <w:b/>
          <w:bCs/>
          <w:iCs/>
          <w:sz w:val="28"/>
          <w:szCs w:val="28"/>
        </w:rPr>
        <w:t xml:space="preserve"> </w:t>
      </w:r>
      <w:r w:rsidR="00762E51" w:rsidRPr="00AD6899">
        <w:rPr>
          <w:rFonts w:ascii="Calibri" w:hAnsi="Calibri" w:cs="Calibri"/>
          <w:b/>
          <w:bCs/>
          <w:iCs/>
          <w:sz w:val="28"/>
          <w:szCs w:val="28"/>
        </w:rPr>
        <w:t>AB109 Direct Services: Reentry Engagement Center</w:t>
      </w:r>
    </w:p>
    <w:p w14:paraId="17291933" w14:textId="77777777" w:rsidR="00F43F6A" w:rsidRPr="002E36C5" w:rsidRDefault="00F43F6A" w:rsidP="00F43F6A">
      <w:pPr>
        <w:tabs>
          <w:tab w:val="left" w:pos="-720"/>
        </w:tabs>
        <w:jc w:val="center"/>
        <w:rPr>
          <w:rFonts w:ascii="Calibri" w:hAnsi="Calibri" w:cs="Calibri"/>
          <w:b/>
          <w:spacing w:val="-3"/>
          <w:sz w:val="20"/>
          <w:lang w:val="es-MX"/>
        </w:rPr>
      </w:pPr>
    </w:p>
    <w:p w14:paraId="1EB8838F" w14:textId="77777777" w:rsidR="00F43F6A" w:rsidRPr="002E36C5" w:rsidRDefault="00F43F6A" w:rsidP="00F43F6A">
      <w:pPr>
        <w:pStyle w:val="BodyTextIndent"/>
        <w:spacing w:after="120"/>
        <w:ind w:left="0"/>
        <w:jc w:val="both"/>
        <w:rPr>
          <w:rFonts w:ascii="Calibri" w:hAnsi="Calibri" w:cs="Calibri"/>
          <w:b/>
          <w:sz w:val="20"/>
        </w:rPr>
      </w:pPr>
      <w:r w:rsidRPr="002E36C5">
        <w:rPr>
          <w:rFonts w:ascii="Calibri" w:hAnsi="Calibri" w:cs="Calibri"/>
          <w:b/>
          <w:sz w:val="20"/>
        </w:rPr>
        <w:t xml:space="preserve">In order to meet the Small Local Emerging Business (SLEB) requirements of this </w:t>
      </w:r>
      <w:r>
        <w:rPr>
          <w:rFonts w:ascii="Calibri" w:hAnsi="Calibri" w:cs="Calibri"/>
          <w:b/>
          <w:sz w:val="20"/>
        </w:rPr>
        <w:t>RFP</w:t>
      </w:r>
      <w:r w:rsidRPr="002E36C5">
        <w:rPr>
          <w:rFonts w:ascii="Calibri" w:hAnsi="Calibri" w:cs="Calibri"/>
          <w:b/>
          <w:sz w:val="20"/>
        </w:rPr>
        <w:t xml:space="preserve">, all </w:t>
      </w:r>
      <w:r w:rsidR="007F3A0A">
        <w:rPr>
          <w:rFonts w:ascii="Calibri" w:hAnsi="Calibri" w:cs="Calibri"/>
          <w:b/>
          <w:sz w:val="20"/>
        </w:rPr>
        <w:t>Bidder</w:t>
      </w:r>
      <w:r w:rsidRPr="002E36C5">
        <w:rPr>
          <w:rFonts w:ascii="Calibri" w:hAnsi="Calibri" w:cs="Calibri"/>
          <w:b/>
          <w:sz w:val="20"/>
        </w:rPr>
        <w:t>s must complete this form.</w:t>
      </w:r>
    </w:p>
    <w:p w14:paraId="279BCA1C" w14:textId="77777777" w:rsidR="00F43F6A" w:rsidRPr="00A86407" w:rsidRDefault="00F43F6A" w:rsidP="00F43F6A">
      <w:pPr>
        <w:pStyle w:val="BodyTextIndent"/>
        <w:spacing w:after="120"/>
        <w:ind w:left="0"/>
        <w:jc w:val="both"/>
        <w:rPr>
          <w:rFonts w:ascii="Calibri" w:hAnsi="Calibri" w:cs="Calibri"/>
          <w:b/>
          <w:sz w:val="20"/>
        </w:rPr>
      </w:pPr>
      <w:r w:rsidRPr="00A86407">
        <w:rPr>
          <w:rFonts w:ascii="Calibri" w:hAnsi="Calibri" w:cs="Calibri"/>
          <w:b/>
          <w:sz w:val="20"/>
        </w:rPr>
        <w:t xml:space="preserve">Bidders </w:t>
      </w:r>
      <w:r>
        <w:rPr>
          <w:rFonts w:ascii="Calibri" w:hAnsi="Calibri" w:cs="Calibri"/>
          <w:b/>
          <w:sz w:val="20"/>
        </w:rPr>
        <w:t>that</w:t>
      </w:r>
      <w:r w:rsidRPr="00A86407">
        <w:rPr>
          <w:rFonts w:ascii="Calibri" w:hAnsi="Calibri" w:cs="Calibri"/>
          <w:b/>
          <w:sz w:val="20"/>
        </w:rPr>
        <w:t xml:space="preserve"> </w:t>
      </w:r>
      <w:r>
        <w:rPr>
          <w:rFonts w:ascii="Calibri" w:hAnsi="Calibri" w:cs="Calibri"/>
          <w:b/>
          <w:sz w:val="20"/>
        </w:rPr>
        <w:t xml:space="preserve">are not certified SLEBS (for </w:t>
      </w:r>
      <w:hyperlink r:id="rId80" w:history="1">
        <w:r w:rsidRPr="00A86407">
          <w:rPr>
            <w:rStyle w:val="Hyperlink"/>
            <w:rFonts w:ascii="Calibri" w:hAnsi="Calibri" w:cs="Calibri"/>
            <w:b/>
            <w:sz w:val="20"/>
          </w:rPr>
          <w:t>definition of a SLEB</w:t>
        </w:r>
      </w:hyperlink>
      <w:r w:rsidRPr="00A86407">
        <w:rPr>
          <w:rFonts w:ascii="Calibri" w:hAnsi="Calibri" w:cs="Calibri"/>
          <w:b/>
          <w:sz w:val="20"/>
        </w:rPr>
        <w:t xml:space="preserve"> </w:t>
      </w:r>
      <w:r>
        <w:rPr>
          <w:rFonts w:ascii="Calibri" w:hAnsi="Calibri" w:cs="Calibri"/>
          <w:b/>
          <w:sz w:val="20"/>
        </w:rPr>
        <w:t xml:space="preserve"> see </w:t>
      </w:r>
      <w:hyperlink r:id="rId81" w:history="1">
        <w:r w:rsidRPr="00E11CCE">
          <w:rPr>
            <w:rStyle w:val="Hyperlink"/>
            <w:rFonts w:ascii="Calibri" w:hAnsi="Calibri" w:cs="Calibri"/>
            <w:b/>
            <w:sz w:val="20"/>
          </w:rPr>
          <w:t>http://acgov.org/auditor/sleb/overview.htm</w:t>
        </w:r>
      </w:hyperlink>
      <w:r w:rsidRPr="00A86407">
        <w:rPr>
          <w:rFonts w:ascii="Calibri" w:hAnsi="Calibri" w:cs="Calibri"/>
          <w:b/>
          <w:sz w:val="20"/>
        </w:rPr>
        <w:t xml:space="preserve">) are required to subcontract with a SLEB for at least 20% of the total estimated bid amount in order to be </w:t>
      </w:r>
      <w:r>
        <w:rPr>
          <w:rFonts w:ascii="Calibri" w:hAnsi="Calibri" w:cs="Calibri"/>
          <w:b/>
          <w:sz w:val="20"/>
        </w:rPr>
        <w:t xml:space="preserve">eligible </w:t>
      </w:r>
      <w:r w:rsidRPr="00A86407">
        <w:rPr>
          <w:rFonts w:ascii="Calibri" w:hAnsi="Calibri" w:cs="Calibri"/>
          <w:b/>
          <w:sz w:val="20"/>
        </w:rPr>
        <w:t xml:space="preserve">for contract award.  SLEB subcontractors must be independently owned and operated from the prime </w:t>
      </w:r>
      <w:r>
        <w:rPr>
          <w:rFonts w:ascii="Calibri" w:hAnsi="Calibri" w:cs="Calibri"/>
          <w:b/>
          <w:sz w:val="20"/>
        </w:rPr>
        <w:t>Contractor</w:t>
      </w:r>
      <w:r w:rsidRPr="00A86407">
        <w:rPr>
          <w:rFonts w:ascii="Calibri" w:hAnsi="Calibri" w:cs="Calibri"/>
          <w:b/>
          <w:sz w:val="20"/>
        </w:rPr>
        <w:t xml:space="preserve"> with no employees of either entity working for the other.  </w:t>
      </w:r>
      <w:r>
        <w:rPr>
          <w:rFonts w:ascii="Calibri" w:hAnsi="Calibri" w:cs="Calibri"/>
          <w:b/>
          <w:sz w:val="20"/>
        </w:rPr>
        <w:t xml:space="preserve">A copy of </w:t>
      </w:r>
      <w:r w:rsidRPr="00A86407">
        <w:rPr>
          <w:rFonts w:ascii="Calibri" w:hAnsi="Calibri" w:cs="Calibri"/>
          <w:b/>
          <w:sz w:val="20"/>
        </w:rPr>
        <w:t xml:space="preserve">form must be submitted for </w:t>
      </w:r>
      <w:r>
        <w:rPr>
          <w:rFonts w:ascii="Calibri" w:hAnsi="Calibri" w:cs="Calibri"/>
          <w:b/>
          <w:sz w:val="20"/>
        </w:rPr>
        <w:t>each SLEB</w:t>
      </w:r>
      <w:r w:rsidRPr="00A86407">
        <w:rPr>
          <w:rFonts w:ascii="Calibri" w:hAnsi="Calibri" w:cs="Calibri"/>
          <w:b/>
          <w:sz w:val="20"/>
        </w:rPr>
        <w:t xml:space="preserve"> business that</w:t>
      </w:r>
      <w:r>
        <w:rPr>
          <w:rFonts w:ascii="Calibri" w:hAnsi="Calibri" w:cs="Calibri"/>
          <w:b/>
          <w:sz w:val="20"/>
        </w:rPr>
        <w:t xml:space="preserve"> the</w:t>
      </w:r>
      <w:r w:rsidRPr="00A86407">
        <w:rPr>
          <w:rFonts w:ascii="Calibri" w:hAnsi="Calibri" w:cs="Calibri"/>
          <w:b/>
          <w:sz w:val="20"/>
        </w:rPr>
        <w:t xml:space="preserve"> bid will </w:t>
      </w:r>
      <w:r>
        <w:rPr>
          <w:rFonts w:ascii="Calibri" w:hAnsi="Calibri" w:cs="Calibri"/>
          <w:b/>
          <w:sz w:val="20"/>
        </w:rPr>
        <w:t xml:space="preserve">subcontract </w:t>
      </w:r>
      <w:r w:rsidRPr="00A86407">
        <w:rPr>
          <w:rFonts w:ascii="Calibri" w:hAnsi="Calibri" w:cs="Calibri"/>
          <w:b/>
          <w:sz w:val="20"/>
        </w:rPr>
        <w:t>with, as evidence of a firm contractual commitment to meeting the SLEB participation goal</w:t>
      </w:r>
      <w:r>
        <w:rPr>
          <w:rFonts w:ascii="Calibri" w:hAnsi="Calibri" w:cs="Calibri"/>
          <w:b/>
          <w:sz w:val="20"/>
        </w:rPr>
        <w:t>.</w:t>
      </w:r>
    </w:p>
    <w:p w14:paraId="1EA560C0" w14:textId="77777777" w:rsidR="00F43F6A" w:rsidRPr="00A86407" w:rsidRDefault="00F43F6A" w:rsidP="00F43F6A">
      <w:pPr>
        <w:pStyle w:val="BodyTextIndent"/>
        <w:spacing w:after="120"/>
        <w:ind w:left="0"/>
        <w:jc w:val="both"/>
        <w:rPr>
          <w:rFonts w:ascii="Calibri" w:hAnsi="Calibri" w:cs="Calibri"/>
          <w:b/>
          <w:sz w:val="20"/>
        </w:rPr>
      </w:pPr>
      <w:r w:rsidRPr="00A86407">
        <w:rPr>
          <w:rFonts w:ascii="Calibri" w:hAnsi="Calibri" w:cs="Calibri"/>
          <w:b/>
          <w:sz w:val="20"/>
        </w:rPr>
        <w:t xml:space="preserve">Bidders are encouraged to form a partnership with a SLEB that can participate directly with this contract.  One of the benefits of the partnership will be economic, but this partnership will also assist the SLEB to grow and build the capacity to eventually bid as a prime on their own.  </w:t>
      </w:r>
    </w:p>
    <w:p w14:paraId="497D71A7" w14:textId="77777777" w:rsidR="00F43F6A" w:rsidRPr="00A86407" w:rsidRDefault="00F43F6A" w:rsidP="00F43F6A">
      <w:pPr>
        <w:pStyle w:val="BodyTextIndent"/>
        <w:spacing w:after="120"/>
        <w:ind w:left="0"/>
        <w:jc w:val="both"/>
        <w:rPr>
          <w:rFonts w:ascii="Calibri" w:hAnsi="Calibri" w:cs="Calibri"/>
          <w:b/>
          <w:sz w:val="20"/>
        </w:rPr>
      </w:pPr>
      <w:r w:rsidRPr="00A86407">
        <w:rPr>
          <w:rFonts w:ascii="Calibri" w:hAnsi="Calibri" w:cs="Calibri"/>
          <w:b/>
          <w:sz w:val="20"/>
        </w:rPr>
        <w:t>Once a contract has been awarded, substitut</w:t>
      </w:r>
      <w:r>
        <w:rPr>
          <w:rFonts w:ascii="Calibri" w:hAnsi="Calibri" w:cs="Calibri"/>
          <w:b/>
          <w:sz w:val="20"/>
        </w:rPr>
        <w:t xml:space="preserve">ions of the </w:t>
      </w:r>
      <w:r w:rsidRPr="00A86407">
        <w:rPr>
          <w:rFonts w:ascii="Calibri" w:hAnsi="Calibri" w:cs="Calibri"/>
          <w:b/>
          <w:sz w:val="20"/>
        </w:rPr>
        <w:t>named subcontractor</w:t>
      </w:r>
      <w:r>
        <w:rPr>
          <w:rFonts w:ascii="Calibri" w:hAnsi="Calibri" w:cs="Calibri"/>
          <w:b/>
          <w:sz w:val="20"/>
        </w:rPr>
        <w:t>(</w:t>
      </w:r>
      <w:r w:rsidRPr="00A86407">
        <w:rPr>
          <w:rFonts w:ascii="Calibri" w:hAnsi="Calibri" w:cs="Calibri"/>
          <w:b/>
          <w:sz w:val="20"/>
        </w:rPr>
        <w:t>s</w:t>
      </w:r>
      <w:r>
        <w:rPr>
          <w:rFonts w:ascii="Calibri" w:hAnsi="Calibri" w:cs="Calibri"/>
          <w:b/>
          <w:sz w:val="20"/>
        </w:rPr>
        <w:t xml:space="preserve">) cannot be </w:t>
      </w:r>
      <w:r w:rsidR="0077067C">
        <w:rPr>
          <w:rFonts w:ascii="Calibri" w:hAnsi="Calibri" w:cs="Calibri"/>
          <w:b/>
          <w:sz w:val="20"/>
        </w:rPr>
        <w:t xml:space="preserve">done </w:t>
      </w:r>
      <w:r w:rsidR="0077067C" w:rsidRPr="00A86407">
        <w:rPr>
          <w:rFonts w:ascii="Calibri" w:hAnsi="Calibri" w:cs="Calibri"/>
          <w:b/>
          <w:sz w:val="20"/>
        </w:rPr>
        <w:t>without</w:t>
      </w:r>
      <w:r w:rsidRPr="00A86407">
        <w:rPr>
          <w:rFonts w:ascii="Calibri" w:hAnsi="Calibri" w:cs="Calibri"/>
          <w:b/>
          <w:sz w:val="20"/>
        </w:rPr>
        <w:t xml:space="preserve"> prior written approval from the Auditor-Controller, </w:t>
      </w:r>
      <w:r>
        <w:rPr>
          <w:rFonts w:ascii="Calibri" w:hAnsi="Calibri" w:cs="Calibri"/>
          <w:b/>
          <w:sz w:val="20"/>
        </w:rPr>
        <w:t>Office of Contract Compliance &amp; Reporting (OCCR)</w:t>
      </w:r>
      <w:r w:rsidRPr="00A86407">
        <w:rPr>
          <w:rFonts w:ascii="Calibri" w:hAnsi="Calibri" w:cs="Calibri"/>
          <w:b/>
          <w:sz w:val="20"/>
        </w:rPr>
        <w:t>.</w:t>
      </w:r>
    </w:p>
    <w:p w14:paraId="6C7DED94" w14:textId="77777777" w:rsidR="00F43F6A" w:rsidRPr="00A86407" w:rsidRDefault="00F43F6A" w:rsidP="00F43F6A">
      <w:pPr>
        <w:pStyle w:val="BodyTextIndent"/>
        <w:spacing w:after="120"/>
        <w:ind w:left="0"/>
        <w:jc w:val="both"/>
        <w:rPr>
          <w:rFonts w:ascii="Calibri" w:hAnsi="Calibri" w:cs="Calibri"/>
          <w:b/>
          <w:sz w:val="20"/>
        </w:rPr>
      </w:pPr>
      <w:r w:rsidRPr="00A86407">
        <w:rPr>
          <w:rFonts w:ascii="Calibri" w:hAnsi="Calibri" w:cs="Calibri"/>
          <w:b/>
          <w:sz w:val="20"/>
        </w:rPr>
        <w:t xml:space="preserve">County departments and the </w:t>
      </w:r>
      <w:r>
        <w:rPr>
          <w:rFonts w:ascii="Calibri" w:hAnsi="Calibri" w:cs="Calibri"/>
          <w:b/>
          <w:sz w:val="20"/>
        </w:rPr>
        <w:t>OCCR</w:t>
      </w:r>
      <w:r w:rsidRPr="00A86407">
        <w:rPr>
          <w:rFonts w:ascii="Calibri" w:hAnsi="Calibri" w:cs="Calibri"/>
          <w:b/>
          <w:sz w:val="20"/>
        </w:rPr>
        <w:t xml:space="preserve"> will use the web-based Elation Systems to monitor contract </w:t>
      </w:r>
      <w:r w:rsidRPr="00A86407">
        <w:rPr>
          <w:rFonts w:ascii="Calibri" w:hAnsi="Calibri" w:cs="Calibri"/>
          <w:b/>
          <w:spacing w:val="-1"/>
          <w:sz w:val="20"/>
        </w:rPr>
        <w:t xml:space="preserve">compliance with the SLEB program </w:t>
      </w:r>
      <w:bookmarkStart w:id="114" w:name="SLEBCerta"/>
      <w:bookmarkEnd w:id="114"/>
      <w:r w:rsidRPr="00A86407">
        <w:rPr>
          <w:rFonts w:ascii="Calibri" w:hAnsi="Calibri" w:cs="Calibri"/>
          <w:b/>
          <w:spacing w:val="-1"/>
          <w:sz w:val="20"/>
        </w:rPr>
        <w:t xml:space="preserve">(Elation Systems: </w:t>
      </w:r>
      <w:hyperlink r:id="rId82" w:history="1">
        <w:r w:rsidRPr="001E5714">
          <w:rPr>
            <w:rStyle w:val="Hyperlink"/>
            <w:rFonts w:ascii="Calibri" w:hAnsi="Calibri" w:cs="Calibri"/>
            <w:b/>
            <w:spacing w:val="-1"/>
            <w:sz w:val="20"/>
          </w:rPr>
          <w:t>http://www.elationsys.com/elationsys/</w:t>
        </w:r>
      </w:hyperlink>
      <w:r w:rsidRPr="00A86407">
        <w:rPr>
          <w:rFonts w:ascii="Calibri" w:hAnsi="Calibri" w:cs="Calibri"/>
          <w:b/>
          <w:spacing w:val="-1"/>
          <w:sz w:val="20"/>
        </w:rPr>
        <w:t>).</w:t>
      </w:r>
      <w:r w:rsidRPr="00A86407">
        <w:rPr>
          <w:rFonts w:ascii="Calibri" w:hAnsi="Calibri" w:cs="Calibri"/>
          <w:b/>
          <w:sz w:val="20"/>
        </w:rPr>
        <w:t xml:space="preserve">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70"/>
      </w:tblGrid>
      <w:tr w:rsidR="00F43F6A" w14:paraId="13587178" w14:textId="77777777" w:rsidTr="007E2C61">
        <w:tc>
          <w:tcPr>
            <w:tcW w:w="11016" w:type="dxa"/>
            <w:shd w:val="clear" w:color="auto" w:fill="auto"/>
            <w:tcMar>
              <w:top w:w="72" w:type="dxa"/>
              <w:left w:w="115" w:type="dxa"/>
              <w:bottom w:w="72" w:type="dxa"/>
              <w:right w:w="115" w:type="dxa"/>
            </w:tcMar>
            <w:vAlign w:val="center"/>
          </w:tcPr>
          <w:p w14:paraId="361045C5" w14:textId="77777777" w:rsidR="00F43F6A" w:rsidRPr="00A86407" w:rsidRDefault="00F43F6A" w:rsidP="007E2C61">
            <w:pPr>
              <w:pStyle w:val="Header"/>
              <w:tabs>
                <w:tab w:val="clear" w:pos="4320"/>
                <w:tab w:val="center" w:pos="5220"/>
              </w:tabs>
              <w:rPr>
                <w:rFonts w:ascii="Calibri" w:hAnsi="Calibri" w:cs="Calibri"/>
                <w:b/>
                <w:spacing w:val="-3"/>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3156A3">
              <w:rPr>
                <w:rFonts w:ascii="Calibri" w:hAnsi="Calibri" w:cs="Calibri"/>
                <w:b/>
                <w:spacing w:val="-3"/>
                <w:sz w:val="20"/>
              </w:rPr>
            </w:r>
            <w:r w:rsidR="003156A3">
              <w:rPr>
                <w:rFonts w:ascii="Calibri" w:hAnsi="Calibri" w:cs="Calibri"/>
                <w:b/>
                <w:spacing w:val="-3"/>
                <w:sz w:val="20"/>
              </w:rPr>
              <w:fldChar w:fldCharType="separate"/>
            </w:r>
            <w:r w:rsidRPr="00A86407">
              <w:rPr>
                <w:rFonts w:ascii="Calibri" w:hAnsi="Calibri" w:cs="Calibri"/>
                <w:b/>
                <w:spacing w:val="-3"/>
                <w:sz w:val="20"/>
              </w:rPr>
              <w:fldChar w:fldCharType="end"/>
            </w:r>
            <w:r w:rsidRPr="00A86407">
              <w:rPr>
                <w:rFonts w:ascii="Calibri" w:hAnsi="Calibri" w:cs="Calibri"/>
                <w:b/>
                <w:spacing w:val="-3"/>
                <w:sz w:val="20"/>
              </w:rPr>
              <w:t xml:space="preserve">  BIDDER IS A CERTIFIED SLEB (sign at bottom of page)</w:t>
            </w:r>
          </w:p>
          <w:p w14:paraId="29516BE9" w14:textId="77777777" w:rsidR="00F43F6A" w:rsidRPr="00A86407" w:rsidRDefault="00F43F6A" w:rsidP="007E2C61">
            <w:pPr>
              <w:pStyle w:val="Header"/>
              <w:tabs>
                <w:tab w:val="clear" w:pos="4320"/>
                <w:tab w:val="clear" w:pos="8640"/>
                <w:tab w:val="right" w:pos="10800"/>
              </w:tabs>
              <w:spacing w:before="80" w:after="80"/>
              <w:ind w:left="360"/>
              <w:rPr>
                <w:rFonts w:ascii="Calibri" w:hAnsi="Calibri" w:cs="Calibri"/>
                <w:b/>
                <w:spacing w:val="-3"/>
                <w:sz w:val="4"/>
                <w:szCs w:val="4"/>
              </w:rPr>
            </w:pPr>
          </w:p>
          <w:p w14:paraId="33A59F37" w14:textId="77777777" w:rsidR="00F43F6A" w:rsidRPr="00A86407" w:rsidRDefault="00F43F6A" w:rsidP="007E2C61">
            <w:pPr>
              <w:pStyle w:val="Header"/>
              <w:tabs>
                <w:tab w:val="clear" w:pos="4320"/>
                <w:tab w:val="clear" w:pos="8640"/>
                <w:tab w:val="right" w:pos="10800"/>
              </w:tabs>
              <w:spacing w:before="80" w:after="80"/>
              <w:ind w:left="360"/>
              <w:rPr>
                <w:rFonts w:ascii="Calibri" w:hAnsi="Calibri" w:cs="Calibri"/>
                <w:b/>
                <w:spacing w:val="-3"/>
                <w:sz w:val="20"/>
              </w:rPr>
            </w:pPr>
            <w:r w:rsidRPr="00A86407">
              <w:rPr>
                <w:rFonts w:ascii="Calibri" w:hAnsi="Calibri" w:cs="Calibri"/>
                <w:b/>
                <w:spacing w:val="-3"/>
                <w:sz w:val="20"/>
                <w:szCs w:val="24"/>
              </w:rPr>
              <w:t xml:space="preserve">SLEB BIDDER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73D9C516" w14:textId="77777777" w:rsidR="00F43F6A" w:rsidRPr="00A86407" w:rsidRDefault="00F43F6A" w:rsidP="007E2C61">
            <w:pPr>
              <w:pStyle w:val="Header"/>
              <w:tabs>
                <w:tab w:val="clear" w:pos="4320"/>
                <w:tab w:val="clear" w:pos="8640"/>
                <w:tab w:val="right" w:pos="4680"/>
                <w:tab w:val="left" w:pos="4860"/>
                <w:tab w:val="right" w:pos="10800"/>
              </w:tabs>
              <w:spacing w:before="80" w:after="80"/>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46AE178" w14:textId="77777777" w:rsidR="00F43F6A" w:rsidRPr="00A86407" w:rsidRDefault="00F43F6A" w:rsidP="007E2C61">
            <w:pPr>
              <w:pStyle w:val="Header"/>
              <w:tabs>
                <w:tab w:val="clear" w:pos="4320"/>
                <w:tab w:val="clear" w:pos="8640"/>
                <w:tab w:val="right" w:pos="10800"/>
              </w:tabs>
              <w:spacing w:before="80" w:after="80"/>
              <w:ind w:left="360"/>
              <w:rPr>
                <w:rFonts w:ascii="Calibri" w:hAnsi="Calibri" w:cs="Calibri"/>
                <w:b/>
                <w:sz w:val="22"/>
                <w:szCs w:val="22"/>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4305B6E6" w14:textId="77777777" w:rsidR="00F43F6A" w:rsidRPr="00A86407" w:rsidRDefault="00F43F6A" w:rsidP="00F43F6A">
      <w:pPr>
        <w:pStyle w:val="BodyTextIndent"/>
        <w:ind w:left="0"/>
        <w:rPr>
          <w:rFonts w:ascii="Calibri" w:hAnsi="Calibri" w:cs="Calibri"/>
          <w:b/>
          <w:sz w:val="22"/>
          <w:szCs w:val="22"/>
        </w:rPr>
      </w:pPr>
      <w:r>
        <w:rPr>
          <w:rFonts w:ascii="Calibri" w:hAnsi="Calibri" w:cs="Calibri"/>
          <w:b/>
          <w:sz w:val="22"/>
          <w:szCs w:val="22"/>
        </w:rPr>
        <w:t xml:space="preserve">OR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70"/>
      </w:tblGrid>
      <w:tr w:rsidR="00F43F6A" w14:paraId="1DD33B50" w14:textId="77777777" w:rsidTr="007E2C61">
        <w:tc>
          <w:tcPr>
            <w:tcW w:w="11016" w:type="dxa"/>
            <w:shd w:val="clear" w:color="auto" w:fill="auto"/>
            <w:tcMar>
              <w:top w:w="72" w:type="dxa"/>
              <w:left w:w="115" w:type="dxa"/>
              <w:bottom w:w="72" w:type="dxa"/>
              <w:right w:w="115" w:type="dxa"/>
            </w:tcMar>
            <w:vAlign w:val="center"/>
          </w:tcPr>
          <w:p w14:paraId="4D467922" w14:textId="77777777" w:rsidR="00F43F6A" w:rsidRPr="00A86407" w:rsidRDefault="00F43F6A" w:rsidP="007E2C61">
            <w:pPr>
              <w:pStyle w:val="Header"/>
              <w:tabs>
                <w:tab w:val="clear" w:pos="4320"/>
                <w:tab w:val="clear" w:pos="8640"/>
                <w:tab w:val="right" w:pos="10800"/>
              </w:tabs>
              <w:ind w:left="360" w:hanging="360"/>
              <w:contextualSpacing/>
              <w:rPr>
                <w:rFonts w:ascii="Calibri" w:hAnsi="Calibri" w:cs="Calibri"/>
                <w:b/>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3156A3">
              <w:rPr>
                <w:rFonts w:ascii="Calibri" w:hAnsi="Calibri" w:cs="Calibri"/>
                <w:b/>
                <w:spacing w:val="-3"/>
                <w:sz w:val="20"/>
              </w:rPr>
            </w:r>
            <w:r w:rsidR="003156A3">
              <w:rPr>
                <w:rFonts w:ascii="Calibri" w:hAnsi="Calibri" w:cs="Calibri"/>
                <w:b/>
                <w:spacing w:val="-3"/>
                <w:sz w:val="20"/>
              </w:rPr>
              <w:fldChar w:fldCharType="separate"/>
            </w:r>
            <w:r w:rsidRPr="00A86407">
              <w:rPr>
                <w:rFonts w:ascii="Calibri" w:hAnsi="Calibri" w:cs="Calibri"/>
                <w:b/>
                <w:spacing w:val="-3"/>
                <w:sz w:val="20"/>
              </w:rPr>
              <w:fldChar w:fldCharType="end"/>
            </w:r>
            <w:r w:rsidRPr="00A86407">
              <w:rPr>
                <w:rFonts w:ascii="Calibri" w:hAnsi="Calibri" w:cs="Calibri"/>
                <w:b/>
                <w:spacing w:val="-3"/>
                <w:sz w:val="20"/>
              </w:rPr>
              <w:t xml:space="preserve">  BIDDER IS </w:t>
            </w:r>
            <w:r w:rsidRPr="00A86407">
              <w:rPr>
                <w:rFonts w:ascii="Calibri" w:hAnsi="Calibri" w:cs="Calibri"/>
                <w:b/>
                <w:spacing w:val="-3"/>
                <w:sz w:val="20"/>
                <w:u w:val="single"/>
              </w:rPr>
              <w:t>NOT</w:t>
            </w:r>
            <w:r w:rsidRPr="00A86407">
              <w:rPr>
                <w:rFonts w:ascii="Calibri" w:hAnsi="Calibri" w:cs="Calibri"/>
                <w:b/>
                <w:spacing w:val="-3"/>
                <w:sz w:val="20"/>
              </w:rPr>
              <w:t xml:space="preserve"> A CERTIFIED SLEB </w:t>
            </w:r>
            <w:r w:rsidRPr="00A86407">
              <w:rPr>
                <w:rFonts w:ascii="Calibri" w:hAnsi="Calibri" w:cs="Calibri"/>
                <w:b/>
                <w:caps/>
                <w:spacing w:val="-3"/>
                <w:sz w:val="20"/>
              </w:rPr>
              <w:t xml:space="preserve">and will </w:t>
            </w:r>
            <w:r w:rsidRPr="00A86407">
              <w:rPr>
                <w:rFonts w:ascii="Calibri" w:hAnsi="Calibri" w:cs="Calibri"/>
                <w:b/>
                <w:caps/>
                <w:sz w:val="20"/>
              </w:rPr>
              <w:t xml:space="preserve">subcontract </w:t>
            </w:r>
            <w:r w:rsidRPr="00A86407">
              <w:rPr>
                <w:rFonts w:ascii="Calibri" w:hAnsi="Calibri" w:cs="Calibri"/>
                <w:b/>
                <w:caps/>
                <w:sz w:val="20"/>
                <w:u w:val="single"/>
              </w:rPr>
              <w:fldChar w:fldCharType="begin">
                <w:ffData>
                  <w:name w:val="Text56"/>
                  <w:enabled/>
                  <w:calcOnExit w:val="0"/>
                  <w:textInput/>
                </w:ffData>
              </w:fldChar>
            </w:r>
            <w:r w:rsidRPr="00A86407">
              <w:rPr>
                <w:rFonts w:ascii="Calibri" w:hAnsi="Calibri" w:cs="Calibri"/>
                <w:b/>
                <w:caps/>
                <w:sz w:val="20"/>
                <w:u w:val="single"/>
              </w:rPr>
              <w:instrText xml:space="preserve"> FORMTEXT </w:instrText>
            </w:r>
            <w:r w:rsidRPr="00A86407">
              <w:rPr>
                <w:rFonts w:ascii="Calibri" w:hAnsi="Calibri" w:cs="Calibri"/>
                <w:b/>
                <w:caps/>
                <w:sz w:val="20"/>
                <w:u w:val="single"/>
              </w:rPr>
            </w:r>
            <w:r w:rsidRPr="00A86407">
              <w:rPr>
                <w:rFonts w:ascii="Calibri" w:hAnsi="Calibri" w:cs="Calibri"/>
                <w:b/>
                <w:caps/>
                <w:sz w:val="20"/>
                <w:u w:val="single"/>
              </w:rPr>
              <w:fldChar w:fldCharType="separate"/>
            </w:r>
            <w:r w:rsidR="00A241EA">
              <w:rPr>
                <w:rFonts w:ascii="Calibri" w:hAnsi="Calibri" w:cs="Calibri"/>
                <w:b/>
                <w:caps/>
                <w:noProof/>
                <w:sz w:val="20"/>
                <w:u w:val="single"/>
              </w:rPr>
              <w:t> </w:t>
            </w:r>
            <w:r w:rsidR="00A241EA">
              <w:rPr>
                <w:rFonts w:ascii="Calibri" w:hAnsi="Calibri" w:cs="Calibri"/>
                <w:b/>
                <w:caps/>
                <w:noProof/>
                <w:sz w:val="20"/>
                <w:u w:val="single"/>
              </w:rPr>
              <w:t> </w:t>
            </w:r>
            <w:r w:rsidR="00A241EA">
              <w:rPr>
                <w:rFonts w:ascii="Calibri" w:hAnsi="Calibri" w:cs="Calibri"/>
                <w:b/>
                <w:caps/>
                <w:noProof/>
                <w:sz w:val="20"/>
                <w:u w:val="single"/>
              </w:rPr>
              <w:t> </w:t>
            </w:r>
            <w:r w:rsidR="00A241EA">
              <w:rPr>
                <w:rFonts w:ascii="Calibri" w:hAnsi="Calibri" w:cs="Calibri"/>
                <w:b/>
                <w:caps/>
                <w:noProof/>
                <w:sz w:val="20"/>
                <w:u w:val="single"/>
              </w:rPr>
              <w:t> </w:t>
            </w:r>
            <w:r w:rsidR="00A241EA">
              <w:rPr>
                <w:rFonts w:ascii="Calibri" w:hAnsi="Calibri" w:cs="Calibri"/>
                <w:b/>
                <w:caps/>
                <w:noProof/>
                <w:sz w:val="20"/>
                <w:u w:val="single"/>
              </w:rPr>
              <w:t> </w:t>
            </w:r>
            <w:r w:rsidRPr="00A86407">
              <w:rPr>
                <w:rFonts w:ascii="Calibri" w:hAnsi="Calibri" w:cs="Calibri"/>
                <w:b/>
                <w:caps/>
                <w:sz w:val="20"/>
                <w:u w:val="single"/>
              </w:rPr>
              <w:fldChar w:fldCharType="end"/>
            </w:r>
            <w:r w:rsidRPr="00A86407">
              <w:rPr>
                <w:rFonts w:ascii="Calibri" w:hAnsi="Calibri" w:cs="Calibri"/>
                <w:b/>
                <w:caps/>
                <w:sz w:val="20"/>
              </w:rPr>
              <w:t>% with the SLEB named below for the following goods/services</w:t>
            </w:r>
            <w:r w:rsidRPr="00A86407">
              <w:rPr>
                <w:rFonts w:ascii="Calibri" w:hAnsi="Calibri" w:cs="Calibri"/>
                <w:b/>
                <w:sz w:val="20"/>
              </w:rPr>
              <w:t xml:space="preserve">: </w:t>
            </w:r>
            <w:r w:rsidRPr="00A86407">
              <w:rPr>
                <w:rFonts w:ascii="Calibri" w:hAnsi="Calibri" w:cs="Calibri"/>
                <w:b/>
                <w:sz w:val="20"/>
                <w:u w:val="single"/>
              </w:rPr>
              <w:fldChar w:fldCharType="begin">
                <w:ffData>
                  <w:name w:val="Text57"/>
                  <w:enabled/>
                  <w:calcOnExit w:val="0"/>
                  <w:textInput/>
                </w:ffData>
              </w:fldChar>
            </w:r>
            <w:r w:rsidRPr="00A86407">
              <w:rPr>
                <w:rFonts w:ascii="Calibri" w:hAnsi="Calibri" w:cs="Calibri"/>
                <w:b/>
                <w:sz w:val="20"/>
                <w:u w:val="single"/>
              </w:rPr>
              <w:instrText xml:space="preserve"> FORMTEXT </w:instrText>
            </w:r>
            <w:r w:rsidRPr="00A86407">
              <w:rPr>
                <w:rFonts w:ascii="Calibri" w:hAnsi="Calibri" w:cs="Calibri"/>
                <w:b/>
                <w:sz w:val="20"/>
                <w:u w:val="single"/>
              </w:rPr>
            </w:r>
            <w:r w:rsidRPr="00A86407">
              <w:rPr>
                <w:rFonts w:ascii="Calibri" w:hAnsi="Calibri" w:cs="Calibri"/>
                <w:b/>
                <w:sz w:val="20"/>
                <w:u w:val="single"/>
              </w:rPr>
              <w:fldChar w:fldCharType="separate"/>
            </w:r>
            <w:r w:rsidR="00A241EA">
              <w:rPr>
                <w:rFonts w:ascii="Calibri" w:hAnsi="Calibri" w:cs="Calibri"/>
                <w:b/>
                <w:noProof/>
                <w:sz w:val="20"/>
                <w:u w:val="single"/>
              </w:rPr>
              <w:t> </w:t>
            </w:r>
            <w:r w:rsidR="00A241EA">
              <w:rPr>
                <w:rFonts w:ascii="Calibri" w:hAnsi="Calibri" w:cs="Calibri"/>
                <w:b/>
                <w:noProof/>
                <w:sz w:val="20"/>
                <w:u w:val="single"/>
              </w:rPr>
              <w:t> </w:t>
            </w:r>
            <w:r w:rsidR="00A241EA">
              <w:rPr>
                <w:rFonts w:ascii="Calibri" w:hAnsi="Calibri" w:cs="Calibri"/>
                <w:b/>
                <w:noProof/>
                <w:sz w:val="20"/>
                <w:u w:val="single"/>
              </w:rPr>
              <w:t> </w:t>
            </w:r>
            <w:r w:rsidR="00A241EA">
              <w:rPr>
                <w:rFonts w:ascii="Calibri" w:hAnsi="Calibri" w:cs="Calibri"/>
                <w:b/>
                <w:noProof/>
                <w:sz w:val="20"/>
                <w:u w:val="single"/>
              </w:rPr>
              <w:t> </w:t>
            </w:r>
            <w:r w:rsidR="00A241EA">
              <w:rPr>
                <w:rFonts w:ascii="Calibri" w:hAnsi="Calibri" w:cs="Calibri"/>
                <w:b/>
                <w:noProof/>
                <w:sz w:val="20"/>
                <w:u w:val="single"/>
              </w:rPr>
              <w:t> </w:t>
            </w:r>
            <w:r w:rsidRPr="00A86407">
              <w:rPr>
                <w:rFonts w:ascii="Calibri" w:hAnsi="Calibri" w:cs="Calibri"/>
                <w:b/>
                <w:sz w:val="20"/>
                <w:u w:val="single"/>
              </w:rPr>
              <w:fldChar w:fldCharType="end"/>
            </w:r>
            <w:r w:rsidRPr="00A86407">
              <w:rPr>
                <w:rFonts w:ascii="Calibri" w:hAnsi="Calibri" w:cs="Calibri"/>
                <w:b/>
                <w:sz w:val="20"/>
                <w:u w:val="single"/>
              </w:rPr>
              <w:tab/>
            </w:r>
          </w:p>
          <w:p w14:paraId="23A1F68E" w14:textId="77777777" w:rsidR="00F43F6A" w:rsidRPr="00A86407" w:rsidRDefault="00F43F6A" w:rsidP="007E2C61">
            <w:pPr>
              <w:pStyle w:val="Header"/>
              <w:tabs>
                <w:tab w:val="clear" w:pos="4320"/>
                <w:tab w:val="clear" w:pos="8640"/>
                <w:tab w:val="right" w:pos="10800"/>
              </w:tabs>
              <w:spacing w:before="80" w:after="80"/>
              <w:ind w:left="360"/>
              <w:rPr>
                <w:rFonts w:ascii="Calibri" w:hAnsi="Calibri" w:cs="Calibri"/>
                <w:b/>
                <w:spacing w:val="-3"/>
                <w:sz w:val="4"/>
                <w:szCs w:val="4"/>
              </w:rPr>
            </w:pPr>
          </w:p>
          <w:p w14:paraId="177C59F7" w14:textId="77777777" w:rsidR="00F43F6A" w:rsidRPr="00A86407" w:rsidRDefault="00F43F6A" w:rsidP="007E2C61">
            <w:pPr>
              <w:pStyle w:val="Header"/>
              <w:tabs>
                <w:tab w:val="clear" w:pos="4320"/>
                <w:tab w:val="clear" w:pos="8640"/>
                <w:tab w:val="right" w:pos="10800"/>
              </w:tabs>
              <w:spacing w:before="80" w:after="80"/>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Subcontractor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18940AEF" w14:textId="77777777" w:rsidR="00F43F6A" w:rsidRPr="00A86407" w:rsidRDefault="00F43F6A" w:rsidP="007E2C61">
            <w:pPr>
              <w:pStyle w:val="Header"/>
              <w:tabs>
                <w:tab w:val="clear" w:pos="4320"/>
                <w:tab w:val="clear" w:pos="8640"/>
                <w:tab w:val="right" w:pos="4680"/>
                <w:tab w:val="left" w:pos="4860"/>
                <w:tab w:val="right" w:pos="10800"/>
              </w:tabs>
              <w:spacing w:before="80" w:after="80"/>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2744121" w14:textId="77777777" w:rsidR="00F43F6A" w:rsidRPr="00A86407" w:rsidRDefault="00F43F6A" w:rsidP="007E2C61">
            <w:pPr>
              <w:pStyle w:val="Header"/>
              <w:tabs>
                <w:tab w:val="left" w:pos="720"/>
              </w:tabs>
              <w:spacing w:before="80" w:after="80"/>
              <w:ind w:left="360"/>
              <w:rPr>
                <w:rFonts w:ascii="Calibri" w:hAnsi="Calibri" w:cs="Calibri"/>
                <w:b/>
                <w:spacing w:val="-3"/>
                <w:sz w:val="20"/>
                <w:szCs w:val="24"/>
              </w:rPr>
            </w:pPr>
            <w:r w:rsidRPr="00A86407">
              <w:rPr>
                <w:rFonts w:ascii="Calibri" w:hAnsi="Calibri" w:cs="Calibri"/>
                <w:b/>
                <w:spacing w:val="-3"/>
                <w:sz w:val="20"/>
                <w:szCs w:val="24"/>
              </w:rPr>
              <w:t xml:space="preserve">SLEB Certification Status:  </w:t>
            </w:r>
            <w:r w:rsidRPr="00A86407">
              <w:rPr>
                <w:rFonts w:ascii="Calibri" w:hAnsi="Calibri" w:cs="Calibri"/>
                <w:b/>
                <w:spacing w:val="-3"/>
                <w:sz w:val="20"/>
                <w:szCs w:val="24"/>
              </w:rPr>
              <w:fldChar w:fldCharType="begin">
                <w:ffData>
                  <w:name w:val="Check8"/>
                  <w:enabled/>
                  <w:calcOnExit w:val="0"/>
                  <w:checkBox>
                    <w:sizeAuto/>
                    <w:default w:val="0"/>
                  </w:checkBox>
                </w:ffData>
              </w:fldChar>
            </w:r>
            <w:r w:rsidRPr="00A86407">
              <w:rPr>
                <w:rFonts w:ascii="Calibri" w:hAnsi="Calibri" w:cs="Calibri"/>
                <w:b/>
                <w:spacing w:val="-3"/>
                <w:sz w:val="20"/>
                <w:szCs w:val="24"/>
              </w:rPr>
              <w:instrText xml:space="preserve"> FORMCHECKBOX </w:instrText>
            </w:r>
            <w:r w:rsidR="003156A3">
              <w:rPr>
                <w:rFonts w:ascii="Calibri" w:hAnsi="Calibri" w:cs="Calibri"/>
                <w:b/>
                <w:spacing w:val="-3"/>
                <w:sz w:val="20"/>
                <w:szCs w:val="24"/>
              </w:rPr>
            </w:r>
            <w:r w:rsidR="003156A3">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Small /  </w:t>
            </w:r>
            <w:r w:rsidRPr="00A86407">
              <w:rPr>
                <w:rFonts w:ascii="Calibri" w:hAnsi="Calibri" w:cs="Calibri"/>
                <w:b/>
                <w:spacing w:val="-3"/>
                <w:sz w:val="20"/>
                <w:szCs w:val="24"/>
              </w:rPr>
              <w:fldChar w:fldCharType="begin">
                <w:ffData>
                  <w:name w:val="Check9"/>
                  <w:enabled/>
                  <w:calcOnExit w:val="0"/>
                  <w:checkBox>
                    <w:sizeAuto/>
                    <w:default w:val="0"/>
                  </w:checkBox>
                </w:ffData>
              </w:fldChar>
            </w:r>
            <w:r w:rsidRPr="00A86407">
              <w:rPr>
                <w:rFonts w:ascii="Calibri" w:hAnsi="Calibri" w:cs="Calibri"/>
                <w:b/>
                <w:spacing w:val="-3"/>
                <w:sz w:val="20"/>
                <w:szCs w:val="24"/>
              </w:rPr>
              <w:instrText xml:space="preserve"> FORMCHECKBOX </w:instrText>
            </w:r>
            <w:r w:rsidR="003156A3">
              <w:rPr>
                <w:rFonts w:ascii="Calibri" w:hAnsi="Calibri" w:cs="Calibri"/>
                <w:b/>
                <w:spacing w:val="-3"/>
                <w:sz w:val="20"/>
                <w:szCs w:val="24"/>
              </w:rPr>
            </w:r>
            <w:r w:rsidR="003156A3">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Emerging </w:t>
            </w:r>
          </w:p>
          <w:p w14:paraId="40F33B59" w14:textId="77777777" w:rsidR="00F43F6A" w:rsidRPr="00A86407" w:rsidRDefault="00F43F6A" w:rsidP="007E2C61">
            <w:pPr>
              <w:pStyle w:val="Header"/>
              <w:tabs>
                <w:tab w:val="clear" w:pos="4320"/>
                <w:tab w:val="clear" w:pos="8640"/>
                <w:tab w:val="right" w:pos="10786"/>
              </w:tabs>
              <w:spacing w:before="80" w:after="80"/>
              <w:ind w:left="360"/>
              <w:rPr>
                <w:rFonts w:ascii="Calibri" w:hAnsi="Calibri" w:cs="Calibri"/>
                <w:b/>
                <w:spacing w:val="-3"/>
                <w:sz w:val="20"/>
                <w:szCs w:val="24"/>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4E388D31" w14:textId="77777777" w:rsidR="00F43F6A" w:rsidRPr="00A86407" w:rsidRDefault="00F43F6A" w:rsidP="007E2C61">
            <w:pPr>
              <w:pStyle w:val="Header"/>
              <w:tabs>
                <w:tab w:val="left" w:pos="720"/>
              </w:tabs>
              <w:spacing w:before="80" w:after="80"/>
              <w:ind w:left="360"/>
              <w:rPr>
                <w:rFonts w:ascii="Calibri" w:hAnsi="Calibri" w:cs="Calibri"/>
                <w:b/>
                <w:spacing w:val="-3"/>
                <w:sz w:val="4"/>
                <w:szCs w:val="4"/>
              </w:rPr>
            </w:pPr>
          </w:p>
          <w:p w14:paraId="6A8D62B2" w14:textId="77777777" w:rsidR="00F43F6A" w:rsidRPr="00A86407" w:rsidRDefault="00F43F6A" w:rsidP="007E2C61">
            <w:pPr>
              <w:pStyle w:val="Header"/>
              <w:tabs>
                <w:tab w:val="clear" w:pos="4320"/>
                <w:tab w:val="clear" w:pos="8640"/>
                <w:tab w:val="left" w:pos="720"/>
                <w:tab w:val="right" w:pos="10786"/>
              </w:tabs>
              <w:spacing w:before="80" w:after="80"/>
              <w:ind w:left="360"/>
              <w:rPr>
                <w:rFonts w:ascii="Calibri" w:hAnsi="Calibri" w:cs="Calibri"/>
                <w:b/>
                <w:spacing w:val="-3"/>
                <w:sz w:val="20"/>
                <w:szCs w:val="24"/>
              </w:rPr>
            </w:pPr>
            <w:r w:rsidRPr="00A86407">
              <w:rPr>
                <w:rFonts w:ascii="Calibri" w:hAnsi="Calibri" w:cs="Calibri"/>
                <w:b/>
                <w:spacing w:val="-3"/>
                <w:sz w:val="20"/>
              </w:rPr>
              <w:t xml:space="preserve">SLEB Subcontractor </w:t>
            </w:r>
            <w:r w:rsidRPr="00A86407">
              <w:rPr>
                <w:rFonts w:ascii="Calibri" w:hAnsi="Calibri" w:cs="Calibri"/>
                <w:b/>
                <w:spacing w:val="-3"/>
                <w:sz w:val="20"/>
                <w:szCs w:val="24"/>
              </w:rPr>
              <w:t xml:space="preserve">Principal Name: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4D1034F5" w14:textId="77777777" w:rsidR="00F43F6A" w:rsidRPr="00A86407" w:rsidRDefault="00F43F6A" w:rsidP="007E2C61">
            <w:pPr>
              <w:pStyle w:val="Header"/>
              <w:tabs>
                <w:tab w:val="clear" w:pos="4320"/>
                <w:tab w:val="clear" w:pos="8640"/>
                <w:tab w:val="right" w:pos="4680"/>
                <w:tab w:val="left" w:pos="4860"/>
                <w:tab w:val="right" w:pos="10800"/>
              </w:tabs>
              <w:spacing w:before="80" w:after="80"/>
              <w:ind w:left="360"/>
              <w:rPr>
                <w:rFonts w:ascii="Calibri" w:hAnsi="Calibri" w:cs="Calibri"/>
                <w:b/>
                <w:spacing w:val="-3"/>
                <w:sz w:val="8"/>
                <w:szCs w:val="8"/>
              </w:rPr>
            </w:pPr>
          </w:p>
          <w:p w14:paraId="01CC833C" w14:textId="77777777" w:rsidR="00F43F6A" w:rsidRPr="00A86407" w:rsidRDefault="00F43F6A" w:rsidP="007E2C61">
            <w:pPr>
              <w:pStyle w:val="Header"/>
              <w:tabs>
                <w:tab w:val="clear" w:pos="4320"/>
                <w:tab w:val="clear" w:pos="8640"/>
                <w:tab w:val="right" w:pos="7740"/>
                <w:tab w:val="left" w:pos="7920"/>
                <w:tab w:val="right" w:pos="10800"/>
              </w:tabs>
              <w:spacing w:before="80" w:after="80"/>
              <w:ind w:left="360"/>
              <w:rPr>
                <w:rFonts w:ascii="Calibri" w:hAnsi="Calibri" w:cs="Calibri"/>
                <w:b/>
                <w:spacing w:val="-3"/>
                <w:sz w:val="20"/>
              </w:rPr>
            </w:pPr>
            <w:r w:rsidRPr="00A86407">
              <w:rPr>
                <w:rFonts w:ascii="Calibri" w:hAnsi="Calibri" w:cs="Calibri"/>
                <w:b/>
                <w:spacing w:val="-3"/>
                <w:sz w:val="20"/>
              </w:rPr>
              <w:t xml:space="preserve">SLEB Subcontractor Principal </w:t>
            </w:r>
            <w:bookmarkStart w:id="115" w:name="SLEBSubcontractor"/>
            <w:r w:rsidRPr="00A86407">
              <w:rPr>
                <w:rFonts w:ascii="Calibri" w:hAnsi="Calibri" w:cs="Calibri"/>
                <w:b/>
                <w:spacing w:val="-3"/>
                <w:sz w:val="20"/>
              </w:rPr>
              <w:t>Signature</w:t>
            </w:r>
            <w:bookmarkEnd w:id="115"/>
            <w:r w:rsidRPr="00A86407">
              <w:rPr>
                <w:rFonts w:ascii="Calibri" w:hAnsi="Calibri" w:cs="Calibri"/>
                <w:b/>
                <w:spacing w:val="-3"/>
                <w:sz w:val="20"/>
              </w:rPr>
              <w:t xml:space="preserve">:  </w:t>
            </w:r>
            <w:r w:rsidRPr="00246195">
              <w:rPr>
                <w:rFonts w:ascii="Calibri" w:hAnsi="Calibri" w:cs="Calibri"/>
                <w:color w:val="0000FF"/>
                <w:spacing w:val="-3"/>
                <w:sz w:val="36"/>
                <w:szCs w:val="36"/>
              </w:rPr>
              <w:sym w:font="Wingdings" w:char="F03F"/>
            </w:r>
            <w:r w:rsidRPr="00FC3FC9">
              <w:rPr>
                <w:rFonts w:ascii="Calibri" w:hAnsi="Calibri" w:cs="Calibri"/>
                <w:b/>
                <w:spacing w:val="-3"/>
                <w:sz w:val="20"/>
                <w:u w:val="single"/>
              </w:rPr>
              <w:tab/>
            </w:r>
            <w:r w:rsidRPr="00A86407">
              <w:rPr>
                <w:rFonts w:ascii="Calibri" w:hAnsi="Calibri" w:cs="Calibri"/>
                <w:b/>
                <w:spacing w:val="-3"/>
                <w:sz w:val="20"/>
              </w:rPr>
              <w:tab/>
              <w:t xml:space="preserve">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00A241EA">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4B972D7A" w14:textId="77777777" w:rsidR="00F43F6A" w:rsidRPr="00130F5F" w:rsidRDefault="00F43F6A" w:rsidP="00F43F6A">
      <w:pPr>
        <w:tabs>
          <w:tab w:val="center" w:pos="5220"/>
        </w:tabs>
        <w:rPr>
          <w:rFonts w:ascii="Calibri" w:hAnsi="Calibri" w:cs="Calibri"/>
          <w:sz w:val="14"/>
          <w:szCs w:val="16"/>
        </w:rPr>
      </w:pPr>
    </w:p>
    <w:p w14:paraId="01B881C2" w14:textId="77777777" w:rsidR="00F43F6A" w:rsidRPr="00130F5F" w:rsidRDefault="00F43F6A" w:rsidP="00F43F6A">
      <w:pPr>
        <w:pStyle w:val="Header"/>
        <w:pBdr>
          <w:top w:val="single" w:sz="4" w:space="1" w:color="auto"/>
          <w:left w:val="single" w:sz="4" w:space="4"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sz w:val="20"/>
        </w:rPr>
        <w:t>Upon award,</w:t>
      </w:r>
      <w:r>
        <w:rPr>
          <w:rFonts w:ascii="Calibri" w:hAnsi="Calibri" w:cs="Calibri"/>
          <w:b/>
          <w:sz w:val="20"/>
        </w:rPr>
        <w:t xml:space="preserve"> </w:t>
      </w:r>
      <w:r w:rsidR="007F3A0A">
        <w:rPr>
          <w:rFonts w:ascii="Calibri" w:hAnsi="Calibri" w:cs="Calibri"/>
          <w:b/>
          <w:sz w:val="20"/>
        </w:rPr>
        <w:t>Bidder</w:t>
      </w:r>
      <w:r>
        <w:rPr>
          <w:rFonts w:ascii="Calibri" w:hAnsi="Calibri" w:cs="Calibri"/>
          <w:b/>
          <w:sz w:val="20"/>
        </w:rPr>
        <w:t xml:space="preserve"> (the</w:t>
      </w:r>
      <w:r w:rsidRPr="00130F5F">
        <w:rPr>
          <w:rFonts w:ascii="Calibri" w:hAnsi="Calibri" w:cs="Calibri"/>
          <w:b/>
          <w:sz w:val="20"/>
        </w:rPr>
        <w:t xml:space="preserve"> prime </w:t>
      </w:r>
      <w:r>
        <w:rPr>
          <w:rFonts w:ascii="Calibri" w:hAnsi="Calibri" w:cs="Calibri"/>
          <w:b/>
          <w:sz w:val="20"/>
        </w:rPr>
        <w:t>Contractor)</w:t>
      </w:r>
      <w:r w:rsidRPr="00130F5F">
        <w:rPr>
          <w:rFonts w:ascii="Calibri" w:hAnsi="Calibri" w:cs="Calibri"/>
          <w:b/>
          <w:sz w:val="20"/>
        </w:rPr>
        <w:t xml:space="preserve"> and</w:t>
      </w:r>
      <w:r w:rsidRPr="00130F5F">
        <w:rPr>
          <w:rFonts w:ascii="Calibri" w:hAnsi="Calibri" w:cs="Calibri"/>
          <w:sz w:val="20"/>
        </w:rPr>
        <w:t xml:space="preserve"> </w:t>
      </w:r>
      <w:r w:rsidRPr="00130F5F">
        <w:rPr>
          <w:rFonts w:ascii="Calibri" w:hAnsi="Calibri" w:cs="Calibri"/>
          <w:b/>
          <w:sz w:val="20"/>
        </w:rPr>
        <w:t>all SLEB subcontractors</w:t>
      </w:r>
      <w:r w:rsidRPr="00130F5F">
        <w:rPr>
          <w:rFonts w:ascii="Calibri" w:hAnsi="Calibri" w:cs="Calibri"/>
          <w:sz w:val="20"/>
        </w:rPr>
        <w:t xml:space="preserve"> agree to register and use the secure web-based ELATION SYSTEMS. ELATION SYSTEMS will be used to submit SLEB subcontractor participation including, but not limited to, subcontractor contract amounts, payments made, and confirmation of payments received.</w:t>
      </w:r>
    </w:p>
    <w:p w14:paraId="1E569A30" w14:textId="77777777" w:rsidR="00F43F6A" w:rsidRDefault="00F43F6A" w:rsidP="00F43F6A">
      <w:pPr>
        <w:rPr>
          <w:rFonts w:ascii="Calibri" w:hAnsi="Calibri" w:cs="Calibri"/>
        </w:rPr>
      </w:pPr>
    </w:p>
    <w:p w14:paraId="7B65EB71" w14:textId="77777777" w:rsidR="00F43F6A" w:rsidRDefault="00F43F6A" w:rsidP="00F43F6A">
      <w:pPr>
        <w:tabs>
          <w:tab w:val="right" w:pos="7020"/>
          <w:tab w:val="left" w:pos="7200"/>
          <w:tab w:val="right" w:pos="10800"/>
        </w:tabs>
        <w:rPr>
          <w:rFonts w:ascii="Calibri" w:hAnsi="Calibri" w:cs="Calibri"/>
          <w:sz w:val="22"/>
        </w:rPr>
      </w:pPr>
      <w:r>
        <w:rPr>
          <w:rFonts w:ascii="Calibri" w:hAnsi="Calibri" w:cs="Calibri"/>
          <w:sz w:val="22"/>
        </w:rPr>
        <w:t>Bidder Printed Name/Title: ____________________________________________________________________________</w:t>
      </w:r>
    </w:p>
    <w:p w14:paraId="10065440" w14:textId="77777777" w:rsidR="00F43F6A" w:rsidRDefault="00F43F6A" w:rsidP="00F43F6A">
      <w:pPr>
        <w:tabs>
          <w:tab w:val="right" w:pos="7020"/>
          <w:tab w:val="left" w:pos="7200"/>
          <w:tab w:val="right" w:pos="10800"/>
        </w:tabs>
        <w:rPr>
          <w:rFonts w:ascii="Calibri" w:hAnsi="Calibri" w:cs="Calibri"/>
          <w:sz w:val="22"/>
        </w:rPr>
      </w:pPr>
    </w:p>
    <w:p w14:paraId="5DDADB03" w14:textId="77777777" w:rsidR="00F43F6A" w:rsidRDefault="00F43F6A" w:rsidP="00F43F6A">
      <w:pPr>
        <w:tabs>
          <w:tab w:val="right" w:pos="7020"/>
          <w:tab w:val="left" w:pos="7200"/>
          <w:tab w:val="right" w:pos="10800"/>
        </w:tabs>
        <w:rPr>
          <w:rFonts w:ascii="Calibri" w:hAnsi="Calibri" w:cs="Calibri"/>
          <w:sz w:val="22"/>
        </w:rPr>
      </w:pPr>
      <w:r w:rsidRPr="004F75CC">
        <w:rPr>
          <w:rFonts w:ascii="Calibri" w:hAnsi="Calibri" w:cs="Calibri"/>
          <w:sz w:val="22"/>
        </w:rPr>
        <w:t>Street</w:t>
      </w:r>
      <w:r>
        <w:rPr>
          <w:rFonts w:ascii="Calibri" w:hAnsi="Calibri" w:cs="Calibri"/>
          <w:sz w:val="22"/>
        </w:rPr>
        <w:t xml:space="preserve"> Address: _____________________________________________City_____________State______ Zip Code______</w:t>
      </w:r>
    </w:p>
    <w:p w14:paraId="3010F209" w14:textId="77777777" w:rsidR="00F43F6A" w:rsidRDefault="00F43F6A" w:rsidP="00F43F6A">
      <w:pPr>
        <w:tabs>
          <w:tab w:val="right" w:pos="7020"/>
          <w:tab w:val="left" w:pos="7200"/>
          <w:tab w:val="right" w:pos="10800"/>
        </w:tabs>
        <w:rPr>
          <w:rFonts w:ascii="Calibri" w:hAnsi="Calibri" w:cs="Calibri"/>
          <w:sz w:val="22"/>
        </w:rPr>
      </w:pPr>
    </w:p>
    <w:p w14:paraId="152204FC" w14:textId="77777777" w:rsidR="00F43F6A" w:rsidRDefault="00F43F6A" w:rsidP="00F43F6A">
      <w:pPr>
        <w:tabs>
          <w:tab w:val="right" w:pos="7020"/>
          <w:tab w:val="left" w:pos="7200"/>
          <w:tab w:val="right" w:pos="10800"/>
        </w:tabs>
        <w:rPr>
          <w:rFonts w:ascii="Calibri" w:hAnsi="Calibri" w:cs="Calibri"/>
          <w:sz w:val="22"/>
          <w:u w:val="single"/>
        </w:rPr>
      </w:pPr>
      <w:r w:rsidRPr="004F75CC">
        <w:rPr>
          <w:rFonts w:ascii="Calibri" w:hAnsi="Calibri" w:cs="Calibri"/>
          <w:sz w:val="22"/>
        </w:rPr>
        <w:t xml:space="preserve">Bidder </w:t>
      </w:r>
      <w:bookmarkStart w:id="116" w:name="SLEBPrime"/>
      <w:r w:rsidRPr="004F75CC">
        <w:rPr>
          <w:rFonts w:ascii="Calibri" w:hAnsi="Calibri" w:cs="Calibri"/>
          <w:sz w:val="22"/>
        </w:rPr>
        <w:t>Signature</w:t>
      </w:r>
      <w:bookmarkEnd w:id="116"/>
      <w:r w:rsidRPr="004F75CC">
        <w:rPr>
          <w:rFonts w:ascii="Calibri" w:hAnsi="Calibri" w:cs="Calibri"/>
          <w:sz w:val="22"/>
        </w:rPr>
        <w:t xml:space="preserve">: </w:t>
      </w:r>
      <w:r w:rsidRPr="00246195">
        <w:rPr>
          <w:rFonts w:ascii="Calibri" w:hAnsi="Calibri" w:cs="Calibri"/>
          <w:color w:val="0000FF"/>
          <w:spacing w:val="-3"/>
          <w:sz w:val="36"/>
          <w:szCs w:val="36"/>
        </w:rPr>
        <w:sym w:font="Wingdings" w:char="F03F"/>
      </w:r>
      <w:r w:rsidRPr="004F75CC">
        <w:rPr>
          <w:rFonts w:ascii="Calibri" w:hAnsi="Calibri" w:cs="Calibri"/>
          <w:sz w:val="22"/>
          <w:u w:val="single"/>
        </w:rPr>
        <w:tab/>
      </w:r>
      <w:r w:rsidRPr="004F75CC">
        <w:rPr>
          <w:rFonts w:ascii="Calibri" w:hAnsi="Calibri" w:cs="Calibri"/>
          <w:sz w:val="22"/>
        </w:rPr>
        <w:tab/>
        <w:t xml:space="preserve">Date: </w:t>
      </w:r>
      <w:r w:rsidRPr="004F75CC">
        <w:rPr>
          <w:rFonts w:ascii="Calibri" w:hAnsi="Calibri" w:cs="Calibri"/>
          <w:sz w:val="22"/>
          <w:u w:val="single"/>
        </w:rPr>
        <w:fldChar w:fldCharType="begin">
          <w:ffData>
            <w:name w:val="Text58"/>
            <w:enabled/>
            <w:calcOnExit w:val="0"/>
            <w:textInput/>
          </w:ffData>
        </w:fldChar>
      </w:r>
      <w:r w:rsidRPr="004F75CC">
        <w:rPr>
          <w:rFonts w:ascii="Calibri" w:hAnsi="Calibri" w:cs="Calibri"/>
          <w:sz w:val="22"/>
          <w:u w:val="single"/>
        </w:rPr>
        <w:instrText xml:space="preserve"> FORMTEXT </w:instrText>
      </w:r>
      <w:r w:rsidRPr="004F75CC">
        <w:rPr>
          <w:rFonts w:ascii="Calibri" w:hAnsi="Calibri" w:cs="Calibri"/>
          <w:sz w:val="22"/>
          <w:u w:val="single"/>
        </w:rPr>
      </w:r>
      <w:r w:rsidRPr="004F75CC">
        <w:rPr>
          <w:rFonts w:ascii="Calibri" w:hAnsi="Calibri" w:cs="Calibri"/>
          <w:sz w:val="22"/>
          <w:u w:val="single"/>
        </w:rPr>
        <w:fldChar w:fldCharType="separate"/>
      </w:r>
      <w:r w:rsidR="00A241EA">
        <w:rPr>
          <w:rFonts w:ascii="Calibri" w:hAnsi="Calibri" w:cs="Calibri"/>
          <w:noProof/>
          <w:sz w:val="22"/>
          <w:u w:val="single"/>
        </w:rPr>
        <w:t> </w:t>
      </w:r>
      <w:r w:rsidR="00A241EA">
        <w:rPr>
          <w:rFonts w:ascii="Calibri" w:hAnsi="Calibri" w:cs="Calibri"/>
          <w:noProof/>
          <w:sz w:val="22"/>
          <w:u w:val="single"/>
        </w:rPr>
        <w:t> </w:t>
      </w:r>
      <w:r w:rsidR="00A241EA">
        <w:rPr>
          <w:rFonts w:ascii="Calibri" w:hAnsi="Calibri" w:cs="Calibri"/>
          <w:noProof/>
          <w:sz w:val="22"/>
          <w:u w:val="single"/>
        </w:rPr>
        <w:t> </w:t>
      </w:r>
      <w:r w:rsidR="00A241EA">
        <w:rPr>
          <w:rFonts w:ascii="Calibri" w:hAnsi="Calibri" w:cs="Calibri"/>
          <w:noProof/>
          <w:sz w:val="22"/>
          <w:u w:val="single"/>
        </w:rPr>
        <w:t> </w:t>
      </w:r>
      <w:r w:rsidR="00A241EA">
        <w:rPr>
          <w:rFonts w:ascii="Calibri" w:hAnsi="Calibri" w:cs="Calibri"/>
          <w:noProof/>
          <w:sz w:val="22"/>
          <w:u w:val="single"/>
        </w:rPr>
        <w:t> </w:t>
      </w:r>
      <w:r w:rsidRPr="004F75CC">
        <w:rPr>
          <w:rFonts w:ascii="Calibri" w:hAnsi="Calibri" w:cs="Calibri"/>
          <w:sz w:val="22"/>
          <w:u w:val="single"/>
        </w:rPr>
        <w:fldChar w:fldCharType="end"/>
      </w:r>
      <w:r w:rsidRPr="004F75CC">
        <w:rPr>
          <w:rFonts w:ascii="Calibri" w:hAnsi="Calibri" w:cs="Calibri"/>
          <w:sz w:val="22"/>
          <w:u w:val="single"/>
        </w:rPr>
        <w:tab/>
      </w:r>
    </w:p>
    <w:p w14:paraId="5525F67C" w14:textId="77777777" w:rsidR="00F43F6A" w:rsidRPr="004F75CC" w:rsidRDefault="00F43F6A" w:rsidP="00F43F6A">
      <w:pPr>
        <w:tabs>
          <w:tab w:val="right" w:pos="7020"/>
          <w:tab w:val="left" w:pos="7200"/>
          <w:tab w:val="right" w:pos="10800"/>
        </w:tabs>
        <w:rPr>
          <w:rFonts w:ascii="Calibri" w:hAnsi="Calibri" w:cs="Calibri"/>
          <w:sz w:val="22"/>
        </w:rPr>
        <w:sectPr w:rsidR="00F43F6A" w:rsidRPr="004F75CC" w:rsidSect="007E2C61">
          <w:headerReference w:type="default" r:id="rId83"/>
          <w:pgSz w:w="12240" w:h="15840" w:code="1"/>
          <w:pgMar w:top="720" w:right="720" w:bottom="288" w:left="720" w:header="288" w:footer="288" w:gutter="0"/>
          <w:cols w:space="720"/>
          <w:formProt w:val="0"/>
          <w:docGrid w:linePitch="354"/>
        </w:sectPr>
      </w:pPr>
    </w:p>
    <w:p w14:paraId="2C6DE311" w14:textId="77777777" w:rsidR="00F43F6A" w:rsidRPr="00AD6899" w:rsidRDefault="00F43F6A" w:rsidP="00AD6899">
      <w:pPr>
        <w:pStyle w:val="Heading4"/>
        <w:shd w:val="clear" w:color="auto" w:fill="E2EFD9" w:themeFill="accent6" w:themeFillTint="33"/>
        <w:tabs>
          <w:tab w:val="clear" w:pos="10620"/>
          <w:tab w:val="right" w:pos="10800"/>
        </w:tabs>
        <w:jc w:val="left"/>
      </w:pPr>
      <w:r w:rsidRPr="00AD6899">
        <w:t>REFERENCES</w:t>
      </w:r>
      <w:r w:rsidR="00AD6899" w:rsidRPr="00AD6899">
        <w:tab/>
      </w:r>
    </w:p>
    <w:p w14:paraId="0EACCBDC" w14:textId="77777777" w:rsidR="00F43F6A" w:rsidRPr="00BA3CAD" w:rsidRDefault="00F43F6A" w:rsidP="00F43F6A">
      <w:pPr>
        <w:rPr>
          <w:rFonts w:ascii="Calibri" w:hAnsi="Calibri" w:cs="Calibri"/>
        </w:rPr>
      </w:pPr>
    </w:p>
    <w:p w14:paraId="161571BE" w14:textId="77777777" w:rsidR="00F43F6A" w:rsidRPr="00DC68F7" w:rsidRDefault="00F43F6A" w:rsidP="00F43F6A">
      <w:pPr>
        <w:pStyle w:val="PlainText"/>
        <w:spacing w:after="240"/>
        <w:jc w:val="both"/>
        <w:rPr>
          <w:rFonts w:ascii="Calibri" w:hAnsi="Calibri" w:cs="Calibri"/>
          <w:sz w:val="26"/>
          <w:szCs w:val="26"/>
        </w:rPr>
      </w:pPr>
      <w:r w:rsidRPr="00DC68F7">
        <w:rPr>
          <w:rFonts w:ascii="Calibri" w:hAnsi="Calibri" w:cs="Calibri"/>
          <w:b/>
          <w:sz w:val="26"/>
          <w:szCs w:val="26"/>
        </w:rPr>
        <w:t>Instructions</w:t>
      </w:r>
      <w:r w:rsidRPr="00DC68F7">
        <w:rPr>
          <w:rFonts w:ascii="Calibri" w:hAnsi="Calibri" w:cs="Calibri"/>
          <w:sz w:val="26"/>
          <w:szCs w:val="26"/>
        </w:rPr>
        <w:t xml:space="preserve">:  </w:t>
      </w:r>
      <w:r w:rsidRPr="00635EA8">
        <w:rPr>
          <w:rFonts w:ascii="Calibri" w:hAnsi="Calibri" w:cs="Calibri"/>
          <w:sz w:val="26"/>
          <w:szCs w:val="26"/>
        </w:rPr>
        <w:t xml:space="preserve">On the following pages are the templates that Bidders must use to provide references.  </w:t>
      </w:r>
      <w:r w:rsidRPr="00635EA8">
        <w:rPr>
          <w:rFonts w:ascii="Calibri" w:hAnsi="Calibri" w:cs="Calibri"/>
          <w:spacing w:val="-3"/>
          <w:sz w:val="26"/>
          <w:szCs w:val="26"/>
        </w:rPr>
        <w:t xml:space="preserve">Bidders are to provide a list of </w:t>
      </w:r>
      <w:r w:rsidR="00AD6899" w:rsidRPr="00AD6899">
        <w:rPr>
          <w:rFonts w:ascii="Calibri" w:hAnsi="Calibri" w:cs="Calibri"/>
          <w:spacing w:val="-3"/>
          <w:sz w:val="26"/>
          <w:szCs w:val="26"/>
        </w:rPr>
        <w:t>three</w:t>
      </w:r>
      <w:r w:rsidR="00AD6899">
        <w:rPr>
          <w:rFonts w:ascii="Calibri" w:hAnsi="Calibri" w:cs="Calibri"/>
          <w:color w:val="FF0000"/>
          <w:spacing w:val="-3"/>
          <w:sz w:val="26"/>
          <w:szCs w:val="26"/>
        </w:rPr>
        <w:t xml:space="preserve"> </w:t>
      </w:r>
      <w:r w:rsidRPr="00635EA8">
        <w:rPr>
          <w:rFonts w:ascii="Calibri" w:hAnsi="Calibri" w:cs="Calibri"/>
          <w:color w:val="000000"/>
          <w:spacing w:val="-3"/>
          <w:sz w:val="26"/>
          <w:szCs w:val="26"/>
        </w:rPr>
        <w:t>references.</w:t>
      </w:r>
      <w:r w:rsidRPr="00DC68F7">
        <w:rPr>
          <w:rFonts w:ascii="Calibri" w:hAnsi="Calibri" w:cs="Calibri"/>
          <w:spacing w:val="-3"/>
          <w:sz w:val="26"/>
          <w:szCs w:val="26"/>
        </w:rPr>
        <w:t xml:space="preserve">  References must be satisfactory as deemed solely by County.  </w:t>
      </w:r>
      <w:r>
        <w:rPr>
          <w:rFonts w:ascii="Calibri" w:hAnsi="Calibri" w:cs="Calibri"/>
          <w:spacing w:val="-3"/>
          <w:sz w:val="26"/>
          <w:szCs w:val="26"/>
        </w:rPr>
        <w:t>Services or goods provided by Bidder to the r</w:t>
      </w:r>
      <w:r w:rsidRPr="00DC68F7">
        <w:rPr>
          <w:rFonts w:ascii="Calibri" w:hAnsi="Calibri" w:cs="Calibri"/>
          <w:spacing w:val="-3"/>
          <w:sz w:val="26"/>
          <w:szCs w:val="26"/>
        </w:rPr>
        <w:t>eferences should have similar scope, volume and requirements to those outlined in these specifications, terms and conditions.</w:t>
      </w:r>
    </w:p>
    <w:p w14:paraId="4FB9500D" w14:textId="77777777" w:rsidR="00F43F6A" w:rsidRDefault="00F43F6A" w:rsidP="00F43F6A">
      <w:pPr>
        <w:jc w:val="both"/>
        <w:rPr>
          <w:rFonts w:ascii="Calibri" w:hAnsi="Calibri" w:cs="Calibri"/>
          <w:szCs w:val="26"/>
        </w:rPr>
      </w:pPr>
      <w:r>
        <w:rPr>
          <w:rFonts w:ascii="Calibri" w:hAnsi="Calibri" w:cs="Calibri"/>
          <w:szCs w:val="26"/>
        </w:rPr>
        <w:t>Bidders must verify that the contact information for all references provided is current and valid.  If a reference cannot be contacted it may affect the qualification and scoring of Bidders submission.</w:t>
      </w:r>
    </w:p>
    <w:p w14:paraId="1340EE3F" w14:textId="77777777" w:rsidR="00F43F6A" w:rsidRDefault="00F43F6A" w:rsidP="00F43F6A">
      <w:pPr>
        <w:jc w:val="both"/>
        <w:rPr>
          <w:rFonts w:ascii="Calibri" w:hAnsi="Calibri" w:cs="Calibri"/>
          <w:szCs w:val="26"/>
        </w:rPr>
      </w:pPr>
    </w:p>
    <w:p w14:paraId="3D00B377" w14:textId="77777777" w:rsidR="00F43F6A" w:rsidRDefault="00F43F6A" w:rsidP="00F43F6A">
      <w:pPr>
        <w:jc w:val="both"/>
        <w:rPr>
          <w:rFonts w:ascii="Calibri" w:hAnsi="Calibri" w:cs="Calibri"/>
          <w:szCs w:val="26"/>
        </w:rPr>
      </w:pPr>
      <w:r>
        <w:rPr>
          <w:rFonts w:ascii="Calibri" w:hAnsi="Calibri" w:cs="Calibri"/>
          <w:szCs w:val="26"/>
        </w:rPr>
        <w:t>Bidders are strongly encouraged to notify all references that the County may be contacting them to obtain a reference.</w:t>
      </w:r>
    </w:p>
    <w:p w14:paraId="5EF1A822" w14:textId="77777777" w:rsidR="00F43F6A" w:rsidRDefault="00F43F6A" w:rsidP="00F43F6A">
      <w:pPr>
        <w:jc w:val="both"/>
        <w:rPr>
          <w:rFonts w:ascii="Calibri" w:hAnsi="Calibri" w:cs="Calibri"/>
          <w:szCs w:val="26"/>
        </w:rPr>
      </w:pPr>
    </w:p>
    <w:p w14:paraId="77CBFA43" w14:textId="77777777" w:rsidR="00F43F6A" w:rsidRDefault="00F43F6A" w:rsidP="00F43F6A">
      <w:pPr>
        <w:jc w:val="both"/>
        <w:rPr>
          <w:rFonts w:ascii="Calibri" w:hAnsi="Calibri" w:cs="Calibri"/>
          <w:szCs w:val="26"/>
        </w:rPr>
      </w:pPr>
      <w:r>
        <w:rPr>
          <w:rFonts w:ascii="Calibri" w:hAnsi="Calibri" w:cs="Calibri"/>
          <w:szCs w:val="26"/>
        </w:rPr>
        <w:t xml:space="preserve">The County </w:t>
      </w:r>
      <w:r>
        <w:rPr>
          <w:rFonts w:ascii="Calibri" w:hAnsi="Calibri" w:cs="Calibri"/>
          <w:spacing w:val="-3"/>
          <w:szCs w:val="26"/>
        </w:rPr>
        <w:t>may</w:t>
      </w:r>
      <w:r>
        <w:rPr>
          <w:rFonts w:ascii="Calibri" w:hAnsi="Calibri" w:cs="Calibri"/>
          <w:szCs w:val="26"/>
        </w:rPr>
        <w:t xml:space="preserve"> contact some or all of the references provided in order to determine Bidder’s performance record on work similar to that described in this request.  The County reserves the right to contact references other than those provided in the </w:t>
      </w:r>
      <w:r>
        <w:rPr>
          <w:rFonts w:ascii="Calibri" w:hAnsi="Calibri" w:cs="Calibri"/>
          <w:color w:val="000000"/>
          <w:szCs w:val="26"/>
        </w:rPr>
        <w:t>R</w:t>
      </w:r>
      <w:r>
        <w:rPr>
          <w:rFonts w:ascii="Calibri" w:hAnsi="Calibri" w:cs="Calibri"/>
          <w:szCs w:val="26"/>
        </w:rPr>
        <w:t>esponse and to use the information gained from them in the evaluation process.</w:t>
      </w:r>
    </w:p>
    <w:p w14:paraId="674CDB57" w14:textId="77777777" w:rsidR="00F43F6A" w:rsidRPr="00BA3CAD" w:rsidRDefault="00F43F6A" w:rsidP="00F43F6A">
      <w:pPr>
        <w:rPr>
          <w:rFonts w:ascii="Calibri" w:hAnsi="Calibri" w:cs="Calibri"/>
        </w:rPr>
      </w:pPr>
    </w:p>
    <w:p w14:paraId="0A879451" w14:textId="77777777" w:rsidR="00F43F6A" w:rsidRPr="00E574DD" w:rsidRDefault="00F43F6A" w:rsidP="00F43F6A">
      <w:pPr>
        <w:rPr>
          <w:rFonts w:ascii="Calibri" w:hAnsi="Calibri" w:cs="Calibri"/>
          <w:color w:val="FFFFFF"/>
        </w:rPr>
      </w:pPr>
    </w:p>
    <w:p w14:paraId="0E5196A2" w14:textId="77777777" w:rsidR="00F43F6A" w:rsidRPr="00BA3CAD" w:rsidRDefault="00F43F6A" w:rsidP="00F43F6A">
      <w:pPr>
        <w:rPr>
          <w:rFonts w:ascii="Calibri" w:hAnsi="Calibri" w:cs="Calibri"/>
        </w:rPr>
      </w:pPr>
      <w:bookmarkStart w:id="117" w:name="_Ref342044720"/>
    </w:p>
    <w:p w14:paraId="6B0C88F6" w14:textId="77777777" w:rsidR="00F43F6A" w:rsidRPr="00BA3CAD" w:rsidRDefault="00F43F6A" w:rsidP="00F43F6A">
      <w:pPr>
        <w:rPr>
          <w:rFonts w:ascii="Calibri" w:hAnsi="Calibri" w:cs="Calibri"/>
        </w:rPr>
      </w:pPr>
    </w:p>
    <w:p w14:paraId="5AEF237A" w14:textId="77777777" w:rsidR="00F43F6A" w:rsidRPr="004F7115" w:rsidRDefault="00F43F6A" w:rsidP="00F43F6A">
      <w:pPr>
        <w:jc w:val="center"/>
        <w:rPr>
          <w:rFonts w:ascii="Calibri" w:hAnsi="Calibri" w:cs="Calibri"/>
          <w:b/>
        </w:rPr>
      </w:pPr>
      <w:r w:rsidRPr="00BA3CAD">
        <w:rPr>
          <w:rFonts w:ascii="Calibri" w:hAnsi="Calibri" w:cs="Calibri"/>
        </w:rPr>
        <w:br w:type="page"/>
      </w:r>
      <w:r w:rsidRPr="004F7115">
        <w:rPr>
          <w:rFonts w:ascii="Calibri" w:hAnsi="Calibri" w:cs="Calibri"/>
          <w:b/>
        </w:rPr>
        <w:t>REFERENCES</w:t>
      </w:r>
      <w:bookmarkEnd w:id="117"/>
    </w:p>
    <w:p w14:paraId="2330DE8E" w14:textId="77777777" w:rsidR="00F43F6A" w:rsidRPr="00A85450" w:rsidRDefault="00F43F6A" w:rsidP="00F43F6A">
      <w:pPr>
        <w:tabs>
          <w:tab w:val="left" w:pos="-720"/>
        </w:tabs>
        <w:jc w:val="center"/>
        <w:rPr>
          <w:rFonts w:ascii="Calibri" w:hAnsi="Calibri" w:cs="Calibri"/>
          <w:b/>
          <w:spacing w:val="-3"/>
          <w:sz w:val="20"/>
        </w:rPr>
      </w:pPr>
    </w:p>
    <w:p w14:paraId="24D6C242" w14:textId="77777777" w:rsidR="00F43F6A" w:rsidRPr="00AD6899" w:rsidRDefault="00F43F6A" w:rsidP="00F43F6A">
      <w:pPr>
        <w:pStyle w:val="RFP-QHeader2"/>
        <w:rPr>
          <w:rFonts w:ascii="Calibri" w:hAnsi="Calibri" w:cs="Calibri"/>
          <w:bCs/>
          <w:iCs/>
          <w:sz w:val="28"/>
          <w:szCs w:val="28"/>
        </w:rPr>
      </w:pPr>
      <w:r w:rsidRPr="00AD6899">
        <w:rPr>
          <w:rFonts w:ascii="Calibri" w:hAnsi="Calibri" w:cs="Calibri"/>
          <w:bCs/>
          <w:iCs/>
          <w:sz w:val="28"/>
          <w:szCs w:val="28"/>
        </w:rPr>
        <w:t xml:space="preserve">RFP No. </w:t>
      </w:r>
      <w:r w:rsidR="00762E51" w:rsidRPr="00AD6899">
        <w:rPr>
          <w:rFonts w:ascii="Calibri" w:hAnsi="Calibri" w:cs="Calibri"/>
          <w:bCs/>
          <w:iCs/>
          <w:sz w:val="28"/>
          <w:szCs w:val="28"/>
        </w:rPr>
        <w:t>901780</w:t>
      </w:r>
      <w:r w:rsidRPr="00AD6899">
        <w:rPr>
          <w:rFonts w:ascii="Calibri" w:hAnsi="Calibri" w:cs="Calibri"/>
          <w:bCs/>
          <w:iCs/>
          <w:sz w:val="28"/>
          <w:szCs w:val="28"/>
        </w:rPr>
        <w:t xml:space="preserve"> </w:t>
      </w:r>
      <w:r w:rsidR="00762E51" w:rsidRPr="00AD6899">
        <w:rPr>
          <w:rFonts w:ascii="Calibri" w:hAnsi="Calibri" w:cs="Calibri"/>
          <w:bCs/>
          <w:iCs/>
          <w:sz w:val="28"/>
          <w:szCs w:val="28"/>
        </w:rPr>
        <w:t>– AB109 Direct Services: Reentry Engagement Center</w:t>
      </w:r>
    </w:p>
    <w:p w14:paraId="5DE71B31" w14:textId="77777777" w:rsidR="00F43F6A" w:rsidRPr="00A85450" w:rsidRDefault="00F43F6A" w:rsidP="00F43F6A">
      <w:pPr>
        <w:pStyle w:val="RFP-QHeader2"/>
        <w:rPr>
          <w:rFonts w:ascii="Calibri" w:hAnsi="Calibri" w:cs="Calibri"/>
          <w:bCs/>
          <w:iCs/>
          <w:caps/>
          <w:sz w:val="28"/>
          <w:szCs w:val="28"/>
        </w:rPr>
      </w:pPr>
    </w:p>
    <w:p w14:paraId="060B1001" w14:textId="77777777" w:rsidR="00F43F6A" w:rsidRPr="00A85450" w:rsidRDefault="00F43F6A" w:rsidP="00F43F6A">
      <w:pPr>
        <w:pStyle w:val="RFP-QHeader2"/>
        <w:jc w:val="left"/>
        <w:rPr>
          <w:rFonts w:ascii="Calibri" w:hAnsi="Calibri" w:cs="Calibri"/>
          <w:bCs/>
          <w:iCs/>
          <w:szCs w:val="26"/>
        </w:rPr>
      </w:pPr>
    </w:p>
    <w:p w14:paraId="7171AABC" w14:textId="77777777" w:rsidR="00F43F6A" w:rsidRPr="00A85450" w:rsidRDefault="00F43F6A" w:rsidP="00F43F6A">
      <w:pPr>
        <w:pStyle w:val="RFP-QHeader2"/>
        <w:tabs>
          <w:tab w:val="right" w:pos="5490"/>
        </w:tabs>
        <w:jc w:val="left"/>
        <w:rPr>
          <w:rFonts w:ascii="Calibri" w:hAnsi="Calibri" w:cs="Calibri"/>
          <w:bCs/>
          <w:iCs/>
          <w:szCs w:val="26"/>
        </w:rPr>
      </w:pPr>
      <w:r w:rsidRPr="00A85450">
        <w:rPr>
          <w:rFonts w:ascii="Calibri" w:hAnsi="Calibri" w:cs="Calibri"/>
          <w:bCs/>
          <w:iCs/>
          <w:szCs w:val="26"/>
        </w:rPr>
        <w:t xml:space="preserve">Bidder Name: </w:t>
      </w:r>
      <w:r w:rsidRPr="00A85450">
        <w:rPr>
          <w:rFonts w:ascii="Calibri" w:hAnsi="Calibri" w:cs="Calibri"/>
          <w:b w:val="0"/>
          <w:bCs/>
          <w:iCs/>
          <w:szCs w:val="26"/>
          <w:u w:val="single"/>
        </w:rPr>
        <w:fldChar w:fldCharType="begin">
          <w:ffData>
            <w:name w:val="Text31"/>
            <w:enabled/>
            <w:calcOnExit w:val="0"/>
            <w:textInput/>
          </w:ffData>
        </w:fldChar>
      </w:r>
      <w:bookmarkStart w:id="118" w:name="Text31"/>
      <w:r w:rsidRPr="00A85450">
        <w:rPr>
          <w:rFonts w:ascii="Calibri" w:hAnsi="Calibri" w:cs="Calibri"/>
          <w:b w:val="0"/>
          <w:bCs/>
          <w:iCs/>
          <w:szCs w:val="26"/>
          <w:u w:val="single"/>
        </w:rPr>
        <w:instrText xml:space="preserve"> FORMTEXT </w:instrText>
      </w:r>
      <w:r w:rsidRPr="00A85450">
        <w:rPr>
          <w:rFonts w:ascii="Calibri" w:hAnsi="Calibri" w:cs="Calibri"/>
          <w:b w:val="0"/>
          <w:bCs/>
          <w:iCs/>
          <w:szCs w:val="26"/>
          <w:u w:val="single"/>
        </w:rPr>
      </w:r>
      <w:r w:rsidRPr="00A85450">
        <w:rPr>
          <w:rFonts w:ascii="Calibri" w:hAnsi="Calibri" w:cs="Calibri"/>
          <w:b w:val="0"/>
          <w:bCs/>
          <w:iCs/>
          <w:szCs w:val="26"/>
          <w:u w:val="single"/>
        </w:rPr>
        <w:fldChar w:fldCharType="separate"/>
      </w:r>
      <w:r w:rsidR="00A241EA">
        <w:rPr>
          <w:rFonts w:ascii="Calibri" w:hAnsi="Calibri" w:cs="Calibri"/>
          <w:b w:val="0"/>
          <w:bCs/>
          <w:iCs/>
          <w:noProof/>
          <w:szCs w:val="26"/>
          <w:u w:val="single"/>
        </w:rPr>
        <w:t> </w:t>
      </w:r>
      <w:r w:rsidR="00A241EA">
        <w:rPr>
          <w:rFonts w:ascii="Calibri" w:hAnsi="Calibri" w:cs="Calibri"/>
          <w:b w:val="0"/>
          <w:bCs/>
          <w:iCs/>
          <w:noProof/>
          <w:szCs w:val="26"/>
          <w:u w:val="single"/>
        </w:rPr>
        <w:t> </w:t>
      </w:r>
      <w:r w:rsidR="00A241EA">
        <w:rPr>
          <w:rFonts w:ascii="Calibri" w:hAnsi="Calibri" w:cs="Calibri"/>
          <w:b w:val="0"/>
          <w:bCs/>
          <w:iCs/>
          <w:noProof/>
          <w:szCs w:val="26"/>
          <w:u w:val="single"/>
        </w:rPr>
        <w:t> </w:t>
      </w:r>
      <w:r w:rsidR="00A241EA">
        <w:rPr>
          <w:rFonts w:ascii="Calibri" w:hAnsi="Calibri" w:cs="Calibri"/>
          <w:b w:val="0"/>
          <w:bCs/>
          <w:iCs/>
          <w:noProof/>
          <w:szCs w:val="26"/>
          <w:u w:val="single"/>
        </w:rPr>
        <w:t> </w:t>
      </w:r>
      <w:r w:rsidR="00A241EA">
        <w:rPr>
          <w:rFonts w:ascii="Calibri" w:hAnsi="Calibri" w:cs="Calibri"/>
          <w:b w:val="0"/>
          <w:bCs/>
          <w:iCs/>
          <w:noProof/>
          <w:szCs w:val="26"/>
          <w:u w:val="single"/>
        </w:rPr>
        <w:t> </w:t>
      </w:r>
      <w:r w:rsidRPr="00A85450">
        <w:rPr>
          <w:rFonts w:ascii="Calibri" w:hAnsi="Calibri" w:cs="Calibri"/>
          <w:b w:val="0"/>
          <w:bCs/>
          <w:iCs/>
          <w:szCs w:val="26"/>
          <w:u w:val="single"/>
        </w:rPr>
        <w:fldChar w:fldCharType="end"/>
      </w:r>
      <w:bookmarkEnd w:id="118"/>
      <w:r w:rsidRPr="00A85450">
        <w:rPr>
          <w:rFonts w:ascii="Calibri" w:hAnsi="Calibri" w:cs="Calibri"/>
          <w:b w:val="0"/>
          <w:bCs/>
          <w:iCs/>
          <w:szCs w:val="26"/>
          <w:u w:val="single"/>
        </w:rPr>
        <w:tab/>
      </w:r>
    </w:p>
    <w:p w14:paraId="30AFED3A" w14:textId="77777777" w:rsidR="00F43F6A" w:rsidRPr="00A85450" w:rsidRDefault="00F43F6A" w:rsidP="00F43F6A">
      <w:pPr>
        <w:pStyle w:val="RFP-QHeader2"/>
        <w:rPr>
          <w:rFonts w:ascii="Calibri" w:hAnsi="Calibri" w:cs="Calibri"/>
          <w:szCs w:val="2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9"/>
      </w:tblGrid>
      <w:tr w:rsidR="00F43F6A" w:rsidRPr="00973F08" w14:paraId="73EC646E" w14:textId="77777777" w:rsidTr="007E2C61">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682C9885" w14:textId="77777777" w:rsidR="00F43F6A" w:rsidRPr="00A85450" w:rsidRDefault="00F43F6A" w:rsidP="007E2C61">
            <w:pPr>
              <w:rPr>
                <w:rFonts w:ascii="Calibri" w:hAnsi="Calibri" w:cs="Calibri"/>
                <w:szCs w:val="26"/>
              </w:rPr>
            </w:pPr>
            <w:r w:rsidRPr="00A85450">
              <w:rPr>
                <w:rFonts w:ascii="Calibri" w:hAnsi="Calibri" w:cs="Calibri"/>
                <w:szCs w:val="26"/>
              </w:rPr>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11E406FA" w14:textId="77777777" w:rsidR="00F43F6A" w:rsidRPr="00A85450" w:rsidRDefault="00F43F6A" w:rsidP="007E2C61">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Pr="00A85450">
              <w:rPr>
                <w:rFonts w:ascii="Calibri" w:hAnsi="Calibri" w:cs="Calibri"/>
                <w:szCs w:val="26"/>
              </w:rPr>
              <w:fldChar w:fldCharType="end"/>
            </w:r>
          </w:p>
        </w:tc>
      </w:tr>
      <w:tr w:rsidR="00F43F6A" w:rsidRPr="00973F08" w14:paraId="2BB515EF" w14:textId="77777777" w:rsidTr="007E2C61">
        <w:trPr>
          <w:trHeight w:hRule="exact" w:val="360"/>
        </w:trPr>
        <w:tc>
          <w:tcPr>
            <w:tcW w:w="5652" w:type="dxa"/>
            <w:tcBorders>
              <w:left w:val="single" w:sz="12" w:space="0" w:color="auto"/>
            </w:tcBorders>
            <w:tcMar>
              <w:top w:w="29" w:type="dxa"/>
              <w:left w:w="115" w:type="dxa"/>
              <w:bottom w:w="29" w:type="dxa"/>
              <w:right w:w="115" w:type="dxa"/>
            </w:tcMar>
            <w:vAlign w:val="center"/>
          </w:tcPr>
          <w:p w14:paraId="4ED5D854" w14:textId="77777777" w:rsidR="00F43F6A" w:rsidRPr="00A85450" w:rsidRDefault="00F43F6A" w:rsidP="007E2C61">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7CD8FED4" w14:textId="77777777" w:rsidR="00F43F6A" w:rsidRPr="00A85450" w:rsidRDefault="00F43F6A" w:rsidP="007E2C61">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Pr="00A85450">
              <w:rPr>
                <w:rFonts w:ascii="Calibri" w:hAnsi="Calibri" w:cs="Calibri"/>
                <w:szCs w:val="26"/>
              </w:rPr>
              <w:fldChar w:fldCharType="end"/>
            </w:r>
          </w:p>
        </w:tc>
      </w:tr>
      <w:tr w:rsidR="00F43F6A" w:rsidRPr="00973F08" w14:paraId="34CFD479" w14:textId="77777777" w:rsidTr="007E2C61">
        <w:trPr>
          <w:trHeight w:hRule="exact" w:val="360"/>
        </w:trPr>
        <w:tc>
          <w:tcPr>
            <w:tcW w:w="5652" w:type="dxa"/>
            <w:tcBorders>
              <w:left w:val="single" w:sz="12" w:space="0" w:color="auto"/>
            </w:tcBorders>
            <w:tcMar>
              <w:top w:w="29" w:type="dxa"/>
              <w:left w:w="115" w:type="dxa"/>
              <w:bottom w:w="29" w:type="dxa"/>
              <w:right w:w="115" w:type="dxa"/>
            </w:tcMar>
            <w:vAlign w:val="center"/>
          </w:tcPr>
          <w:p w14:paraId="5D1742AC" w14:textId="77777777" w:rsidR="00F43F6A" w:rsidRPr="00A85450" w:rsidRDefault="00F43F6A" w:rsidP="007E2C61">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606599F2" w14:textId="77777777" w:rsidR="00F43F6A" w:rsidRPr="00A85450" w:rsidRDefault="00F43F6A" w:rsidP="007E2C61">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Pr="00A85450">
              <w:rPr>
                <w:rFonts w:ascii="Calibri" w:hAnsi="Calibri" w:cs="Calibri"/>
                <w:szCs w:val="26"/>
              </w:rPr>
              <w:fldChar w:fldCharType="end"/>
            </w:r>
          </w:p>
        </w:tc>
      </w:tr>
      <w:tr w:rsidR="00F43F6A" w:rsidRPr="00973F08" w14:paraId="1EA58636" w14:textId="77777777" w:rsidTr="00AD6899">
        <w:trPr>
          <w:trHeight w:hRule="exact" w:val="1440"/>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2416ED97" w14:textId="77777777" w:rsidR="00F43F6A" w:rsidRPr="00A85450" w:rsidRDefault="00F43F6A" w:rsidP="007E2C61">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Pr="00A85450">
              <w:rPr>
                <w:rFonts w:ascii="Calibri" w:hAnsi="Calibri" w:cs="Calibri"/>
                <w:szCs w:val="26"/>
              </w:rPr>
              <w:fldChar w:fldCharType="end"/>
            </w:r>
          </w:p>
        </w:tc>
      </w:tr>
    </w:tbl>
    <w:p w14:paraId="4F1A7C9D" w14:textId="0521E193" w:rsidR="00F43F6A" w:rsidRDefault="00F43F6A" w:rsidP="00F43F6A">
      <w:pPr>
        <w:rPr>
          <w:rFonts w:ascii="Calibri" w:hAnsi="Calibri" w:cs="Calibri"/>
          <w:szCs w:val="26"/>
        </w:rPr>
      </w:pPr>
    </w:p>
    <w:p w14:paraId="7FD7824A" w14:textId="77777777" w:rsidR="00F63629" w:rsidRPr="00A85450" w:rsidRDefault="00F63629" w:rsidP="00F43F6A">
      <w:pPr>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9"/>
      </w:tblGrid>
      <w:tr w:rsidR="00F43F6A" w:rsidRPr="00973F08" w14:paraId="1A17129A" w14:textId="77777777" w:rsidTr="007E2C61">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62B7950" w14:textId="77777777" w:rsidR="00F43F6A" w:rsidRPr="00A85450" w:rsidRDefault="00F43F6A" w:rsidP="007E2C61">
            <w:pPr>
              <w:rPr>
                <w:rFonts w:ascii="Calibri" w:hAnsi="Calibri" w:cs="Calibri"/>
                <w:szCs w:val="26"/>
              </w:rPr>
            </w:pPr>
            <w:r w:rsidRPr="00A85450">
              <w:rPr>
                <w:rFonts w:ascii="Calibri" w:hAnsi="Calibri" w:cs="Calibri"/>
                <w:szCs w:val="26"/>
              </w:rPr>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0CD9C995" w14:textId="77777777" w:rsidR="00F43F6A" w:rsidRPr="00A85450" w:rsidRDefault="00F43F6A" w:rsidP="007E2C61">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Pr="00A85450">
              <w:rPr>
                <w:rFonts w:ascii="Calibri" w:hAnsi="Calibri" w:cs="Calibri"/>
                <w:szCs w:val="26"/>
              </w:rPr>
              <w:fldChar w:fldCharType="end"/>
            </w:r>
          </w:p>
        </w:tc>
      </w:tr>
      <w:tr w:rsidR="00F43F6A" w:rsidRPr="00973F08" w14:paraId="0A13A2DB" w14:textId="77777777" w:rsidTr="007E2C61">
        <w:trPr>
          <w:trHeight w:hRule="exact" w:val="360"/>
        </w:trPr>
        <w:tc>
          <w:tcPr>
            <w:tcW w:w="5652" w:type="dxa"/>
            <w:tcBorders>
              <w:left w:val="single" w:sz="12" w:space="0" w:color="auto"/>
            </w:tcBorders>
            <w:tcMar>
              <w:top w:w="29" w:type="dxa"/>
              <w:left w:w="115" w:type="dxa"/>
              <w:bottom w:w="29" w:type="dxa"/>
              <w:right w:w="115" w:type="dxa"/>
            </w:tcMar>
            <w:vAlign w:val="center"/>
          </w:tcPr>
          <w:p w14:paraId="02315DA3" w14:textId="77777777" w:rsidR="00F43F6A" w:rsidRPr="00A85450" w:rsidRDefault="00F43F6A" w:rsidP="007E2C61">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3AE1F8D4" w14:textId="77777777" w:rsidR="00F43F6A" w:rsidRPr="00A85450" w:rsidRDefault="00F43F6A" w:rsidP="007E2C61">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Pr="00A85450">
              <w:rPr>
                <w:rFonts w:ascii="Calibri" w:hAnsi="Calibri" w:cs="Calibri"/>
                <w:szCs w:val="26"/>
              </w:rPr>
              <w:fldChar w:fldCharType="end"/>
            </w:r>
          </w:p>
        </w:tc>
      </w:tr>
      <w:tr w:rsidR="00F43F6A" w:rsidRPr="00973F08" w14:paraId="37C53C2C" w14:textId="77777777" w:rsidTr="00F63629">
        <w:trPr>
          <w:trHeight w:hRule="exact" w:val="360"/>
        </w:trPr>
        <w:tc>
          <w:tcPr>
            <w:tcW w:w="5652" w:type="dxa"/>
            <w:tcBorders>
              <w:left w:val="single" w:sz="12" w:space="0" w:color="auto"/>
              <w:bottom w:val="single" w:sz="4" w:space="0" w:color="auto"/>
            </w:tcBorders>
            <w:tcMar>
              <w:top w:w="29" w:type="dxa"/>
              <w:left w:w="115" w:type="dxa"/>
              <w:bottom w:w="29" w:type="dxa"/>
              <w:right w:w="115" w:type="dxa"/>
            </w:tcMar>
            <w:vAlign w:val="center"/>
          </w:tcPr>
          <w:p w14:paraId="2E5B5AC4" w14:textId="77777777" w:rsidR="00F43F6A" w:rsidRPr="00A85450" w:rsidRDefault="00F43F6A" w:rsidP="007E2C61">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Pr="00A85450">
              <w:rPr>
                <w:rFonts w:ascii="Calibri" w:hAnsi="Calibri" w:cs="Calibri"/>
                <w:szCs w:val="26"/>
              </w:rPr>
              <w:fldChar w:fldCharType="end"/>
            </w:r>
          </w:p>
        </w:tc>
        <w:tc>
          <w:tcPr>
            <w:tcW w:w="5652" w:type="dxa"/>
            <w:tcBorders>
              <w:bottom w:val="single" w:sz="4" w:space="0" w:color="auto"/>
              <w:right w:val="single" w:sz="12" w:space="0" w:color="auto"/>
            </w:tcBorders>
            <w:tcMar>
              <w:top w:w="29" w:type="dxa"/>
              <w:left w:w="115" w:type="dxa"/>
              <w:bottom w:w="29" w:type="dxa"/>
              <w:right w:w="115" w:type="dxa"/>
            </w:tcMar>
            <w:vAlign w:val="center"/>
          </w:tcPr>
          <w:p w14:paraId="01B5D551" w14:textId="77777777" w:rsidR="00F43F6A" w:rsidRPr="00A85450" w:rsidRDefault="00F43F6A" w:rsidP="007E2C61">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Pr="00A85450">
              <w:rPr>
                <w:rFonts w:ascii="Calibri" w:hAnsi="Calibri" w:cs="Calibri"/>
                <w:szCs w:val="26"/>
              </w:rPr>
              <w:fldChar w:fldCharType="end"/>
            </w:r>
          </w:p>
        </w:tc>
      </w:tr>
      <w:tr w:rsidR="00F43F6A" w:rsidRPr="00973F08" w14:paraId="7FF9A703" w14:textId="77777777" w:rsidTr="00AD6899">
        <w:trPr>
          <w:trHeight w:hRule="exact" w:val="1440"/>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24A24339" w14:textId="77777777" w:rsidR="00F43F6A" w:rsidRPr="00A85450" w:rsidRDefault="00F43F6A" w:rsidP="007E2C61">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00A241EA">
              <w:rPr>
                <w:rFonts w:ascii="Calibri" w:hAnsi="Calibri" w:cs="Calibri"/>
                <w:noProof/>
                <w:szCs w:val="26"/>
              </w:rPr>
              <w:t> </w:t>
            </w:r>
            <w:r w:rsidRPr="00A85450">
              <w:rPr>
                <w:rFonts w:ascii="Calibri" w:hAnsi="Calibri" w:cs="Calibri"/>
                <w:szCs w:val="26"/>
              </w:rPr>
              <w:fldChar w:fldCharType="end"/>
            </w:r>
          </w:p>
        </w:tc>
      </w:tr>
    </w:tbl>
    <w:p w14:paraId="27891EF8" w14:textId="77777777" w:rsidR="00F43F6A" w:rsidRPr="00A85450" w:rsidRDefault="00F43F6A" w:rsidP="00F43F6A">
      <w:pPr>
        <w:rPr>
          <w:rFonts w:ascii="Calibri" w:hAnsi="Calibri" w:cs="Calibri"/>
          <w:szCs w:val="26"/>
        </w:rPr>
      </w:pPr>
    </w:p>
    <w:p w14:paraId="3C87D3E0" w14:textId="77777777" w:rsidR="00F43F6A" w:rsidRPr="00A85450" w:rsidRDefault="00F43F6A" w:rsidP="00F43F6A">
      <w:pPr>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9"/>
      </w:tblGrid>
      <w:tr w:rsidR="00F63629" w:rsidRPr="00973F08" w14:paraId="2B5F9927" w14:textId="77777777" w:rsidTr="004D4BC6">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3EDCC1C8" w14:textId="77777777" w:rsidR="00F63629" w:rsidRPr="00A85450" w:rsidRDefault="00F63629" w:rsidP="004D4BC6">
            <w:pPr>
              <w:rPr>
                <w:rFonts w:ascii="Calibri" w:hAnsi="Calibri" w:cs="Calibri"/>
                <w:szCs w:val="26"/>
              </w:rPr>
            </w:pPr>
            <w:r w:rsidRPr="00A85450">
              <w:rPr>
                <w:rFonts w:ascii="Calibri" w:hAnsi="Calibri" w:cs="Calibri"/>
                <w:szCs w:val="26"/>
              </w:rPr>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3602FAE3" w14:textId="77777777" w:rsidR="00F63629" w:rsidRPr="00A85450" w:rsidRDefault="00F63629" w:rsidP="004D4BC6">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F63629" w:rsidRPr="00973F08" w14:paraId="6DF5CE77" w14:textId="77777777" w:rsidTr="004D4BC6">
        <w:trPr>
          <w:trHeight w:hRule="exact" w:val="360"/>
        </w:trPr>
        <w:tc>
          <w:tcPr>
            <w:tcW w:w="5652" w:type="dxa"/>
            <w:tcBorders>
              <w:left w:val="single" w:sz="12" w:space="0" w:color="auto"/>
            </w:tcBorders>
            <w:tcMar>
              <w:top w:w="29" w:type="dxa"/>
              <w:left w:w="115" w:type="dxa"/>
              <w:bottom w:w="29" w:type="dxa"/>
              <w:right w:w="115" w:type="dxa"/>
            </w:tcMar>
            <w:vAlign w:val="center"/>
          </w:tcPr>
          <w:p w14:paraId="0D8339F9" w14:textId="77777777" w:rsidR="00F63629" w:rsidRPr="00A85450" w:rsidRDefault="00F63629" w:rsidP="004D4BC6">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7E53BFE6" w14:textId="77777777" w:rsidR="00F63629" w:rsidRPr="00A85450" w:rsidRDefault="00F63629" w:rsidP="004D4BC6">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F63629" w:rsidRPr="00973F08" w14:paraId="462DF9E6" w14:textId="77777777" w:rsidTr="00F63629">
        <w:trPr>
          <w:trHeight w:hRule="exact" w:val="360"/>
        </w:trPr>
        <w:tc>
          <w:tcPr>
            <w:tcW w:w="5652" w:type="dxa"/>
            <w:tcBorders>
              <w:left w:val="single" w:sz="12" w:space="0" w:color="auto"/>
              <w:bottom w:val="single" w:sz="4" w:space="0" w:color="auto"/>
            </w:tcBorders>
            <w:tcMar>
              <w:top w:w="29" w:type="dxa"/>
              <w:left w:w="115" w:type="dxa"/>
              <w:bottom w:w="29" w:type="dxa"/>
              <w:right w:w="115" w:type="dxa"/>
            </w:tcMar>
            <w:vAlign w:val="center"/>
          </w:tcPr>
          <w:p w14:paraId="09FEAB70" w14:textId="77777777" w:rsidR="00F63629" w:rsidRPr="00A85450" w:rsidRDefault="00F63629" w:rsidP="004D4BC6">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bottom w:val="single" w:sz="4" w:space="0" w:color="auto"/>
              <w:right w:val="single" w:sz="12" w:space="0" w:color="auto"/>
            </w:tcBorders>
            <w:tcMar>
              <w:top w:w="29" w:type="dxa"/>
              <w:left w:w="115" w:type="dxa"/>
              <w:bottom w:w="29" w:type="dxa"/>
              <w:right w:w="115" w:type="dxa"/>
            </w:tcMar>
            <w:vAlign w:val="center"/>
          </w:tcPr>
          <w:p w14:paraId="0A039313" w14:textId="77777777" w:rsidR="00F63629" w:rsidRPr="00A85450" w:rsidRDefault="00F63629" w:rsidP="004D4BC6">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F63629" w:rsidRPr="00973F08" w14:paraId="50E43D85" w14:textId="77777777" w:rsidTr="004D4BC6">
        <w:trPr>
          <w:trHeight w:hRule="exact" w:val="1440"/>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6CD8B6A8" w14:textId="77777777" w:rsidR="00F63629" w:rsidRPr="00A85450" w:rsidRDefault="00F63629" w:rsidP="004D4BC6">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bl>
    <w:p w14:paraId="41D7FD4F" w14:textId="77777777" w:rsidR="00F43F6A" w:rsidRDefault="00F43F6A" w:rsidP="00F43F6A">
      <w:pPr>
        <w:rPr>
          <w:rFonts w:ascii="Calibri" w:hAnsi="Calibri" w:cs="Calibri"/>
          <w:szCs w:val="26"/>
        </w:rPr>
      </w:pPr>
    </w:p>
    <w:p w14:paraId="161D9DBD" w14:textId="77777777" w:rsidR="00F43F6A" w:rsidRPr="00A85450" w:rsidRDefault="00F43F6A" w:rsidP="00F43F6A">
      <w:pPr>
        <w:rPr>
          <w:rFonts w:ascii="Calibri" w:hAnsi="Calibri" w:cs="Calibri"/>
          <w:szCs w:val="26"/>
        </w:rPr>
      </w:pPr>
    </w:p>
    <w:p w14:paraId="09390D91" w14:textId="77777777" w:rsidR="00F43F6A" w:rsidRPr="00A85450" w:rsidRDefault="00F43F6A" w:rsidP="00F43F6A">
      <w:pPr>
        <w:jc w:val="center"/>
        <w:rPr>
          <w:rFonts w:ascii="Calibri" w:hAnsi="Calibri" w:cs="Calibri"/>
          <w:szCs w:val="26"/>
        </w:rPr>
      </w:pPr>
      <w:r w:rsidRPr="00A85450">
        <w:rPr>
          <w:rFonts w:ascii="Calibri" w:hAnsi="Calibri" w:cs="Calibri"/>
          <w:szCs w:val="26"/>
        </w:rPr>
        <w:t xml:space="preserve"> </w:t>
      </w:r>
    </w:p>
    <w:p w14:paraId="6CCA261A" w14:textId="77777777" w:rsidR="00F43F6A" w:rsidRPr="00A85450" w:rsidRDefault="00F43F6A" w:rsidP="00F43F6A">
      <w:pPr>
        <w:rPr>
          <w:rFonts w:ascii="Calibri" w:hAnsi="Calibri" w:cs="Calibri"/>
          <w:sz w:val="22"/>
        </w:rPr>
        <w:sectPr w:rsidR="00F43F6A" w:rsidRPr="00A85450" w:rsidSect="00AD6899">
          <w:headerReference w:type="even" r:id="rId84"/>
          <w:headerReference w:type="default" r:id="rId85"/>
          <w:headerReference w:type="first" r:id="rId86"/>
          <w:pgSz w:w="12240" w:h="15840" w:code="1"/>
          <w:pgMar w:top="720" w:right="720" w:bottom="288" w:left="720" w:header="432" w:footer="317" w:gutter="0"/>
          <w:cols w:space="720"/>
          <w:noEndnote/>
        </w:sectPr>
      </w:pPr>
    </w:p>
    <w:p w14:paraId="222496A7" w14:textId="2D8722E7" w:rsidR="00F43F6A" w:rsidRPr="00F63629" w:rsidRDefault="00F43F6A" w:rsidP="00F63629">
      <w:pPr>
        <w:pStyle w:val="Heading4"/>
        <w:shd w:val="clear" w:color="auto" w:fill="E2EFD9" w:themeFill="accent6" w:themeFillTint="33"/>
        <w:tabs>
          <w:tab w:val="clear" w:pos="10620"/>
          <w:tab w:val="right" w:pos="10800"/>
        </w:tabs>
        <w:jc w:val="left"/>
      </w:pPr>
      <w:bookmarkStart w:id="119" w:name="_Ref342044597"/>
      <w:r w:rsidRPr="00F63629">
        <w:t>EXCEPTIONS AND CLARIFICATIONS</w:t>
      </w:r>
      <w:r w:rsidR="00F63629" w:rsidRPr="00F63629">
        <w:tab/>
      </w:r>
    </w:p>
    <w:p w14:paraId="70B44B06" w14:textId="162A9D48" w:rsidR="00F43F6A" w:rsidRPr="007E3DBE" w:rsidRDefault="00F63629" w:rsidP="00F43F6A">
      <w:pPr>
        <w:rPr>
          <w:rFonts w:ascii="Calibri" w:hAnsi="Calibri" w:cs="Calibri"/>
        </w:rPr>
      </w:pPr>
      <w:r>
        <w:rPr>
          <w:rFonts w:ascii="Calibri" w:hAnsi="Calibri" w:cs="Calibri"/>
        </w:rPr>
        <w:tab/>
      </w:r>
    </w:p>
    <w:p w14:paraId="4FAF1486" w14:textId="77777777" w:rsidR="00F43F6A" w:rsidRDefault="00F43F6A" w:rsidP="00F43F6A">
      <w:pPr>
        <w:jc w:val="both"/>
        <w:rPr>
          <w:rFonts w:ascii="Calibri" w:hAnsi="Calibri" w:cs="Calibri"/>
        </w:rPr>
      </w:pPr>
      <w:r w:rsidRPr="007E3DBE">
        <w:rPr>
          <w:rFonts w:ascii="Calibri" w:hAnsi="Calibri" w:cs="Calibri"/>
          <w:b/>
        </w:rPr>
        <w:t>Instructions</w:t>
      </w:r>
      <w:r w:rsidRPr="007E3DBE">
        <w:rPr>
          <w:rFonts w:ascii="Calibri" w:hAnsi="Calibri" w:cs="Calibri"/>
        </w:rPr>
        <w:t xml:space="preserve">:  On the following page is the </w:t>
      </w:r>
      <w:r>
        <w:rPr>
          <w:rFonts w:ascii="Calibri" w:hAnsi="Calibri" w:cs="Calibri"/>
          <w:b/>
        </w:rPr>
        <w:t xml:space="preserve">Exceptions and Clarifications </w:t>
      </w:r>
      <w:r w:rsidRPr="007E3DBE">
        <w:rPr>
          <w:rFonts w:ascii="Calibri" w:hAnsi="Calibri" w:cs="Calibri"/>
        </w:rPr>
        <w:t xml:space="preserve">form.  Bidders must use this form to identify any and </w:t>
      </w:r>
      <w:r>
        <w:rPr>
          <w:rFonts w:ascii="Calibri" w:hAnsi="Calibri" w:cs="Calibri"/>
        </w:rPr>
        <w:t>all exceptions and/or clarifications</w:t>
      </w:r>
      <w:r w:rsidRPr="007E3DBE">
        <w:rPr>
          <w:rFonts w:ascii="Calibri" w:hAnsi="Calibri" w:cs="Calibri"/>
        </w:rPr>
        <w:t xml:space="preserve"> to the RFP and associated Bid Documents.</w:t>
      </w:r>
    </w:p>
    <w:p w14:paraId="0AB32F86" w14:textId="77777777" w:rsidR="00F43F6A" w:rsidRPr="007E3DBE" w:rsidRDefault="00F43F6A" w:rsidP="00F43F6A">
      <w:pPr>
        <w:rPr>
          <w:rFonts w:ascii="Calibri" w:hAnsi="Calibri" w:cs="Calibri"/>
        </w:rPr>
      </w:pPr>
    </w:p>
    <w:p w14:paraId="1732EF2A" w14:textId="77777777" w:rsidR="00F43F6A" w:rsidRPr="007E3DBE" w:rsidRDefault="00F43F6A" w:rsidP="003C4154">
      <w:pPr>
        <w:jc w:val="both"/>
        <w:rPr>
          <w:rFonts w:ascii="Calibri" w:hAnsi="Calibri" w:cs="Calibri"/>
          <w:b/>
        </w:rPr>
      </w:pPr>
      <w:r w:rsidRPr="007E3DBE">
        <w:rPr>
          <w:rFonts w:ascii="Calibri" w:hAnsi="Calibri" w:cs="Calibri"/>
          <w:b/>
        </w:rPr>
        <w:t xml:space="preserve">THE COUNTY IS UNDER NO OBLIGATION TO ACCEPT </w:t>
      </w:r>
      <w:r>
        <w:rPr>
          <w:rFonts w:ascii="Calibri" w:hAnsi="Calibri" w:cs="Calibri"/>
          <w:b/>
        </w:rPr>
        <w:t>ANY EXCEPTIONS AND CLARIFICATIONS ANY SUCH EXCEPTIONS AND</w:t>
      </w:r>
      <w:r w:rsidRPr="007E3DBE">
        <w:rPr>
          <w:rFonts w:ascii="Calibri" w:hAnsi="Calibri" w:cs="Calibri"/>
          <w:b/>
        </w:rPr>
        <w:t xml:space="preserve"> CLARIFICATIONS</w:t>
      </w:r>
      <w:r>
        <w:rPr>
          <w:rFonts w:ascii="Calibri" w:hAnsi="Calibri" w:cs="Calibri"/>
          <w:b/>
        </w:rPr>
        <w:t xml:space="preserve"> </w:t>
      </w:r>
      <w:r w:rsidRPr="007E3DBE">
        <w:rPr>
          <w:rFonts w:ascii="Calibri" w:hAnsi="Calibri" w:cs="Calibri"/>
          <w:b/>
        </w:rPr>
        <w:t>MAY BE A BASIS FOR BID DISQUALIFICATION.</w:t>
      </w:r>
    </w:p>
    <w:p w14:paraId="180DDCAD" w14:textId="77777777" w:rsidR="00F43F6A" w:rsidRPr="007E3DBE" w:rsidRDefault="00F43F6A" w:rsidP="00F43F6A">
      <w:pPr>
        <w:rPr>
          <w:rFonts w:ascii="Calibri" w:hAnsi="Calibri" w:cs="Calibri"/>
        </w:rPr>
      </w:pPr>
    </w:p>
    <w:p w14:paraId="66D79816" w14:textId="77777777" w:rsidR="00F43F6A" w:rsidRPr="007E3DBE" w:rsidRDefault="00F43F6A" w:rsidP="00F43F6A">
      <w:pPr>
        <w:rPr>
          <w:rFonts w:ascii="Calibri" w:hAnsi="Calibri" w:cs="Calibri"/>
        </w:rPr>
      </w:pPr>
    </w:p>
    <w:p w14:paraId="77F26984" w14:textId="77777777" w:rsidR="00F43F6A" w:rsidRPr="00FB73EE" w:rsidRDefault="00F43F6A" w:rsidP="00F43F6A">
      <w:pPr>
        <w:jc w:val="center"/>
        <w:rPr>
          <w:rFonts w:ascii="Calibri" w:hAnsi="Calibri" w:cs="Calibri"/>
          <w:b/>
        </w:rPr>
      </w:pPr>
      <w:r>
        <w:br w:type="page"/>
      </w:r>
      <w:r>
        <w:rPr>
          <w:rFonts w:ascii="Calibri" w:hAnsi="Calibri" w:cs="Calibri"/>
          <w:b/>
        </w:rPr>
        <w:t>EXCEPTIONS AND</w:t>
      </w:r>
      <w:r w:rsidRPr="00FB73EE">
        <w:rPr>
          <w:rFonts w:ascii="Calibri" w:hAnsi="Calibri" w:cs="Calibri"/>
          <w:b/>
        </w:rPr>
        <w:t xml:space="preserve"> CLARIFICATIONS</w:t>
      </w:r>
      <w:bookmarkEnd w:id="119"/>
    </w:p>
    <w:p w14:paraId="29C6F1E1" w14:textId="77777777" w:rsidR="00F43F6A" w:rsidRPr="00A85450" w:rsidRDefault="00F43F6A" w:rsidP="00F43F6A">
      <w:pPr>
        <w:tabs>
          <w:tab w:val="left" w:pos="-720"/>
        </w:tabs>
        <w:jc w:val="center"/>
        <w:rPr>
          <w:rFonts w:ascii="Calibri" w:hAnsi="Calibri" w:cs="Calibri"/>
          <w:b/>
          <w:color w:val="FF0000"/>
          <w:spacing w:val="-3"/>
          <w:sz w:val="20"/>
        </w:rPr>
      </w:pPr>
    </w:p>
    <w:p w14:paraId="503A0134" w14:textId="77777777" w:rsidR="00F43F6A" w:rsidRPr="000D2698" w:rsidRDefault="00F43F6A" w:rsidP="00F43F6A">
      <w:pPr>
        <w:pStyle w:val="RFP-QHeader2"/>
        <w:rPr>
          <w:rFonts w:ascii="Calibri" w:hAnsi="Calibri" w:cs="Calibri"/>
          <w:bCs/>
          <w:iCs/>
          <w:sz w:val="28"/>
          <w:szCs w:val="28"/>
        </w:rPr>
      </w:pPr>
      <w:r w:rsidRPr="000D2698">
        <w:rPr>
          <w:rFonts w:ascii="Calibri" w:hAnsi="Calibri" w:cs="Calibri"/>
          <w:bCs/>
          <w:iCs/>
          <w:sz w:val="28"/>
          <w:szCs w:val="28"/>
        </w:rPr>
        <w:t xml:space="preserve">RFP No. </w:t>
      </w:r>
      <w:r w:rsidR="00762E51" w:rsidRPr="000D2698">
        <w:rPr>
          <w:rFonts w:ascii="Calibri" w:hAnsi="Calibri" w:cs="Calibri"/>
          <w:bCs/>
          <w:iCs/>
          <w:sz w:val="28"/>
          <w:szCs w:val="28"/>
        </w:rPr>
        <w:t>901780</w:t>
      </w:r>
      <w:r w:rsidRPr="000D2698">
        <w:rPr>
          <w:rFonts w:ascii="Calibri" w:hAnsi="Calibri" w:cs="Calibri"/>
          <w:bCs/>
          <w:iCs/>
          <w:sz w:val="28"/>
          <w:szCs w:val="28"/>
        </w:rPr>
        <w:t xml:space="preserve"> </w:t>
      </w:r>
      <w:r w:rsidR="00762E51" w:rsidRPr="000D2698">
        <w:rPr>
          <w:rFonts w:ascii="Calibri" w:hAnsi="Calibri" w:cs="Calibri"/>
          <w:bCs/>
          <w:iCs/>
          <w:sz w:val="28"/>
          <w:szCs w:val="28"/>
        </w:rPr>
        <w:t>– AB109 Direct Services: Reentry Engagement Center</w:t>
      </w:r>
    </w:p>
    <w:p w14:paraId="5C4D1822" w14:textId="77777777" w:rsidR="00F43F6A" w:rsidRPr="00A85450" w:rsidRDefault="00F43F6A" w:rsidP="00F43F6A">
      <w:pPr>
        <w:pStyle w:val="RFP-QHeader2"/>
        <w:rPr>
          <w:rFonts w:ascii="Calibri" w:hAnsi="Calibri" w:cs="Calibri"/>
          <w:bCs/>
          <w:iCs/>
          <w:caps/>
          <w:sz w:val="28"/>
          <w:szCs w:val="28"/>
        </w:rPr>
      </w:pPr>
    </w:p>
    <w:p w14:paraId="14A3ADF1" w14:textId="77777777" w:rsidR="00F43F6A" w:rsidRPr="00A85450" w:rsidRDefault="00F43F6A" w:rsidP="00F43F6A">
      <w:pPr>
        <w:pStyle w:val="RFP-QHeader2"/>
        <w:jc w:val="left"/>
        <w:rPr>
          <w:rFonts w:ascii="Calibri" w:hAnsi="Calibri" w:cs="Calibri"/>
          <w:bCs/>
          <w:iCs/>
          <w:szCs w:val="26"/>
        </w:rPr>
      </w:pPr>
    </w:p>
    <w:p w14:paraId="6654A501" w14:textId="77777777" w:rsidR="00F43F6A" w:rsidRPr="00A85450" w:rsidRDefault="00F43F6A" w:rsidP="00F43F6A">
      <w:pPr>
        <w:pStyle w:val="RFP-QHeader2"/>
        <w:tabs>
          <w:tab w:val="right" w:pos="5490"/>
        </w:tabs>
        <w:jc w:val="left"/>
        <w:rPr>
          <w:rFonts w:ascii="Calibri" w:hAnsi="Calibri" w:cs="Calibri"/>
          <w:bCs/>
          <w:iCs/>
          <w:szCs w:val="26"/>
        </w:rPr>
      </w:pPr>
      <w:r w:rsidRPr="00A85450">
        <w:rPr>
          <w:rFonts w:ascii="Calibri" w:hAnsi="Calibri" w:cs="Calibri"/>
          <w:bCs/>
          <w:iCs/>
          <w:szCs w:val="26"/>
        </w:rPr>
        <w:t xml:space="preserve">Bidder Name: </w:t>
      </w:r>
      <w:r w:rsidRPr="00A85450">
        <w:rPr>
          <w:rFonts w:ascii="Calibri" w:hAnsi="Calibri" w:cs="Calibri"/>
          <w:b w:val="0"/>
          <w:bCs/>
          <w:iCs/>
          <w:szCs w:val="26"/>
          <w:u w:val="single"/>
        </w:rPr>
        <w:fldChar w:fldCharType="begin">
          <w:ffData>
            <w:name w:val="Text31"/>
            <w:enabled/>
            <w:calcOnExit w:val="0"/>
            <w:textInput/>
          </w:ffData>
        </w:fldChar>
      </w:r>
      <w:r w:rsidRPr="00A85450">
        <w:rPr>
          <w:rFonts w:ascii="Calibri" w:hAnsi="Calibri" w:cs="Calibri"/>
          <w:b w:val="0"/>
          <w:bCs/>
          <w:iCs/>
          <w:szCs w:val="26"/>
          <w:u w:val="single"/>
        </w:rPr>
        <w:instrText xml:space="preserve"> FORMTEXT </w:instrText>
      </w:r>
      <w:r w:rsidRPr="00A85450">
        <w:rPr>
          <w:rFonts w:ascii="Calibri" w:hAnsi="Calibri" w:cs="Calibri"/>
          <w:b w:val="0"/>
          <w:bCs/>
          <w:iCs/>
          <w:szCs w:val="26"/>
          <w:u w:val="single"/>
        </w:rPr>
      </w:r>
      <w:r w:rsidRPr="00A85450">
        <w:rPr>
          <w:rFonts w:ascii="Calibri" w:hAnsi="Calibri" w:cs="Calibri"/>
          <w:b w:val="0"/>
          <w:bCs/>
          <w:iCs/>
          <w:szCs w:val="26"/>
          <w:u w:val="single"/>
        </w:rPr>
        <w:fldChar w:fldCharType="separate"/>
      </w:r>
      <w:r w:rsidR="00A241EA">
        <w:rPr>
          <w:rFonts w:ascii="Calibri" w:hAnsi="Calibri" w:cs="Calibri"/>
          <w:b w:val="0"/>
          <w:bCs/>
          <w:iCs/>
          <w:noProof/>
          <w:szCs w:val="26"/>
          <w:u w:val="single"/>
        </w:rPr>
        <w:t> </w:t>
      </w:r>
      <w:r w:rsidR="00A241EA">
        <w:rPr>
          <w:rFonts w:ascii="Calibri" w:hAnsi="Calibri" w:cs="Calibri"/>
          <w:b w:val="0"/>
          <w:bCs/>
          <w:iCs/>
          <w:noProof/>
          <w:szCs w:val="26"/>
          <w:u w:val="single"/>
        </w:rPr>
        <w:t> </w:t>
      </w:r>
      <w:r w:rsidR="00A241EA">
        <w:rPr>
          <w:rFonts w:ascii="Calibri" w:hAnsi="Calibri" w:cs="Calibri"/>
          <w:b w:val="0"/>
          <w:bCs/>
          <w:iCs/>
          <w:noProof/>
          <w:szCs w:val="26"/>
          <w:u w:val="single"/>
        </w:rPr>
        <w:t> </w:t>
      </w:r>
      <w:r w:rsidR="00A241EA">
        <w:rPr>
          <w:rFonts w:ascii="Calibri" w:hAnsi="Calibri" w:cs="Calibri"/>
          <w:b w:val="0"/>
          <w:bCs/>
          <w:iCs/>
          <w:noProof/>
          <w:szCs w:val="26"/>
          <w:u w:val="single"/>
        </w:rPr>
        <w:t> </w:t>
      </w:r>
      <w:r w:rsidR="00A241EA">
        <w:rPr>
          <w:rFonts w:ascii="Calibri" w:hAnsi="Calibri" w:cs="Calibri"/>
          <w:b w:val="0"/>
          <w:bCs/>
          <w:iCs/>
          <w:noProof/>
          <w:szCs w:val="26"/>
          <w:u w:val="single"/>
        </w:rPr>
        <w:t> </w:t>
      </w:r>
      <w:r w:rsidRPr="00A85450">
        <w:rPr>
          <w:rFonts w:ascii="Calibri" w:hAnsi="Calibri" w:cs="Calibri"/>
          <w:b w:val="0"/>
          <w:bCs/>
          <w:iCs/>
          <w:szCs w:val="26"/>
          <w:u w:val="single"/>
        </w:rPr>
        <w:fldChar w:fldCharType="end"/>
      </w:r>
      <w:r w:rsidRPr="00A85450">
        <w:rPr>
          <w:rFonts w:ascii="Calibri" w:hAnsi="Calibri" w:cs="Calibri"/>
          <w:b w:val="0"/>
          <w:bCs/>
          <w:iCs/>
          <w:szCs w:val="26"/>
          <w:u w:val="single"/>
        </w:rPr>
        <w:tab/>
      </w:r>
    </w:p>
    <w:p w14:paraId="584B08E1" w14:textId="77777777" w:rsidR="00F43F6A" w:rsidRPr="00A85450" w:rsidRDefault="00F43F6A" w:rsidP="00F43F6A">
      <w:pPr>
        <w:pStyle w:val="MemoHeading"/>
        <w:tabs>
          <w:tab w:val="center" w:pos="5220"/>
        </w:tabs>
        <w:spacing w:line="240" w:lineRule="auto"/>
        <w:rPr>
          <w:rFonts w:ascii="Calibri" w:hAnsi="Calibri" w:cs="Calibri"/>
          <w:szCs w:val="26"/>
        </w:rPr>
      </w:pPr>
    </w:p>
    <w:p w14:paraId="51A080B2" w14:textId="77777777" w:rsidR="00F43F6A" w:rsidRPr="0082422C" w:rsidRDefault="00F43F6A" w:rsidP="00F43F6A">
      <w:pPr>
        <w:pStyle w:val="BodyText3"/>
        <w:tabs>
          <w:tab w:val="clear" w:pos="-1080"/>
          <w:tab w:val="clear" w:pos="-720"/>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Calibri" w:hAnsi="Calibri" w:cs="Calibri"/>
          <w:sz w:val="26"/>
          <w:szCs w:val="26"/>
        </w:rPr>
      </w:pPr>
      <w:r w:rsidRPr="002E36C5">
        <w:rPr>
          <w:rFonts w:ascii="Calibri" w:hAnsi="Calibri" w:cs="Calibri"/>
          <w:sz w:val="26"/>
          <w:szCs w:val="26"/>
        </w:rPr>
        <w:t>List below requests for</w:t>
      </w:r>
      <w:r>
        <w:rPr>
          <w:rFonts w:ascii="Calibri" w:hAnsi="Calibri" w:cs="Calibri"/>
          <w:sz w:val="26"/>
          <w:szCs w:val="26"/>
        </w:rPr>
        <w:t xml:space="preserve"> </w:t>
      </w:r>
      <w:r w:rsidRPr="0082422C">
        <w:rPr>
          <w:rFonts w:ascii="Calibri" w:hAnsi="Calibri" w:cs="Calibri"/>
          <w:sz w:val="26"/>
          <w:szCs w:val="26"/>
        </w:rPr>
        <w:t>exceptions and clarification, if any, to the RFP and associated Bid Documents, and submit with your bid response.</w:t>
      </w:r>
    </w:p>
    <w:p w14:paraId="15760828" w14:textId="77777777" w:rsidR="00F43F6A" w:rsidRPr="0082422C" w:rsidRDefault="00F43F6A" w:rsidP="00F43F6A">
      <w:pPr>
        <w:pStyle w:val="BodyText3"/>
        <w:tabs>
          <w:tab w:val="clear" w:pos="-1080"/>
          <w:tab w:val="clear" w:pos="-720"/>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Calibri" w:hAnsi="Calibri" w:cs="Calibri"/>
          <w:sz w:val="26"/>
          <w:szCs w:val="26"/>
        </w:rPr>
      </w:pPr>
    </w:p>
    <w:p w14:paraId="6C2391B0" w14:textId="77777777" w:rsidR="00F43F6A" w:rsidRPr="00A85450" w:rsidRDefault="00F43F6A" w:rsidP="00F43F6A">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Calibri" w:hAnsi="Calibri" w:cs="Calibri"/>
          <w:sz w:val="26"/>
          <w:szCs w:val="26"/>
        </w:rPr>
      </w:pPr>
      <w:r w:rsidRPr="0082422C">
        <w:rPr>
          <w:rFonts w:ascii="Calibri" w:hAnsi="Calibri" w:cs="Calibri"/>
          <w:sz w:val="26"/>
          <w:szCs w:val="26"/>
        </w:rPr>
        <w:t>The County is under no obligation to accept any exceptions and clarifications and such exceptions and clarifications may be a basis for bid 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1217"/>
        <w:gridCol w:w="1212"/>
        <w:gridCol w:w="7148"/>
      </w:tblGrid>
      <w:tr w:rsidR="00F43F6A" w:rsidRPr="00973F08" w14:paraId="5CC2E700" w14:textId="77777777" w:rsidTr="007E2C61">
        <w:tc>
          <w:tcPr>
            <w:tcW w:w="3672" w:type="dxa"/>
            <w:gridSpan w:val="3"/>
            <w:tcMar>
              <w:top w:w="29" w:type="dxa"/>
              <w:left w:w="115" w:type="dxa"/>
              <w:bottom w:w="29" w:type="dxa"/>
              <w:right w:w="115" w:type="dxa"/>
            </w:tcMar>
            <w:vAlign w:val="center"/>
          </w:tcPr>
          <w:p w14:paraId="2B98FEC1"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sidRPr="00A85450">
              <w:rPr>
                <w:rFonts w:ascii="Calibri" w:hAnsi="Calibri" w:cs="Calibri"/>
                <w:b/>
                <w:sz w:val="26"/>
                <w:szCs w:val="26"/>
              </w:rPr>
              <w:t>Reference to:</w:t>
            </w:r>
          </w:p>
        </w:tc>
        <w:tc>
          <w:tcPr>
            <w:tcW w:w="7344" w:type="dxa"/>
            <w:tcMar>
              <w:top w:w="29" w:type="dxa"/>
              <w:left w:w="115" w:type="dxa"/>
              <w:bottom w:w="29" w:type="dxa"/>
              <w:right w:w="115" w:type="dxa"/>
            </w:tcMar>
            <w:vAlign w:val="center"/>
          </w:tcPr>
          <w:p w14:paraId="277208A8"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sidRPr="00A85450">
              <w:rPr>
                <w:rFonts w:ascii="Calibri" w:hAnsi="Calibri" w:cs="Calibri"/>
                <w:b/>
                <w:sz w:val="26"/>
                <w:szCs w:val="26"/>
              </w:rPr>
              <w:t>Description</w:t>
            </w:r>
          </w:p>
        </w:tc>
      </w:tr>
      <w:tr w:rsidR="00F43F6A" w:rsidRPr="00973F08" w14:paraId="2DE24C39" w14:textId="77777777" w:rsidTr="007E2C61">
        <w:tc>
          <w:tcPr>
            <w:tcW w:w="1224" w:type="dxa"/>
            <w:tcMar>
              <w:top w:w="29" w:type="dxa"/>
              <w:left w:w="115" w:type="dxa"/>
              <w:bottom w:w="29" w:type="dxa"/>
              <w:right w:w="115" w:type="dxa"/>
            </w:tcMar>
            <w:vAlign w:val="center"/>
          </w:tcPr>
          <w:p w14:paraId="3C24E043"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t>Page No.</w:t>
            </w:r>
          </w:p>
        </w:tc>
        <w:tc>
          <w:tcPr>
            <w:tcW w:w="1224" w:type="dxa"/>
            <w:tcMar>
              <w:top w:w="29" w:type="dxa"/>
              <w:left w:w="115" w:type="dxa"/>
              <w:bottom w:w="29" w:type="dxa"/>
              <w:right w:w="115" w:type="dxa"/>
            </w:tcMar>
            <w:vAlign w:val="center"/>
          </w:tcPr>
          <w:p w14:paraId="6DBC4E71"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t>Section</w:t>
            </w:r>
          </w:p>
        </w:tc>
        <w:tc>
          <w:tcPr>
            <w:tcW w:w="1224" w:type="dxa"/>
            <w:tcMar>
              <w:top w:w="29" w:type="dxa"/>
              <w:left w:w="115" w:type="dxa"/>
              <w:bottom w:w="29" w:type="dxa"/>
              <w:right w:w="115" w:type="dxa"/>
            </w:tcMar>
            <w:vAlign w:val="center"/>
          </w:tcPr>
          <w:p w14:paraId="6C1A38AA"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t>Item No.</w:t>
            </w:r>
          </w:p>
        </w:tc>
        <w:tc>
          <w:tcPr>
            <w:tcW w:w="7344" w:type="dxa"/>
            <w:tcMar>
              <w:top w:w="29" w:type="dxa"/>
              <w:left w:w="115" w:type="dxa"/>
              <w:bottom w:w="29" w:type="dxa"/>
              <w:right w:w="115" w:type="dxa"/>
            </w:tcMar>
            <w:vAlign w:val="center"/>
          </w:tcPr>
          <w:p w14:paraId="44FCB616"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p>
        </w:tc>
      </w:tr>
      <w:tr w:rsidR="00F43F6A" w:rsidRPr="00973F08" w14:paraId="5E2872B7" w14:textId="77777777" w:rsidTr="007E2C61">
        <w:trPr>
          <w:trHeight w:val="720"/>
        </w:trPr>
        <w:tc>
          <w:tcPr>
            <w:tcW w:w="1224" w:type="dxa"/>
            <w:tcMar>
              <w:top w:w="29" w:type="dxa"/>
              <w:left w:w="115" w:type="dxa"/>
              <w:bottom w:w="29" w:type="dxa"/>
              <w:right w:w="115" w:type="dxa"/>
            </w:tcMar>
            <w:vAlign w:val="center"/>
          </w:tcPr>
          <w:p w14:paraId="5D930591" w14:textId="55E6F5F2" w:rsidR="00F43F6A" w:rsidRPr="00A85450" w:rsidRDefault="002515DC"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Pr>
                <w:rFonts w:ascii="Calibri" w:hAnsi="Calibri" w:cs="Calibri"/>
                <w:noProof/>
                <w:sz w:val="26"/>
                <w:szCs w:val="26"/>
              </w:rPr>
              <mc:AlternateContent>
                <mc:Choice Requires="wps">
                  <w:drawing>
                    <wp:anchor distT="0" distB="0" distL="114300" distR="114300" simplePos="0" relativeHeight="251658240" behindDoc="1" locked="0" layoutInCell="0" allowOverlap="0" wp14:anchorId="4585753A" wp14:editId="3A7FDA50">
                      <wp:simplePos x="0" y="0"/>
                      <wp:positionH relativeFrom="column">
                        <wp:posOffset>266065</wp:posOffset>
                      </wp:positionH>
                      <wp:positionV relativeFrom="paragraph">
                        <wp:posOffset>12700</wp:posOffset>
                      </wp:positionV>
                      <wp:extent cx="5525770" cy="447040"/>
                      <wp:effectExtent l="8890" t="0" r="8890" b="635"/>
                      <wp:wrapNone/>
                      <wp:docPr id="1"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25770" cy="4470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ADDCCD9" w14:textId="77777777" w:rsidR="00504577" w:rsidRDefault="00504577" w:rsidP="002515DC">
                                  <w:pPr>
                                    <w:jc w:val="center"/>
                                    <w:rPr>
                                      <w:sz w:val="24"/>
                                      <w:szCs w:val="24"/>
                                    </w:rPr>
                                  </w:pPr>
                                  <w:r>
                                    <w:rPr>
                                      <w:rFonts w:ascii="Arial Black" w:hAnsi="Arial Black"/>
                                      <w:color w:val="D8D8D8"/>
                                      <w:sz w:val="72"/>
                                      <w:szCs w:val="72"/>
                                    </w:rPr>
                                    <w:t>EXAMPLE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85753A" id="_x0000_t202" coordsize="21600,21600" o:spt="202" path="m,l,21600r21600,l21600,xe">
                      <v:stroke joinstyle="miter"/>
                      <v:path gradientshapeok="t" o:connecttype="rect"/>
                    </v:shapetype>
                    <v:shape id="WordArt 58" o:spid="_x0000_s1026" type="#_x0000_t202" style="position:absolute;left:0;text-align:left;margin-left:20.95pt;margin-top:1pt;width:435.1pt;height:3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" o:allowincell="f" o:allowoverlap="f" filled="f" stroked="f">
                      <v:stroke joinstyle="round"/>
                      <o:lock v:ext="edit" shapetype="t"/>
                      <v:textbox style="mso-fit-shape-to-text:t">
                        <w:txbxContent>
                          <w:p w14:paraId="4ADDCCD9" w14:textId="77777777" w:rsidR="00504577" w:rsidRDefault="00504577" w:rsidP="002515DC">
                            <w:pPr>
                              <w:jc w:val="center"/>
                              <w:rPr>
                                <w:sz w:val="24"/>
                                <w:szCs w:val="24"/>
                              </w:rPr>
                            </w:pPr>
                            <w:r>
                              <w:rPr>
                                <w:rFonts w:ascii="Arial Black" w:hAnsi="Arial Black"/>
                                <w:color w:val="D8D8D8"/>
                                <w:sz w:val="72"/>
                                <w:szCs w:val="72"/>
                              </w:rPr>
                              <w:t>EXAMPLE</w:t>
                            </w:r>
                          </w:p>
                        </w:txbxContent>
                      </v:textbox>
                    </v:shape>
                  </w:pict>
                </mc:Fallback>
              </mc:AlternateContent>
            </w:r>
            <w:r w:rsidR="00F43F6A" w:rsidRPr="00A85450">
              <w:rPr>
                <w:rFonts w:ascii="Calibri" w:hAnsi="Calibri" w:cs="Calibri"/>
                <w:b/>
                <w:sz w:val="26"/>
                <w:szCs w:val="26"/>
              </w:rPr>
              <w:t>p. 23</w:t>
            </w:r>
          </w:p>
        </w:tc>
        <w:tc>
          <w:tcPr>
            <w:tcW w:w="1224" w:type="dxa"/>
            <w:tcMar>
              <w:top w:w="29" w:type="dxa"/>
              <w:left w:w="115" w:type="dxa"/>
              <w:bottom w:w="29" w:type="dxa"/>
              <w:right w:w="115" w:type="dxa"/>
            </w:tcMar>
            <w:vAlign w:val="center"/>
          </w:tcPr>
          <w:p w14:paraId="6C4963DD"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sidRPr="00A85450">
              <w:rPr>
                <w:rFonts w:ascii="Calibri" w:hAnsi="Calibri" w:cs="Calibri"/>
                <w:b/>
                <w:sz w:val="26"/>
                <w:szCs w:val="26"/>
              </w:rPr>
              <w:t>D</w:t>
            </w:r>
          </w:p>
        </w:tc>
        <w:tc>
          <w:tcPr>
            <w:tcW w:w="1224" w:type="dxa"/>
            <w:tcMar>
              <w:top w:w="29" w:type="dxa"/>
              <w:left w:w="115" w:type="dxa"/>
              <w:bottom w:w="29" w:type="dxa"/>
              <w:right w:w="115" w:type="dxa"/>
            </w:tcMar>
            <w:vAlign w:val="center"/>
          </w:tcPr>
          <w:p w14:paraId="56890D78"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sidRPr="00A85450">
              <w:rPr>
                <w:rFonts w:ascii="Calibri" w:hAnsi="Calibri" w:cs="Calibri"/>
                <w:b/>
                <w:sz w:val="26"/>
                <w:szCs w:val="26"/>
              </w:rPr>
              <w:t>1.c.</w:t>
            </w:r>
          </w:p>
        </w:tc>
        <w:tc>
          <w:tcPr>
            <w:tcW w:w="7344" w:type="dxa"/>
            <w:tcMar>
              <w:top w:w="29" w:type="dxa"/>
              <w:left w:w="115" w:type="dxa"/>
              <w:bottom w:w="29" w:type="dxa"/>
              <w:right w:w="115" w:type="dxa"/>
            </w:tcMar>
            <w:vAlign w:val="center"/>
          </w:tcPr>
          <w:p w14:paraId="62D69BEB"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b/>
                <w:i/>
                <w:sz w:val="26"/>
                <w:szCs w:val="26"/>
              </w:rPr>
            </w:pPr>
            <w:r w:rsidRPr="00A85450">
              <w:rPr>
                <w:rFonts w:ascii="Calibri" w:hAnsi="Calibri" w:cs="Calibri"/>
                <w:b/>
                <w:i/>
                <w:sz w:val="26"/>
                <w:szCs w:val="26"/>
              </w:rPr>
              <w:t>Vendor takes exception to…</w:t>
            </w:r>
          </w:p>
        </w:tc>
      </w:tr>
      <w:tr w:rsidR="00F43F6A" w:rsidRPr="00973F08" w14:paraId="24C33CE4" w14:textId="77777777" w:rsidTr="007E2C61">
        <w:trPr>
          <w:trHeight w:val="720"/>
        </w:trPr>
        <w:tc>
          <w:tcPr>
            <w:tcW w:w="1224" w:type="dxa"/>
            <w:tcMar>
              <w:top w:w="29" w:type="dxa"/>
              <w:left w:w="115" w:type="dxa"/>
              <w:bottom w:w="29" w:type="dxa"/>
              <w:right w:w="115" w:type="dxa"/>
            </w:tcMar>
            <w:vAlign w:val="center"/>
          </w:tcPr>
          <w:p w14:paraId="50C5C958"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4ECA2044"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3B44AEBD"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7344" w:type="dxa"/>
            <w:tcMar>
              <w:top w:w="29" w:type="dxa"/>
              <w:left w:w="115" w:type="dxa"/>
              <w:bottom w:w="29" w:type="dxa"/>
              <w:right w:w="115" w:type="dxa"/>
            </w:tcMar>
            <w:vAlign w:val="center"/>
          </w:tcPr>
          <w:p w14:paraId="54F060ED"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r>
      <w:tr w:rsidR="00F43F6A" w:rsidRPr="00973F08" w14:paraId="49674D64" w14:textId="77777777" w:rsidTr="007E2C61">
        <w:trPr>
          <w:trHeight w:val="720"/>
        </w:trPr>
        <w:tc>
          <w:tcPr>
            <w:tcW w:w="1224" w:type="dxa"/>
            <w:tcMar>
              <w:top w:w="29" w:type="dxa"/>
              <w:left w:w="115" w:type="dxa"/>
              <w:bottom w:w="29" w:type="dxa"/>
              <w:right w:w="115" w:type="dxa"/>
            </w:tcMar>
            <w:vAlign w:val="center"/>
          </w:tcPr>
          <w:p w14:paraId="7103B3AB"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361093D8"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35048E86"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7344" w:type="dxa"/>
            <w:tcMar>
              <w:top w:w="29" w:type="dxa"/>
              <w:left w:w="115" w:type="dxa"/>
              <w:bottom w:w="29" w:type="dxa"/>
              <w:right w:w="115" w:type="dxa"/>
            </w:tcMar>
            <w:vAlign w:val="center"/>
          </w:tcPr>
          <w:p w14:paraId="0ADC8858"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r>
      <w:tr w:rsidR="00F43F6A" w:rsidRPr="00973F08" w14:paraId="414910DA" w14:textId="77777777" w:rsidTr="007E2C61">
        <w:trPr>
          <w:trHeight w:val="720"/>
        </w:trPr>
        <w:tc>
          <w:tcPr>
            <w:tcW w:w="1224" w:type="dxa"/>
            <w:tcMar>
              <w:top w:w="29" w:type="dxa"/>
              <w:left w:w="115" w:type="dxa"/>
              <w:bottom w:w="29" w:type="dxa"/>
              <w:right w:w="115" w:type="dxa"/>
            </w:tcMar>
            <w:vAlign w:val="center"/>
          </w:tcPr>
          <w:p w14:paraId="1B10E2BA"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71D6B489"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54D8EA19"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7344" w:type="dxa"/>
            <w:tcMar>
              <w:top w:w="29" w:type="dxa"/>
              <w:left w:w="115" w:type="dxa"/>
              <w:bottom w:w="29" w:type="dxa"/>
              <w:right w:w="115" w:type="dxa"/>
            </w:tcMar>
            <w:vAlign w:val="center"/>
          </w:tcPr>
          <w:p w14:paraId="2099A484"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r>
      <w:tr w:rsidR="00F43F6A" w:rsidRPr="00973F08" w14:paraId="3FAEFD10" w14:textId="77777777" w:rsidTr="007E2C61">
        <w:trPr>
          <w:trHeight w:val="720"/>
        </w:trPr>
        <w:tc>
          <w:tcPr>
            <w:tcW w:w="1224" w:type="dxa"/>
            <w:tcMar>
              <w:top w:w="29" w:type="dxa"/>
              <w:left w:w="115" w:type="dxa"/>
              <w:bottom w:w="29" w:type="dxa"/>
              <w:right w:w="115" w:type="dxa"/>
            </w:tcMar>
            <w:vAlign w:val="center"/>
          </w:tcPr>
          <w:p w14:paraId="2B185E2D"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60E1BC29"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4EFC6C9A"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7344" w:type="dxa"/>
            <w:tcMar>
              <w:top w:w="29" w:type="dxa"/>
              <w:left w:w="115" w:type="dxa"/>
              <w:bottom w:w="29" w:type="dxa"/>
              <w:right w:w="115" w:type="dxa"/>
            </w:tcMar>
            <w:vAlign w:val="center"/>
          </w:tcPr>
          <w:p w14:paraId="44DF2583"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r>
      <w:tr w:rsidR="00F43F6A" w:rsidRPr="00973F08" w14:paraId="315FA412"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72F2CEC"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7DB38F8"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02556C4"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37E5A6B"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r>
      <w:tr w:rsidR="00F43F6A" w:rsidRPr="00973F08" w14:paraId="07A8BD31"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D262147"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AD7795B"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7578CB9"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4BE6801"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r>
      <w:tr w:rsidR="00F43F6A" w:rsidRPr="00973F08" w14:paraId="78CFE5AD"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F6EB792"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58553C7"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6EBB6F5"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BD6C1A6"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r>
      <w:tr w:rsidR="00F43F6A" w:rsidRPr="00973F08" w14:paraId="5F5729AE"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AAB1F19"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D4E8A8"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FEE686D"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28C695"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r>
      <w:tr w:rsidR="00F43F6A" w:rsidRPr="00973F08" w14:paraId="5534CD7A"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DE6D31A"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B3D4C96"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9AFDC8D"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AACE0B1"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r>
      <w:tr w:rsidR="00F43F6A" w:rsidRPr="00973F08" w14:paraId="167FA333"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5BB9FCE"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9EE7D8C"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D534A48"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F55B7F8" w14:textId="77777777" w:rsidR="00F43F6A" w:rsidRPr="00A8545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00A241EA">
              <w:rPr>
                <w:rFonts w:ascii="Calibri" w:hAnsi="Calibri" w:cs="Calibri"/>
                <w:noProof/>
                <w:sz w:val="26"/>
                <w:szCs w:val="26"/>
              </w:rPr>
              <w:t> </w:t>
            </w:r>
            <w:r w:rsidRPr="00A85450">
              <w:rPr>
                <w:rFonts w:ascii="Calibri" w:hAnsi="Calibri" w:cs="Calibri"/>
                <w:sz w:val="26"/>
                <w:szCs w:val="26"/>
              </w:rPr>
              <w:fldChar w:fldCharType="end"/>
            </w:r>
          </w:p>
        </w:tc>
      </w:tr>
    </w:tbl>
    <w:p w14:paraId="39A4A9FA" w14:textId="77777777" w:rsidR="00F43F6A" w:rsidRPr="00A85450" w:rsidRDefault="00F43F6A" w:rsidP="00F43F6A">
      <w:pPr>
        <w:tabs>
          <w:tab w:val="left" w:pos="-1080"/>
          <w:tab w:val="left" w:pos="-720"/>
        </w:tabs>
        <w:ind w:left="720" w:hanging="720"/>
        <w:rPr>
          <w:rFonts w:ascii="Calibri" w:hAnsi="Calibri" w:cs="Calibri"/>
          <w:szCs w:val="26"/>
        </w:rPr>
      </w:pPr>
      <w:r w:rsidRPr="00A85450">
        <w:rPr>
          <w:rFonts w:ascii="Calibri" w:hAnsi="Calibri" w:cs="Calibri"/>
          <w:szCs w:val="26"/>
        </w:rPr>
        <w:t>*</w:t>
      </w:r>
      <w:r>
        <w:rPr>
          <w:rFonts w:ascii="Calibri" w:hAnsi="Calibri" w:cs="Calibri"/>
          <w:szCs w:val="26"/>
        </w:rPr>
        <w:t>Use</w:t>
      </w:r>
      <w:r w:rsidRPr="00A85450">
        <w:rPr>
          <w:rFonts w:ascii="Calibri" w:hAnsi="Calibri" w:cs="Calibri"/>
          <w:szCs w:val="26"/>
        </w:rPr>
        <w:t xml:space="preserve"> additional pages as necessary</w:t>
      </w:r>
    </w:p>
    <w:p w14:paraId="7D19BC79" w14:textId="77777777" w:rsidR="00F43F6A" w:rsidRDefault="00F43F6A" w:rsidP="00F43F6A">
      <w:pPr>
        <w:tabs>
          <w:tab w:val="left" w:pos="-1080"/>
          <w:tab w:val="left" w:pos="-720"/>
        </w:tabs>
        <w:rPr>
          <w:rFonts w:ascii="Calibri" w:hAnsi="Calibri" w:cs="Calibri"/>
          <w:sz w:val="20"/>
        </w:rPr>
      </w:pPr>
    </w:p>
    <w:p w14:paraId="5F607A4C" w14:textId="77777777" w:rsidR="00F43F6A" w:rsidRDefault="00F43F6A" w:rsidP="00F43F6A">
      <w:pPr>
        <w:tabs>
          <w:tab w:val="left" w:pos="-1080"/>
          <w:tab w:val="left" w:pos="-720"/>
        </w:tabs>
        <w:rPr>
          <w:rFonts w:ascii="Calibri" w:hAnsi="Calibri" w:cs="Calibri"/>
          <w:sz w:val="20"/>
        </w:rPr>
      </w:pPr>
    </w:p>
    <w:p w14:paraId="134097B2" w14:textId="487D8099" w:rsidR="00F43F6A" w:rsidRPr="000D2698" w:rsidRDefault="00F43F6A" w:rsidP="005718F5">
      <w:pPr>
        <w:pStyle w:val="Heading4"/>
        <w:tabs>
          <w:tab w:val="clear" w:pos="10620"/>
          <w:tab w:val="right" w:pos="10800"/>
        </w:tabs>
        <w:jc w:val="left"/>
      </w:pPr>
      <w:r>
        <w:rPr>
          <w:sz w:val="20"/>
        </w:rPr>
        <w:br w:type="page"/>
      </w:r>
      <w:r w:rsidRPr="005718F5">
        <w:rPr>
          <w:shd w:val="clear" w:color="auto" w:fill="E2EFD9" w:themeFill="accent6" w:themeFillTint="33"/>
        </w:rPr>
        <w:t>CREDENTIALS</w:t>
      </w:r>
      <w:r w:rsidR="000D2698" w:rsidRPr="005718F5">
        <w:rPr>
          <w:shd w:val="clear" w:color="auto" w:fill="E2EFD9" w:themeFill="accent6" w:themeFillTint="33"/>
        </w:rPr>
        <w:tab/>
      </w:r>
    </w:p>
    <w:p w14:paraId="3008323A" w14:textId="77777777" w:rsidR="00F43F6A" w:rsidRDefault="00F43F6A" w:rsidP="00F43F6A">
      <w:pPr>
        <w:pStyle w:val="RFP-QHeader2"/>
        <w:jc w:val="left"/>
        <w:rPr>
          <w:rFonts w:ascii="Calibri" w:hAnsi="Calibri" w:cs="Calibri"/>
        </w:rPr>
      </w:pPr>
    </w:p>
    <w:p w14:paraId="457B9524" w14:textId="754EBCB1" w:rsidR="00F43F6A" w:rsidRDefault="00F43F6A" w:rsidP="00F43F6A">
      <w:pPr>
        <w:pStyle w:val="PlainText"/>
        <w:spacing w:after="240"/>
        <w:jc w:val="both"/>
        <w:rPr>
          <w:rFonts w:ascii="Calibri" w:hAnsi="Calibri" w:cs="Calibri"/>
          <w:sz w:val="26"/>
          <w:szCs w:val="26"/>
        </w:rPr>
      </w:pPr>
      <w:r w:rsidRPr="000B11B0">
        <w:rPr>
          <w:rFonts w:ascii="Calibri" w:hAnsi="Calibri" w:cs="Calibri"/>
          <w:b/>
          <w:sz w:val="26"/>
          <w:szCs w:val="26"/>
        </w:rPr>
        <w:t>Instructions</w:t>
      </w:r>
      <w:r>
        <w:rPr>
          <w:rFonts w:ascii="Calibri" w:hAnsi="Calibri" w:cs="Calibri"/>
          <w:sz w:val="26"/>
          <w:szCs w:val="26"/>
        </w:rPr>
        <w:t xml:space="preserve">:  </w:t>
      </w:r>
      <w:r w:rsidRPr="00AF7D30">
        <w:rPr>
          <w:rFonts w:ascii="Calibri" w:hAnsi="Calibri" w:cs="Calibri"/>
          <w:sz w:val="26"/>
          <w:szCs w:val="26"/>
        </w:rPr>
        <w:t xml:space="preserve">This page </w:t>
      </w:r>
      <w:r w:rsidR="000D2698">
        <w:rPr>
          <w:rFonts w:ascii="Calibri" w:hAnsi="Calibri" w:cs="Calibri"/>
          <w:sz w:val="26"/>
          <w:szCs w:val="26"/>
        </w:rPr>
        <w:t>should</w:t>
      </w:r>
      <w:r w:rsidRPr="00AF7D30">
        <w:rPr>
          <w:rFonts w:ascii="Calibri" w:hAnsi="Calibri" w:cs="Calibri"/>
          <w:sz w:val="26"/>
          <w:szCs w:val="26"/>
        </w:rPr>
        <w:t xml:space="preserve"> be included as part of the Bid Response Packet</w:t>
      </w:r>
      <w:r>
        <w:rPr>
          <w:rFonts w:ascii="Calibri" w:hAnsi="Calibri" w:cs="Calibri"/>
          <w:sz w:val="26"/>
          <w:szCs w:val="26"/>
        </w:rPr>
        <w:t>.  Following this page, Bidders are to provide proof of a</w:t>
      </w:r>
      <w:r w:rsidR="0030262B">
        <w:rPr>
          <w:rFonts w:ascii="Calibri" w:hAnsi="Calibri" w:cs="Calibri"/>
          <w:sz w:val="26"/>
          <w:szCs w:val="26"/>
        </w:rPr>
        <w:t>ll</w:t>
      </w:r>
      <w:r>
        <w:rPr>
          <w:rFonts w:ascii="Calibri" w:hAnsi="Calibri" w:cs="Calibri"/>
          <w:sz w:val="26"/>
          <w:szCs w:val="26"/>
        </w:rPr>
        <w:t xml:space="preserve"> </w:t>
      </w:r>
      <w:r w:rsidRPr="00DC68F7">
        <w:rPr>
          <w:rFonts w:ascii="Calibri" w:hAnsi="Calibri" w:cs="Calibri"/>
          <w:sz w:val="26"/>
          <w:szCs w:val="26"/>
        </w:rPr>
        <w:t>permits, licenses, and</w:t>
      </w:r>
      <w:r>
        <w:rPr>
          <w:rFonts w:ascii="Calibri" w:hAnsi="Calibri" w:cs="Calibri"/>
          <w:sz w:val="26"/>
          <w:szCs w:val="26"/>
        </w:rPr>
        <w:t>/or</w:t>
      </w:r>
      <w:r w:rsidRPr="00DC68F7">
        <w:rPr>
          <w:rFonts w:ascii="Calibri" w:hAnsi="Calibri" w:cs="Calibri"/>
          <w:sz w:val="26"/>
          <w:szCs w:val="26"/>
        </w:rPr>
        <w:t xml:space="preserve"> professional credentials necessary to supply product and perform services as specified </w:t>
      </w:r>
      <w:r>
        <w:rPr>
          <w:rFonts w:ascii="Calibri" w:hAnsi="Calibri" w:cs="Calibri"/>
          <w:sz w:val="26"/>
          <w:szCs w:val="26"/>
        </w:rPr>
        <w:t>in</w:t>
      </w:r>
      <w:r w:rsidRPr="00DC68F7">
        <w:rPr>
          <w:rFonts w:ascii="Calibri" w:hAnsi="Calibri" w:cs="Calibri"/>
          <w:sz w:val="26"/>
          <w:szCs w:val="26"/>
        </w:rPr>
        <w:t xml:space="preserve"> this RFP</w:t>
      </w:r>
      <w:r>
        <w:rPr>
          <w:rFonts w:ascii="Calibri" w:hAnsi="Calibri" w:cs="Calibri"/>
          <w:sz w:val="26"/>
          <w:szCs w:val="26"/>
        </w:rPr>
        <w:t xml:space="preserve">.    </w:t>
      </w:r>
    </w:p>
    <w:p w14:paraId="255A6B9F" w14:textId="26C6294A" w:rsidR="005718F5" w:rsidRDefault="005718F5" w:rsidP="005718F5">
      <w:pPr>
        <w:pStyle w:val="PlainText"/>
        <w:spacing w:after="240"/>
        <w:jc w:val="both"/>
        <w:rPr>
          <w:rFonts w:ascii="Calibri" w:hAnsi="Calibri" w:cs="Calibri"/>
          <w:sz w:val="26"/>
          <w:szCs w:val="26"/>
        </w:rPr>
      </w:pPr>
      <w:r>
        <w:rPr>
          <w:rFonts w:ascii="Calibri" w:hAnsi="Calibri" w:cs="Calibri"/>
          <w:sz w:val="26"/>
          <w:szCs w:val="26"/>
        </w:rPr>
        <w:t>At minimum, Bidder must identify and provide appropriate credentials for the Program Director who must be:</w:t>
      </w:r>
    </w:p>
    <w:p w14:paraId="18DF7AD8" w14:textId="06787DBD" w:rsidR="005718F5" w:rsidRPr="00FC7569" w:rsidRDefault="005718F5" w:rsidP="000D7012">
      <w:pPr>
        <w:numPr>
          <w:ilvl w:val="0"/>
          <w:numId w:val="27"/>
        </w:numPr>
        <w:tabs>
          <w:tab w:val="left" w:pos="1080"/>
        </w:tabs>
        <w:spacing w:after="240"/>
        <w:ind w:left="1080" w:hanging="720"/>
        <w:jc w:val="both"/>
        <w:rPr>
          <w:rFonts w:ascii="Calibri" w:hAnsi="Calibri" w:cs="Calibri"/>
        </w:rPr>
      </w:pPr>
      <w:r w:rsidRPr="000D7012">
        <w:rPr>
          <w:rFonts w:ascii="Calibri" w:hAnsi="Calibri" w:cs="Calibri"/>
        </w:rPr>
        <w:t xml:space="preserve">A </w:t>
      </w:r>
      <w:r w:rsidRPr="000D7012">
        <w:rPr>
          <w:rFonts w:ascii="Calibri" w:eastAsia="Calibri" w:hAnsi="Calibri" w:cs="Calibri"/>
        </w:rPr>
        <w:t>Licensed Practitioner of the Healing Arts (LPHA)</w:t>
      </w:r>
      <w:r w:rsidRPr="000D7012">
        <w:rPr>
          <w:rFonts w:ascii="Calibri" w:hAnsi="Calibri" w:cs="Calibri"/>
        </w:rPr>
        <w:t>; or</w:t>
      </w:r>
    </w:p>
    <w:p w14:paraId="505F008A" w14:textId="7AC305E5" w:rsidR="00C64478" w:rsidRPr="000D7012" w:rsidRDefault="00C64478" w:rsidP="000D7012">
      <w:pPr>
        <w:numPr>
          <w:ilvl w:val="0"/>
          <w:numId w:val="27"/>
        </w:numPr>
        <w:tabs>
          <w:tab w:val="left" w:pos="1080"/>
        </w:tabs>
        <w:spacing w:after="240"/>
        <w:ind w:left="1080" w:hanging="720"/>
        <w:jc w:val="both"/>
        <w:rPr>
          <w:rFonts w:ascii="Calibri" w:hAnsi="Calibri" w:cs="Calibri"/>
        </w:rPr>
      </w:pPr>
      <w:r w:rsidRPr="000D7012">
        <w:rPr>
          <w:rFonts w:ascii="Calibri" w:hAnsi="Calibri" w:cs="Calibri"/>
        </w:rPr>
        <w:t>Be a licensed practitioner with a masters, doctorate</w:t>
      </w:r>
      <w:r w:rsidR="00A63444">
        <w:rPr>
          <w:rFonts w:ascii="Calibri" w:hAnsi="Calibri" w:cs="Calibri"/>
        </w:rPr>
        <w:t>,</w:t>
      </w:r>
      <w:r w:rsidRPr="000D7012">
        <w:rPr>
          <w:rFonts w:ascii="Calibri" w:hAnsi="Calibri" w:cs="Calibri"/>
        </w:rPr>
        <w:t xml:space="preserve"> or higher degree in psychology or counseling who has a minimum of two years of experience working with the reentry population.  </w:t>
      </w:r>
    </w:p>
    <w:p w14:paraId="31155727" w14:textId="77777777" w:rsidR="00F43F6A" w:rsidRDefault="00F43F6A" w:rsidP="00F43F6A">
      <w:pPr>
        <w:pStyle w:val="PlainText"/>
        <w:spacing w:after="240"/>
        <w:jc w:val="both"/>
        <w:rPr>
          <w:rFonts w:ascii="Calibri" w:hAnsi="Calibri" w:cs="Calibri"/>
          <w:sz w:val="26"/>
          <w:szCs w:val="26"/>
        </w:rPr>
      </w:pPr>
    </w:p>
    <w:p w14:paraId="1ABD3B2D" w14:textId="70817B2C" w:rsidR="00F43F6A" w:rsidRPr="00653703" w:rsidRDefault="00F43F6A" w:rsidP="00D8459D">
      <w:pPr>
        <w:pStyle w:val="Heading4"/>
        <w:tabs>
          <w:tab w:val="clear" w:pos="10620"/>
          <w:tab w:val="right" w:pos="10800"/>
        </w:tabs>
        <w:jc w:val="left"/>
        <w:rPr>
          <w:highlight w:val="lightGray"/>
        </w:rPr>
      </w:pPr>
      <w:r>
        <w:rPr>
          <w:sz w:val="26"/>
          <w:szCs w:val="26"/>
        </w:rPr>
        <w:br w:type="page"/>
      </w:r>
      <w:r w:rsidRPr="00653703">
        <w:rPr>
          <w:highlight w:val="lightGray"/>
        </w:rPr>
        <w:t>INSURANCE REQUIREMENTS</w:t>
      </w:r>
      <w:r w:rsidR="00D8459D">
        <w:rPr>
          <w:highlight w:val="lightGray"/>
        </w:rPr>
        <w:tab/>
      </w:r>
    </w:p>
    <w:p w14:paraId="6893F62D" w14:textId="77777777" w:rsidR="00F43F6A" w:rsidRPr="00A85450" w:rsidRDefault="00F43F6A" w:rsidP="00F43F6A">
      <w:pPr>
        <w:rPr>
          <w:rFonts w:ascii="Calibri" w:hAnsi="Calibri" w:cs="Calibri"/>
          <w:sz w:val="20"/>
        </w:rPr>
      </w:pPr>
    </w:p>
    <w:p w14:paraId="0F580B78" w14:textId="77777777" w:rsidR="00F43F6A" w:rsidRPr="00B570AE" w:rsidRDefault="00F43F6A" w:rsidP="00F43F6A">
      <w:pPr>
        <w:rPr>
          <w:rFonts w:ascii="Calibri" w:hAnsi="Calibri" w:cs="Calibri"/>
          <w:sz w:val="20"/>
        </w:rPr>
      </w:pPr>
    </w:p>
    <w:p w14:paraId="3FBCBC62" w14:textId="77777777" w:rsidR="00F43F6A" w:rsidRPr="002E36C5" w:rsidRDefault="00F43F6A" w:rsidP="00F43F6A">
      <w:pPr>
        <w:tabs>
          <w:tab w:val="num" w:pos="1440"/>
        </w:tabs>
        <w:jc w:val="both"/>
        <w:rPr>
          <w:rFonts w:ascii="Calibri" w:hAnsi="Calibri" w:cs="Calibri"/>
          <w:szCs w:val="26"/>
        </w:rPr>
      </w:pPr>
      <w:r w:rsidRPr="00B570AE">
        <w:rPr>
          <w:rFonts w:ascii="Calibri" w:hAnsi="Calibri" w:cs="Calibri"/>
          <w:szCs w:val="26"/>
        </w:rPr>
        <w:t xml:space="preserve">Insurance certificates are not required at the time </w:t>
      </w:r>
      <w:r w:rsidRPr="002E36C5">
        <w:rPr>
          <w:rFonts w:ascii="Calibri" w:hAnsi="Calibri" w:cs="Calibri"/>
          <w:szCs w:val="26"/>
        </w:rPr>
        <w:t>of submission; however, by signing</w:t>
      </w:r>
      <w:r>
        <w:rPr>
          <w:rFonts w:ascii="Calibri" w:hAnsi="Calibri" w:cs="Calibri"/>
          <w:szCs w:val="26"/>
        </w:rPr>
        <w:t xml:space="preserve"> the</w:t>
      </w:r>
      <w:r w:rsidRPr="002E36C5">
        <w:rPr>
          <w:rFonts w:ascii="Calibri" w:hAnsi="Calibri" w:cs="Calibri"/>
          <w:szCs w:val="26"/>
        </w:rPr>
        <w:t xml:space="preserve"> Bid </w:t>
      </w:r>
      <w:r>
        <w:rPr>
          <w:rFonts w:ascii="Calibri" w:hAnsi="Calibri" w:cs="Calibri"/>
          <w:szCs w:val="26"/>
        </w:rPr>
        <w:t xml:space="preserve">Response </w:t>
      </w:r>
      <w:r w:rsidRPr="002E36C5">
        <w:rPr>
          <w:rFonts w:ascii="Calibri" w:hAnsi="Calibri" w:cs="Calibri"/>
          <w:szCs w:val="26"/>
        </w:rPr>
        <w:t xml:space="preserve">Packet, the </w:t>
      </w:r>
      <w:r>
        <w:rPr>
          <w:rFonts w:ascii="Calibri" w:hAnsi="Calibri" w:cs="Calibri"/>
          <w:szCs w:val="26"/>
        </w:rPr>
        <w:t>B</w:t>
      </w:r>
      <w:r w:rsidRPr="002E36C5">
        <w:rPr>
          <w:rFonts w:ascii="Calibri" w:hAnsi="Calibri" w:cs="Calibri"/>
          <w:szCs w:val="26"/>
        </w:rPr>
        <w:t xml:space="preserve">idder agrees to meet the minimum insurance requirements prior to award. </w:t>
      </w:r>
      <w:r>
        <w:rPr>
          <w:rFonts w:ascii="Calibri" w:hAnsi="Calibri" w:cs="Calibri"/>
          <w:szCs w:val="26"/>
        </w:rPr>
        <w:t xml:space="preserve">Insurance </w:t>
      </w:r>
      <w:r w:rsidRPr="002E36C5">
        <w:rPr>
          <w:rFonts w:ascii="Calibri" w:hAnsi="Calibri" w:cs="Calibri"/>
          <w:szCs w:val="26"/>
        </w:rPr>
        <w:t>documentation must be provided to the County, prior to award, and include an insurance certificate and additional insured certificate, naming the County of Ala</w:t>
      </w:r>
      <w:r>
        <w:rPr>
          <w:rFonts w:ascii="Calibri" w:hAnsi="Calibri" w:cs="Calibri"/>
          <w:szCs w:val="26"/>
        </w:rPr>
        <w:t xml:space="preserve">meda </w:t>
      </w:r>
      <w:r w:rsidRPr="00AD0ADB">
        <w:rPr>
          <w:rFonts w:ascii="Calibri" w:hAnsi="Calibri" w:cs="Calibri"/>
          <w:szCs w:val="26"/>
        </w:rPr>
        <w:t>which meets the minimum insurance requirements, as stated in the RFP</w:t>
      </w:r>
      <w:r w:rsidRPr="002E36C5">
        <w:rPr>
          <w:rFonts w:ascii="Calibri" w:hAnsi="Calibri" w:cs="Calibri"/>
          <w:szCs w:val="26"/>
        </w:rPr>
        <w:t xml:space="preserve">. </w:t>
      </w:r>
    </w:p>
    <w:p w14:paraId="4693C182" w14:textId="77777777" w:rsidR="00F43F6A" w:rsidRPr="002E36C5" w:rsidRDefault="00F43F6A" w:rsidP="00F43F6A">
      <w:pPr>
        <w:tabs>
          <w:tab w:val="num" w:pos="1440"/>
        </w:tabs>
        <w:jc w:val="both"/>
        <w:rPr>
          <w:rFonts w:ascii="Calibri" w:hAnsi="Calibri" w:cs="Calibri"/>
          <w:szCs w:val="26"/>
        </w:rPr>
      </w:pPr>
    </w:p>
    <w:p w14:paraId="2D738420" w14:textId="77777777" w:rsidR="00F43F6A" w:rsidRPr="002E36C5" w:rsidRDefault="00F43F6A" w:rsidP="00F43F6A">
      <w:pPr>
        <w:tabs>
          <w:tab w:val="num" w:pos="1440"/>
        </w:tabs>
        <w:jc w:val="both"/>
        <w:rPr>
          <w:rFonts w:ascii="Calibri" w:hAnsi="Calibri" w:cs="Calibri"/>
          <w:szCs w:val="26"/>
        </w:rPr>
      </w:pPr>
      <w:r w:rsidRPr="002E36C5">
        <w:rPr>
          <w:rFonts w:ascii="Calibri" w:hAnsi="Calibri" w:cs="Calibri"/>
          <w:szCs w:val="26"/>
        </w:rPr>
        <w:t xml:space="preserve">The following page contains the minimum insurance limits, required by the County of Alameda, to be held by the </w:t>
      </w:r>
      <w:r>
        <w:rPr>
          <w:rFonts w:ascii="Calibri" w:hAnsi="Calibri" w:cs="Calibri"/>
          <w:szCs w:val="26"/>
        </w:rPr>
        <w:t>Contractor</w:t>
      </w:r>
      <w:r w:rsidRPr="002E36C5">
        <w:rPr>
          <w:rFonts w:ascii="Calibri" w:hAnsi="Calibri" w:cs="Calibri"/>
          <w:szCs w:val="26"/>
        </w:rPr>
        <w:t xml:space="preserve"> performing on this</w:t>
      </w:r>
      <w:r>
        <w:rPr>
          <w:rFonts w:ascii="Calibri" w:hAnsi="Calibri" w:cs="Calibri"/>
          <w:szCs w:val="26"/>
        </w:rPr>
        <w:t xml:space="preserve"> RFP</w:t>
      </w:r>
      <w:r w:rsidRPr="002E36C5">
        <w:rPr>
          <w:rFonts w:ascii="Calibri" w:hAnsi="Calibri" w:cs="Calibri"/>
          <w:szCs w:val="26"/>
        </w:rPr>
        <w:t xml:space="preserve">:   </w:t>
      </w:r>
    </w:p>
    <w:p w14:paraId="43A088AE" w14:textId="77777777" w:rsidR="00F43F6A" w:rsidRDefault="00F43F6A" w:rsidP="00F43F6A">
      <w:pPr>
        <w:tabs>
          <w:tab w:val="num" w:pos="1440"/>
        </w:tabs>
        <w:rPr>
          <w:rFonts w:ascii="Calibri" w:hAnsi="Calibri" w:cs="Calibri"/>
          <w:szCs w:val="26"/>
        </w:rPr>
      </w:pPr>
    </w:p>
    <w:p w14:paraId="00A858E0" w14:textId="77777777" w:rsidR="00F43F6A" w:rsidRDefault="00F43F6A" w:rsidP="00F43F6A">
      <w:pPr>
        <w:tabs>
          <w:tab w:val="num" w:pos="1440"/>
        </w:tabs>
        <w:rPr>
          <w:rFonts w:ascii="Calibri" w:hAnsi="Calibri" w:cs="Calibri"/>
          <w:szCs w:val="26"/>
        </w:rPr>
      </w:pPr>
    </w:p>
    <w:p w14:paraId="55663ECC" w14:textId="77777777" w:rsidR="00F43F6A" w:rsidRDefault="00F43F6A" w:rsidP="00F43F6A">
      <w:pPr>
        <w:tabs>
          <w:tab w:val="num" w:pos="1440"/>
        </w:tabs>
        <w:rPr>
          <w:rFonts w:ascii="Calibri" w:hAnsi="Calibri" w:cs="Calibri"/>
          <w:szCs w:val="26"/>
        </w:rPr>
      </w:pPr>
    </w:p>
    <w:p w14:paraId="4E840581" w14:textId="77777777" w:rsidR="00F43F6A" w:rsidRDefault="00F43F6A" w:rsidP="00F43F6A">
      <w:pPr>
        <w:tabs>
          <w:tab w:val="num" w:pos="1440"/>
        </w:tabs>
        <w:rPr>
          <w:rFonts w:ascii="Calibri" w:hAnsi="Calibri" w:cs="Calibri"/>
          <w:szCs w:val="26"/>
        </w:rPr>
      </w:pPr>
    </w:p>
    <w:p w14:paraId="39D412A9" w14:textId="77777777" w:rsidR="00F43F6A" w:rsidRDefault="00F43F6A" w:rsidP="00F43F6A">
      <w:pPr>
        <w:tabs>
          <w:tab w:val="num" w:pos="1440"/>
        </w:tabs>
        <w:rPr>
          <w:rFonts w:ascii="Calibri" w:hAnsi="Calibri" w:cs="Calibri"/>
          <w:szCs w:val="26"/>
        </w:rPr>
      </w:pPr>
    </w:p>
    <w:p w14:paraId="17DCAD59" w14:textId="77777777" w:rsidR="00F43F6A" w:rsidRDefault="00F43F6A" w:rsidP="00F43F6A">
      <w:pPr>
        <w:tabs>
          <w:tab w:val="num" w:pos="1440"/>
        </w:tabs>
        <w:rPr>
          <w:rFonts w:ascii="Calibri" w:hAnsi="Calibri" w:cs="Calibri"/>
          <w:szCs w:val="26"/>
        </w:rPr>
      </w:pPr>
    </w:p>
    <w:p w14:paraId="07F2DB8B" w14:textId="77777777" w:rsidR="00F43F6A" w:rsidRDefault="00F43F6A" w:rsidP="00F43F6A">
      <w:pPr>
        <w:tabs>
          <w:tab w:val="num" w:pos="1440"/>
        </w:tabs>
        <w:rPr>
          <w:rFonts w:ascii="Calibri" w:hAnsi="Calibri" w:cs="Calibri"/>
          <w:szCs w:val="26"/>
        </w:rPr>
      </w:pPr>
    </w:p>
    <w:p w14:paraId="0ADD1D6B" w14:textId="77777777" w:rsidR="00F43F6A" w:rsidRDefault="00F43F6A" w:rsidP="00F43F6A">
      <w:pPr>
        <w:tabs>
          <w:tab w:val="num" w:pos="1440"/>
        </w:tabs>
        <w:rPr>
          <w:rFonts w:ascii="Calibri" w:hAnsi="Calibri" w:cs="Calibri"/>
          <w:szCs w:val="26"/>
        </w:rPr>
      </w:pPr>
    </w:p>
    <w:p w14:paraId="5FBE5501" w14:textId="77777777" w:rsidR="00F43F6A" w:rsidRDefault="00F43F6A" w:rsidP="00F43F6A">
      <w:pPr>
        <w:tabs>
          <w:tab w:val="num" w:pos="1440"/>
        </w:tabs>
        <w:rPr>
          <w:rFonts w:ascii="Calibri" w:hAnsi="Calibri" w:cs="Calibri"/>
          <w:szCs w:val="26"/>
        </w:rPr>
      </w:pPr>
    </w:p>
    <w:p w14:paraId="23CFFDFA" w14:textId="77777777" w:rsidR="00F43F6A" w:rsidRDefault="00F43F6A" w:rsidP="00F43F6A">
      <w:pPr>
        <w:tabs>
          <w:tab w:val="num" w:pos="1440"/>
        </w:tabs>
        <w:rPr>
          <w:rFonts w:ascii="Calibri" w:hAnsi="Calibri" w:cs="Calibri"/>
          <w:szCs w:val="26"/>
        </w:rPr>
      </w:pPr>
    </w:p>
    <w:p w14:paraId="7D4F27E6" w14:textId="77777777" w:rsidR="00F43F6A" w:rsidRDefault="00F43F6A" w:rsidP="00F43F6A">
      <w:pPr>
        <w:tabs>
          <w:tab w:val="num" w:pos="1440"/>
        </w:tabs>
        <w:rPr>
          <w:rFonts w:ascii="Calibri" w:hAnsi="Calibri" w:cs="Calibri"/>
          <w:szCs w:val="26"/>
        </w:rPr>
      </w:pPr>
    </w:p>
    <w:p w14:paraId="60BA98B7" w14:textId="77777777" w:rsidR="00F43F6A" w:rsidRPr="0097416B" w:rsidRDefault="00F43F6A" w:rsidP="00F43F6A">
      <w:pPr>
        <w:pStyle w:val="HeaderExhibit"/>
        <w:rPr>
          <w:sz w:val="40"/>
          <w:szCs w:val="40"/>
        </w:rPr>
      </w:pPr>
      <w:r w:rsidRPr="0097416B">
        <w:rPr>
          <w:sz w:val="40"/>
          <w:szCs w:val="40"/>
        </w:rPr>
        <w:t xml:space="preserve">see next page for county of alameda </w:t>
      </w:r>
    </w:p>
    <w:p w14:paraId="71818F8D" w14:textId="77777777" w:rsidR="00F43F6A" w:rsidRPr="0097416B" w:rsidRDefault="00F43F6A" w:rsidP="00F43F6A">
      <w:pPr>
        <w:pStyle w:val="HeaderExhibit"/>
        <w:rPr>
          <w:sz w:val="40"/>
          <w:szCs w:val="40"/>
        </w:rPr>
      </w:pPr>
      <w:r w:rsidRPr="0097416B">
        <w:rPr>
          <w:sz w:val="40"/>
          <w:szCs w:val="40"/>
        </w:rPr>
        <w:t>minimum insurance requirements</w:t>
      </w:r>
    </w:p>
    <w:p w14:paraId="126D03B8" w14:textId="77777777" w:rsidR="00F43F6A" w:rsidRDefault="00F43F6A" w:rsidP="00F43F6A">
      <w:pPr>
        <w:pStyle w:val="HeaderExhibit"/>
      </w:pPr>
    </w:p>
    <w:p w14:paraId="7B34681B" w14:textId="77777777" w:rsidR="00F43F6A" w:rsidRDefault="00F43F6A" w:rsidP="00F43F6A">
      <w:pPr>
        <w:pStyle w:val="HeaderExhibit"/>
      </w:pPr>
    </w:p>
    <w:p w14:paraId="02AD79D6" w14:textId="02A160D7" w:rsidR="00F43F6A" w:rsidRDefault="00F43F6A" w:rsidP="0053575E">
      <w:pPr>
        <w:rPr>
          <w:rFonts w:ascii="Calibri" w:hAnsi="Calibri" w:cs="Calibri"/>
          <w:b/>
          <w:color w:val="FFFFFF"/>
          <w:szCs w:val="26"/>
        </w:rPr>
      </w:pPr>
      <w:r>
        <w:br w:type="page"/>
      </w:r>
    </w:p>
    <w:p w14:paraId="5427C442" w14:textId="633C6127" w:rsidR="00F43F6A" w:rsidRDefault="0053575E" w:rsidP="00F43F6A">
      <w:pPr>
        <w:pStyle w:val="PlainText"/>
        <w:rPr>
          <w:rFonts w:ascii="Calibri" w:hAnsi="Calibri" w:cs="Calibri"/>
          <w:b/>
          <w:color w:val="FFFFFF"/>
          <w:sz w:val="26"/>
          <w:szCs w:val="26"/>
        </w:rPr>
      </w:pPr>
      <w:r>
        <w:rPr>
          <w:rFonts w:ascii="Calibri" w:hAnsi="Calibri" w:cs="Calibri"/>
          <w:b/>
          <w:noProof/>
          <w:color w:val="FFFFFF"/>
          <w:sz w:val="26"/>
          <w:szCs w:val="26"/>
        </w:rPr>
        <w:drawing>
          <wp:anchor distT="0" distB="0" distL="114300" distR="114300" simplePos="0" relativeHeight="251661312" behindDoc="0" locked="0" layoutInCell="1" allowOverlap="1" wp14:anchorId="2BD88498" wp14:editId="7B20E8DF">
            <wp:simplePos x="0" y="0"/>
            <wp:positionH relativeFrom="column">
              <wp:posOffset>666750</wp:posOffset>
            </wp:positionH>
            <wp:positionV relativeFrom="paragraph">
              <wp:posOffset>-85725</wp:posOffset>
            </wp:positionV>
            <wp:extent cx="5543550" cy="91344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43550" cy="9134475"/>
                    </a:xfrm>
                    <a:prstGeom prst="rect">
                      <a:avLst/>
                    </a:prstGeom>
                    <a:noFill/>
                    <a:ln>
                      <a:noFill/>
                    </a:ln>
                  </pic:spPr>
                </pic:pic>
              </a:graphicData>
            </a:graphic>
          </wp:anchor>
        </w:drawing>
      </w:r>
    </w:p>
    <w:p w14:paraId="14A0F6B1" w14:textId="38139B5F" w:rsidR="006224DB" w:rsidRDefault="006224DB" w:rsidP="00F43F6A">
      <w:pPr>
        <w:pStyle w:val="PlainText"/>
        <w:rPr>
          <w:rFonts w:ascii="Calibri" w:hAnsi="Calibri" w:cs="Calibri"/>
          <w:b/>
          <w:color w:val="FFFFFF"/>
          <w:sz w:val="26"/>
          <w:szCs w:val="26"/>
        </w:rPr>
        <w:sectPr w:rsidR="006224DB" w:rsidSect="007E2C61">
          <w:headerReference w:type="default" r:id="rId88"/>
          <w:footerReference w:type="default" r:id="rId89"/>
          <w:pgSz w:w="12240" w:h="15840" w:code="1"/>
          <w:pgMar w:top="720" w:right="720" w:bottom="720" w:left="720" w:header="288" w:footer="288" w:gutter="0"/>
          <w:cols w:space="720"/>
          <w:formProt w:val="0"/>
          <w:docGrid w:linePitch="354"/>
        </w:sectPr>
      </w:pPr>
    </w:p>
    <w:p w14:paraId="2D426304" w14:textId="14FD805F" w:rsidR="000629E5" w:rsidRDefault="000629E5" w:rsidP="00126B06">
      <w:pPr>
        <w:pStyle w:val="Heading3"/>
        <w:rPr>
          <w:szCs w:val="44"/>
        </w:rPr>
      </w:pPr>
      <w:r>
        <w:rPr>
          <w:szCs w:val="44"/>
        </w:rPr>
        <w:t xml:space="preserve">EXHIBIT </w:t>
      </w:r>
      <w:r w:rsidR="003377FB">
        <w:rPr>
          <w:szCs w:val="44"/>
        </w:rPr>
        <w:t>F</w:t>
      </w:r>
    </w:p>
    <w:p w14:paraId="1BD3CBAA" w14:textId="52EC0AFF" w:rsidR="00142DE0" w:rsidRPr="00AC459D" w:rsidRDefault="004A531E" w:rsidP="00AC459D">
      <w:pPr>
        <w:pStyle w:val="Heading3"/>
        <w:rPr>
          <w:szCs w:val="44"/>
        </w:rPr>
        <w:sectPr w:rsidR="00142DE0" w:rsidRPr="00AC459D" w:rsidSect="00A12273">
          <w:headerReference w:type="default" r:id="rId90"/>
          <w:footerReference w:type="default" r:id="rId91"/>
          <w:pgSz w:w="15840" w:h="12240" w:orient="landscape" w:code="1"/>
          <w:pgMar w:top="720" w:right="720" w:bottom="720" w:left="720" w:header="288" w:footer="288" w:gutter="0"/>
          <w:pgNumType w:start="1"/>
          <w:cols w:space="720"/>
          <w:formProt w:val="0"/>
          <w:docGrid w:linePitch="354"/>
        </w:sectPr>
      </w:pPr>
      <w:r w:rsidRPr="004A531E">
        <w:rPr>
          <w:noProof/>
          <w:szCs w:val="44"/>
        </w:rPr>
        <mc:AlternateContent>
          <mc:Choice Requires="wps">
            <w:drawing>
              <wp:anchor distT="45720" distB="45720" distL="114300" distR="114300" simplePos="0" relativeHeight="251663360" behindDoc="0" locked="0" layoutInCell="1" allowOverlap="1" wp14:anchorId="446EC7E8" wp14:editId="2364E95F">
                <wp:simplePos x="0" y="0"/>
                <wp:positionH relativeFrom="column">
                  <wp:posOffset>4399915</wp:posOffset>
                </wp:positionH>
                <wp:positionV relativeFrom="paragraph">
                  <wp:posOffset>973455</wp:posOffset>
                </wp:positionV>
                <wp:extent cx="3743325" cy="1390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390650"/>
                        </a:xfrm>
                        <a:prstGeom prst="rect">
                          <a:avLst/>
                        </a:prstGeom>
                        <a:solidFill>
                          <a:srgbClr val="FFFFFF"/>
                        </a:solidFill>
                        <a:ln w="9525">
                          <a:solidFill>
                            <a:srgbClr val="000000"/>
                          </a:solidFill>
                          <a:miter lim="800000"/>
                          <a:headEnd/>
                          <a:tailEnd/>
                        </a:ln>
                      </wps:spPr>
                      <wps:txbx>
                        <w:txbxContent>
                          <w:p w14:paraId="1BA053DF" w14:textId="72A77334" w:rsidR="004A531E" w:rsidRPr="004A531E" w:rsidRDefault="004A531E" w:rsidP="004A531E">
                            <w:pPr>
                              <w:jc w:val="both"/>
                              <w:rPr>
                                <w:rFonts w:ascii="Calibri" w:hAnsi="Calibri" w:cs="Calibri"/>
                                <w:b/>
                                <w:sz w:val="36"/>
                                <w:szCs w:val="36"/>
                              </w:rPr>
                            </w:pPr>
                            <w:r>
                              <w:rPr>
                                <w:rFonts w:ascii="Calibri" w:hAnsi="Calibri" w:cs="Calibri"/>
                                <w:b/>
                                <w:sz w:val="36"/>
                                <w:szCs w:val="36"/>
                                <w:highlight w:val="cyan"/>
                              </w:rPr>
                              <w:t>**</w:t>
                            </w:r>
                            <w:r w:rsidRPr="004A531E">
                              <w:rPr>
                                <w:rFonts w:ascii="Calibri" w:hAnsi="Calibri" w:cs="Calibri"/>
                                <w:b/>
                                <w:sz w:val="36"/>
                                <w:szCs w:val="36"/>
                                <w:highlight w:val="cyan"/>
                              </w:rPr>
                              <w:t>Areas in turquoise is the space that will be made available for the RE</w:t>
                            </w:r>
                            <w:r>
                              <w:rPr>
                                <w:rFonts w:ascii="Calibri" w:hAnsi="Calibri" w:cs="Calibri"/>
                                <w:b/>
                                <w:sz w:val="36"/>
                                <w:szCs w:val="36"/>
                                <w:highlight w:val="cya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6EC7E8" id="Text Box 2" o:spid="_x0000_s1027" type="#_x0000_t202" style="position:absolute;left:0;text-align:left;margin-left:346.45pt;margin-top:76.65pt;width:294.75pt;height:10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">
                <v:textbox>
                  <w:txbxContent>
                    <w:p w14:paraId="1BA053DF" w14:textId="72A77334" w:rsidR="004A531E" w:rsidRPr="004A531E" w:rsidRDefault="004A531E" w:rsidP="004A531E">
                      <w:pPr>
                        <w:jc w:val="both"/>
                        <w:rPr>
                          <w:rFonts w:ascii="Calibri" w:hAnsi="Calibri" w:cs="Calibri"/>
                          <w:b/>
                          <w:sz w:val="36"/>
                          <w:szCs w:val="36"/>
                        </w:rPr>
                      </w:pPr>
                      <w:r>
                        <w:rPr>
                          <w:rFonts w:ascii="Calibri" w:hAnsi="Calibri" w:cs="Calibri"/>
                          <w:b/>
                          <w:sz w:val="36"/>
                          <w:szCs w:val="36"/>
                          <w:highlight w:val="cyan"/>
                        </w:rPr>
                        <w:t>**</w:t>
                      </w:r>
                      <w:r w:rsidRPr="004A531E">
                        <w:rPr>
                          <w:rFonts w:ascii="Calibri" w:hAnsi="Calibri" w:cs="Calibri"/>
                          <w:b/>
                          <w:sz w:val="36"/>
                          <w:szCs w:val="36"/>
                          <w:highlight w:val="cyan"/>
                        </w:rPr>
                        <w:t>Areas in turquoise is the space that will be made available for the RE</w:t>
                      </w:r>
                      <w:r>
                        <w:rPr>
                          <w:rFonts w:ascii="Calibri" w:hAnsi="Calibri" w:cs="Calibri"/>
                          <w:b/>
                          <w:sz w:val="36"/>
                          <w:szCs w:val="36"/>
                          <w:highlight w:val="cyan"/>
                        </w:rPr>
                        <w:t>C**</w:t>
                      </w:r>
                    </w:p>
                  </w:txbxContent>
                </v:textbox>
                <w10:wrap type="square"/>
              </v:shape>
            </w:pict>
          </mc:Fallback>
        </mc:AlternateContent>
      </w:r>
      <w:r w:rsidR="00AA6830">
        <w:rPr>
          <w:noProof/>
          <w:szCs w:val="44"/>
        </w:rPr>
        <w:drawing>
          <wp:anchor distT="0" distB="0" distL="114300" distR="114300" simplePos="0" relativeHeight="251659264" behindDoc="0" locked="0" layoutInCell="1" allowOverlap="1" wp14:anchorId="024B5771" wp14:editId="418FDA66">
            <wp:simplePos x="0" y="0"/>
            <wp:positionH relativeFrom="margin">
              <wp:posOffset>8890</wp:posOffset>
            </wp:positionH>
            <wp:positionV relativeFrom="paragraph">
              <wp:posOffset>693528</wp:posOffset>
            </wp:positionV>
            <wp:extent cx="9125585" cy="55225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25585" cy="552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DE0" w:rsidRPr="00AC459D">
        <w:rPr>
          <w:szCs w:val="44"/>
        </w:rPr>
        <w:t xml:space="preserve">Floor Plans </w:t>
      </w:r>
      <w:r w:rsidR="00AC459D">
        <w:rPr>
          <w:szCs w:val="44"/>
        </w:rPr>
        <w:t xml:space="preserve">@ </w:t>
      </w:r>
      <w:r w:rsidR="00142DE0" w:rsidRPr="00AC459D">
        <w:rPr>
          <w:szCs w:val="44"/>
        </w:rPr>
        <w:t>400 Broadway, Oakland</w:t>
      </w:r>
    </w:p>
    <w:p w14:paraId="7E249F31" w14:textId="20E211DB" w:rsidR="00126B06" w:rsidRPr="003F0A05" w:rsidRDefault="00126B06" w:rsidP="00126B06">
      <w:pPr>
        <w:pStyle w:val="Heading3"/>
        <w:rPr>
          <w:szCs w:val="44"/>
        </w:rPr>
      </w:pPr>
      <w:r w:rsidRPr="003F0A05">
        <w:rPr>
          <w:szCs w:val="44"/>
        </w:rPr>
        <w:t xml:space="preserve">EXHIBIT </w:t>
      </w:r>
      <w:r>
        <w:rPr>
          <w:szCs w:val="44"/>
        </w:rPr>
        <w:t>G</w:t>
      </w:r>
    </w:p>
    <w:p w14:paraId="5DFC1229" w14:textId="65694476" w:rsidR="00126B06" w:rsidRPr="0037435D" w:rsidRDefault="003A17EC" w:rsidP="00126B06">
      <w:pPr>
        <w:jc w:val="center"/>
        <w:rPr>
          <w:rFonts w:ascii="Calibri" w:hAnsi="Calibri"/>
          <w:b/>
          <w:sz w:val="44"/>
          <w:szCs w:val="44"/>
        </w:rPr>
      </w:pPr>
      <w:r w:rsidRPr="0037435D">
        <w:rPr>
          <w:sz w:val="36"/>
          <w:szCs w:val="36"/>
        </w:rPr>
        <w:t xml:space="preserve"> </w:t>
      </w:r>
      <w:r w:rsidRPr="0037435D">
        <w:rPr>
          <w:rFonts w:ascii="Calibri" w:hAnsi="Calibri"/>
          <w:b/>
          <w:sz w:val="44"/>
          <w:szCs w:val="44"/>
        </w:rPr>
        <w:t>Forensic Assertive Community Treatment (FACT) Model</w:t>
      </w:r>
    </w:p>
    <w:p w14:paraId="2A51965F" w14:textId="77777777" w:rsidR="00F01820" w:rsidRDefault="00F01820" w:rsidP="00126B06">
      <w:pPr>
        <w:pStyle w:val="PlainText"/>
        <w:rPr>
          <w:rFonts w:cs="Calibri"/>
          <w:b/>
          <w:color w:val="FF0000"/>
        </w:rPr>
      </w:pPr>
    </w:p>
    <w:p w14:paraId="4CFF2479" w14:textId="5782AA7D" w:rsidR="003E6E50" w:rsidRDefault="0037435D" w:rsidP="0037435D">
      <w:pPr>
        <w:pStyle w:val="Item1"/>
        <w:keepNext/>
        <w:numPr>
          <w:ilvl w:val="0"/>
          <w:numId w:val="0"/>
        </w:numPr>
        <w:ind w:left="1440" w:hanging="720"/>
        <w:jc w:val="both"/>
      </w:pPr>
      <w:bookmarkStart w:id="120" w:name="_Hlk18584277"/>
      <w:r>
        <w:rPr>
          <w:b/>
        </w:rPr>
        <w:t>6.</w:t>
      </w:r>
      <w:r>
        <w:rPr>
          <w:b/>
        </w:rPr>
        <w:tab/>
      </w:r>
      <w:r w:rsidR="003E6E50" w:rsidRPr="00A97312">
        <w:rPr>
          <w:b/>
        </w:rPr>
        <w:t>Forensic Assertive Community Treatment (FACT) model</w:t>
      </w:r>
      <w:r w:rsidR="003E6E50" w:rsidRPr="00A97312">
        <w:t xml:space="preserve">:  </w:t>
      </w:r>
      <w:bookmarkEnd w:id="120"/>
      <w:r w:rsidR="003E6E50">
        <w:t xml:space="preserve">Forensic assertive community treatment (FACT) is a service delivery model intended for individuals with serious mental illness (SMI) who are involved with the criminal justice system. These individuals may have co-occurring substance use and physical health disorders. Their needs are often complex, and their disorders are often under-managed and further complicated by varying degrees of involvement with the criminal justice system. FACT builds on the evidence-based assertive community treatment (ACT) model by making adaptations based on criminal justice issues—in particular, addressing criminogenic risks and needs. In this sense, FACT is an intervention that bridges the behavioral health and criminal justice systems. FACT is designed to do the following: improve </w:t>
      </w:r>
      <w:r w:rsidR="00CA2F97">
        <w:t>person</w:t>
      </w:r>
      <w:r w:rsidR="003E6E50">
        <w:t>s’ mental health outcomes and daily functioning; reduce recidivism by addressing criminogenic risks and needs;</w:t>
      </w:r>
      <w:r w:rsidR="00E43452">
        <w:t xml:space="preserve"> </w:t>
      </w:r>
      <w:r w:rsidR="003E6E50">
        <w:t>divert individuals in need of treatment away from the criminal justice system; manage costs by reducing reoccurring arrest, incarceration, and hospitalization; and increase public safety.</w:t>
      </w:r>
    </w:p>
    <w:p w14:paraId="73272705" w14:textId="77777777" w:rsidR="003E6E50" w:rsidRDefault="003E6E50" w:rsidP="0037435D">
      <w:pPr>
        <w:pStyle w:val="Item1"/>
        <w:numPr>
          <w:ilvl w:val="0"/>
          <w:numId w:val="0"/>
        </w:numPr>
        <w:ind w:left="1440"/>
        <w:jc w:val="both"/>
      </w:pPr>
      <w:r w:rsidRPr="005E268C">
        <w:rPr>
          <w:b/>
        </w:rPr>
        <w:t>Key Components required as part of this model are</w:t>
      </w:r>
      <w:r w:rsidRPr="005E268C">
        <w:t>:</w:t>
      </w:r>
    </w:p>
    <w:p w14:paraId="4010EEB1" w14:textId="77777777" w:rsidR="003E6E50" w:rsidRPr="003E6E50" w:rsidRDefault="003E6E50" w:rsidP="0037435D">
      <w:pPr>
        <w:pStyle w:val="Itema"/>
        <w:numPr>
          <w:ilvl w:val="0"/>
          <w:numId w:val="40"/>
        </w:numPr>
        <w:ind w:hanging="720"/>
        <w:jc w:val="both"/>
        <w:rPr>
          <w:bCs/>
        </w:rPr>
      </w:pPr>
      <w:r w:rsidRPr="003E6E50">
        <w:rPr>
          <w:bCs/>
        </w:rPr>
        <w:t xml:space="preserve">Cognitive behavioral interventions and skill development that address criminogenic risk and need  </w:t>
      </w:r>
    </w:p>
    <w:p w14:paraId="64A1CA26" w14:textId="77777777" w:rsidR="003E6E50" w:rsidRPr="003E6E50" w:rsidRDefault="003E6E50" w:rsidP="0037435D">
      <w:pPr>
        <w:pStyle w:val="Itema"/>
        <w:numPr>
          <w:ilvl w:val="0"/>
          <w:numId w:val="40"/>
        </w:numPr>
        <w:ind w:hanging="720"/>
        <w:jc w:val="both"/>
        <w:rPr>
          <w:bCs/>
        </w:rPr>
      </w:pPr>
      <w:r w:rsidRPr="003E6E50">
        <w:rPr>
          <w:bCs/>
        </w:rPr>
        <w:t>Coordination with criminal justice entities, including law enforcement, pretrial services, courts, jails, and community corrections</w:t>
      </w:r>
    </w:p>
    <w:p w14:paraId="2DD50972" w14:textId="77777777" w:rsidR="003E6E50" w:rsidRPr="003E6E50" w:rsidRDefault="003E6E50" w:rsidP="0037435D">
      <w:pPr>
        <w:pStyle w:val="Itema"/>
        <w:numPr>
          <w:ilvl w:val="0"/>
          <w:numId w:val="40"/>
        </w:numPr>
        <w:ind w:hanging="720"/>
        <w:jc w:val="both"/>
        <w:rPr>
          <w:bCs/>
        </w:rPr>
      </w:pPr>
      <w:r w:rsidRPr="003E6E50">
        <w:rPr>
          <w:bCs/>
        </w:rPr>
        <w:t xml:space="preserve">Legal advocacy and assistance navigating the criminal justice system </w:t>
      </w:r>
    </w:p>
    <w:p w14:paraId="60D814A2" w14:textId="77777777" w:rsidR="003E6E50" w:rsidRPr="003E6E50" w:rsidRDefault="003E6E50" w:rsidP="0037435D">
      <w:pPr>
        <w:pStyle w:val="Itema"/>
        <w:numPr>
          <w:ilvl w:val="0"/>
          <w:numId w:val="40"/>
        </w:numPr>
        <w:ind w:hanging="720"/>
        <w:jc w:val="both"/>
        <w:rPr>
          <w:bCs/>
        </w:rPr>
      </w:pPr>
      <w:r w:rsidRPr="003E6E50">
        <w:rPr>
          <w:bCs/>
        </w:rPr>
        <w:t xml:space="preserve">Application assistance with enrollment in or reinstatement of Social Security (SS) benefits, Supplemental Security Income (SSI), Social Security Disability Insurance (SSDI), Medicaid, or other benefits after incarceration </w:t>
      </w:r>
    </w:p>
    <w:p w14:paraId="5C9C69DC" w14:textId="77777777" w:rsidR="003E6E50" w:rsidRPr="003E6E50" w:rsidRDefault="003E6E50" w:rsidP="0037435D">
      <w:pPr>
        <w:pStyle w:val="Itema"/>
        <w:numPr>
          <w:ilvl w:val="0"/>
          <w:numId w:val="40"/>
        </w:numPr>
        <w:ind w:hanging="720"/>
        <w:jc w:val="both"/>
        <w:rPr>
          <w:bCs/>
        </w:rPr>
      </w:pPr>
      <w:r w:rsidRPr="003E6E50">
        <w:rPr>
          <w:bCs/>
        </w:rPr>
        <w:t xml:space="preserve">Medication education and management </w:t>
      </w:r>
    </w:p>
    <w:p w14:paraId="7796030C" w14:textId="77777777" w:rsidR="003E6E50" w:rsidRPr="003E6E50" w:rsidRDefault="003E6E50" w:rsidP="0037435D">
      <w:pPr>
        <w:pStyle w:val="Itema"/>
        <w:numPr>
          <w:ilvl w:val="0"/>
          <w:numId w:val="40"/>
        </w:numPr>
        <w:ind w:hanging="720"/>
        <w:jc w:val="both"/>
        <w:rPr>
          <w:bCs/>
        </w:rPr>
      </w:pPr>
      <w:r w:rsidRPr="003E6E50">
        <w:rPr>
          <w:bCs/>
        </w:rPr>
        <w:t xml:space="preserve">Skill development in activities of daily living </w:t>
      </w:r>
    </w:p>
    <w:p w14:paraId="50FFD34D" w14:textId="77777777" w:rsidR="003E6E50" w:rsidRPr="003E6E50" w:rsidRDefault="003E6E50" w:rsidP="0037435D">
      <w:pPr>
        <w:pStyle w:val="Itema"/>
        <w:numPr>
          <w:ilvl w:val="0"/>
          <w:numId w:val="40"/>
        </w:numPr>
        <w:ind w:hanging="720"/>
        <w:jc w:val="both"/>
        <w:rPr>
          <w:bCs/>
        </w:rPr>
      </w:pPr>
      <w:r w:rsidRPr="003E6E50">
        <w:rPr>
          <w:bCs/>
        </w:rPr>
        <w:t xml:space="preserve">Occupational, vocational, and educational skill development </w:t>
      </w:r>
    </w:p>
    <w:p w14:paraId="015A1934" w14:textId="77777777" w:rsidR="003E6E50" w:rsidRPr="003E6E50" w:rsidRDefault="003E6E50" w:rsidP="0037435D">
      <w:pPr>
        <w:pStyle w:val="Itema"/>
        <w:numPr>
          <w:ilvl w:val="0"/>
          <w:numId w:val="40"/>
        </w:numPr>
        <w:ind w:hanging="720"/>
        <w:jc w:val="both"/>
        <w:rPr>
          <w:bCs/>
        </w:rPr>
      </w:pPr>
      <w:r w:rsidRPr="003E6E50">
        <w:rPr>
          <w:bCs/>
        </w:rPr>
        <w:t>Family Involvement</w:t>
      </w:r>
    </w:p>
    <w:p w14:paraId="63BB7D8E" w14:textId="77777777" w:rsidR="00A63444" w:rsidRDefault="003E6E50" w:rsidP="00DF7BEE">
      <w:pPr>
        <w:pStyle w:val="Itema"/>
        <w:numPr>
          <w:ilvl w:val="0"/>
          <w:numId w:val="40"/>
        </w:numPr>
        <w:ind w:hanging="720"/>
        <w:jc w:val="both"/>
        <w:rPr>
          <w:bCs/>
        </w:rPr>
        <w:sectPr w:rsidR="00A63444" w:rsidSect="003E6E50">
          <w:headerReference w:type="default" r:id="rId93"/>
          <w:footerReference w:type="default" r:id="rId94"/>
          <w:pgSz w:w="12240" w:h="15840" w:code="1"/>
          <w:pgMar w:top="720" w:right="720" w:bottom="720" w:left="720" w:header="288" w:footer="288" w:gutter="0"/>
          <w:pgNumType w:start="1"/>
          <w:cols w:space="720"/>
          <w:formProt w:val="0"/>
          <w:docGrid w:linePitch="354"/>
        </w:sectPr>
      </w:pPr>
      <w:r w:rsidRPr="00A63444">
        <w:rPr>
          <w:bCs/>
        </w:rPr>
        <w:t>Opportunities to participate in pro-social activities and interpersonal skill development</w:t>
      </w:r>
    </w:p>
    <w:p w14:paraId="2A4BCCDE" w14:textId="138801D8" w:rsidR="00361124" w:rsidRPr="00A63444" w:rsidRDefault="00580B50" w:rsidP="00A63444">
      <w:pPr>
        <w:jc w:val="center"/>
        <w:rPr>
          <w:rFonts w:ascii="Calibri" w:hAnsi="Calibri"/>
          <w:b/>
          <w:sz w:val="44"/>
          <w:szCs w:val="44"/>
        </w:rPr>
      </w:pPr>
      <w:r w:rsidRPr="00A63444">
        <w:rPr>
          <w:rFonts w:ascii="Calibri" w:hAnsi="Calibri"/>
          <w:b/>
          <w:sz w:val="44"/>
          <w:szCs w:val="44"/>
        </w:rPr>
        <w:t>EXHIBIT H</w:t>
      </w:r>
    </w:p>
    <w:p w14:paraId="306E76A6" w14:textId="2D5B3B64" w:rsidR="009E2D71" w:rsidRDefault="00361124" w:rsidP="00361124">
      <w:pPr>
        <w:jc w:val="center"/>
        <w:rPr>
          <w:rFonts w:ascii="Calibri" w:hAnsi="Calibri" w:cs="Calibri"/>
          <w:b/>
        </w:rPr>
      </w:pPr>
      <w:r>
        <w:rPr>
          <w:rFonts w:ascii="Calibri" w:hAnsi="Calibri"/>
          <w:b/>
          <w:sz w:val="44"/>
          <w:szCs w:val="44"/>
        </w:rPr>
        <w:t xml:space="preserve">SUPPLEMENTAL TO </w:t>
      </w:r>
      <w:r w:rsidR="00CF6EE1">
        <w:rPr>
          <w:rFonts w:ascii="Calibri" w:hAnsi="Calibri"/>
          <w:b/>
          <w:sz w:val="44"/>
          <w:szCs w:val="44"/>
        </w:rPr>
        <w:t>BACKGROUND</w:t>
      </w:r>
    </w:p>
    <w:p w14:paraId="18CA7DFF" w14:textId="77777777" w:rsidR="009E2D71" w:rsidRPr="005F6B24" w:rsidRDefault="009E2D71" w:rsidP="009E2D71">
      <w:pPr>
        <w:rPr>
          <w:rFonts w:ascii="Calibri" w:hAnsi="Calibri" w:cs="Calibri"/>
          <w:b/>
        </w:rPr>
      </w:pPr>
    </w:p>
    <w:p w14:paraId="2B506240" w14:textId="77777777" w:rsidR="009E2D71" w:rsidRPr="004D4BC6" w:rsidRDefault="009E2D71" w:rsidP="00EA0B15">
      <w:pPr>
        <w:jc w:val="both"/>
        <w:rPr>
          <w:rFonts w:ascii="Calibri" w:hAnsi="Calibri" w:cs="Calibri"/>
          <w:b/>
          <w:bCs/>
          <w:u w:val="single"/>
        </w:rPr>
      </w:pPr>
      <w:r w:rsidRPr="004D4BC6">
        <w:rPr>
          <w:rFonts w:ascii="Calibri" w:hAnsi="Calibri" w:cs="Calibri"/>
          <w:b/>
          <w:bCs/>
          <w:u w:val="single"/>
        </w:rPr>
        <w:t>Background - Realignment and Reentry</w:t>
      </w:r>
    </w:p>
    <w:p w14:paraId="45D5F715" w14:textId="77777777" w:rsidR="009E2D71" w:rsidRPr="00EA0B15" w:rsidRDefault="009E2D71" w:rsidP="00EA0B15">
      <w:pPr>
        <w:jc w:val="both"/>
        <w:rPr>
          <w:rFonts w:ascii="Calibri" w:hAnsi="Calibri" w:cs="Calibri"/>
        </w:rPr>
      </w:pPr>
    </w:p>
    <w:p w14:paraId="3C74C58F" w14:textId="77777777" w:rsidR="009E2D71" w:rsidRPr="00EA0B15" w:rsidRDefault="009E2D71" w:rsidP="00EA0B15">
      <w:pPr>
        <w:jc w:val="both"/>
        <w:rPr>
          <w:rFonts w:ascii="Calibri" w:hAnsi="Calibri" w:cs="Calibri"/>
        </w:rPr>
      </w:pPr>
      <w:r w:rsidRPr="00EA0B15">
        <w:rPr>
          <w:rFonts w:ascii="Calibri" w:hAnsi="Calibri" w:cs="Calibri"/>
        </w:rPr>
        <w:t>The Public Safety Realignment Act (Realignment Act or Act) took effect October 1, 2011 and mandated extensive changes to California’s criminal justice systems.  The Realignment Act shifted the responsibility for supervising specific low-level inmates and parolees from the California Department of Corrections and Rehabilitation to each of the 58 counties.  This Act tasked local government at the county level with developing a new approach to reducing recidivism.</w:t>
      </w:r>
    </w:p>
    <w:p w14:paraId="66CBCC20" w14:textId="77777777" w:rsidR="009E2D71" w:rsidRPr="00EA0B15" w:rsidRDefault="009E2D71" w:rsidP="00EA0B15">
      <w:pPr>
        <w:jc w:val="both"/>
        <w:rPr>
          <w:rFonts w:ascii="Calibri" w:hAnsi="Calibri" w:cs="Calibri"/>
        </w:rPr>
      </w:pPr>
    </w:p>
    <w:p w14:paraId="3362C4E9" w14:textId="77777777" w:rsidR="009E2D71" w:rsidRPr="00EA0B15" w:rsidRDefault="009E2D71" w:rsidP="00EA0B15">
      <w:pPr>
        <w:jc w:val="both"/>
        <w:rPr>
          <w:rFonts w:ascii="Calibri" w:hAnsi="Calibri" w:cs="Calibri"/>
        </w:rPr>
      </w:pPr>
      <w:r w:rsidRPr="00EA0B15">
        <w:rPr>
          <w:rFonts w:ascii="Calibri" w:hAnsi="Calibri" w:cs="Calibri"/>
        </w:rPr>
        <w:t xml:space="preserve">Each county was directed to create a Community Corrections Partnership (CCP) to develop and recommend to the county Board of Supervisors a county implementation plan for 2011 Public Safety Realignment. The Alameda County Board of Supervisors adopted the initial Implementation Plan (2011), its Year Two Plan (2012), and the Year Three Public Safety Realignment Plan (2013).  The Act also established an Executive Committee of the CCP members (CCPEC).  </w:t>
      </w:r>
    </w:p>
    <w:p w14:paraId="6F28FDF3" w14:textId="77777777" w:rsidR="009E2D71" w:rsidRPr="00EA0B15" w:rsidRDefault="009E2D71" w:rsidP="00EA0B15">
      <w:pPr>
        <w:jc w:val="both"/>
        <w:rPr>
          <w:rFonts w:ascii="Calibri" w:hAnsi="Calibri" w:cs="Calibri"/>
        </w:rPr>
      </w:pPr>
    </w:p>
    <w:p w14:paraId="12A35548" w14:textId="799A929C" w:rsidR="009E2D71" w:rsidRPr="00EA0B15" w:rsidRDefault="009E2D71" w:rsidP="00EA0B15">
      <w:pPr>
        <w:jc w:val="both"/>
        <w:rPr>
          <w:rFonts w:ascii="Calibri" w:hAnsi="Calibri" w:cs="Calibri"/>
        </w:rPr>
      </w:pPr>
      <w:r w:rsidRPr="00EA0B15">
        <w:rPr>
          <w:rFonts w:ascii="Calibri" w:hAnsi="Calibri" w:cs="Calibri"/>
        </w:rPr>
        <w:t>ACPD</w:t>
      </w:r>
      <w:r w:rsidR="00794B41">
        <w:rPr>
          <w:rFonts w:ascii="Calibri" w:hAnsi="Calibri" w:cs="Calibri"/>
        </w:rPr>
        <w:t>’s goal</w:t>
      </w:r>
      <w:r w:rsidR="00720C9D">
        <w:rPr>
          <w:rFonts w:ascii="Calibri" w:hAnsi="Calibri" w:cs="Calibri"/>
        </w:rPr>
        <w:t xml:space="preserve"> is </w:t>
      </w:r>
      <w:r w:rsidRPr="00EA0B15">
        <w:rPr>
          <w:rFonts w:ascii="Calibri" w:hAnsi="Calibri" w:cs="Calibri"/>
        </w:rPr>
        <w:t xml:space="preserve">to protect the public’s safety by providing supervision, services, support, and opportunities to our </w:t>
      </w:r>
      <w:r w:rsidR="00CA2F97">
        <w:rPr>
          <w:rFonts w:ascii="Calibri" w:hAnsi="Calibri" w:cs="Calibri"/>
        </w:rPr>
        <w:t>C</w:t>
      </w:r>
      <w:r w:rsidRPr="00EA0B15">
        <w:rPr>
          <w:rFonts w:ascii="Calibri" w:hAnsi="Calibri" w:cs="Calibri"/>
        </w:rPr>
        <w:t xml:space="preserve">lients through quality supervision, leadership, </w:t>
      </w:r>
      <w:r w:rsidR="00A63444" w:rsidRPr="00EA0B15">
        <w:rPr>
          <w:rFonts w:ascii="Calibri" w:hAnsi="Calibri" w:cs="Calibri"/>
        </w:rPr>
        <w:t>services,</w:t>
      </w:r>
      <w:r w:rsidRPr="00EA0B15">
        <w:rPr>
          <w:rFonts w:ascii="Calibri" w:hAnsi="Calibri" w:cs="Calibri"/>
        </w:rPr>
        <w:t xml:space="preserve"> and effective partnerships.   </w:t>
      </w:r>
      <w:r w:rsidR="00720C9D">
        <w:rPr>
          <w:rFonts w:ascii="Calibri" w:hAnsi="Calibri" w:cs="Calibri"/>
        </w:rPr>
        <w:t xml:space="preserve">This Contract </w:t>
      </w:r>
      <w:r w:rsidR="00A63444" w:rsidRPr="00EA0B15">
        <w:rPr>
          <w:rFonts w:ascii="Calibri" w:hAnsi="Calibri" w:cs="Calibri"/>
        </w:rPr>
        <w:t>promot</w:t>
      </w:r>
      <w:r w:rsidR="00A63444">
        <w:rPr>
          <w:rFonts w:ascii="Calibri" w:hAnsi="Calibri" w:cs="Calibri"/>
        </w:rPr>
        <w:t>es</w:t>
      </w:r>
      <w:r w:rsidRPr="00EA0B15">
        <w:rPr>
          <w:rFonts w:ascii="Calibri" w:hAnsi="Calibri" w:cs="Calibri"/>
        </w:rPr>
        <w:t xml:space="preserve"> the use of best practices through data driven, performance-based supervision, services, and opportunities that will result in positive behavior change and life options for adults under </w:t>
      </w:r>
      <w:r w:rsidR="0045387C">
        <w:rPr>
          <w:rFonts w:ascii="Calibri" w:hAnsi="Calibri" w:cs="Calibri"/>
        </w:rPr>
        <w:t>ACPD</w:t>
      </w:r>
      <w:r w:rsidR="0045387C" w:rsidRPr="00EA0B15">
        <w:rPr>
          <w:rFonts w:ascii="Calibri" w:hAnsi="Calibri" w:cs="Calibri"/>
        </w:rPr>
        <w:t xml:space="preserve"> </w:t>
      </w:r>
      <w:r w:rsidRPr="00EA0B15">
        <w:rPr>
          <w:rFonts w:ascii="Calibri" w:hAnsi="Calibri" w:cs="Calibri"/>
        </w:rPr>
        <w:t xml:space="preserve">supervision.  </w:t>
      </w:r>
    </w:p>
    <w:p w14:paraId="1F0B6454" w14:textId="77777777" w:rsidR="009E2D71" w:rsidRPr="00EA0B15" w:rsidRDefault="009E2D71" w:rsidP="00EA0B15">
      <w:pPr>
        <w:jc w:val="both"/>
        <w:rPr>
          <w:rFonts w:ascii="Calibri" w:hAnsi="Calibri" w:cs="Calibri"/>
        </w:rPr>
      </w:pPr>
    </w:p>
    <w:p w14:paraId="1314B4B3" w14:textId="6236976E" w:rsidR="009E2D71" w:rsidRDefault="009E2D71" w:rsidP="00EA0B15">
      <w:pPr>
        <w:jc w:val="both"/>
        <w:rPr>
          <w:rFonts w:ascii="Calibri" w:hAnsi="Calibri" w:cs="Calibri"/>
        </w:rPr>
      </w:pPr>
      <w:r w:rsidRPr="00EA0B15">
        <w:rPr>
          <w:rFonts w:ascii="Calibri" w:hAnsi="Calibri" w:cs="Calibri"/>
        </w:rPr>
        <w:t>Each month more than 3,000 men and women are released from custody in the State of California and are expected to find employment and housing, access services, and reintegrate themselves into society.</w:t>
      </w:r>
      <w:r w:rsidRPr="004D4BC6">
        <w:rPr>
          <w:rFonts w:ascii="Calibri" w:hAnsi="Calibri" w:cs="Calibri"/>
          <w:vertAlign w:val="superscript"/>
        </w:rPr>
        <w:footnoteReference w:id="3"/>
      </w:r>
      <w:r w:rsidRPr="00EA0B15">
        <w:rPr>
          <w:rFonts w:ascii="Calibri" w:hAnsi="Calibri" w:cs="Calibri"/>
        </w:rPr>
        <w:t xml:space="preserve"> These individuals face a multitude of challenges throughout their reentry journey including meeting basic needs for themselves and their families, securing housing and employment, and finding positive support and recovery systems.  For many of these individuals, the idea of navigating the system of providers can be daunting. With the help of its contracted partners, it is the goal of ACPD’s Center to empower more individuals who are returning to receive coordinated services that may assist them with reintegration, while reducing the likelihood of </w:t>
      </w:r>
      <w:r w:rsidR="00A63444" w:rsidRPr="00EA0B15">
        <w:rPr>
          <w:rFonts w:ascii="Calibri" w:hAnsi="Calibri" w:cs="Calibri"/>
        </w:rPr>
        <w:t>recidivating</w:t>
      </w:r>
      <w:r w:rsidRPr="00EA0B15">
        <w:rPr>
          <w:rFonts w:ascii="Calibri" w:hAnsi="Calibri" w:cs="Calibri"/>
        </w:rPr>
        <w:t>.</w:t>
      </w:r>
    </w:p>
    <w:p w14:paraId="4FE00EC7" w14:textId="77777777" w:rsidR="00720C9D" w:rsidRPr="00EA0B15" w:rsidRDefault="00720C9D" w:rsidP="00EA0B15">
      <w:pPr>
        <w:jc w:val="both"/>
        <w:rPr>
          <w:rFonts w:ascii="Calibri" w:hAnsi="Calibri" w:cs="Calibri"/>
        </w:rPr>
      </w:pPr>
    </w:p>
    <w:p w14:paraId="1C64E3C3" w14:textId="77777777" w:rsidR="009E2D71" w:rsidRPr="00EA0B15" w:rsidRDefault="009E2D71" w:rsidP="00EA0B15">
      <w:pPr>
        <w:jc w:val="both"/>
        <w:rPr>
          <w:rFonts w:ascii="Calibri" w:hAnsi="Calibri" w:cs="Calibri"/>
        </w:rPr>
      </w:pPr>
      <w:r w:rsidRPr="00EA0B15">
        <w:rPr>
          <w:rFonts w:ascii="Calibri" w:hAnsi="Calibri" w:cs="Calibri"/>
        </w:rPr>
        <w:t xml:space="preserve">Of individuals who were recently released from County jail in Alameda County, over 5,000 have serious mental illness.  However, fewer than 10% receive the services needed to connect them to the treatment and resources that help prevent recidivism. </w:t>
      </w:r>
    </w:p>
    <w:p w14:paraId="6582742C" w14:textId="77777777" w:rsidR="009E2D71" w:rsidRPr="00EA0B15" w:rsidRDefault="009E2D71" w:rsidP="00EA0B15">
      <w:pPr>
        <w:jc w:val="both"/>
        <w:rPr>
          <w:rFonts w:ascii="Calibri" w:hAnsi="Calibri" w:cs="Calibri"/>
        </w:rPr>
      </w:pPr>
    </w:p>
    <w:p w14:paraId="58AFAF00" w14:textId="63BE5415" w:rsidR="009E2D71" w:rsidRPr="00EA0B15" w:rsidRDefault="00A63444" w:rsidP="00EA0B15">
      <w:pPr>
        <w:jc w:val="both"/>
        <w:rPr>
          <w:rFonts w:ascii="Calibri" w:hAnsi="Calibri" w:cs="Calibri"/>
        </w:rPr>
      </w:pPr>
      <w:r>
        <w:rPr>
          <w:rFonts w:ascii="Calibri" w:hAnsi="Calibri" w:cs="Calibri"/>
        </w:rPr>
        <w:t>The</w:t>
      </w:r>
      <w:r w:rsidR="00720C9D">
        <w:rPr>
          <w:rFonts w:ascii="Calibri" w:hAnsi="Calibri" w:cs="Calibri"/>
        </w:rPr>
        <w:t xml:space="preserve"> requirements of this </w:t>
      </w:r>
      <w:r>
        <w:rPr>
          <w:rFonts w:ascii="Calibri" w:hAnsi="Calibri" w:cs="Calibri"/>
        </w:rPr>
        <w:t xml:space="preserve">Contract </w:t>
      </w:r>
      <w:r w:rsidRPr="00EA0B15">
        <w:rPr>
          <w:rFonts w:ascii="Calibri" w:hAnsi="Calibri" w:cs="Calibri"/>
        </w:rPr>
        <w:t>to</w:t>
      </w:r>
      <w:r w:rsidR="009E2D71" w:rsidRPr="00EA0B15">
        <w:rPr>
          <w:rFonts w:ascii="Calibri" w:hAnsi="Calibri" w:cs="Calibri"/>
        </w:rPr>
        <w:t xml:space="preserve"> assist the target populations will allow the County to increase coordination among its service delivery systems; support </w:t>
      </w:r>
      <w:r w:rsidR="00CA2F97">
        <w:rPr>
          <w:rFonts w:ascii="Calibri" w:hAnsi="Calibri" w:cs="Calibri"/>
        </w:rPr>
        <w:t>C</w:t>
      </w:r>
      <w:r w:rsidR="009E2D71" w:rsidRPr="00EA0B15">
        <w:rPr>
          <w:rFonts w:ascii="Calibri" w:hAnsi="Calibri" w:cs="Calibri"/>
        </w:rPr>
        <w:t xml:space="preserve">lients in navigating transitions of care; expand the interdisciplinary team approach of planning care, treatment, and services for individuals; and improve </w:t>
      </w:r>
      <w:r w:rsidR="00CA2F97">
        <w:rPr>
          <w:rFonts w:ascii="Calibri" w:hAnsi="Calibri" w:cs="Calibri"/>
        </w:rPr>
        <w:t>C</w:t>
      </w:r>
      <w:r w:rsidR="009E2D71" w:rsidRPr="00EA0B15">
        <w:rPr>
          <w:rFonts w:ascii="Calibri" w:hAnsi="Calibri" w:cs="Calibri"/>
        </w:rPr>
        <w:t xml:space="preserve">lient outcomes.  </w:t>
      </w:r>
    </w:p>
    <w:p w14:paraId="66D965DE" w14:textId="77777777" w:rsidR="009E2D71" w:rsidRPr="004D4BC6" w:rsidRDefault="009E2D71" w:rsidP="004D4BC6">
      <w:pPr>
        <w:jc w:val="both"/>
        <w:rPr>
          <w:rFonts w:ascii="Calibri" w:hAnsi="Calibri" w:cs="Calibri"/>
        </w:rPr>
      </w:pPr>
    </w:p>
    <w:p w14:paraId="3D25F1CE" w14:textId="77777777" w:rsidR="009E2D71" w:rsidRDefault="009E2D71" w:rsidP="004D4BC6">
      <w:pPr>
        <w:jc w:val="both"/>
        <w:rPr>
          <w:rFonts w:ascii="Calibri" w:hAnsi="Calibri" w:cs="Calibri"/>
        </w:rPr>
      </w:pPr>
      <w:r w:rsidRPr="00E37736">
        <w:rPr>
          <w:rFonts w:ascii="Calibri" w:hAnsi="Calibri" w:cs="Calibri"/>
        </w:rPr>
        <w:t>Research demonstrates that reentry models should abide by certain principles to ease the transition from incarceration back into communities. The U.S. Department of Justice</w:t>
      </w:r>
      <w:r w:rsidRPr="004D4BC6">
        <w:rPr>
          <w:rFonts w:ascii="Calibri" w:hAnsi="Calibri" w:cs="Calibri"/>
        </w:rPr>
        <w:footnoteReference w:id="4"/>
      </w:r>
      <w:r w:rsidRPr="00E37736">
        <w:rPr>
          <w:rFonts w:ascii="Calibri" w:hAnsi="Calibri" w:cs="Calibri"/>
        </w:rPr>
        <w:t xml:space="preserve"> outlines their roadmap to reentry with five key principles for a successful transition. The principles include:</w:t>
      </w:r>
    </w:p>
    <w:p w14:paraId="73BA44D9" w14:textId="77777777" w:rsidR="009E2D71" w:rsidRPr="00E37736" w:rsidRDefault="009E2D71" w:rsidP="009E2D71">
      <w:pPr>
        <w:rPr>
          <w:rFonts w:ascii="Calibri" w:hAnsi="Calibri" w:cs="Calibri"/>
        </w:rPr>
      </w:pPr>
    </w:p>
    <w:p w14:paraId="4BF030F1" w14:textId="77777777" w:rsidR="009E2D71" w:rsidRPr="004D4BC6" w:rsidRDefault="009E2D71" w:rsidP="00BF0A45">
      <w:pPr>
        <w:pStyle w:val="ListParagraph"/>
        <w:numPr>
          <w:ilvl w:val="0"/>
          <w:numId w:val="28"/>
        </w:numPr>
        <w:spacing w:after="240"/>
        <w:jc w:val="both"/>
        <w:rPr>
          <w:rFonts w:ascii="Calibri" w:hAnsi="Calibri" w:cs="Calibri"/>
        </w:rPr>
      </w:pPr>
      <w:r w:rsidRPr="004D4BC6">
        <w:rPr>
          <w:rFonts w:ascii="Calibri" w:hAnsi="Calibri" w:cs="Calibri"/>
          <w:b/>
          <w:bCs/>
        </w:rPr>
        <w:t>Principle 1</w:t>
      </w:r>
      <w:r w:rsidRPr="004D4BC6">
        <w:rPr>
          <w:rFonts w:ascii="Calibri" w:hAnsi="Calibri" w:cs="Calibri"/>
        </w:rPr>
        <w:t>:  Upon incarceration, every individual should be provided an individualized reentry plan tailored to his or her risk and recidivism and programmatic needs.</w:t>
      </w:r>
    </w:p>
    <w:p w14:paraId="58926DFB" w14:textId="77777777" w:rsidR="009E2D71" w:rsidRPr="004D4BC6" w:rsidRDefault="009E2D71" w:rsidP="00BF0A45">
      <w:pPr>
        <w:pStyle w:val="ListParagraph"/>
        <w:numPr>
          <w:ilvl w:val="0"/>
          <w:numId w:val="28"/>
        </w:numPr>
        <w:spacing w:after="240"/>
        <w:jc w:val="both"/>
        <w:rPr>
          <w:rFonts w:ascii="Calibri" w:hAnsi="Calibri" w:cs="Calibri"/>
        </w:rPr>
      </w:pPr>
      <w:r w:rsidRPr="004D4BC6">
        <w:rPr>
          <w:rFonts w:ascii="Calibri" w:hAnsi="Calibri" w:cs="Calibri"/>
          <w:b/>
          <w:bCs/>
        </w:rPr>
        <w:t>Principle 2</w:t>
      </w:r>
      <w:r w:rsidRPr="004D4BC6">
        <w:rPr>
          <w:rFonts w:ascii="Calibri" w:hAnsi="Calibri" w:cs="Calibri"/>
        </w:rPr>
        <w:t>:  While incarcerated, everyone should be provided education, employment training, life skills, substance abuse, mental health, and other programs that target their criminogenic needs and maximize their likelihood of success upon release.</w:t>
      </w:r>
    </w:p>
    <w:p w14:paraId="04922DA0" w14:textId="77777777" w:rsidR="009E2D71" w:rsidRPr="004D4BC6" w:rsidRDefault="009E2D71" w:rsidP="00BF0A45">
      <w:pPr>
        <w:pStyle w:val="ListParagraph"/>
        <w:numPr>
          <w:ilvl w:val="0"/>
          <w:numId w:val="28"/>
        </w:numPr>
        <w:spacing w:after="240"/>
        <w:jc w:val="both"/>
        <w:rPr>
          <w:rFonts w:ascii="Calibri" w:hAnsi="Calibri" w:cs="Calibri"/>
        </w:rPr>
      </w:pPr>
      <w:r w:rsidRPr="004D4BC6">
        <w:rPr>
          <w:rFonts w:ascii="Calibri" w:hAnsi="Calibri" w:cs="Calibri"/>
          <w:b/>
          <w:bCs/>
        </w:rPr>
        <w:t>Principle 3</w:t>
      </w:r>
      <w:r w:rsidRPr="004D4BC6">
        <w:rPr>
          <w:rFonts w:ascii="Calibri" w:hAnsi="Calibri" w:cs="Calibri"/>
        </w:rPr>
        <w:t>: While incarcerated, everyone should be provided the resources and opportunity to build and maintain family relationships, strengthening the support system available to them upon release.</w:t>
      </w:r>
    </w:p>
    <w:p w14:paraId="76ECF4C4" w14:textId="77777777" w:rsidR="009E2D71" w:rsidRPr="004D4BC6" w:rsidRDefault="009E2D71" w:rsidP="00BF0A45">
      <w:pPr>
        <w:pStyle w:val="ListParagraph"/>
        <w:numPr>
          <w:ilvl w:val="0"/>
          <w:numId w:val="28"/>
        </w:numPr>
        <w:spacing w:after="240"/>
        <w:jc w:val="both"/>
        <w:rPr>
          <w:rFonts w:ascii="Calibri" w:hAnsi="Calibri" w:cs="Calibri"/>
        </w:rPr>
      </w:pPr>
      <w:r w:rsidRPr="004D4BC6">
        <w:rPr>
          <w:rFonts w:ascii="Calibri" w:hAnsi="Calibri" w:cs="Calibri"/>
          <w:b/>
          <w:bCs/>
        </w:rPr>
        <w:t>Principle 4</w:t>
      </w:r>
      <w:r w:rsidRPr="004D4BC6">
        <w:rPr>
          <w:rFonts w:ascii="Calibri" w:hAnsi="Calibri" w:cs="Calibri"/>
        </w:rPr>
        <w:t>:  During transition back into the community, halfway-house and supervised-release programs should ensure individualized continuity of care for returning citizens.</w:t>
      </w:r>
    </w:p>
    <w:p w14:paraId="7B76F265" w14:textId="77777777" w:rsidR="009E2D71" w:rsidRPr="004D4BC6" w:rsidRDefault="009E2D71" w:rsidP="00BF0A45">
      <w:pPr>
        <w:pStyle w:val="ListParagraph"/>
        <w:numPr>
          <w:ilvl w:val="0"/>
          <w:numId w:val="28"/>
        </w:numPr>
        <w:spacing w:after="240"/>
        <w:jc w:val="both"/>
        <w:rPr>
          <w:rFonts w:ascii="Calibri" w:hAnsi="Calibri" w:cs="Calibri"/>
        </w:rPr>
      </w:pPr>
      <w:r w:rsidRPr="004D4BC6">
        <w:rPr>
          <w:rFonts w:ascii="Calibri" w:hAnsi="Calibri" w:cs="Calibri"/>
          <w:b/>
          <w:bCs/>
        </w:rPr>
        <w:t>Principle 5</w:t>
      </w:r>
      <w:r w:rsidRPr="004D4BC6">
        <w:rPr>
          <w:rFonts w:ascii="Calibri" w:hAnsi="Calibri" w:cs="Calibri"/>
        </w:rPr>
        <w:t>:  Before leaving custody, every person should be provided comprehensive reentry-related information and access to resources necessary to succeed in the community.</w:t>
      </w:r>
    </w:p>
    <w:p w14:paraId="6DF21C6C" w14:textId="6869DF85" w:rsidR="009E2D71" w:rsidRDefault="009E2D71" w:rsidP="004D4BC6">
      <w:pPr>
        <w:jc w:val="both"/>
        <w:rPr>
          <w:rFonts w:ascii="Calibri" w:hAnsi="Calibri" w:cs="Calibri"/>
        </w:rPr>
      </w:pPr>
      <w:r w:rsidRPr="00E37736">
        <w:rPr>
          <w:rFonts w:ascii="Calibri" w:hAnsi="Calibri" w:cs="Calibri"/>
        </w:rPr>
        <w:t>According to the Eisenhower Foundation</w:t>
      </w:r>
      <w:r w:rsidRPr="004D4BC6">
        <w:rPr>
          <w:rFonts w:ascii="Calibri" w:hAnsi="Calibri" w:cs="Calibri"/>
          <w:vertAlign w:val="superscript"/>
        </w:rPr>
        <w:footnoteReference w:id="5"/>
      </w:r>
      <w:r w:rsidRPr="00E37736">
        <w:rPr>
          <w:rFonts w:ascii="Calibri" w:hAnsi="Calibri" w:cs="Calibri"/>
        </w:rPr>
        <w:t xml:space="preserve">, successful reentry, one-stop shop models have beneficial effects, and typically incorporate notable features such as: </w:t>
      </w:r>
    </w:p>
    <w:p w14:paraId="40B0EDFF" w14:textId="77777777" w:rsidR="00B65B72" w:rsidRPr="00E37736" w:rsidRDefault="00B65B72" w:rsidP="004D4BC6">
      <w:pPr>
        <w:jc w:val="both"/>
        <w:rPr>
          <w:rFonts w:ascii="Calibri" w:hAnsi="Calibri" w:cs="Calibri"/>
        </w:rPr>
      </w:pPr>
    </w:p>
    <w:p w14:paraId="7C394E79" w14:textId="77777777" w:rsidR="009E2D71" w:rsidRPr="00B65B72" w:rsidRDefault="009E2D71" w:rsidP="00BF0A45">
      <w:pPr>
        <w:pStyle w:val="ListParagraph"/>
        <w:numPr>
          <w:ilvl w:val="0"/>
          <w:numId w:val="29"/>
        </w:numPr>
        <w:spacing w:after="240"/>
        <w:ind w:left="1080" w:hanging="720"/>
        <w:jc w:val="both"/>
        <w:rPr>
          <w:rFonts w:ascii="Calibri" w:hAnsi="Calibri" w:cs="Calibri"/>
        </w:rPr>
      </w:pPr>
      <w:r w:rsidRPr="00B65B72">
        <w:rPr>
          <w:rFonts w:ascii="Calibri" w:hAnsi="Calibri" w:cs="Calibri"/>
        </w:rPr>
        <w:t xml:space="preserve">Providing comprehensive services and/or referrals, including case management, education, employment, family/parenting, public assistance, health &amp; mental health, and life skills; </w:t>
      </w:r>
    </w:p>
    <w:p w14:paraId="3D845FE2" w14:textId="77777777" w:rsidR="009E2D71" w:rsidRPr="00B65B72" w:rsidRDefault="009E2D71" w:rsidP="00BF0A45">
      <w:pPr>
        <w:pStyle w:val="ListParagraph"/>
        <w:numPr>
          <w:ilvl w:val="0"/>
          <w:numId w:val="29"/>
        </w:numPr>
        <w:spacing w:after="240"/>
        <w:ind w:left="1080" w:hanging="720"/>
        <w:jc w:val="both"/>
        <w:rPr>
          <w:rFonts w:ascii="Calibri" w:hAnsi="Calibri" w:cs="Calibri"/>
        </w:rPr>
      </w:pPr>
      <w:r w:rsidRPr="00B65B72">
        <w:rPr>
          <w:rFonts w:ascii="Calibri" w:hAnsi="Calibri" w:cs="Calibri"/>
        </w:rPr>
        <w:t xml:space="preserve">Incorporating therapeutic aspects into the floor plan and architecture thereby creating a welcoming environment for clients; </w:t>
      </w:r>
    </w:p>
    <w:p w14:paraId="1A5F388C" w14:textId="77777777" w:rsidR="009E2D71" w:rsidRPr="00B65B72" w:rsidRDefault="009E2D71" w:rsidP="00BF0A45">
      <w:pPr>
        <w:pStyle w:val="ListParagraph"/>
        <w:numPr>
          <w:ilvl w:val="0"/>
          <w:numId w:val="29"/>
        </w:numPr>
        <w:spacing w:after="240"/>
        <w:ind w:left="1080" w:hanging="720"/>
        <w:jc w:val="both"/>
        <w:rPr>
          <w:rFonts w:ascii="Calibri" w:hAnsi="Calibri" w:cs="Calibri"/>
        </w:rPr>
      </w:pPr>
      <w:r w:rsidRPr="00B65B72">
        <w:rPr>
          <w:rFonts w:ascii="Calibri" w:hAnsi="Calibri" w:cs="Calibri"/>
        </w:rPr>
        <w:t xml:space="preserve">Proximity to the releasing jail, or co-located with Probation; active recruitment at jails and/or prisons; </w:t>
      </w:r>
    </w:p>
    <w:p w14:paraId="5209055C" w14:textId="77777777" w:rsidR="009E2D71" w:rsidRPr="00B65B72" w:rsidRDefault="009E2D71" w:rsidP="00BF0A45">
      <w:pPr>
        <w:pStyle w:val="ListParagraph"/>
        <w:numPr>
          <w:ilvl w:val="0"/>
          <w:numId w:val="29"/>
        </w:numPr>
        <w:spacing w:after="240"/>
        <w:ind w:left="1080" w:hanging="720"/>
        <w:jc w:val="both"/>
        <w:rPr>
          <w:rFonts w:ascii="Calibri" w:hAnsi="Calibri" w:cs="Calibri"/>
        </w:rPr>
      </w:pPr>
      <w:r w:rsidRPr="00B65B72">
        <w:rPr>
          <w:rFonts w:ascii="Calibri" w:hAnsi="Calibri" w:cs="Calibri"/>
        </w:rPr>
        <w:t xml:space="preserve">Supplying emergency housing; </w:t>
      </w:r>
    </w:p>
    <w:p w14:paraId="3F1F8498" w14:textId="77777777" w:rsidR="009E2D71" w:rsidRPr="00B65B72" w:rsidRDefault="009E2D71" w:rsidP="00BF0A45">
      <w:pPr>
        <w:pStyle w:val="ListParagraph"/>
        <w:numPr>
          <w:ilvl w:val="0"/>
          <w:numId w:val="29"/>
        </w:numPr>
        <w:spacing w:after="240"/>
        <w:ind w:left="1080" w:hanging="720"/>
        <w:jc w:val="both"/>
        <w:rPr>
          <w:rFonts w:ascii="Calibri" w:hAnsi="Calibri" w:cs="Calibri"/>
        </w:rPr>
      </w:pPr>
      <w:r w:rsidRPr="00B65B72">
        <w:rPr>
          <w:rFonts w:ascii="Calibri" w:hAnsi="Calibri" w:cs="Calibri"/>
        </w:rPr>
        <w:t xml:space="preserve">Ensuring continuity of service between incarceration and post-release, active outreach to service individuals in alternate locations such as at courts; Mentorship; and </w:t>
      </w:r>
    </w:p>
    <w:p w14:paraId="372EA3D2" w14:textId="77777777" w:rsidR="009E2D71" w:rsidRPr="00B65B72" w:rsidRDefault="009E2D71" w:rsidP="00BF0A45">
      <w:pPr>
        <w:pStyle w:val="ListParagraph"/>
        <w:numPr>
          <w:ilvl w:val="0"/>
          <w:numId w:val="29"/>
        </w:numPr>
        <w:spacing w:after="240"/>
        <w:ind w:left="1080" w:hanging="720"/>
        <w:jc w:val="both"/>
        <w:rPr>
          <w:rFonts w:ascii="Calibri" w:hAnsi="Calibri" w:cs="Calibri"/>
        </w:rPr>
      </w:pPr>
      <w:r w:rsidRPr="00B65B72">
        <w:rPr>
          <w:rFonts w:ascii="Calibri" w:hAnsi="Calibri" w:cs="Calibri"/>
        </w:rPr>
        <w:t>Employing a multi-disciplinary team model with weekly meetings with the partnership team.</w:t>
      </w:r>
    </w:p>
    <w:p w14:paraId="134F78A6" w14:textId="77777777" w:rsidR="009E2D71" w:rsidRPr="00E37736" w:rsidRDefault="009E2D71" w:rsidP="009E2D71">
      <w:pPr>
        <w:ind w:left="1800"/>
        <w:rPr>
          <w:rFonts w:ascii="Calibri" w:hAnsi="Calibri" w:cs="Calibri"/>
        </w:rPr>
      </w:pPr>
    </w:p>
    <w:p w14:paraId="6AD4251C" w14:textId="17AC8365" w:rsidR="009E2D71" w:rsidRPr="00E37736" w:rsidRDefault="009E2D71" w:rsidP="00B65B72">
      <w:pPr>
        <w:jc w:val="both"/>
        <w:rPr>
          <w:rFonts w:ascii="Calibri" w:hAnsi="Calibri" w:cs="Calibri"/>
        </w:rPr>
      </w:pPr>
      <w:r w:rsidRPr="00E37736">
        <w:rPr>
          <w:rFonts w:ascii="Calibri" w:hAnsi="Calibri" w:cs="Calibri"/>
        </w:rPr>
        <w:t xml:space="preserve">The funding available through this </w:t>
      </w:r>
      <w:r w:rsidR="00720C9D">
        <w:rPr>
          <w:rFonts w:ascii="Calibri" w:hAnsi="Calibri" w:cs="Calibri"/>
        </w:rPr>
        <w:t>Contract</w:t>
      </w:r>
      <w:r w:rsidRPr="00E37736">
        <w:rPr>
          <w:rFonts w:ascii="Calibri" w:hAnsi="Calibri" w:cs="Calibri"/>
        </w:rPr>
        <w:t xml:space="preserve"> demonstrates ACPD’s commitment to supporting and/or creating programs that will actively create a more seamless and effective pathway from incarceration to reentry to community, supporting the unique needs of our </w:t>
      </w:r>
      <w:r w:rsidR="00CA2F97">
        <w:rPr>
          <w:rFonts w:ascii="Calibri" w:hAnsi="Calibri" w:cs="Calibri"/>
        </w:rPr>
        <w:t>C</w:t>
      </w:r>
      <w:r w:rsidRPr="00E37736">
        <w:rPr>
          <w:rFonts w:ascii="Calibri" w:hAnsi="Calibri" w:cs="Calibri"/>
        </w:rPr>
        <w:t>lients at each point in their journey to success, recovery, and resiliency.</w:t>
      </w:r>
    </w:p>
    <w:p w14:paraId="67A094D6" w14:textId="77777777" w:rsidR="009E2D71" w:rsidRDefault="009E2D71" w:rsidP="009E2D71">
      <w:pPr>
        <w:rPr>
          <w:rFonts w:ascii="Calibri" w:hAnsi="Calibri" w:cs="Calibri"/>
        </w:rPr>
      </w:pPr>
    </w:p>
    <w:p w14:paraId="167AC4B7" w14:textId="77777777" w:rsidR="009E2D71" w:rsidRPr="00B65B72" w:rsidRDefault="009E2D71" w:rsidP="00B65B72">
      <w:pPr>
        <w:jc w:val="both"/>
        <w:rPr>
          <w:rFonts w:ascii="Calibri" w:hAnsi="Calibri" w:cs="Calibri"/>
          <w:b/>
          <w:bCs/>
          <w:u w:val="single"/>
        </w:rPr>
      </w:pPr>
      <w:r w:rsidRPr="00B65B72">
        <w:rPr>
          <w:rFonts w:ascii="Calibri" w:hAnsi="Calibri" w:cs="Calibri"/>
          <w:b/>
          <w:bCs/>
          <w:u w:val="single"/>
        </w:rPr>
        <w:t xml:space="preserve">Background - Behavioral Health Model (FACT) </w:t>
      </w:r>
    </w:p>
    <w:p w14:paraId="7ED95454" w14:textId="77777777" w:rsidR="009E2D71" w:rsidRPr="002612F9" w:rsidRDefault="009E2D71" w:rsidP="009E2D71">
      <w:pPr>
        <w:rPr>
          <w:rFonts w:ascii="Calibri" w:hAnsi="Calibri" w:cs="Calibri"/>
          <w:u w:val="single"/>
        </w:rPr>
      </w:pPr>
    </w:p>
    <w:p w14:paraId="72850F07" w14:textId="77777777" w:rsidR="009E2D71" w:rsidRDefault="009E2D71" w:rsidP="00B65B72">
      <w:pPr>
        <w:jc w:val="both"/>
        <w:rPr>
          <w:rFonts w:ascii="Calibri" w:hAnsi="Calibri" w:cs="Calibri"/>
        </w:rPr>
      </w:pPr>
      <w:r w:rsidRPr="00E37736">
        <w:rPr>
          <w:rFonts w:ascii="Calibri" w:hAnsi="Calibri" w:cs="Calibri"/>
        </w:rPr>
        <w:t xml:space="preserve">Alameda County has one of the highest concentrations of formerly incarcerated individuals in the State of California.  Leading experts in the criminal justice field have learned through research and practice that recidivism reduction requires focusing on criminogenic needs and community functioning factors, and responding with appropriate service(s) intervention, intensity, and duration. These promising practices have been shown to be effective in empowering clients to achieve short-term goals while also reducing recidivism. </w:t>
      </w:r>
    </w:p>
    <w:p w14:paraId="759E6AC3" w14:textId="77777777" w:rsidR="009E2D71" w:rsidRPr="00E37736" w:rsidRDefault="009E2D71" w:rsidP="00B65B72">
      <w:pPr>
        <w:jc w:val="both"/>
        <w:rPr>
          <w:rFonts w:ascii="Calibri" w:hAnsi="Calibri" w:cs="Calibri"/>
        </w:rPr>
      </w:pPr>
    </w:p>
    <w:p w14:paraId="5972B858" w14:textId="50398465" w:rsidR="009E2D71" w:rsidRDefault="009E2D71" w:rsidP="00B65B72">
      <w:pPr>
        <w:jc w:val="both"/>
        <w:rPr>
          <w:rFonts w:ascii="Calibri" w:hAnsi="Calibri" w:cs="Calibri"/>
        </w:rPr>
      </w:pPr>
      <w:r w:rsidRPr="00E37736">
        <w:rPr>
          <w:rFonts w:ascii="Calibri" w:hAnsi="Calibri" w:cs="Calibri"/>
        </w:rPr>
        <w:t xml:space="preserve">Drug and alcohol use are major drivers for criminal activity.  </w:t>
      </w:r>
      <w:r w:rsidR="00720C9D">
        <w:rPr>
          <w:rFonts w:ascii="Calibri" w:hAnsi="Calibri" w:cs="Calibri"/>
        </w:rPr>
        <w:t>T</w:t>
      </w:r>
      <w:r w:rsidRPr="00E37736">
        <w:rPr>
          <w:rFonts w:ascii="Calibri" w:hAnsi="Calibri" w:cs="Calibri"/>
        </w:rPr>
        <w:t>he nexus between criminal activity and substance use is further complicated through complex mental health behaviors and symptoms.  The incidence of serious mental illnesses, such as schizophrenia, major depression, bipolar disorder, and post-traumatic stress disorder is significantly higher among previously incarcerated people than it is among the general population. The myriad of behavioral health challenges of people with criminal justice involvement has far-reaching consequences, including higher recidivism rates, harm to families and children of these individuals, and negative public health effects, including the transmission of infectious diseases and overdose deaths. Justice-involved individuals with mental illness and substance dependency face extremely complex barriers to safe and independent transitions back into their</w:t>
      </w:r>
      <w:r>
        <w:rPr>
          <w:rFonts w:ascii="Calibri" w:hAnsi="Calibri" w:cs="Calibri"/>
        </w:rPr>
        <w:t xml:space="preserve"> </w:t>
      </w:r>
      <w:r w:rsidRPr="00E37736">
        <w:rPr>
          <w:rFonts w:ascii="Calibri" w:hAnsi="Calibri" w:cs="Calibri"/>
        </w:rPr>
        <w:t>communities and sustained stability post release.</w:t>
      </w:r>
    </w:p>
    <w:p w14:paraId="2116EB67" w14:textId="77777777" w:rsidR="009E2D71" w:rsidRDefault="009E2D71" w:rsidP="009E2D71">
      <w:pPr>
        <w:rPr>
          <w:rFonts w:ascii="Calibri" w:hAnsi="Calibri" w:cs="Calibri"/>
        </w:rPr>
      </w:pPr>
    </w:p>
    <w:p w14:paraId="07518352" w14:textId="77777777" w:rsidR="009E2D71" w:rsidRDefault="009E2D71" w:rsidP="009E2D71">
      <w:pPr>
        <w:rPr>
          <w:rFonts w:ascii="Calibri" w:hAnsi="Calibri" w:cs="Calibri"/>
        </w:rPr>
      </w:pPr>
    </w:p>
    <w:p w14:paraId="7B18006D" w14:textId="77777777" w:rsidR="009E2D71" w:rsidRDefault="009E2D71" w:rsidP="009E2D71"/>
    <w:sectPr w:rsidR="009E2D71" w:rsidSect="003E6E50">
      <w:headerReference w:type="default" r:id="rId95"/>
      <w:footerReference w:type="default" r:id="rId96"/>
      <w:pgSz w:w="12240" w:h="15840" w:code="1"/>
      <w:pgMar w:top="720" w:right="720" w:bottom="720" w:left="720" w:header="288" w:footer="288" w:gutter="0"/>
      <w:pgNumType w:start="1"/>
      <w:cols w:space="720"/>
      <w:formProt w:val="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7F3A1" w14:textId="77777777" w:rsidR="001047CF" w:rsidRDefault="001047CF">
      <w:r>
        <w:separator/>
      </w:r>
    </w:p>
  </w:endnote>
  <w:endnote w:type="continuationSeparator" w:id="0">
    <w:p w14:paraId="5DE30521" w14:textId="77777777" w:rsidR="001047CF" w:rsidRDefault="00104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C4B71" w14:textId="77777777" w:rsidR="00504577" w:rsidRPr="0085789A" w:rsidRDefault="00504577" w:rsidP="001E11B9">
    <w:pPr>
      <w:pStyle w:val="Footer"/>
      <w:pBdr>
        <w:top w:val="single" w:sz="18" w:space="1" w:color="auto"/>
      </w:pBdr>
      <w:tabs>
        <w:tab w:val="clear" w:pos="4320"/>
        <w:tab w:val="clear" w:pos="8640"/>
        <w:tab w:val="right" w:pos="10800"/>
      </w:tabs>
      <w:jc w:val="center"/>
      <w:rPr>
        <w:rFonts w:ascii="Calibri" w:hAnsi="Calibri" w:cs="Calibri"/>
        <w:color w:val="000080"/>
        <w:sz w:val="20"/>
      </w:rPr>
    </w:pPr>
    <w:r w:rsidRPr="0085789A">
      <w:rPr>
        <w:rFonts w:ascii="Calibri" w:hAnsi="Calibri" w:cs="Calibri"/>
        <w:color w:val="000080"/>
        <w:sz w:val="20"/>
      </w:rPr>
      <w:t xml:space="preserve">1401 Lakeside Drive, Suite 907 </w:t>
    </w:r>
    <w:r w:rsidRPr="0085789A">
      <w:rPr>
        <w:rFonts w:ascii="Calibri" w:hAnsi="Calibri" w:cs="Calibri"/>
        <w:color w:val="000080"/>
        <w:sz w:val="20"/>
      </w:rPr>
      <w:sym w:font="Wingdings 2" w:char="F0A1"/>
    </w:r>
    <w:r w:rsidRPr="0085789A">
      <w:rPr>
        <w:rFonts w:ascii="Calibri" w:hAnsi="Calibri" w:cs="Calibri"/>
        <w:color w:val="000080"/>
        <w:sz w:val="20"/>
      </w:rPr>
      <w:t xml:space="preserve"> Oakland, CA 94612</w:t>
    </w:r>
  </w:p>
  <w:p w14:paraId="500720FD" w14:textId="77777777" w:rsidR="00504577" w:rsidRPr="0085789A" w:rsidRDefault="00504577" w:rsidP="001E11B9">
    <w:pPr>
      <w:pStyle w:val="Footer"/>
      <w:tabs>
        <w:tab w:val="clear" w:pos="4320"/>
        <w:tab w:val="clear" w:pos="8640"/>
        <w:tab w:val="right" w:pos="10800"/>
      </w:tabs>
      <w:jc w:val="center"/>
      <w:rPr>
        <w:rFonts w:ascii="Calibri" w:hAnsi="Calibri" w:cs="Calibri"/>
        <w:color w:val="000080"/>
        <w:sz w:val="20"/>
      </w:rPr>
    </w:pPr>
    <w:r w:rsidRPr="0085789A">
      <w:rPr>
        <w:rFonts w:ascii="Calibri" w:hAnsi="Calibri" w:cs="Calibri"/>
        <w:color w:val="000080"/>
        <w:sz w:val="20"/>
      </w:rPr>
      <w:t xml:space="preserve">Phone: 510-208-9600 </w:t>
    </w:r>
    <w:r w:rsidRPr="0085789A">
      <w:rPr>
        <w:rFonts w:ascii="Calibri" w:hAnsi="Calibri" w:cs="Calibri"/>
        <w:color w:val="000080"/>
        <w:sz w:val="20"/>
      </w:rPr>
      <w:sym w:font="Wingdings 2" w:char="F0A1"/>
    </w:r>
    <w:r w:rsidRPr="0085789A">
      <w:rPr>
        <w:rFonts w:ascii="Calibri" w:hAnsi="Calibri" w:cs="Calibri"/>
        <w:color w:val="000080"/>
        <w:sz w:val="20"/>
      </w:rPr>
      <w:t xml:space="preserve"> Website: </w:t>
    </w:r>
    <w:hyperlink r:id="rId1" w:history="1">
      <w:r w:rsidRPr="0085789A">
        <w:rPr>
          <w:rStyle w:val="Hyperlink"/>
          <w:rFonts w:ascii="Calibri" w:hAnsi="Calibri" w:cs="Calibri"/>
          <w:sz w:val="20"/>
        </w:rPr>
        <w:t>http://www.acgov.org/gsa/departments/purchasing/</w:t>
      </w:r>
    </w:hyperlink>
  </w:p>
  <w:p w14:paraId="3C897C2D" w14:textId="77777777" w:rsidR="00504577" w:rsidRPr="00A85450" w:rsidRDefault="00504577" w:rsidP="001E11B9">
    <w:pPr>
      <w:pStyle w:val="Footer"/>
      <w:jc w:val="center"/>
      <w:rPr>
        <w:rFonts w:ascii="Calibri" w:hAnsi="Calibri" w:cs="Calibri"/>
        <w:color w:val="000080"/>
        <w:sz w:val="20"/>
      </w:rPr>
    </w:pPr>
  </w:p>
  <w:p w14:paraId="016DA444" w14:textId="77777777" w:rsidR="00504577" w:rsidRPr="001D1E72" w:rsidRDefault="00504577" w:rsidP="001E11B9">
    <w:pPr>
      <w:pStyle w:val="Footer"/>
      <w:tabs>
        <w:tab w:val="clear" w:pos="4320"/>
        <w:tab w:val="clear" w:pos="8640"/>
        <w:tab w:val="right" w:pos="10800"/>
      </w:tabs>
      <w:rPr>
        <w:rFonts w:ascii="Arial Narrow" w:hAnsi="Arial Narrow"/>
        <w:spacing w:val="10"/>
        <w:sz w:val="14"/>
        <w:szCs w:val="16"/>
      </w:rPr>
    </w:pPr>
    <w:r w:rsidRPr="001D1E72">
      <w:rPr>
        <w:rFonts w:ascii="Arial Narrow" w:hAnsi="Arial Narrow"/>
        <w:spacing w:val="10"/>
        <w:sz w:val="14"/>
        <w:szCs w:val="16"/>
      </w:rPr>
      <w:tab/>
      <w:t xml:space="preserve">Revised </w:t>
    </w:r>
    <w:r>
      <w:rPr>
        <w:rFonts w:ascii="Arial Narrow" w:hAnsi="Arial Narrow"/>
        <w:spacing w:val="10"/>
        <w:sz w:val="14"/>
        <w:szCs w:val="16"/>
      </w:rPr>
      <w:t>07-18-2019</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CB14E" w14:textId="77777777" w:rsidR="00504577" w:rsidRPr="003E6E50" w:rsidRDefault="00504577" w:rsidP="003E6E50">
    <w:pPr>
      <w:pStyle w:val="Footer"/>
      <w:jc w:val="right"/>
      <w:rPr>
        <w:rFonts w:ascii="Calibri" w:hAnsi="Calibri" w:cs="Calibri"/>
        <w:sz w:val="20"/>
      </w:rPr>
    </w:pPr>
  </w:p>
  <w:p w14:paraId="5AAAEBEE" w14:textId="00EDC9A3" w:rsidR="00504577" w:rsidRPr="003E6E50" w:rsidRDefault="004A531E" w:rsidP="003E6E50">
    <w:pPr>
      <w:pStyle w:val="Footer"/>
      <w:jc w:val="right"/>
      <w:rPr>
        <w:rFonts w:ascii="Calibri" w:hAnsi="Calibri" w:cs="Calibri"/>
        <w:sz w:val="20"/>
      </w:rPr>
    </w:pPr>
    <w:r>
      <w:rPr>
        <w:rFonts w:ascii="Calibri" w:hAnsi="Calibri" w:cs="Calibri"/>
        <w:color w:val="000000"/>
        <w:sz w:val="18"/>
        <w:szCs w:val="18"/>
      </w:rPr>
      <w:t xml:space="preserve">RFP No. 901780 - </w:t>
    </w:r>
    <w:r w:rsidR="00504577" w:rsidRPr="003E6E50">
      <w:rPr>
        <w:rFonts w:ascii="Calibri" w:hAnsi="Calibri" w:cs="Calibri"/>
        <w:sz w:val="20"/>
      </w:rPr>
      <w:t>Exhibit G</w:t>
    </w:r>
  </w:p>
  <w:p w14:paraId="6A29E732" w14:textId="3D043C85" w:rsidR="00504577" w:rsidRPr="003E6E50" w:rsidRDefault="00504577" w:rsidP="003E6E50">
    <w:pPr>
      <w:pStyle w:val="Footer"/>
      <w:jc w:val="right"/>
      <w:rPr>
        <w:rFonts w:ascii="Calibri" w:hAnsi="Calibri" w:cs="Calibri"/>
        <w:sz w:val="20"/>
      </w:rPr>
    </w:pPr>
    <w:r w:rsidRPr="003E6E50">
      <w:rPr>
        <w:rFonts w:ascii="Calibri" w:hAnsi="Calibri" w:cs="Calibri"/>
        <w:sz w:val="20"/>
      </w:rPr>
      <w:t xml:space="preserve">Page </w:t>
    </w:r>
    <w:r w:rsidRPr="003E6E50">
      <w:rPr>
        <w:rFonts w:ascii="Calibri" w:hAnsi="Calibri" w:cs="Calibri"/>
        <w:sz w:val="20"/>
      </w:rPr>
      <w:fldChar w:fldCharType="begin"/>
    </w:r>
    <w:r w:rsidRPr="003E6E50">
      <w:rPr>
        <w:rFonts w:ascii="Calibri" w:hAnsi="Calibri" w:cs="Calibri"/>
        <w:sz w:val="20"/>
      </w:rPr>
      <w:instrText xml:space="preserve"> PAGE  \* Arabic  \* MERGEFORMAT </w:instrText>
    </w:r>
    <w:r w:rsidRPr="003E6E50">
      <w:rPr>
        <w:rFonts w:ascii="Calibri" w:hAnsi="Calibri" w:cs="Calibri"/>
        <w:sz w:val="20"/>
      </w:rPr>
      <w:fldChar w:fldCharType="separate"/>
    </w:r>
    <w:r w:rsidR="00084866">
      <w:rPr>
        <w:rFonts w:ascii="Calibri" w:hAnsi="Calibri" w:cs="Calibri"/>
        <w:noProof/>
        <w:sz w:val="20"/>
      </w:rPr>
      <w:t>1</w:t>
    </w:r>
    <w:r w:rsidRPr="003E6E50">
      <w:rPr>
        <w:rFonts w:ascii="Calibri" w:hAnsi="Calibri" w:cs="Calibri"/>
        <w:sz w:val="20"/>
      </w:rPr>
      <w:fldChar w:fldCharType="end"/>
    </w:r>
    <w:r w:rsidRPr="003E6E50">
      <w:rPr>
        <w:rFonts w:ascii="Calibri" w:hAnsi="Calibri" w:cs="Calibri"/>
        <w:sz w:val="20"/>
      </w:rPr>
      <w:t xml:space="preserve"> of </w:t>
    </w:r>
    <w:r w:rsidRPr="003E6E50">
      <w:rPr>
        <w:rFonts w:ascii="Calibri" w:hAnsi="Calibri" w:cs="Calibri"/>
        <w:sz w:val="20"/>
      </w:rPr>
      <w:fldChar w:fldCharType="begin"/>
    </w:r>
    <w:r w:rsidRPr="003E6E50">
      <w:rPr>
        <w:rFonts w:ascii="Calibri" w:hAnsi="Calibri" w:cs="Calibri"/>
        <w:sz w:val="20"/>
      </w:rPr>
      <w:instrText xml:space="preserve"> SECTIONPAGES   \* MERGEFORMAT </w:instrText>
    </w:r>
    <w:r w:rsidRPr="003E6E50">
      <w:rPr>
        <w:rFonts w:ascii="Calibri" w:hAnsi="Calibri" w:cs="Calibri"/>
        <w:sz w:val="20"/>
      </w:rPr>
      <w:fldChar w:fldCharType="separate"/>
    </w:r>
    <w:r w:rsidR="006B4BCB">
      <w:rPr>
        <w:rFonts w:ascii="Calibri" w:hAnsi="Calibri" w:cs="Calibri"/>
        <w:noProof/>
        <w:sz w:val="20"/>
      </w:rPr>
      <w:t>1</w:t>
    </w:r>
    <w:r w:rsidRPr="003E6E50">
      <w:rPr>
        <w:rFonts w:ascii="Calibri" w:hAnsi="Calibri" w:cs="Calibri"/>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7D0B9" w14:textId="77777777" w:rsidR="00504577" w:rsidRPr="003E6E50" w:rsidRDefault="00504577" w:rsidP="003E6E50">
    <w:pPr>
      <w:pStyle w:val="Footer"/>
      <w:jc w:val="right"/>
      <w:rPr>
        <w:rFonts w:ascii="Calibri" w:hAnsi="Calibri" w:cs="Calibri"/>
        <w:sz w:val="20"/>
      </w:rPr>
    </w:pPr>
  </w:p>
  <w:p w14:paraId="2B5F1EDA" w14:textId="18499B68" w:rsidR="00504577" w:rsidRPr="003E6E50" w:rsidRDefault="004A531E" w:rsidP="003E6E50">
    <w:pPr>
      <w:pStyle w:val="Footer"/>
      <w:jc w:val="right"/>
      <w:rPr>
        <w:rFonts w:ascii="Calibri" w:hAnsi="Calibri" w:cs="Calibri"/>
        <w:sz w:val="20"/>
      </w:rPr>
    </w:pPr>
    <w:r>
      <w:rPr>
        <w:rFonts w:ascii="Calibri" w:hAnsi="Calibri" w:cs="Calibri"/>
        <w:color w:val="000000"/>
        <w:sz w:val="18"/>
        <w:szCs w:val="18"/>
      </w:rPr>
      <w:t xml:space="preserve">RFP No. 901780 - </w:t>
    </w:r>
    <w:r w:rsidR="00504577">
      <w:rPr>
        <w:rFonts w:ascii="Calibri" w:hAnsi="Calibri" w:cs="Calibri"/>
        <w:sz w:val="20"/>
      </w:rPr>
      <w:t>Exhibit H</w:t>
    </w:r>
  </w:p>
  <w:p w14:paraId="7B2F5C45" w14:textId="0715BAE0" w:rsidR="00504577" w:rsidRPr="003E6E50" w:rsidRDefault="00504577" w:rsidP="003E6E50">
    <w:pPr>
      <w:pStyle w:val="Footer"/>
      <w:jc w:val="right"/>
      <w:rPr>
        <w:rFonts w:ascii="Calibri" w:hAnsi="Calibri" w:cs="Calibri"/>
        <w:sz w:val="20"/>
      </w:rPr>
    </w:pPr>
    <w:r w:rsidRPr="003E6E50">
      <w:rPr>
        <w:rFonts w:ascii="Calibri" w:hAnsi="Calibri" w:cs="Calibri"/>
        <w:sz w:val="20"/>
      </w:rPr>
      <w:t xml:space="preserve">Page </w:t>
    </w:r>
    <w:r w:rsidRPr="003E6E50">
      <w:rPr>
        <w:rFonts w:ascii="Calibri" w:hAnsi="Calibri" w:cs="Calibri"/>
        <w:sz w:val="20"/>
      </w:rPr>
      <w:fldChar w:fldCharType="begin"/>
    </w:r>
    <w:r w:rsidRPr="003E6E50">
      <w:rPr>
        <w:rFonts w:ascii="Calibri" w:hAnsi="Calibri" w:cs="Calibri"/>
        <w:sz w:val="20"/>
      </w:rPr>
      <w:instrText xml:space="preserve"> PAGE  \* Arabic  \* MERGEFORMAT </w:instrText>
    </w:r>
    <w:r w:rsidRPr="003E6E50">
      <w:rPr>
        <w:rFonts w:ascii="Calibri" w:hAnsi="Calibri" w:cs="Calibri"/>
        <w:sz w:val="20"/>
      </w:rPr>
      <w:fldChar w:fldCharType="separate"/>
    </w:r>
    <w:r w:rsidR="00084866">
      <w:rPr>
        <w:rFonts w:ascii="Calibri" w:hAnsi="Calibri" w:cs="Calibri"/>
        <w:noProof/>
        <w:sz w:val="20"/>
      </w:rPr>
      <w:t>1</w:t>
    </w:r>
    <w:r w:rsidRPr="003E6E50">
      <w:rPr>
        <w:rFonts w:ascii="Calibri" w:hAnsi="Calibri" w:cs="Calibri"/>
        <w:sz w:val="20"/>
      </w:rPr>
      <w:fldChar w:fldCharType="end"/>
    </w:r>
    <w:r w:rsidRPr="003E6E50">
      <w:rPr>
        <w:rFonts w:ascii="Calibri" w:hAnsi="Calibri" w:cs="Calibri"/>
        <w:sz w:val="20"/>
      </w:rPr>
      <w:t xml:space="preserve"> of </w:t>
    </w:r>
    <w:r w:rsidRPr="003E6E50">
      <w:rPr>
        <w:rFonts w:ascii="Calibri" w:hAnsi="Calibri" w:cs="Calibri"/>
        <w:sz w:val="20"/>
      </w:rPr>
      <w:fldChar w:fldCharType="begin"/>
    </w:r>
    <w:r w:rsidRPr="003E6E50">
      <w:rPr>
        <w:rFonts w:ascii="Calibri" w:hAnsi="Calibri" w:cs="Calibri"/>
        <w:sz w:val="20"/>
      </w:rPr>
      <w:instrText xml:space="preserve"> SECTIONPAGES   \* MERGEFORMAT </w:instrText>
    </w:r>
    <w:r w:rsidRPr="003E6E50">
      <w:rPr>
        <w:rFonts w:ascii="Calibri" w:hAnsi="Calibri" w:cs="Calibri"/>
        <w:sz w:val="20"/>
      </w:rPr>
      <w:fldChar w:fldCharType="separate"/>
    </w:r>
    <w:r w:rsidR="006B4BCB">
      <w:rPr>
        <w:rFonts w:ascii="Calibri" w:hAnsi="Calibri" w:cs="Calibri"/>
        <w:noProof/>
        <w:sz w:val="20"/>
      </w:rPr>
      <w:t>3</w:t>
    </w:r>
    <w:r w:rsidRPr="003E6E50">
      <w:rPr>
        <w:rFonts w:ascii="Calibri" w:hAnsi="Calibri"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4D79" w14:textId="2196F6F3" w:rsidR="00504577" w:rsidRDefault="00504577">
    <w:pPr>
      <w:pStyle w:val="Footer"/>
    </w:pPr>
    <w:r>
      <w:rPr>
        <w:noProof/>
      </w:rPr>
      <w:drawing>
        <wp:anchor distT="0" distB="0" distL="114300" distR="114300" simplePos="0" relativeHeight="251660288" behindDoc="0" locked="0" layoutInCell="1" allowOverlap="1" wp14:anchorId="4E02C134" wp14:editId="29E7182B">
          <wp:simplePos x="0" y="0"/>
          <wp:positionH relativeFrom="column">
            <wp:posOffset>6675120</wp:posOffset>
          </wp:positionH>
          <wp:positionV relativeFrom="page">
            <wp:posOffset>9678670</wp:posOffset>
          </wp:positionV>
          <wp:extent cx="247015" cy="247015"/>
          <wp:effectExtent l="0" t="0" r="0" b="0"/>
          <wp:wrapNone/>
          <wp:docPr id="6" name="Picture 6" descr="512px-Calendar_font_awe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512px-Calendar_font_awes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6857" w14:textId="77777777" w:rsidR="00504577" w:rsidRDefault="005045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FD65A" w14:textId="77777777" w:rsidR="00504577" w:rsidRPr="00BE2FD2" w:rsidRDefault="00504577" w:rsidP="002A42B5">
    <w:pPr>
      <w:jc w:val="center"/>
      <w:rPr>
        <w:rFonts w:ascii="Calibri" w:hAnsi="Calibri" w:cs="Calibri"/>
        <w:sz w:val="18"/>
        <w:szCs w:val="18"/>
      </w:rPr>
    </w:pPr>
  </w:p>
  <w:p w14:paraId="580EFF8E" w14:textId="77777777" w:rsidR="00504577" w:rsidRPr="004E1AFB" w:rsidRDefault="00504577" w:rsidP="00BD1165">
    <w:pPr>
      <w:jc w:val="right"/>
      <w:rPr>
        <w:rFonts w:ascii="Calibri" w:hAnsi="Calibri" w:cs="Calibri"/>
        <w:sz w:val="20"/>
      </w:rPr>
    </w:pPr>
    <w:r w:rsidRPr="004E1AFB">
      <w:rPr>
        <w:rFonts w:ascii="Calibri" w:hAnsi="Calibri" w:cs="Calibri"/>
        <w:sz w:val="20"/>
      </w:rPr>
      <w:t>RFP No. 901780</w:t>
    </w:r>
  </w:p>
  <w:p w14:paraId="526EC1A7" w14:textId="515B474D" w:rsidR="00504577" w:rsidRPr="00BE2FD2" w:rsidRDefault="00504577" w:rsidP="00BD1165">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sidR="005607CB">
      <w:rPr>
        <w:rFonts w:ascii="Calibri" w:hAnsi="Calibri" w:cs="Calibri"/>
        <w:noProof/>
        <w:sz w:val="20"/>
      </w:rPr>
      <w:t>20</w:t>
    </w:r>
    <w:r w:rsidRPr="00BE2FD2">
      <w:rPr>
        <w:rFonts w:ascii="Calibri" w:hAnsi="Calibri" w:cs="Calibri"/>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E012D" w14:textId="77777777" w:rsidR="00504577" w:rsidRPr="00A85450" w:rsidRDefault="00504577" w:rsidP="002A42B5">
    <w:pPr>
      <w:jc w:val="center"/>
      <w:rPr>
        <w:rFonts w:ascii="Calibri" w:hAnsi="Calibri" w:cs="Calibri"/>
        <w:sz w:val="18"/>
        <w:szCs w:val="18"/>
      </w:rPr>
    </w:pPr>
  </w:p>
  <w:p w14:paraId="1DDFEF32" w14:textId="77777777" w:rsidR="00504577" w:rsidRPr="00A85450" w:rsidRDefault="00504577" w:rsidP="004D397E">
    <w:pPr>
      <w:pStyle w:val="Footer"/>
      <w:tabs>
        <w:tab w:val="clear" w:pos="4320"/>
        <w:tab w:val="clear" w:pos="8640"/>
      </w:tabs>
      <w:jc w:val="right"/>
      <w:rPr>
        <w:rFonts w:ascii="Calibri" w:hAnsi="Calibri" w:cs="Calibri"/>
        <w:sz w:val="18"/>
        <w:szCs w:val="18"/>
      </w:rPr>
    </w:pPr>
    <w:r>
      <w:rPr>
        <w:rFonts w:ascii="Calibri" w:hAnsi="Calibri" w:cs="Calibri"/>
        <w:sz w:val="18"/>
        <w:szCs w:val="18"/>
      </w:rPr>
      <w:t>Bid Response Packet Instructions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CED94" w14:textId="77777777" w:rsidR="00504577" w:rsidRPr="00A85450" w:rsidRDefault="00504577" w:rsidP="002A42B5">
    <w:pPr>
      <w:jc w:val="center"/>
      <w:rPr>
        <w:rFonts w:ascii="Calibri" w:hAnsi="Calibri" w:cs="Calibri"/>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AC79E" w14:textId="77777777" w:rsidR="00504577" w:rsidRPr="00A85450" w:rsidRDefault="00504577" w:rsidP="002A42B5">
    <w:pPr>
      <w:jc w:val="center"/>
      <w:rPr>
        <w:rFonts w:ascii="Calibri" w:hAnsi="Calibri" w:cs="Calibri"/>
        <w:sz w:val="18"/>
        <w:szCs w:val="18"/>
      </w:rPr>
    </w:pPr>
  </w:p>
  <w:p w14:paraId="4348C62D" w14:textId="05A8F82C" w:rsidR="00504577" w:rsidRDefault="00504577" w:rsidP="007E2C61">
    <w:pPr>
      <w:pStyle w:val="Footer"/>
      <w:tabs>
        <w:tab w:val="clear" w:pos="4320"/>
        <w:tab w:val="clear" w:pos="8640"/>
      </w:tabs>
      <w:jc w:val="right"/>
      <w:rPr>
        <w:rFonts w:ascii="Calibri" w:hAnsi="Calibri" w:cs="Calibri"/>
        <w:color w:val="000000"/>
        <w:sz w:val="18"/>
        <w:szCs w:val="18"/>
      </w:rPr>
    </w:pPr>
    <w:r>
      <w:rPr>
        <w:rFonts w:ascii="Calibri" w:hAnsi="Calibri" w:cs="Calibri"/>
        <w:color w:val="000000"/>
        <w:sz w:val="18"/>
        <w:szCs w:val="18"/>
      </w:rPr>
      <w:t xml:space="preserve">Bid Response Packet – RFP No. 901780 </w:t>
    </w:r>
  </w:p>
  <w:p w14:paraId="59E774A7" w14:textId="62BC03CB" w:rsidR="00504577" w:rsidRPr="000134FA" w:rsidRDefault="00504577" w:rsidP="007E2C61">
    <w:pPr>
      <w:jc w:val="right"/>
      <w:rPr>
        <w:rFonts w:ascii="Calibri" w:hAnsi="Calibri" w:cs="Calibri"/>
        <w:sz w:val="20"/>
      </w:rPr>
    </w:pPr>
    <w:r w:rsidRPr="000134FA">
      <w:rPr>
        <w:rFonts w:ascii="Calibri" w:hAnsi="Calibri" w:cs="Calibri"/>
        <w:position w:val="8"/>
        <w:sz w:val="20"/>
      </w:rPr>
      <w:t xml:space="preserve">Page </w:t>
    </w:r>
    <w:r w:rsidRPr="000134FA">
      <w:rPr>
        <w:rFonts w:ascii="Calibri" w:hAnsi="Calibri" w:cs="Calibri"/>
        <w:position w:val="8"/>
        <w:sz w:val="20"/>
      </w:rPr>
      <w:fldChar w:fldCharType="begin"/>
    </w:r>
    <w:r w:rsidRPr="000134FA">
      <w:rPr>
        <w:rFonts w:ascii="Calibri" w:hAnsi="Calibri" w:cs="Calibri"/>
        <w:position w:val="8"/>
        <w:sz w:val="20"/>
      </w:rPr>
      <w:instrText xml:space="preserve"> PAGE </w:instrText>
    </w:r>
    <w:r w:rsidRPr="000134FA">
      <w:rPr>
        <w:rFonts w:ascii="Calibri" w:hAnsi="Calibri" w:cs="Calibri"/>
        <w:position w:val="8"/>
        <w:sz w:val="20"/>
      </w:rPr>
      <w:fldChar w:fldCharType="separate"/>
    </w:r>
    <w:r w:rsidR="005607CB">
      <w:rPr>
        <w:rFonts w:ascii="Calibri" w:hAnsi="Calibri" w:cs="Calibri"/>
        <w:noProof/>
        <w:position w:val="8"/>
        <w:sz w:val="20"/>
      </w:rPr>
      <w:t>17</w:t>
    </w:r>
    <w:r w:rsidRPr="000134FA">
      <w:rPr>
        <w:rFonts w:ascii="Calibri" w:hAnsi="Calibri" w:cs="Calibri"/>
        <w:position w:val="8"/>
        <w:sz w:val="20"/>
      </w:rPr>
      <w:fldChar w:fldCharType="end"/>
    </w:r>
    <w:r>
      <w:rPr>
        <w:rFonts w:ascii="Calibri" w:hAnsi="Calibri" w:cs="Calibri"/>
        <w:sz w:val="20"/>
      </w:rPr>
      <w:t xml:space="preserve"> </w:t>
    </w:r>
    <w:r w:rsidRPr="000134FA">
      <w:rPr>
        <w:rFonts w:ascii="Calibri" w:hAnsi="Calibri" w:cs="Calibri"/>
        <w:szCs w:val="26"/>
      </w:rPr>
      <w:sym w:font="Wingdings" w:char="F026"/>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16048" w14:textId="1001CBEB" w:rsidR="00504577" w:rsidRDefault="00504577" w:rsidP="007E2C61">
    <w:pPr>
      <w:pStyle w:val="Footer"/>
      <w:tabs>
        <w:tab w:val="clear" w:pos="4320"/>
        <w:tab w:val="clear" w:pos="8640"/>
      </w:tabs>
      <w:jc w:val="right"/>
      <w:rPr>
        <w:rFonts w:ascii="Calibri" w:hAnsi="Calibri" w:cs="Calibri"/>
        <w:color w:val="000000"/>
        <w:sz w:val="18"/>
        <w:szCs w:val="18"/>
      </w:rPr>
    </w:pPr>
    <w:r>
      <w:rPr>
        <w:rFonts w:ascii="Calibri" w:hAnsi="Calibri" w:cs="Calibri"/>
        <w:color w:val="000000"/>
        <w:sz w:val="18"/>
        <w:szCs w:val="18"/>
      </w:rPr>
      <w:t xml:space="preserve">Bid Response Packet – RFP No. 901780 </w:t>
    </w:r>
  </w:p>
  <w:p w14:paraId="074787BF" w14:textId="169628CD" w:rsidR="00504577" w:rsidRPr="00445017" w:rsidRDefault="00504577" w:rsidP="00445017">
    <w:pPr>
      <w:jc w:val="right"/>
      <w:rPr>
        <w:rFonts w:ascii="Calibri" w:hAnsi="Calibri" w:cs="Calibri"/>
        <w:sz w:val="20"/>
      </w:rPr>
    </w:pPr>
    <w:r w:rsidRPr="000134FA">
      <w:rPr>
        <w:rFonts w:ascii="Calibri" w:hAnsi="Calibri" w:cs="Calibri"/>
        <w:position w:val="8"/>
        <w:sz w:val="20"/>
      </w:rPr>
      <w:t xml:space="preserve">Page </w:t>
    </w:r>
    <w:r w:rsidRPr="000134FA">
      <w:rPr>
        <w:rFonts w:ascii="Calibri" w:hAnsi="Calibri" w:cs="Calibri"/>
        <w:position w:val="8"/>
        <w:sz w:val="20"/>
      </w:rPr>
      <w:fldChar w:fldCharType="begin"/>
    </w:r>
    <w:r w:rsidRPr="000134FA">
      <w:rPr>
        <w:rFonts w:ascii="Calibri" w:hAnsi="Calibri" w:cs="Calibri"/>
        <w:position w:val="8"/>
        <w:sz w:val="20"/>
      </w:rPr>
      <w:instrText xml:space="preserve"> PAGE </w:instrText>
    </w:r>
    <w:r w:rsidRPr="000134FA">
      <w:rPr>
        <w:rFonts w:ascii="Calibri" w:hAnsi="Calibri" w:cs="Calibri"/>
        <w:position w:val="8"/>
        <w:sz w:val="20"/>
      </w:rPr>
      <w:fldChar w:fldCharType="separate"/>
    </w:r>
    <w:r w:rsidR="005607CB">
      <w:rPr>
        <w:rFonts w:ascii="Calibri" w:hAnsi="Calibri" w:cs="Calibri"/>
        <w:noProof/>
        <w:position w:val="8"/>
        <w:sz w:val="20"/>
      </w:rPr>
      <w:t>19</w:t>
    </w:r>
    <w:r w:rsidRPr="000134FA">
      <w:rPr>
        <w:rFonts w:ascii="Calibri" w:hAnsi="Calibri" w:cs="Calibri"/>
        <w:position w:val="8"/>
        <w:sz w:val="20"/>
      </w:rPr>
      <w:fldChar w:fldCharType="end"/>
    </w:r>
    <w:r>
      <w:rPr>
        <w:rFonts w:ascii="Calibri" w:hAnsi="Calibri" w:cs="Calibri"/>
        <w:sz w:val="20"/>
      </w:rPr>
      <w:t xml:space="preserve"> </w:t>
    </w:r>
    <w:r w:rsidRPr="000134FA">
      <w:rPr>
        <w:rFonts w:ascii="Calibri" w:hAnsi="Calibri" w:cs="Calibri"/>
        <w:szCs w:val="26"/>
      </w:rPr>
      <w:sym w:font="Wingdings" w:char="F026"/>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CBB56" w14:textId="704F686F" w:rsidR="00504577" w:rsidRPr="003E6E50" w:rsidRDefault="00504577" w:rsidP="003E6E50">
    <w:pPr>
      <w:pStyle w:val="Footer"/>
      <w:jc w:val="right"/>
      <w:rPr>
        <w:rFonts w:ascii="Calibri" w:hAnsi="Calibri" w:cs="Calibri"/>
        <w:sz w:val="20"/>
      </w:rPr>
    </w:pPr>
    <w:r>
      <w:rPr>
        <w:rFonts w:ascii="Calibri" w:hAnsi="Calibri" w:cs="Calibri"/>
        <w:color w:val="000000"/>
        <w:sz w:val="18"/>
        <w:szCs w:val="18"/>
      </w:rPr>
      <w:t xml:space="preserve">RFP No. 901780: </w:t>
    </w:r>
    <w:r>
      <w:rPr>
        <w:rFonts w:ascii="Calibri" w:hAnsi="Calibri" w:cs="Calibri"/>
        <w:sz w:val="20"/>
      </w:rPr>
      <w:t>Exhibit F – Floor Plans (400 Broadway, Oakland)</w:t>
    </w:r>
  </w:p>
  <w:p w14:paraId="39CB7D67" w14:textId="432E71A4" w:rsidR="00504577" w:rsidRPr="003E6E50" w:rsidRDefault="00504577" w:rsidP="003E6E50">
    <w:pPr>
      <w:pStyle w:val="Footer"/>
      <w:jc w:val="right"/>
      <w:rPr>
        <w:rFonts w:ascii="Calibri" w:hAnsi="Calibri" w:cs="Calibri"/>
        <w:sz w:val="20"/>
      </w:rPr>
    </w:pPr>
    <w:r w:rsidRPr="003E6E50">
      <w:rPr>
        <w:rFonts w:ascii="Calibri" w:hAnsi="Calibri" w:cs="Calibri"/>
        <w:sz w:val="20"/>
      </w:rPr>
      <w:t xml:space="preserve">Page </w:t>
    </w:r>
    <w:r w:rsidRPr="003E6E50">
      <w:rPr>
        <w:rFonts w:ascii="Calibri" w:hAnsi="Calibri" w:cs="Calibri"/>
        <w:sz w:val="20"/>
      </w:rPr>
      <w:fldChar w:fldCharType="begin"/>
    </w:r>
    <w:r w:rsidRPr="003E6E50">
      <w:rPr>
        <w:rFonts w:ascii="Calibri" w:hAnsi="Calibri" w:cs="Calibri"/>
        <w:sz w:val="20"/>
      </w:rPr>
      <w:instrText xml:space="preserve"> PAGE  \* Arabic  \* MERGEFORMAT </w:instrText>
    </w:r>
    <w:r w:rsidRPr="003E6E50">
      <w:rPr>
        <w:rFonts w:ascii="Calibri" w:hAnsi="Calibri" w:cs="Calibri"/>
        <w:sz w:val="20"/>
      </w:rPr>
      <w:fldChar w:fldCharType="separate"/>
    </w:r>
    <w:r w:rsidR="00084866">
      <w:rPr>
        <w:rFonts w:ascii="Calibri" w:hAnsi="Calibri" w:cs="Calibri"/>
        <w:noProof/>
        <w:sz w:val="20"/>
      </w:rPr>
      <w:t>1</w:t>
    </w:r>
    <w:r w:rsidRPr="003E6E50">
      <w:rPr>
        <w:rFonts w:ascii="Calibri" w:hAnsi="Calibri" w:cs="Calibri"/>
        <w:sz w:val="20"/>
      </w:rPr>
      <w:fldChar w:fldCharType="end"/>
    </w:r>
    <w:r w:rsidRPr="003E6E50">
      <w:rPr>
        <w:rFonts w:ascii="Calibri" w:hAnsi="Calibri" w:cs="Calibri"/>
        <w:sz w:val="20"/>
      </w:rPr>
      <w:t xml:space="preserve"> of </w:t>
    </w:r>
    <w:r w:rsidRPr="003E6E50">
      <w:rPr>
        <w:rFonts w:ascii="Calibri" w:hAnsi="Calibri" w:cs="Calibri"/>
        <w:sz w:val="20"/>
      </w:rPr>
      <w:fldChar w:fldCharType="begin"/>
    </w:r>
    <w:r w:rsidRPr="003E6E50">
      <w:rPr>
        <w:rFonts w:ascii="Calibri" w:hAnsi="Calibri" w:cs="Calibri"/>
        <w:sz w:val="20"/>
      </w:rPr>
      <w:instrText xml:space="preserve"> SECTIONPAGES   \* MERGEFORMAT </w:instrText>
    </w:r>
    <w:r w:rsidRPr="003E6E50">
      <w:rPr>
        <w:rFonts w:ascii="Calibri" w:hAnsi="Calibri" w:cs="Calibri"/>
        <w:sz w:val="20"/>
      </w:rPr>
      <w:fldChar w:fldCharType="separate"/>
    </w:r>
    <w:r w:rsidR="006B4BCB">
      <w:rPr>
        <w:rFonts w:ascii="Calibri" w:hAnsi="Calibri" w:cs="Calibri"/>
        <w:noProof/>
        <w:sz w:val="20"/>
      </w:rPr>
      <w:t>1</w:t>
    </w:r>
    <w:r w:rsidRPr="003E6E50">
      <w:rPr>
        <w:rFonts w:ascii="Calibri" w:hAnsi="Calibri" w:cs="Calibr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C78BA" w14:textId="77777777" w:rsidR="001047CF" w:rsidRDefault="001047CF">
      <w:r>
        <w:separator/>
      </w:r>
    </w:p>
  </w:footnote>
  <w:footnote w:type="continuationSeparator" w:id="0">
    <w:p w14:paraId="1438A6BC" w14:textId="77777777" w:rsidR="001047CF" w:rsidRDefault="001047CF">
      <w:r>
        <w:continuationSeparator/>
      </w:r>
    </w:p>
  </w:footnote>
  <w:footnote w:id="1">
    <w:p w14:paraId="2BEBD291" w14:textId="71C87495" w:rsidR="00504577" w:rsidRDefault="00504577">
      <w:pPr>
        <w:pStyle w:val="FootnoteText"/>
      </w:pPr>
      <w:r>
        <w:rPr>
          <w:rStyle w:val="FootnoteReference"/>
        </w:rPr>
        <w:footnoteRef/>
      </w:r>
      <w:r>
        <w:t xml:space="preserve"> </w:t>
      </w:r>
      <w:r w:rsidRPr="00C843F8">
        <w:rPr>
          <w:rFonts w:ascii="Calibri" w:hAnsi="Calibri" w:cs="Calibri"/>
          <w:spacing w:val="-2"/>
          <w:szCs w:val="26"/>
        </w:rPr>
        <w:t>An overview of the FACT model and its required elements</w:t>
      </w:r>
      <w:r>
        <w:rPr>
          <w:rFonts w:ascii="Calibri" w:hAnsi="Calibri" w:cs="Calibri"/>
          <w:spacing w:val="-2"/>
          <w:szCs w:val="26"/>
        </w:rPr>
        <w:t xml:space="preserve"> is contained</w:t>
      </w:r>
      <w:r w:rsidRPr="00C843F8">
        <w:rPr>
          <w:rFonts w:ascii="Calibri" w:hAnsi="Calibri" w:cs="Calibri"/>
          <w:spacing w:val="-2"/>
          <w:szCs w:val="26"/>
        </w:rPr>
        <w:t xml:space="preserve"> in </w:t>
      </w:r>
      <w:r w:rsidRPr="00C843F8">
        <w:rPr>
          <w:rFonts w:ascii="Calibri" w:hAnsi="Calibri" w:cs="Calibri"/>
          <w:b/>
          <w:i/>
          <w:spacing w:val="-2"/>
          <w:szCs w:val="26"/>
        </w:rPr>
        <w:t>Exhibit G</w:t>
      </w:r>
      <w:r w:rsidRPr="00C843F8">
        <w:rPr>
          <w:rFonts w:ascii="Calibri" w:hAnsi="Calibri" w:cs="Calibri"/>
          <w:spacing w:val="-2"/>
          <w:szCs w:val="26"/>
        </w:rPr>
        <w:t>.</w:t>
      </w:r>
    </w:p>
  </w:footnote>
  <w:footnote w:id="2">
    <w:p w14:paraId="62E48D94" w14:textId="77777777" w:rsidR="00504577" w:rsidRPr="00951576" w:rsidRDefault="00504577" w:rsidP="00964B87">
      <w:pPr>
        <w:pStyle w:val="FootnoteText"/>
        <w:rPr>
          <w:rFonts w:ascii="Calibri" w:hAnsi="Calibri" w:cs="Calibri"/>
        </w:rPr>
      </w:pPr>
      <w:r w:rsidRPr="00951576">
        <w:rPr>
          <w:rStyle w:val="FootnoteReference"/>
          <w:rFonts w:ascii="Calibri" w:hAnsi="Calibri" w:cs="Calibri"/>
        </w:rPr>
        <w:footnoteRef/>
      </w:r>
      <w:r w:rsidRPr="00951576">
        <w:rPr>
          <w:rFonts w:ascii="Calibri" w:hAnsi="Calibri" w:cs="Calibri"/>
        </w:rPr>
        <w:t xml:space="preserve"> Bringing Gender-Responsive Principles into Practice, March 2017. MDRC. </w:t>
      </w:r>
      <w:hyperlink r:id="rId1" w:history="1">
        <w:r w:rsidRPr="00951576">
          <w:rPr>
            <w:rStyle w:val="Hyperlink"/>
            <w:rFonts w:ascii="Calibri" w:hAnsi="Calibri" w:cs="Calibri"/>
          </w:rPr>
          <w:t>https://www.mdrc.org/sites/default/files/PACE_brief_March2017_web.pdf</w:t>
        </w:r>
      </w:hyperlink>
      <w:r w:rsidRPr="00951576">
        <w:rPr>
          <w:rFonts w:ascii="Calibri" w:hAnsi="Calibri" w:cs="Calibri"/>
        </w:rPr>
        <w:t xml:space="preserve"> </w:t>
      </w:r>
    </w:p>
  </w:footnote>
  <w:footnote w:id="3">
    <w:p w14:paraId="4DE70663" w14:textId="77777777" w:rsidR="00504577" w:rsidRPr="00BB6149" w:rsidRDefault="00504577" w:rsidP="009E2D71">
      <w:pPr>
        <w:pStyle w:val="FootnoteText"/>
        <w:rPr>
          <w:rFonts w:ascii="Calibri" w:hAnsi="Calibri"/>
        </w:rPr>
      </w:pPr>
      <w:r>
        <w:rPr>
          <w:rStyle w:val="FootnoteReference"/>
        </w:rPr>
        <w:footnoteRef/>
      </w:r>
      <w:r>
        <w:t xml:space="preserve"> </w:t>
      </w:r>
      <w:r w:rsidRPr="00BB6149">
        <w:rPr>
          <w:rFonts w:ascii="Calibri" w:hAnsi="Calibri"/>
        </w:rPr>
        <w:t xml:space="preserve">Renewing Communities: California Pathways from Prison to Postsecondary Education. Opportunity Institute, 2015. </w:t>
      </w:r>
      <w:hyperlink r:id="rId2" w:history="1">
        <w:r w:rsidRPr="00970D59">
          <w:rPr>
            <w:rStyle w:val="Hyperlink"/>
            <w:rFonts w:ascii="Calibri" w:hAnsi="Calibri"/>
          </w:rPr>
          <w:t>http://theopportunityinstitute.org/renewing-communities/</w:t>
        </w:r>
      </w:hyperlink>
      <w:r>
        <w:rPr>
          <w:rFonts w:ascii="Calibri" w:hAnsi="Calibri"/>
        </w:rPr>
        <w:t xml:space="preserve"> </w:t>
      </w:r>
    </w:p>
  </w:footnote>
  <w:footnote w:id="4">
    <w:p w14:paraId="32ECECDE" w14:textId="77777777" w:rsidR="00504577" w:rsidRDefault="00504577" w:rsidP="009E2D71">
      <w:pPr>
        <w:pStyle w:val="FootnoteText"/>
      </w:pPr>
      <w:r>
        <w:rPr>
          <w:rStyle w:val="FootnoteReference"/>
        </w:rPr>
        <w:footnoteRef/>
      </w:r>
      <w:r>
        <w:t xml:space="preserve"> U.S. Department of Justice (2016). </w:t>
      </w:r>
      <w:r>
        <w:rPr>
          <w:i/>
        </w:rPr>
        <w:t xml:space="preserve">Roadmap to reentry: Reducing recidivism through reentry reforms at the Federal Bureau of Prisons, </w:t>
      </w:r>
      <w:r>
        <w:t xml:space="preserve">Washington, DC: U.S. Department of Justice. Retrieved from </w:t>
      </w:r>
      <w:hyperlink r:id="rId3" w:history="1">
        <w:r w:rsidRPr="00D44B66">
          <w:rPr>
            <w:rStyle w:val="Hyperlink"/>
          </w:rPr>
          <w:t>https://www.justice.gov/archives/reentry/file/844356/download</w:t>
        </w:r>
      </w:hyperlink>
      <w:r>
        <w:t xml:space="preserve"> </w:t>
      </w:r>
    </w:p>
  </w:footnote>
  <w:footnote w:id="5">
    <w:p w14:paraId="4647BF83" w14:textId="77777777" w:rsidR="00504577" w:rsidRPr="00A53F0D" w:rsidRDefault="00504577" w:rsidP="009E2D71">
      <w:pPr>
        <w:pStyle w:val="FootnoteText"/>
      </w:pPr>
      <w:r>
        <w:rPr>
          <w:rStyle w:val="FootnoteReference"/>
        </w:rPr>
        <w:footnoteRef/>
      </w:r>
      <w:r>
        <w:t xml:space="preserve"> Drake, E.G. &amp; LaFrance, S. (2007). </w:t>
      </w:r>
      <w:r>
        <w:rPr>
          <w:i/>
        </w:rPr>
        <w:t xml:space="preserve">Findings on best practices of community reentry programs for previously incarcerated persons. </w:t>
      </w:r>
      <w:r>
        <w:t xml:space="preserve">San Francisco, CA: LaFrance Associates, Retrieved from </w:t>
      </w:r>
      <w:hyperlink r:id="rId4" w:history="1">
        <w:r w:rsidRPr="00F73988">
          <w:rPr>
            <w:rStyle w:val="Hyperlink"/>
          </w:rPr>
          <w:t>http://www.eisenhowerfoundation.org/docs/Ex-Offender%20Best%20Practices.pdf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2CE77" w14:textId="77777777" w:rsidR="00504577" w:rsidRDefault="003156A3">
    <w:pPr>
      <w:pStyle w:val="Header"/>
    </w:pPr>
    <w:r>
      <w:rPr>
        <w:noProof/>
      </w:rPr>
      <w:pict w14:anchorId="6EAC1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53" o:spid="_x0000_s2104" type="#_x0000_t75" style="position:absolute;margin-left:0;margin-top:0;width:319.5pt;height:319.5pt;z-index:-25166540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6F181" w14:textId="77777777" w:rsidR="00504577" w:rsidRDefault="003156A3">
    <w:pPr>
      <w:pStyle w:val="Header"/>
    </w:pPr>
    <w:r>
      <w:rPr>
        <w:noProof/>
      </w:rPr>
      <w:pict w14:anchorId="4D41A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1" o:spid="_x0000_s2112" type="#_x0000_t75" style="position:absolute;margin-left:0;margin-top:0;width:319.5pt;height:319.5pt;z-index:-25166028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B660A" w14:textId="77777777" w:rsidR="00504577" w:rsidRPr="000A03E2" w:rsidRDefault="003156A3" w:rsidP="000A03E2">
    <w:pPr>
      <w:pStyle w:val="Header"/>
    </w:pPr>
    <w:r>
      <w:rPr>
        <w:noProof/>
      </w:rPr>
      <w:pict w14:anchorId="6B4D7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0" o:spid="_x0000_s2145" type="#_x0000_t75" style="position:absolute;margin-left:-.25pt;margin-top:-6.9pt;width:45pt;height:45pt;z-index:-251651072;mso-position-horizontal-relative:margin;mso-position-vertical-relative:margin" o:allowincell="f">
          <v:imagedata r:id="rId1" o:title="county of alameda logo"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F6850" w14:textId="77777777" w:rsidR="00504577" w:rsidRDefault="003156A3">
    <w:pPr>
      <w:pStyle w:val="Header"/>
    </w:pPr>
    <w:r>
      <w:rPr>
        <w:noProof/>
      </w:rPr>
      <w:pict w14:anchorId="16FEA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5" o:spid="_x0000_s2143" type="#_x0000_t75" style="position:absolute;margin-left:0;margin-top:0;width:319.5pt;height:319.5pt;z-index:-251652096;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E7D5E" w14:textId="77777777" w:rsidR="00504577" w:rsidRPr="000A03E2" w:rsidRDefault="00504577" w:rsidP="000A03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CA7CA" w14:textId="77777777" w:rsidR="00504577" w:rsidRDefault="003156A3">
    <w:pPr>
      <w:pStyle w:val="Header"/>
    </w:pPr>
    <w:r>
      <w:rPr>
        <w:noProof/>
      </w:rPr>
      <w:pict w14:anchorId="434CC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4" o:spid="_x0000_s2142" type="#_x0000_t75" style="position:absolute;margin-left:0;margin-top:0;width:319.5pt;height:319.5pt;z-index:-251653120;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F9B08" w14:textId="77777777" w:rsidR="00504577" w:rsidRPr="000A03E2" w:rsidRDefault="00504577" w:rsidP="000A03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1E997" w14:textId="77777777" w:rsidR="00504577" w:rsidRPr="00F01820" w:rsidRDefault="00504577" w:rsidP="00F01820">
    <w:pPr>
      <w:pStyle w:val="Header"/>
      <w:rPr>
        <w:szCs w:val="10"/>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4568D" w14:textId="77777777" w:rsidR="00504577" w:rsidRDefault="003156A3">
    <w:pPr>
      <w:pStyle w:val="Header"/>
    </w:pPr>
    <w:r>
      <w:rPr>
        <w:noProof/>
      </w:rPr>
      <w:pict w14:anchorId="72DD6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71" o:spid="_x0000_s2141" type="#_x0000_t75" style="position:absolute;margin-left:0;margin-top:0;width:319.5pt;height:319.5pt;z-index:-251654144;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04891" w14:textId="77777777" w:rsidR="00504577" w:rsidRDefault="00504577">
    <w:pPr>
      <w:tabs>
        <w:tab w:val="left" w:pos="-720"/>
      </w:tabs>
      <w:jc w:val="center"/>
      <w:rPr>
        <w:b/>
        <w:sz w:val="18"/>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6884A" w14:textId="77777777" w:rsidR="00504577" w:rsidRDefault="003156A3">
    <w:pPr>
      <w:pStyle w:val="Header"/>
    </w:pPr>
    <w:r>
      <w:rPr>
        <w:noProof/>
      </w:rPr>
      <w:pict w14:anchorId="32EA3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70" o:spid="_x0000_s2140" type="#_x0000_t75" style="position:absolute;margin-left:0;margin-top:0;width:319.5pt;height:319.5pt;z-index:-25165516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E1894" w14:textId="77777777" w:rsidR="00504577" w:rsidRDefault="003156A3">
    <w:pPr>
      <w:pStyle w:val="Header"/>
    </w:pPr>
    <w:r>
      <w:rPr>
        <w:noProof/>
      </w:rPr>
      <w:pict w14:anchorId="5A381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54" o:spid="_x0000_s2105" type="#_x0000_t75" style="position:absolute;margin-left:0;margin-top:0;width:319.5pt;height:319.5pt;z-index:-251664384;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C13D6" w14:textId="77777777" w:rsidR="00504577" w:rsidRDefault="0050457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0219F" w14:textId="77777777" w:rsidR="00504577" w:rsidRDefault="0050457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6DA79" w14:textId="77777777" w:rsidR="00504577" w:rsidRDefault="0050457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4B365" w14:textId="77777777" w:rsidR="00504577" w:rsidRDefault="005045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EBFAF" w14:textId="77777777" w:rsidR="00504577" w:rsidRDefault="003156A3">
    <w:pPr>
      <w:pStyle w:val="Header"/>
    </w:pPr>
    <w:r>
      <w:rPr>
        <w:noProof/>
      </w:rPr>
      <w:pict w14:anchorId="34879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52" o:spid="_x0000_s2103" type="#_x0000_t75" style="position:absolute;margin-left:0;margin-top:0;width:319.5pt;height:319.5pt;z-index:-251666432;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F3F2F" w14:textId="77777777" w:rsidR="00504577" w:rsidRDefault="003156A3">
    <w:pPr>
      <w:pStyle w:val="Header"/>
    </w:pPr>
    <w:r>
      <w:rPr>
        <w:noProof/>
      </w:rPr>
      <w:pict w14:anchorId="50A75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56" o:spid="_x0000_s2107" type="#_x0000_t75" style="position:absolute;margin-left:0;margin-top:0;width:319.5pt;height:319.5pt;z-index:-251662336;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F551C" w14:textId="77777777" w:rsidR="00504577" w:rsidRDefault="003156A3">
    <w:pPr>
      <w:pStyle w:val="Header"/>
    </w:pPr>
    <w:r>
      <w:rPr>
        <w:noProof/>
      </w:rPr>
      <w:pict w14:anchorId="3F220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57" o:spid="_x0000_s2108" type="#_x0000_t75" style="position:absolute;margin-left:0;margin-top:0;width:319.5pt;height:319.5pt;z-index:-251661312;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479B3" w14:textId="5806489D" w:rsidR="00504577" w:rsidRPr="00344563" w:rsidRDefault="00504577" w:rsidP="006E3EC0">
    <w:pPr>
      <w:pStyle w:val="Header"/>
      <w:tabs>
        <w:tab w:val="center" w:pos="1440"/>
      </w:tabs>
      <w:ind w:left="4320" w:firstLine="2880"/>
      <w:jc w:val="center"/>
      <w:rPr>
        <w:rFonts w:ascii="Californian FB" w:hAnsi="Californian FB"/>
        <w:b/>
        <w:color w:val="0F5683"/>
        <w:sz w:val="18"/>
        <w:szCs w:val="18"/>
      </w:rPr>
    </w:pPr>
    <w:r>
      <w:rPr>
        <w:noProof/>
      </w:rPr>
      <mc:AlternateContent>
        <mc:Choice Requires="wps">
          <w:drawing>
            <wp:anchor distT="4294967295" distB="4294967295" distL="114300" distR="114300" simplePos="0" relativeHeight="251659264" behindDoc="0" locked="0" layoutInCell="1" allowOverlap="1" wp14:anchorId="16D74678" wp14:editId="3BA585AE">
              <wp:simplePos x="0" y="0"/>
              <wp:positionH relativeFrom="column">
                <wp:posOffset>967740</wp:posOffset>
              </wp:positionH>
              <wp:positionV relativeFrom="paragraph">
                <wp:posOffset>140969</wp:posOffset>
              </wp:positionV>
              <wp:extent cx="5638800" cy="0"/>
              <wp:effectExtent l="0" t="0" r="0" b="0"/>
              <wp:wrapThrough wrapText="bothSides">
                <wp:wrapPolygon edited="0">
                  <wp:start x="0" y="0"/>
                  <wp:lineTo x="0" y="21600"/>
                  <wp:lineTo x="21600" y="21600"/>
                  <wp:lineTo x="21600" y="0"/>
                </wp:wrapPolygon>
              </wp:wrapThrough>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8800" cy="0"/>
                      </a:xfrm>
                      <a:prstGeom prst="line">
                        <a:avLst/>
                      </a:prstGeom>
                      <a:noFill/>
                      <a:ln w="1079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E833C4"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2pt,11.1pt" to="520.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" strokecolor="#5b9bd5" strokeweight=".85pt">
              <v:stroke joinstyle="miter"/>
              <o:lock v:ext="edit" shapetype="f"/>
              <w10:wrap type="through"/>
            </v:line>
          </w:pict>
        </mc:Fallback>
      </mc:AlternateContent>
    </w:r>
    <w:r>
      <w:rPr>
        <w:noProof/>
      </w:rPr>
      <w:drawing>
        <wp:anchor distT="0" distB="0" distL="114300" distR="114300" simplePos="0" relativeHeight="251658240" behindDoc="0" locked="0" layoutInCell="1" allowOverlap="1" wp14:anchorId="5BB7338C" wp14:editId="35D61D6A">
          <wp:simplePos x="0" y="0"/>
          <wp:positionH relativeFrom="column">
            <wp:posOffset>-3810</wp:posOffset>
          </wp:positionH>
          <wp:positionV relativeFrom="paragraph">
            <wp:posOffset>-182880</wp:posOffset>
          </wp:positionV>
          <wp:extent cx="777240" cy="777240"/>
          <wp:effectExtent l="0" t="0" r="0" b="0"/>
          <wp:wrapThrough wrapText="bothSides">
            <wp:wrapPolygon edited="0">
              <wp:start x="7412" y="0"/>
              <wp:lineTo x="3706" y="1588"/>
              <wp:lineTo x="0" y="6353"/>
              <wp:lineTo x="0" y="14294"/>
              <wp:lineTo x="1059" y="16941"/>
              <wp:lineTo x="5294" y="21176"/>
              <wp:lineTo x="5824" y="21176"/>
              <wp:lineTo x="15882" y="21176"/>
              <wp:lineTo x="16412" y="21176"/>
              <wp:lineTo x="21176" y="17471"/>
              <wp:lineTo x="21176" y="3176"/>
              <wp:lineTo x="14294" y="0"/>
              <wp:lineTo x="7412" y="0"/>
            </wp:wrapPolygon>
          </wp:wrapThrough>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563">
      <w:rPr>
        <w:rFonts w:ascii="Californian FB" w:hAnsi="Californian FB"/>
        <w:b/>
        <w:color w:val="0F5683"/>
        <w:sz w:val="18"/>
        <w:szCs w:val="18"/>
      </w:rPr>
      <w:t>WILLIE A. HOPKINS, JR., Director</w:t>
    </w:r>
  </w:p>
  <w:p w14:paraId="115D82D9" w14:textId="77777777" w:rsidR="00504577" w:rsidRDefault="003156A3">
    <w:pPr>
      <w:pStyle w:val="Header"/>
    </w:pPr>
    <w:r>
      <w:rPr>
        <w:rFonts w:ascii="Century Gothic" w:hAnsi="Century Gothic"/>
        <w:noProof/>
        <w:spacing w:val="60"/>
        <w:sz w:val="52"/>
      </w:rPr>
      <w:pict w14:anchorId="1E416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55" o:spid="_x0000_s2106" type="#_x0000_t75" style="position:absolute;margin-left:0;margin-top:0;width:319.5pt;height:319.5pt;z-index:-251663360;mso-position-horizontal:center;mso-position-horizontal-relative:margin;mso-position-vertical:center;mso-position-vertical-relative:margin" o:allowincell="f">
          <v:imagedata r:id="rId2" o:title="county of alameda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85074" w14:textId="77777777" w:rsidR="00504577" w:rsidRDefault="005045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53BEF" w14:textId="77777777" w:rsidR="00504577" w:rsidRDefault="003156A3">
    <w:pPr>
      <w:pStyle w:val="Header"/>
    </w:pPr>
    <w:r>
      <w:rPr>
        <w:noProof/>
      </w:rPr>
      <w:pict w14:anchorId="5ABAD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2" o:spid="_x0000_s2113" type="#_x0000_t75" style="position:absolute;margin-left:0;margin-top:0;width:319.5pt;height:319.5pt;z-index:-251659264;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F88D6" w14:textId="77777777" w:rsidR="00504577" w:rsidRPr="00A85450" w:rsidRDefault="00504577" w:rsidP="002A42B5">
    <w:pPr>
      <w:tabs>
        <w:tab w:val="right" w:pos="10800"/>
      </w:tabs>
      <w:suppressAutoHyphens/>
      <w:ind w:left="360"/>
      <w:jc w:val="right"/>
      <w:rPr>
        <w:rFonts w:ascii="Calibri" w:hAnsi="Calibri" w:cs="Calibri"/>
        <w:spacing w:val="-3"/>
      </w:rPr>
    </w:pPr>
    <w:r w:rsidRPr="00A85450">
      <w:rPr>
        <w:rFonts w:ascii="Calibri" w:hAnsi="Calibri" w:cs="Calibri"/>
        <w:spacing w:val="-3"/>
      </w:rPr>
      <w:t>Specifications, Terms &amp; Conditions</w:t>
    </w:r>
  </w:p>
  <w:p w14:paraId="16015276" w14:textId="58D8B0AE" w:rsidR="00504577" w:rsidRPr="00762E51" w:rsidRDefault="00504577" w:rsidP="00FC77A0">
    <w:pPr>
      <w:pStyle w:val="Footer"/>
      <w:tabs>
        <w:tab w:val="clear" w:pos="4320"/>
        <w:tab w:val="clear" w:pos="8640"/>
        <w:tab w:val="right" w:pos="10800"/>
      </w:tabs>
      <w:rPr>
        <w:rFonts w:ascii="Calibri" w:hAnsi="Calibri" w:cs="Calibri"/>
        <w:spacing w:val="-3"/>
      </w:rPr>
    </w:pPr>
    <w:r w:rsidRPr="00477F8D">
      <w:rPr>
        <w:rFonts w:ascii="Calibri" w:hAnsi="Calibri" w:cs="Calibri"/>
        <w:spacing w:val="-3"/>
      </w:rPr>
      <w:tab/>
    </w:r>
    <w:r w:rsidRPr="00762E51">
      <w:rPr>
        <w:rFonts w:ascii="Calibri" w:hAnsi="Calibri" w:cs="Calibri"/>
        <w:spacing w:val="-3"/>
      </w:rPr>
      <w:t>for AB109 Direct Services: Reentry Engagement Center</w:t>
    </w:r>
    <w:r w:rsidRPr="00762E51">
      <w:rPr>
        <w:rFonts w:ascii="Calibri" w:hAnsi="Calibri" w:cs="Calibri"/>
        <w:spacing w:val="-3"/>
      </w:rPr>
      <w:fldChar w:fldCharType="begin"/>
    </w:r>
    <w:r w:rsidRPr="00762E51">
      <w:rPr>
        <w:rFonts w:ascii="Calibri" w:hAnsi="Calibri" w:cs="Calibri"/>
        <w:spacing w:val="-3"/>
      </w:rPr>
      <w:instrText xml:space="preserve"> REF  BidTitle \h  \* MERGEFORMAT </w:instrText>
    </w:r>
    <w:r w:rsidRPr="00762E51">
      <w:rPr>
        <w:rFonts w:ascii="Calibri" w:hAnsi="Calibri" w:cs="Calibri"/>
        <w:spacing w:val="-3"/>
      </w:rPr>
    </w:r>
    <w:r w:rsidRPr="00762E51">
      <w:rPr>
        <w:rFonts w:ascii="Calibri" w:hAnsi="Calibri" w:cs="Calibri"/>
        <w:spacing w:val="-3"/>
      </w:rPr>
      <w:fldChar w:fldCharType="end"/>
    </w:r>
  </w:p>
  <w:p w14:paraId="4BC52EBE" w14:textId="77777777" w:rsidR="00504577" w:rsidRPr="00A85450" w:rsidRDefault="00504577" w:rsidP="002A42B5">
    <w:pPr>
      <w:pStyle w:val="Footer"/>
      <w:tabs>
        <w:tab w:val="clear" w:pos="4320"/>
        <w:tab w:val="clear" w:pos="8640"/>
        <w:tab w:val="right" w:pos="10440"/>
      </w:tabs>
      <w:rPr>
        <w:rFonts w:ascii="Calibri" w:hAnsi="Calibri" w:cs="Calibri"/>
        <w:sz w:val="10"/>
      </w:rPr>
    </w:pPr>
  </w:p>
  <w:p w14:paraId="669EF980" w14:textId="77777777" w:rsidR="00504577" w:rsidRDefault="00504577" w:rsidP="002A42B5">
    <w:pPr>
      <w:pStyle w:val="Footer"/>
      <w:pBdr>
        <w:top w:val="single" w:sz="6" w:space="1" w:color="auto"/>
      </w:pBdr>
      <w:tabs>
        <w:tab w:val="clear" w:pos="4320"/>
        <w:tab w:val="center" w:pos="5130"/>
      </w:tabs>
      <w:rPr>
        <w:sz w:val="10"/>
      </w:rPr>
    </w:pPr>
  </w:p>
  <w:p w14:paraId="7BD69277" w14:textId="77777777" w:rsidR="00504577" w:rsidRDefault="00504577" w:rsidP="002A42B5">
    <w:pPr>
      <w:pStyle w:val="Footer"/>
      <w:pBdr>
        <w:top w:val="single" w:sz="6" w:space="1" w:color="auto"/>
      </w:pBdr>
      <w:tabs>
        <w:tab w:val="clear" w:pos="4320"/>
        <w:tab w:val="center" w:pos="5130"/>
      </w:tabs>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3DF339E"/>
    <w:multiLevelType w:val="multilevel"/>
    <w:tmpl w:val="C87CC718"/>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rPr>
        <w:rFonts w:hint="default"/>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8345DFC"/>
    <w:multiLevelType w:val="multilevel"/>
    <w:tmpl w:val="606A1E4E"/>
    <w:lvl w:ilvl="0">
      <w:start w:val="1"/>
      <w:numFmt w:val="upperRoman"/>
      <w:pStyle w:val="SSA-I"/>
      <w:lvlText w:val="%1."/>
      <w:lvlJc w:val="left"/>
      <w:pPr>
        <w:ind w:left="720" w:hanging="720"/>
      </w:pPr>
      <w:rPr>
        <w:rFonts w:ascii="Times New Roman" w:hAnsi="Times New Roman" w:cs="Calibri" w:hint="default"/>
        <w:b/>
        <w:i w:val="0"/>
        <w:caps/>
        <w:strike w:val="0"/>
        <w:dstrike w:val="0"/>
        <w:vanish w:val="0"/>
        <w:webHidden w:val="0"/>
        <w:color w:val="auto"/>
        <w:kern w:val="0"/>
        <w:sz w:val="26"/>
        <w:szCs w:val="30"/>
        <w:u w:val="none"/>
        <w:effect w:val="none"/>
        <w:vertAlign w:val="baseline"/>
        <w:specVanish w:val="0"/>
      </w:rPr>
    </w:lvl>
    <w:lvl w:ilvl="1">
      <w:start w:val="1"/>
      <w:numFmt w:val="upperLetter"/>
      <w:pStyle w:val="SSA-A"/>
      <w:lvlText w:val="%2."/>
      <w:lvlJc w:val="left"/>
      <w:pPr>
        <w:ind w:left="1440" w:hanging="720"/>
      </w:pPr>
      <w:rPr>
        <w:rFonts w:ascii="Times New Roman" w:hAnsi="Times New Roman" w:cs="Calibri" w:hint="default"/>
        <w:b w:val="0"/>
        <w:i w:val="0"/>
        <w:caps w:val="0"/>
        <w:strike w:val="0"/>
        <w:dstrike w:val="0"/>
        <w:vanish w:val="0"/>
        <w:webHidden w:val="0"/>
        <w:color w:val="000000"/>
        <w:kern w:val="0"/>
        <w:sz w:val="26"/>
        <w:szCs w:val="28"/>
        <w:u w:val="none"/>
        <w:effect w:val="none"/>
        <w:vertAlign w:val="baseline"/>
        <w:specVanish w:val="0"/>
      </w:rPr>
    </w:lvl>
    <w:lvl w:ilvl="2">
      <w:start w:val="1"/>
      <w:numFmt w:val="decimal"/>
      <w:pStyle w:val="SSA-1"/>
      <w:lvlText w:val="%3."/>
      <w:lvlJc w:val="left"/>
      <w:pPr>
        <w:tabs>
          <w:tab w:val="num" w:pos="1440"/>
        </w:tabs>
        <w:ind w:left="2160" w:hanging="720"/>
      </w:pPr>
      <w:rPr>
        <w:rFonts w:ascii="Times New Roman" w:hAnsi="Times New Roman" w:cs="Calibri" w:hint="default"/>
        <w:b w:val="0"/>
        <w:i w:val="0"/>
        <w:caps w:val="0"/>
        <w:strike w:val="0"/>
        <w:dstrike w:val="0"/>
        <w:vanish w:val="0"/>
        <w:webHidden w:val="0"/>
        <w:color w:val="auto"/>
        <w:kern w:val="0"/>
        <w:sz w:val="26"/>
        <w:u w:val="none"/>
        <w:effect w:val="none"/>
        <w:vertAlign w:val="baseline"/>
        <w:specVanish w:val="0"/>
      </w:rPr>
    </w:lvl>
    <w:lvl w:ilvl="3">
      <w:start w:val="1"/>
      <w:numFmt w:val="lowerLetter"/>
      <w:pStyle w:val="SSA-a0"/>
      <w:lvlText w:val="%4."/>
      <w:lvlJc w:val="left"/>
      <w:pPr>
        <w:tabs>
          <w:tab w:val="num" w:pos="2160"/>
        </w:tabs>
        <w:ind w:left="2880" w:hanging="720"/>
      </w:pPr>
      <w:rPr>
        <w:rFonts w:ascii="Times New Roman" w:hAnsi="Times New Roman" w:cs="Times New Roman" w:hint="default"/>
        <w:b w:val="0"/>
        <w:i w:val="0"/>
        <w:caps w:val="0"/>
        <w:strike w:val="0"/>
        <w:dstrike w:val="0"/>
        <w:vanish w:val="0"/>
        <w:webHidden w:val="0"/>
        <w:color w:val="000000"/>
        <w:kern w:val="0"/>
        <w:sz w:val="26"/>
        <w:u w:val="none"/>
        <w:effect w:val="none"/>
        <w:vertAlign w:val="baseline"/>
        <w:specVanish w:val="0"/>
      </w:rPr>
    </w:lvl>
    <w:lvl w:ilvl="4">
      <w:start w:val="1"/>
      <w:numFmt w:val="decimal"/>
      <w:pStyle w:val="SSA-10"/>
      <w:lvlText w:val="(%5)"/>
      <w:lvlJc w:val="left"/>
      <w:pPr>
        <w:tabs>
          <w:tab w:val="num" w:pos="2880"/>
        </w:tabs>
        <w:ind w:left="3600" w:hanging="720"/>
      </w:pPr>
      <w:rPr>
        <w:rFonts w:ascii="Times New Roman" w:hAnsi="Times New Roman" w:cs="Times New Roman" w:hint="default"/>
        <w:b w:val="0"/>
        <w:i w:val="0"/>
        <w:caps w:val="0"/>
        <w:strike w:val="0"/>
        <w:dstrike w:val="0"/>
        <w:vanish w:val="0"/>
        <w:webHidden w:val="0"/>
        <w:color w:val="000000"/>
        <w:kern w:val="0"/>
        <w:sz w:val="26"/>
        <w:u w:val="none"/>
        <w:effect w:val="none"/>
        <w:vertAlign w:val="baseline"/>
        <w:specVanish w:val="0"/>
      </w:rPr>
    </w:lvl>
    <w:lvl w:ilvl="5">
      <w:start w:val="1"/>
      <w:numFmt w:val="lowerLetter"/>
      <w:pStyle w:val="SSA-a1"/>
      <w:lvlText w:val="(%6)"/>
      <w:lvlJc w:val="left"/>
      <w:pPr>
        <w:ind w:left="4320" w:hanging="720"/>
      </w:pPr>
      <w:rPr>
        <w:rFonts w:ascii="Times New Roman" w:hAnsi="Times New Roman" w:cs="Times New Roman" w:hint="default"/>
        <w:b w:val="0"/>
        <w:i w:val="0"/>
        <w:caps w:val="0"/>
        <w:strike w:val="0"/>
        <w:dstrike w:val="0"/>
        <w:vanish w:val="0"/>
        <w:webHidden w:val="0"/>
        <w:color w:val="000000"/>
        <w:kern w:val="0"/>
        <w:sz w:val="26"/>
        <w:u w:val="none"/>
        <w:effect w:val="none"/>
        <w:vertAlign w:val="baseline"/>
        <w:specVanish w:val="0"/>
      </w:rPr>
    </w:lvl>
    <w:lvl w:ilvl="6">
      <w:start w:val="1"/>
      <w:numFmt w:val="lowerRoman"/>
      <w:pStyle w:val="SSA-i0"/>
      <w:lvlText w:val="%7."/>
      <w:lvlJc w:val="left"/>
      <w:pPr>
        <w:tabs>
          <w:tab w:val="num" w:pos="4320"/>
        </w:tabs>
        <w:ind w:left="5040" w:hanging="720"/>
      </w:pPr>
      <w:rPr>
        <w:rFonts w:ascii="Times New Roman" w:hAnsi="Times New Roman" w:cs="Times New Roman" w:hint="default"/>
        <w:b w:val="0"/>
        <w:i w:val="0"/>
        <w:caps w:val="0"/>
        <w:strike w:val="0"/>
        <w:dstrike w:val="0"/>
        <w:vanish w:val="0"/>
        <w:webHidden w:val="0"/>
        <w:color w:val="000000"/>
        <w:kern w:val="0"/>
        <w:sz w:val="26"/>
        <w:u w:val="none"/>
        <w:effect w:val="none"/>
        <w:vertAlign w:val="baseline"/>
        <w:specVanish w:val="0"/>
      </w:rPr>
    </w:lvl>
    <w:lvl w:ilvl="7">
      <w:start w:val="1"/>
      <w:numFmt w:val="lowerLetter"/>
      <w:lvlRestart w:val="0"/>
      <w:lvlText w:val="%8."/>
      <w:lvlJc w:val="left"/>
      <w:pPr>
        <w:ind w:left="2880" w:hanging="360"/>
      </w:pPr>
    </w:lvl>
    <w:lvl w:ilvl="8">
      <w:start w:val="1"/>
      <w:numFmt w:val="lowerLetter"/>
      <w:lvlText w:val="%9."/>
      <w:lvlJc w:val="left"/>
      <w:pPr>
        <w:ind w:left="3240" w:hanging="360"/>
      </w:pPr>
    </w:lvl>
  </w:abstractNum>
  <w:abstractNum w:abstractNumId="4" w15:restartNumberingAfterBreak="0">
    <w:nsid w:val="09D61862"/>
    <w:multiLevelType w:val="hybridMultilevel"/>
    <w:tmpl w:val="24C86CB8"/>
    <w:lvl w:ilvl="0" w:tplc="04090011">
      <w:start w:val="1"/>
      <w:numFmt w:val="decimal"/>
      <w:lvlText w:val="%1)"/>
      <w:lvlJc w:val="left"/>
      <w:pPr>
        <w:ind w:left="3660" w:hanging="360"/>
      </w:pPr>
    </w:lvl>
    <w:lvl w:ilvl="1" w:tplc="04090019" w:tentative="1">
      <w:start w:val="1"/>
      <w:numFmt w:val="lowerLetter"/>
      <w:lvlText w:val="%2."/>
      <w:lvlJc w:val="left"/>
      <w:pPr>
        <w:ind w:left="4380" w:hanging="360"/>
      </w:pPr>
    </w:lvl>
    <w:lvl w:ilvl="2" w:tplc="0409001B" w:tentative="1">
      <w:start w:val="1"/>
      <w:numFmt w:val="lowerRoman"/>
      <w:lvlText w:val="%3."/>
      <w:lvlJc w:val="right"/>
      <w:pPr>
        <w:ind w:left="5100" w:hanging="180"/>
      </w:pPr>
    </w:lvl>
    <w:lvl w:ilvl="3" w:tplc="0409000F" w:tentative="1">
      <w:start w:val="1"/>
      <w:numFmt w:val="decimal"/>
      <w:lvlText w:val="%4."/>
      <w:lvlJc w:val="left"/>
      <w:pPr>
        <w:ind w:left="5820" w:hanging="360"/>
      </w:pPr>
    </w:lvl>
    <w:lvl w:ilvl="4" w:tplc="04090019" w:tentative="1">
      <w:start w:val="1"/>
      <w:numFmt w:val="lowerLetter"/>
      <w:lvlText w:val="%5."/>
      <w:lvlJc w:val="left"/>
      <w:pPr>
        <w:ind w:left="6540" w:hanging="360"/>
      </w:pPr>
    </w:lvl>
    <w:lvl w:ilvl="5" w:tplc="0409001B" w:tentative="1">
      <w:start w:val="1"/>
      <w:numFmt w:val="lowerRoman"/>
      <w:lvlText w:val="%6."/>
      <w:lvlJc w:val="right"/>
      <w:pPr>
        <w:ind w:left="7260" w:hanging="180"/>
      </w:pPr>
    </w:lvl>
    <w:lvl w:ilvl="6" w:tplc="0409000F" w:tentative="1">
      <w:start w:val="1"/>
      <w:numFmt w:val="decimal"/>
      <w:lvlText w:val="%7."/>
      <w:lvlJc w:val="left"/>
      <w:pPr>
        <w:ind w:left="7980" w:hanging="360"/>
      </w:pPr>
    </w:lvl>
    <w:lvl w:ilvl="7" w:tplc="04090019" w:tentative="1">
      <w:start w:val="1"/>
      <w:numFmt w:val="lowerLetter"/>
      <w:lvlText w:val="%8."/>
      <w:lvlJc w:val="left"/>
      <w:pPr>
        <w:ind w:left="8700" w:hanging="360"/>
      </w:pPr>
    </w:lvl>
    <w:lvl w:ilvl="8" w:tplc="0409001B" w:tentative="1">
      <w:start w:val="1"/>
      <w:numFmt w:val="lowerRoman"/>
      <w:lvlText w:val="%9."/>
      <w:lvlJc w:val="right"/>
      <w:pPr>
        <w:ind w:left="9420" w:hanging="180"/>
      </w:pPr>
    </w:lvl>
  </w:abstractNum>
  <w:abstractNum w:abstractNumId="5" w15:restartNumberingAfterBreak="0">
    <w:nsid w:val="0BA44FA3"/>
    <w:multiLevelType w:val="hybridMultilevel"/>
    <w:tmpl w:val="D2361714"/>
    <w:lvl w:ilvl="0" w:tplc="13FAB9AC">
      <w:start w:val="1"/>
      <w:numFmt w:val="upp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7D4DB3"/>
    <w:multiLevelType w:val="hybridMultilevel"/>
    <w:tmpl w:val="A726CD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45D717F"/>
    <w:multiLevelType w:val="hybridMultilevel"/>
    <w:tmpl w:val="A726CD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325994"/>
    <w:multiLevelType w:val="hybridMultilevel"/>
    <w:tmpl w:val="A6D02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887BD3"/>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81423D"/>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D4AD3"/>
    <w:multiLevelType w:val="hybridMultilevel"/>
    <w:tmpl w:val="4C62B8F8"/>
    <w:lvl w:ilvl="0" w:tplc="A096195E">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905AE0"/>
    <w:multiLevelType w:val="hybridMultilevel"/>
    <w:tmpl w:val="D392140A"/>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F54DFD"/>
    <w:multiLevelType w:val="hybridMultilevel"/>
    <w:tmpl w:val="5406E6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AF75E6"/>
    <w:multiLevelType w:val="hybridMultilevel"/>
    <w:tmpl w:val="753608E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5736ED"/>
    <w:multiLevelType w:val="multilevel"/>
    <w:tmpl w:val="EA762D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val="0"/>
      </w:rPr>
    </w:lvl>
    <w:lvl w:ilvl="2">
      <w:start w:val="1"/>
      <w:numFmt w:val="lowerLetter"/>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02D45BF"/>
    <w:multiLevelType w:val="hybridMultilevel"/>
    <w:tmpl w:val="DC08B19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EB0949"/>
    <w:multiLevelType w:val="hybridMultilevel"/>
    <w:tmpl w:val="C668037E"/>
    <w:lvl w:ilvl="0" w:tplc="04090011">
      <w:start w:val="1"/>
      <w:numFmt w:val="decimal"/>
      <w:lvlText w:val="%1)"/>
      <w:lvlJc w:val="left"/>
      <w:pPr>
        <w:ind w:left="4380" w:hanging="360"/>
      </w:pPr>
    </w:lvl>
    <w:lvl w:ilvl="1" w:tplc="04090019" w:tentative="1">
      <w:start w:val="1"/>
      <w:numFmt w:val="lowerLetter"/>
      <w:lvlText w:val="%2."/>
      <w:lvlJc w:val="left"/>
      <w:pPr>
        <w:ind w:left="5100" w:hanging="360"/>
      </w:pPr>
    </w:lvl>
    <w:lvl w:ilvl="2" w:tplc="0409001B" w:tentative="1">
      <w:start w:val="1"/>
      <w:numFmt w:val="lowerRoman"/>
      <w:lvlText w:val="%3."/>
      <w:lvlJc w:val="right"/>
      <w:pPr>
        <w:ind w:left="5820" w:hanging="180"/>
      </w:pPr>
    </w:lvl>
    <w:lvl w:ilvl="3" w:tplc="0409000F" w:tentative="1">
      <w:start w:val="1"/>
      <w:numFmt w:val="decimal"/>
      <w:lvlText w:val="%4."/>
      <w:lvlJc w:val="left"/>
      <w:pPr>
        <w:ind w:left="6540" w:hanging="360"/>
      </w:pPr>
    </w:lvl>
    <w:lvl w:ilvl="4" w:tplc="04090019" w:tentative="1">
      <w:start w:val="1"/>
      <w:numFmt w:val="lowerLetter"/>
      <w:lvlText w:val="%5."/>
      <w:lvlJc w:val="left"/>
      <w:pPr>
        <w:ind w:left="7260" w:hanging="360"/>
      </w:pPr>
    </w:lvl>
    <w:lvl w:ilvl="5" w:tplc="0409001B" w:tentative="1">
      <w:start w:val="1"/>
      <w:numFmt w:val="lowerRoman"/>
      <w:lvlText w:val="%6."/>
      <w:lvlJc w:val="right"/>
      <w:pPr>
        <w:ind w:left="7980" w:hanging="180"/>
      </w:pPr>
    </w:lvl>
    <w:lvl w:ilvl="6" w:tplc="0409000F" w:tentative="1">
      <w:start w:val="1"/>
      <w:numFmt w:val="decimal"/>
      <w:lvlText w:val="%7."/>
      <w:lvlJc w:val="left"/>
      <w:pPr>
        <w:ind w:left="8700" w:hanging="360"/>
      </w:pPr>
    </w:lvl>
    <w:lvl w:ilvl="7" w:tplc="04090019" w:tentative="1">
      <w:start w:val="1"/>
      <w:numFmt w:val="lowerLetter"/>
      <w:lvlText w:val="%8."/>
      <w:lvlJc w:val="left"/>
      <w:pPr>
        <w:ind w:left="9420" w:hanging="360"/>
      </w:pPr>
    </w:lvl>
    <w:lvl w:ilvl="8" w:tplc="0409001B" w:tentative="1">
      <w:start w:val="1"/>
      <w:numFmt w:val="lowerRoman"/>
      <w:lvlText w:val="%9."/>
      <w:lvlJc w:val="right"/>
      <w:pPr>
        <w:ind w:left="10140" w:hanging="180"/>
      </w:pPr>
    </w:lvl>
  </w:abstractNum>
  <w:abstractNum w:abstractNumId="19" w15:restartNumberingAfterBreak="0">
    <w:nsid w:val="47AE144F"/>
    <w:multiLevelType w:val="multilevel"/>
    <w:tmpl w:val="EA762D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val="0"/>
      </w:rPr>
    </w:lvl>
    <w:lvl w:ilvl="2">
      <w:start w:val="1"/>
      <w:numFmt w:val="lowerLetter"/>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9823756"/>
    <w:multiLevelType w:val="hybridMultilevel"/>
    <w:tmpl w:val="067AB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2C026D"/>
    <w:multiLevelType w:val="multilevel"/>
    <w:tmpl w:val="CB8C4B90"/>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pStyle w:val="Itema"/>
      <w:lvlText w:val="%4."/>
      <w:lvlJc w:val="left"/>
      <w:pPr>
        <w:tabs>
          <w:tab w:val="num" w:pos="2160"/>
        </w:tabs>
        <w:ind w:left="2880" w:hanging="720"/>
      </w:pPr>
      <w:rPr>
        <w:rFonts w:ascii="Calibri" w:hAnsi="Calibri" w:hint="default"/>
        <w:b w:val="0"/>
        <w:i w:val="0"/>
        <w:caps w:val="0"/>
        <w:strike w:val="0"/>
        <w:dstrike w:val="0"/>
        <w:vanish w:val="0"/>
        <w:color w:val="000000"/>
        <w:kern w:val="0"/>
        <w:sz w:val="26"/>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1CF2B1C"/>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2C305D"/>
    <w:multiLevelType w:val="hybridMultilevel"/>
    <w:tmpl w:val="2EBA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65250E5E"/>
    <w:multiLevelType w:val="hybridMultilevel"/>
    <w:tmpl w:val="CB506230"/>
    <w:lvl w:ilvl="0" w:tplc="D0700EA2">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4D54BD"/>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0B2372"/>
    <w:multiLevelType w:val="hybridMultilevel"/>
    <w:tmpl w:val="F65271C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4EB3943"/>
    <w:multiLevelType w:val="multilevel"/>
    <w:tmpl w:val="FF6EB846"/>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936685D"/>
    <w:multiLevelType w:val="hybridMultilevel"/>
    <w:tmpl w:val="A726CD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num>
  <w:num w:numId="3">
    <w:abstractNumId w:val="21"/>
  </w:num>
  <w:num w:numId="4">
    <w:abstractNumId w:val="9"/>
  </w:num>
  <w:num w:numId="5">
    <w:abstractNumId w:val="10"/>
  </w:num>
  <w:num w:numId="6">
    <w:abstractNumId w:val="28"/>
  </w:num>
  <w:num w:numId="7">
    <w:abstractNumId w:val="24"/>
  </w:num>
  <w:num w:numId="8">
    <w:abstractNumId w:val="17"/>
  </w:num>
  <w:num w:numId="9">
    <w:abstractNumId w:val="11"/>
  </w:num>
  <w:num w:numId="10">
    <w:abstractNumId w:val="12"/>
  </w:num>
  <w:num w:numId="11">
    <w:abstractNumId w:val="27"/>
  </w:num>
  <w:num w:numId="12">
    <w:abstractNumId w:val="5"/>
  </w:num>
  <w:num w:numId="13">
    <w:abstractNumId w:val="7"/>
  </w:num>
  <w:num w:numId="14">
    <w:abstractNumId w:val="23"/>
  </w:num>
  <w:num w:numId="15">
    <w:abstractNumId w:val="20"/>
  </w:num>
  <w:num w:numId="16">
    <w:abstractNumId w:val="15"/>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22"/>
  </w:num>
  <w:num w:numId="22">
    <w:abstractNumId w:val="16"/>
  </w:num>
  <w:num w:numId="23">
    <w:abstractNumId w:val="19"/>
  </w:num>
  <w:num w:numId="24">
    <w:abstractNumId w:val="29"/>
  </w:num>
  <w:num w:numId="25">
    <w:abstractNumId w:val="6"/>
  </w:num>
  <w:num w:numId="26">
    <w:abstractNumId w:val="2"/>
  </w:num>
  <w:num w:numId="27">
    <w:abstractNumId w:val="8"/>
  </w:num>
  <w:num w:numId="28">
    <w:abstractNumId w:val="13"/>
  </w:num>
  <w:num w:numId="29">
    <w:abstractNumId w:val="25"/>
  </w:num>
  <w:num w:numId="30">
    <w:abstractNumId w:val="21"/>
  </w:num>
  <w:num w:numId="31">
    <w:abstractNumId w:val="21"/>
  </w:num>
  <w:num w:numId="32">
    <w:abstractNumId w:val="21"/>
  </w:num>
  <w:num w:numId="33">
    <w:abstractNumId w:val="21"/>
  </w:num>
  <w:num w:numId="34">
    <w:abstractNumId w:val="21"/>
  </w:num>
  <w:num w:numId="35">
    <w:abstractNumId w:val="18"/>
  </w:num>
  <w:num w:numId="36">
    <w:abstractNumId w:val="4"/>
  </w:num>
  <w:num w:numId="37">
    <w:abstractNumId w:val="21"/>
  </w:num>
  <w:num w:numId="38">
    <w:abstractNumId w:val="21"/>
  </w:num>
  <w:num w:numId="39">
    <w:abstractNumId w:val="21"/>
  </w:num>
  <w:num w:numId="40">
    <w:abstractNumId w:val="14"/>
  </w:num>
  <w:num w:numId="41">
    <w:abstractNumId w:val="21"/>
  </w:num>
  <w:num w:numId="42">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embedSystemFont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ocumentProtection w:edit="forms" w:enforcement="0"/>
  <w:defaultTabStop w:val="720"/>
  <w:drawingGridHorizontalSpacing w:val="130"/>
  <w:displayHorizontalDrawingGridEvery w:val="0"/>
  <w:displayVerticalDrawingGridEvery w:val="0"/>
  <w:noPunctuationKerning/>
  <w:characterSpacingControl w:val="doNotCompress"/>
  <w:hdrShapeDefaults>
    <o:shapedefaults v:ext="edit" spidmax="214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F60"/>
    <w:rsid w:val="000014C8"/>
    <w:rsid w:val="0000156E"/>
    <w:rsid w:val="00001D68"/>
    <w:rsid w:val="0000216C"/>
    <w:rsid w:val="0000383D"/>
    <w:rsid w:val="00003B4D"/>
    <w:rsid w:val="00003D08"/>
    <w:rsid w:val="00003DC4"/>
    <w:rsid w:val="0000474B"/>
    <w:rsid w:val="00005CB8"/>
    <w:rsid w:val="000060A5"/>
    <w:rsid w:val="00006C34"/>
    <w:rsid w:val="0000735A"/>
    <w:rsid w:val="0000793D"/>
    <w:rsid w:val="00013C76"/>
    <w:rsid w:val="0001449B"/>
    <w:rsid w:val="000156FD"/>
    <w:rsid w:val="000158EF"/>
    <w:rsid w:val="00015E6F"/>
    <w:rsid w:val="00016FB6"/>
    <w:rsid w:val="00017184"/>
    <w:rsid w:val="000172B7"/>
    <w:rsid w:val="00020FA7"/>
    <w:rsid w:val="00021232"/>
    <w:rsid w:val="00021376"/>
    <w:rsid w:val="00024521"/>
    <w:rsid w:val="00024EC1"/>
    <w:rsid w:val="00027007"/>
    <w:rsid w:val="000278E0"/>
    <w:rsid w:val="000279F4"/>
    <w:rsid w:val="000306D5"/>
    <w:rsid w:val="00031AC5"/>
    <w:rsid w:val="00033E5E"/>
    <w:rsid w:val="000352A4"/>
    <w:rsid w:val="00035F4D"/>
    <w:rsid w:val="000363F4"/>
    <w:rsid w:val="00037DA9"/>
    <w:rsid w:val="000433E4"/>
    <w:rsid w:val="00044295"/>
    <w:rsid w:val="00046A22"/>
    <w:rsid w:val="000509F0"/>
    <w:rsid w:val="000531EA"/>
    <w:rsid w:val="000548D3"/>
    <w:rsid w:val="000569D7"/>
    <w:rsid w:val="00057842"/>
    <w:rsid w:val="00060E77"/>
    <w:rsid w:val="00062811"/>
    <w:rsid w:val="000629E5"/>
    <w:rsid w:val="00062A1E"/>
    <w:rsid w:val="00063E8C"/>
    <w:rsid w:val="00065521"/>
    <w:rsid w:val="000664F5"/>
    <w:rsid w:val="00067824"/>
    <w:rsid w:val="00070D99"/>
    <w:rsid w:val="00071570"/>
    <w:rsid w:val="000723B0"/>
    <w:rsid w:val="00073990"/>
    <w:rsid w:val="00075E0D"/>
    <w:rsid w:val="00076666"/>
    <w:rsid w:val="0008060F"/>
    <w:rsid w:val="00080CA9"/>
    <w:rsid w:val="000834B2"/>
    <w:rsid w:val="00084866"/>
    <w:rsid w:val="00085AAE"/>
    <w:rsid w:val="00090A83"/>
    <w:rsid w:val="00091C92"/>
    <w:rsid w:val="000955B5"/>
    <w:rsid w:val="00096053"/>
    <w:rsid w:val="0009674A"/>
    <w:rsid w:val="000969CB"/>
    <w:rsid w:val="00096AA3"/>
    <w:rsid w:val="00097B90"/>
    <w:rsid w:val="00097D1C"/>
    <w:rsid w:val="000A03E2"/>
    <w:rsid w:val="000A1012"/>
    <w:rsid w:val="000A3BF6"/>
    <w:rsid w:val="000A3C82"/>
    <w:rsid w:val="000A4116"/>
    <w:rsid w:val="000A5854"/>
    <w:rsid w:val="000A5FD0"/>
    <w:rsid w:val="000A610C"/>
    <w:rsid w:val="000A67F7"/>
    <w:rsid w:val="000A7DAF"/>
    <w:rsid w:val="000B4A2E"/>
    <w:rsid w:val="000B4A94"/>
    <w:rsid w:val="000B5396"/>
    <w:rsid w:val="000B5E5F"/>
    <w:rsid w:val="000B67D3"/>
    <w:rsid w:val="000B7206"/>
    <w:rsid w:val="000B7BD4"/>
    <w:rsid w:val="000C17C3"/>
    <w:rsid w:val="000C1D1B"/>
    <w:rsid w:val="000C2584"/>
    <w:rsid w:val="000C4399"/>
    <w:rsid w:val="000C4CAF"/>
    <w:rsid w:val="000D01A7"/>
    <w:rsid w:val="000D1B97"/>
    <w:rsid w:val="000D2698"/>
    <w:rsid w:val="000D308A"/>
    <w:rsid w:val="000D3F31"/>
    <w:rsid w:val="000D5618"/>
    <w:rsid w:val="000D7012"/>
    <w:rsid w:val="000D7E71"/>
    <w:rsid w:val="000E16B4"/>
    <w:rsid w:val="000E25B1"/>
    <w:rsid w:val="000E2802"/>
    <w:rsid w:val="000E326B"/>
    <w:rsid w:val="000E3CA5"/>
    <w:rsid w:val="000E5B37"/>
    <w:rsid w:val="000E7B05"/>
    <w:rsid w:val="000F040F"/>
    <w:rsid w:val="000F0FC4"/>
    <w:rsid w:val="000F1174"/>
    <w:rsid w:val="000F3633"/>
    <w:rsid w:val="000F4BF4"/>
    <w:rsid w:val="000F4FCA"/>
    <w:rsid w:val="000F6D90"/>
    <w:rsid w:val="000F7D09"/>
    <w:rsid w:val="00100546"/>
    <w:rsid w:val="00101162"/>
    <w:rsid w:val="00102800"/>
    <w:rsid w:val="001047CF"/>
    <w:rsid w:val="00104F5B"/>
    <w:rsid w:val="00111AAE"/>
    <w:rsid w:val="00113947"/>
    <w:rsid w:val="0011421B"/>
    <w:rsid w:val="001151A2"/>
    <w:rsid w:val="00115496"/>
    <w:rsid w:val="001165A1"/>
    <w:rsid w:val="001176F7"/>
    <w:rsid w:val="001210FC"/>
    <w:rsid w:val="0012128F"/>
    <w:rsid w:val="00121E47"/>
    <w:rsid w:val="00122061"/>
    <w:rsid w:val="00122F72"/>
    <w:rsid w:val="0012539B"/>
    <w:rsid w:val="00125498"/>
    <w:rsid w:val="00126B06"/>
    <w:rsid w:val="0013025D"/>
    <w:rsid w:val="00130E2C"/>
    <w:rsid w:val="00130F5F"/>
    <w:rsid w:val="00133FC5"/>
    <w:rsid w:val="001346E7"/>
    <w:rsid w:val="00134D08"/>
    <w:rsid w:val="001365AF"/>
    <w:rsid w:val="001370E9"/>
    <w:rsid w:val="001402BD"/>
    <w:rsid w:val="00140AF5"/>
    <w:rsid w:val="00140B30"/>
    <w:rsid w:val="00141E70"/>
    <w:rsid w:val="00142BC2"/>
    <w:rsid w:val="00142DE0"/>
    <w:rsid w:val="001430FD"/>
    <w:rsid w:val="00145AA6"/>
    <w:rsid w:val="00146586"/>
    <w:rsid w:val="00147B8C"/>
    <w:rsid w:val="00153328"/>
    <w:rsid w:val="00153732"/>
    <w:rsid w:val="00153CD2"/>
    <w:rsid w:val="0015469C"/>
    <w:rsid w:val="001553B4"/>
    <w:rsid w:val="00155B6F"/>
    <w:rsid w:val="00156239"/>
    <w:rsid w:val="00156FE5"/>
    <w:rsid w:val="00160C1B"/>
    <w:rsid w:val="00161783"/>
    <w:rsid w:val="00161931"/>
    <w:rsid w:val="00161F0A"/>
    <w:rsid w:val="00164259"/>
    <w:rsid w:val="0016487B"/>
    <w:rsid w:val="00165BD4"/>
    <w:rsid w:val="00165C83"/>
    <w:rsid w:val="00165EA2"/>
    <w:rsid w:val="001661B3"/>
    <w:rsid w:val="001674C4"/>
    <w:rsid w:val="00167539"/>
    <w:rsid w:val="0016799A"/>
    <w:rsid w:val="00171A8D"/>
    <w:rsid w:val="001723CC"/>
    <w:rsid w:val="00174358"/>
    <w:rsid w:val="00175282"/>
    <w:rsid w:val="001753F8"/>
    <w:rsid w:val="00175C5A"/>
    <w:rsid w:val="00176B0F"/>
    <w:rsid w:val="00176BD5"/>
    <w:rsid w:val="00180862"/>
    <w:rsid w:val="00180A20"/>
    <w:rsid w:val="001810AF"/>
    <w:rsid w:val="00181867"/>
    <w:rsid w:val="00181F46"/>
    <w:rsid w:val="00183B36"/>
    <w:rsid w:val="00183CB7"/>
    <w:rsid w:val="00184BF9"/>
    <w:rsid w:val="00184D3E"/>
    <w:rsid w:val="00185DF8"/>
    <w:rsid w:val="00187B38"/>
    <w:rsid w:val="00187FAC"/>
    <w:rsid w:val="001912C9"/>
    <w:rsid w:val="0019211B"/>
    <w:rsid w:val="0019262F"/>
    <w:rsid w:val="00193536"/>
    <w:rsid w:val="00193C60"/>
    <w:rsid w:val="00194847"/>
    <w:rsid w:val="0019506F"/>
    <w:rsid w:val="00197301"/>
    <w:rsid w:val="001A3D4E"/>
    <w:rsid w:val="001A41D6"/>
    <w:rsid w:val="001B040A"/>
    <w:rsid w:val="001B0704"/>
    <w:rsid w:val="001B0A90"/>
    <w:rsid w:val="001B0B08"/>
    <w:rsid w:val="001B1478"/>
    <w:rsid w:val="001B17A7"/>
    <w:rsid w:val="001B1B49"/>
    <w:rsid w:val="001B1B4E"/>
    <w:rsid w:val="001B1ECE"/>
    <w:rsid w:val="001B33D9"/>
    <w:rsid w:val="001B4706"/>
    <w:rsid w:val="001B4BA8"/>
    <w:rsid w:val="001B7118"/>
    <w:rsid w:val="001B7488"/>
    <w:rsid w:val="001C0410"/>
    <w:rsid w:val="001C3F6D"/>
    <w:rsid w:val="001C6094"/>
    <w:rsid w:val="001C7755"/>
    <w:rsid w:val="001D04D6"/>
    <w:rsid w:val="001D1E72"/>
    <w:rsid w:val="001D2CBD"/>
    <w:rsid w:val="001D3CD5"/>
    <w:rsid w:val="001D5B04"/>
    <w:rsid w:val="001D60CE"/>
    <w:rsid w:val="001D6BC3"/>
    <w:rsid w:val="001D7C0F"/>
    <w:rsid w:val="001D7E9C"/>
    <w:rsid w:val="001E0A61"/>
    <w:rsid w:val="001E0FB6"/>
    <w:rsid w:val="001E11B9"/>
    <w:rsid w:val="001E26F5"/>
    <w:rsid w:val="001E47DD"/>
    <w:rsid w:val="001E6957"/>
    <w:rsid w:val="001E6A87"/>
    <w:rsid w:val="001E7711"/>
    <w:rsid w:val="001F16F2"/>
    <w:rsid w:val="001F2EE1"/>
    <w:rsid w:val="001F3C14"/>
    <w:rsid w:val="001F4100"/>
    <w:rsid w:val="001F5EE0"/>
    <w:rsid w:val="001F65EB"/>
    <w:rsid w:val="001F6EFD"/>
    <w:rsid w:val="001F7A78"/>
    <w:rsid w:val="001F7D41"/>
    <w:rsid w:val="001F7D6F"/>
    <w:rsid w:val="00201187"/>
    <w:rsid w:val="00201A70"/>
    <w:rsid w:val="002032F7"/>
    <w:rsid w:val="00203626"/>
    <w:rsid w:val="00203E57"/>
    <w:rsid w:val="00205EC2"/>
    <w:rsid w:val="00206AF1"/>
    <w:rsid w:val="00207BD4"/>
    <w:rsid w:val="0021082C"/>
    <w:rsid w:val="00210A64"/>
    <w:rsid w:val="002122D9"/>
    <w:rsid w:val="00212E24"/>
    <w:rsid w:val="002130CB"/>
    <w:rsid w:val="00213F0B"/>
    <w:rsid w:val="00215107"/>
    <w:rsid w:val="00215807"/>
    <w:rsid w:val="00217FD8"/>
    <w:rsid w:val="00221753"/>
    <w:rsid w:val="00222715"/>
    <w:rsid w:val="00222E88"/>
    <w:rsid w:val="00223B38"/>
    <w:rsid w:val="0022652C"/>
    <w:rsid w:val="00226729"/>
    <w:rsid w:val="00226D2A"/>
    <w:rsid w:val="002270A9"/>
    <w:rsid w:val="00227243"/>
    <w:rsid w:val="00227698"/>
    <w:rsid w:val="0022789B"/>
    <w:rsid w:val="002325B5"/>
    <w:rsid w:val="002336B5"/>
    <w:rsid w:val="00234427"/>
    <w:rsid w:val="002375FF"/>
    <w:rsid w:val="002421F1"/>
    <w:rsid w:val="002435D4"/>
    <w:rsid w:val="00243B25"/>
    <w:rsid w:val="0024706A"/>
    <w:rsid w:val="00247471"/>
    <w:rsid w:val="00250612"/>
    <w:rsid w:val="002515DC"/>
    <w:rsid w:val="002515FB"/>
    <w:rsid w:val="00251E19"/>
    <w:rsid w:val="00251F5C"/>
    <w:rsid w:val="00263ED0"/>
    <w:rsid w:val="00264FDF"/>
    <w:rsid w:val="00266288"/>
    <w:rsid w:val="002669A4"/>
    <w:rsid w:val="00267230"/>
    <w:rsid w:val="00271174"/>
    <w:rsid w:val="00272687"/>
    <w:rsid w:val="00272A5C"/>
    <w:rsid w:val="002802E5"/>
    <w:rsid w:val="002838EC"/>
    <w:rsid w:val="00283EB9"/>
    <w:rsid w:val="0028419F"/>
    <w:rsid w:val="00287BD3"/>
    <w:rsid w:val="00287F4D"/>
    <w:rsid w:val="00292FF4"/>
    <w:rsid w:val="00293A11"/>
    <w:rsid w:val="00293DFF"/>
    <w:rsid w:val="002941E8"/>
    <w:rsid w:val="002947DC"/>
    <w:rsid w:val="00295C2A"/>
    <w:rsid w:val="00296B8A"/>
    <w:rsid w:val="002A0458"/>
    <w:rsid w:val="002A1D97"/>
    <w:rsid w:val="002A1F24"/>
    <w:rsid w:val="002A23D2"/>
    <w:rsid w:val="002A2CD3"/>
    <w:rsid w:val="002A42B5"/>
    <w:rsid w:val="002A7B46"/>
    <w:rsid w:val="002A7F97"/>
    <w:rsid w:val="002B12D5"/>
    <w:rsid w:val="002B141F"/>
    <w:rsid w:val="002B185A"/>
    <w:rsid w:val="002B1E6A"/>
    <w:rsid w:val="002B31A2"/>
    <w:rsid w:val="002B469C"/>
    <w:rsid w:val="002B4B40"/>
    <w:rsid w:val="002C069F"/>
    <w:rsid w:val="002C07C9"/>
    <w:rsid w:val="002C2B73"/>
    <w:rsid w:val="002C35B9"/>
    <w:rsid w:val="002C4CA2"/>
    <w:rsid w:val="002C5DFD"/>
    <w:rsid w:val="002C7083"/>
    <w:rsid w:val="002D0FFF"/>
    <w:rsid w:val="002D2E9B"/>
    <w:rsid w:val="002D355A"/>
    <w:rsid w:val="002D36D0"/>
    <w:rsid w:val="002D593D"/>
    <w:rsid w:val="002D6331"/>
    <w:rsid w:val="002D6F52"/>
    <w:rsid w:val="002D75F1"/>
    <w:rsid w:val="002E1C46"/>
    <w:rsid w:val="002E2AA3"/>
    <w:rsid w:val="002E354C"/>
    <w:rsid w:val="002E36C5"/>
    <w:rsid w:val="002E3946"/>
    <w:rsid w:val="002E488A"/>
    <w:rsid w:val="002E4C33"/>
    <w:rsid w:val="002E7239"/>
    <w:rsid w:val="002F03BD"/>
    <w:rsid w:val="002F19BC"/>
    <w:rsid w:val="002F3E3A"/>
    <w:rsid w:val="002F4CB7"/>
    <w:rsid w:val="002F5EAC"/>
    <w:rsid w:val="002F6313"/>
    <w:rsid w:val="002F6354"/>
    <w:rsid w:val="003013B4"/>
    <w:rsid w:val="003021E8"/>
    <w:rsid w:val="0030262B"/>
    <w:rsid w:val="00302EF4"/>
    <w:rsid w:val="003049D2"/>
    <w:rsid w:val="00306487"/>
    <w:rsid w:val="00307C45"/>
    <w:rsid w:val="00310523"/>
    <w:rsid w:val="00310AE2"/>
    <w:rsid w:val="00310C5A"/>
    <w:rsid w:val="00312C59"/>
    <w:rsid w:val="003136AD"/>
    <w:rsid w:val="00313A37"/>
    <w:rsid w:val="00314CAD"/>
    <w:rsid w:val="003156A3"/>
    <w:rsid w:val="00316B1C"/>
    <w:rsid w:val="00317103"/>
    <w:rsid w:val="0031759C"/>
    <w:rsid w:val="00317654"/>
    <w:rsid w:val="003209B0"/>
    <w:rsid w:val="00321901"/>
    <w:rsid w:val="003245F0"/>
    <w:rsid w:val="00324F0B"/>
    <w:rsid w:val="00326EF0"/>
    <w:rsid w:val="00327021"/>
    <w:rsid w:val="0033079C"/>
    <w:rsid w:val="00331510"/>
    <w:rsid w:val="003339BE"/>
    <w:rsid w:val="00333A84"/>
    <w:rsid w:val="0033606A"/>
    <w:rsid w:val="00336FD1"/>
    <w:rsid w:val="003377FB"/>
    <w:rsid w:val="0034049B"/>
    <w:rsid w:val="00340D50"/>
    <w:rsid w:val="003512EB"/>
    <w:rsid w:val="0035143C"/>
    <w:rsid w:val="00351F4A"/>
    <w:rsid w:val="003533DB"/>
    <w:rsid w:val="0035352E"/>
    <w:rsid w:val="0035453C"/>
    <w:rsid w:val="003546B9"/>
    <w:rsid w:val="003548D8"/>
    <w:rsid w:val="00356E69"/>
    <w:rsid w:val="003604EC"/>
    <w:rsid w:val="003609BC"/>
    <w:rsid w:val="003609ED"/>
    <w:rsid w:val="00360EA2"/>
    <w:rsid w:val="00361124"/>
    <w:rsid w:val="0036135F"/>
    <w:rsid w:val="00362C0D"/>
    <w:rsid w:val="0036312C"/>
    <w:rsid w:val="0036329A"/>
    <w:rsid w:val="003636EF"/>
    <w:rsid w:val="00364720"/>
    <w:rsid w:val="003664FA"/>
    <w:rsid w:val="00370BD9"/>
    <w:rsid w:val="00371B9A"/>
    <w:rsid w:val="0037387C"/>
    <w:rsid w:val="00373AF2"/>
    <w:rsid w:val="00373C09"/>
    <w:rsid w:val="0037417C"/>
    <w:rsid w:val="0037435D"/>
    <w:rsid w:val="00375A07"/>
    <w:rsid w:val="003776F0"/>
    <w:rsid w:val="00380633"/>
    <w:rsid w:val="003814A8"/>
    <w:rsid w:val="00382F3D"/>
    <w:rsid w:val="00383E6F"/>
    <w:rsid w:val="00385F07"/>
    <w:rsid w:val="003872E9"/>
    <w:rsid w:val="00390D76"/>
    <w:rsid w:val="003924F0"/>
    <w:rsid w:val="003930ED"/>
    <w:rsid w:val="00393CFB"/>
    <w:rsid w:val="00394041"/>
    <w:rsid w:val="00394393"/>
    <w:rsid w:val="0039766A"/>
    <w:rsid w:val="003A17EC"/>
    <w:rsid w:val="003A1E70"/>
    <w:rsid w:val="003A50B3"/>
    <w:rsid w:val="003A6C66"/>
    <w:rsid w:val="003A7FD7"/>
    <w:rsid w:val="003B1AB8"/>
    <w:rsid w:val="003B209F"/>
    <w:rsid w:val="003B2C04"/>
    <w:rsid w:val="003B2C65"/>
    <w:rsid w:val="003B4E87"/>
    <w:rsid w:val="003B710D"/>
    <w:rsid w:val="003B7135"/>
    <w:rsid w:val="003C08B0"/>
    <w:rsid w:val="003C1685"/>
    <w:rsid w:val="003C1F4F"/>
    <w:rsid w:val="003C37EB"/>
    <w:rsid w:val="003C3FA7"/>
    <w:rsid w:val="003C4154"/>
    <w:rsid w:val="003C69A2"/>
    <w:rsid w:val="003D0825"/>
    <w:rsid w:val="003D1B53"/>
    <w:rsid w:val="003D3218"/>
    <w:rsid w:val="003D35D9"/>
    <w:rsid w:val="003D3717"/>
    <w:rsid w:val="003D3E5A"/>
    <w:rsid w:val="003D4B11"/>
    <w:rsid w:val="003D55A4"/>
    <w:rsid w:val="003D6005"/>
    <w:rsid w:val="003D68BD"/>
    <w:rsid w:val="003D6C25"/>
    <w:rsid w:val="003E0761"/>
    <w:rsid w:val="003E2833"/>
    <w:rsid w:val="003E46D3"/>
    <w:rsid w:val="003E6E50"/>
    <w:rsid w:val="003E7112"/>
    <w:rsid w:val="003E78AC"/>
    <w:rsid w:val="003E7BD4"/>
    <w:rsid w:val="003F1CE4"/>
    <w:rsid w:val="003F4A72"/>
    <w:rsid w:val="003F5966"/>
    <w:rsid w:val="003F7882"/>
    <w:rsid w:val="003F7C72"/>
    <w:rsid w:val="00402258"/>
    <w:rsid w:val="00402477"/>
    <w:rsid w:val="00403A40"/>
    <w:rsid w:val="00406DAC"/>
    <w:rsid w:val="00406FD5"/>
    <w:rsid w:val="0040752C"/>
    <w:rsid w:val="00412086"/>
    <w:rsid w:val="00413D76"/>
    <w:rsid w:val="0041432E"/>
    <w:rsid w:val="00414351"/>
    <w:rsid w:val="004147E3"/>
    <w:rsid w:val="004204B6"/>
    <w:rsid w:val="004233BB"/>
    <w:rsid w:val="004233E6"/>
    <w:rsid w:val="004245C2"/>
    <w:rsid w:val="00426566"/>
    <w:rsid w:val="00426D49"/>
    <w:rsid w:val="00426DA0"/>
    <w:rsid w:val="004273FB"/>
    <w:rsid w:val="00430DF2"/>
    <w:rsid w:val="004315A6"/>
    <w:rsid w:val="00432849"/>
    <w:rsid w:val="004349DD"/>
    <w:rsid w:val="00435202"/>
    <w:rsid w:val="004358F2"/>
    <w:rsid w:val="00437BEE"/>
    <w:rsid w:val="004428BD"/>
    <w:rsid w:val="00442D70"/>
    <w:rsid w:val="0044367A"/>
    <w:rsid w:val="004448A7"/>
    <w:rsid w:val="00445017"/>
    <w:rsid w:val="004453AF"/>
    <w:rsid w:val="004458E3"/>
    <w:rsid w:val="00450F71"/>
    <w:rsid w:val="0045129E"/>
    <w:rsid w:val="004515AC"/>
    <w:rsid w:val="004516E7"/>
    <w:rsid w:val="004517EB"/>
    <w:rsid w:val="004532E2"/>
    <w:rsid w:val="0045387C"/>
    <w:rsid w:val="00454933"/>
    <w:rsid w:val="00454BDD"/>
    <w:rsid w:val="004574E4"/>
    <w:rsid w:val="00457C41"/>
    <w:rsid w:val="004602DD"/>
    <w:rsid w:val="00460BC8"/>
    <w:rsid w:val="004617D7"/>
    <w:rsid w:val="00461B5E"/>
    <w:rsid w:val="0046270F"/>
    <w:rsid w:val="00463730"/>
    <w:rsid w:val="00467F10"/>
    <w:rsid w:val="0047027B"/>
    <w:rsid w:val="00471B19"/>
    <w:rsid w:val="00471DDF"/>
    <w:rsid w:val="00472219"/>
    <w:rsid w:val="00472F15"/>
    <w:rsid w:val="00472F4B"/>
    <w:rsid w:val="00473BB7"/>
    <w:rsid w:val="00477F8D"/>
    <w:rsid w:val="00481EA4"/>
    <w:rsid w:val="00482612"/>
    <w:rsid w:val="00483CA4"/>
    <w:rsid w:val="0048404C"/>
    <w:rsid w:val="004876B6"/>
    <w:rsid w:val="004903C4"/>
    <w:rsid w:val="004910E2"/>
    <w:rsid w:val="0049159B"/>
    <w:rsid w:val="004960E9"/>
    <w:rsid w:val="00497823"/>
    <w:rsid w:val="004A17FF"/>
    <w:rsid w:val="004A2B3B"/>
    <w:rsid w:val="004A3DF7"/>
    <w:rsid w:val="004A41C3"/>
    <w:rsid w:val="004A531E"/>
    <w:rsid w:val="004A6F19"/>
    <w:rsid w:val="004B025A"/>
    <w:rsid w:val="004B02C9"/>
    <w:rsid w:val="004B3AA7"/>
    <w:rsid w:val="004B515F"/>
    <w:rsid w:val="004B59F4"/>
    <w:rsid w:val="004B5FD0"/>
    <w:rsid w:val="004B66A3"/>
    <w:rsid w:val="004B735B"/>
    <w:rsid w:val="004B7CD0"/>
    <w:rsid w:val="004B7D50"/>
    <w:rsid w:val="004C07AB"/>
    <w:rsid w:val="004C0A7C"/>
    <w:rsid w:val="004C327C"/>
    <w:rsid w:val="004C486D"/>
    <w:rsid w:val="004C4A0C"/>
    <w:rsid w:val="004C5E6F"/>
    <w:rsid w:val="004C60BC"/>
    <w:rsid w:val="004C670E"/>
    <w:rsid w:val="004D1707"/>
    <w:rsid w:val="004D1AFF"/>
    <w:rsid w:val="004D267E"/>
    <w:rsid w:val="004D3618"/>
    <w:rsid w:val="004D397E"/>
    <w:rsid w:val="004D4BC6"/>
    <w:rsid w:val="004D6204"/>
    <w:rsid w:val="004D79FB"/>
    <w:rsid w:val="004E1AFB"/>
    <w:rsid w:val="004E2F90"/>
    <w:rsid w:val="004E3721"/>
    <w:rsid w:val="004F0890"/>
    <w:rsid w:val="004F0BDB"/>
    <w:rsid w:val="004F3A18"/>
    <w:rsid w:val="004F58AC"/>
    <w:rsid w:val="004F5941"/>
    <w:rsid w:val="004F793F"/>
    <w:rsid w:val="00504577"/>
    <w:rsid w:val="00504694"/>
    <w:rsid w:val="00504D4D"/>
    <w:rsid w:val="00505CDC"/>
    <w:rsid w:val="00505DF0"/>
    <w:rsid w:val="005067B5"/>
    <w:rsid w:val="00507E38"/>
    <w:rsid w:val="005100C1"/>
    <w:rsid w:val="00513195"/>
    <w:rsid w:val="00513A65"/>
    <w:rsid w:val="00521CB3"/>
    <w:rsid w:val="0052674E"/>
    <w:rsid w:val="00526B6A"/>
    <w:rsid w:val="00530828"/>
    <w:rsid w:val="00530908"/>
    <w:rsid w:val="00531EB9"/>
    <w:rsid w:val="00534353"/>
    <w:rsid w:val="005344FB"/>
    <w:rsid w:val="0053493B"/>
    <w:rsid w:val="0053575E"/>
    <w:rsid w:val="00540796"/>
    <w:rsid w:val="005419F2"/>
    <w:rsid w:val="00542C64"/>
    <w:rsid w:val="005455BD"/>
    <w:rsid w:val="00547637"/>
    <w:rsid w:val="00552B44"/>
    <w:rsid w:val="00554195"/>
    <w:rsid w:val="00554303"/>
    <w:rsid w:val="0055430C"/>
    <w:rsid w:val="00554A30"/>
    <w:rsid w:val="00555FF4"/>
    <w:rsid w:val="00556054"/>
    <w:rsid w:val="00556C41"/>
    <w:rsid w:val="00557278"/>
    <w:rsid w:val="00557C91"/>
    <w:rsid w:val="00557D31"/>
    <w:rsid w:val="005607CB"/>
    <w:rsid w:val="00562A21"/>
    <w:rsid w:val="00562B34"/>
    <w:rsid w:val="00563A44"/>
    <w:rsid w:val="00563EB3"/>
    <w:rsid w:val="0056400D"/>
    <w:rsid w:val="00565B32"/>
    <w:rsid w:val="00565FF2"/>
    <w:rsid w:val="0056767A"/>
    <w:rsid w:val="005706C4"/>
    <w:rsid w:val="00570DE1"/>
    <w:rsid w:val="005711F8"/>
    <w:rsid w:val="0057185F"/>
    <w:rsid w:val="005718F5"/>
    <w:rsid w:val="00572A17"/>
    <w:rsid w:val="00572CDF"/>
    <w:rsid w:val="00574844"/>
    <w:rsid w:val="00574A6F"/>
    <w:rsid w:val="00574F92"/>
    <w:rsid w:val="00575F74"/>
    <w:rsid w:val="0057749F"/>
    <w:rsid w:val="00577BD5"/>
    <w:rsid w:val="00580AE9"/>
    <w:rsid w:val="00580B50"/>
    <w:rsid w:val="00581BF8"/>
    <w:rsid w:val="00582083"/>
    <w:rsid w:val="005824F1"/>
    <w:rsid w:val="00582A6B"/>
    <w:rsid w:val="005839BB"/>
    <w:rsid w:val="00584D31"/>
    <w:rsid w:val="005865F7"/>
    <w:rsid w:val="0058733C"/>
    <w:rsid w:val="00590130"/>
    <w:rsid w:val="0059147F"/>
    <w:rsid w:val="005914DA"/>
    <w:rsid w:val="00591550"/>
    <w:rsid w:val="00594810"/>
    <w:rsid w:val="00595055"/>
    <w:rsid w:val="005965BF"/>
    <w:rsid w:val="00596E42"/>
    <w:rsid w:val="005A1E81"/>
    <w:rsid w:val="005A33F2"/>
    <w:rsid w:val="005A41A8"/>
    <w:rsid w:val="005A7BA8"/>
    <w:rsid w:val="005B22A8"/>
    <w:rsid w:val="005B3C4F"/>
    <w:rsid w:val="005B61A3"/>
    <w:rsid w:val="005C3AA0"/>
    <w:rsid w:val="005C3E20"/>
    <w:rsid w:val="005C7EE5"/>
    <w:rsid w:val="005D10C4"/>
    <w:rsid w:val="005D117F"/>
    <w:rsid w:val="005D19FA"/>
    <w:rsid w:val="005D1B10"/>
    <w:rsid w:val="005D2637"/>
    <w:rsid w:val="005D448B"/>
    <w:rsid w:val="005D4DD5"/>
    <w:rsid w:val="005D6CA8"/>
    <w:rsid w:val="005E1D6F"/>
    <w:rsid w:val="005E2277"/>
    <w:rsid w:val="005E31DE"/>
    <w:rsid w:val="005E446A"/>
    <w:rsid w:val="005E4603"/>
    <w:rsid w:val="005E4A49"/>
    <w:rsid w:val="005E60A7"/>
    <w:rsid w:val="005E662A"/>
    <w:rsid w:val="005F2541"/>
    <w:rsid w:val="005F2B0B"/>
    <w:rsid w:val="005F35B8"/>
    <w:rsid w:val="005F63F3"/>
    <w:rsid w:val="005F693B"/>
    <w:rsid w:val="00602434"/>
    <w:rsid w:val="0060404A"/>
    <w:rsid w:val="00604543"/>
    <w:rsid w:val="00605C3D"/>
    <w:rsid w:val="00606FDA"/>
    <w:rsid w:val="00607590"/>
    <w:rsid w:val="00607A65"/>
    <w:rsid w:val="00607C0B"/>
    <w:rsid w:val="00607F38"/>
    <w:rsid w:val="00610243"/>
    <w:rsid w:val="00610B79"/>
    <w:rsid w:val="006128E1"/>
    <w:rsid w:val="0061537C"/>
    <w:rsid w:val="00615AFB"/>
    <w:rsid w:val="0061652E"/>
    <w:rsid w:val="0061718C"/>
    <w:rsid w:val="006205A1"/>
    <w:rsid w:val="00621232"/>
    <w:rsid w:val="00621526"/>
    <w:rsid w:val="00622030"/>
    <w:rsid w:val="006220D2"/>
    <w:rsid w:val="006224DB"/>
    <w:rsid w:val="006228A6"/>
    <w:rsid w:val="00623D3E"/>
    <w:rsid w:val="00625689"/>
    <w:rsid w:val="006268D4"/>
    <w:rsid w:val="00626B24"/>
    <w:rsid w:val="00626F0A"/>
    <w:rsid w:val="006279AE"/>
    <w:rsid w:val="00634128"/>
    <w:rsid w:val="00637F6A"/>
    <w:rsid w:val="006400FB"/>
    <w:rsid w:val="00640941"/>
    <w:rsid w:val="00642023"/>
    <w:rsid w:val="00643EA8"/>
    <w:rsid w:val="00644E2B"/>
    <w:rsid w:val="006477AD"/>
    <w:rsid w:val="0065058A"/>
    <w:rsid w:val="00655112"/>
    <w:rsid w:val="0066104A"/>
    <w:rsid w:val="006612DB"/>
    <w:rsid w:val="00662F93"/>
    <w:rsid w:val="0066674B"/>
    <w:rsid w:val="00667926"/>
    <w:rsid w:val="00667E40"/>
    <w:rsid w:val="00667F77"/>
    <w:rsid w:val="00670440"/>
    <w:rsid w:val="006706EB"/>
    <w:rsid w:val="00674219"/>
    <w:rsid w:val="00674D06"/>
    <w:rsid w:val="00674E9D"/>
    <w:rsid w:val="00674EB5"/>
    <w:rsid w:val="006761AD"/>
    <w:rsid w:val="00676F98"/>
    <w:rsid w:val="00677677"/>
    <w:rsid w:val="0068113A"/>
    <w:rsid w:val="00682044"/>
    <w:rsid w:val="00682B77"/>
    <w:rsid w:val="0068398F"/>
    <w:rsid w:val="00683CA7"/>
    <w:rsid w:val="006866F1"/>
    <w:rsid w:val="006948B8"/>
    <w:rsid w:val="0069543A"/>
    <w:rsid w:val="00695709"/>
    <w:rsid w:val="00695EE2"/>
    <w:rsid w:val="006A20B3"/>
    <w:rsid w:val="006A282B"/>
    <w:rsid w:val="006A2EB6"/>
    <w:rsid w:val="006A42D0"/>
    <w:rsid w:val="006A5CA9"/>
    <w:rsid w:val="006A6571"/>
    <w:rsid w:val="006A6BFF"/>
    <w:rsid w:val="006A7C32"/>
    <w:rsid w:val="006B13A0"/>
    <w:rsid w:val="006B1854"/>
    <w:rsid w:val="006B1BF6"/>
    <w:rsid w:val="006B28BC"/>
    <w:rsid w:val="006B4BCB"/>
    <w:rsid w:val="006B75F3"/>
    <w:rsid w:val="006B7903"/>
    <w:rsid w:val="006C133E"/>
    <w:rsid w:val="006C33D6"/>
    <w:rsid w:val="006C5015"/>
    <w:rsid w:val="006C62B0"/>
    <w:rsid w:val="006C6874"/>
    <w:rsid w:val="006C7080"/>
    <w:rsid w:val="006C73C5"/>
    <w:rsid w:val="006D104D"/>
    <w:rsid w:val="006D10CF"/>
    <w:rsid w:val="006D11CF"/>
    <w:rsid w:val="006D18E7"/>
    <w:rsid w:val="006D1B61"/>
    <w:rsid w:val="006D1ED3"/>
    <w:rsid w:val="006D23AD"/>
    <w:rsid w:val="006D281F"/>
    <w:rsid w:val="006D3A59"/>
    <w:rsid w:val="006D4DC0"/>
    <w:rsid w:val="006D4E18"/>
    <w:rsid w:val="006D4E8E"/>
    <w:rsid w:val="006E0BB3"/>
    <w:rsid w:val="006E14C0"/>
    <w:rsid w:val="006E218E"/>
    <w:rsid w:val="006E2C6A"/>
    <w:rsid w:val="006E3EC0"/>
    <w:rsid w:val="006E688E"/>
    <w:rsid w:val="006F0608"/>
    <w:rsid w:val="006F0A0A"/>
    <w:rsid w:val="006F3448"/>
    <w:rsid w:val="006F5236"/>
    <w:rsid w:val="006F6536"/>
    <w:rsid w:val="006F6BE1"/>
    <w:rsid w:val="00701BC9"/>
    <w:rsid w:val="007034ED"/>
    <w:rsid w:val="0070377D"/>
    <w:rsid w:val="00703A65"/>
    <w:rsid w:val="0070546F"/>
    <w:rsid w:val="00705709"/>
    <w:rsid w:val="007102F8"/>
    <w:rsid w:val="007110E6"/>
    <w:rsid w:val="00711AA8"/>
    <w:rsid w:val="007138DA"/>
    <w:rsid w:val="00713D10"/>
    <w:rsid w:val="00713EF1"/>
    <w:rsid w:val="007174F3"/>
    <w:rsid w:val="00720BE7"/>
    <w:rsid w:val="00720C9D"/>
    <w:rsid w:val="007211CF"/>
    <w:rsid w:val="0072173A"/>
    <w:rsid w:val="0072564B"/>
    <w:rsid w:val="00725C00"/>
    <w:rsid w:val="007276A7"/>
    <w:rsid w:val="00727A8E"/>
    <w:rsid w:val="00730918"/>
    <w:rsid w:val="00730A91"/>
    <w:rsid w:val="00730AB9"/>
    <w:rsid w:val="00730BB1"/>
    <w:rsid w:val="00730D22"/>
    <w:rsid w:val="00734C6D"/>
    <w:rsid w:val="00735A44"/>
    <w:rsid w:val="00737936"/>
    <w:rsid w:val="007402A0"/>
    <w:rsid w:val="00741938"/>
    <w:rsid w:val="00744A5E"/>
    <w:rsid w:val="007461DF"/>
    <w:rsid w:val="00747B65"/>
    <w:rsid w:val="00747D84"/>
    <w:rsid w:val="007510F5"/>
    <w:rsid w:val="00751BC2"/>
    <w:rsid w:val="007530A1"/>
    <w:rsid w:val="007550C0"/>
    <w:rsid w:val="00755271"/>
    <w:rsid w:val="00756036"/>
    <w:rsid w:val="00761C65"/>
    <w:rsid w:val="00762E51"/>
    <w:rsid w:val="00763A4F"/>
    <w:rsid w:val="007658BE"/>
    <w:rsid w:val="00765CF9"/>
    <w:rsid w:val="00766C87"/>
    <w:rsid w:val="00766F67"/>
    <w:rsid w:val="00770140"/>
    <w:rsid w:val="0077067C"/>
    <w:rsid w:val="00770F71"/>
    <w:rsid w:val="00771AE1"/>
    <w:rsid w:val="00774CDA"/>
    <w:rsid w:val="007776F9"/>
    <w:rsid w:val="0078095F"/>
    <w:rsid w:val="00781E0A"/>
    <w:rsid w:val="0078385E"/>
    <w:rsid w:val="00794B41"/>
    <w:rsid w:val="00795EBD"/>
    <w:rsid w:val="007977C5"/>
    <w:rsid w:val="007A12F5"/>
    <w:rsid w:val="007A1447"/>
    <w:rsid w:val="007A16E4"/>
    <w:rsid w:val="007A1CF3"/>
    <w:rsid w:val="007A20D8"/>
    <w:rsid w:val="007A294B"/>
    <w:rsid w:val="007A3589"/>
    <w:rsid w:val="007A3B9E"/>
    <w:rsid w:val="007A3F29"/>
    <w:rsid w:val="007A4216"/>
    <w:rsid w:val="007A5836"/>
    <w:rsid w:val="007A7277"/>
    <w:rsid w:val="007B1301"/>
    <w:rsid w:val="007B1A27"/>
    <w:rsid w:val="007B1C55"/>
    <w:rsid w:val="007B2A93"/>
    <w:rsid w:val="007B2B2C"/>
    <w:rsid w:val="007B2FCB"/>
    <w:rsid w:val="007B3311"/>
    <w:rsid w:val="007B4974"/>
    <w:rsid w:val="007B7766"/>
    <w:rsid w:val="007C1F92"/>
    <w:rsid w:val="007C2DBA"/>
    <w:rsid w:val="007C312A"/>
    <w:rsid w:val="007C3E7D"/>
    <w:rsid w:val="007C4CAE"/>
    <w:rsid w:val="007C53A9"/>
    <w:rsid w:val="007C5738"/>
    <w:rsid w:val="007C5A17"/>
    <w:rsid w:val="007C5D75"/>
    <w:rsid w:val="007D151E"/>
    <w:rsid w:val="007D23EC"/>
    <w:rsid w:val="007D3891"/>
    <w:rsid w:val="007D3C87"/>
    <w:rsid w:val="007D3D53"/>
    <w:rsid w:val="007E1F0A"/>
    <w:rsid w:val="007E2C61"/>
    <w:rsid w:val="007E423A"/>
    <w:rsid w:val="007E5A03"/>
    <w:rsid w:val="007E5FAC"/>
    <w:rsid w:val="007E6DDA"/>
    <w:rsid w:val="007F0688"/>
    <w:rsid w:val="007F0768"/>
    <w:rsid w:val="007F0A82"/>
    <w:rsid w:val="007F0E00"/>
    <w:rsid w:val="007F25CA"/>
    <w:rsid w:val="007F2671"/>
    <w:rsid w:val="007F38DA"/>
    <w:rsid w:val="007F3A0A"/>
    <w:rsid w:val="007F56FD"/>
    <w:rsid w:val="007F70E7"/>
    <w:rsid w:val="007F7157"/>
    <w:rsid w:val="007F7948"/>
    <w:rsid w:val="007F7DA8"/>
    <w:rsid w:val="008005AF"/>
    <w:rsid w:val="00800B48"/>
    <w:rsid w:val="00801731"/>
    <w:rsid w:val="0080200A"/>
    <w:rsid w:val="00803FC8"/>
    <w:rsid w:val="0080468F"/>
    <w:rsid w:val="00805B79"/>
    <w:rsid w:val="00805BD7"/>
    <w:rsid w:val="00806EAE"/>
    <w:rsid w:val="008107F9"/>
    <w:rsid w:val="00811463"/>
    <w:rsid w:val="008114B5"/>
    <w:rsid w:val="00815AC5"/>
    <w:rsid w:val="0082056E"/>
    <w:rsid w:val="008206E3"/>
    <w:rsid w:val="0082070F"/>
    <w:rsid w:val="00820E0E"/>
    <w:rsid w:val="00824F17"/>
    <w:rsid w:val="0082590B"/>
    <w:rsid w:val="0082674A"/>
    <w:rsid w:val="008275CC"/>
    <w:rsid w:val="00830E53"/>
    <w:rsid w:val="00832AF8"/>
    <w:rsid w:val="00834C0E"/>
    <w:rsid w:val="008378EE"/>
    <w:rsid w:val="00837FDC"/>
    <w:rsid w:val="00840AE3"/>
    <w:rsid w:val="00841A12"/>
    <w:rsid w:val="00841A68"/>
    <w:rsid w:val="00842647"/>
    <w:rsid w:val="00843D72"/>
    <w:rsid w:val="00844A34"/>
    <w:rsid w:val="00844BF3"/>
    <w:rsid w:val="00844E27"/>
    <w:rsid w:val="00844E91"/>
    <w:rsid w:val="00847450"/>
    <w:rsid w:val="0084786D"/>
    <w:rsid w:val="00850AC1"/>
    <w:rsid w:val="008517C7"/>
    <w:rsid w:val="00853E48"/>
    <w:rsid w:val="0085789A"/>
    <w:rsid w:val="00857A08"/>
    <w:rsid w:val="00857A27"/>
    <w:rsid w:val="00861153"/>
    <w:rsid w:val="00862D86"/>
    <w:rsid w:val="008637AC"/>
    <w:rsid w:val="00863C47"/>
    <w:rsid w:val="008679EF"/>
    <w:rsid w:val="0087201E"/>
    <w:rsid w:val="00874089"/>
    <w:rsid w:val="008747FE"/>
    <w:rsid w:val="00874F19"/>
    <w:rsid w:val="00875513"/>
    <w:rsid w:val="00876678"/>
    <w:rsid w:val="00876BDC"/>
    <w:rsid w:val="00876DB6"/>
    <w:rsid w:val="00877637"/>
    <w:rsid w:val="00880CAE"/>
    <w:rsid w:val="0088139A"/>
    <w:rsid w:val="008820F7"/>
    <w:rsid w:val="00883772"/>
    <w:rsid w:val="00884637"/>
    <w:rsid w:val="00884A11"/>
    <w:rsid w:val="00885DFE"/>
    <w:rsid w:val="008868F4"/>
    <w:rsid w:val="00887BAD"/>
    <w:rsid w:val="00890FCB"/>
    <w:rsid w:val="00891289"/>
    <w:rsid w:val="008919B5"/>
    <w:rsid w:val="00893F70"/>
    <w:rsid w:val="008973E8"/>
    <w:rsid w:val="008A04DE"/>
    <w:rsid w:val="008A2B96"/>
    <w:rsid w:val="008A2BDA"/>
    <w:rsid w:val="008A5648"/>
    <w:rsid w:val="008A6390"/>
    <w:rsid w:val="008B0898"/>
    <w:rsid w:val="008B1B1A"/>
    <w:rsid w:val="008B2C19"/>
    <w:rsid w:val="008B4D42"/>
    <w:rsid w:val="008B594F"/>
    <w:rsid w:val="008B657F"/>
    <w:rsid w:val="008B6E8C"/>
    <w:rsid w:val="008C0CB5"/>
    <w:rsid w:val="008C44B1"/>
    <w:rsid w:val="008C51BF"/>
    <w:rsid w:val="008C5F9A"/>
    <w:rsid w:val="008C62D8"/>
    <w:rsid w:val="008C6D3F"/>
    <w:rsid w:val="008C7723"/>
    <w:rsid w:val="008C7E72"/>
    <w:rsid w:val="008D0790"/>
    <w:rsid w:val="008E3324"/>
    <w:rsid w:val="008E4699"/>
    <w:rsid w:val="008E61F8"/>
    <w:rsid w:val="008E6AE3"/>
    <w:rsid w:val="008F1BF8"/>
    <w:rsid w:val="008F3666"/>
    <w:rsid w:val="008F4476"/>
    <w:rsid w:val="008F4677"/>
    <w:rsid w:val="008F4922"/>
    <w:rsid w:val="008F4FAE"/>
    <w:rsid w:val="008F5237"/>
    <w:rsid w:val="008F7F02"/>
    <w:rsid w:val="00901DC5"/>
    <w:rsid w:val="0090377C"/>
    <w:rsid w:val="00904A9E"/>
    <w:rsid w:val="00907E1F"/>
    <w:rsid w:val="00910175"/>
    <w:rsid w:val="00912BC8"/>
    <w:rsid w:val="00913ED7"/>
    <w:rsid w:val="00916EA1"/>
    <w:rsid w:val="00921674"/>
    <w:rsid w:val="009242A5"/>
    <w:rsid w:val="00924781"/>
    <w:rsid w:val="00924C92"/>
    <w:rsid w:val="00924FAD"/>
    <w:rsid w:val="00926519"/>
    <w:rsid w:val="0092774A"/>
    <w:rsid w:val="009277C9"/>
    <w:rsid w:val="00930159"/>
    <w:rsid w:val="00932C79"/>
    <w:rsid w:val="0093455F"/>
    <w:rsid w:val="009348D4"/>
    <w:rsid w:val="00934C10"/>
    <w:rsid w:val="00934D4B"/>
    <w:rsid w:val="009359D5"/>
    <w:rsid w:val="0093612F"/>
    <w:rsid w:val="00936B2C"/>
    <w:rsid w:val="00936D86"/>
    <w:rsid w:val="009378F7"/>
    <w:rsid w:val="00937926"/>
    <w:rsid w:val="009406FE"/>
    <w:rsid w:val="009439B0"/>
    <w:rsid w:val="00943DE6"/>
    <w:rsid w:val="0095102D"/>
    <w:rsid w:val="0095186A"/>
    <w:rsid w:val="00952466"/>
    <w:rsid w:val="009524C0"/>
    <w:rsid w:val="00952803"/>
    <w:rsid w:val="009530EE"/>
    <w:rsid w:val="00953606"/>
    <w:rsid w:val="009604DC"/>
    <w:rsid w:val="00961438"/>
    <w:rsid w:val="009614BD"/>
    <w:rsid w:val="0096165A"/>
    <w:rsid w:val="00961CBF"/>
    <w:rsid w:val="00962607"/>
    <w:rsid w:val="0096379E"/>
    <w:rsid w:val="00964B87"/>
    <w:rsid w:val="0097002D"/>
    <w:rsid w:val="009702DB"/>
    <w:rsid w:val="00970498"/>
    <w:rsid w:val="00972CDD"/>
    <w:rsid w:val="00972E0A"/>
    <w:rsid w:val="00973325"/>
    <w:rsid w:val="00973353"/>
    <w:rsid w:val="00973F08"/>
    <w:rsid w:val="00973FF1"/>
    <w:rsid w:val="0097416B"/>
    <w:rsid w:val="009759E4"/>
    <w:rsid w:val="00976D9B"/>
    <w:rsid w:val="009800F2"/>
    <w:rsid w:val="00981016"/>
    <w:rsid w:val="0098121F"/>
    <w:rsid w:val="00981A9D"/>
    <w:rsid w:val="00981C27"/>
    <w:rsid w:val="00983B40"/>
    <w:rsid w:val="0098475B"/>
    <w:rsid w:val="00984B23"/>
    <w:rsid w:val="00984B9A"/>
    <w:rsid w:val="00984FC5"/>
    <w:rsid w:val="00986334"/>
    <w:rsid w:val="0099139D"/>
    <w:rsid w:val="00991BA2"/>
    <w:rsid w:val="00991E62"/>
    <w:rsid w:val="009939A2"/>
    <w:rsid w:val="00994B27"/>
    <w:rsid w:val="00994B70"/>
    <w:rsid w:val="00996ABB"/>
    <w:rsid w:val="009A24B0"/>
    <w:rsid w:val="009A2511"/>
    <w:rsid w:val="009A3204"/>
    <w:rsid w:val="009A32FE"/>
    <w:rsid w:val="009A60E4"/>
    <w:rsid w:val="009A7194"/>
    <w:rsid w:val="009B0676"/>
    <w:rsid w:val="009B177A"/>
    <w:rsid w:val="009B39D0"/>
    <w:rsid w:val="009B3E48"/>
    <w:rsid w:val="009B4144"/>
    <w:rsid w:val="009B4A33"/>
    <w:rsid w:val="009B5715"/>
    <w:rsid w:val="009C0BDA"/>
    <w:rsid w:val="009C137F"/>
    <w:rsid w:val="009C1B55"/>
    <w:rsid w:val="009C1C81"/>
    <w:rsid w:val="009C2491"/>
    <w:rsid w:val="009C36AE"/>
    <w:rsid w:val="009C46D3"/>
    <w:rsid w:val="009C5759"/>
    <w:rsid w:val="009C628D"/>
    <w:rsid w:val="009C6985"/>
    <w:rsid w:val="009C7347"/>
    <w:rsid w:val="009D091C"/>
    <w:rsid w:val="009D13E3"/>
    <w:rsid w:val="009D1BAA"/>
    <w:rsid w:val="009D23E1"/>
    <w:rsid w:val="009D2BD3"/>
    <w:rsid w:val="009D3607"/>
    <w:rsid w:val="009D45FA"/>
    <w:rsid w:val="009D460F"/>
    <w:rsid w:val="009D5707"/>
    <w:rsid w:val="009E0613"/>
    <w:rsid w:val="009E2A18"/>
    <w:rsid w:val="009E2D71"/>
    <w:rsid w:val="009E3C19"/>
    <w:rsid w:val="009E4413"/>
    <w:rsid w:val="009E53DB"/>
    <w:rsid w:val="009E630D"/>
    <w:rsid w:val="009E6D3F"/>
    <w:rsid w:val="009E7583"/>
    <w:rsid w:val="009F0257"/>
    <w:rsid w:val="009F0B2C"/>
    <w:rsid w:val="009F0C98"/>
    <w:rsid w:val="009F117E"/>
    <w:rsid w:val="009F11B2"/>
    <w:rsid w:val="009F4901"/>
    <w:rsid w:val="00A013C9"/>
    <w:rsid w:val="00A021BC"/>
    <w:rsid w:val="00A0260B"/>
    <w:rsid w:val="00A02767"/>
    <w:rsid w:val="00A03AC5"/>
    <w:rsid w:val="00A04487"/>
    <w:rsid w:val="00A0546D"/>
    <w:rsid w:val="00A07022"/>
    <w:rsid w:val="00A10009"/>
    <w:rsid w:val="00A12105"/>
    <w:rsid w:val="00A12273"/>
    <w:rsid w:val="00A122A5"/>
    <w:rsid w:val="00A12E1C"/>
    <w:rsid w:val="00A13AA4"/>
    <w:rsid w:val="00A16987"/>
    <w:rsid w:val="00A20567"/>
    <w:rsid w:val="00A20B00"/>
    <w:rsid w:val="00A2187A"/>
    <w:rsid w:val="00A2299A"/>
    <w:rsid w:val="00A241EA"/>
    <w:rsid w:val="00A245AE"/>
    <w:rsid w:val="00A278FA"/>
    <w:rsid w:val="00A27A15"/>
    <w:rsid w:val="00A27FB7"/>
    <w:rsid w:val="00A316C5"/>
    <w:rsid w:val="00A32C43"/>
    <w:rsid w:val="00A34EA8"/>
    <w:rsid w:val="00A36FF6"/>
    <w:rsid w:val="00A379A4"/>
    <w:rsid w:val="00A41AC5"/>
    <w:rsid w:val="00A42A8C"/>
    <w:rsid w:val="00A4383C"/>
    <w:rsid w:val="00A43D44"/>
    <w:rsid w:val="00A44046"/>
    <w:rsid w:val="00A44F60"/>
    <w:rsid w:val="00A45190"/>
    <w:rsid w:val="00A4581E"/>
    <w:rsid w:val="00A5051C"/>
    <w:rsid w:val="00A516CC"/>
    <w:rsid w:val="00A51D91"/>
    <w:rsid w:val="00A52077"/>
    <w:rsid w:val="00A53691"/>
    <w:rsid w:val="00A54778"/>
    <w:rsid w:val="00A54ABD"/>
    <w:rsid w:val="00A552D0"/>
    <w:rsid w:val="00A571B1"/>
    <w:rsid w:val="00A57D42"/>
    <w:rsid w:val="00A57D96"/>
    <w:rsid w:val="00A6046E"/>
    <w:rsid w:val="00A62B05"/>
    <w:rsid w:val="00A62DAF"/>
    <w:rsid w:val="00A63444"/>
    <w:rsid w:val="00A63DF7"/>
    <w:rsid w:val="00A64FFF"/>
    <w:rsid w:val="00A654D6"/>
    <w:rsid w:val="00A66B43"/>
    <w:rsid w:val="00A671BA"/>
    <w:rsid w:val="00A70CEF"/>
    <w:rsid w:val="00A721B0"/>
    <w:rsid w:val="00A7279E"/>
    <w:rsid w:val="00A73EE8"/>
    <w:rsid w:val="00A7404C"/>
    <w:rsid w:val="00A7412B"/>
    <w:rsid w:val="00A74A73"/>
    <w:rsid w:val="00A76B0E"/>
    <w:rsid w:val="00A7759F"/>
    <w:rsid w:val="00A80ADC"/>
    <w:rsid w:val="00A80B1D"/>
    <w:rsid w:val="00A80B9D"/>
    <w:rsid w:val="00A80BAB"/>
    <w:rsid w:val="00A8344A"/>
    <w:rsid w:val="00A835B9"/>
    <w:rsid w:val="00A84164"/>
    <w:rsid w:val="00A84FB9"/>
    <w:rsid w:val="00A8521C"/>
    <w:rsid w:val="00A852C7"/>
    <w:rsid w:val="00A85450"/>
    <w:rsid w:val="00A86407"/>
    <w:rsid w:val="00A86982"/>
    <w:rsid w:val="00A8756C"/>
    <w:rsid w:val="00A9063F"/>
    <w:rsid w:val="00A906FE"/>
    <w:rsid w:val="00A908C2"/>
    <w:rsid w:val="00A92FB0"/>
    <w:rsid w:val="00A93D22"/>
    <w:rsid w:val="00A9737F"/>
    <w:rsid w:val="00AA02FB"/>
    <w:rsid w:val="00AA0AFF"/>
    <w:rsid w:val="00AA109F"/>
    <w:rsid w:val="00AA2B31"/>
    <w:rsid w:val="00AA3771"/>
    <w:rsid w:val="00AA6830"/>
    <w:rsid w:val="00AA7798"/>
    <w:rsid w:val="00AA7995"/>
    <w:rsid w:val="00AA79F9"/>
    <w:rsid w:val="00AB5012"/>
    <w:rsid w:val="00AB529A"/>
    <w:rsid w:val="00AB6E6B"/>
    <w:rsid w:val="00AC1B6F"/>
    <w:rsid w:val="00AC32FF"/>
    <w:rsid w:val="00AC3988"/>
    <w:rsid w:val="00AC3F3F"/>
    <w:rsid w:val="00AC459D"/>
    <w:rsid w:val="00AC76CB"/>
    <w:rsid w:val="00AD2785"/>
    <w:rsid w:val="00AD3466"/>
    <w:rsid w:val="00AD3D0B"/>
    <w:rsid w:val="00AD632D"/>
    <w:rsid w:val="00AD6899"/>
    <w:rsid w:val="00AD6BCB"/>
    <w:rsid w:val="00AD79C6"/>
    <w:rsid w:val="00AE0E11"/>
    <w:rsid w:val="00AE12A1"/>
    <w:rsid w:val="00AE18CC"/>
    <w:rsid w:val="00AE3A6C"/>
    <w:rsid w:val="00AE4871"/>
    <w:rsid w:val="00AF091E"/>
    <w:rsid w:val="00AF125D"/>
    <w:rsid w:val="00AF55F8"/>
    <w:rsid w:val="00AF5831"/>
    <w:rsid w:val="00AF74C6"/>
    <w:rsid w:val="00AF76C3"/>
    <w:rsid w:val="00AF7A83"/>
    <w:rsid w:val="00AF7EF9"/>
    <w:rsid w:val="00B00B83"/>
    <w:rsid w:val="00B010A4"/>
    <w:rsid w:val="00B02CD5"/>
    <w:rsid w:val="00B03FA2"/>
    <w:rsid w:val="00B04F00"/>
    <w:rsid w:val="00B05BD9"/>
    <w:rsid w:val="00B11A86"/>
    <w:rsid w:val="00B13700"/>
    <w:rsid w:val="00B139CC"/>
    <w:rsid w:val="00B20A0A"/>
    <w:rsid w:val="00B20B97"/>
    <w:rsid w:val="00B23B47"/>
    <w:rsid w:val="00B24C78"/>
    <w:rsid w:val="00B24E37"/>
    <w:rsid w:val="00B319F3"/>
    <w:rsid w:val="00B319FB"/>
    <w:rsid w:val="00B31EFF"/>
    <w:rsid w:val="00B33190"/>
    <w:rsid w:val="00B331BA"/>
    <w:rsid w:val="00B33740"/>
    <w:rsid w:val="00B33D94"/>
    <w:rsid w:val="00B34689"/>
    <w:rsid w:val="00B35574"/>
    <w:rsid w:val="00B36C59"/>
    <w:rsid w:val="00B40593"/>
    <w:rsid w:val="00B42A05"/>
    <w:rsid w:val="00B44013"/>
    <w:rsid w:val="00B454EA"/>
    <w:rsid w:val="00B468DB"/>
    <w:rsid w:val="00B47584"/>
    <w:rsid w:val="00B5079C"/>
    <w:rsid w:val="00B570AE"/>
    <w:rsid w:val="00B6115B"/>
    <w:rsid w:val="00B6171F"/>
    <w:rsid w:val="00B629F4"/>
    <w:rsid w:val="00B62DE4"/>
    <w:rsid w:val="00B6346A"/>
    <w:rsid w:val="00B640E6"/>
    <w:rsid w:val="00B65421"/>
    <w:rsid w:val="00B65B72"/>
    <w:rsid w:val="00B6602E"/>
    <w:rsid w:val="00B66FE4"/>
    <w:rsid w:val="00B67334"/>
    <w:rsid w:val="00B67D98"/>
    <w:rsid w:val="00B7013A"/>
    <w:rsid w:val="00B704F8"/>
    <w:rsid w:val="00B714D9"/>
    <w:rsid w:val="00B7260F"/>
    <w:rsid w:val="00B73289"/>
    <w:rsid w:val="00B740B3"/>
    <w:rsid w:val="00B74BF4"/>
    <w:rsid w:val="00B7526E"/>
    <w:rsid w:val="00B75D3C"/>
    <w:rsid w:val="00B806B4"/>
    <w:rsid w:val="00B84003"/>
    <w:rsid w:val="00B862F4"/>
    <w:rsid w:val="00B8671B"/>
    <w:rsid w:val="00B902DD"/>
    <w:rsid w:val="00B905CA"/>
    <w:rsid w:val="00B91481"/>
    <w:rsid w:val="00B9255C"/>
    <w:rsid w:val="00B92A0E"/>
    <w:rsid w:val="00B959A3"/>
    <w:rsid w:val="00B9765E"/>
    <w:rsid w:val="00BA411E"/>
    <w:rsid w:val="00BA505B"/>
    <w:rsid w:val="00BA5D0A"/>
    <w:rsid w:val="00BA6C38"/>
    <w:rsid w:val="00BA701E"/>
    <w:rsid w:val="00BA7D65"/>
    <w:rsid w:val="00BB1242"/>
    <w:rsid w:val="00BB1F9A"/>
    <w:rsid w:val="00BB2004"/>
    <w:rsid w:val="00BB5653"/>
    <w:rsid w:val="00BB792E"/>
    <w:rsid w:val="00BC2359"/>
    <w:rsid w:val="00BC4354"/>
    <w:rsid w:val="00BC45D4"/>
    <w:rsid w:val="00BC61F6"/>
    <w:rsid w:val="00BC6E67"/>
    <w:rsid w:val="00BC6FA8"/>
    <w:rsid w:val="00BC7914"/>
    <w:rsid w:val="00BC7EB6"/>
    <w:rsid w:val="00BD1165"/>
    <w:rsid w:val="00BD131A"/>
    <w:rsid w:val="00BD4123"/>
    <w:rsid w:val="00BD4C60"/>
    <w:rsid w:val="00BD4D4D"/>
    <w:rsid w:val="00BD4F80"/>
    <w:rsid w:val="00BD6231"/>
    <w:rsid w:val="00BD7756"/>
    <w:rsid w:val="00BE0EE1"/>
    <w:rsid w:val="00BE2FD2"/>
    <w:rsid w:val="00BE383C"/>
    <w:rsid w:val="00BE3A59"/>
    <w:rsid w:val="00BE3A5F"/>
    <w:rsid w:val="00BE437E"/>
    <w:rsid w:val="00BE6C82"/>
    <w:rsid w:val="00BF0A1F"/>
    <w:rsid w:val="00BF0A45"/>
    <w:rsid w:val="00BF0F5C"/>
    <w:rsid w:val="00BF109A"/>
    <w:rsid w:val="00BF18D8"/>
    <w:rsid w:val="00BF190F"/>
    <w:rsid w:val="00BF2B61"/>
    <w:rsid w:val="00BF2F89"/>
    <w:rsid w:val="00BF39E0"/>
    <w:rsid w:val="00BF447E"/>
    <w:rsid w:val="00BF58CD"/>
    <w:rsid w:val="00C004E8"/>
    <w:rsid w:val="00C01150"/>
    <w:rsid w:val="00C01835"/>
    <w:rsid w:val="00C01BD7"/>
    <w:rsid w:val="00C03BD3"/>
    <w:rsid w:val="00C03C04"/>
    <w:rsid w:val="00C110C9"/>
    <w:rsid w:val="00C11C7B"/>
    <w:rsid w:val="00C12BF5"/>
    <w:rsid w:val="00C15A68"/>
    <w:rsid w:val="00C23C73"/>
    <w:rsid w:val="00C247FC"/>
    <w:rsid w:val="00C268C5"/>
    <w:rsid w:val="00C26C8E"/>
    <w:rsid w:val="00C31BA2"/>
    <w:rsid w:val="00C335DB"/>
    <w:rsid w:val="00C34702"/>
    <w:rsid w:val="00C34767"/>
    <w:rsid w:val="00C347F2"/>
    <w:rsid w:val="00C34DDD"/>
    <w:rsid w:val="00C3799C"/>
    <w:rsid w:val="00C37A8E"/>
    <w:rsid w:val="00C409B7"/>
    <w:rsid w:val="00C40A71"/>
    <w:rsid w:val="00C4389B"/>
    <w:rsid w:val="00C4453B"/>
    <w:rsid w:val="00C44A96"/>
    <w:rsid w:val="00C469AB"/>
    <w:rsid w:val="00C46C5F"/>
    <w:rsid w:val="00C538DF"/>
    <w:rsid w:val="00C5596A"/>
    <w:rsid w:val="00C56611"/>
    <w:rsid w:val="00C57C6B"/>
    <w:rsid w:val="00C57EA9"/>
    <w:rsid w:val="00C60B6A"/>
    <w:rsid w:val="00C61129"/>
    <w:rsid w:val="00C611F9"/>
    <w:rsid w:val="00C64478"/>
    <w:rsid w:val="00C6465F"/>
    <w:rsid w:val="00C64DD7"/>
    <w:rsid w:val="00C6558F"/>
    <w:rsid w:val="00C6691D"/>
    <w:rsid w:val="00C7075C"/>
    <w:rsid w:val="00C71516"/>
    <w:rsid w:val="00C7295A"/>
    <w:rsid w:val="00C73854"/>
    <w:rsid w:val="00C8021D"/>
    <w:rsid w:val="00C81A60"/>
    <w:rsid w:val="00C823D2"/>
    <w:rsid w:val="00C82633"/>
    <w:rsid w:val="00C836EC"/>
    <w:rsid w:val="00C839D7"/>
    <w:rsid w:val="00C843F8"/>
    <w:rsid w:val="00C9143E"/>
    <w:rsid w:val="00C92EFB"/>
    <w:rsid w:val="00C94BEF"/>
    <w:rsid w:val="00C960E4"/>
    <w:rsid w:val="00C96DA3"/>
    <w:rsid w:val="00C976C6"/>
    <w:rsid w:val="00CA01B1"/>
    <w:rsid w:val="00CA130C"/>
    <w:rsid w:val="00CA145F"/>
    <w:rsid w:val="00CA185D"/>
    <w:rsid w:val="00CA2548"/>
    <w:rsid w:val="00CA2F97"/>
    <w:rsid w:val="00CA3A25"/>
    <w:rsid w:val="00CA3FDB"/>
    <w:rsid w:val="00CA6075"/>
    <w:rsid w:val="00CA6381"/>
    <w:rsid w:val="00CA6D8A"/>
    <w:rsid w:val="00CA7917"/>
    <w:rsid w:val="00CB1911"/>
    <w:rsid w:val="00CB2166"/>
    <w:rsid w:val="00CB4778"/>
    <w:rsid w:val="00CB5254"/>
    <w:rsid w:val="00CB58AB"/>
    <w:rsid w:val="00CB6E1B"/>
    <w:rsid w:val="00CB7279"/>
    <w:rsid w:val="00CC1CD0"/>
    <w:rsid w:val="00CC278E"/>
    <w:rsid w:val="00CC2F23"/>
    <w:rsid w:val="00CC3284"/>
    <w:rsid w:val="00CC359A"/>
    <w:rsid w:val="00CC4F55"/>
    <w:rsid w:val="00CC52AF"/>
    <w:rsid w:val="00CC63E5"/>
    <w:rsid w:val="00CC7D8A"/>
    <w:rsid w:val="00CD1E5E"/>
    <w:rsid w:val="00CD2593"/>
    <w:rsid w:val="00CD272F"/>
    <w:rsid w:val="00CD2FA6"/>
    <w:rsid w:val="00CD4FBC"/>
    <w:rsid w:val="00CD5D32"/>
    <w:rsid w:val="00CE5036"/>
    <w:rsid w:val="00CE663F"/>
    <w:rsid w:val="00CE6B5A"/>
    <w:rsid w:val="00CE6BE4"/>
    <w:rsid w:val="00CE78FD"/>
    <w:rsid w:val="00CF02D0"/>
    <w:rsid w:val="00CF2BFE"/>
    <w:rsid w:val="00CF3A49"/>
    <w:rsid w:val="00CF3E1C"/>
    <w:rsid w:val="00CF5A65"/>
    <w:rsid w:val="00CF6EE1"/>
    <w:rsid w:val="00D0114C"/>
    <w:rsid w:val="00D02290"/>
    <w:rsid w:val="00D04306"/>
    <w:rsid w:val="00D062C6"/>
    <w:rsid w:val="00D10F14"/>
    <w:rsid w:val="00D1212F"/>
    <w:rsid w:val="00D1336C"/>
    <w:rsid w:val="00D14568"/>
    <w:rsid w:val="00D15EEB"/>
    <w:rsid w:val="00D16E12"/>
    <w:rsid w:val="00D20EF2"/>
    <w:rsid w:val="00D22FD9"/>
    <w:rsid w:val="00D23E9C"/>
    <w:rsid w:val="00D24AC2"/>
    <w:rsid w:val="00D270F4"/>
    <w:rsid w:val="00D30488"/>
    <w:rsid w:val="00D33EA4"/>
    <w:rsid w:val="00D34841"/>
    <w:rsid w:val="00D37482"/>
    <w:rsid w:val="00D41B03"/>
    <w:rsid w:val="00D4278B"/>
    <w:rsid w:val="00D42B8C"/>
    <w:rsid w:val="00D447B9"/>
    <w:rsid w:val="00D44C38"/>
    <w:rsid w:val="00D45F40"/>
    <w:rsid w:val="00D46B81"/>
    <w:rsid w:val="00D5040D"/>
    <w:rsid w:val="00D5186E"/>
    <w:rsid w:val="00D51F65"/>
    <w:rsid w:val="00D545B9"/>
    <w:rsid w:val="00D54F41"/>
    <w:rsid w:val="00D5561F"/>
    <w:rsid w:val="00D55B85"/>
    <w:rsid w:val="00D56C8D"/>
    <w:rsid w:val="00D57133"/>
    <w:rsid w:val="00D5763A"/>
    <w:rsid w:val="00D606EF"/>
    <w:rsid w:val="00D64275"/>
    <w:rsid w:val="00D64641"/>
    <w:rsid w:val="00D64F45"/>
    <w:rsid w:val="00D65843"/>
    <w:rsid w:val="00D6715E"/>
    <w:rsid w:val="00D7102F"/>
    <w:rsid w:val="00D7114C"/>
    <w:rsid w:val="00D73AB6"/>
    <w:rsid w:val="00D750BA"/>
    <w:rsid w:val="00D7532A"/>
    <w:rsid w:val="00D757E3"/>
    <w:rsid w:val="00D77789"/>
    <w:rsid w:val="00D8116C"/>
    <w:rsid w:val="00D8124D"/>
    <w:rsid w:val="00D81770"/>
    <w:rsid w:val="00D81BF8"/>
    <w:rsid w:val="00D81CE2"/>
    <w:rsid w:val="00D8328B"/>
    <w:rsid w:val="00D835D4"/>
    <w:rsid w:val="00D8402E"/>
    <w:rsid w:val="00D844C5"/>
    <w:rsid w:val="00D8459D"/>
    <w:rsid w:val="00D8583B"/>
    <w:rsid w:val="00D86331"/>
    <w:rsid w:val="00D8648E"/>
    <w:rsid w:val="00D91CF0"/>
    <w:rsid w:val="00D924D7"/>
    <w:rsid w:val="00D9371E"/>
    <w:rsid w:val="00D946AE"/>
    <w:rsid w:val="00D96BEB"/>
    <w:rsid w:val="00D975B5"/>
    <w:rsid w:val="00DA0124"/>
    <w:rsid w:val="00DA08AE"/>
    <w:rsid w:val="00DA1182"/>
    <w:rsid w:val="00DA1C97"/>
    <w:rsid w:val="00DA2AF7"/>
    <w:rsid w:val="00DA3700"/>
    <w:rsid w:val="00DA43F7"/>
    <w:rsid w:val="00DA443F"/>
    <w:rsid w:val="00DA5CE2"/>
    <w:rsid w:val="00DA677B"/>
    <w:rsid w:val="00DA7026"/>
    <w:rsid w:val="00DB0CF6"/>
    <w:rsid w:val="00DB15EA"/>
    <w:rsid w:val="00DB1FF4"/>
    <w:rsid w:val="00DB31BD"/>
    <w:rsid w:val="00DB4B8C"/>
    <w:rsid w:val="00DB4DCC"/>
    <w:rsid w:val="00DB6244"/>
    <w:rsid w:val="00DB7070"/>
    <w:rsid w:val="00DB7F5C"/>
    <w:rsid w:val="00DC4D8A"/>
    <w:rsid w:val="00DC5A9F"/>
    <w:rsid w:val="00DC5B16"/>
    <w:rsid w:val="00DC62D2"/>
    <w:rsid w:val="00DC67B8"/>
    <w:rsid w:val="00DC6B97"/>
    <w:rsid w:val="00DD11BD"/>
    <w:rsid w:val="00DD12C8"/>
    <w:rsid w:val="00DD2C83"/>
    <w:rsid w:val="00DD3707"/>
    <w:rsid w:val="00DD4B20"/>
    <w:rsid w:val="00DD5AA2"/>
    <w:rsid w:val="00DE19B6"/>
    <w:rsid w:val="00DE2192"/>
    <w:rsid w:val="00DE292B"/>
    <w:rsid w:val="00DE4123"/>
    <w:rsid w:val="00DE6D93"/>
    <w:rsid w:val="00DF0BE3"/>
    <w:rsid w:val="00DF13C4"/>
    <w:rsid w:val="00DF19E5"/>
    <w:rsid w:val="00DF5932"/>
    <w:rsid w:val="00DF7BEE"/>
    <w:rsid w:val="00E006EA"/>
    <w:rsid w:val="00E03B5C"/>
    <w:rsid w:val="00E04A4E"/>
    <w:rsid w:val="00E05084"/>
    <w:rsid w:val="00E05F48"/>
    <w:rsid w:val="00E0661F"/>
    <w:rsid w:val="00E10028"/>
    <w:rsid w:val="00E1200E"/>
    <w:rsid w:val="00E12EB2"/>
    <w:rsid w:val="00E136FC"/>
    <w:rsid w:val="00E149D6"/>
    <w:rsid w:val="00E15B46"/>
    <w:rsid w:val="00E16ABA"/>
    <w:rsid w:val="00E17428"/>
    <w:rsid w:val="00E176B7"/>
    <w:rsid w:val="00E20959"/>
    <w:rsid w:val="00E23AEE"/>
    <w:rsid w:val="00E243A0"/>
    <w:rsid w:val="00E245F0"/>
    <w:rsid w:val="00E24A31"/>
    <w:rsid w:val="00E27296"/>
    <w:rsid w:val="00E30727"/>
    <w:rsid w:val="00E32606"/>
    <w:rsid w:val="00E32952"/>
    <w:rsid w:val="00E3571C"/>
    <w:rsid w:val="00E35AB3"/>
    <w:rsid w:val="00E36C1A"/>
    <w:rsid w:val="00E41A46"/>
    <w:rsid w:val="00E43452"/>
    <w:rsid w:val="00E45E3B"/>
    <w:rsid w:val="00E460DC"/>
    <w:rsid w:val="00E47536"/>
    <w:rsid w:val="00E47577"/>
    <w:rsid w:val="00E51462"/>
    <w:rsid w:val="00E519F3"/>
    <w:rsid w:val="00E52C01"/>
    <w:rsid w:val="00E52FAC"/>
    <w:rsid w:val="00E54118"/>
    <w:rsid w:val="00E5584A"/>
    <w:rsid w:val="00E56071"/>
    <w:rsid w:val="00E56732"/>
    <w:rsid w:val="00E603AC"/>
    <w:rsid w:val="00E627AC"/>
    <w:rsid w:val="00E63DBE"/>
    <w:rsid w:val="00E66510"/>
    <w:rsid w:val="00E66C70"/>
    <w:rsid w:val="00E6734E"/>
    <w:rsid w:val="00E673CA"/>
    <w:rsid w:val="00E67969"/>
    <w:rsid w:val="00E67B45"/>
    <w:rsid w:val="00E701D5"/>
    <w:rsid w:val="00E72BC1"/>
    <w:rsid w:val="00E734FD"/>
    <w:rsid w:val="00E73C35"/>
    <w:rsid w:val="00E76F97"/>
    <w:rsid w:val="00E817AE"/>
    <w:rsid w:val="00E81C63"/>
    <w:rsid w:val="00E851A1"/>
    <w:rsid w:val="00E86308"/>
    <w:rsid w:val="00E86E2A"/>
    <w:rsid w:val="00E86E48"/>
    <w:rsid w:val="00E9008B"/>
    <w:rsid w:val="00E9192F"/>
    <w:rsid w:val="00E92391"/>
    <w:rsid w:val="00E924B5"/>
    <w:rsid w:val="00E927C4"/>
    <w:rsid w:val="00E92B80"/>
    <w:rsid w:val="00E9474B"/>
    <w:rsid w:val="00EA027D"/>
    <w:rsid w:val="00EA0912"/>
    <w:rsid w:val="00EA0B15"/>
    <w:rsid w:val="00EA10DE"/>
    <w:rsid w:val="00EA2097"/>
    <w:rsid w:val="00EA301E"/>
    <w:rsid w:val="00EA45B2"/>
    <w:rsid w:val="00EA4E60"/>
    <w:rsid w:val="00EB0A9B"/>
    <w:rsid w:val="00EB1FFD"/>
    <w:rsid w:val="00EB22BC"/>
    <w:rsid w:val="00EB6779"/>
    <w:rsid w:val="00EB6BCB"/>
    <w:rsid w:val="00EB712E"/>
    <w:rsid w:val="00EC0BFB"/>
    <w:rsid w:val="00EC55CD"/>
    <w:rsid w:val="00EC5CF9"/>
    <w:rsid w:val="00EC693D"/>
    <w:rsid w:val="00EC7E50"/>
    <w:rsid w:val="00ED1940"/>
    <w:rsid w:val="00ED306D"/>
    <w:rsid w:val="00ED3D4C"/>
    <w:rsid w:val="00ED54FE"/>
    <w:rsid w:val="00ED575F"/>
    <w:rsid w:val="00ED65F1"/>
    <w:rsid w:val="00ED7A1A"/>
    <w:rsid w:val="00EE077D"/>
    <w:rsid w:val="00EE0F80"/>
    <w:rsid w:val="00EE29EC"/>
    <w:rsid w:val="00EE49D8"/>
    <w:rsid w:val="00EE6A43"/>
    <w:rsid w:val="00EF0300"/>
    <w:rsid w:val="00EF183C"/>
    <w:rsid w:val="00EF2C71"/>
    <w:rsid w:val="00EF6414"/>
    <w:rsid w:val="00EF6C1E"/>
    <w:rsid w:val="00F003B6"/>
    <w:rsid w:val="00F01820"/>
    <w:rsid w:val="00F02C86"/>
    <w:rsid w:val="00F02D8D"/>
    <w:rsid w:val="00F0363C"/>
    <w:rsid w:val="00F04468"/>
    <w:rsid w:val="00F1042B"/>
    <w:rsid w:val="00F13897"/>
    <w:rsid w:val="00F1459B"/>
    <w:rsid w:val="00F151A5"/>
    <w:rsid w:val="00F153DC"/>
    <w:rsid w:val="00F15C8A"/>
    <w:rsid w:val="00F15D89"/>
    <w:rsid w:val="00F16084"/>
    <w:rsid w:val="00F16DF2"/>
    <w:rsid w:val="00F17E9A"/>
    <w:rsid w:val="00F21048"/>
    <w:rsid w:val="00F22DC0"/>
    <w:rsid w:val="00F23008"/>
    <w:rsid w:val="00F24E60"/>
    <w:rsid w:val="00F258ED"/>
    <w:rsid w:val="00F27781"/>
    <w:rsid w:val="00F31381"/>
    <w:rsid w:val="00F320C9"/>
    <w:rsid w:val="00F3343D"/>
    <w:rsid w:val="00F34CE0"/>
    <w:rsid w:val="00F34CEF"/>
    <w:rsid w:val="00F34EE3"/>
    <w:rsid w:val="00F35E0D"/>
    <w:rsid w:val="00F36CDF"/>
    <w:rsid w:val="00F37D41"/>
    <w:rsid w:val="00F41285"/>
    <w:rsid w:val="00F41C92"/>
    <w:rsid w:val="00F43DE5"/>
    <w:rsid w:val="00F43F6A"/>
    <w:rsid w:val="00F4405F"/>
    <w:rsid w:val="00F458E5"/>
    <w:rsid w:val="00F46208"/>
    <w:rsid w:val="00F4698B"/>
    <w:rsid w:val="00F471EF"/>
    <w:rsid w:val="00F50CB3"/>
    <w:rsid w:val="00F50DD1"/>
    <w:rsid w:val="00F50F04"/>
    <w:rsid w:val="00F52C4D"/>
    <w:rsid w:val="00F53150"/>
    <w:rsid w:val="00F63629"/>
    <w:rsid w:val="00F6417F"/>
    <w:rsid w:val="00F6568E"/>
    <w:rsid w:val="00F67C87"/>
    <w:rsid w:val="00F71061"/>
    <w:rsid w:val="00F72C0B"/>
    <w:rsid w:val="00F73F0E"/>
    <w:rsid w:val="00F7495B"/>
    <w:rsid w:val="00F80CF2"/>
    <w:rsid w:val="00F81EF9"/>
    <w:rsid w:val="00F828BE"/>
    <w:rsid w:val="00F83D58"/>
    <w:rsid w:val="00F83D76"/>
    <w:rsid w:val="00F8541A"/>
    <w:rsid w:val="00F85D6C"/>
    <w:rsid w:val="00F87175"/>
    <w:rsid w:val="00F9006C"/>
    <w:rsid w:val="00F90A7C"/>
    <w:rsid w:val="00F912E4"/>
    <w:rsid w:val="00F92AF5"/>
    <w:rsid w:val="00F93542"/>
    <w:rsid w:val="00F959CF"/>
    <w:rsid w:val="00F9773A"/>
    <w:rsid w:val="00F97AD2"/>
    <w:rsid w:val="00F97DCB"/>
    <w:rsid w:val="00F97E8D"/>
    <w:rsid w:val="00FA057A"/>
    <w:rsid w:val="00FA0A0C"/>
    <w:rsid w:val="00FA1C44"/>
    <w:rsid w:val="00FA2AE6"/>
    <w:rsid w:val="00FA37C7"/>
    <w:rsid w:val="00FA3B4D"/>
    <w:rsid w:val="00FA5743"/>
    <w:rsid w:val="00FA7113"/>
    <w:rsid w:val="00FA7BCE"/>
    <w:rsid w:val="00FB17BF"/>
    <w:rsid w:val="00FB1961"/>
    <w:rsid w:val="00FB3738"/>
    <w:rsid w:val="00FB6B44"/>
    <w:rsid w:val="00FB71DB"/>
    <w:rsid w:val="00FC032D"/>
    <w:rsid w:val="00FC0616"/>
    <w:rsid w:val="00FC09FD"/>
    <w:rsid w:val="00FC1EE7"/>
    <w:rsid w:val="00FC267D"/>
    <w:rsid w:val="00FC4193"/>
    <w:rsid w:val="00FC5298"/>
    <w:rsid w:val="00FC6684"/>
    <w:rsid w:val="00FC77A0"/>
    <w:rsid w:val="00FD0E49"/>
    <w:rsid w:val="00FD2FDB"/>
    <w:rsid w:val="00FD58DF"/>
    <w:rsid w:val="00FD5DA7"/>
    <w:rsid w:val="00FD6877"/>
    <w:rsid w:val="00FD6ECC"/>
    <w:rsid w:val="00FE04B0"/>
    <w:rsid w:val="00FE0501"/>
    <w:rsid w:val="00FE0AA3"/>
    <w:rsid w:val="00FE1D6A"/>
    <w:rsid w:val="00FE3CDF"/>
    <w:rsid w:val="00FE4201"/>
    <w:rsid w:val="00FE4D2F"/>
    <w:rsid w:val="00FF275E"/>
    <w:rsid w:val="00FF370C"/>
    <w:rsid w:val="00FF4834"/>
    <w:rsid w:val="00FF4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6"/>
    <o:shapelayout v:ext="edit">
      <o:idmap v:ext="edit" data="1"/>
    </o:shapelayout>
  </w:shapeDefaults>
  <w:decimalSymbol w:val="."/>
  <w:listSeparator w:val=","/>
  <w14:docId w14:val="726580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25D"/>
    <w:rPr>
      <w:sz w:val="26"/>
    </w:rPr>
  </w:style>
  <w:style w:type="paragraph" w:styleId="Heading1">
    <w:name w:val="heading 1"/>
    <w:basedOn w:val="Normal"/>
    <w:next w:val="Normal"/>
    <w:qFormat/>
    <w:rsid w:val="00A8344A"/>
    <w:pPr>
      <w:keepNext/>
      <w:numPr>
        <w:numId w:val="3"/>
      </w:numPr>
      <w:outlineLvl w:val="0"/>
    </w:pPr>
    <w:rPr>
      <w:rFonts w:ascii="Calibri" w:hAnsi="Calibri" w:cs="Calibri"/>
      <w:b/>
      <w:sz w:val="30"/>
      <w:u w:val="single"/>
    </w:rPr>
  </w:style>
  <w:style w:type="paragraph" w:styleId="Heading2">
    <w:name w:val="heading 2"/>
    <w:basedOn w:val="Normal"/>
    <w:next w:val="Normal"/>
    <w:link w:val="Heading2Char"/>
    <w:qFormat/>
    <w:rsid w:val="00A8344A"/>
    <w:pPr>
      <w:keepNext/>
      <w:numPr>
        <w:ilvl w:val="1"/>
        <w:numId w:val="3"/>
      </w:numPr>
      <w:spacing w:after="240"/>
      <w:outlineLvl w:val="1"/>
    </w:pPr>
    <w:rPr>
      <w:rFonts w:ascii="Calibri" w:hAnsi="Calibri" w:cs="Calibri"/>
      <w:sz w:val="28"/>
      <w:u w:val="single"/>
    </w:rPr>
  </w:style>
  <w:style w:type="paragraph" w:styleId="Heading3">
    <w:name w:val="heading 3"/>
    <w:basedOn w:val="Normal"/>
    <w:next w:val="Normal"/>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uiPriority w:val="99"/>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uiPriority w:val="99"/>
    <w:semiHidden/>
    <w:rsid w:val="002325B5"/>
    <w:rPr>
      <w:sz w:val="16"/>
    </w:rPr>
  </w:style>
  <w:style w:type="paragraph" w:styleId="CommentText">
    <w:name w:val="annotation text"/>
    <w:basedOn w:val="Normal"/>
    <w:link w:val="CommentTextChar"/>
    <w:uiPriority w:val="99"/>
    <w:rsid w:val="00762E51"/>
    <w:rPr>
      <w:rFonts w:ascii="Arial" w:hAnsi="Arial" w:cs="Arial"/>
      <w:b/>
      <w:sz w:val="22"/>
    </w:rPr>
  </w:style>
  <w:style w:type="paragraph" w:styleId="FootnoteText">
    <w:name w:val="footnote text"/>
    <w:basedOn w:val="Normal"/>
    <w:link w:val="FootnoteTextChar"/>
    <w:uiPriority w:val="99"/>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link w:val="BodyTextChar"/>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AF125D"/>
    <w:rPr>
      <w:rFonts w:ascii="Arial" w:hAnsi="Arial" w:cs="Tahoma"/>
      <w:b/>
      <w:sz w:val="20"/>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325B5"/>
    <w:rPr>
      <w:b/>
      <w:bCs/>
    </w:rPr>
  </w:style>
  <w:style w:type="character" w:styleId="FootnoteReference">
    <w:name w:val="footnote reference"/>
    <w:uiPriority w:val="99"/>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uiPriority w:val="34"/>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uiPriority w:val="99"/>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val="0"/>
      <w:bCs/>
    </w:rPr>
  </w:style>
  <w:style w:type="character" w:customStyle="1" w:styleId="CommentTextChar">
    <w:name w:val="Comment Text Char"/>
    <w:link w:val="CommentText"/>
    <w:uiPriority w:val="99"/>
    <w:rsid w:val="00762E51"/>
    <w:rPr>
      <w:rFonts w:ascii="Arial" w:hAnsi="Arial" w:cs="Arial"/>
      <w:b/>
      <w:sz w:val="22"/>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uiPriority w:val="99"/>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9C1C81"/>
    <w:pPr>
      <w:tabs>
        <w:tab w:val="left" w:pos="720"/>
        <w:tab w:val="right" w:leader="dot" w:pos="1079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9C1C81"/>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3"/>
      </w:numPr>
      <w:spacing w:after="240"/>
    </w:pPr>
    <w:rPr>
      <w:rFonts w:ascii="Calibri" w:hAnsi="Calibri" w:cs="Calibri"/>
    </w:rPr>
  </w:style>
  <w:style w:type="paragraph" w:customStyle="1" w:styleId="Itema">
    <w:name w:val="Item a."/>
    <w:basedOn w:val="Normal"/>
    <w:link w:val="ItemaChar"/>
    <w:qFormat/>
    <w:rsid w:val="00A86407"/>
    <w:pPr>
      <w:numPr>
        <w:ilvl w:val="3"/>
        <w:numId w:val="3"/>
      </w:numPr>
      <w:spacing w:after="240"/>
    </w:pPr>
    <w:rPr>
      <w:rFonts w:ascii="Calibri" w:hAnsi="Calibri" w:cs="Calibri"/>
    </w:rPr>
  </w:style>
  <w:style w:type="character" w:customStyle="1" w:styleId="Item1Char">
    <w:name w:val="Item 1 Char"/>
    <w:link w:val="Item1"/>
    <w:rsid w:val="00A86407"/>
    <w:rPr>
      <w:rFonts w:ascii="Calibri" w:hAnsi="Calibri" w:cs="Calibri"/>
      <w:sz w:val="26"/>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sz w:val="26"/>
    </w:rPr>
  </w:style>
  <w:style w:type="paragraph" w:customStyle="1" w:styleId="Itema0">
    <w:name w:val="Item (a)"/>
    <w:basedOn w:val="Item10"/>
    <w:link w:val="ItemaChar0"/>
    <w:qFormat/>
    <w:rsid w:val="00A9737F"/>
    <w:pPr>
      <w:numPr>
        <w:ilvl w:val="5"/>
      </w:numPr>
      <w:jc w:val="both"/>
    </w:pPr>
  </w:style>
  <w:style w:type="character" w:customStyle="1" w:styleId="Item1Char0">
    <w:name w:val="Item (1) Char"/>
    <w:link w:val="Item10"/>
    <w:rsid w:val="00A86407"/>
    <w:rPr>
      <w:rFonts w:ascii="Calibri" w:hAnsi="Calibri" w:cs="Calibri"/>
      <w:sz w:val="26"/>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9737F"/>
    <w:rPr>
      <w:rFonts w:ascii="Calibri" w:hAnsi="Calibri" w:cs="Calibri"/>
      <w:sz w:val="26"/>
    </w:rPr>
  </w:style>
  <w:style w:type="character" w:customStyle="1" w:styleId="ItemiChar">
    <w:name w:val="Item i. Char"/>
    <w:link w:val="Itemi"/>
    <w:rsid w:val="00A86407"/>
    <w:rPr>
      <w:rFonts w:ascii="Calibri" w:hAnsi="Calibri" w:cs="Calibri"/>
      <w:sz w:val="26"/>
    </w:rPr>
  </w:style>
  <w:style w:type="character" w:customStyle="1" w:styleId="CharAttribute245">
    <w:name w:val="CharAttribute245"/>
    <w:uiPriority w:val="99"/>
    <w:rsid w:val="00F43F6A"/>
    <w:rPr>
      <w:rFonts w:ascii="Courier New" w:eastAsia="Times New Roman"/>
    </w:rPr>
  </w:style>
  <w:style w:type="character" w:customStyle="1" w:styleId="UnresolvedMention1">
    <w:name w:val="Unresolved Mention1"/>
    <w:uiPriority w:val="99"/>
    <w:unhideWhenUsed/>
    <w:rsid w:val="00F43F6A"/>
    <w:rPr>
      <w:color w:val="605E5C"/>
      <w:shd w:val="clear" w:color="auto" w:fill="E1DFDD"/>
    </w:rPr>
  </w:style>
  <w:style w:type="character" w:customStyle="1" w:styleId="CharAttribute101">
    <w:name w:val="CharAttribute101"/>
    <w:uiPriority w:val="99"/>
    <w:rsid w:val="006224DB"/>
    <w:rPr>
      <w:rFonts w:ascii="Calibri" w:eastAsia="Times New Roman"/>
      <w:sz w:val="26"/>
    </w:rPr>
  </w:style>
  <w:style w:type="character" w:customStyle="1" w:styleId="BodyTextChar">
    <w:name w:val="Body Text Char"/>
    <w:link w:val="BodyText"/>
    <w:rsid w:val="00762E51"/>
    <w:rPr>
      <w:sz w:val="26"/>
    </w:rPr>
  </w:style>
  <w:style w:type="character" w:customStyle="1" w:styleId="CharAttribute155">
    <w:name w:val="CharAttribute155"/>
    <w:uiPriority w:val="99"/>
    <w:rsid w:val="006224DB"/>
    <w:rPr>
      <w:rFonts w:ascii="Calibri" w:eastAsia="Times New Roman"/>
      <w:color w:val="0000FF"/>
      <w:sz w:val="26"/>
      <w:u w:val="single"/>
    </w:rPr>
  </w:style>
  <w:style w:type="paragraph" w:customStyle="1" w:styleId="SSA-I">
    <w:name w:val="SSA-I"/>
    <w:basedOn w:val="Normal"/>
    <w:rsid w:val="00D835D4"/>
    <w:pPr>
      <w:numPr>
        <w:numId w:val="18"/>
      </w:numPr>
      <w:autoSpaceDE w:val="0"/>
      <w:autoSpaceDN w:val="0"/>
      <w:spacing w:after="240"/>
      <w:ind w:left="0" w:firstLine="0"/>
    </w:pPr>
    <w:rPr>
      <w:rFonts w:eastAsia="Calibri"/>
      <w:b/>
      <w:bCs/>
      <w:szCs w:val="26"/>
    </w:rPr>
  </w:style>
  <w:style w:type="character" w:customStyle="1" w:styleId="SSA-AChar">
    <w:name w:val="SSA-A Char"/>
    <w:link w:val="SSA-A"/>
    <w:locked/>
    <w:rsid w:val="00D835D4"/>
    <w:rPr>
      <w:rFonts w:ascii="Arial" w:hAnsi="Arial" w:cs="Arial"/>
    </w:rPr>
  </w:style>
  <w:style w:type="paragraph" w:customStyle="1" w:styleId="SSA-A">
    <w:name w:val="SSA-A"/>
    <w:basedOn w:val="Normal"/>
    <w:link w:val="SSA-AChar"/>
    <w:rsid w:val="00D835D4"/>
    <w:pPr>
      <w:numPr>
        <w:ilvl w:val="1"/>
        <w:numId w:val="18"/>
      </w:numPr>
      <w:autoSpaceDE w:val="0"/>
      <w:autoSpaceDN w:val="0"/>
      <w:spacing w:after="240"/>
    </w:pPr>
    <w:rPr>
      <w:rFonts w:ascii="Arial" w:hAnsi="Arial" w:cs="Arial"/>
      <w:sz w:val="20"/>
    </w:rPr>
  </w:style>
  <w:style w:type="character" w:customStyle="1" w:styleId="SSA-1Char">
    <w:name w:val="SSA-1 Char"/>
    <w:link w:val="SSA-1"/>
    <w:locked/>
    <w:rsid w:val="00D835D4"/>
  </w:style>
  <w:style w:type="paragraph" w:customStyle="1" w:styleId="SSA-1">
    <w:name w:val="SSA-1"/>
    <w:basedOn w:val="Normal"/>
    <w:link w:val="SSA-1Char"/>
    <w:rsid w:val="00D835D4"/>
    <w:pPr>
      <w:numPr>
        <w:ilvl w:val="2"/>
        <w:numId w:val="18"/>
      </w:numPr>
      <w:spacing w:after="240"/>
    </w:pPr>
    <w:rPr>
      <w:sz w:val="20"/>
    </w:rPr>
  </w:style>
  <w:style w:type="paragraph" w:customStyle="1" w:styleId="SSA-a0">
    <w:name w:val="SSA-a"/>
    <w:basedOn w:val="Normal"/>
    <w:rsid w:val="00D835D4"/>
    <w:pPr>
      <w:numPr>
        <w:ilvl w:val="3"/>
        <w:numId w:val="18"/>
      </w:numPr>
      <w:tabs>
        <w:tab w:val="clear" w:pos="2160"/>
      </w:tabs>
      <w:spacing w:after="240"/>
      <w:ind w:left="0" w:firstLine="0"/>
    </w:pPr>
    <w:rPr>
      <w:rFonts w:eastAsia="Calibri"/>
      <w:szCs w:val="26"/>
    </w:rPr>
  </w:style>
  <w:style w:type="paragraph" w:customStyle="1" w:styleId="SSA-10">
    <w:name w:val="SSA-(1)"/>
    <w:basedOn w:val="Normal"/>
    <w:rsid w:val="00D835D4"/>
    <w:pPr>
      <w:numPr>
        <w:ilvl w:val="4"/>
        <w:numId w:val="18"/>
      </w:numPr>
      <w:tabs>
        <w:tab w:val="clear" w:pos="2880"/>
      </w:tabs>
      <w:spacing w:after="240"/>
      <w:ind w:left="0" w:firstLine="0"/>
    </w:pPr>
    <w:rPr>
      <w:rFonts w:eastAsia="Calibri"/>
      <w:szCs w:val="26"/>
    </w:rPr>
  </w:style>
  <w:style w:type="paragraph" w:customStyle="1" w:styleId="SSA-a1">
    <w:name w:val="SSA-(a)"/>
    <w:basedOn w:val="Normal"/>
    <w:rsid w:val="00D835D4"/>
    <w:pPr>
      <w:numPr>
        <w:ilvl w:val="5"/>
        <w:numId w:val="18"/>
      </w:numPr>
      <w:spacing w:after="240"/>
      <w:ind w:left="0" w:firstLine="0"/>
    </w:pPr>
    <w:rPr>
      <w:rFonts w:eastAsia="Calibri"/>
      <w:szCs w:val="26"/>
    </w:rPr>
  </w:style>
  <w:style w:type="paragraph" w:customStyle="1" w:styleId="SSA-i0">
    <w:name w:val="SSA-i"/>
    <w:basedOn w:val="Normal"/>
    <w:rsid w:val="00D835D4"/>
    <w:pPr>
      <w:numPr>
        <w:ilvl w:val="6"/>
        <w:numId w:val="18"/>
      </w:numPr>
      <w:tabs>
        <w:tab w:val="clear" w:pos="4320"/>
      </w:tabs>
      <w:spacing w:after="240"/>
      <w:ind w:left="0" w:firstLine="0"/>
    </w:pPr>
    <w:rPr>
      <w:rFonts w:eastAsia="Calibri"/>
      <w:szCs w:val="26"/>
    </w:rPr>
  </w:style>
  <w:style w:type="character" w:styleId="Emphasis">
    <w:name w:val="Emphasis"/>
    <w:basedOn w:val="DefaultParagraphFont"/>
    <w:uiPriority w:val="20"/>
    <w:qFormat/>
    <w:rsid w:val="003026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216666929">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00504805">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41396303">
      <w:bodyDiv w:val="1"/>
      <w:marLeft w:val="0"/>
      <w:marRight w:val="0"/>
      <w:marTop w:val="0"/>
      <w:marBottom w:val="0"/>
      <w:divBdr>
        <w:top w:val="none" w:sz="0" w:space="0" w:color="auto"/>
        <w:left w:val="none" w:sz="0" w:space="0" w:color="auto"/>
        <w:bottom w:val="none" w:sz="0" w:space="0" w:color="auto"/>
        <w:right w:val="none" w:sz="0" w:space="0" w:color="auto"/>
      </w:divBdr>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46882195">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1010267">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ovell.laurente@acgov.org" TargetMode="External"/><Relationship Id="rId21" Type="http://schemas.openxmlformats.org/officeDocument/2006/relationships/image" Target="media/image2.jpeg"/><Relationship Id="rId34" Type="http://schemas.openxmlformats.org/officeDocument/2006/relationships/hyperlink" Target="https://en.wikipedia.org/wiki/Decision_support_software" TargetMode="External"/><Relationship Id="rId42" Type="http://schemas.openxmlformats.org/officeDocument/2006/relationships/hyperlink" Target="https://www.sam.gov" TargetMode="External"/><Relationship Id="rId47" Type="http://schemas.openxmlformats.org/officeDocument/2006/relationships/hyperlink" Target="http://www.acgov.org/gsa_app/gsa/purchasing/bid_content/contractopportunities.jsp" TargetMode="External"/><Relationship Id="rId50" Type="http://schemas.openxmlformats.org/officeDocument/2006/relationships/hyperlink" Target="https://ezsourcing.acgov.org" TargetMode="External"/><Relationship Id="rId55" Type="http://schemas.openxmlformats.org/officeDocument/2006/relationships/header" Target="header10.xml"/><Relationship Id="rId63" Type="http://schemas.openxmlformats.org/officeDocument/2006/relationships/header" Target="header14.xml"/><Relationship Id="rId68" Type="http://schemas.openxmlformats.org/officeDocument/2006/relationships/hyperlink" Target="http://www.acgov.org/gsa/departments/purchasing/policy/environ.htm" TargetMode="External"/><Relationship Id="rId76" Type="http://schemas.openxmlformats.org/officeDocument/2006/relationships/hyperlink" Target="http://www.acgov.org/gsa/departments/purchasing/policy/genreqs.htm" TargetMode="External"/><Relationship Id="rId84" Type="http://schemas.openxmlformats.org/officeDocument/2006/relationships/header" Target="header17.xml"/><Relationship Id="rId89" Type="http://schemas.openxmlformats.org/officeDocument/2006/relationships/footer" Target="footer8.xml"/><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www.acgov.org/gsa/departments/purchasing/policy/first.htm" TargetMode="External"/><Relationship Id="rId9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ezsourcing.acgov.org/" TargetMode="Externa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footer" Target="footer3.xml"/><Relationship Id="rId37" Type="http://schemas.openxmlformats.org/officeDocument/2006/relationships/hyperlink" Target="https://www.access-board.gov/the-board/laws/architectural-barriers-act-aba" TargetMode="External"/><Relationship Id="rId40" Type="http://schemas.openxmlformats.org/officeDocument/2006/relationships/hyperlink" Target="http://gsaalamedacounty.adobeconnect.com/admin/show-event-catalog" TargetMode="External"/><Relationship Id="rId45" Type="http://schemas.openxmlformats.org/officeDocument/2006/relationships/hyperlink" Target="http://www.acgov.org/gsa/purchasing/standardServicesAgreement.pdf" TargetMode="External"/><Relationship Id="rId53" Type="http://schemas.openxmlformats.org/officeDocument/2006/relationships/header" Target="header9.xml"/><Relationship Id="rId58" Type="http://schemas.openxmlformats.org/officeDocument/2006/relationships/header" Target="header11.xml"/><Relationship Id="rId66" Type="http://schemas.openxmlformats.org/officeDocument/2006/relationships/hyperlink" Target="http://www.acgov.org/gsa/departments/purchasing/policy/ica.htm" TargetMode="External"/><Relationship Id="rId74" Type="http://schemas.openxmlformats.org/officeDocument/2006/relationships/hyperlink" Target="http://acgov.org/auditor/sleb/elation.htm" TargetMode="External"/><Relationship Id="rId79" Type="http://schemas.openxmlformats.org/officeDocument/2006/relationships/hyperlink" Target="mailto:ratha.chuon@acgov.org" TargetMode="External"/><Relationship Id="rId87" Type="http://schemas.openxmlformats.org/officeDocument/2006/relationships/image" Target="media/image5.png"/><Relationship Id="rId5" Type="http://schemas.openxmlformats.org/officeDocument/2006/relationships/customXml" Target="../customXml/item5.xml"/><Relationship Id="rId61" Type="http://schemas.openxmlformats.org/officeDocument/2006/relationships/header" Target="header13.xml"/><Relationship Id="rId82" Type="http://schemas.openxmlformats.org/officeDocument/2006/relationships/hyperlink" Target="http://www.elationsys.com/elationsys/" TargetMode="External"/><Relationship Id="rId90" Type="http://schemas.openxmlformats.org/officeDocument/2006/relationships/header" Target="header21.xml"/><Relationship Id="rId95" Type="http://schemas.openxmlformats.org/officeDocument/2006/relationships/header" Target="header23.xml"/><Relationship Id="rId19" Type="http://schemas.openxmlformats.org/officeDocument/2006/relationships/hyperlink" Target="https://ezsourcing.acgov.org/" TargetMode="Externa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mailto:lovell.laurente@acgov.org" TargetMode="External"/><Relationship Id="rId30" Type="http://schemas.openxmlformats.org/officeDocument/2006/relationships/header" Target="header7.xml"/><Relationship Id="rId35" Type="http://schemas.openxmlformats.org/officeDocument/2006/relationships/hyperlink" Target="https://en.wikipedia.org/wiki/Defendant" TargetMode="External"/><Relationship Id="rId43" Type="http://schemas.openxmlformats.org/officeDocument/2006/relationships/hyperlink" Target="http://acgov.org/auditor/sleb/overview.htm" TargetMode="External"/><Relationship Id="rId48" Type="http://schemas.openxmlformats.org/officeDocument/2006/relationships/hyperlink" Target="https://ezsourcing.acgov.org/" TargetMode="External"/><Relationship Id="rId56" Type="http://schemas.openxmlformats.org/officeDocument/2006/relationships/hyperlink" Target="https://ezsourcing.acgov.org" TargetMode="External"/><Relationship Id="rId64" Type="http://schemas.openxmlformats.org/officeDocument/2006/relationships/hyperlink" Target="http://www.acgov.org/gsa/departments/purchasing/policy/debar.htm" TargetMode="External"/><Relationship Id="rId69" Type="http://schemas.openxmlformats.org/officeDocument/2006/relationships/hyperlink" Target="http://www.acgov.org/gsa/departments/purchasing/policy/environ.htm" TargetMode="External"/><Relationship Id="rId77" Type="http://schemas.openxmlformats.org/officeDocument/2006/relationships/header" Target="header15.xml"/><Relationship Id="rId8" Type="http://schemas.openxmlformats.org/officeDocument/2006/relationships/settings" Target="settings.xml"/><Relationship Id="rId51" Type="http://schemas.openxmlformats.org/officeDocument/2006/relationships/hyperlink" Target="http://www.acgov.org/gsa/departments/purchasing/policy/proprietary.htm" TargetMode="External"/><Relationship Id="rId72" Type="http://schemas.openxmlformats.org/officeDocument/2006/relationships/hyperlink" Target="http://acgov.org/auditor/sleb/sourceprogram.htm" TargetMode="External"/><Relationship Id="rId80" Type="http://schemas.openxmlformats.org/officeDocument/2006/relationships/hyperlink" Target="http://acgov.org/auditor/sleb/overview.htm" TargetMode="External"/><Relationship Id="rId85" Type="http://schemas.openxmlformats.org/officeDocument/2006/relationships/header" Target="header18.xml"/><Relationship Id="rId93" Type="http://schemas.openxmlformats.org/officeDocument/2006/relationships/header" Target="header22.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zsourcing.acgov.org/" TargetMode="External"/><Relationship Id="rId17" Type="http://schemas.openxmlformats.org/officeDocument/2006/relationships/hyperlink" Target="http://www.acgov.org/gsa_app/gsa/purchasing/bid_content/contractopportunities.jsp" TargetMode="External"/><Relationship Id="rId25" Type="http://schemas.openxmlformats.org/officeDocument/2006/relationships/footer" Target="footer1.xml"/><Relationship Id="rId33" Type="http://schemas.openxmlformats.org/officeDocument/2006/relationships/hyperlink" Target="https://en.wikipedia.org/wiki/Legal_case_management" TargetMode="External"/><Relationship Id="rId38" Type="http://schemas.openxmlformats.org/officeDocument/2006/relationships/hyperlink" Target="https://dtsc.ca.gov/title22/" TargetMode="External"/><Relationship Id="rId46" Type="http://schemas.openxmlformats.org/officeDocument/2006/relationships/hyperlink" Target="mailto:lovell.laurente@acgov.org" TargetMode="External"/><Relationship Id="rId59" Type="http://schemas.openxmlformats.org/officeDocument/2006/relationships/footer" Target="footer5.xml"/><Relationship Id="rId67" Type="http://schemas.openxmlformats.org/officeDocument/2006/relationships/hyperlink" Target="http://www.acgov.org/gsa/departments/purchasing/policy/ica.htm" TargetMode="External"/><Relationship Id="rId20" Type="http://schemas.openxmlformats.org/officeDocument/2006/relationships/hyperlink" Target="https://ezsourcing.acgov.org/" TargetMode="External"/><Relationship Id="rId41" Type="http://schemas.openxmlformats.org/officeDocument/2006/relationships/hyperlink" Target="mailto:lovell.laurente@acgov.org" TargetMode="External"/><Relationship Id="rId54" Type="http://schemas.openxmlformats.org/officeDocument/2006/relationships/footer" Target="footer4.xml"/><Relationship Id="rId62" Type="http://schemas.openxmlformats.org/officeDocument/2006/relationships/footer" Target="footer6.xml"/><Relationship Id="rId70" Type="http://schemas.openxmlformats.org/officeDocument/2006/relationships/hyperlink" Target="http://acgov.org/auditor/sleb/overview.htm" TargetMode="External"/><Relationship Id="rId75" Type="http://schemas.openxmlformats.org/officeDocument/2006/relationships/hyperlink" Target="http://www.acgov.org/gsa/departments/purchasing/policy/genreqs.htm" TargetMode="External"/><Relationship Id="rId83" Type="http://schemas.openxmlformats.org/officeDocument/2006/relationships/header" Target="header16.xml"/><Relationship Id="rId88" Type="http://schemas.openxmlformats.org/officeDocument/2006/relationships/header" Target="header20.xml"/><Relationship Id="rId91" Type="http://schemas.openxmlformats.org/officeDocument/2006/relationships/footer" Target="footer9.xml"/><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gsaalamedacounty.adobeconnect.com/admin/show-event-catalog" TargetMode="External"/><Relationship Id="rId36" Type="http://schemas.openxmlformats.org/officeDocument/2006/relationships/hyperlink" Target="https://en.wikipedia.org/wiki/Section_504_of_the_Rehabilitation_Act" TargetMode="External"/><Relationship Id="rId49" Type="http://schemas.openxmlformats.org/officeDocument/2006/relationships/hyperlink" Target="https://ezsourcing.acgov.org" TargetMode="External"/><Relationship Id="rId57" Type="http://schemas.openxmlformats.org/officeDocument/2006/relationships/hyperlink" Target="https://ezsourcing.acgov.org" TargetMode="External"/><Relationship Id="rId10" Type="http://schemas.openxmlformats.org/officeDocument/2006/relationships/footnotes" Target="footnotes.xml"/><Relationship Id="rId31" Type="http://schemas.openxmlformats.org/officeDocument/2006/relationships/footer" Target="footer2.xml"/><Relationship Id="rId44" Type="http://schemas.openxmlformats.org/officeDocument/2006/relationships/hyperlink" Target="http://www.sba.gov/" TargetMode="External"/><Relationship Id="rId52" Type="http://schemas.openxmlformats.org/officeDocument/2006/relationships/header" Target="header8.xml"/><Relationship Id="rId60" Type="http://schemas.openxmlformats.org/officeDocument/2006/relationships/header" Target="header12.xml"/><Relationship Id="rId65" Type="http://schemas.openxmlformats.org/officeDocument/2006/relationships/hyperlink" Target="http://www.acgov.org/gsa/departments/purchasing/policy/debar.htm" TargetMode="External"/><Relationship Id="rId73" Type="http://schemas.openxmlformats.org/officeDocument/2006/relationships/hyperlink" Target="http://www.acgov.org/gsa/departments/purchasing/policy/compliance.htm" TargetMode="External"/><Relationship Id="rId78" Type="http://schemas.openxmlformats.org/officeDocument/2006/relationships/footer" Target="footer7.xml"/><Relationship Id="rId81" Type="http://schemas.openxmlformats.org/officeDocument/2006/relationships/hyperlink" Target="http://acgov.org/auditor/sleb/overview.htm" TargetMode="External"/><Relationship Id="rId86" Type="http://schemas.openxmlformats.org/officeDocument/2006/relationships/header" Target="header19.xml"/><Relationship Id="rId9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zsourcing.acgov.org/" TargetMode="External"/><Relationship Id="rId18" Type="http://schemas.openxmlformats.org/officeDocument/2006/relationships/hyperlink" Target="mailto:lovell.laurente@acgov.org" TargetMode="External"/><Relationship Id="rId39" Type="http://schemas.openxmlformats.org/officeDocument/2006/relationships/hyperlink" Target="http://gsaalamedacounty.adobeconnect.com/rfp90110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cgov.org/gsa/departments/purchas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justice.gov/archives/reentry/file/844356/download%20" TargetMode="External"/><Relationship Id="rId2" Type="http://schemas.openxmlformats.org/officeDocument/2006/relationships/hyperlink" Target="http://theopportunityinstitute.org/renewing-communities/" TargetMode="External"/><Relationship Id="rId1" Type="http://schemas.openxmlformats.org/officeDocument/2006/relationships/hyperlink" Target="https://www.mdrc.org/sites/default/files/PACE_brief_March2017_web.pdf" TargetMode="External"/><Relationship Id="rId4" Type="http://schemas.openxmlformats.org/officeDocument/2006/relationships/hyperlink" Target="http://www.eisenhowerfoundation.org/docs/Ex-Offender%20Best%20Practic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63A2335D02204F801F655AFF861E00" ma:contentTypeVersion="0" ma:contentTypeDescription="Create a new document." ma:contentTypeScope="" ma:versionID="d78c9f2ab0ac6158620b6781eb03276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052EC-501D-40F8-A892-9590F030754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0EE898DD-308C-4D5B-BE15-E0179ACBE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DB791FD-E02E-4924-A809-CF112B21CE27}">
  <ds:schemaRefs>
    <ds:schemaRef ds:uri="http://schemas.microsoft.com/sharepoint/v3/contenttype/forms"/>
  </ds:schemaRefs>
</ds:datastoreItem>
</file>

<file path=customXml/itemProps4.xml><?xml version="1.0" encoding="utf-8"?>
<ds:datastoreItem xmlns:ds="http://schemas.openxmlformats.org/officeDocument/2006/customXml" ds:itemID="{99283106-9909-4A46-8A87-DBE0D594A079}">
  <ds:schemaRefs>
    <ds:schemaRef ds:uri="http://schemas.microsoft.com/office/2006/metadata/longProperties"/>
  </ds:schemaRefs>
</ds:datastoreItem>
</file>

<file path=customXml/itemProps5.xml><?xml version="1.0" encoding="utf-8"?>
<ds:datastoreItem xmlns:ds="http://schemas.openxmlformats.org/officeDocument/2006/customXml" ds:itemID="{0ED6AB19-3034-49F6-8003-E50EDED83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20091</Words>
  <Characters>119440</Characters>
  <Application>Microsoft Office Word</Application>
  <DocSecurity>4</DocSecurity>
  <Lines>995</Lines>
  <Paragraphs>278</Paragraphs>
  <ScaleCrop>false</ScaleCrop>
  <HeadingPairs>
    <vt:vector size="2" baseType="variant">
      <vt:variant>
        <vt:lpstr>Title</vt:lpstr>
      </vt:variant>
      <vt:variant>
        <vt:i4>1</vt:i4>
      </vt:variant>
    </vt:vector>
  </HeadingPairs>
  <TitlesOfParts>
    <vt:vector size="1" baseType="lpstr">
      <vt:lpstr>901780 RFP REC (final)_SP</vt:lpstr>
    </vt:vector>
  </TitlesOfParts>
  <LinksUpToDate>false</LinksUpToDate>
  <CharactersWithSpaces>139253</CharactersWithSpaces>
  <SharedDoc>false</SharedDoc>
  <HLinks>
    <vt:vector size="534" baseType="variant">
      <vt:variant>
        <vt:i4>3538996</vt:i4>
      </vt:variant>
      <vt:variant>
        <vt:i4>715</vt:i4>
      </vt:variant>
      <vt:variant>
        <vt:i4>0</vt:i4>
      </vt:variant>
      <vt:variant>
        <vt:i4>5</vt:i4>
      </vt:variant>
      <vt:variant>
        <vt:lpwstr>http://dsmain/docushare/dscgi/ds.py/Get/File-5784/COI_Reqmt_DB.xls</vt:lpwstr>
      </vt:variant>
      <vt:variant>
        <vt:lpwstr/>
      </vt:variant>
      <vt:variant>
        <vt:i4>3538996</vt:i4>
      </vt:variant>
      <vt:variant>
        <vt:i4>712</vt:i4>
      </vt:variant>
      <vt:variant>
        <vt:i4>0</vt:i4>
      </vt:variant>
      <vt:variant>
        <vt:i4>5</vt:i4>
      </vt:variant>
      <vt:variant>
        <vt:lpwstr>http://dsmain/docushare/dscgi/ds.py/Get/File-5784/COI_Reqmt_DB.xls</vt:lpwstr>
      </vt:variant>
      <vt:variant>
        <vt:lpwstr/>
      </vt:variant>
      <vt:variant>
        <vt:i4>4718675</vt:i4>
      </vt:variant>
      <vt:variant>
        <vt:i4>431</vt:i4>
      </vt:variant>
      <vt:variant>
        <vt:i4>0</vt:i4>
      </vt:variant>
      <vt:variant>
        <vt:i4>5</vt:i4>
      </vt:variant>
      <vt:variant>
        <vt:lpwstr>http://www.elationsys.com/elationsys/</vt:lpwstr>
      </vt:variant>
      <vt:variant>
        <vt:lpwstr/>
      </vt:variant>
      <vt:variant>
        <vt:i4>7733351</vt:i4>
      </vt:variant>
      <vt:variant>
        <vt:i4>428</vt:i4>
      </vt:variant>
      <vt:variant>
        <vt:i4>0</vt:i4>
      </vt:variant>
      <vt:variant>
        <vt:i4>5</vt:i4>
      </vt:variant>
      <vt:variant>
        <vt:lpwstr>http://acgov.org/auditor/sleb/overview.htm</vt:lpwstr>
      </vt:variant>
      <vt:variant>
        <vt:lpwstr/>
      </vt:variant>
      <vt:variant>
        <vt:i4>7733351</vt:i4>
      </vt:variant>
      <vt:variant>
        <vt:i4>425</vt:i4>
      </vt:variant>
      <vt:variant>
        <vt:i4>0</vt:i4>
      </vt:variant>
      <vt:variant>
        <vt:i4>5</vt:i4>
      </vt:variant>
      <vt:variant>
        <vt:lpwstr>http://acgov.org/auditor/sleb/overview.htm</vt:lpwstr>
      </vt:variant>
      <vt:variant>
        <vt:lpwstr/>
      </vt:variant>
      <vt:variant>
        <vt:i4>327802</vt:i4>
      </vt:variant>
      <vt:variant>
        <vt:i4>422</vt:i4>
      </vt:variant>
      <vt:variant>
        <vt:i4>0</vt:i4>
      </vt:variant>
      <vt:variant>
        <vt:i4>5</vt:i4>
      </vt:variant>
      <vt:variant>
        <vt:lpwstr>mailto:ratha.chuon@acgov.org</vt:lpwstr>
      </vt:variant>
      <vt:variant>
        <vt:lpwstr/>
      </vt:variant>
      <vt:variant>
        <vt:i4>80</vt:i4>
      </vt:variant>
      <vt:variant>
        <vt:i4>419</vt:i4>
      </vt:variant>
      <vt:variant>
        <vt:i4>0</vt:i4>
      </vt:variant>
      <vt:variant>
        <vt:i4>5</vt:i4>
      </vt:variant>
      <vt:variant>
        <vt:lpwstr>https://ezsourcing.acgov.org/</vt:lpwstr>
      </vt:variant>
      <vt:variant>
        <vt:lpwstr/>
      </vt:variant>
      <vt:variant>
        <vt:i4>80</vt:i4>
      </vt:variant>
      <vt:variant>
        <vt:i4>416</vt:i4>
      </vt:variant>
      <vt:variant>
        <vt:i4>0</vt:i4>
      </vt:variant>
      <vt:variant>
        <vt:i4>5</vt:i4>
      </vt:variant>
      <vt:variant>
        <vt:lpwstr>https://ezsourcing.acgov.org/</vt:lpwstr>
      </vt:variant>
      <vt:variant>
        <vt:lpwstr/>
      </vt:variant>
      <vt:variant>
        <vt:i4>80</vt:i4>
      </vt:variant>
      <vt:variant>
        <vt:i4>413</vt:i4>
      </vt:variant>
      <vt:variant>
        <vt:i4>0</vt:i4>
      </vt:variant>
      <vt:variant>
        <vt:i4>5</vt:i4>
      </vt:variant>
      <vt:variant>
        <vt:lpwstr>https://ezsourcing.acgov.org/</vt:lpwstr>
      </vt:variant>
      <vt:variant>
        <vt:lpwstr/>
      </vt:variant>
      <vt:variant>
        <vt:i4>2031623</vt:i4>
      </vt:variant>
      <vt:variant>
        <vt:i4>396</vt:i4>
      </vt:variant>
      <vt:variant>
        <vt:i4>0</vt:i4>
      </vt:variant>
      <vt:variant>
        <vt:i4>5</vt:i4>
      </vt:variant>
      <vt:variant>
        <vt:lpwstr/>
      </vt:variant>
      <vt:variant>
        <vt:lpwstr>SLEBCerta</vt:lpwstr>
      </vt:variant>
      <vt:variant>
        <vt:i4>8257576</vt:i4>
      </vt:variant>
      <vt:variant>
        <vt:i4>389</vt:i4>
      </vt:variant>
      <vt:variant>
        <vt:i4>0</vt:i4>
      </vt:variant>
      <vt:variant>
        <vt:i4>5</vt:i4>
      </vt:variant>
      <vt:variant>
        <vt:lpwstr>http://www.acgov.org/gsa/departments/purchasing/policy/genreqs.htm</vt:lpwstr>
      </vt:variant>
      <vt:variant>
        <vt:lpwstr/>
      </vt:variant>
      <vt:variant>
        <vt:i4>8257576</vt:i4>
      </vt:variant>
      <vt:variant>
        <vt:i4>386</vt:i4>
      </vt:variant>
      <vt:variant>
        <vt:i4>0</vt:i4>
      </vt:variant>
      <vt:variant>
        <vt:i4>5</vt:i4>
      </vt:variant>
      <vt:variant>
        <vt:lpwstr>http://www.acgov.org/gsa/departments/purchasing/policy/genreqs.htm</vt:lpwstr>
      </vt:variant>
      <vt:variant>
        <vt:lpwstr/>
      </vt:variant>
      <vt:variant>
        <vt:i4>4456527</vt:i4>
      </vt:variant>
      <vt:variant>
        <vt:i4>383</vt:i4>
      </vt:variant>
      <vt:variant>
        <vt:i4>0</vt:i4>
      </vt:variant>
      <vt:variant>
        <vt:i4>5</vt:i4>
      </vt:variant>
      <vt:variant>
        <vt:lpwstr>http://acgov.org/auditor/sleb/elation.htm</vt:lpwstr>
      </vt:variant>
      <vt:variant>
        <vt:lpwstr/>
      </vt:variant>
      <vt:variant>
        <vt:i4>6160385</vt:i4>
      </vt:variant>
      <vt:variant>
        <vt:i4>380</vt:i4>
      </vt:variant>
      <vt:variant>
        <vt:i4>0</vt:i4>
      </vt:variant>
      <vt:variant>
        <vt:i4>5</vt:i4>
      </vt:variant>
      <vt:variant>
        <vt:lpwstr>http://www.acgov.org/gsa/departments/purchasing/policy/compliance.htm</vt:lpwstr>
      </vt:variant>
      <vt:variant>
        <vt:lpwstr/>
      </vt:variant>
      <vt:variant>
        <vt:i4>4128809</vt:i4>
      </vt:variant>
      <vt:variant>
        <vt:i4>377</vt:i4>
      </vt:variant>
      <vt:variant>
        <vt:i4>0</vt:i4>
      </vt:variant>
      <vt:variant>
        <vt:i4>5</vt:i4>
      </vt:variant>
      <vt:variant>
        <vt:lpwstr>http://acgov.org/auditor/sleb/sourceprogram.htm</vt:lpwstr>
      </vt:variant>
      <vt:variant>
        <vt:lpwstr/>
      </vt:variant>
      <vt:variant>
        <vt:i4>65620</vt:i4>
      </vt:variant>
      <vt:variant>
        <vt:i4>374</vt:i4>
      </vt:variant>
      <vt:variant>
        <vt:i4>0</vt:i4>
      </vt:variant>
      <vt:variant>
        <vt:i4>5</vt:i4>
      </vt:variant>
      <vt:variant>
        <vt:lpwstr>http://www.acgov.org/gsa/departments/purchasing/policy/first.htm</vt:lpwstr>
      </vt:variant>
      <vt:variant>
        <vt:lpwstr/>
      </vt:variant>
      <vt:variant>
        <vt:i4>7733351</vt:i4>
      </vt:variant>
      <vt:variant>
        <vt:i4>371</vt:i4>
      </vt:variant>
      <vt:variant>
        <vt:i4>0</vt:i4>
      </vt:variant>
      <vt:variant>
        <vt:i4>5</vt:i4>
      </vt:variant>
      <vt:variant>
        <vt:lpwstr>http://acgov.org/auditor/sleb/overview.htm</vt:lpwstr>
      </vt:variant>
      <vt:variant>
        <vt:lpwstr/>
      </vt:variant>
      <vt:variant>
        <vt:i4>7208998</vt:i4>
      </vt:variant>
      <vt:variant>
        <vt:i4>368</vt:i4>
      </vt:variant>
      <vt:variant>
        <vt:i4>0</vt:i4>
      </vt:variant>
      <vt:variant>
        <vt:i4>5</vt:i4>
      </vt:variant>
      <vt:variant>
        <vt:lpwstr>http://www.acgov.org/gsa/departments/purchasing/policy/environ.htm</vt:lpwstr>
      </vt:variant>
      <vt:variant>
        <vt:lpwstr/>
      </vt:variant>
      <vt:variant>
        <vt:i4>7208998</vt:i4>
      </vt:variant>
      <vt:variant>
        <vt:i4>365</vt:i4>
      </vt:variant>
      <vt:variant>
        <vt:i4>0</vt:i4>
      </vt:variant>
      <vt:variant>
        <vt:i4>5</vt:i4>
      </vt:variant>
      <vt:variant>
        <vt:lpwstr>http://www.acgov.org/gsa/departments/purchasing/policy/environ.htm</vt:lpwstr>
      </vt:variant>
      <vt:variant>
        <vt:lpwstr/>
      </vt:variant>
      <vt:variant>
        <vt:i4>6881325</vt:i4>
      </vt:variant>
      <vt:variant>
        <vt:i4>362</vt:i4>
      </vt:variant>
      <vt:variant>
        <vt:i4>0</vt:i4>
      </vt:variant>
      <vt:variant>
        <vt:i4>5</vt:i4>
      </vt:variant>
      <vt:variant>
        <vt:lpwstr>http://www.acgov.org/gsa/departments/purchasing/policy/ica.htm</vt:lpwstr>
      </vt:variant>
      <vt:variant>
        <vt:lpwstr/>
      </vt:variant>
      <vt:variant>
        <vt:i4>6881325</vt:i4>
      </vt:variant>
      <vt:variant>
        <vt:i4>359</vt:i4>
      </vt:variant>
      <vt:variant>
        <vt:i4>0</vt:i4>
      </vt:variant>
      <vt:variant>
        <vt:i4>5</vt:i4>
      </vt:variant>
      <vt:variant>
        <vt:lpwstr>http://www.acgov.org/gsa/departments/purchasing/policy/ica.htm</vt:lpwstr>
      </vt:variant>
      <vt:variant>
        <vt:lpwstr/>
      </vt:variant>
      <vt:variant>
        <vt:i4>1376330</vt:i4>
      </vt:variant>
      <vt:variant>
        <vt:i4>356</vt:i4>
      </vt:variant>
      <vt:variant>
        <vt:i4>0</vt:i4>
      </vt:variant>
      <vt:variant>
        <vt:i4>5</vt:i4>
      </vt:variant>
      <vt:variant>
        <vt:lpwstr>http://www.acgov.org/gsa/departments/purchasing/policy/debar.htm</vt:lpwstr>
      </vt:variant>
      <vt:variant>
        <vt:lpwstr/>
      </vt:variant>
      <vt:variant>
        <vt:i4>1376330</vt:i4>
      </vt:variant>
      <vt:variant>
        <vt:i4>353</vt:i4>
      </vt:variant>
      <vt:variant>
        <vt:i4>0</vt:i4>
      </vt:variant>
      <vt:variant>
        <vt:i4>5</vt:i4>
      </vt:variant>
      <vt:variant>
        <vt:lpwstr>http://www.acgov.org/gsa/departments/purchasing/policy/debar.htm</vt:lpwstr>
      </vt:variant>
      <vt:variant>
        <vt:lpwstr/>
      </vt:variant>
      <vt:variant>
        <vt:i4>80</vt:i4>
      </vt:variant>
      <vt:variant>
        <vt:i4>291</vt:i4>
      </vt:variant>
      <vt:variant>
        <vt:i4>0</vt:i4>
      </vt:variant>
      <vt:variant>
        <vt:i4>5</vt:i4>
      </vt:variant>
      <vt:variant>
        <vt:lpwstr>https://ezsourcing.acgov.org/</vt:lpwstr>
      </vt:variant>
      <vt:variant>
        <vt:lpwstr/>
      </vt:variant>
      <vt:variant>
        <vt:i4>80</vt:i4>
      </vt:variant>
      <vt:variant>
        <vt:i4>288</vt:i4>
      </vt:variant>
      <vt:variant>
        <vt:i4>0</vt:i4>
      </vt:variant>
      <vt:variant>
        <vt:i4>5</vt:i4>
      </vt:variant>
      <vt:variant>
        <vt:lpwstr>https://ezsourcing.acgov.org/</vt:lpwstr>
      </vt:variant>
      <vt:variant>
        <vt:lpwstr/>
      </vt:variant>
      <vt:variant>
        <vt:i4>7405603</vt:i4>
      </vt:variant>
      <vt:variant>
        <vt:i4>285</vt:i4>
      </vt:variant>
      <vt:variant>
        <vt:i4>0</vt:i4>
      </vt:variant>
      <vt:variant>
        <vt:i4>5</vt:i4>
      </vt:variant>
      <vt:variant>
        <vt:lpwstr>http://www.acgov.org/gsa/departments/purchasing/policy/proprietary.htm</vt:lpwstr>
      </vt:variant>
      <vt:variant>
        <vt:lpwstr/>
      </vt:variant>
      <vt:variant>
        <vt:i4>3211390</vt:i4>
      </vt:variant>
      <vt:variant>
        <vt:i4>282</vt:i4>
      </vt:variant>
      <vt:variant>
        <vt:i4>0</vt:i4>
      </vt:variant>
      <vt:variant>
        <vt:i4>5</vt:i4>
      </vt:variant>
      <vt:variant>
        <vt:lpwstr>http://www.acgov.org/gsa_app/gsa/purchasing/bid_content/contractopportunities.jsp</vt:lpwstr>
      </vt:variant>
      <vt:variant>
        <vt:lpwstr/>
      </vt:variant>
      <vt:variant>
        <vt:i4>5898292</vt:i4>
      </vt:variant>
      <vt:variant>
        <vt:i4>279</vt:i4>
      </vt:variant>
      <vt:variant>
        <vt:i4>0</vt:i4>
      </vt:variant>
      <vt:variant>
        <vt:i4>5</vt:i4>
      </vt:variant>
      <vt:variant>
        <vt:lpwstr>mailto:lovell.laurente@acgov.org</vt:lpwstr>
      </vt:variant>
      <vt:variant>
        <vt:lpwstr/>
      </vt:variant>
      <vt:variant>
        <vt:i4>7340156</vt:i4>
      </vt:variant>
      <vt:variant>
        <vt:i4>276</vt:i4>
      </vt:variant>
      <vt:variant>
        <vt:i4>0</vt:i4>
      </vt:variant>
      <vt:variant>
        <vt:i4>5</vt:i4>
      </vt:variant>
      <vt:variant>
        <vt:lpwstr>http://dsmain.acgov.org/docushare/dsweb/Get/Document-251/Standard Services Agreement (Original).doc</vt:lpwstr>
      </vt:variant>
      <vt:variant>
        <vt:lpwstr/>
      </vt:variant>
      <vt:variant>
        <vt:i4>2621555</vt:i4>
      </vt:variant>
      <vt:variant>
        <vt:i4>273</vt:i4>
      </vt:variant>
      <vt:variant>
        <vt:i4>0</vt:i4>
      </vt:variant>
      <vt:variant>
        <vt:i4>5</vt:i4>
      </vt:variant>
      <vt:variant>
        <vt:lpwstr>http://www.sba.gov/</vt:lpwstr>
      </vt:variant>
      <vt:variant>
        <vt:lpwstr/>
      </vt:variant>
      <vt:variant>
        <vt:i4>7733351</vt:i4>
      </vt:variant>
      <vt:variant>
        <vt:i4>270</vt:i4>
      </vt:variant>
      <vt:variant>
        <vt:i4>0</vt:i4>
      </vt:variant>
      <vt:variant>
        <vt:i4>5</vt:i4>
      </vt:variant>
      <vt:variant>
        <vt:lpwstr>http://acgov.org/auditor/sleb/overview.htm</vt:lpwstr>
      </vt:variant>
      <vt:variant>
        <vt:lpwstr/>
      </vt:variant>
      <vt:variant>
        <vt:i4>2359408</vt:i4>
      </vt:variant>
      <vt:variant>
        <vt:i4>264</vt:i4>
      </vt:variant>
      <vt:variant>
        <vt:i4>0</vt:i4>
      </vt:variant>
      <vt:variant>
        <vt:i4>5</vt:i4>
      </vt:variant>
      <vt:variant>
        <vt:lpwstr>http://www.sam.gov/</vt:lpwstr>
      </vt:variant>
      <vt:variant>
        <vt:lpwstr/>
      </vt:variant>
      <vt:variant>
        <vt:i4>1638483</vt:i4>
      </vt:variant>
      <vt:variant>
        <vt:i4>260</vt:i4>
      </vt:variant>
      <vt:variant>
        <vt:i4>0</vt:i4>
      </vt:variant>
      <vt:variant>
        <vt:i4>5</vt:i4>
      </vt:variant>
      <vt:variant>
        <vt:lpwstr>http://gsaalamedacounty.adobeconnect.com/admin/show-event-catalog</vt:lpwstr>
      </vt:variant>
      <vt:variant>
        <vt:lpwstr/>
      </vt:variant>
      <vt:variant>
        <vt:i4>2424895</vt:i4>
      </vt:variant>
      <vt:variant>
        <vt:i4>258</vt:i4>
      </vt:variant>
      <vt:variant>
        <vt:i4>0</vt:i4>
      </vt:variant>
      <vt:variant>
        <vt:i4>5</vt:i4>
      </vt:variant>
      <vt:variant>
        <vt:lpwstr>http://gsaalamedacounty.adobeconnect.com/rfp901106/</vt:lpwstr>
      </vt:variant>
      <vt:variant>
        <vt:lpwstr/>
      </vt:variant>
      <vt:variant>
        <vt:i4>2556025</vt:i4>
      </vt:variant>
      <vt:variant>
        <vt:i4>255</vt:i4>
      </vt:variant>
      <vt:variant>
        <vt:i4>0</vt:i4>
      </vt:variant>
      <vt:variant>
        <vt:i4>5</vt:i4>
      </vt:variant>
      <vt:variant>
        <vt:lpwstr>https://en.wikipedia.org/wiki/Defendant</vt:lpwstr>
      </vt:variant>
      <vt:variant>
        <vt:lpwstr/>
      </vt:variant>
      <vt:variant>
        <vt:i4>3014754</vt:i4>
      </vt:variant>
      <vt:variant>
        <vt:i4>252</vt:i4>
      </vt:variant>
      <vt:variant>
        <vt:i4>0</vt:i4>
      </vt:variant>
      <vt:variant>
        <vt:i4>5</vt:i4>
      </vt:variant>
      <vt:variant>
        <vt:lpwstr>https://en.wikipedia.org/wiki/Decision_support_software</vt:lpwstr>
      </vt:variant>
      <vt:variant>
        <vt:lpwstr/>
      </vt:variant>
      <vt:variant>
        <vt:i4>1376348</vt:i4>
      </vt:variant>
      <vt:variant>
        <vt:i4>249</vt:i4>
      </vt:variant>
      <vt:variant>
        <vt:i4>0</vt:i4>
      </vt:variant>
      <vt:variant>
        <vt:i4>5</vt:i4>
      </vt:variant>
      <vt:variant>
        <vt:lpwstr>https://en.wikipedia.org/wiki/Legal_case_management</vt:lpwstr>
      </vt:variant>
      <vt:variant>
        <vt:lpwstr/>
      </vt:variant>
      <vt:variant>
        <vt:i4>1703992</vt:i4>
      </vt:variant>
      <vt:variant>
        <vt:i4>242</vt:i4>
      </vt:variant>
      <vt:variant>
        <vt:i4>0</vt:i4>
      </vt:variant>
      <vt:variant>
        <vt:i4>5</vt:i4>
      </vt:variant>
      <vt:variant>
        <vt:lpwstr/>
      </vt:variant>
      <vt:variant>
        <vt:lpwstr>_Toc17458659</vt:lpwstr>
      </vt:variant>
      <vt:variant>
        <vt:i4>1769528</vt:i4>
      </vt:variant>
      <vt:variant>
        <vt:i4>236</vt:i4>
      </vt:variant>
      <vt:variant>
        <vt:i4>0</vt:i4>
      </vt:variant>
      <vt:variant>
        <vt:i4>5</vt:i4>
      </vt:variant>
      <vt:variant>
        <vt:lpwstr/>
      </vt:variant>
      <vt:variant>
        <vt:lpwstr>_Toc17458658</vt:lpwstr>
      </vt:variant>
      <vt:variant>
        <vt:i4>1310776</vt:i4>
      </vt:variant>
      <vt:variant>
        <vt:i4>230</vt:i4>
      </vt:variant>
      <vt:variant>
        <vt:i4>0</vt:i4>
      </vt:variant>
      <vt:variant>
        <vt:i4>5</vt:i4>
      </vt:variant>
      <vt:variant>
        <vt:lpwstr/>
      </vt:variant>
      <vt:variant>
        <vt:lpwstr>_Toc17458657</vt:lpwstr>
      </vt:variant>
      <vt:variant>
        <vt:i4>1376312</vt:i4>
      </vt:variant>
      <vt:variant>
        <vt:i4>224</vt:i4>
      </vt:variant>
      <vt:variant>
        <vt:i4>0</vt:i4>
      </vt:variant>
      <vt:variant>
        <vt:i4>5</vt:i4>
      </vt:variant>
      <vt:variant>
        <vt:lpwstr/>
      </vt:variant>
      <vt:variant>
        <vt:lpwstr>_Toc17458656</vt:lpwstr>
      </vt:variant>
      <vt:variant>
        <vt:i4>1441848</vt:i4>
      </vt:variant>
      <vt:variant>
        <vt:i4>218</vt:i4>
      </vt:variant>
      <vt:variant>
        <vt:i4>0</vt:i4>
      </vt:variant>
      <vt:variant>
        <vt:i4>5</vt:i4>
      </vt:variant>
      <vt:variant>
        <vt:lpwstr/>
      </vt:variant>
      <vt:variant>
        <vt:lpwstr>_Toc17458655</vt:lpwstr>
      </vt:variant>
      <vt:variant>
        <vt:i4>1507384</vt:i4>
      </vt:variant>
      <vt:variant>
        <vt:i4>212</vt:i4>
      </vt:variant>
      <vt:variant>
        <vt:i4>0</vt:i4>
      </vt:variant>
      <vt:variant>
        <vt:i4>5</vt:i4>
      </vt:variant>
      <vt:variant>
        <vt:lpwstr/>
      </vt:variant>
      <vt:variant>
        <vt:lpwstr>_Toc17458654</vt:lpwstr>
      </vt:variant>
      <vt:variant>
        <vt:i4>1048632</vt:i4>
      </vt:variant>
      <vt:variant>
        <vt:i4>206</vt:i4>
      </vt:variant>
      <vt:variant>
        <vt:i4>0</vt:i4>
      </vt:variant>
      <vt:variant>
        <vt:i4>5</vt:i4>
      </vt:variant>
      <vt:variant>
        <vt:lpwstr/>
      </vt:variant>
      <vt:variant>
        <vt:lpwstr>_Toc17458653</vt:lpwstr>
      </vt:variant>
      <vt:variant>
        <vt:i4>1114168</vt:i4>
      </vt:variant>
      <vt:variant>
        <vt:i4>200</vt:i4>
      </vt:variant>
      <vt:variant>
        <vt:i4>0</vt:i4>
      </vt:variant>
      <vt:variant>
        <vt:i4>5</vt:i4>
      </vt:variant>
      <vt:variant>
        <vt:lpwstr/>
      </vt:variant>
      <vt:variant>
        <vt:lpwstr>_Toc17458652</vt:lpwstr>
      </vt:variant>
      <vt:variant>
        <vt:i4>1179704</vt:i4>
      </vt:variant>
      <vt:variant>
        <vt:i4>194</vt:i4>
      </vt:variant>
      <vt:variant>
        <vt:i4>0</vt:i4>
      </vt:variant>
      <vt:variant>
        <vt:i4>5</vt:i4>
      </vt:variant>
      <vt:variant>
        <vt:lpwstr/>
      </vt:variant>
      <vt:variant>
        <vt:lpwstr>_Toc17458651</vt:lpwstr>
      </vt:variant>
      <vt:variant>
        <vt:i4>1245240</vt:i4>
      </vt:variant>
      <vt:variant>
        <vt:i4>188</vt:i4>
      </vt:variant>
      <vt:variant>
        <vt:i4>0</vt:i4>
      </vt:variant>
      <vt:variant>
        <vt:i4>5</vt:i4>
      </vt:variant>
      <vt:variant>
        <vt:lpwstr/>
      </vt:variant>
      <vt:variant>
        <vt:lpwstr>_Toc17458650</vt:lpwstr>
      </vt:variant>
      <vt:variant>
        <vt:i4>1703993</vt:i4>
      </vt:variant>
      <vt:variant>
        <vt:i4>182</vt:i4>
      </vt:variant>
      <vt:variant>
        <vt:i4>0</vt:i4>
      </vt:variant>
      <vt:variant>
        <vt:i4>5</vt:i4>
      </vt:variant>
      <vt:variant>
        <vt:lpwstr/>
      </vt:variant>
      <vt:variant>
        <vt:lpwstr>_Toc17458649</vt:lpwstr>
      </vt:variant>
      <vt:variant>
        <vt:i4>1769529</vt:i4>
      </vt:variant>
      <vt:variant>
        <vt:i4>176</vt:i4>
      </vt:variant>
      <vt:variant>
        <vt:i4>0</vt:i4>
      </vt:variant>
      <vt:variant>
        <vt:i4>5</vt:i4>
      </vt:variant>
      <vt:variant>
        <vt:lpwstr/>
      </vt:variant>
      <vt:variant>
        <vt:lpwstr>_Toc17458648</vt:lpwstr>
      </vt:variant>
      <vt:variant>
        <vt:i4>1310777</vt:i4>
      </vt:variant>
      <vt:variant>
        <vt:i4>170</vt:i4>
      </vt:variant>
      <vt:variant>
        <vt:i4>0</vt:i4>
      </vt:variant>
      <vt:variant>
        <vt:i4>5</vt:i4>
      </vt:variant>
      <vt:variant>
        <vt:lpwstr/>
      </vt:variant>
      <vt:variant>
        <vt:lpwstr>_Toc17458647</vt:lpwstr>
      </vt:variant>
      <vt:variant>
        <vt:i4>1376313</vt:i4>
      </vt:variant>
      <vt:variant>
        <vt:i4>164</vt:i4>
      </vt:variant>
      <vt:variant>
        <vt:i4>0</vt:i4>
      </vt:variant>
      <vt:variant>
        <vt:i4>5</vt:i4>
      </vt:variant>
      <vt:variant>
        <vt:lpwstr/>
      </vt:variant>
      <vt:variant>
        <vt:lpwstr>_Toc17458646</vt:lpwstr>
      </vt:variant>
      <vt:variant>
        <vt:i4>1441849</vt:i4>
      </vt:variant>
      <vt:variant>
        <vt:i4>158</vt:i4>
      </vt:variant>
      <vt:variant>
        <vt:i4>0</vt:i4>
      </vt:variant>
      <vt:variant>
        <vt:i4>5</vt:i4>
      </vt:variant>
      <vt:variant>
        <vt:lpwstr/>
      </vt:variant>
      <vt:variant>
        <vt:lpwstr>_Toc17458645</vt:lpwstr>
      </vt:variant>
      <vt:variant>
        <vt:i4>1507385</vt:i4>
      </vt:variant>
      <vt:variant>
        <vt:i4>152</vt:i4>
      </vt:variant>
      <vt:variant>
        <vt:i4>0</vt:i4>
      </vt:variant>
      <vt:variant>
        <vt:i4>5</vt:i4>
      </vt:variant>
      <vt:variant>
        <vt:lpwstr/>
      </vt:variant>
      <vt:variant>
        <vt:lpwstr>_Toc17458644</vt:lpwstr>
      </vt:variant>
      <vt:variant>
        <vt:i4>1048633</vt:i4>
      </vt:variant>
      <vt:variant>
        <vt:i4>146</vt:i4>
      </vt:variant>
      <vt:variant>
        <vt:i4>0</vt:i4>
      </vt:variant>
      <vt:variant>
        <vt:i4>5</vt:i4>
      </vt:variant>
      <vt:variant>
        <vt:lpwstr/>
      </vt:variant>
      <vt:variant>
        <vt:lpwstr>_Toc17458643</vt:lpwstr>
      </vt:variant>
      <vt:variant>
        <vt:i4>1114169</vt:i4>
      </vt:variant>
      <vt:variant>
        <vt:i4>140</vt:i4>
      </vt:variant>
      <vt:variant>
        <vt:i4>0</vt:i4>
      </vt:variant>
      <vt:variant>
        <vt:i4>5</vt:i4>
      </vt:variant>
      <vt:variant>
        <vt:lpwstr/>
      </vt:variant>
      <vt:variant>
        <vt:lpwstr>_Toc17458642</vt:lpwstr>
      </vt:variant>
      <vt:variant>
        <vt:i4>1179705</vt:i4>
      </vt:variant>
      <vt:variant>
        <vt:i4>134</vt:i4>
      </vt:variant>
      <vt:variant>
        <vt:i4>0</vt:i4>
      </vt:variant>
      <vt:variant>
        <vt:i4>5</vt:i4>
      </vt:variant>
      <vt:variant>
        <vt:lpwstr/>
      </vt:variant>
      <vt:variant>
        <vt:lpwstr>_Toc17458641</vt:lpwstr>
      </vt:variant>
      <vt:variant>
        <vt:i4>1245241</vt:i4>
      </vt:variant>
      <vt:variant>
        <vt:i4>128</vt:i4>
      </vt:variant>
      <vt:variant>
        <vt:i4>0</vt:i4>
      </vt:variant>
      <vt:variant>
        <vt:i4>5</vt:i4>
      </vt:variant>
      <vt:variant>
        <vt:lpwstr/>
      </vt:variant>
      <vt:variant>
        <vt:lpwstr>_Toc17458640</vt:lpwstr>
      </vt:variant>
      <vt:variant>
        <vt:i4>1703998</vt:i4>
      </vt:variant>
      <vt:variant>
        <vt:i4>122</vt:i4>
      </vt:variant>
      <vt:variant>
        <vt:i4>0</vt:i4>
      </vt:variant>
      <vt:variant>
        <vt:i4>5</vt:i4>
      </vt:variant>
      <vt:variant>
        <vt:lpwstr/>
      </vt:variant>
      <vt:variant>
        <vt:lpwstr>_Toc17458639</vt:lpwstr>
      </vt:variant>
      <vt:variant>
        <vt:i4>1769534</vt:i4>
      </vt:variant>
      <vt:variant>
        <vt:i4>116</vt:i4>
      </vt:variant>
      <vt:variant>
        <vt:i4>0</vt:i4>
      </vt:variant>
      <vt:variant>
        <vt:i4>5</vt:i4>
      </vt:variant>
      <vt:variant>
        <vt:lpwstr/>
      </vt:variant>
      <vt:variant>
        <vt:lpwstr>_Toc17458638</vt:lpwstr>
      </vt:variant>
      <vt:variant>
        <vt:i4>1310782</vt:i4>
      </vt:variant>
      <vt:variant>
        <vt:i4>110</vt:i4>
      </vt:variant>
      <vt:variant>
        <vt:i4>0</vt:i4>
      </vt:variant>
      <vt:variant>
        <vt:i4>5</vt:i4>
      </vt:variant>
      <vt:variant>
        <vt:lpwstr/>
      </vt:variant>
      <vt:variant>
        <vt:lpwstr>_Toc17458637</vt:lpwstr>
      </vt:variant>
      <vt:variant>
        <vt:i4>1376318</vt:i4>
      </vt:variant>
      <vt:variant>
        <vt:i4>104</vt:i4>
      </vt:variant>
      <vt:variant>
        <vt:i4>0</vt:i4>
      </vt:variant>
      <vt:variant>
        <vt:i4>5</vt:i4>
      </vt:variant>
      <vt:variant>
        <vt:lpwstr/>
      </vt:variant>
      <vt:variant>
        <vt:lpwstr>_Toc17458636</vt:lpwstr>
      </vt:variant>
      <vt:variant>
        <vt:i4>1441854</vt:i4>
      </vt:variant>
      <vt:variant>
        <vt:i4>98</vt:i4>
      </vt:variant>
      <vt:variant>
        <vt:i4>0</vt:i4>
      </vt:variant>
      <vt:variant>
        <vt:i4>5</vt:i4>
      </vt:variant>
      <vt:variant>
        <vt:lpwstr/>
      </vt:variant>
      <vt:variant>
        <vt:lpwstr>_Toc17458635</vt:lpwstr>
      </vt:variant>
      <vt:variant>
        <vt:i4>1507390</vt:i4>
      </vt:variant>
      <vt:variant>
        <vt:i4>92</vt:i4>
      </vt:variant>
      <vt:variant>
        <vt:i4>0</vt:i4>
      </vt:variant>
      <vt:variant>
        <vt:i4>5</vt:i4>
      </vt:variant>
      <vt:variant>
        <vt:lpwstr/>
      </vt:variant>
      <vt:variant>
        <vt:lpwstr>_Toc17458634</vt:lpwstr>
      </vt:variant>
      <vt:variant>
        <vt:i4>1048638</vt:i4>
      </vt:variant>
      <vt:variant>
        <vt:i4>86</vt:i4>
      </vt:variant>
      <vt:variant>
        <vt:i4>0</vt:i4>
      </vt:variant>
      <vt:variant>
        <vt:i4>5</vt:i4>
      </vt:variant>
      <vt:variant>
        <vt:lpwstr/>
      </vt:variant>
      <vt:variant>
        <vt:lpwstr>_Toc17458633</vt:lpwstr>
      </vt:variant>
      <vt:variant>
        <vt:i4>1114174</vt:i4>
      </vt:variant>
      <vt:variant>
        <vt:i4>80</vt:i4>
      </vt:variant>
      <vt:variant>
        <vt:i4>0</vt:i4>
      </vt:variant>
      <vt:variant>
        <vt:i4>5</vt:i4>
      </vt:variant>
      <vt:variant>
        <vt:lpwstr/>
      </vt:variant>
      <vt:variant>
        <vt:lpwstr>_Toc17458632</vt:lpwstr>
      </vt:variant>
      <vt:variant>
        <vt:i4>1179710</vt:i4>
      </vt:variant>
      <vt:variant>
        <vt:i4>74</vt:i4>
      </vt:variant>
      <vt:variant>
        <vt:i4>0</vt:i4>
      </vt:variant>
      <vt:variant>
        <vt:i4>5</vt:i4>
      </vt:variant>
      <vt:variant>
        <vt:lpwstr/>
      </vt:variant>
      <vt:variant>
        <vt:lpwstr>_Toc17458631</vt:lpwstr>
      </vt:variant>
      <vt:variant>
        <vt:i4>1245246</vt:i4>
      </vt:variant>
      <vt:variant>
        <vt:i4>68</vt:i4>
      </vt:variant>
      <vt:variant>
        <vt:i4>0</vt:i4>
      </vt:variant>
      <vt:variant>
        <vt:i4>5</vt:i4>
      </vt:variant>
      <vt:variant>
        <vt:lpwstr/>
      </vt:variant>
      <vt:variant>
        <vt:lpwstr>_Toc17458630</vt:lpwstr>
      </vt:variant>
      <vt:variant>
        <vt:i4>1703999</vt:i4>
      </vt:variant>
      <vt:variant>
        <vt:i4>62</vt:i4>
      </vt:variant>
      <vt:variant>
        <vt:i4>0</vt:i4>
      </vt:variant>
      <vt:variant>
        <vt:i4>5</vt:i4>
      </vt:variant>
      <vt:variant>
        <vt:lpwstr/>
      </vt:variant>
      <vt:variant>
        <vt:lpwstr>_Toc17458629</vt:lpwstr>
      </vt:variant>
      <vt:variant>
        <vt:i4>1769535</vt:i4>
      </vt:variant>
      <vt:variant>
        <vt:i4>56</vt:i4>
      </vt:variant>
      <vt:variant>
        <vt:i4>0</vt:i4>
      </vt:variant>
      <vt:variant>
        <vt:i4>5</vt:i4>
      </vt:variant>
      <vt:variant>
        <vt:lpwstr/>
      </vt:variant>
      <vt:variant>
        <vt:lpwstr>_Toc17458628</vt:lpwstr>
      </vt:variant>
      <vt:variant>
        <vt:i4>1310783</vt:i4>
      </vt:variant>
      <vt:variant>
        <vt:i4>50</vt:i4>
      </vt:variant>
      <vt:variant>
        <vt:i4>0</vt:i4>
      </vt:variant>
      <vt:variant>
        <vt:i4>5</vt:i4>
      </vt:variant>
      <vt:variant>
        <vt:lpwstr/>
      </vt:variant>
      <vt:variant>
        <vt:lpwstr>_Toc17458627</vt:lpwstr>
      </vt:variant>
      <vt:variant>
        <vt:i4>1376319</vt:i4>
      </vt:variant>
      <vt:variant>
        <vt:i4>44</vt:i4>
      </vt:variant>
      <vt:variant>
        <vt:i4>0</vt:i4>
      </vt:variant>
      <vt:variant>
        <vt:i4>5</vt:i4>
      </vt:variant>
      <vt:variant>
        <vt:lpwstr/>
      </vt:variant>
      <vt:variant>
        <vt:lpwstr>_Toc17458626</vt:lpwstr>
      </vt:variant>
      <vt:variant>
        <vt:i4>80</vt:i4>
      </vt:variant>
      <vt:variant>
        <vt:i4>36</vt:i4>
      </vt:variant>
      <vt:variant>
        <vt:i4>0</vt:i4>
      </vt:variant>
      <vt:variant>
        <vt:i4>5</vt:i4>
      </vt:variant>
      <vt:variant>
        <vt:lpwstr>https://ezsourcing.acgov.org/</vt:lpwstr>
      </vt:variant>
      <vt:variant>
        <vt:lpwstr/>
      </vt:variant>
      <vt:variant>
        <vt:i4>1638483</vt:i4>
      </vt:variant>
      <vt:variant>
        <vt:i4>33</vt:i4>
      </vt:variant>
      <vt:variant>
        <vt:i4>0</vt:i4>
      </vt:variant>
      <vt:variant>
        <vt:i4>5</vt:i4>
      </vt:variant>
      <vt:variant>
        <vt:lpwstr>http://gsaalamedacounty.adobeconnect.com/admin/show-event-catalog</vt:lpwstr>
      </vt:variant>
      <vt:variant>
        <vt:lpwstr/>
      </vt:variant>
      <vt:variant>
        <vt:i4>80</vt:i4>
      </vt:variant>
      <vt:variant>
        <vt:i4>30</vt:i4>
      </vt:variant>
      <vt:variant>
        <vt:i4>0</vt:i4>
      </vt:variant>
      <vt:variant>
        <vt:i4>5</vt:i4>
      </vt:variant>
      <vt:variant>
        <vt:lpwstr>https://ezsourcing.acgov.org/</vt:lpwstr>
      </vt:variant>
      <vt:variant>
        <vt:lpwstr/>
      </vt:variant>
      <vt:variant>
        <vt:i4>80</vt:i4>
      </vt:variant>
      <vt:variant>
        <vt:i4>27</vt:i4>
      </vt:variant>
      <vt:variant>
        <vt:i4>0</vt:i4>
      </vt:variant>
      <vt:variant>
        <vt:i4>5</vt:i4>
      </vt:variant>
      <vt:variant>
        <vt:lpwstr>https://ezsourcing.acgov.org/</vt:lpwstr>
      </vt:variant>
      <vt:variant>
        <vt:lpwstr/>
      </vt:variant>
      <vt:variant>
        <vt:i4>5898292</vt:i4>
      </vt:variant>
      <vt:variant>
        <vt:i4>24</vt:i4>
      </vt:variant>
      <vt:variant>
        <vt:i4>0</vt:i4>
      </vt:variant>
      <vt:variant>
        <vt:i4>5</vt:i4>
      </vt:variant>
      <vt:variant>
        <vt:lpwstr>mailto:lovell.laurente@acgov.org</vt:lpwstr>
      </vt:variant>
      <vt:variant>
        <vt:lpwstr/>
      </vt:variant>
      <vt:variant>
        <vt:i4>3211390</vt:i4>
      </vt:variant>
      <vt:variant>
        <vt:i4>21</vt:i4>
      </vt:variant>
      <vt:variant>
        <vt:i4>0</vt:i4>
      </vt:variant>
      <vt:variant>
        <vt:i4>5</vt:i4>
      </vt:variant>
      <vt:variant>
        <vt:lpwstr>http://www.acgov.org/gsa_app/gsa/purchasing/bid_content/contractopportunities.jsp</vt:lpwstr>
      </vt:variant>
      <vt:variant>
        <vt:lpwstr/>
      </vt:variant>
      <vt:variant>
        <vt:i4>524297</vt:i4>
      </vt:variant>
      <vt:variant>
        <vt:i4>18</vt:i4>
      </vt:variant>
      <vt:variant>
        <vt:i4>0</vt:i4>
      </vt:variant>
      <vt:variant>
        <vt:i4>5</vt:i4>
      </vt:variant>
      <vt:variant>
        <vt:lpwstr/>
      </vt:variant>
      <vt:variant>
        <vt:lpwstr>SLEBSubcontractor</vt:lpwstr>
      </vt:variant>
      <vt:variant>
        <vt:i4>1114127</vt:i4>
      </vt:variant>
      <vt:variant>
        <vt:i4>15</vt:i4>
      </vt:variant>
      <vt:variant>
        <vt:i4>0</vt:i4>
      </vt:variant>
      <vt:variant>
        <vt:i4>5</vt:i4>
      </vt:variant>
      <vt:variant>
        <vt:lpwstr/>
      </vt:variant>
      <vt:variant>
        <vt:lpwstr>SLEBPrime</vt:lpwstr>
      </vt:variant>
      <vt:variant>
        <vt:i4>1114127</vt:i4>
      </vt:variant>
      <vt:variant>
        <vt:i4>12</vt:i4>
      </vt:variant>
      <vt:variant>
        <vt:i4>0</vt:i4>
      </vt:variant>
      <vt:variant>
        <vt:i4>5</vt:i4>
      </vt:variant>
      <vt:variant>
        <vt:lpwstr/>
      </vt:variant>
      <vt:variant>
        <vt:lpwstr>SLEBPrime</vt:lpwstr>
      </vt:variant>
      <vt:variant>
        <vt:i4>393235</vt:i4>
      </vt:variant>
      <vt:variant>
        <vt:i4>9</vt:i4>
      </vt:variant>
      <vt:variant>
        <vt:i4>0</vt:i4>
      </vt:variant>
      <vt:variant>
        <vt:i4>5</vt:i4>
      </vt:variant>
      <vt:variant>
        <vt:lpwstr/>
      </vt:variant>
      <vt:variant>
        <vt:lpwstr>BidderAcceptance</vt:lpwstr>
      </vt:variant>
      <vt:variant>
        <vt:i4>393235</vt:i4>
      </vt:variant>
      <vt:variant>
        <vt:i4>6</vt:i4>
      </vt:variant>
      <vt:variant>
        <vt:i4>0</vt:i4>
      </vt:variant>
      <vt:variant>
        <vt:i4>5</vt:i4>
      </vt:variant>
      <vt:variant>
        <vt:lpwstr/>
      </vt:variant>
      <vt:variant>
        <vt:lpwstr>BidderAcceptance</vt:lpwstr>
      </vt:variant>
      <vt:variant>
        <vt:i4>80</vt:i4>
      </vt:variant>
      <vt:variant>
        <vt:i4>3</vt:i4>
      </vt:variant>
      <vt:variant>
        <vt:i4>0</vt:i4>
      </vt:variant>
      <vt:variant>
        <vt:i4>5</vt:i4>
      </vt:variant>
      <vt:variant>
        <vt:lpwstr>https://ezsourcing.acgov.org/</vt:lpwstr>
      </vt:variant>
      <vt:variant>
        <vt:lpwstr/>
      </vt:variant>
      <vt:variant>
        <vt:i4>80</vt:i4>
      </vt:variant>
      <vt:variant>
        <vt:i4>0</vt:i4>
      </vt:variant>
      <vt:variant>
        <vt:i4>0</vt:i4>
      </vt:variant>
      <vt:variant>
        <vt:i4>5</vt:i4>
      </vt:variant>
      <vt:variant>
        <vt:lpwstr>https://ezsourcing.acgov.org/</vt:lpwstr>
      </vt:variant>
      <vt:variant>
        <vt:lpwstr/>
      </vt:variant>
      <vt:variant>
        <vt:i4>6357048</vt:i4>
      </vt:variant>
      <vt:variant>
        <vt:i4>9</vt:i4>
      </vt:variant>
      <vt:variant>
        <vt:i4>0</vt:i4>
      </vt:variant>
      <vt:variant>
        <vt:i4>5</vt:i4>
      </vt:variant>
      <vt:variant>
        <vt:lpwstr>http://www.eisenhowerfoundation.org/docs/Ex-Offender Best Practices.pdf</vt:lpwstr>
      </vt:variant>
      <vt:variant>
        <vt:lpwstr/>
      </vt:variant>
      <vt:variant>
        <vt:i4>4915271</vt:i4>
      </vt:variant>
      <vt:variant>
        <vt:i4>6</vt:i4>
      </vt:variant>
      <vt:variant>
        <vt:i4>0</vt:i4>
      </vt:variant>
      <vt:variant>
        <vt:i4>5</vt:i4>
      </vt:variant>
      <vt:variant>
        <vt:lpwstr>https://www.justice.gov/archives/reentry/file/844356/download</vt:lpwstr>
      </vt:variant>
      <vt:variant>
        <vt:lpwstr/>
      </vt:variant>
      <vt:variant>
        <vt:i4>5898246</vt:i4>
      </vt:variant>
      <vt:variant>
        <vt:i4>3</vt:i4>
      </vt:variant>
      <vt:variant>
        <vt:i4>0</vt:i4>
      </vt:variant>
      <vt:variant>
        <vt:i4>5</vt:i4>
      </vt:variant>
      <vt:variant>
        <vt:lpwstr>http://theopportunityinstitute.org/renewing-communities/</vt:lpwstr>
      </vt:variant>
      <vt:variant>
        <vt:lpwstr/>
      </vt:variant>
      <vt:variant>
        <vt:i4>3932183</vt:i4>
      </vt:variant>
      <vt:variant>
        <vt:i4>0</vt:i4>
      </vt:variant>
      <vt:variant>
        <vt:i4>0</vt:i4>
      </vt:variant>
      <vt:variant>
        <vt:i4>5</vt:i4>
      </vt:variant>
      <vt:variant>
        <vt:lpwstr>https://www.mdrc.org/sites/default/files/PACE_brief_March2017_web.pdf</vt:lpwstr>
      </vt:variant>
      <vt:variant>
        <vt:lpwstr/>
      </vt:variant>
      <vt:variant>
        <vt:i4>1769540</vt:i4>
      </vt:variant>
      <vt:variant>
        <vt:i4>0</vt:i4>
      </vt:variant>
      <vt:variant>
        <vt:i4>0</vt:i4>
      </vt:variant>
      <vt:variant>
        <vt:i4>5</vt:i4>
      </vt:variant>
      <vt:variant>
        <vt:lpwstr>http://www.acgov.org/gsa/departments/purchasing/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901780 RFP REC (final)_SP</dc:title>
  <dc:subject/>
  <dc:creator/>
  <cp:keywords/>
  <cp:lastModifiedBy/>
  <cp:revision>1</cp:revision>
  <cp:lastPrinted>2008-11-19T21:18:00Z</cp:lastPrinted>
  <dcterms:created xsi:type="dcterms:W3CDTF">2019-09-10T16:13:00Z</dcterms:created>
  <dcterms:modified xsi:type="dcterms:W3CDTF">2019-09-10T16:13:00Z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FP5PKM64KWNT-333402639-2150</vt:lpwstr>
  </property>
  <property fmtid="{D5CDD505-2E9C-101B-9397-08002B2CF9AE}" pid="3" name="_dlc_DocIdItemGuid">
    <vt:lpwstr>82b7f906-5006-450f-b22a-338fd25166c5</vt:lpwstr>
  </property>
  <property fmtid="{D5CDD505-2E9C-101B-9397-08002B2CF9AE}" pid="4" name="_dlc_DocIdUrl">
    <vt:lpwstr>https://acgovt.sharepoint.com/sites/AlamedaCountyDocumentCenter/_layouts/15/DocIdRedir.aspx?ID=FP5PKM64KWNT-333402639-2150, FP5PKM64KWNT-333402639-2150</vt:lpwstr>
  </property>
  <property fmtid="{D5CDD505-2E9C-101B-9397-08002B2CF9AE}" pid="5" name="ContentTypeId">
    <vt:lpwstr>0x0101007363A2335D02204F801F655AFF861E00</vt:lpwstr>
  </property>
</Properties>
</file>