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828BE" w:rsidRDefault="00F828BE">
      <w:pPr>
        <w:rPr>
          <w:rFonts w:eastAsia="Calibri"/>
          <w:szCs w:val="26"/>
        </w:rPr>
      </w:pPr>
      <w:bookmarkStart w:id="0" w:name="_GoBack"/>
      <w:bookmarkEnd w:id="0"/>
    </w:p>
    <w:p w14:paraId="537DDA2B"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29F9DD59" w14:textId="77777777"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14:paraId="0A37501D" w14:textId="77777777" w:rsidR="00BB1F9A" w:rsidRPr="00F828BE" w:rsidRDefault="00BB1F9A" w:rsidP="00BB1F9A"/>
    <w:p w14:paraId="5DAB6C7B" w14:textId="77777777" w:rsidR="00BB1F9A" w:rsidRPr="003548D6" w:rsidRDefault="00BB1F9A" w:rsidP="00BB1F9A">
      <w:pPr>
        <w:rPr>
          <w:rFonts w:ascii="Calibri" w:hAnsi="Calibri" w:cs="Calibri"/>
          <w:sz w:val="48"/>
          <w:szCs w:val="48"/>
        </w:rPr>
      </w:pPr>
    </w:p>
    <w:p w14:paraId="0E08F591" w14:textId="77777777" w:rsidR="00BB1F9A" w:rsidRPr="003548D6" w:rsidRDefault="00BB1F9A" w:rsidP="00190E51">
      <w:pPr>
        <w:pStyle w:val="ListParagraph"/>
        <w:numPr>
          <w:ilvl w:val="0"/>
          <w:numId w:val="22"/>
        </w:numPr>
        <w:rPr>
          <w:rFonts w:ascii="Calibri" w:hAnsi="Calibri" w:cs="Calibri"/>
          <w:sz w:val="48"/>
          <w:szCs w:val="48"/>
        </w:rPr>
      </w:pPr>
      <w:r w:rsidRPr="003548D6">
        <w:rPr>
          <w:rFonts w:ascii="Calibri" w:hAnsi="Calibri" w:cs="Calibri"/>
          <w:sz w:val="48"/>
          <w:szCs w:val="48"/>
        </w:rPr>
        <w:t xml:space="preserve">Bid pricing must </w:t>
      </w:r>
      <w:r w:rsidR="00644E2B" w:rsidRPr="003548D6">
        <w:rPr>
          <w:rFonts w:ascii="Calibri" w:hAnsi="Calibri" w:cs="Calibri"/>
          <w:sz w:val="48"/>
          <w:szCs w:val="48"/>
        </w:rPr>
        <w:t xml:space="preserve">be </w:t>
      </w:r>
      <w:r w:rsidR="00644E2B">
        <w:rPr>
          <w:rFonts w:ascii="Calibri" w:hAnsi="Calibri" w:cs="Calibri"/>
          <w:sz w:val="48"/>
          <w:szCs w:val="48"/>
        </w:rPr>
        <w:t>submitted</w:t>
      </w:r>
      <w:r w:rsidR="00D757E3">
        <w:rPr>
          <w:rFonts w:ascii="Calibri" w:hAnsi="Calibri" w:cs="Calibri"/>
          <w:sz w:val="48"/>
          <w:szCs w:val="48"/>
        </w:rPr>
        <w:t xml:space="preserve">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1" w:history="1">
        <w:r w:rsidR="00841A12" w:rsidRPr="00841A12">
          <w:rPr>
            <w:rStyle w:val="Hyperlink"/>
            <w:rFonts w:ascii="Calibri" w:hAnsi="Calibri" w:cs="Calibri"/>
            <w:sz w:val="48"/>
            <w:szCs w:val="48"/>
          </w:rPr>
          <w:t>EZSourcing Supplier Portal</w:t>
        </w:r>
      </w:hyperlink>
      <w:r w:rsidRPr="00841A12">
        <w:rPr>
          <w:rFonts w:ascii="Calibri" w:hAnsi="Calibri" w:cs="Calibri"/>
          <w:sz w:val="48"/>
          <w:szCs w:val="48"/>
        </w:rPr>
        <w:t>.</w:t>
      </w:r>
    </w:p>
    <w:p w14:paraId="55F7900B" w14:textId="77777777" w:rsidR="00BB1F9A" w:rsidRDefault="00BB1F9A" w:rsidP="00190E51">
      <w:pPr>
        <w:pStyle w:val="ListParagraph"/>
        <w:numPr>
          <w:ilvl w:val="0"/>
          <w:numId w:val="22"/>
        </w:numPr>
        <w:rPr>
          <w:rFonts w:ascii="Calibri" w:hAnsi="Calibri" w:cs="Calibri"/>
          <w:sz w:val="48"/>
          <w:szCs w:val="48"/>
        </w:rPr>
      </w:pPr>
      <w:r>
        <w:rPr>
          <w:rFonts w:ascii="Calibri" w:hAnsi="Calibri" w:cs="Calibri"/>
          <w:sz w:val="48"/>
          <w:szCs w:val="48"/>
        </w:rPr>
        <w:lastRenderedPageBreak/>
        <w:t xml:space="preserve">The following pages require signatures and must be scanned and uploaded to Alameda County  </w:t>
      </w:r>
      <w:hyperlink r:id="rId12" w:history="1">
        <w:r w:rsidR="00841A12" w:rsidRPr="00841A12">
          <w:rPr>
            <w:rStyle w:val="Hyperlink"/>
            <w:rFonts w:ascii="Calibri" w:hAnsi="Calibri" w:cs="Calibri"/>
            <w:sz w:val="48"/>
            <w:szCs w:val="48"/>
          </w:rPr>
          <w:t>EZSourcing Supplier Portal</w:t>
        </w:r>
      </w:hyperlink>
      <w:r>
        <w:rPr>
          <w:rFonts w:ascii="Calibri" w:hAnsi="Calibri" w:cs="Calibri"/>
          <w:sz w:val="48"/>
          <w:szCs w:val="48"/>
        </w:rPr>
        <w:t>:</w:t>
      </w:r>
    </w:p>
    <w:p w14:paraId="3F20DC95" w14:textId="77777777" w:rsidR="00BB1F9A" w:rsidRPr="0088139A" w:rsidRDefault="00BB1F9A" w:rsidP="00190E51">
      <w:pPr>
        <w:pStyle w:val="ListParagraph"/>
        <w:numPr>
          <w:ilvl w:val="0"/>
          <w:numId w:val="23"/>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_BIDDER_INFORMATION" w:history="1">
        <w:r w:rsidRPr="00B65421">
          <w:rPr>
            <w:rStyle w:val="Hyperlink"/>
            <w:rFonts w:ascii="Calibri" w:hAnsi="Calibri" w:cs="Calibri"/>
            <w:sz w:val="40"/>
            <w:szCs w:val="40"/>
          </w:rPr>
          <w:t>Bidder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2EEBD4A6" w14:textId="77777777" w:rsidR="00BB1F9A" w:rsidRPr="0088139A" w:rsidRDefault="00BB1F9A" w:rsidP="00190E51">
      <w:pPr>
        <w:pStyle w:val="ListParagraph"/>
        <w:numPr>
          <w:ilvl w:val="1"/>
          <w:numId w:val="23"/>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_BIDDER_ACCEPTANCE" w:history="1">
        <w:r w:rsidRPr="00B65421">
          <w:rPr>
            <w:rStyle w:val="Hyperlink"/>
            <w:rFonts w:ascii="Calibri" w:hAnsi="Calibri" w:cs="Calibri"/>
            <w:sz w:val="40"/>
            <w:szCs w:val="40"/>
          </w:rPr>
          <w:t>Must be signed by Bidder</w:t>
        </w:r>
      </w:hyperlink>
    </w:p>
    <w:p w14:paraId="363396AC" w14:textId="77777777" w:rsidR="00BB1F9A" w:rsidRPr="0088139A" w:rsidRDefault="00BB1F9A" w:rsidP="00190E51">
      <w:pPr>
        <w:pStyle w:val="ListParagraph"/>
        <w:numPr>
          <w:ilvl w:val="0"/>
          <w:numId w:val="23"/>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_Info_Sheet" w:history="1">
        <w:r w:rsidRPr="00B65421">
          <w:rPr>
            <w:rStyle w:val="Hyperlink"/>
            <w:rFonts w:ascii="Calibri" w:hAnsi="Calibri" w:cs="Calibri"/>
            <w:sz w:val="40"/>
            <w:szCs w:val="40"/>
          </w:rPr>
          <w:t>SLEB Information Sheet</w:t>
        </w:r>
      </w:hyperlink>
      <w:r w:rsidR="00511A3B" w:rsidRPr="00511A3B">
        <w:rPr>
          <w:rStyle w:val="Hyperlink"/>
          <w:rFonts w:ascii="Calibri" w:hAnsi="Calibri" w:cs="Calibri"/>
          <w:sz w:val="40"/>
          <w:szCs w:val="40"/>
          <w:u w:val="none"/>
        </w:rPr>
        <w:t xml:space="preserve"> </w:t>
      </w:r>
    </w:p>
    <w:p w14:paraId="75A5EEDD" w14:textId="77777777" w:rsidR="00BB1F9A" w:rsidRDefault="007C7632" w:rsidP="00190E51">
      <w:pPr>
        <w:pStyle w:val="ListParagraph"/>
        <w:numPr>
          <w:ilvl w:val="1"/>
          <w:numId w:val="23"/>
        </w:numPr>
        <w:tabs>
          <w:tab w:val="left" w:pos="2520"/>
        </w:tabs>
        <w:ind w:hanging="720"/>
        <w:rPr>
          <w:rFonts w:ascii="Calibri" w:hAnsi="Calibri" w:cs="Calibri"/>
          <w:sz w:val="40"/>
          <w:szCs w:val="40"/>
        </w:rPr>
      </w:pPr>
      <w:hyperlink w:anchor="Prime_Bidder_Signature" w:history="1">
        <w:r w:rsidR="00BB1F9A" w:rsidRPr="00B65421">
          <w:rPr>
            <w:rStyle w:val="Hyperlink"/>
            <w:rFonts w:ascii="Calibri" w:hAnsi="Calibri" w:cs="Calibri"/>
            <w:sz w:val="40"/>
            <w:szCs w:val="40"/>
          </w:rPr>
          <w:t>Must be signed by Bidder</w:t>
        </w:r>
      </w:hyperlink>
      <w:r w:rsidR="00511A3B">
        <w:rPr>
          <w:rStyle w:val="Hyperlink"/>
          <w:rFonts w:ascii="Calibri" w:hAnsi="Calibri" w:cs="Calibri"/>
          <w:sz w:val="40"/>
          <w:szCs w:val="40"/>
          <w:u w:val="none"/>
        </w:rPr>
        <w:t xml:space="preserve"> </w:t>
      </w:r>
    </w:p>
    <w:p w14:paraId="7D91B8B2" w14:textId="77777777" w:rsidR="00BB1F9A" w:rsidRDefault="007C7632" w:rsidP="00190E51">
      <w:pPr>
        <w:pStyle w:val="ListParagraph"/>
        <w:numPr>
          <w:ilvl w:val="1"/>
          <w:numId w:val="23"/>
        </w:numPr>
        <w:tabs>
          <w:tab w:val="left" w:pos="2520"/>
        </w:tabs>
        <w:ind w:hanging="720"/>
        <w:rPr>
          <w:rFonts w:ascii="Calibri" w:hAnsi="Calibri" w:cs="Calibri"/>
          <w:sz w:val="40"/>
          <w:szCs w:val="40"/>
        </w:rPr>
      </w:pPr>
      <w:hyperlink w:anchor="SLEB_Sub_Signature" w:history="1">
        <w:r w:rsidR="00BB1F9A" w:rsidRPr="00B65421">
          <w:rPr>
            <w:rStyle w:val="Hyperlink"/>
            <w:rFonts w:ascii="Calibri" w:hAnsi="Calibri" w:cs="Calibri"/>
            <w:sz w:val="40"/>
            <w:szCs w:val="40"/>
          </w:rPr>
          <w:t>Must be signed by SLEB Partner</w:t>
        </w:r>
      </w:hyperlink>
      <w:r w:rsidR="00BB1F9A">
        <w:rPr>
          <w:rFonts w:ascii="Calibri" w:hAnsi="Calibri" w:cs="Calibri"/>
          <w:sz w:val="40"/>
          <w:szCs w:val="40"/>
        </w:rPr>
        <w:t xml:space="preserve"> if subcontracting to a SLEB</w:t>
      </w:r>
      <w:r w:rsidR="00511A3B">
        <w:rPr>
          <w:rFonts w:ascii="Calibri" w:hAnsi="Calibri" w:cs="Calibri"/>
          <w:sz w:val="40"/>
          <w:szCs w:val="40"/>
        </w:rPr>
        <w:t xml:space="preserve"> </w:t>
      </w:r>
    </w:p>
    <w:p w14:paraId="02EB378F" w14:textId="77777777" w:rsidR="00BB1F9A" w:rsidRPr="00A85450" w:rsidRDefault="00BB1F9A" w:rsidP="00BB1F9A">
      <w:pPr>
        <w:rPr>
          <w:rFonts w:ascii="Calibri" w:hAnsi="Calibri" w:cs="Calibri"/>
          <w:sz w:val="48"/>
          <w:szCs w:val="48"/>
        </w:rPr>
      </w:pPr>
    </w:p>
    <w:p w14:paraId="6F41B38E" w14:textId="77777777"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INCOMPLETE BIDS WILL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 xml:space="preserve">Successful uploading of a document does </w:t>
      </w:r>
      <w:r w:rsidRPr="00862F73">
        <w:rPr>
          <w:rFonts w:ascii="Calibri" w:hAnsi="Calibri" w:cs="Calibri"/>
          <w:sz w:val="48"/>
          <w:szCs w:val="48"/>
        </w:rPr>
        <w:lastRenderedPageBreak/>
        <w:t>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14:paraId="6A05A809" w14:textId="77777777" w:rsidR="001C3F6D" w:rsidRPr="00F828BE" w:rsidRDefault="001C3F6D" w:rsidP="00F828BE">
      <w:pPr>
        <w:sectPr w:rsidR="001C3F6D" w:rsidRPr="00F828BE" w:rsidSect="008C62D8">
          <w:headerReference w:type="even" r:id="rId13"/>
          <w:headerReference w:type="default" r:id="rId14"/>
          <w:headerReference w:type="first" r:id="rId15"/>
          <w:pgSz w:w="12240" w:h="15840" w:code="1"/>
          <w:pgMar w:top="432" w:right="720" w:bottom="317" w:left="720" w:header="432" w:footer="288" w:gutter="0"/>
          <w:cols w:space="720"/>
          <w:formProt w:val="0"/>
        </w:sectPr>
      </w:pPr>
    </w:p>
    <w:p w14:paraId="5A39BBE3" w14:textId="77777777" w:rsidR="0036135F" w:rsidRDefault="0036135F" w:rsidP="00BA505B">
      <w:pPr>
        <w:jc w:val="center"/>
        <w:rPr>
          <w:rFonts w:ascii="Calibri" w:hAnsi="Calibri" w:cs="Calibri"/>
          <w:color w:val="FFFFFF"/>
          <w:highlight w:val="red"/>
        </w:rPr>
      </w:pPr>
    </w:p>
    <w:p w14:paraId="41C8F396" w14:textId="77777777" w:rsidR="00F9006C" w:rsidRPr="00A85450" w:rsidRDefault="00F9006C" w:rsidP="00BA505B">
      <w:pPr>
        <w:jc w:val="center"/>
        <w:rPr>
          <w:rFonts w:ascii="Calibri" w:hAnsi="Calibri" w:cs="Calibri"/>
          <w:color w:val="FFFFFF"/>
        </w:rPr>
      </w:pPr>
    </w:p>
    <w:p w14:paraId="72A3D3EC" w14:textId="77777777" w:rsidR="00DA7026" w:rsidRDefault="00DA7026" w:rsidP="00875513">
      <w:pPr>
        <w:pStyle w:val="RFP-QHeader1"/>
      </w:pPr>
    </w:p>
    <w:p w14:paraId="6CFEA8B1"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0D0B940D" w14:textId="77777777" w:rsidR="00BE2FD2" w:rsidRPr="00A85450" w:rsidRDefault="00BE2FD2" w:rsidP="00BE2FD2">
      <w:pPr>
        <w:jc w:val="center"/>
        <w:rPr>
          <w:rFonts w:ascii="Calibri" w:hAnsi="Calibri" w:cs="Calibri"/>
          <w:b/>
          <w:sz w:val="36"/>
          <w:szCs w:val="36"/>
        </w:rPr>
      </w:pPr>
    </w:p>
    <w:p w14:paraId="54F91D7D" w14:textId="0B0C20D0" w:rsidR="00BE2FD2" w:rsidRPr="00230DD7"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230DD7">
        <w:rPr>
          <w:rFonts w:ascii="Calibri" w:hAnsi="Calibri" w:cs="Calibri"/>
          <w:sz w:val="40"/>
          <w:szCs w:val="40"/>
        </w:rPr>
        <w:t>QU</w:t>
      </w:r>
      <w:r w:rsidR="00752F36" w:rsidRPr="00230DD7">
        <w:rPr>
          <w:rFonts w:ascii="Calibri" w:hAnsi="Calibri" w:cs="Calibri"/>
          <w:sz w:val="40"/>
          <w:szCs w:val="40"/>
        </w:rPr>
        <w:t>ALIFICATION</w:t>
      </w:r>
      <w:r w:rsidR="00097D1C" w:rsidRPr="00230DD7">
        <w:rPr>
          <w:rFonts w:ascii="Calibri" w:hAnsi="Calibri" w:cs="Calibri"/>
          <w:sz w:val="40"/>
          <w:szCs w:val="40"/>
        </w:rPr>
        <w:t xml:space="preserve"> </w:t>
      </w:r>
      <w:r w:rsidRPr="00230DD7">
        <w:rPr>
          <w:rFonts w:ascii="Calibri" w:hAnsi="Calibri" w:cs="Calibri"/>
          <w:sz w:val="40"/>
          <w:szCs w:val="40"/>
        </w:rPr>
        <w:t>No.</w:t>
      </w:r>
      <w:r w:rsidR="00483CA4" w:rsidRPr="00230DD7">
        <w:rPr>
          <w:rFonts w:ascii="Calibri" w:hAnsi="Calibri" w:cs="Calibri"/>
          <w:sz w:val="40"/>
          <w:szCs w:val="40"/>
        </w:rPr>
        <w:t xml:space="preserve"> </w:t>
      </w:r>
      <w:r w:rsidR="006C041E" w:rsidRPr="00F32A93">
        <w:rPr>
          <w:rFonts w:ascii="Calibri" w:hAnsi="Calibri" w:cs="Calibri"/>
          <w:sz w:val="40"/>
          <w:szCs w:val="40"/>
        </w:rPr>
        <w:t>90</w:t>
      </w:r>
      <w:r w:rsidR="006C041E">
        <w:rPr>
          <w:rFonts w:ascii="Calibri" w:hAnsi="Calibri" w:cs="Calibri"/>
          <w:sz w:val="40"/>
          <w:szCs w:val="40"/>
        </w:rPr>
        <w:t>1</w:t>
      </w:r>
      <w:r w:rsidR="005502F3">
        <w:rPr>
          <w:rFonts w:ascii="Calibri" w:hAnsi="Calibri" w:cs="Calibri"/>
          <w:sz w:val="40"/>
          <w:szCs w:val="40"/>
        </w:rPr>
        <w:t>941</w:t>
      </w:r>
    </w:p>
    <w:p w14:paraId="0E27B00A" w14:textId="77777777" w:rsidR="00BE2FD2" w:rsidRPr="00230DD7" w:rsidRDefault="00BE2FD2" w:rsidP="00BE2FD2">
      <w:pPr>
        <w:pStyle w:val="RFP-QHeader2"/>
        <w:rPr>
          <w:rFonts w:ascii="Calibri" w:hAnsi="Calibri" w:cs="Calibri"/>
          <w:sz w:val="20"/>
        </w:rPr>
      </w:pPr>
    </w:p>
    <w:p w14:paraId="2733BDEA" w14:textId="77777777" w:rsidR="00BE2FD2" w:rsidRPr="00230DD7" w:rsidRDefault="00BE2FD2" w:rsidP="00BE2FD2">
      <w:pPr>
        <w:jc w:val="center"/>
        <w:rPr>
          <w:rFonts w:ascii="Calibri" w:hAnsi="Calibri" w:cs="Calibri"/>
          <w:b/>
          <w:sz w:val="40"/>
          <w:szCs w:val="40"/>
        </w:rPr>
      </w:pPr>
      <w:proofErr w:type="gramStart"/>
      <w:r w:rsidRPr="00230DD7">
        <w:rPr>
          <w:rFonts w:ascii="Calibri" w:hAnsi="Calibri" w:cs="Calibri"/>
          <w:b/>
          <w:sz w:val="40"/>
          <w:szCs w:val="40"/>
        </w:rPr>
        <w:t>for</w:t>
      </w:r>
      <w:proofErr w:type="gramEnd"/>
    </w:p>
    <w:p w14:paraId="60061E4C" w14:textId="77777777" w:rsidR="00BE2FD2" w:rsidRPr="00230DD7" w:rsidRDefault="00BE2FD2" w:rsidP="00BE2FD2">
      <w:pPr>
        <w:pStyle w:val="RFP-QHeader2"/>
        <w:rPr>
          <w:rFonts w:ascii="Calibri" w:hAnsi="Calibri" w:cs="Calibri"/>
          <w:sz w:val="20"/>
          <w:highlight w:val="yellow"/>
        </w:rPr>
      </w:pPr>
    </w:p>
    <w:p w14:paraId="0D89E32F" w14:textId="608A9439" w:rsidR="00BE2FD2" w:rsidRPr="00F32A93" w:rsidRDefault="00752F36" w:rsidP="070FDFBC">
      <w:pPr>
        <w:pStyle w:val="RFP-QHeader2"/>
        <w:rPr>
          <w:rFonts w:ascii="Calibri" w:hAnsi="Calibri" w:cs="Calibri"/>
          <w:sz w:val="40"/>
          <w:szCs w:val="40"/>
        </w:rPr>
      </w:pPr>
      <w:bookmarkStart w:id="1" w:name="BidTitle"/>
      <w:bookmarkEnd w:id="1"/>
      <w:r w:rsidRPr="00F32A93">
        <w:rPr>
          <w:rFonts w:ascii="Calibri" w:hAnsi="Calibri" w:cs="Calibri"/>
          <w:sz w:val="40"/>
          <w:szCs w:val="40"/>
        </w:rPr>
        <w:t>Vendor Pool</w:t>
      </w:r>
      <w:r w:rsidR="65CF6FEE" w:rsidRPr="00F32A93">
        <w:rPr>
          <w:rFonts w:ascii="Calibri" w:hAnsi="Calibri" w:cs="Calibri"/>
          <w:sz w:val="40"/>
          <w:szCs w:val="40"/>
        </w:rPr>
        <w:t>:</w:t>
      </w:r>
      <w:r w:rsidRPr="00F32A93">
        <w:rPr>
          <w:rFonts w:ascii="Calibri" w:hAnsi="Calibri" w:cs="Calibri"/>
          <w:sz w:val="40"/>
          <w:szCs w:val="40"/>
        </w:rPr>
        <w:t xml:space="preserve"> </w:t>
      </w:r>
    </w:p>
    <w:p w14:paraId="4FA3198D" w14:textId="1496E7E0" w:rsidR="00BE2FD2" w:rsidRPr="00557278" w:rsidRDefault="00752F36" w:rsidP="070FDFBC">
      <w:pPr>
        <w:pStyle w:val="RFP-QHeader2"/>
        <w:rPr>
          <w:rFonts w:ascii="Calibri" w:hAnsi="Calibri" w:cs="Calibri"/>
          <w:sz w:val="40"/>
          <w:szCs w:val="40"/>
          <w:highlight w:val="yellow"/>
        </w:rPr>
      </w:pPr>
      <w:r w:rsidRPr="00F32A93">
        <w:rPr>
          <w:rFonts w:ascii="Calibri" w:hAnsi="Calibri" w:cs="Calibri"/>
          <w:sz w:val="40"/>
          <w:szCs w:val="40"/>
        </w:rPr>
        <w:t>Emergency Food Distribution</w:t>
      </w:r>
      <w:r w:rsidR="3F6C7182" w:rsidRPr="00F32A93">
        <w:rPr>
          <w:rFonts w:ascii="Calibri" w:hAnsi="Calibri" w:cs="Calibri"/>
          <w:sz w:val="40"/>
          <w:szCs w:val="40"/>
        </w:rPr>
        <w:t xml:space="preserve"> and Meal Delivery Services</w:t>
      </w:r>
    </w:p>
    <w:p w14:paraId="44EAFD9C"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14:paraId="400F6881" w14:textId="77777777" w:rsidTr="007F7157">
        <w:trPr>
          <w:jc w:val="center"/>
        </w:trPr>
        <w:tc>
          <w:tcPr>
            <w:tcW w:w="11016" w:type="dxa"/>
            <w:tcMar>
              <w:top w:w="43" w:type="dxa"/>
              <w:left w:w="115" w:type="dxa"/>
              <w:bottom w:w="43" w:type="dxa"/>
              <w:right w:w="115" w:type="dxa"/>
            </w:tcMar>
            <w:vAlign w:val="center"/>
          </w:tcPr>
          <w:p w14:paraId="480AB2C8" w14:textId="77777777" w:rsidR="00BE2FD2" w:rsidRPr="00EF7460" w:rsidRDefault="00BE2FD2" w:rsidP="007F7157">
            <w:pPr>
              <w:jc w:val="center"/>
              <w:rPr>
                <w:rFonts w:ascii="Calibri" w:hAnsi="Calibri" w:cs="Calibri"/>
                <w:b/>
                <w:sz w:val="28"/>
                <w:szCs w:val="28"/>
              </w:rPr>
            </w:pPr>
            <w:r w:rsidRPr="00EF7460">
              <w:rPr>
                <w:rFonts w:ascii="Calibri" w:hAnsi="Calibri" w:cs="Calibri"/>
                <w:b/>
                <w:sz w:val="28"/>
                <w:szCs w:val="28"/>
              </w:rPr>
              <w:t>For complete information regarding this project, see</w:t>
            </w:r>
            <w:r w:rsidRPr="00A85450">
              <w:rPr>
                <w:rFonts w:ascii="Calibri" w:hAnsi="Calibri" w:cs="Calibri"/>
                <w:b/>
                <w:color w:val="365F91"/>
                <w:sz w:val="28"/>
                <w:szCs w:val="28"/>
              </w:rPr>
              <w:t xml:space="preserve"> </w:t>
            </w:r>
            <w:bookmarkStart w:id="2" w:name="RFPQ"/>
            <w:r w:rsidR="00763A4F" w:rsidRPr="00230DD7">
              <w:rPr>
                <w:rFonts w:ascii="Calibri" w:hAnsi="Calibri" w:cs="Calibri"/>
                <w:b/>
                <w:sz w:val="28"/>
                <w:szCs w:val="28"/>
              </w:rPr>
              <w:t>RF</w:t>
            </w:r>
            <w:bookmarkEnd w:id="2"/>
            <w:r w:rsidR="00752F36" w:rsidRPr="00230DD7">
              <w:rPr>
                <w:rFonts w:ascii="Calibri" w:hAnsi="Calibri" w:cs="Calibri"/>
                <w:b/>
                <w:sz w:val="28"/>
                <w:szCs w:val="28"/>
              </w:rPr>
              <w:t>Q</w:t>
            </w:r>
            <w:r w:rsidRPr="00A85450">
              <w:rPr>
                <w:rFonts w:ascii="Calibri" w:hAnsi="Calibri" w:cs="Calibri"/>
                <w:b/>
                <w:sz w:val="28"/>
                <w:szCs w:val="28"/>
              </w:rPr>
              <w:t xml:space="preserve"> </w:t>
            </w:r>
            <w:r w:rsidRPr="00EF7460">
              <w:rPr>
                <w:rFonts w:ascii="Calibri" w:hAnsi="Calibri" w:cs="Calibri"/>
                <w:b/>
                <w:sz w:val="28"/>
                <w:szCs w:val="28"/>
              </w:rPr>
              <w:t>posted at</w:t>
            </w:r>
            <w:r w:rsidRPr="00A85450">
              <w:rPr>
                <w:rFonts w:ascii="Calibri" w:hAnsi="Calibri" w:cs="Calibri"/>
                <w:b/>
                <w:color w:val="365F91"/>
                <w:sz w:val="28"/>
                <w:szCs w:val="28"/>
              </w:rPr>
              <w:t xml:space="preserve"> </w:t>
            </w:r>
            <w:hyperlink r:id="rId16" w:history="1">
              <w:r w:rsidRPr="00A85450">
                <w:rPr>
                  <w:rStyle w:val="Hyperlink"/>
                  <w:rFonts w:ascii="Calibri" w:hAnsi="Calibri" w:cs="Calibri"/>
                  <w:b/>
                  <w:sz w:val="28"/>
                  <w:szCs w:val="28"/>
                </w:rPr>
                <w:t>http://www.acgov.org/gsa_app/gsa/purchasing/bid_content/contractopportunities.jsp</w:t>
              </w:r>
            </w:hyperlink>
            <w:r w:rsidRPr="00A85450">
              <w:rPr>
                <w:rFonts w:ascii="Calibri" w:hAnsi="Calibri" w:cs="Calibri"/>
                <w:b/>
                <w:sz w:val="28"/>
                <w:szCs w:val="28"/>
              </w:rPr>
              <w:t xml:space="preserve"> </w:t>
            </w:r>
            <w:r w:rsidRPr="00EF7460">
              <w:rPr>
                <w:rFonts w:ascii="Calibri" w:hAnsi="Calibri" w:cs="Calibri"/>
                <w:b/>
                <w:sz w:val="28"/>
                <w:szCs w:val="28"/>
              </w:rPr>
              <w:t>or contact the County representative listed below</w:t>
            </w:r>
            <w:r w:rsidR="00994B27" w:rsidRPr="00EF7460">
              <w:rPr>
                <w:rFonts w:ascii="Calibri" w:hAnsi="Calibri" w:cs="Calibri"/>
                <w:b/>
                <w:sz w:val="28"/>
                <w:szCs w:val="28"/>
              </w:rPr>
              <w:t xml:space="preserve">.  </w:t>
            </w:r>
            <w:r w:rsidRPr="00EF7460">
              <w:rPr>
                <w:rFonts w:ascii="Calibri" w:hAnsi="Calibri" w:cs="Calibri"/>
                <w:b/>
                <w:sz w:val="28"/>
                <w:szCs w:val="28"/>
              </w:rPr>
              <w:t>Thank you for your interest!</w:t>
            </w:r>
          </w:p>
          <w:p w14:paraId="4B94D5A5" w14:textId="77777777" w:rsidR="00BE2FD2" w:rsidRPr="00A85450" w:rsidRDefault="00BE2FD2" w:rsidP="007F7157">
            <w:pPr>
              <w:jc w:val="center"/>
              <w:rPr>
                <w:rFonts w:ascii="Calibri" w:hAnsi="Calibri" w:cs="Calibri"/>
                <w:sz w:val="20"/>
              </w:rPr>
            </w:pPr>
          </w:p>
          <w:p w14:paraId="09E5DB49" w14:textId="77777777" w:rsidR="0036135F" w:rsidRDefault="00BE2FD2" w:rsidP="0036135F">
            <w:pPr>
              <w:jc w:val="center"/>
              <w:rPr>
                <w:rFonts w:ascii="Calibri" w:hAnsi="Calibri" w:cs="Calibri"/>
                <w:b/>
                <w:color w:val="FF0000"/>
                <w:sz w:val="28"/>
                <w:szCs w:val="28"/>
              </w:rPr>
            </w:pPr>
            <w:r w:rsidRPr="00A85450">
              <w:rPr>
                <w:rFonts w:ascii="Calibri" w:hAnsi="Calibri" w:cs="Calibri"/>
                <w:b/>
                <w:sz w:val="28"/>
                <w:szCs w:val="28"/>
              </w:rPr>
              <w:tab/>
            </w:r>
            <w:r w:rsidR="0036135F" w:rsidRPr="00EF7460">
              <w:rPr>
                <w:rFonts w:ascii="Calibri" w:hAnsi="Calibri" w:cs="Calibri"/>
                <w:b/>
                <w:sz w:val="28"/>
                <w:szCs w:val="28"/>
              </w:rPr>
              <w:t>Contact Person:</w:t>
            </w:r>
            <w:r w:rsidR="0036135F">
              <w:rPr>
                <w:rFonts w:ascii="Calibri" w:hAnsi="Calibri" w:cs="Calibri"/>
                <w:b/>
                <w:sz w:val="28"/>
                <w:szCs w:val="28"/>
              </w:rPr>
              <w:t xml:space="preserve">  </w:t>
            </w:r>
            <w:r w:rsidR="00752F36" w:rsidRPr="00230DD7">
              <w:rPr>
                <w:rFonts w:ascii="Calibri" w:hAnsi="Calibri" w:cs="Calibri"/>
                <w:b/>
                <w:sz w:val="28"/>
                <w:szCs w:val="28"/>
              </w:rPr>
              <w:t>Bukola Gbadamosi</w:t>
            </w:r>
            <w:r w:rsidR="0036135F" w:rsidRPr="00230DD7">
              <w:rPr>
                <w:rFonts w:ascii="Calibri" w:hAnsi="Calibri" w:cs="Calibri"/>
                <w:b/>
                <w:sz w:val="28"/>
                <w:szCs w:val="28"/>
              </w:rPr>
              <w:t>,</w:t>
            </w:r>
            <w:r w:rsidR="0036135F">
              <w:rPr>
                <w:rFonts w:ascii="Calibri" w:hAnsi="Calibri" w:cs="Calibri"/>
                <w:b/>
                <w:color w:val="FF0000"/>
                <w:sz w:val="28"/>
                <w:szCs w:val="28"/>
              </w:rPr>
              <w:t xml:space="preserve"> </w:t>
            </w:r>
            <w:r w:rsidR="0036135F" w:rsidRPr="006E04F0">
              <w:rPr>
                <w:rFonts w:ascii="Calibri" w:hAnsi="Calibri" w:cs="Calibri"/>
                <w:b/>
                <w:sz w:val="28"/>
                <w:szCs w:val="28"/>
              </w:rPr>
              <w:t>Procurement &amp; Contracts Specialist</w:t>
            </w:r>
          </w:p>
          <w:p w14:paraId="3DEEC669" w14:textId="77777777" w:rsidR="0036135F" w:rsidRPr="00A85450" w:rsidRDefault="0036135F" w:rsidP="0036135F">
            <w:pPr>
              <w:jc w:val="center"/>
              <w:rPr>
                <w:rFonts w:ascii="Calibri" w:hAnsi="Calibri" w:cs="Calibri"/>
                <w:b/>
                <w:sz w:val="20"/>
              </w:rPr>
            </w:pPr>
          </w:p>
          <w:p w14:paraId="44E9BF31" w14:textId="77777777" w:rsidR="0036135F" w:rsidRPr="00A85450" w:rsidRDefault="0036135F" w:rsidP="0036135F">
            <w:pPr>
              <w:jc w:val="center"/>
              <w:rPr>
                <w:rFonts w:ascii="Calibri" w:hAnsi="Calibri" w:cs="Calibri"/>
                <w:b/>
                <w:sz w:val="28"/>
                <w:szCs w:val="28"/>
              </w:rPr>
            </w:pPr>
            <w:r>
              <w:rPr>
                <w:rFonts w:ascii="Calibri" w:hAnsi="Calibri" w:cs="Calibri"/>
                <w:b/>
                <w:sz w:val="28"/>
                <w:szCs w:val="28"/>
              </w:rPr>
              <w:lastRenderedPageBreak/>
              <w:t xml:space="preserve">Phone Number:  </w:t>
            </w:r>
            <w:r w:rsidRPr="00230DD7">
              <w:rPr>
                <w:rFonts w:ascii="Calibri" w:hAnsi="Calibri" w:cs="Calibri"/>
                <w:b/>
                <w:sz w:val="28"/>
                <w:szCs w:val="28"/>
              </w:rPr>
              <w:t xml:space="preserve">(510) </w:t>
            </w:r>
            <w:r w:rsidR="00752F36" w:rsidRPr="00230DD7">
              <w:rPr>
                <w:rFonts w:ascii="Calibri" w:hAnsi="Calibri" w:cs="Calibri"/>
                <w:b/>
                <w:sz w:val="28"/>
                <w:szCs w:val="28"/>
              </w:rPr>
              <w:t>208-4882</w:t>
            </w:r>
          </w:p>
          <w:p w14:paraId="3656B9AB" w14:textId="77777777" w:rsidR="0036135F" w:rsidRPr="00A85450" w:rsidRDefault="0036135F" w:rsidP="0036135F">
            <w:pPr>
              <w:jc w:val="center"/>
              <w:rPr>
                <w:rFonts w:ascii="Calibri" w:hAnsi="Calibri" w:cs="Calibri"/>
                <w:b/>
                <w:sz w:val="20"/>
              </w:rPr>
            </w:pPr>
          </w:p>
          <w:p w14:paraId="37079773" w14:textId="77777777" w:rsidR="00B02CD5" w:rsidRPr="00B02CD5" w:rsidRDefault="0036135F" w:rsidP="00752F36">
            <w:pPr>
              <w:tabs>
                <w:tab w:val="right" w:pos="5400"/>
                <w:tab w:val="left" w:pos="5580"/>
              </w:tabs>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r w:rsidR="00752F36" w:rsidRPr="00230DD7">
              <w:rPr>
                <w:rFonts w:ascii="Calibri" w:hAnsi="Calibri" w:cs="Calibri"/>
                <w:b/>
                <w:sz w:val="28"/>
                <w:szCs w:val="28"/>
              </w:rPr>
              <w:t>Bukola.Gbadamosi</w:t>
            </w:r>
            <w:r>
              <w:rPr>
                <w:rFonts w:ascii="Calibri" w:hAnsi="Calibri" w:cs="Calibri"/>
                <w:b/>
                <w:sz w:val="28"/>
                <w:szCs w:val="28"/>
              </w:rPr>
              <w:t>@acgov.org</w:t>
            </w:r>
          </w:p>
        </w:tc>
      </w:tr>
    </w:tbl>
    <w:p w14:paraId="45FB0818" w14:textId="77777777" w:rsidR="00BE2FD2" w:rsidRPr="00A85450" w:rsidRDefault="00BE2FD2" w:rsidP="00BE2FD2">
      <w:pPr>
        <w:rPr>
          <w:rFonts w:ascii="Calibri" w:hAnsi="Calibri" w:cs="Calibri"/>
          <w:b/>
          <w:sz w:val="28"/>
          <w:szCs w:val="28"/>
        </w:rPr>
      </w:pPr>
    </w:p>
    <w:p w14:paraId="7C46DAE0" w14:textId="77777777" w:rsidR="00BE2FD2" w:rsidRPr="00A85450" w:rsidRDefault="0033520E" w:rsidP="00BE2FD2">
      <w:pPr>
        <w:jc w:val="center"/>
        <w:rPr>
          <w:rFonts w:ascii="Calibri" w:hAnsi="Calibri" w:cs="Calibri"/>
          <w:b/>
          <w:sz w:val="36"/>
          <w:szCs w:val="36"/>
        </w:rPr>
      </w:pPr>
      <w:r w:rsidRPr="00F32A93">
        <w:rPr>
          <w:rFonts w:ascii="Calibri" w:hAnsi="Calibri" w:cs="Calibri"/>
          <w:b/>
          <w:sz w:val="36"/>
          <w:szCs w:val="36"/>
        </w:rPr>
        <w:t xml:space="preserve">Continuous Filing </w:t>
      </w:r>
      <w:r w:rsidR="00694F1C" w:rsidRPr="00F32A93">
        <w:rPr>
          <w:rFonts w:ascii="Calibri" w:hAnsi="Calibri" w:cs="Calibri"/>
          <w:b/>
          <w:sz w:val="36"/>
          <w:szCs w:val="36"/>
        </w:rPr>
        <w:t xml:space="preserve">for </w:t>
      </w:r>
      <w:r w:rsidRPr="00F32A93">
        <w:rPr>
          <w:rFonts w:ascii="Calibri" w:hAnsi="Calibri" w:cs="Calibri"/>
          <w:b/>
          <w:sz w:val="36"/>
          <w:szCs w:val="36"/>
        </w:rPr>
        <w:t>Respon</w:t>
      </w:r>
      <w:r w:rsidR="00694F1C" w:rsidRPr="00F32A93">
        <w:rPr>
          <w:rFonts w:ascii="Calibri" w:hAnsi="Calibri" w:cs="Calibri"/>
          <w:b/>
          <w:sz w:val="36"/>
          <w:szCs w:val="36"/>
        </w:rPr>
        <w:t>se</w:t>
      </w:r>
      <w:r w:rsidRPr="00F32A93">
        <w:rPr>
          <w:rFonts w:ascii="Calibri" w:hAnsi="Calibri" w:cs="Calibri"/>
          <w:b/>
          <w:sz w:val="36"/>
          <w:szCs w:val="36"/>
        </w:rPr>
        <w:t>s</w:t>
      </w:r>
    </w:p>
    <w:p w14:paraId="23A8F4B8" w14:textId="77777777" w:rsidR="00BB1F9A" w:rsidRPr="00EF7460" w:rsidRDefault="00BB1F9A" w:rsidP="00BB1F9A">
      <w:pPr>
        <w:jc w:val="center"/>
        <w:rPr>
          <w:rFonts w:ascii="Calibri" w:hAnsi="Calibri" w:cs="Calibri"/>
          <w:sz w:val="36"/>
          <w:szCs w:val="36"/>
        </w:rPr>
      </w:pPr>
      <w:proofErr w:type="gramStart"/>
      <w:r>
        <w:rPr>
          <w:rFonts w:ascii="Calibri" w:hAnsi="Calibri" w:cs="Calibri"/>
          <w:sz w:val="36"/>
          <w:szCs w:val="36"/>
        </w:rPr>
        <w:t>through</w:t>
      </w:r>
      <w:proofErr w:type="gramEnd"/>
    </w:p>
    <w:p w14:paraId="08AF5497" w14:textId="77777777" w:rsidR="00BB1F9A" w:rsidRPr="00EF7460" w:rsidRDefault="002B1E6A" w:rsidP="00BB1F9A">
      <w:pPr>
        <w:jc w:val="center"/>
        <w:rPr>
          <w:rFonts w:ascii="Calibri" w:hAnsi="Calibri" w:cs="Calibri"/>
          <w:b/>
          <w:sz w:val="36"/>
          <w:szCs w:val="36"/>
        </w:rPr>
      </w:pPr>
      <w:r>
        <w:rPr>
          <w:rFonts w:ascii="Calibri" w:hAnsi="Calibri" w:cs="Calibri"/>
          <w:b/>
          <w:sz w:val="36"/>
          <w:szCs w:val="36"/>
        </w:rPr>
        <w:t>Alameda County, GSA-Procurement</w:t>
      </w:r>
    </w:p>
    <w:p w14:paraId="0D8F039B" w14:textId="77777777" w:rsidR="00841A12" w:rsidRDefault="007C7632" w:rsidP="00841A12">
      <w:pPr>
        <w:jc w:val="center"/>
        <w:rPr>
          <w:rFonts w:ascii="Calibri" w:hAnsi="Calibri" w:cs="Calibri"/>
          <w:sz w:val="36"/>
          <w:szCs w:val="36"/>
        </w:rPr>
      </w:pPr>
      <w:hyperlink r:id="rId17" w:history="1">
        <w:r w:rsidR="00841A12" w:rsidRPr="00841A12">
          <w:rPr>
            <w:rStyle w:val="Hyperlink"/>
            <w:rFonts w:ascii="Calibri" w:hAnsi="Calibri" w:cs="Calibri"/>
            <w:b/>
            <w:sz w:val="36"/>
            <w:szCs w:val="36"/>
          </w:rPr>
          <w:t>EZSourcing Supplier Portal</w:t>
        </w:r>
      </w:hyperlink>
    </w:p>
    <w:p w14:paraId="7F2755FC" w14:textId="77777777" w:rsidR="00841A12" w:rsidRPr="00841A12" w:rsidRDefault="007C7632" w:rsidP="00841A12">
      <w:pPr>
        <w:jc w:val="center"/>
        <w:rPr>
          <w:rFonts w:ascii="Calibri" w:hAnsi="Calibri"/>
        </w:rPr>
      </w:pPr>
      <w:hyperlink r:id="rId18" w:history="1">
        <w:r w:rsidR="00841A12" w:rsidRPr="00D7684B">
          <w:rPr>
            <w:rStyle w:val="Hyperlink"/>
            <w:rFonts w:ascii="Calibri" w:hAnsi="Calibri"/>
          </w:rPr>
          <w:t>https://ezsourcing.acgov.org/</w:t>
        </w:r>
      </w:hyperlink>
    </w:p>
    <w:p w14:paraId="049F31CB" w14:textId="77777777" w:rsidR="00853E48" w:rsidRPr="00A85450" w:rsidRDefault="00853E48" w:rsidP="00853E48">
      <w:pPr>
        <w:rPr>
          <w:rFonts w:ascii="Calibri" w:hAnsi="Calibri" w:cs="Calibri"/>
        </w:rPr>
      </w:pPr>
    </w:p>
    <w:p w14:paraId="4FE54095" w14:textId="77777777" w:rsidR="00853E48" w:rsidRPr="0062630A" w:rsidRDefault="008C62DA" w:rsidP="00853E48">
      <w:pPr>
        <w:ind w:left="2520"/>
        <w:rPr>
          <w:rFonts w:ascii="Calibri" w:hAnsi="Calibri" w:cs="Calibri"/>
          <w:color w:val="008000"/>
          <w:sz w:val="20"/>
        </w:rPr>
      </w:pPr>
      <w:r>
        <w:rPr>
          <w:noProof/>
        </w:rPr>
        <w:drawing>
          <wp:anchor distT="0" distB="0" distL="114300" distR="114300" simplePos="0" relativeHeight="251656704" behindDoc="0" locked="0" layoutInCell="1" allowOverlap="1" wp14:anchorId="07190E22" wp14:editId="07777777">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14150A97" w14:textId="5774CB09" w:rsidR="00AD3D0B" w:rsidRDefault="00853E48" w:rsidP="00853E48">
      <w:pPr>
        <w:ind w:left="2520"/>
        <w:rPr>
          <w:rFonts w:ascii="Calibri" w:hAnsi="Calibri" w:cs="Calibri"/>
          <w:color w:val="008000"/>
          <w:sz w:val="20"/>
        </w:rPr>
      </w:pPr>
      <w:r w:rsidRPr="0062630A">
        <w:rPr>
          <w:rFonts w:ascii="Calibri" w:hAnsi="Calibri" w:cs="Calibri"/>
          <w:color w:val="008000"/>
          <w:sz w:val="20"/>
        </w:rPr>
        <w:t>If printing this document, please print only what you need, print double-sided, and use recycled-content paper.</w:t>
      </w:r>
    </w:p>
    <w:p w14:paraId="369DFF26" w14:textId="1BEC9959" w:rsidR="005502F3" w:rsidRDefault="005502F3" w:rsidP="00853E48">
      <w:pPr>
        <w:ind w:left="2520"/>
        <w:rPr>
          <w:rFonts w:ascii="Calibri" w:hAnsi="Calibri" w:cs="Calibri"/>
          <w:color w:val="008000"/>
          <w:sz w:val="20"/>
        </w:rPr>
      </w:pPr>
    </w:p>
    <w:p w14:paraId="5EC3A600" w14:textId="422184A5" w:rsidR="005502F3" w:rsidRDefault="005502F3" w:rsidP="00853E48">
      <w:pPr>
        <w:ind w:left="2520"/>
        <w:rPr>
          <w:rFonts w:ascii="Calibri" w:hAnsi="Calibri" w:cs="Calibri"/>
          <w:color w:val="008000"/>
          <w:sz w:val="20"/>
        </w:rPr>
      </w:pPr>
    </w:p>
    <w:p w14:paraId="1AEA7906" w14:textId="111A0DDB" w:rsidR="005502F3" w:rsidRDefault="005502F3" w:rsidP="00853E48">
      <w:pPr>
        <w:ind w:left="2520"/>
        <w:rPr>
          <w:rFonts w:ascii="Calibri" w:hAnsi="Calibri" w:cs="Calibri"/>
          <w:color w:val="008000"/>
          <w:sz w:val="20"/>
        </w:rPr>
      </w:pPr>
    </w:p>
    <w:p w14:paraId="2F9256C3" w14:textId="05183060" w:rsidR="005502F3" w:rsidRDefault="005502F3" w:rsidP="00853E48">
      <w:pPr>
        <w:ind w:left="2520"/>
        <w:rPr>
          <w:rFonts w:ascii="Calibri" w:hAnsi="Calibri" w:cs="Calibri"/>
          <w:color w:val="008000"/>
          <w:sz w:val="20"/>
        </w:rPr>
      </w:pPr>
    </w:p>
    <w:p w14:paraId="0C0491BE" w14:textId="4D9C4B40" w:rsidR="005502F3" w:rsidRDefault="005502F3" w:rsidP="00853E48">
      <w:pPr>
        <w:ind w:left="2520"/>
        <w:rPr>
          <w:rFonts w:ascii="Calibri" w:hAnsi="Calibri" w:cs="Calibri"/>
          <w:color w:val="008000"/>
          <w:sz w:val="20"/>
        </w:rPr>
      </w:pPr>
    </w:p>
    <w:p w14:paraId="5C19985A" w14:textId="77777777" w:rsidR="005502F3" w:rsidRDefault="005502F3" w:rsidP="005502F3">
      <w:pPr>
        <w:pStyle w:val="Heading1"/>
        <w:numPr>
          <w:ilvl w:val="0"/>
          <w:numId w:val="0"/>
        </w:numPr>
        <w:spacing w:after="120"/>
        <w:jc w:val="center"/>
        <w:rPr>
          <w:sz w:val="40"/>
          <w:szCs w:val="40"/>
          <w:u w:val="none"/>
        </w:rPr>
      </w:pPr>
      <w:bookmarkStart w:id="3" w:name="_Toc46495377"/>
      <w:bookmarkStart w:id="4" w:name="_Toc14171502"/>
      <w:r>
        <w:rPr>
          <w:sz w:val="40"/>
          <w:szCs w:val="40"/>
          <w:u w:val="none"/>
        </w:rPr>
        <w:t>CALENDAR OF EVENTS</w:t>
      </w:r>
      <w:bookmarkEnd w:id="3"/>
      <w:bookmarkEnd w:id="4"/>
    </w:p>
    <w:p w14:paraId="5CF6A8D5" w14:textId="5D933CCF" w:rsidR="005502F3" w:rsidRPr="00DF7EFC" w:rsidRDefault="005502F3" w:rsidP="005502F3">
      <w:pPr>
        <w:pStyle w:val="RFP-QHeader2"/>
        <w:rPr>
          <w:rFonts w:ascii="Calibri" w:hAnsi="Calibri"/>
          <w:szCs w:val="26"/>
        </w:rPr>
      </w:pPr>
      <w:r>
        <w:rPr>
          <w:rFonts w:ascii="Calibri" w:hAnsi="Calibri"/>
          <w:szCs w:val="26"/>
        </w:rPr>
        <w:t>REQUEST FOR</w:t>
      </w:r>
      <w:r>
        <w:rPr>
          <w:rFonts w:ascii="Calibri" w:hAnsi="Calibri"/>
          <w:color w:val="365F91"/>
          <w:szCs w:val="26"/>
        </w:rPr>
        <w:t xml:space="preserve"> </w:t>
      </w:r>
      <w:r w:rsidRPr="00DF7EFC">
        <w:rPr>
          <w:rFonts w:ascii="Calibri" w:hAnsi="Calibri"/>
          <w:szCs w:val="26"/>
        </w:rPr>
        <w:t>QUOTATION No. 901941</w:t>
      </w:r>
    </w:p>
    <w:p w14:paraId="7DB7E20B" w14:textId="3FB3E33E" w:rsidR="005502F3" w:rsidRDefault="005502F3" w:rsidP="005502F3">
      <w:pPr>
        <w:pStyle w:val="RFP-QHeader2"/>
        <w:spacing w:after="240"/>
        <w:rPr>
          <w:rFonts w:ascii="Calibri" w:hAnsi="Calibri"/>
          <w:color w:val="FF0000"/>
          <w:szCs w:val="26"/>
        </w:rPr>
      </w:pPr>
      <w:r w:rsidRPr="00DF7EFC">
        <w:rPr>
          <w:rFonts w:ascii="Calibri" w:hAnsi="Calibri"/>
          <w:szCs w:val="26"/>
        </w:rPr>
        <w:lastRenderedPageBreak/>
        <w:t>VENDOR POOL: Emergency Food Distribution and Meal Delivery Services</w:t>
      </w:r>
    </w:p>
    <w:p w14:paraId="1267CB11" w14:textId="0CE56E48" w:rsidR="005502F3" w:rsidRDefault="005502F3" w:rsidP="005502F3">
      <w:pPr>
        <w:pStyle w:val="RFP-QHeader2"/>
        <w:spacing w:after="240"/>
        <w:rPr>
          <w:rFonts w:ascii="Calibri" w:hAnsi="Calibri"/>
          <w:color w:val="FFFFFF"/>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5502F3" w14:paraId="6C9E41FF" w14:textId="77777777">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2E60373" w14:textId="77777777" w:rsidR="005502F3" w:rsidRDefault="005502F3">
            <w:pPr>
              <w:rPr>
                <w:rFonts w:ascii="Calibri" w:hAnsi="Calibri"/>
                <w:b/>
                <w:szCs w:val="26"/>
              </w:rPr>
            </w:pPr>
            <w:r>
              <w:rPr>
                <w:rFonts w:ascii="Calibri" w:hAnsi="Calibri"/>
                <w:b/>
                <w:szCs w:val="26"/>
              </w:rPr>
              <w:t>EVENT</w:t>
            </w:r>
          </w:p>
        </w:tc>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D1F1610" w14:textId="77777777" w:rsidR="005502F3" w:rsidRDefault="005502F3">
            <w:pPr>
              <w:rPr>
                <w:rFonts w:ascii="Calibri" w:hAnsi="Calibri"/>
                <w:b/>
                <w:szCs w:val="26"/>
              </w:rPr>
            </w:pPr>
            <w:r>
              <w:rPr>
                <w:rFonts w:ascii="Calibri" w:hAnsi="Calibri"/>
                <w:b/>
                <w:szCs w:val="26"/>
              </w:rPr>
              <w:t>DATE/LOCATION</w:t>
            </w:r>
          </w:p>
        </w:tc>
      </w:tr>
      <w:tr w:rsidR="005502F3" w14:paraId="795E139E" w14:textId="77777777">
        <w:tc>
          <w:tcPr>
            <w:tcW w:w="5508"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E56B9D8" w14:textId="77777777" w:rsidR="005502F3" w:rsidRDefault="005502F3">
            <w:pPr>
              <w:rPr>
                <w:rFonts w:ascii="Calibri" w:hAnsi="Calibri"/>
                <w:b/>
                <w:szCs w:val="26"/>
              </w:rPr>
            </w:pPr>
            <w:r>
              <w:rPr>
                <w:rFonts w:ascii="Calibri" w:hAnsi="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0243DA8" w14:textId="2D65A1A5" w:rsidR="005502F3" w:rsidRPr="00DF7EFC" w:rsidRDefault="005502F3" w:rsidP="00DF7EFC">
            <w:pPr>
              <w:rPr>
                <w:rFonts w:ascii="Calibri" w:hAnsi="Calibri"/>
                <w:b/>
                <w:szCs w:val="26"/>
              </w:rPr>
            </w:pPr>
            <w:r w:rsidRPr="00DF7EFC">
              <w:rPr>
                <w:rFonts w:ascii="Calibri" w:hAnsi="Calibri"/>
                <w:b/>
                <w:szCs w:val="26"/>
              </w:rPr>
              <w:t>July 2</w:t>
            </w:r>
            <w:r w:rsidR="00DF7EFC">
              <w:rPr>
                <w:rFonts w:ascii="Calibri" w:hAnsi="Calibri"/>
                <w:b/>
                <w:szCs w:val="26"/>
              </w:rPr>
              <w:t>8</w:t>
            </w:r>
            <w:r w:rsidRPr="00DF7EFC">
              <w:rPr>
                <w:rFonts w:ascii="Calibri" w:hAnsi="Calibri"/>
                <w:b/>
                <w:szCs w:val="26"/>
              </w:rPr>
              <w:t>, 2020</w:t>
            </w:r>
          </w:p>
        </w:tc>
      </w:tr>
      <w:tr w:rsidR="005502F3" w14:paraId="57D82662" w14:textId="77777777">
        <w:tc>
          <w:tcPr>
            <w:tcW w:w="5508"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923A071" w14:textId="7965359D" w:rsidR="005502F3" w:rsidRDefault="00BE0304" w:rsidP="00BE0304">
            <w:pPr>
              <w:rPr>
                <w:rFonts w:ascii="Calibri" w:hAnsi="Calibri"/>
                <w:b/>
                <w:szCs w:val="26"/>
              </w:rPr>
            </w:pPr>
            <w:r>
              <w:rPr>
                <w:rFonts w:ascii="Calibri" w:hAnsi="Calibri"/>
                <w:b/>
                <w:szCs w:val="26"/>
              </w:rPr>
              <w:t xml:space="preserve">Bidder’s Conference </w:t>
            </w:r>
          </w:p>
        </w:tc>
        <w:tc>
          <w:tcPr>
            <w:tcW w:w="550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00C8086" w14:textId="7A6FC9BF" w:rsidR="005502F3" w:rsidRDefault="005502F3" w:rsidP="0081671F">
            <w:pPr>
              <w:rPr>
                <w:rFonts w:ascii="Calibri" w:hAnsi="Calibri"/>
                <w:b/>
                <w:szCs w:val="26"/>
              </w:rPr>
            </w:pPr>
            <w:r w:rsidRPr="00DF7EFC">
              <w:rPr>
                <w:rFonts w:ascii="Calibri" w:hAnsi="Calibri"/>
                <w:b/>
                <w:szCs w:val="26"/>
              </w:rPr>
              <w:t xml:space="preserve">August </w:t>
            </w:r>
            <w:r w:rsidR="0081671F">
              <w:rPr>
                <w:rFonts w:ascii="Calibri" w:hAnsi="Calibri"/>
                <w:b/>
                <w:szCs w:val="26"/>
              </w:rPr>
              <w:t>5</w:t>
            </w:r>
            <w:r w:rsidRPr="00DF7EFC">
              <w:rPr>
                <w:rFonts w:ascii="Calibri" w:hAnsi="Calibri"/>
                <w:b/>
                <w:szCs w:val="26"/>
              </w:rPr>
              <w:t>, 2020</w:t>
            </w:r>
            <w:r w:rsidR="00BE0304">
              <w:rPr>
                <w:rFonts w:ascii="Calibri" w:hAnsi="Calibri"/>
                <w:b/>
                <w:szCs w:val="26"/>
              </w:rPr>
              <w:t xml:space="preserve"> at </w:t>
            </w:r>
            <w:r w:rsidR="003F1207">
              <w:rPr>
                <w:rFonts w:ascii="Calibri" w:hAnsi="Calibri"/>
                <w:b/>
                <w:szCs w:val="26"/>
              </w:rPr>
              <w:t xml:space="preserve"> </w:t>
            </w:r>
            <w:r w:rsidR="00BE0304">
              <w:rPr>
                <w:rFonts w:ascii="Calibri" w:hAnsi="Calibri"/>
                <w:b/>
                <w:szCs w:val="26"/>
              </w:rPr>
              <w:t>2 p.m.</w:t>
            </w:r>
          </w:p>
          <w:p w14:paraId="4455FE99" w14:textId="77777777" w:rsidR="00BE0304" w:rsidRDefault="007C7632" w:rsidP="00BE0304">
            <w:pPr>
              <w:rPr>
                <w:rFonts w:ascii="Segoe UI" w:hAnsi="Segoe UI" w:cs="Segoe UI"/>
                <w:color w:val="252424"/>
                <w:sz w:val="22"/>
              </w:rPr>
            </w:pPr>
            <w:hyperlink r:id="rId20" w:tgtFrame="_blank" w:history="1">
              <w:r w:rsidR="00BE0304">
                <w:rPr>
                  <w:rStyle w:val="Hyperlink"/>
                  <w:rFonts w:ascii="Segoe UI Semibold" w:hAnsi="Segoe UI Semibold" w:cs="Segoe UI Semibold"/>
                  <w:color w:val="6264A7"/>
                  <w:sz w:val="27"/>
                  <w:szCs w:val="27"/>
                </w:rPr>
                <w:t>Join Microsoft Teams Meeting</w:t>
              </w:r>
            </w:hyperlink>
            <w:r w:rsidR="00BE0304">
              <w:rPr>
                <w:rFonts w:ascii="Segoe UI" w:hAnsi="Segoe UI" w:cs="Segoe UI"/>
                <w:color w:val="252424"/>
              </w:rPr>
              <w:t xml:space="preserve"> </w:t>
            </w:r>
          </w:p>
          <w:p w14:paraId="32151058" w14:textId="77777777" w:rsidR="00BE0304" w:rsidRDefault="007C7632" w:rsidP="00BE0304">
            <w:pPr>
              <w:rPr>
                <w:rFonts w:ascii="Segoe UI" w:hAnsi="Segoe UI" w:cs="Segoe UI"/>
                <w:color w:val="252424"/>
              </w:rPr>
            </w:pPr>
            <w:hyperlink r:id="rId21" w:anchor=" " w:tgtFrame="_blank" w:history="1">
              <w:r w:rsidR="00BE0304">
                <w:rPr>
                  <w:rStyle w:val="Hyperlink"/>
                  <w:rFonts w:ascii="Segoe UI" w:hAnsi="Segoe UI" w:cs="Segoe UI"/>
                  <w:color w:val="6264A7"/>
                  <w:sz w:val="21"/>
                  <w:szCs w:val="21"/>
                </w:rPr>
                <w:t>+1 415-915-3950</w:t>
              </w:r>
            </w:hyperlink>
            <w:r w:rsidR="00BE0304">
              <w:rPr>
                <w:rFonts w:ascii="Segoe UI" w:hAnsi="Segoe UI" w:cs="Segoe UI"/>
                <w:color w:val="252424"/>
              </w:rPr>
              <w:t xml:space="preserve"> </w:t>
            </w:r>
            <w:r w:rsidR="00BE0304">
              <w:rPr>
                <w:rFonts w:ascii="Segoe UI" w:hAnsi="Segoe UI" w:cs="Segoe UI"/>
                <w:color w:val="252424"/>
                <w:sz w:val="18"/>
                <w:szCs w:val="18"/>
              </w:rPr>
              <w:t xml:space="preserve">  United States, San Francisco (Toll) </w:t>
            </w:r>
          </w:p>
          <w:p w14:paraId="6D20D4DC" w14:textId="77777777" w:rsidR="00BE0304" w:rsidRDefault="00BE0304" w:rsidP="00BE0304">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189 133 247# </w:t>
            </w:r>
          </w:p>
          <w:p w14:paraId="56CED542" w14:textId="041F4E53" w:rsidR="00BE0304" w:rsidRPr="00DF7EFC" w:rsidRDefault="00BE0304" w:rsidP="0081671F">
            <w:pPr>
              <w:rPr>
                <w:rFonts w:ascii="Calibri" w:hAnsi="Calibri"/>
                <w:b/>
                <w:szCs w:val="26"/>
              </w:rPr>
            </w:pPr>
          </w:p>
        </w:tc>
      </w:tr>
      <w:tr w:rsidR="005502F3" w14:paraId="64D7C229" w14:textId="7777777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A455C8A" w14:textId="77777777" w:rsidR="005502F3" w:rsidRDefault="005502F3">
            <w:pPr>
              <w:rPr>
                <w:rFonts w:ascii="Calibri" w:hAnsi="Calibri"/>
                <w:b/>
                <w:szCs w:val="26"/>
              </w:rPr>
            </w:pPr>
            <w:r>
              <w:rPr>
                <w:rFonts w:ascii="Calibri" w:hAnsi="Calibri"/>
                <w:b/>
                <w:szCs w:val="26"/>
              </w:rPr>
              <w:t>Written Questions Due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1FBD2ED" w14:textId="193C561E" w:rsidR="005502F3" w:rsidRPr="00DF7EFC" w:rsidRDefault="005502F3" w:rsidP="0081671F">
            <w:pPr>
              <w:rPr>
                <w:rFonts w:ascii="Calibri" w:hAnsi="Calibri"/>
                <w:b/>
                <w:szCs w:val="26"/>
              </w:rPr>
            </w:pPr>
            <w:r w:rsidRPr="00DF7EFC">
              <w:rPr>
                <w:rFonts w:ascii="Calibri" w:hAnsi="Calibri"/>
                <w:b/>
                <w:szCs w:val="26"/>
              </w:rPr>
              <w:t xml:space="preserve">August </w:t>
            </w:r>
            <w:r w:rsidR="0081671F">
              <w:rPr>
                <w:rFonts w:ascii="Calibri" w:hAnsi="Calibri"/>
                <w:b/>
                <w:szCs w:val="26"/>
              </w:rPr>
              <w:t>6</w:t>
            </w:r>
            <w:r w:rsidRPr="00DF7EFC">
              <w:rPr>
                <w:rFonts w:ascii="Calibri" w:hAnsi="Calibri"/>
                <w:b/>
                <w:szCs w:val="26"/>
              </w:rPr>
              <w:t xml:space="preserve">,  by 5:00 p.m. </w:t>
            </w:r>
          </w:p>
        </w:tc>
      </w:tr>
      <w:tr w:rsidR="005502F3" w14:paraId="65031425" w14:textId="7777777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44086AC" w14:textId="77777777" w:rsidR="005502F3" w:rsidRDefault="005502F3">
            <w:pPr>
              <w:rPr>
                <w:rFonts w:ascii="Calibri" w:hAnsi="Calibri"/>
                <w:b/>
                <w:szCs w:val="26"/>
              </w:rPr>
            </w:pPr>
            <w:r>
              <w:rPr>
                <w:rFonts w:ascii="Calibri" w:hAnsi="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A7B3DE9" w14:textId="65B8E4C3" w:rsidR="005502F3" w:rsidRPr="00DF7EFC" w:rsidRDefault="00A94197" w:rsidP="0081671F">
            <w:pPr>
              <w:rPr>
                <w:rFonts w:ascii="Calibri" w:hAnsi="Calibri"/>
                <w:b/>
                <w:szCs w:val="26"/>
              </w:rPr>
            </w:pPr>
            <w:r w:rsidRPr="00DF7EFC">
              <w:rPr>
                <w:rFonts w:ascii="Calibri" w:hAnsi="Calibri"/>
                <w:b/>
                <w:szCs w:val="26"/>
              </w:rPr>
              <w:t xml:space="preserve">August </w:t>
            </w:r>
            <w:r w:rsidR="0081671F">
              <w:rPr>
                <w:rFonts w:ascii="Calibri" w:hAnsi="Calibri"/>
                <w:b/>
                <w:szCs w:val="26"/>
              </w:rPr>
              <w:t>7</w:t>
            </w:r>
            <w:r w:rsidRPr="00DF7EFC">
              <w:rPr>
                <w:rFonts w:ascii="Calibri" w:hAnsi="Calibri"/>
                <w:b/>
                <w:szCs w:val="26"/>
              </w:rPr>
              <w:t xml:space="preserve">, 2020 </w:t>
            </w:r>
          </w:p>
        </w:tc>
      </w:tr>
      <w:tr w:rsidR="005502F3" w14:paraId="3A10D18A" w14:textId="7777777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228BD10" w14:textId="77777777" w:rsidR="005502F3" w:rsidRDefault="005502F3">
            <w:pPr>
              <w:rPr>
                <w:rFonts w:ascii="Calibri" w:hAnsi="Calibri"/>
                <w:szCs w:val="26"/>
              </w:rPr>
            </w:pPr>
            <w:r>
              <w:rPr>
                <w:rFonts w:ascii="Calibri" w:hAnsi="Calibri"/>
                <w:b/>
                <w:szCs w:val="26"/>
              </w:rPr>
              <w:t>Q&amp;A and/or Addendum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FE9DEB0" w14:textId="5E1F6396" w:rsidR="005502F3" w:rsidRPr="00DF7EFC" w:rsidRDefault="00A94197" w:rsidP="0081671F">
            <w:pPr>
              <w:rPr>
                <w:rFonts w:ascii="Calibri" w:hAnsi="Calibri"/>
                <w:b/>
                <w:szCs w:val="26"/>
              </w:rPr>
            </w:pPr>
            <w:r w:rsidRPr="00DF7EFC">
              <w:rPr>
                <w:rFonts w:ascii="Calibri" w:hAnsi="Calibri"/>
                <w:b/>
                <w:szCs w:val="26"/>
              </w:rPr>
              <w:t>August 1</w:t>
            </w:r>
            <w:r w:rsidR="0081671F">
              <w:rPr>
                <w:rFonts w:ascii="Calibri" w:hAnsi="Calibri"/>
                <w:b/>
                <w:szCs w:val="26"/>
              </w:rPr>
              <w:t>2</w:t>
            </w:r>
            <w:r w:rsidRPr="00DF7EFC">
              <w:rPr>
                <w:rFonts w:ascii="Calibri" w:hAnsi="Calibri"/>
                <w:b/>
                <w:szCs w:val="26"/>
              </w:rPr>
              <w:t xml:space="preserve">, 2020 </w:t>
            </w:r>
          </w:p>
        </w:tc>
      </w:tr>
      <w:tr w:rsidR="005502F3" w14:paraId="79B68BF5" w14:textId="7777777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437F8A" w14:textId="77777777" w:rsidR="005502F3" w:rsidRDefault="005502F3">
            <w:pPr>
              <w:rPr>
                <w:rFonts w:ascii="Calibri" w:hAnsi="Calibri"/>
                <w:b/>
                <w:szCs w:val="26"/>
              </w:rPr>
            </w:pPr>
            <w:r>
              <w:rPr>
                <w:rFonts w:ascii="Calibri" w:hAnsi="Calibri"/>
                <w:b/>
                <w:szCs w:val="26"/>
              </w:rPr>
              <w:t>Response Due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8093E4" w14:textId="179E012F" w:rsidR="005502F3" w:rsidRPr="00DF7EFC" w:rsidRDefault="00A94197" w:rsidP="00A94197">
            <w:pPr>
              <w:rPr>
                <w:rFonts w:ascii="Calibri" w:hAnsi="Calibri"/>
                <w:b/>
                <w:szCs w:val="26"/>
              </w:rPr>
            </w:pPr>
            <w:r w:rsidRPr="00DF7EFC">
              <w:rPr>
                <w:rFonts w:ascii="Calibri" w:hAnsi="Calibri"/>
                <w:b/>
                <w:szCs w:val="26"/>
              </w:rPr>
              <w:t>Continuous Filing</w:t>
            </w:r>
            <w:r w:rsidR="005502F3" w:rsidRPr="00DF7EFC">
              <w:rPr>
                <w:rFonts w:ascii="Calibri" w:hAnsi="Calibri"/>
                <w:b/>
                <w:szCs w:val="26"/>
              </w:rPr>
              <w:t xml:space="preserve"> </w:t>
            </w:r>
          </w:p>
        </w:tc>
      </w:tr>
      <w:tr w:rsidR="005502F3" w14:paraId="0A49D548" w14:textId="7777777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B24390D" w14:textId="77777777" w:rsidR="005502F3" w:rsidRDefault="005502F3">
            <w:pPr>
              <w:rPr>
                <w:rFonts w:ascii="Calibri" w:hAnsi="Calibri"/>
                <w:b/>
                <w:szCs w:val="26"/>
              </w:rPr>
            </w:pPr>
            <w:r>
              <w:rPr>
                <w:rFonts w:ascii="Calibri" w:hAnsi="Calibri"/>
                <w:b/>
                <w:szCs w:val="26"/>
              </w:rPr>
              <w:t xml:space="preserve">Evaluation Period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7AD9C16" w14:textId="48AB4796" w:rsidR="005502F3" w:rsidRPr="00DF7EFC" w:rsidRDefault="00A94197" w:rsidP="00A94197">
            <w:pPr>
              <w:rPr>
                <w:rFonts w:ascii="Calibri" w:hAnsi="Calibri"/>
                <w:b/>
                <w:szCs w:val="26"/>
              </w:rPr>
            </w:pPr>
            <w:r w:rsidRPr="00DF7EFC">
              <w:rPr>
                <w:rFonts w:ascii="Calibri" w:hAnsi="Calibri"/>
                <w:b/>
                <w:szCs w:val="26"/>
              </w:rPr>
              <w:t>Continuous</w:t>
            </w:r>
          </w:p>
        </w:tc>
      </w:tr>
      <w:tr w:rsidR="005502F3" w14:paraId="3BD22617" w14:textId="7777777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87E41A" w14:textId="77777777" w:rsidR="005502F3" w:rsidRDefault="005502F3">
            <w:pPr>
              <w:rPr>
                <w:rFonts w:ascii="Calibri" w:hAnsi="Calibri"/>
                <w:b/>
                <w:szCs w:val="26"/>
              </w:rPr>
            </w:pPr>
            <w:r>
              <w:rPr>
                <w:rFonts w:ascii="Calibri" w:hAnsi="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1469514" w14:textId="32180EE1" w:rsidR="005502F3" w:rsidRPr="00DF7EFC" w:rsidRDefault="00A94197" w:rsidP="00DF7EFC">
            <w:pPr>
              <w:rPr>
                <w:rFonts w:ascii="Calibri" w:hAnsi="Calibri"/>
                <w:b/>
                <w:szCs w:val="26"/>
              </w:rPr>
            </w:pPr>
            <w:r w:rsidRPr="00DF7EFC">
              <w:rPr>
                <w:rFonts w:ascii="Calibri" w:hAnsi="Calibri"/>
                <w:b/>
                <w:szCs w:val="26"/>
              </w:rPr>
              <w:t>Continuous</w:t>
            </w:r>
            <w:r w:rsidR="005502F3" w:rsidRPr="00DF7EFC">
              <w:rPr>
                <w:rFonts w:ascii="Calibri" w:hAnsi="Calibri"/>
                <w:b/>
                <w:szCs w:val="26"/>
              </w:rPr>
              <w:t xml:space="preserve"> </w:t>
            </w:r>
          </w:p>
        </w:tc>
      </w:tr>
      <w:tr w:rsidR="005502F3" w14:paraId="6175F0EE" w14:textId="7777777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80C03B8" w14:textId="0B80130B" w:rsidR="005502F3" w:rsidRDefault="005502F3" w:rsidP="00A94197">
            <w:pPr>
              <w:rPr>
                <w:rFonts w:ascii="Calibri" w:hAnsi="Calibri"/>
                <w:b/>
                <w:szCs w:val="26"/>
              </w:rPr>
            </w:pPr>
            <w:r w:rsidRPr="00DF7EFC">
              <w:rPr>
                <w:rFonts w:ascii="Calibri" w:hAnsi="Calibri"/>
                <w:b/>
                <w:szCs w:val="26"/>
              </w:rPr>
              <w:t>Board Consideration</w:t>
            </w:r>
            <w:r>
              <w:rPr>
                <w:rFonts w:ascii="Calibri" w:hAnsi="Calibri"/>
                <w:b/>
                <w:color w:val="FF0000"/>
                <w:szCs w:val="26"/>
              </w:rPr>
              <w:t xml:space="preserve"> </w:t>
            </w:r>
            <w:r>
              <w:rPr>
                <w:rFonts w:ascii="Calibri" w:hAnsi="Calibri"/>
                <w:b/>
                <w:szCs w:val="26"/>
              </w:rPr>
              <w:t>Award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FF768A2" w14:textId="48A5489D" w:rsidR="005502F3" w:rsidRPr="00DF7EFC" w:rsidRDefault="00DF7EFC" w:rsidP="00DF7EFC">
            <w:pPr>
              <w:rPr>
                <w:rFonts w:ascii="Calibri" w:hAnsi="Calibri"/>
                <w:b/>
                <w:szCs w:val="26"/>
              </w:rPr>
            </w:pPr>
            <w:r w:rsidRPr="00DF7EFC">
              <w:rPr>
                <w:rFonts w:ascii="Calibri" w:hAnsi="Calibri"/>
                <w:b/>
                <w:szCs w:val="26"/>
              </w:rPr>
              <w:t>Continuous</w:t>
            </w:r>
            <w:r w:rsidR="005502F3" w:rsidRPr="00DF7EFC">
              <w:rPr>
                <w:rFonts w:ascii="Calibri" w:hAnsi="Calibri"/>
                <w:b/>
                <w:szCs w:val="26"/>
              </w:rPr>
              <w:t xml:space="preserve"> </w:t>
            </w:r>
          </w:p>
        </w:tc>
      </w:tr>
      <w:tr w:rsidR="005502F3" w14:paraId="5BF2855C" w14:textId="7777777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4A8D1C0" w14:textId="77777777" w:rsidR="005502F3" w:rsidRDefault="005502F3">
            <w:pPr>
              <w:rPr>
                <w:rFonts w:ascii="Calibri" w:hAnsi="Calibri"/>
                <w:b/>
                <w:szCs w:val="26"/>
              </w:rPr>
            </w:pPr>
            <w:r>
              <w:rPr>
                <w:rFonts w:ascii="Calibri" w:hAnsi="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B836CD1" w14:textId="07196DDF" w:rsidR="005502F3" w:rsidRPr="00DF7EFC" w:rsidRDefault="00DF7EFC" w:rsidP="00DF7EFC">
            <w:pPr>
              <w:rPr>
                <w:rFonts w:ascii="Calibri" w:hAnsi="Calibri"/>
                <w:b/>
                <w:szCs w:val="26"/>
              </w:rPr>
            </w:pPr>
            <w:r w:rsidRPr="00DF7EFC">
              <w:rPr>
                <w:rFonts w:ascii="Calibri" w:hAnsi="Calibri"/>
                <w:b/>
                <w:szCs w:val="26"/>
              </w:rPr>
              <w:t>Continuous</w:t>
            </w:r>
            <w:r w:rsidR="005502F3" w:rsidRPr="00DF7EFC">
              <w:rPr>
                <w:rFonts w:ascii="Calibri" w:hAnsi="Calibri"/>
                <w:b/>
                <w:szCs w:val="26"/>
              </w:rPr>
              <w:t xml:space="preserve"> </w:t>
            </w:r>
          </w:p>
        </w:tc>
      </w:tr>
    </w:tbl>
    <w:p w14:paraId="01F308CC" w14:textId="77777777" w:rsidR="005502F3" w:rsidRDefault="005502F3" w:rsidP="005502F3">
      <w:pPr>
        <w:spacing w:before="80"/>
        <w:rPr>
          <w:rFonts w:ascii="Calibri" w:hAnsi="Calibri"/>
          <w:b/>
          <w:i/>
          <w:sz w:val="24"/>
          <w:szCs w:val="24"/>
        </w:rPr>
      </w:pPr>
      <w:r>
        <w:rPr>
          <w:rFonts w:ascii="Calibri" w:hAnsi="Calibri"/>
          <w:b/>
          <w:i/>
          <w:sz w:val="24"/>
          <w:szCs w:val="24"/>
        </w:rPr>
        <w:t>NOTE:  All dates are tentative and subject to change.</w:t>
      </w:r>
    </w:p>
    <w:p w14:paraId="63A51C93" w14:textId="77777777" w:rsidR="005502F3" w:rsidRDefault="005502F3" w:rsidP="005502F3">
      <w:pPr>
        <w:pStyle w:val="Level1"/>
        <w:widowControl/>
        <w:numPr>
          <w:ilvl w:val="0"/>
          <w:numId w:val="0"/>
        </w:numPr>
        <w:outlineLvl w:val="9"/>
        <w:rPr>
          <w:rFonts w:ascii="Calibri" w:hAnsi="Calibri"/>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5502F3" w14:paraId="2DA74779" w14:textId="77777777">
        <w:tc>
          <w:tcPr>
            <w:tcW w:w="11016" w:type="dxa"/>
            <w:gridSpan w:val="2"/>
            <w:tcBorders>
              <w:top w:val="thinThickSmallGap" w:sz="24" w:space="0" w:color="auto"/>
              <w:left w:val="thinThickSmallGap" w:sz="24" w:space="0" w:color="auto"/>
              <w:bottom w:val="single" w:sz="12" w:space="0" w:color="auto"/>
              <w:right w:val="thickThinSmallGap" w:sz="24" w:space="0" w:color="auto"/>
            </w:tcBorders>
            <w:shd w:val="clear" w:color="auto" w:fill="FFFF99"/>
            <w:tcMar>
              <w:top w:w="43" w:type="dxa"/>
              <w:left w:w="115" w:type="dxa"/>
              <w:bottom w:w="43" w:type="dxa"/>
              <w:right w:w="115" w:type="dxa"/>
            </w:tcMar>
            <w:hideMark/>
          </w:tcPr>
          <w:p w14:paraId="50462286" w14:textId="77777777" w:rsidR="005502F3" w:rsidRDefault="005502F3">
            <w:pPr>
              <w:jc w:val="center"/>
              <w:rPr>
                <w:rFonts w:ascii="Calibri" w:hAnsi="Calibri"/>
                <w:b/>
                <w:i/>
                <w:szCs w:val="26"/>
              </w:rPr>
            </w:pPr>
            <w:r>
              <w:rPr>
                <w:rFonts w:ascii="Calibri" w:hAnsi="Calibri"/>
                <w:b/>
                <w:i/>
                <w:szCs w:val="26"/>
              </w:rPr>
              <w:t xml:space="preserve">Alameda County Vendor Outreach </w:t>
            </w:r>
          </w:p>
        </w:tc>
      </w:tr>
      <w:tr w:rsidR="005502F3" w14:paraId="6B768B9C" w14:textId="77777777">
        <w:trPr>
          <w:trHeight w:val="1439"/>
        </w:trPr>
        <w:tc>
          <w:tcPr>
            <w:tcW w:w="5508" w:type="dxa"/>
            <w:tcBorders>
              <w:top w:val="single" w:sz="12" w:space="0" w:color="auto"/>
              <w:left w:val="thinThickSmallGap" w:sz="24" w:space="0" w:color="auto"/>
              <w:bottom w:val="thickThinSmallGap" w:sz="24" w:space="0" w:color="auto"/>
              <w:right w:val="single" w:sz="12" w:space="0" w:color="auto"/>
            </w:tcBorders>
            <w:shd w:val="clear" w:color="auto" w:fill="FFFF99"/>
            <w:tcMar>
              <w:top w:w="43" w:type="dxa"/>
              <w:left w:w="115" w:type="dxa"/>
              <w:bottom w:w="43" w:type="dxa"/>
              <w:right w:w="115" w:type="dxa"/>
            </w:tcMar>
            <w:vAlign w:val="center"/>
          </w:tcPr>
          <w:p w14:paraId="056DA9CD" w14:textId="7A93E358" w:rsidR="005502F3" w:rsidRDefault="005502F3">
            <w:pPr>
              <w:jc w:val="center"/>
              <w:rPr>
                <w:rFonts w:ascii="Calibri" w:hAnsi="Calibri"/>
                <w:szCs w:val="26"/>
              </w:rPr>
            </w:pPr>
            <w:r>
              <w:rPr>
                <w:rFonts w:ascii="Calibri" w:hAnsi="Calibri"/>
                <w:szCs w:val="26"/>
              </w:rPr>
              <w:t xml:space="preserve">Wednesday, </w:t>
            </w:r>
            <w:r w:rsidR="00DF7EFC" w:rsidRPr="00DF7EFC">
              <w:rPr>
                <w:rFonts w:ascii="Calibri" w:hAnsi="Calibri"/>
                <w:color w:val="000000" w:themeColor="text1"/>
                <w:szCs w:val="26"/>
              </w:rPr>
              <w:t>August 5, 2020</w:t>
            </w:r>
          </w:p>
          <w:p w14:paraId="5B17E3D4" w14:textId="77777777" w:rsidR="005502F3" w:rsidRDefault="005502F3">
            <w:pPr>
              <w:jc w:val="center"/>
              <w:rPr>
                <w:rFonts w:ascii="Calibri" w:hAnsi="Calibri"/>
                <w:szCs w:val="26"/>
              </w:rPr>
            </w:pPr>
            <w:r>
              <w:rPr>
                <w:rFonts w:ascii="Calibri" w:hAnsi="Calibri"/>
                <w:szCs w:val="26"/>
              </w:rPr>
              <w:t>10:30 a.m. – 11:30 a.m.</w:t>
            </w:r>
          </w:p>
          <w:p w14:paraId="3E8C2B5C" w14:textId="77777777" w:rsidR="005502F3" w:rsidRDefault="005502F3">
            <w:pPr>
              <w:rPr>
                <w:rFonts w:ascii="Calibri" w:hAnsi="Calibri"/>
                <w:color w:val="FFFFFF"/>
                <w:szCs w:val="26"/>
              </w:rPr>
            </w:pPr>
          </w:p>
          <w:p w14:paraId="22683F1E" w14:textId="77777777" w:rsidR="005502F3" w:rsidRDefault="005502F3">
            <w:pPr>
              <w:jc w:val="center"/>
              <w:rPr>
                <w:rFonts w:ascii="Calibri" w:hAnsi="Calibri"/>
                <w:b/>
                <w:i/>
                <w:color w:val="FFFFFF"/>
                <w:szCs w:val="26"/>
                <w:highlight w:val="red"/>
              </w:rPr>
            </w:pPr>
            <w:r w:rsidRPr="00DF7EFC">
              <w:rPr>
                <w:rFonts w:ascii="Calibri" w:hAnsi="Calibri"/>
                <w:b/>
                <w:i/>
                <w:color w:val="000000" w:themeColor="text1"/>
                <w:szCs w:val="26"/>
              </w:rPr>
              <w:t>TO ATTEND ONLINE</w:t>
            </w:r>
            <w:r w:rsidRPr="00DF7EFC">
              <w:rPr>
                <w:rFonts w:ascii="Calibri" w:hAnsi="Calibri"/>
                <w:b/>
                <w:i/>
                <w:color w:val="FFFFFF"/>
                <w:szCs w:val="26"/>
              </w:rPr>
              <w:t>:</w:t>
            </w:r>
          </w:p>
          <w:p w14:paraId="144A1B72" w14:textId="77777777" w:rsidR="005502F3" w:rsidRDefault="007C7632">
            <w:pPr>
              <w:jc w:val="center"/>
              <w:rPr>
                <w:rFonts w:ascii="Calibri" w:hAnsi="Calibri"/>
                <w:color w:val="0563C1"/>
                <w:sz w:val="22"/>
                <w:u w:val="single"/>
              </w:rPr>
            </w:pPr>
            <w:hyperlink r:id="rId22" w:history="1">
              <w:r w:rsidR="005502F3">
                <w:rPr>
                  <w:rStyle w:val="Hyperlink"/>
                  <w:rFonts w:ascii="Calibri" w:hAnsi="Calibri"/>
                </w:rPr>
                <w:t>Join Microsoft Teams Meeting</w:t>
              </w:r>
            </w:hyperlink>
          </w:p>
          <w:p w14:paraId="7A0BAB11" w14:textId="77777777" w:rsidR="005502F3" w:rsidRDefault="005502F3">
            <w:pPr>
              <w:jc w:val="center"/>
              <w:rPr>
                <w:rFonts w:ascii="Calibri" w:hAnsi="Calibri"/>
              </w:rPr>
            </w:pPr>
            <w:r>
              <w:rPr>
                <w:rFonts w:ascii="Calibri" w:hAnsi="Calibri"/>
              </w:rPr>
              <w:lastRenderedPageBreak/>
              <w:t xml:space="preserve">+1 415-915-3950   </w:t>
            </w:r>
            <w:r>
              <w:rPr>
                <w:rFonts w:ascii="Calibri" w:hAnsi="Calibri"/>
              </w:rPr>
              <w:br/>
              <w:t>Conference ID: 504 517 635#</w:t>
            </w:r>
          </w:p>
        </w:tc>
        <w:tc>
          <w:tcPr>
            <w:tcW w:w="5508" w:type="dxa"/>
            <w:tcBorders>
              <w:top w:val="single" w:sz="12" w:space="0" w:color="auto"/>
              <w:left w:val="single" w:sz="12" w:space="0" w:color="auto"/>
              <w:bottom w:val="thickThinSmallGap" w:sz="24" w:space="0" w:color="auto"/>
              <w:right w:val="thickThinSmallGap" w:sz="24" w:space="0" w:color="auto"/>
            </w:tcBorders>
            <w:shd w:val="clear" w:color="auto" w:fill="FFFF99"/>
            <w:tcMar>
              <w:top w:w="43" w:type="dxa"/>
              <w:left w:w="115" w:type="dxa"/>
              <w:bottom w:w="43" w:type="dxa"/>
              <w:right w:w="115" w:type="dxa"/>
            </w:tcMar>
            <w:vAlign w:val="center"/>
          </w:tcPr>
          <w:p w14:paraId="2CAEB665" w14:textId="77777777" w:rsidR="005502F3" w:rsidRDefault="005502F3">
            <w:pPr>
              <w:pStyle w:val="Level1"/>
              <w:widowControl/>
              <w:numPr>
                <w:ilvl w:val="0"/>
                <w:numId w:val="0"/>
              </w:numPr>
              <w:jc w:val="center"/>
              <w:outlineLvl w:val="9"/>
              <w:rPr>
                <w:rFonts w:ascii="Calibri" w:hAnsi="Calibri"/>
                <w:b/>
                <w:i/>
                <w:color w:val="0000FF"/>
                <w:sz w:val="26"/>
                <w:szCs w:val="26"/>
              </w:rPr>
            </w:pPr>
            <w:r>
              <w:rPr>
                <w:rFonts w:ascii="Calibri" w:hAnsi="Calibri"/>
                <w:b/>
                <w:i/>
                <w:color w:val="0000FF"/>
                <w:sz w:val="26"/>
                <w:szCs w:val="26"/>
              </w:rPr>
              <w:lastRenderedPageBreak/>
              <w:t xml:space="preserve">COME MEET ALAMEDA COUNTY’S </w:t>
            </w:r>
          </w:p>
          <w:p w14:paraId="4598070D" w14:textId="77777777" w:rsidR="005502F3" w:rsidRDefault="005502F3">
            <w:pPr>
              <w:pStyle w:val="Level1"/>
              <w:widowControl/>
              <w:numPr>
                <w:ilvl w:val="0"/>
                <w:numId w:val="0"/>
              </w:numPr>
              <w:jc w:val="center"/>
              <w:outlineLvl w:val="9"/>
              <w:rPr>
                <w:rFonts w:ascii="Calibri" w:hAnsi="Calibri"/>
                <w:b/>
                <w:i/>
                <w:color w:val="0000FF"/>
                <w:sz w:val="26"/>
                <w:szCs w:val="26"/>
              </w:rPr>
            </w:pPr>
            <w:r>
              <w:rPr>
                <w:rFonts w:ascii="Calibri" w:hAnsi="Calibri"/>
                <w:b/>
                <w:i/>
                <w:color w:val="0000FF"/>
                <w:sz w:val="26"/>
                <w:szCs w:val="26"/>
              </w:rPr>
              <w:t>PROCUREMENT TEAM!</w:t>
            </w:r>
          </w:p>
          <w:p w14:paraId="745346B3" w14:textId="77777777" w:rsidR="005502F3" w:rsidRDefault="005502F3">
            <w:pPr>
              <w:pStyle w:val="Level1"/>
              <w:widowControl/>
              <w:numPr>
                <w:ilvl w:val="0"/>
                <w:numId w:val="0"/>
              </w:numPr>
              <w:jc w:val="both"/>
              <w:outlineLvl w:val="9"/>
              <w:rPr>
                <w:rFonts w:ascii="Calibri" w:hAnsi="Calibri"/>
                <w:sz w:val="12"/>
                <w:szCs w:val="12"/>
              </w:rPr>
            </w:pPr>
          </w:p>
          <w:p w14:paraId="39CC3E15" w14:textId="77777777" w:rsidR="005502F3" w:rsidRDefault="005502F3">
            <w:pPr>
              <w:pStyle w:val="Level1"/>
              <w:widowControl/>
              <w:numPr>
                <w:ilvl w:val="0"/>
                <w:numId w:val="0"/>
              </w:numPr>
              <w:jc w:val="both"/>
              <w:outlineLvl w:val="9"/>
              <w:rPr>
                <w:rFonts w:ascii="Calibri" w:hAnsi="Calibri"/>
                <w:sz w:val="26"/>
                <w:szCs w:val="26"/>
              </w:rPr>
            </w:pPr>
            <w:r>
              <w:rPr>
                <w:rFonts w:ascii="Calibri" w:hAnsi="Calibri"/>
                <w:sz w:val="26"/>
                <w:szCs w:val="26"/>
              </w:rPr>
              <w:t xml:space="preserve">This is a public event where vendors can speak with GSA professionals, get to know them, and </w:t>
            </w:r>
            <w:r>
              <w:rPr>
                <w:rFonts w:ascii="Calibri" w:hAnsi="Calibri"/>
                <w:sz w:val="26"/>
                <w:szCs w:val="26"/>
              </w:rPr>
              <w:lastRenderedPageBreak/>
              <w:t>learn more about contracting opportunities with the County.</w:t>
            </w:r>
          </w:p>
        </w:tc>
      </w:tr>
    </w:tbl>
    <w:p w14:paraId="7FFFA9F1" w14:textId="3DD6D3A9" w:rsidR="005502F3" w:rsidRDefault="005502F3" w:rsidP="00853E48">
      <w:pPr>
        <w:ind w:left="2520"/>
        <w:rPr>
          <w:rFonts w:ascii="Calibri" w:hAnsi="Calibri" w:cs="Calibri"/>
          <w:color w:val="008000"/>
          <w:sz w:val="20"/>
        </w:rPr>
      </w:pPr>
      <w:r>
        <w:rPr>
          <w:rFonts w:ascii="Calibri" w:hAnsi="Calibri"/>
        </w:rPr>
        <w:lastRenderedPageBreak/>
        <w:br w:type="page"/>
      </w:r>
    </w:p>
    <w:p w14:paraId="7322D627" w14:textId="77777777" w:rsidR="005502F3" w:rsidRPr="00747D84" w:rsidRDefault="005502F3" w:rsidP="00853E48">
      <w:pPr>
        <w:ind w:left="2520"/>
        <w:rPr>
          <w:rFonts w:ascii="Arial" w:hAnsi="Arial" w:cs="Arial"/>
          <w:color w:val="1F497D"/>
          <w:sz w:val="22"/>
          <w:szCs w:val="22"/>
        </w:rPr>
        <w:sectPr w:rsidR="005502F3" w:rsidRPr="00747D84" w:rsidSect="00B62DE4">
          <w:headerReference w:type="even" r:id="rId23"/>
          <w:headerReference w:type="default" r:id="rId24"/>
          <w:headerReference w:type="first" r:id="rId25"/>
          <w:footerReference w:type="first" r:id="rId26"/>
          <w:pgSz w:w="12240" w:h="15840" w:code="1"/>
          <w:pgMar w:top="720" w:right="720" w:bottom="720" w:left="720" w:header="864" w:footer="288" w:gutter="0"/>
          <w:cols w:space="720"/>
          <w:formProt w:val="0"/>
          <w:titlePg/>
          <w:docGrid w:linePitch="354"/>
        </w:sectPr>
      </w:pPr>
    </w:p>
    <w:p w14:paraId="6BB50A85" w14:textId="77777777" w:rsidR="00F9006C" w:rsidRPr="00A85450" w:rsidRDefault="00F9006C" w:rsidP="00DC6B97">
      <w:pPr>
        <w:pStyle w:val="RFP-QHeader1"/>
        <w:rPr>
          <w:rFonts w:ascii="Calibri" w:hAnsi="Calibri" w:cs="Calibri"/>
        </w:rPr>
      </w:pPr>
      <w:r w:rsidRPr="00A85450">
        <w:rPr>
          <w:rFonts w:ascii="Calibri" w:hAnsi="Calibri" w:cs="Calibri"/>
        </w:rPr>
        <w:lastRenderedPageBreak/>
        <w:t>COUNTY OF ALAMEDA</w:t>
      </w:r>
    </w:p>
    <w:p w14:paraId="5DD4D5E0" w14:textId="505F5110" w:rsidR="008C0CB5" w:rsidRDefault="00F9006C" w:rsidP="00DC6B97">
      <w:pPr>
        <w:pStyle w:val="RFP-QHeader2"/>
        <w:rPr>
          <w:rFonts w:ascii="Calibri" w:hAnsi="Calibri" w:cs="Calibri"/>
        </w:rPr>
      </w:pPr>
      <w:r w:rsidRPr="00A85450">
        <w:rPr>
          <w:rFonts w:ascii="Calibri" w:hAnsi="Calibri" w:cs="Calibri"/>
        </w:rPr>
        <w:t>REQUES</w:t>
      </w:r>
      <w:r w:rsidRPr="00554195">
        <w:rPr>
          <w:rFonts w:ascii="Calibri" w:hAnsi="Calibri" w:cs="Calibri"/>
          <w:szCs w:val="26"/>
        </w:rPr>
        <w:t>T FOR</w:t>
      </w:r>
      <w:r w:rsidR="00554195" w:rsidRPr="00554195">
        <w:rPr>
          <w:rFonts w:ascii="Calibri" w:hAnsi="Calibri" w:cs="Calibri"/>
          <w:szCs w:val="26"/>
        </w:rPr>
        <w:t xml:space="preserve"> </w:t>
      </w:r>
      <w:r w:rsidR="008C0CB5" w:rsidRPr="00230DD7">
        <w:rPr>
          <w:rFonts w:ascii="Calibri" w:hAnsi="Calibri" w:cs="Calibri"/>
          <w:szCs w:val="26"/>
        </w:rPr>
        <w:t>QU</w:t>
      </w:r>
      <w:r w:rsidR="009A7767" w:rsidRPr="00230DD7">
        <w:rPr>
          <w:rFonts w:ascii="Calibri" w:hAnsi="Calibri" w:cs="Calibri"/>
          <w:szCs w:val="26"/>
        </w:rPr>
        <w:t>ALIFICATION</w:t>
      </w:r>
      <w:r w:rsidR="008C0CB5" w:rsidRPr="00230DD7">
        <w:rPr>
          <w:rFonts w:ascii="Calibri" w:hAnsi="Calibri" w:cs="Calibri"/>
          <w:szCs w:val="26"/>
        </w:rPr>
        <w:t xml:space="preserve"> </w:t>
      </w:r>
      <w:r w:rsidRPr="00230DD7">
        <w:rPr>
          <w:rFonts w:ascii="Calibri" w:hAnsi="Calibri" w:cs="Calibri"/>
        </w:rPr>
        <w:t xml:space="preserve">No. </w:t>
      </w:r>
      <w:r w:rsidR="008C0CB5" w:rsidRPr="00230DD7">
        <w:rPr>
          <w:rFonts w:ascii="Calibri" w:hAnsi="Calibri" w:cs="Calibri"/>
        </w:rPr>
        <w:t>90</w:t>
      </w:r>
      <w:r w:rsidR="00D333AA">
        <w:rPr>
          <w:rFonts w:ascii="Calibri" w:hAnsi="Calibri" w:cs="Calibri"/>
        </w:rPr>
        <w:t>1</w:t>
      </w:r>
      <w:r w:rsidR="00DF7EFC">
        <w:rPr>
          <w:rFonts w:ascii="Calibri" w:hAnsi="Calibri" w:cs="Calibri"/>
        </w:rPr>
        <w:t>941</w:t>
      </w:r>
      <w:r w:rsidR="008C0CB5">
        <w:rPr>
          <w:rFonts w:ascii="Calibri" w:hAnsi="Calibri" w:cs="Calibri"/>
        </w:rPr>
        <w:t xml:space="preserve"> </w:t>
      </w:r>
    </w:p>
    <w:p w14:paraId="60604A78" w14:textId="77777777"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14:paraId="4282444B" w14:textId="77777777" w:rsidR="00F9006C" w:rsidRPr="00477F8D"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proofErr w:type="gramStart"/>
      <w:r w:rsidR="00BE0EE1" w:rsidRPr="00477F8D">
        <w:rPr>
          <w:rFonts w:ascii="Calibri" w:hAnsi="Calibri" w:cs="Calibri"/>
        </w:rPr>
        <w:t>f</w:t>
      </w:r>
      <w:r w:rsidR="00F9006C" w:rsidRPr="00477F8D">
        <w:rPr>
          <w:rFonts w:ascii="Calibri" w:hAnsi="Calibri" w:cs="Calibri"/>
        </w:rPr>
        <w:t>or</w:t>
      </w:r>
      <w:proofErr w:type="gramEnd"/>
      <w:r w:rsidRPr="00477F8D">
        <w:rPr>
          <w:rFonts w:ascii="Calibri" w:hAnsi="Calibri" w:cs="Calibri"/>
        </w:rPr>
        <w:tab/>
      </w:r>
    </w:p>
    <w:p w14:paraId="4AD7F204" w14:textId="2E525CC5" w:rsidR="00F9006C" w:rsidRPr="00230DD7" w:rsidRDefault="009A7767" w:rsidP="00DC6B97">
      <w:pPr>
        <w:pStyle w:val="RFP-QHeader2"/>
        <w:rPr>
          <w:rFonts w:ascii="Calibri" w:hAnsi="Calibri" w:cs="Calibri"/>
        </w:rPr>
      </w:pPr>
      <w:r w:rsidRPr="070FDFBC">
        <w:rPr>
          <w:rFonts w:ascii="Calibri" w:hAnsi="Calibri" w:cs="Calibri"/>
        </w:rPr>
        <w:t>VENDOR POOL</w:t>
      </w:r>
      <w:r w:rsidR="5D10183C" w:rsidRPr="070FDFBC">
        <w:rPr>
          <w:rFonts w:ascii="Calibri" w:hAnsi="Calibri" w:cs="Calibri"/>
        </w:rPr>
        <w:t>:</w:t>
      </w:r>
      <w:r w:rsidRPr="070FDFBC">
        <w:rPr>
          <w:rFonts w:ascii="Calibri" w:hAnsi="Calibri" w:cs="Calibri"/>
        </w:rPr>
        <w:t xml:space="preserve"> EMERGENCY FOOD DISTRIBUTION</w:t>
      </w:r>
      <w:r w:rsidR="192DB645" w:rsidRPr="070FDFBC">
        <w:rPr>
          <w:rFonts w:ascii="Calibri" w:hAnsi="Calibri" w:cs="Calibri"/>
        </w:rPr>
        <w:t xml:space="preserve"> AND MEAL DELIVERY SERVICES</w:t>
      </w:r>
    </w:p>
    <w:p w14:paraId="53128261" w14:textId="77777777" w:rsidR="00F9006C" w:rsidRPr="00A85450" w:rsidRDefault="00F9006C">
      <w:pPr>
        <w:tabs>
          <w:tab w:val="left" w:pos="-720"/>
        </w:tabs>
        <w:jc w:val="center"/>
        <w:rPr>
          <w:rFonts w:ascii="Calibri" w:hAnsi="Calibri" w:cs="Calibri"/>
          <w:b/>
          <w:spacing w:val="-3"/>
          <w:sz w:val="22"/>
        </w:rPr>
      </w:pPr>
    </w:p>
    <w:p w14:paraId="78356A93" w14:textId="77777777"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6D74EAC0" w14:textId="77777777" w:rsidR="00606FDA" w:rsidRDefault="00C268C5" w:rsidP="005A35F5">
      <w:pPr>
        <w:tabs>
          <w:tab w:val="right" w:pos="10800"/>
        </w:tabs>
        <w:jc w:val="right"/>
        <w:rPr>
          <w:rFonts w:ascii="Calibri" w:hAnsi="Calibri" w:cs="Calibri"/>
          <w:b/>
          <w:bCs/>
          <w:spacing w:val="-3"/>
        </w:rPr>
      </w:pPr>
      <w:r w:rsidRPr="070FDFBC">
        <w:rPr>
          <w:rFonts w:ascii="Calibri" w:hAnsi="Calibri" w:cs="Calibri"/>
          <w:b/>
          <w:bCs/>
          <w:spacing w:val="-3"/>
        </w:rPr>
        <w:t>Page</w:t>
      </w:r>
    </w:p>
    <w:p w14:paraId="62486C05" w14:textId="77777777" w:rsidR="007A294B" w:rsidRPr="009C1C81" w:rsidRDefault="007A294B" w:rsidP="007A294B">
      <w:pPr>
        <w:tabs>
          <w:tab w:val="right" w:pos="10800"/>
        </w:tabs>
        <w:rPr>
          <w:rFonts w:ascii="Calibri" w:hAnsi="Calibri" w:cs="Calibri"/>
          <w:b/>
          <w:spacing w:val="-3"/>
          <w:sz w:val="16"/>
          <w:szCs w:val="16"/>
        </w:rPr>
      </w:pPr>
    </w:p>
    <w:p w14:paraId="37748DCF" w14:textId="78109D30" w:rsidR="00E83B69" w:rsidRDefault="002C2B73">
      <w:pPr>
        <w:pStyle w:val="TOC1"/>
        <w:rPr>
          <w:rFonts w:asciiTheme="minorHAnsi" w:eastAsiaTheme="minorEastAsia" w:hAnsiTheme="minorHAnsi" w:cstheme="minorBidi"/>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46739184" w:history="1">
        <w:r w:rsidR="00E83B69" w:rsidRPr="006E5FB3">
          <w:rPr>
            <w:rStyle w:val="Hyperlink"/>
          </w:rPr>
          <w:t>I.</w:t>
        </w:r>
        <w:r w:rsidR="00E83B69">
          <w:rPr>
            <w:rFonts w:asciiTheme="minorHAnsi" w:eastAsiaTheme="minorEastAsia" w:hAnsiTheme="minorHAnsi" w:cstheme="minorBidi"/>
            <w:b w:val="0"/>
            <w:caps w:val="0"/>
            <w:sz w:val="22"/>
            <w:szCs w:val="22"/>
          </w:rPr>
          <w:tab/>
        </w:r>
        <w:r w:rsidR="00E83B69" w:rsidRPr="006E5FB3">
          <w:rPr>
            <w:rStyle w:val="Hyperlink"/>
          </w:rPr>
          <w:t>STATEMENT OF WORK</w:t>
        </w:r>
        <w:r w:rsidR="00E83B69">
          <w:rPr>
            <w:webHidden/>
          </w:rPr>
          <w:tab/>
        </w:r>
        <w:r w:rsidR="00E83B69">
          <w:rPr>
            <w:webHidden/>
          </w:rPr>
          <w:fldChar w:fldCharType="begin"/>
        </w:r>
        <w:r w:rsidR="00E83B69">
          <w:rPr>
            <w:webHidden/>
          </w:rPr>
          <w:instrText xml:space="preserve"> PAGEREF _Toc46739184 \h </w:instrText>
        </w:r>
        <w:r w:rsidR="00E83B69">
          <w:rPr>
            <w:webHidden/>
          </w:rPr>
        </w:r>
        <w:r w:rsidR="00E83B69">
          <w:rPr>
            <w:webHidden/>
          </w:rPr>
          <w:fldChar w:fldCharType="separate"/>
        </w:r>
        <w:r w:rsidR="00E83B69">
          <w:rPr>
            <w:webHidden/>
          </w:rPr>
          <w:t>5</w:t>
        </w:r>
        <w:r w:rsidR="00E83B69">
          <w:rPr>
            <w:webHidden/>
          </w:rPr>
          <w:fldChar w:fldCharType="end"/>
        </w:r>
      </w:hyperlink>
    </w:p>
    <w:p w14:paraId="0D710768" w14:textId="116C62AF" w:rsidR="00E83B69" w:rsidRDefault="007C7632">
      <w:pPr>
        <w:pStyle w:val="TOC2"/>
        <w:rPr>
          <w:rFonts w:asciiTheme="minorHAnsi" w:eastAsiaTheme="minorEastAsia" w:hAnsiTheme="minorHAnsi" w:cstheme="minorBidi"/>
          <w:sz w:val="22"/>
          <w:szCs w:val="22"/>
        </w:rPr>
      </w:pPr>
      <w:hyperlink w:anchor="_Toc46739185" w:history="1">
        <w:r w:rsidR="00E83B69" w:rsidRPr="006E5FB3">
          <w:rPr>
            <w:rStyle w:val="Hyperlink"/>
          </w:rPr>
          <w:t>A.</w:t>
        </w:r>
        <w:r w:rsidR="00E83B69">
          <w:rPr>
            <w:rFonts w:asciiTheme="minorHAnsi" w:eastAsiaTheme="minorEastAsia" w:hAnsiTheme="minorHAnsi" w:cstheme="minorBidi"/>
            <w:sz w:val="22"/>
            <w:szCs w:val="22"/>
          </w:rPr>
          <w:tab/>
        </w:r>
        <w:r w:rsidR="00E83B69" w:rsidRPr="006E5FB3">
          <w:rPr>
            <w:rStyle w:val="Hyperlink"/>
          </w:rPr>
          <w:t>INTENT</w:t>
        </w:r>
        <w:r w:rsidR="00E83B69">
          <w:rPr>
            <w:webHidden/>
          </w:rPr>
          <w:tab/>
        </w:r>
        <w:r w:rsidR="00E83B69">
          <w:rPr>
            <w:webHidden/>
          </w:rPr>
          <w:fldChar w:fldCharType="begin"/>
        </w:r>
        <w:r w:rsidR="00E83B69">
          <w:rPr>
            <w:webHidden/>
          </w:rPr>
          <w:instrText xml:space="preserve"> PAGEREF _Toc46739185 \h </w:instrText>
        </w:r>
        <w:r w:rsidR="00E83B69">
          <w:rPr>
            <w:webHidden/>
          </w:rPr>
        </w:r>
        <w:r w:rsidR="00E83B69">
          <w:rPr>
            <w:webHidden/>
          </w:rPr>
          <w:fldChar w:fldCharType="separate"/>
        </w:r>
        <w:r w:rsidR="00E83B69">
          <w:rPr>
            <w:webHidden/>
          </w:rPr>
          <w:t>5</w:t>
        </w:r>
        <w:r w:rsidR="00E83B69">
          <w:rPr>
            <w:webHidden/>
          </w:rPr>
          <w:fldChar w:fldCharType="end"/>
        </w:r>
      </w:hyperlink>
    </w:p>
    <w:p w14:paraId="4435E604" w14:textId="120C3240" w:rsidR="00E83B69" w:rsidRDefault="007C7632">
      <w:pPr>
        <w:pStyle w:val="TOC2"/>
        <w:rPr>
          <w:rFonts w:asciiTheme="minorHAnsi" w:eastAsiaTheme="minorEastAsia" w:hAnsiTheme="minorHAnsi" w:cstheme="minorBidi"/>
          <w:sz w:val="22"/>
          <w:szCs w:val="22"/>
        </w:rPr>
      </w:pPr>
      <w:hyperlink w:anchor="_Toc46739186" w:history="1">
        <w:r w:rsidR="00E83B69" w:rsidRPr="006E5FB3">
          <w:rPr>
            <w:rStyle w:val="Hyperlink"/>
          </w:rPr>
          <w:t>B.</w:t>
        </w:r>
        <w:r w:rsidR="00E83B69">
          <w:rPr>
            <w:rFonts w:asciiTheme="minorHAnsi" w:eastAsiaTheme="minorEastAsia" w:hAnsiTheme="minorHAnsi" w:cstheme="minorBidi"/>
            <w:sz w:val="22"/>
            <w:szCs w:val="22"/>
          </w:rPr>
          <w:tab/>
        </w:r>
        <w:r w:rsidR="00E83B69" w:rsidRPr="006E5FB3">
          <w:rPr>
            <w:rStyle w:val="Hyperlink"/>
          </w:rPr>
          <w:t>BACKGROUND/SCOPE</w:t>
        </w:r>
        <w:r w:rsidR="00E83B69">
          <w:rPr>
            <w:webHidden/>
          </w:rPr>
          <w:tab/>
        </w:r>
        <w:r w:rsidR="00E83B69">
          <w:rPr>
            <w:webHidden/>
          </w:rPr>
          <w:fldChar w:fldCharType="begin"/>
        </w:r>
        <w:r w:rsidR="00E83B69">
          <w:rPr>
            <w:webHidden/>
          </w:rPr>
          <w:instrText xml:space="preserve"> PAGEREF _Toc46739186 \h </w:instrText>
        </w:r>
        <w:r w:rsidR="00E83B69">
          <w:rPr>
            <w:webHidden/>
          </w:rPr>
        </w:r>
        <w:r w:rsidR="00E83B69">
          <w:rPr>
            <w:webHidden/>
          </w:rPr>
          <w:fldChar w:fldCharType="separate"/>
        </w:r>
        <w:r w:rsidR="00E83B69">
          <w:rPr>
            <w:webHidden/>
          </w:rPr>
          <w:t>5</w:t>
        </w:r>
        <w:r w:rsidR="00E83B69">
          <w:rPr>
            <w:webHidden/>
          </w:rPr>
          <w:fldChar w:fldCharType="end"/>
        </w:r>
      </w:hyperlink>
    </w:p>
    <w:p w14:paraId="62C5FAFF" w14:textId="3F4A2B75" w:rsidR="00E83B69" w:rsidRDefault="007C7632">
      <w:pPr>
        <w:pStyle w:val="TOC2"/>
        <w:rPr>
          <w:rFonts w:asciiTheme="minorHAnsi" w:eastAsiaTheme="minorEastAsia" w:hAnsiTheme="minorHAnsi" w:cstheme="minorBidi"/>
          <w:sz w:val="22"/>
          <w:szCs w:val="22"/>
        </w:rPr>
      </w:pPr>
      <w:hyperlink w:anchor="_Toc46739187" w:history="1">
        <w:r w:rsidR="00E83B69" w:rsidRPr="006E5FB3">
          <w:rPr>
            <w:rStyle w:val="Hyperlink"/>
          </w:rPr>
          <w:t>C.</w:t>
        </w:r>
        <w:r w:rsidR="00E83B69">
          <w:rPr>
            <w:rFonts w:asciiTheme="minorHAnsi" w:eastAsiaTheme="minorEastAsia" w:hAnsiTheme="minorHAnsi" w:cstheme="minorBidi"/>
            <w:sz w:val="22"/>
            <w:szCs w:val="22"/>
          </w:rPr>
          <w:tab/>
        </w:r>
        <w:r w:rsidR="00E83B69" w:rsidRPr="006E5FB3">
          <w:rPr>
            <w:rStyle w:val="Hyperlink"/>
          </w:rPr>
          <w:t>BIDDER QUALIFICATIONS</w:t>
        </w:r>
        <w:r w:rsidR="00E83B69">
          <w:rPr>
            <w:webHidden/>
          </w:rPr>
          <w:tab/>
        </w:r>
        <w:r w:rsidR="00E83B69">
          <w:rPr>
            <w:webHidden/>
          </w:rPr>
          <w:fldChar w:fldCharType="begin"/>
        </w:r>
        <w:r w:rsidR="00E83B69">
          <w:rPr>
            <w:webHidden/>
          </w:rPr>
          <w:instrText xml:space="preserve"> PAGEREF _Toc46739187 \h </w:instrText>
        </w:r>
        <w:r w:rsidR="00E83B69">
          <w:rPr>
            <w:webHidden/>
          </w:rPr>
        </w:r>
        <w:r w:rsidR="00E83B69">
          <w:rPr>
            <w:webHidden/>
          </w:rPr>
          <w:fldChar w:fldCharType="separate"/>
        </w:r>
        <w:r w:rsidR="00E83B69">
          <w:rPr>
            <w:webHidden/>
          </w:rPr>
          <w:t>7</w:t>
        </w:r>
        <w:r w:rsidR="00E83B69">
          <w:rPr>
            <w:webHidden/>
          </w:rPr>
          <w:fldChar w:fldCharType="end"/>
        </w:r>
      </w:hyperlink>
    </w:p>
    <w:p w14:paraId="603AF6C8" w14:textId="2A948585" w:rsidR="00E83B69" w:rsidRDefault="007C7632">
      <w:pPr>
        <w:pStyle w:val="TOC2"/>
        <w:rPr>
          <w:rFonts w:asciiTheme="minorHAnsi" w:eastAsiaTheme="minorEastAsia" w:hAnsiTheme="minorHAnsi" w:cstheme="minorBidi"/>
          <w:sz w:val="22"/>
          <w:szCs w:val="22"/>
        </w:rPr>
      </w:pPr>
      <w:hyperlink w:anchor="_Toc46739188" w:history="1">
        <w:r w:rsidR="00E83B69" w:rsidRPr="006E5FB3">
          <w:rPr>
            <w:rStyle w:val="Hyperlink"/>
          </w:rPr>
          <w:t>D.</w:t>
        </w:r>
        <w:r w:rsidR="00E83B69">
          <w:rPr>
            <w:rFonts w:asciiTheme="minorHAnsi" w:eastAsiaTheme="minorEastAsia" w:hAnsiTheme="minorHAnsi" w:cstheme="minorBidi"/>
            <w:sz w:val="22"/>
            <w:szCs w:val="22"/>
          </w:rPr>
          <w:tab/>
        </w:r>
        <w:r w:rsidR="00E83B69" w:rsidRPr="006E5FB3">
          <w:rPr>
            <w:rStyle w:val="Hyperlink"/>
          </w:rPr>
          <w:t>SPECIFIC REQUIREMENTS</w:t>
        </w:r>
        <w:r w:rsidR="00E83B69">
          <w:rPr>
            <w:webHidden/>
          </w:rPr>
          <w:tab/>
        </w:r>
        <w:r w:rsidR="00E83B69">
          <w:rPr>
            <w:webHidden/>
          </w:rPr>
          <w:fldChar w:fldCharType="begin"/>
        </w:r>
        <w:r w:rsidR="00E83B69">
          <w:rPr>
            <w:webHidden/>
          </w:rPr>
          <w:instrText xml:space="preserve"> PAGEREF _Toc46739188 \h </w:instrText>
        </w:r>
        <w:r w:rsidR="00E83B69">
          <w:rPr>
            <w:webHidden/>
          </w:rPr>
        </w:r>
        <w:r w:rsidR="00E83B69">
          <w:rPr>
            <w:webHidden/>
          </w:rPr>
          <w:fldChar w:fldCharType="separate"/>
        </w:r>
        <w:r w:rsidR="00E83B69">
          <w:rPr>
            <w:webHidden/>
          </w:rPr>
          <w:t>8</w:t>
        </w:r>
        <w:r w:rsidR="00E83B69">
          <w:rPr>
            <w:webHidden/>
          </w:rPr>
          <w:fldChar w:fldCharType="end"/>
        </w:r>
      </w:hyperlink>
    </w:p>
    <w:p w14:paraId="511A30F2" w14:textId="6A2E85AD" w:rsidR="00E83B69" w:rsidRDefault="007C7632">
      <w:pPr>
        <w:pStyle w:val="TOC2"/>
        <w:rPr>
          <w:rFonts w:asciiTheme="minorHAnsi" w:eastAsiaTheme="minorEastAsia" w:hAnsiTheme="minorHAnsi" w:cstheme="minorBidi"/>
          <w:sz w:val="22"/>
          <w:szCs w:val="22"/>
        </w:rPr>
      </w:pPr>
      <w:hyperlink w:anchor="_Toc46739189" w:history="1">
        <w:r w:rsidR="00E83B69" w:rsidRPr="006E5FB3">
          <w:rPr>
            <w:rStyle w:val="Hyperlink"/>
          </w:rPr>
          <w:t>E.</w:t>
        </w:r>
        <w:r w:rsidR="00E83B69">
          <w:rPr>
            <w:rFonts w:asciiTheme="minorHAnsi" w:eastAsiaTheme="minorEastAsia" w:hAnsiTheme="minorHAnsi" w:cstheme="minorBidi"/>
            <w:sz w:val="22"/>
            <w:szCs w:val="22"/>
          </w:rPr>
          <w:tab/>
        </w:r>
        <w:r w:rsidR="00E83B69" w:rsidRPr="006E5FB3">
          <w:rPr>
            <w:rStyle w:val="Hyperlink"/>
          </w:rPr>
          <w:t>DELIVERABLES / REPORTS</w:t>
        </w:r>
        <w:r w:rsidR="00E83B69">
          <w:rPr>
            <w:webHidden/>
          </w:rPr>
          <w:tab/>
        </w:r>
        <w:r w:rsidR="00E83B69">
          <w:rPr>
            <w:webHidden/>
          </w:rPr>
          <w:fldChar w:fldCharType="begin"/>
        </w:r>
        <w:r w:rsidR="00E83B69">
          <w:rPr>
            <w:webHidden/>
          </w:rPr>
          <w:instrText xml:space="preserve"> PAGEREF _Toc46739189 \h </w:instrText>
        </w:r>
        <w:r w:rsidR="00E83B69">
          <w:rPr>
            <w:webHidden/>
          </w:rPr>
        </w:r>
        <w:r w:rsidR="00E83B69">
          <w:rPr>
            <w:webHidden/>
          </w:rPr>
          <w:fldChar w:fldCharType="separate"/>
        </w:r>
        <w:r w:rsidR="00E83B69">
          <w:rPr>
            <w:webHidden/>
          </w:rPr>
          <w:t>10</w:t>
        </w:r>
        <w:r w:rsidR="00E83B69">
          <w:rPr>
            <w:webHidden/>
          </w:rPr>
          <w:fldChar w:fldCharType="end"/>
        </w:r>
      </w:hyperlink>
    </w:p>
    <w:p w14:paraId="74D48908" w14:textId="39E618A6" w:rsidR="00E83B69" w:rsidRDefault="007C7632">
      <w:pPr>
        <w:pStyle w:val="TOC1"/>
        <w:rPr>
          <w:rFonts w:asciiTheme="minorHAnsi" w:eastAsiaTheme="minorEastAsia" w:hAnsiTheme="minorHAnsi" w:cstheme="minorBidi"/>
          <w:b w:val="0"/>
          <w:caps w:val="0"/>
          <w:sz w:val="22"/>
          <w:szCs w:val="22"/>
        </w:rPr>
      </w:pPr>
      <w:hyperlink w:anchor="_Toc46739190" w:history="1">
        <w:r w:rsidR="00E83B69" w:rsidRPr="006E5FB3">
          <w:rPr>
            <w:rStyle w:val="Hyperlink"/>
          </w:rPr>
          <w:t>II.</w:t>
        </w:r>
        <w:r w:rsidR="00E83B69">
          <w:rPr>
            <w:rFonts w:asciiTheme="minorHAnsi" w:eastAsiaTheme="minorEastAsia" w:hAnsiTheme="minorHAnsi" w:cstheme="minorBidi"/>
            <w:b w:val="0"/>
            <w:caps w:val="0"/>
            <w:sz w:val="22"/>
            <w:szCs w:val="22"/>
          </w:rPr>
          <w:tab/>
        </w:r>
        <w:r w:rsidR="00E83B69" w:rsidRPr="006E5FB3">
          <w:rPr>
            <w:rStyle w:val="Hyperlink"/>
          </w:rPr>
          <w:t>COUNTY PROCEDURES, TERMS, AND CONDITIONS</w:t>
        </w:r>
        <w:r w:rsidR="00E83B69">
          <w:rPr>
            <w:webHidden/>
          </w:rPr>
          <w:tab/>
        </w:r>
        <w:r w:rsidR="00E83B69">
          <w:rPr>
            <w:webHidden/>
          </w:rPr>
          <w:fldChar w:fldCharType="begin"/>
        </w:r>
        <w:r w:rsidR="00E83B69">
          <w:rPr>
            <w:webHidden/>
          </w:rPr>
          <w:instrText xml:space="preserve"> PAGEREF _Toc46739190 \h </w:instrText>
        </w:r>
        <w:r w:rsidR="00E83B69">
          <w:rPr>
            <w:webHidden/>
          </w:rPr>
        </w:r>
        <w:r w:rsidR="00E83B69">
          <w:rPr>
            <w:webHidden/>
          </w:rPr>
          <w:fldChar w:fldCharType="separate"/>
        </w:r>
        <w:r w:rsidR="00E83B69">
          <w:rPr>
            <w:webHidden/>
          </w:rPr>
          <w:t>10</w:t>
        </w:r>
        <w:r w:rsidR="00E83B69">
          <w:rPr>
            <w:webHidden/>
          </w:rPr>
          <w:fldChar w:fldCharType="end"/>
        </w:r>
      </w:hyperlink>
    </w:p>
    <w:p w14:paraId="1899DEEF" w14:textId="4AC02990" w:rsidR="00E83B69" w:rsidRDefault="007C7632">
      <w:pPr>
        <w:pStyle w:val="TOC2"/>
        <w:rPr>
          <w:rFonts w:asciiTheme="minorHAnsi" w:eastAsiaTheme="minorEastAsia" w:hAnsiTheme="minorHAnsi" w:cstheme="minorBidi"/>
          <w:sz w:val="22"/>
          <w:szCs w:val="22"/>
        </w:rPr>
      </w:pPr>
      <w:hyperlink w:anchor="_Toc46739191" w:history="1">
        <w:r w:rsidR="00E83B69" w:rsidRPr="006E5FB3">
          <w:rPr>
            <w:rStyle w:val="Hyperlink"/>
          </w:rPr>
          <w:t>F.</w:t>
        </w:r>
        <w:r w:rsidR="00E83B69">
          <w:rPr>
            <w:rFonts w:asciiTheme="minorHAnsi" w:eastAsiaTheme="minorEastAsia" w:hAnsiTheme="minorHAnsi" w:cstheme="minorBidi"/>
            <w:sz w:val="22"/>
            <w:szCs w:val="22"/>
          </w:rPr>
          <w:tab/>
        </w:r>
        <w:r w:rsidR="00E83B69" w:rsidRPr="006E5FB3">
          <w:rPr>
            <w:rStyle w:val="Hyperlink"/>
          </w:rPr>
          <w:t>CONTRACT EVALUATION AND ASSESSMENT</w:t>
        </w:r>
        <w:r w:rsidR="00E83B69">
          <w:rPr>
            <w:webHidden/>
          </w:rPr>
          <w:tab/>
        </w:r>
        <w:r w:rsidR="00E83B69">
          <w:rPr>
            <w:webHidden/>
          </w:rPr>
          <w:fldChar w:fldCharType="begin"/>
        </w:r>
        <w:r w:rsidR="00E83B69">
          <w:rPr>
            <w:webHidden/>
          </w:rPr>
          <w:instrText xml:space="preserve"> PAGEREF _Toc46739191 \h </w:instrText>
        </w:r>
        <w:r w:rsidR="00E83B69">
          <w:rPr>
            <w:webHidden/>
          </w:rPr>
        </w:r>
        <w:r w:rsidR="00E83B69">
          <w:rPr>
            <w:webHidden/>
          </w:rPr>
          <w:fldChar w:fldCharType="separate"/>
        </w:r>
        <w:r w:rsidR="00E83B69">
          <w:rPr>
            <w:webHidden/>
          </w:rPr>
          <w:t>10</w:t>
        </w:r>
        <w:r w:rsidR="00E83B69">
          <w:rPr>
            <w:webHidden/>
          </w:rPr>
          <w:fldChar w:fldCharType="end"/>
        </w:r>
      </w:hyperlink>
    </w:p>
    <w:p w14:paraId="620A475F" w14:textId="32C2DB4D" w:rsidR="00E83B69" w:rsidRDefault="007C7632">
      <w:pPr>
        <w:pStyle w:val="TOC2"/>
        <w:rPr>
          <w:rFonts w:asciiTheme="minorHAnsi" w:eastAsiaTheme="minorEastAsia" w:hAnsiTheme="minorHAnsi" w:cstheme="minorBidi"/>
          <w:sz w:val="22"/>
          <w:szCs w:val="22"/>
        </w:rPr>
      </w:pPr>
      <w:hyperlink w:anchor="_Toc46739192" w:history="1">
        <w:r w:rsidR="00E83B69" w:rsidRPr="006E5FB3">
          <w:rPr>
            <w:rStyle w:val="Hyperlink"/>
          </w:rPr>
          <w:t>G.</w:t>
        </w:r>
        <w:r w:rsidR="00E83B69">
          <w:rPr>
            <w:rFonts w:asciiTheme="minorHAnsi" w:eastAsiaTheme="minorEastAsia" w:hAnsiTheme="minorHAnsi" w:cstheme="minorBidi"/>
            <w:sz w:val="22"/>
            <w:szCs w:val="22"/>
          </w:rPr>
          <w:tab/>
        </w:r>
        <w:r w:rsidR="00E83B69" w:rsidRPr="006E5FB3">
          <w:rPr>
            <w:rStyle w:val="Hyperlink"/>
          </w:rPr>
          <w:t>NOTICE OF INTENT TO AWARD</w:t>
        </w:r>
        <w:r w:rsidR="00E83B69">
          <w:rPr>
            <w:webHidden/>
          </w:rPr>
          <w:tab/>
        </w:r>
        <w:r w:rsidR="00E83B69">
          <w:rPr>
            <w:webHidden/>
          </w:rPr>
          <w:fldChar w:fldCharType="begin"/>
        </w:r>
        <w:r w:rsidR="00E83B69">
          <w:rPr>
            <w:webHidden/>
          </w:rPr>
          <w:instrText xml:space="preserve"> PAGEREF _Toc46739192 \h </w:instrText>
        </w:r>
        <w:r w:rsidR="00E83B69">
          <w:rPr>
            <w:webHidden/>
          </w:rPr>
        </w:r>
        <w:r w:rsidR="00E83B69">
          <w:rPr>
            <w:webHidden/>
          </w:rPr>
          <w:fldChar w:fldCharType="separate"/>
        </w:r>
        <w:r w:rsidR="00E83B69">
          <w:rPr>
            <w:webHidden/>
          </w:rPr>
          <w:t>11</w:t>
        </w:r>
        <w:r w:rsidR="00E83B69">
          <w:rPr>
            <w:webHidden/>
          </w:rPr>
          <w:fldChar w:fldCharType="end"/>
        </w:r>
      </w:hyperlink>
    </w:p>
    <w:p w14:paraId="3F60EB77" w14:textId="1AE466CA" w:rsidR="00E83B69" w:rsidRDefault="007C7632">
      <w:pPr>
        <w:pStyle w:val="TOC2"/>
        <w:rPr>
          <w:rFonts w:asciiTheme="minorHAnsi" w:eastAsiaTheme="minorEastAsia" w:hAnsiTheme="minorHAnsi" w:cstheme="minorBidi"/>
          <w:sz w:val="22"/>
          <w:szCs w:val="22"/>
        </w:rPr>
      </w:pPr>
      <w:hyperlink w:anchor="_Toc46739193" w:history="1">
        <w:r w:rsidR="00E83B69" w:rsidRPr="006E5FB3">
          <w:rPr>
            <w:rStyle w:val="Hyperlink"/>
          </w:rPr>
          <w:t>H.</w:t>
        </w:r>
        <w:r w:rsidR="00E83B69">
          <w:rPr>
            <w:rFonts w:asciiTheme="minorHAnsi" w:eastAsiaTheme="minorEastAsia" w:hAnsiTheme="minorHAnsi" w:cstheme="minorBidi"/>
            <w:sz w:val="22"/>
            <w:szCs w:val="22"/>
          </w:rPr>
          <w:tab/>
        </w:r>
        <w:r w:rsidR="00E83B69" w:rsidRPr="006E5FB3">
          <w:rPr>
            <w:rStyle w:val="Hyperlink"/>
            <w:caps/>
          </w:rPr>
          <w:t>Bid Protest/Appeals Process</w:t>
        </w:r>
        <w:r w:rsidR="00E83B69">
          <w:rPr>
            <w:webHidden/>
          </w:rPr>
          <w:tab/>
        </w:r>
        <w:r w:rsidR="00E83B69">
          <w:rPr>
            <w:webHidden/>
          </w:rPr>
          <w:fldChar w:fldCharType="begin"/>
        </w:r>
        <w:r w:rsidR="00E83B69">
          <w:rPr>
            <w:webHidden/>
          </w:rPr>
          <w:instrText xml:space="preserve"> PAGEREF _Toc46739193 \h </w:instrText>
        </w:r>
        <w:r w:rsidR="00E83B69">
          <w:rPr>
            <w:webHidden/>
          </w:rPr>
        </w:r>
        <w:r w:rsidR="00E83B69">
          <w:rPr>
            <w:webHidden/>
          </w:rPr>
          <w:fldChar w:fldCharType="separate"/>
        </w:r>
        <w:r w:rsidR="00E83B69">
          <w:rPr>
            <w:webHidden/>
          </w:rPr>
          <w:t>11</w:t>
        </w:r>
        <w:r w:rsidR="00E83B69">
          <w:rPr>
            <w:webHidden/>
          </w:rPr>
          <w:fldChar w:fldCharType="end"/>
        </w:r>
      </w:hyperlink>
    </w:p>
    <w:p w14:paraId="043619EA" w14:textId="47794CA5" w:rsidR="00E83B69" w:rsidRDefault="007C7632">
      <w:pPr>
        <w:pStyle w:val="TOC2"/>
        <w:rPr>
          <w:rFonts w:asciiTheme="minorHAnsi" w:eastAsiaTheme="minorEastAsia" w:hAnsiTheme="minorHAnsi" w:cstheme="minorBidi"/>
          <w:sz w:val="22"/>
          <w:szCs w:val="22"/>
        </w:rPr>
      </w:pPr>
      <w:hyperlink w:anchor="_Toc46739194" w:history="1">
        <w:r w:rsidR="00E83B69" w:rsidRPr="006E5FB3">
          <w:rPr>
            <w:rStyle w:val="Hyperlink"/>
          </w:rPr>
          <w:t>I.</w:t>
        </w:r>
        <w:r w:rsidR="00E83B69">
          <w:rPr>
            <w:rFonts w:asciiTheme="minorHAnsi" w:eastAsiaTheme="minorEastAsia" w:hAnsiTheme="minorHAnsi" w:cstheme="minorBidi"/>
            <w:sz w:val="22"/>
            <w:szCs w:val="22"/>
          </w:rPr>
          <w:tab/>
        </w:r>
        <w:r w:rsidR="00E83B69" w:rsidRPr="006E5FB3">
          <w:rPr>
            <w:rStyle w:val="Hyperlink"/>
          </w:rPr>
          <w:t>DEBARMENT/SUSPENSION POLICY</w:t>
        </w:r>
        <w:r w:rsidR="00E83B69">
          <w:rPr>
            <w:webHidden/>
          </w:rPr>
          <w:tab/>
        </w:r>
        <w:r w:rsidR="00E83B69">
          <w:rPr>
            <w:webHidden/>
          </w:rPr>
          <w:fldChar w:fldCharType="begin"/>
        </w:r>
        <w:r w:rsidR="00E83B69">
          <w:rPr>
            <w:webHidden/>
          </w:rPr>
          <w:instrText xml:space="preserve"> PAGEREF _Toc46739194 \h </w:instrText>
        </w:r>
        <w:r w:rsidR="00E83B69">
          <w:rPr>
            <w:webHidden/>
          </w:rPr>
        </w:r>
        <w:r w:rsidR="00E83B69">
          <w:rPr>
            <w:webHidden/>
          </w:rPr>
          <w:fldChar w:fldCharType="separate"/>
        </w:r>
        <w:r w:rsidR="00E83B69">
          <w:rPr>
            <w:webHidden/>
          </w:rPr>
          <w:t>13</w:t>
        </w:r>
        <w:r w:rsidR="00E83B69">
          <w:rPr>
            <w:webHidden/>
          </w:rPr>
          <w:fldChar w:fldCharType="end"/>
        </w:r>
      </w:hyperlink>
    </w:p>
    <w:p w14:paraId="2A8CC5C7" w14:textId="3D4B4E98" w:rsidR="00E83B69" w:rsidRDefault="007C7632">
      <w:pPr>
        <w:pStyle w:val="TOC2"/>
        <w:rPr>
          <w:rFonts w:asciiTheme="minorHAnsi" w:eastAsiaTheme="minorEastAsia" w:hAnsiTheme="minorHAnsi" w:cstheme="minorBidi"/>
          <w:sz w:val="22"/>
          <w:szCs w:val="22"/>
        </w:rPr>
      </w:pPr>
      <w:hyperlink w:anchor="_Toc46739195" w:history="1">
        <w:r w:rsidR="00E83B69" w:rsidRPr="006E5FB3">
          <w:rPr>
            <w:rStyle w:val="Hyperlink"/>
          </w:rPr>
          <w:t>J.</w:t>
        </w:r>
        <w:r w:rsidR="00E83B69">
          <w:rPr>
            <w:rFonts w:asciiTheme="minorHAnsi" w:eastAsiaTheme="minorEastAsia" w:hAnsiTheme="minorHAnsi" w:cstheme="minorBidi"/>
            <w:sz w:val="22"/>
            <w:szCs w:val="22"/>
          </w:rPr>
          <w:tab/>
        </w:r>
        <w:r w:rsidR="00E83B69" w:rsidRPr="006E5FB3">
          <w:rPr>
            <w:rStyle w:val="Hyperlink"/>
          </w:rPr>
          <w:t>TERM / TERMINATION / RENEWAL</w:t>
        </w:r>
        <w:r w:rsidR="00E83B69">
          <w:rPr>
            <w:webHidden/>
          </w:rPr>
          <w:tab/>
        </w:r>
        <w:r w:rsidR="00E83B69">
          <w:rPr>
            <w:webHidden/>
          </w:rPr>
          <w:fldChar w:fldCharType="begin"/>
        </w:r>
        <w:r w:rsidR="00E83B69">
          <w:rPr>
            <w:webHidden/>
          </w:rPr>
          <w:instrText xml:space="preserve"> PAGEREF _Toc46739195 \h </w:instrText>
        </w:r>
        <w:r w:rsidR="00E83B69">
          <w:rPr>
            <w:webHidden/>
          </w:rPr>
        </w:r>
        <w:r w:rsidR="00E83B69">
          <w:rPr>
            <w:webHidden/>
          </w:rPr>
          <w:fldChar w:fldCharType="separate"/>
        </w:r>
        <w:r w:rsidR="00E83B69">
          <w:rPr>
            <w:webHidden/>
          </w:rPr>
          <w:t>14</w:t>
        </w:r>
        <w:r w:rsidR="00E83B69">
          <w:rPr>
            <w:webHidden/>
          </w:rPr>
          <w:fldChar w:fldCharType="end"/>
        </w:r>
      </w:hyperlink>
    </w:p>
    <w:p w14:paraId="758C3DBA" w14:textId="50172ADB" w:rsidR="00E83B69" w:rsidRDefault="007C7632">
      <w:pPr>
        <w:pStyle w:val="TOC2"/>
        <w:rPr>
          <w:rFonts w:asciiTheme="minorHAnsi" w:eastAsiaTheme="minorEastAsia" w:hAnsiTheme="minorHAnsi" w:cstheme="minorBidi"/>
          <w:sz w:val="22"/>
          <w:szCs w:val="22"/>
        </w:rPr>
      </w:pPr>
      <w:hyperlink w:anchor="_Toc46739196" w:history="1">
        <w:r w:rsidR="00E83B69" w:rsidRPr="006E5FB3">
          <w:rPr>
            <w:rStyle w:val="Hyperlink"/>
          </w:rPr>
          <w:t>K.</w:t>
        </w:r>
        <w:r w:rsidR="00E83B69">
          <w:rPr>
            <w:rFonts w:asciiTheme="minorHAnsi" w:eastAsiaTheme="minorEastAsia" w:hAnsiTheme="minorHAnsi" w:cstheme="minorBidi"/>
            <w:sz w:val="22"/>
            <w:szCs w:val="22"/>
          </w:rPr>
          <w:tab/>
        </w:r>
        <w:r w:rsidR="00E83B69" w:rsidRPr="006E5FB3">
          <w:rPr>
            <w:rStyle w:val="Hyperlink"/>
          </w:rPr>
          <w:t>PRICING</w:t>
        </w:r>
        <w:r w:rsidR="00E83B69">
          <w:rPr>
            <w:webHidden/>
          </w:rPr>
          <w:tab/>
        </w:r>
        <w:r w:rsidR="00E83B69">
          <w:rPr>
            <w:webHidden/>
          </w:rPr>
          <w:fldChar w:fldCharType="begin"/>
        </w:r>
        <w:r w:rsidR="00E83B69">
          <w:rPr>
            <w:webHidden/>
          </w:rPr>
          <w:instrText xml:space="preserve"> PAGEREF _Toc46739196 \h </w:instrText>
        </w:r>
        <w:r w:rsidR="00E83B69">
          <w:rPr>
            <w:webHidden/>
          </w:rPr>
        </w:r>
        <w:r w:rsidR="00E83B69">
          <w:rPr>
            <w:webHidden/>
          </w:rPr>
          <w:fldChar w:fldCharType="separate"/>
        </w:r>
        <w:r w:rsidR="00E83B69">
          <w:rPr>
            <w:webHidden/>
          </w:rPr>
          <w:t>14</w:t>
        </w:r>
        <w:r w:rsidR="00E83B69">
          <w:rPr>
            <w:webHidden/>
          </w:rPr>
          <w:fldChar w:fldCharType="end"/>
        </w:r>
      </w:hyperlink>
    </w:p>
    <w:p w14:paraId="202911FE" w14:textId="487576BD" w:rsidR="00E83B69" w:rsidRDefault="007C7632">
      <w:pPr>
        <w:pStyle w:val="TOC2"/>
        <w:rPr>
          <w:rFonts w:asciiTheme="minorHAnsi" w:eastAsiaTheme="minorEastAsia" w:hAnsiTheme="minorHAnsi" w:cstheme="minorBidi"/>
          <w:sz w:val="22"/>
          <w:szCs w:val="22"/>
        </w:rPr>
      </w:pPr>
      <w:hyperlink w:anchor="_Toc46739197" w:history="1">
        <w:r w:rsidR="00E83B69" w:rsidRPr="006E5FB3">
          <w:rPr>
            <w:rStyle w:val="Hyperlink"/>
          </w:rPr>
          <w:t>L.</w:t>
        </w:r>
        <w:r w:rsidR="00E83B69">
          <w:rPr>
            <w:rFonts w:asciiTheme="minorHAnsi" w:eastAsiaTheme="minorEastAsia" w:hAnsiTheme="minorHAnsi" w:cstheme="minorBidi"/>
            <w:sz w:val="22"/>
            <w:szCs w:val="22"/>
          </w:rPr>
          <w:tab/>
        </w:r>
        <w:r w:rsidR="00E83B69" w:rsidRPr="006E5FB3">
          <w:rPr>
            <w:rStyle w:val="Hyperlink"/>
          </w:rPr>
          <w:t>AWARD</w:t>
        </w:r>
        <w:r w:rsidR="00E83B69">
          <w:rPr>
            <w:webHidden/>
          </w:rPr>
          <w:tab/>
        </w:r>
        <w:r w:rsidR="00E83B69">
          <w:rPr>
            <w:webHidden/>
          </w:rPr>
          <w:fldChar w:fldCharType="begin"/>
        </w:r>
        <w:r w:rsidR="00E83B69">
          <w:rPr>
            <w:webHidden/>
          </w:rPr>
          <w:instrText xml:space="preserve"> PAGEREF _Toc46739197 \h </w:instrText>
        </w:r>
        <w:r w:rsidR="00E83B69">
          <w:rPr>
            <w:webHidden/>
          </w:rPr>
        </w:r>
        <w:r w:rsidR="00E83B69">
          <w:rPr>
            <w:webHidden/>
          </w:rPr>
          <w:fldChar w:fldCharType="separate"/>
        </w:r>
        <w:r w:rsidR="00E83B69">
          <w:rPr>
            <w:webHidden/>
          </w:rPr>
          <w:t>15</w:t>
        </w:r>
        <w:r w:rsidR="00E83B69">
          <w:rPr>
            <w:webHidden/>
          </w:rPr>
          <w:fldChar w:fldCharType="end"/>
        </w:r>
      </w:hyperlink>
    </w:p>
    <w:p w14:paraId="62A3F5D8" w14:textId="7F370776" w:rsidR="00E83B69" w:rsidRDefault="007C7632">
      <w:pPr>
        <w:pStyle w:val="TOC2"/>
        <w:rPr>
          <w:rFonts w:asciiTheme="minorHAnsi" w:eastAsiaTheme="minorEastAsia" w:hAnsiTheme="minorHAnsi" w:cstheme="minorBidi"/>
          <w:sz w:val="22"/>
          <w:szCs w:val="22"/>
        </w:rPr>
      </w:pPr>
      <w:hyperlink w:anchor="_Toc46739198" w:history="1">
        <w:r w:rsidR="00E83B69" w:rsidRPr="006E5FB3">
          <w:rPr>
            <w:rStyle w:val="Hyperlink"/>
          </w:rPr>
          <w:t>M.</w:t>
        </w:r>
        <w:r w:rsidR="00E83B69">
          <w:rPr>
            <w:rFonts w:asciiTheme="minorHAnsi" w:eastAsiaTheme="minorEastAsia" w:hAnsiTheme="minorHAnsi" w:cstheme="minorBidi"/>
            <w:sz w:val="22"/>
            <w:szCs w:val="22"/>
          </w:rPr>
          <w:tab/>
        </w:r>
        <w:r w:rsidR="00E83B69" w:rsidRPr="006E5FB3">
          <w:rPr>
            <w:rStyle w:val="Hyperlink"/>
          </w:rPr>
          <w:t>METHOD OF ORDERING</w:t>
        </w:r>
        <w:r w:rsidR="00E83B69">
          <w:rPr>
            <w:webHidden/>
          </w:rPr>
          <w:tab/>
        </w:r>
        <w:r w:rsidR="00E83B69">
          <w:rPr>
            <w:webHidden/>
          </w:rPr>
          <w:fldChar w:fldCharType="begin"/>
        </w:r>
        <w:r w:rsidR="00E83B69">
          <w:rPr>
            <w:webHidden/>
          </w:rPr>
          <w:instrText xml:space="preserve"> PAGEREF _Toc46739198 \h </w:instrText>
        </w:r>
        <w:r w:rsidR="00E83B69">
          <w:rPr>
            <w:webHidden/>
          </w:rPr>
        </w:r>
        <w:r w:rsidR="00E83B69">
          <w:rPr>
            <w:webHidden/>
          </w:rPr>
          <w:fldChar w:fldCharType="separate"/>
        </w:r>
        <w:r w:rsidR="00E83B69">
          <w:rPr>
            <w:webHidden/>
          </w:rPr>
          <w:t>15</w:t>
        </w:r>
        <w:r w:rsidR="00E83B69">
          <w:rPr>
            <w:webHidden/>
          </w:rPr>
          <w:fldChar w:fldCharType="end"/>
        </w:r>
      </w:hyperlink>
    </w:p>
    <w:p w14:paraId="471B3EA1" w14:textId="56C42E2E" w:rsidR="00E83B69" w:rsidRDefault="007C7632">
      <w:pPr>
        <w:pStyle w:val="TOC2"/>
        <w:rPr>
          <w:rFonts w:asciiTheme="minorHAnsi" w:eastAsiaTheme="minorEastAsia" w:hAnsiTheme="minorHAnsi" w:cstheme="minorBidi"/>
          <w:sz w:val="22"/>
          <w:szCs w:val="22"/>
        </w:rPr>
      </w:pPr>
      <w:hyperlink w:anchor="_Toc46739199" w:history="1">
        <w:r w:rsidR="00E83B69" w:rsidRPr="006E5FB3">
          <w:rPr>
            <w:rStyle w:val="Hyperlink"/>
          </w:rPr>
          <w:t>N.</w:t>
        </w:r>
        <w:r w:rsidR="00E83B69">
          <w:rPr>
            <w:rFonts w:asciiTheme="minorHAnsi" w:eastAsiaTheme="minorEastAsia" w:hAnsiTheme="minorHAnsi" w:cstheme="minorBidi"/>
            <w:sz w:val="22"/>
            <w:szCs w:val="22"/>
          </w:rPr>
          <w:tab/>
        </w:r>
        <w:r w:rsidR="00E83B69" w:rsidRPr="006E5FB3">
          <w:rPr>
            <w:rStyle w:val="Hyperlink"/>
          </w:rPr>
          <w:t>INVOICING</w:t>
        </w:r>
        <w:r w:rsidR="00E83B69">
          <w:rPr>
            <w:webHidden/>
          </w:rPr>
          <w:tab/>
        </w:r>
        <w:r w:rsidR="00E83B69">
          <w:rPr>
            <w:webHidden/>
          </w:rPr>
          <w:fldChar w:fldCharType="begin"/>
        </w:r>
        <w:r w:rsidR="00E83B69">
          <w:rPr>
            <w:webHidden/>
          </w:rPr>
          <w:instrText xml:space="preserve"> PAGEREF _Toc46739199 \h </w:instrText>
        </w:r>
        <w:r w:rsidR="00E83B69">
          <w:rPr>
            <w:webHidden/>
          </w:rPr>
        </w:r>
        <w:r w:rsidR="00E83B69">
          <w:rPr>
            <w:webHidden/>
          </w:rPr>
          <w:fldChar w:fldCharType="separate"/>
        </w:r>
        <w:r w:rsidR="00E83B69">
          <w:rPr>
            <w:webHidden/>
          </w:rPr>
          <w:t>16</w:t>
        </w:r>
        <w:r w:rsidR="00E83B69">
          <w:rPr>
            <w:webHidden/>
          </w:rPr>
          <w:fldChar w:fldCharType="end"/>
        </w:r>
      </w:hyperlink>
    </w:p>
    <w:p w14:paraId="7B3E7430" w14:textId="25E68F07" w:rsidR="00E83B69" w:rsidRDefault="007C7632">
      <w:pPr>
        <w:pStyle w:val="TOC2"/>
        <w:rPr>
          <w:rFonts w:asciiTheme="minorHAnsi" w:eastAsiaTheme="minorEastAsia" w:hAnsiTheme="minorHAnsi" w:cstheme="minorBidi"/>
          <w:sz w:val="22"/>
          <w:szCs w:val="22"/>
        </w:rPr>
      </w:pPr>
      <w:hyperlink w:anchor="_Toc46739200" w:history="1">
        <w:r w:rsidR="00E83B69" w:rsidRPr="006E5FB3">
          <w:rPr>
            <w:rStyle w:val="Hyperlink"/>
          </w:rPr>
          <w:t>O.</w:t>
        </w:r>
        <w:r w:rsidR="00E83B69">
          <w:rPr>
            <w:rFonts w:asciiTheme="minorHAnsi" w:eastAsiaTheme="minorEastAsia" w:hAnsiTheme="minorHAnsi" w:cstheme="minorBidi"/>
            <w:sz w:val="22"/>
            <w:szCs w:val="22"/>
          </w:rPr>
          <w:tab/>
        </w:r>
        <w:r w:rsidR="00E83B69" w:rsidRPr="006E5FB3">
          <w:rPr>
            <w:rStyle w:val="Hyperlink"/>
          </w:rPr>
          <w:t>ACCOUNT MANAGER / SUPPORT STAFF</w:t>
        </w:r>
        <w:r w:rsidR="00E83B69">
          <w:rPr>
            <w:webHidden/>
          </w:rPr>
          <w:tab/>
        </w:r>
        <w:r w:rsidR="00E83B69">
          <w:rPr>
            <w:webHidden/>
          </w:rPr>
          <w:fldChar w:fldCharType="begin"/>
        </w:r>
        <w:r w:rsidR="00E83B69">
          <w:rPr>
            <w:webHidden/>
          </w:rPr>
          <w:instrText xml:space="preserve"> PAGEREF _Toc46739200 \h </w:instrText>
        </w:r>
        <w:r w:rsidR="00E83B69">
          <w:rPr>
            <w:webHidden/>
          </w:rPr>
        </w:r>
        <w:r w:rsidR="00E83B69">
          <w:rPr>
            <w:webHidden/>
          </w:rPr>
          <w:fldChar w:fldCharType="separate"/>
        </w:r>
        <w:r w:rsidR="00E83B69">
          <w:rPr>
            <w:webHidden/>
          </w:rPr>
          <w:t>16</w:t>
        </w:r>
        <w:r w:rsidR="00E83B69">
          <w:rPr>
            <w:webHidden/>
          </w:rPr>
          <w:fldChar w:fldCharType="end"/>
        </w:r>
      </w:hyperlink>
    </w:p>
    <w:p w14:paraId="25FC3D24" w14:textId="458B1D47" w:rsidR="00E83B69" w:rsidRDefault="007C7632">
      <w:pPr>
        <w:pStyle w:val="TOC1"/>
        <w:rPr>
          <w:rFonts w:asciiTheme="minorHAnsi" w:eastAsiaTheme="minorEastAsia" w:hAnsiTheme="minorHAnsi" w:cstheme="minorBidi"/>
          <w:b w:val="0"/>
          <w:caps w:val="0"/>
          <w:sz w:val="22"/>
          <w:szCs w:val="22"/>
        </w:rPr>
      </w:pPr>
      <w:hyperlink w:anchor="_Toc46739201" w:history="1">
        <w:r w:rsidR="00E83B69" w:rsidRPr="006E5FB3">
          <w:rPr>
            <w:rStyle w:val="Hyperlink"/>
          </w:rPr>
          <w:t>III.</w:t>
        </w:r>
        <w:r w:rsidR="00E83B69">
          <w:rPr>
            <w:rFonts w:asciiTheme="minorHAnsi" w:eastAsiaTheme="minorEastAsia" w:hAnsiTheme="minorHAnsi" w:cstheme="minorBidi"/>
            <w:b w:val="0"/>
            <w:caps w:val="0"/>
            <w:sz w:val="22"/>
            <w:szCs w:val="22"/>
          </w:rPr>
          <w:tab/>
        </w:r>
        <w:r w:rsidR="00E83B69" w:rsidRPr="006E5FB3">
          <w:rPr>
            <w:rStyle w:val="Hyperlink"/>
          </w:rPr>
          <w:t>INSTRUCTIONS TO BIDDERS</w:t>
        </w:r>
        <w:r w:rsidR="00E83B69">
          <w:rPr>
            <w:webHidden/>
          </w:rPr>
          <w:tab/>
        </w:r>
        <w:r w:rsidR="00E83B69">
          <w:rPr>
            <w:webHidden/>
          </w:rPr>
          <w:fldChar w:fldCharType="begin"/>
        </w:r>
        <w:r w:rsidR="00E83B69">
          <w:rPr>
            <w:webHidden/>
          </w:rPr>
          <w:instrText xml:space="preserve"> PAGEREF _Toc46739201 \h </w:instrText>
        </w:r>
        <w:r w:rsidR="00E83B69">
          <w:rPr>
            <w:webHidden/>
          </w:rPr>
        </w:r>
        <w:r w:rsidR="00E83B69">
          <w:rPr>
            <w:webHidden/>
          </w:rPr>
          <w:fldChar w:fldCharType="separate"/>
        </w:r>
        <w:r w:rsidR="00E83B69">
          <w:rPr>
            <w:webHidden/>
          </w:rPr>
          <w:t>17</w:t>
        </w:r>
        <w:r w:rsidR="00E83B69">
          <w:rPr>
            <w:webHidden/>
          </w:rPr>
          <w:fldChar w:fldCharType="end"/>
        </w:r>
      </w:hyperlink>
    </w:p>
    <w:p w14:paraId="58C2508A" w14:textId="456813D3" w:rsidR="00E83B69" w:rsidRDefault="007C7632">
      <w:pPr>
        <w:pStyle w:val="TOC2"/>
        <w:rPr>
          <w:rFonts w:asciiTheme="minorHAnsi" w:eastAsiaTheme="minorEastAsia" w:hAnsiTheme="minorHAnsi" w:cstheme="minorBidi"/>
          <w:sz w:val="22"/>
          <w:szCs w:val="22"/>
        </w:rPr>
      </w:pPr>
      <w:hyperlink w:anchor="_Toc46739202" w:history="1">
        <w:r w:rsidR="00E83B69" w:rsidRPr="006E5FB3">
          <w:rPr>
            <w:rStyle w:val="Hyperlink"/>
          </w:rPr>
          <w:t>P.</w:t>
        </w:r>
        <w:r w:rsidR="00E83B69">
          <w:rPr>
            <w:rFonts w:asciiTheme="minorHAnsi" w:eastAsiaTheme="minorEastAsia" w:hAnsiTheme="minorHAnsi" w:cstheme="minorBidi"/>
            <w:sz w:val="22"/>
            <w:szCs w:val="22"/>
          </w:rPr>
          <w:tab/>
        </w:r>
        <w:r w:rsidR="00E83B69" w:rsidRPr="006E5FB3">
          <w:rPr>
            <w:rStyle w:val="Hyperlink"/>
          </w:rPr>
          <w:t>COUNTY CONTACTS</w:t>
        </w:r>
        <w:r w:rsidR="00E83B69">
          <w:rPr>
            <w:webHidden/>
          </w:rPr>
          <w:tab/>
        </w:r>
        <w:r w:rsidR="00E83B69">
          <w:rPr>
            <w:webHidden/>
          </w:rPr>
          <w:fldChar w:fldCharType="begin"/>
        </w:r>
        <w:r w:rsidR="00E83B69">
          <w:rPr>
            <w:webHidden/>
          </w:rPr>
          <w:instrText xml:space="preserve"> PAGEREF _Toc46739202 \h </w:instrText>
        </w:r>
        <w:r w:rsidR="00E83B69">
          <w:rPr>
            <w:webHidden/>
          </w:rPr>
        </w:r>
        <w:r w:rsidR="00E83B69">
          <w:rPr>
            <w:webHidden/>
          </w:rPr>
          <w:fldChar w:fldCharType="separate"/>
        </w:r>
        <w:r w:rsidR="00E83B69">
          <w:rPr>
            <w:webHidden/>
          </w:rPr>
          <w:t>17</w:t>
        </w:r>
        <w:r w:rsidR="00E83B69">
          <w:rPr>
            <w:webHidden/>
          </w:rPr>
          <w:fldChar w:fldCharType="end"/>
        </w:r>
      </w:hyperlink>
    </w:p>
    <w:p w14:paraId="31989C65" w14:textId="5D261A38" w:rsidR="00E83B69" w:rsidRDefault="007C7632">
      <w:pPr>
        <w:pStyle w:val="TOC2"/>
        <w:rPr>
          <w:rFonts w:asciiTheme="minorHAnsi" w:eastAsiaTheme="minorEastAsia" w:hAnsiTheme="minorHAnsi" w:cstheme="minorBidi"/>
          <w:sz w:val="22"/>
          <w:szCs w:val="22"/>
        </w:rPr>
      </w:pPr>
      <w:hyperlink w:anchor="_Toc46739203" w:history="1">
        <w:r w:rsidR="00E83B69" w:rsidRPr="006E5FB3">
          <w:rPr>
            <w:rStyle w:val="Hyperlink"/>
          </w:rPr>
          <w:t>Q.</w:t>
        </w:r>
        <w:r w:rsidR="00E83B69">
          <w:rPr>
            <w:rFonts w:asciiTheme="minorHAnsi" w:eastAsiaTheme="minorEastAsia" w:hAnsiTheme="minorHAnsi" w:cstheme="minorBidi"/>
            <w:sz w:val="22"/>
            <w:szCs w:val="22"/>
          </w:rPr>
          <w:tab/>
        </w:r>
        <w:r w:rsidR="00E83B69" w:rsidRPr="006E5FB3">
          <w:rPr>
            <w:rStyle w:val="Hyperlink"/>
          </w:rPr>
          <w:t>SUBMITTAL OF BIDS</w:t>
        </w:r>
        <w:r w:rsidR="00E83B69">
          <w:rPr>
            <w:webHidden/>
          </w:rPr>
          <w:tab/>
        </w:r>
        <w:r w:rsidR="00E83B69">
          <w:rPr>
            <w:webHidden/>
          </w:rPr>
          <w:fldChar w:fldCharType="begin"/>
        </w:r>
        <w:r w:rsidR="00E83B69">
          <w:rPr>
            <w:webHidden/>
          </w:rPr>
          <w:instrText xml:space="preserve"> PAGEREF _Toc46739203 \h </w:instrText>
        </w:r>
        <w:r w:rsidR="00E83B69">
          <w:rPr>
            <w:webHidden/>
          </w:rPr>
        </w:r>
        <w:r w:rsidR="00E83B69">
          <w:rPr>
            <w:webHidden/>
          </w:rPr>
          <w:fldChar w:fldCharType="separate"/>
        </w:r>
        <w:r w:rsidR="00E83B69">
          <w:rPr>
            <w:webHidden/>
          </w:rPr>
          <w:t>18</w:t>
        </w:r>
        <w:r w:rsidR="00E83B69">
          <w:rPr>
            <w:webHidden/>
          </w:rPr>
          <w:fldChar w:fldCharType="end"/>
        </w:r>
      </w:hyperlink>
    </w:p>
    <w:p w14:paraId="46B49580" w14:textId="3719DDF4" w:rsidR="00E83B69" w:rsidRDefault="007C7632">
      <w:pPr>
        <w:pStyle w:val="TOC2"/>
        <w:rPr>
          <w:rFonts w:asciiTheme="minorHAnsi" w:eastAsiaTheme="minorEastAsia" w:hAnsiTheme="minorHAnsi" w:cstheme="minorBidi"/>
          <w:sz w:val="22"/>
          <w:szCs w:val="22"/>
        </w:rPr>
      </w:pPr>
      <w:hyperlink w:anchor="_Toc46739204" w:history="1">
        <w:r w:rsidR="00E83B69" w:rsidRPr="006E5FB3">
          <w:rPr>
            <w:rStyle w:val="Hyperlink"/>
          </w:rPr>
          <w:t>R.</w:t>
        </w:r>
        <w:r w:rsidR="00E83B69">
          <w:rPr>
            <w:rFonts w:asciiTheme="minorHAnsi" w:eastAsiaTheme="minorEastAsia" w:hAnsiTheme="minorHAnsi" w:cstheme="minorBidi"/>
            <w:sz w:val="22"/>
            <w:szCs w:val="22"/>
          </w:rPr>
          <w:tab/>
        </w:r>
        <w:r w:rsidR="00E83B69" w:rsidRPr="006E5FB3">
          <w:rPr>
            <w:rStyle w:val="Hyperlink"/>
          </w:rPr>
          <w:t>RESPONSE FORMAT</w:t>
        </w:r>
        <w:r w:rsidR="00E83B69">
          <w:rPr>
            <w:webHidden/>
          </w:rPr>
          <w:tab/>
        </w:r>
        <w:r w:rsidR="00E83B69">
          <w:rPr>
            <w:webHidden/>
          </w:rPr>
          <w:fldChar w:fldCharType="begin"/>
        </w:r>
        <w:r w:rsidR="00E83B69">
          <w:rPr>
            <w:webHidden/>
          </w:rPr>
          <w:instrText xml:space="preserve"> PAGEREF _Toc46739204 \h </w:instrText>
        </w:r>
        <w:r w:rsidR="00E83B69">
          <w:rPr>
            <w:webHidden/>
          </w:rPr>
        </w:r>
        <w:r w:rsidR="00E83B69">
          <w:rPr>
            <w:webHidden/>
          </w:rPr>
          <w:fldChar w:fldCharType="separate"/>
        </w:r>
        <w:r w:rsidR="00E83B69">
          <w:rPr>
            <w:webHidden/>
          </w:rPr>
          <w:t>19</w:t>
        </w:r>
        <w:r w:rsidR="00E83B69">
          <w:rPr>
            <w:webHidden/>
          </w:rPr>
          <w:fldChar w:fldCharType="end"/>
        </w:r>
      </w:hyperlink>
    </w:p>
    <w:p w14:paraId="4101652C" w14:textId="4510FADB" w:rsidR="00C268C5" w:rsidRPr="00A85450" w:rsidRDefault="002C2B73" w:rsidP="00D14568">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F9006C" w:rsidRPr="00A85450">
        <w:rPr>
          <w:rFonts w:ascii="Calibri" w:hAnsi="Calibri" w:cs="Calibri"/>
          <w:color w:val="FF0000"/>
          <w:spacing w:val="-3"/>
        </w:rPr>
        <w:tab/>
      </w:r>
    </w:p>
    <w:p w14:paraId="072D82F9" w14:textId="77777777"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14:paraId="5CB16FFD" w14:textId="471E1923" w:rsidR="00A12E1C" w:rsidRPr="00981DE9" w:rsidRDefault="005D4DD5" w:rsidP="00AF7A83">
      <w:pPr>
        <w:tabs>
          <w:tab w:val="left" w:pos="-720"/>
        </w:tabs>
        <w:ind w:left="720"/>
        <w:rPr>
          <w:rFonts w:ascii="Calibri" w:hAnsi="Calibri" w:cs="Calibri"/>
          <w:color w:val="000000"/>
          <w:sz w:val="22"/>
          <w:szCs w:val="22"/>
        </w:rPr>
      </w:pPr>
      <w:r w:rsidRPr="00981DE9">
        <w:rPr>
          <w:rFonts w:ascii="Calibri" w:hAnsi="Calibri" w:cs="Calibri"/>
          <w:color w:val="000000"/>
          <w:sz w:val="22"/>
          <w:szCs w:val="22"/>
        </w:rPr>
        <w:fldChar w:fldCharType="begin"/>
      </w:r>
      <w:r w:rsidRPr="00981DE9">
        <w:rPr>
          <w:rFonts w:ascii="Calibri" w:hAnsi="Calibri" w:cs="Calibri"/>
          <w:color w:val="000000"/>
          <w:sz w:val="22"/>
          <w:szCs w:val="22"/>
        </w:rPr>
        <w:instrText xml:space="preserve"> REF _Ref342049922 \h  \* MERGEFORMAT </w:instrText>
      </w:r>
      <w:r w:rsidRPr="00981DE9">
        <w:rPr>
          <w:rFonts w:ascii="Calibri" w:hAnsi="Calibri" w:cs="Calibri"/>
          <w:color w:val="000000"/>
          <w:sz w:val="22"/>
          <w:szCs w:val="22"/>
        </w:rPr>
      </w:r>
      <w:r w:rsidRPr="00981DE9">
        <w:rPr>
          <w:rFonts w:ascii="Calibri" w:hAnsi="Calibri" w:cs="Calibri"/>
          <w:color w:val="000000"/>
          <w:sz w:val="22"/>
          <w:szCs w:val="22"/>
        </w:rPr>
        <w:fldChar w:fldCharType="separate"/>
      </w:r>
      <w:r w:rsidR="00255B8E" w:rsidRPr="00981DE9">
        <w:rPr>
          <w:rFonts w:ascii="Calibri" w:hAnsi="Calibri"/>
          <w:caps/>
          <w:sz w:val="22"/>
          <w:szCs w:val="22"/>
        </w:rPr>
        <w:t xml:space="preserve">EXHIBIT A </w:t>
      </w:r>
      <w:r w:rsidR="00904D9C">
        <w:rPr>
          <w:rFonts w:ascii="Calibri" w:hAnsi="Calibri"/>
          <w:caps/>
          <w:sz w:val="22"/>
          <w:szCs w:val="22"/>
        </w:rPr>
        <w:t xml:space="preserve">  </w:t>
      </w:r>
      <w:r w:rsidR="00255B8E" w:rsidRPr="00981DE9">
        <w:rPr>
          <w:rFonts w:ascii="Calibri" w:hAnsi="Calibri"/>
          <w:b/>
          <w:caps/>
          <w:sz w:val="22"/>
          <w:szCs w:val="22"/>
        </w:rPr>
        <w:t>BID</w:t>
      </w:r>
      <w:r w:rsidR="00294416" w:rsidRPr="00981DE9">
        <w:rPr>
          <w:rFonts w:ascii="Calibri" w:hAnsi="Calibri"/>
          <w:b/>
          <w:sz w:val="22"/>
          <w:szCs w:val="22"/>
        </w:rPr>
        <w:t xml:space="preserve"> </w:t>
      </w:r>
      <w:r w:rsidR="00255B8E" w:rsidRPr="00981DE9">
        <w:rPr>
          <w:rFonts w:ascii="Calibri" w:hAnsi="Calibri"/>
          <w:b/>
          <w:sz w:val="22"/>
          <w:szCs w:val="22"/>
        </w:rPr>
        <w:t>RESPONSE PACKET</w:t>
      </w:r>
      <w:r w:rsidRPr="00981DE9">
        <w:rPr>
          <w:rFonts w:ascii="Calibri" w:hAnsi="Calibri" w:cs="Calibri"/>
          <w:color w:val="000000"/>
          <w:sz w:val="22"/>
          <w:szCs w:val="22"/>
        </w:rPr>
        <w:fldChar w:fldCharType="end"/>
      </w:r>
    </w:p>
    <w:p w14:paraId="05D38338" w14:textId="73B27273" w:rsidR="00C45315" w:rsidRDefault="001A7FA3" w:rsidP="00AF7A83">
      <w:pPr>
        <w:tabs>
          <w:tab w:val="left" w:pos="-720"/>
        </w:tabs>
        <w:ind w:left="720"/>
        <w:rPr>
          <w:rFonts w:ascii="Calibri" w:hAnsi="Calibri" w:cs="Calibri"/>
          <w:color w:val="000000"/>
          <w:sz w:val="22"/>
          <w:szCs w:val="22"/>
        </w:rPr>
      </w:pPr>
      <w:r w:rsidRPr="00981DE9">
        <w:rPr>
          <w:rFonts w:ascii="Calibri" w:hAnsi="Calibri" w:cs="Calibri"/>
          <w:color w:val="000000"/>
          <w:sz w:val="22"/>
          <w:szCs w:val="22"/>
        </w:rPr>
        <w:t xml:space="preserve">EXHIBIT B </w:t>
      </w:r>
      <w:r w:rsidR="00904D9C">
        <w:rPr>
          <w:rFonts w:ascii="Calibri" w:hAnsi="Calibri" w:cs="Calibri"/>
          <w:color w:val="000000"/>
          <w:sz w:val="22"/>
          <w:szCs w:val="22"/>
        </w:rPr>
        <w:t xml:space="preserve">  </w:t>
      </w:r>
      <w:r w:rsidR="00C45315" w:rsidRPr="00674C4E">
        <w:rPr>
          <w:rFonts w:ascii="Calibri" w:hAnsi="Calibri" w:cs="Calibri"/>
          <w:b/>
          <w:bCs/>
          <w:color w:val="000000"/>
          <w:sz w:val="22"/>
          <w:szCs w:val="22"/>
        </w:rPr>
        <w:t>DEBARMENT</w:t>
      </w:r>
      <w:r w:rsidR="00904D9C" w:rsidRPr="00674C4E">
        <w:rPr>
          <w:rFonts w:ascii="Calibri" w:hAnsi="Calibri" w:cs="Calibri"/>
          <w:b/>
          <w:bCs/>
          <w:color w:val="000000"/>
          <w:sz w:val="22"/>
          <w:szCs w:val="22"/>
        </w:rPr>
        <w:t xml:space="preserve"> AND SUSPENSION CERTIFICATION</w:t>
      </w:r>
    </w:p>
    <w:p w14:paraId="1ED7F8CF" w14:textId="2D2C0D18" w:rsidR="001A7FA3" w:rsidRPr="00981DE9" w:rsidRDefault="00C45315" w:rsidP="00AF7A83">
      <w:pPr>
        <w:tabs>
          <w:tab w:val="left" w:pos="-720"/>
        </w:tabs>
        <w:ind w:left="720"/>
        <w:rPr>
          <w:rFonts w:ascii="Calibri" w:hAnsi="Calibri" w:cs="Calibri"/>
          <w:color w:val="000000"/>
          <w:sz w:val="22"/>
          <w:szCs w:val="22"/>
        </w:rPr>
      </w:pPr>
      <w:r>
        <w:rPr>
          <w:rFonts w:ascii="Calibri" w:hAnsi="Calibri" w:cs="Calibri"/>
          <w:color w:val="000000"/>
          <w:sz w:val="22"/>
          <w:szCs w:val="22"/>
        </w:rPr>
        <w:t xml:space="preserve">EXHIBIT C </w:t>
      </w:r>
      <w:r w:rsidR="00904D9C">
        <w:rPr>
          <w:rFonts w:ascii="Calibri" w:hAnsi="Calibri" w:cs="Calibri"/>
          <w:color w:val="000000"/>
          <w:sz w:val="22"/>
          <w:szCs w:val="22"/>
        </w:rPr>
        <w:t xml:space="preserve">  </w:t>
      </w:r>
      <w:r w:rsidR="001A7FA3" w:rsidRPr="00981DE9">
        <w:rPr>
          <w:rFonts w:ascii="Calibri" w:hAnsi="Calibri" w:cs="Calibri"/>
          <w:b/>
          <w:color w:val="000000"/>
          <w:sz w:val="22"/>
          <w:szCs w:val="22"/>
        </w:rPr>
        <w:t>CLIENT GRIEVANCE POLICY</w:t>
      </w:r>
    </w:p>
    <w:p w14:paraId="19692AB6" w14:textId="18DEE618" w:rsidR="001A7FA3" w:rsidRDefault="001A7FA3" w:rsidP="00AF7A83">
      <w:pPr>
        <w:tabs>
          <w:tab w:val="left" w:pos="-720"/>
        </w:tabs>
        <w:ind w:left="720"/>
        <w:rPr>
          <w:rFonts w:ascii="Calibri" w:hAnsi="Calibri" w:cs="Calibri"/>
          <w:b/>
          <w:color w:val="000000"/>
          <w:sz w:val="22"/>
          <w:szCs w:val="22"/>
        </w:rPr>
      </w:pPr>
      <w:r w:rsidRPr="00981DE9">
        <w:rPr>
          <w:rFonts w:ascii="Calibri" w:hAnsi="Calibri" w:cs="Calibri"/>
          <w:color w:val="000000"/>
          <w:sz w:val="22"/>
          <w:szCs w:val="22"/>
        </w:rPr>
        <w:t xml:space="preserve">EXHIBIT </w:t>
      </w:r>
      <w:r w:rsidR="00904D9C">
        <w:rPr>
          <w:rFonts w:ascii="Calibri" w:hAnsi="Calibri" w:cs="Calibri"/>
          <w:color w:val="000000"/>
          <w:sz w:val="22"/>
          <w:szCs w:val="22"/>
        </w:rPr>
        <w:t>D</w:t>
      </w:r>
      <w:r w:rsidR="00BE2AAE" w:rsidRPr="00981DE9">
        <w:rPr>
          <w:rFonts w:ascii="Calibri" w:hAnsi="Calibri" w:cs="Calibri"/>
          <w:color w:val="000000"/>
          <w:sz w:val="22"/>
          <w:szCs w:val="22"/>
        </w:rPr>
        <w:t xml:space="preserve"> </w:t>
      </w:r>
      <w:r w:rsidR="00904D9C">
        <w:rPr>
          <w:rFonts w:ascii="Calibri" w:hAnsi="Calibri" w:cs="Calibri"/>
          <w:color w:val="000000"/>
          <w:sz w:val="22"/>
          <w:szCs w:val="22"/>
        </w:rPr>
        <w:t xml:space="preserve">  </w:t>
      </w:r>
      <w:r w:rsidR="00BE2AAE" w:rsidRPr="00981DE9">
        <w:rPr>
          <w:rFonts w:ascii="Calibri" w:hAnsi="Calibri" w:cs="Calibri"/>
          <w:b/>
          <w:color w:val="000000"/>
          <w:sz w:val="22"/>
          <w:szCs w:val="22"/>
        </w:rPr>
        <w:t>LANGUAGE ACCESS REQUIREMENTS FOR CONTRACTORS</w:t>
      </w:r>
    </w:p>
    <w:p w14:paraId="5BA2CE60" w14:textId="3A2DE2D0" w:rsidR="00981DE9" w:rsidRPr="00981DE9" w:rsidRDefault="00981DE9" w:rsidP="00AF7A83">
      <w:pPr>
        <w:tabs>
          <w:tab w:val="left" w:pos="-720"/>
        </w:tabs>
        <w:ind w:left="720"/>
        <w:rPr>
          <w:rFonts w:ascii="Calibri" w:hAnsi="Calibri" w:cs="Calibri"/>
          <w:color w:val="000000"/>
          <w:sz w:val="22"/>
          <w:szCs w:val="22"/>
        </w:rPr>
      </w:pPr>
      <w:r>
        <w:rPr>
          <w:rFonts w:ascii="Calibri" w:hAnsi="Calibri" w:cs="Calibri"/>
          <w:color w:val="000000"/>
          <w:sz w:val="22"/>
          <w:szCs w:val="22"/>
        </w:rPr>
        <w:t xml:space="preserve">EXHIBIT </w:t>
      </w:r>
      <w:r w:rsidR="00904D9C">
        <w:rPr>
          <w:rFonts w:ascii="Calibri" w:hAnsi="Calibri" w:cs="Calibri"/>
          <w:color w:val="000000"/>
          <w:sz w:val="22"/>
          <w:szCs w:val="22"/>
        </w:rPr>
        <w:t>E</w:t>
      </w:r>
      <w:r>
        <w:rPr>
          <w:rFonts w:ascii="Calibri" w:hAnsi="Calibri" w:cs="Calibri"/>
          <w:color w:val="000000"/>
          <w:sz w:val="22"/>
          <w:szCs w:val="22"/>
        </w:rPr>
        <w:t xml:space="preserve"> </w:t>
      </w:r>
      <w:r w:rsidR="00904D9C">
        <w:rPr>
          <w:rFonts w:ascii="Calibri" w:hAnsi="Calibri" w:cs="Calibri"/>
          <w:color w:val="000000"/>
          <w:sz w:val="22"/>
          <w:szCs w:val="22"/>
        </w:rPr>
        <w:t xml:space="preserve">  </w:t>
      </w:r>
      <w:r w:rsidRPr="00981DE9">
        <w:rPr>
          <w:rFonts w:ascii="Calibri" w:hAnsi="Calibri" w:cs="Calibri"/>
          <w:b/>
          <w:sz w:val="22"/>
          <w:szCs w:val="22"/>
        </w:rPr>
        <w:t>CONFIDENTIALITY – CONTRACT PROVISIONS</w:t>
      </w:r>
    </w:p>
    <w:p w14:paraId="3A622BE0" w14:textId="0D6312F8" w:rsidR="00BE1BE8" w:rsidRDefault="00BE2AAE" w:rsidP="00BE2AAE">
      <w:pPr>
        <w:tabs>
          <w:tab w:val="left" w:pos="-720"/>
        </w:tabs>
        <w:ind w:left="720"/>
        <w:rPr>
          <w:rFonts w:ascii="Calibri" w:hAnsi="Calibri" w:cs="Calibri"/>
          <w:b/>
          <w:color w:val="000000"/>
          <w:sz w:val="22"/>
          <w:szCs w:val="22"/>
        </w:rPr>
      </w:pPr>
      <w:r w:rsidRPr="00981DE9">
        <w:rPr>
          <w:rFonts w:ascii="Calibri" w:hAnsi="Calibri" w:cs="Calibri"/>
          <w:color w:val="000000"/>
          <w:sz w:val="22"/>
          <w:szCs w:val="22"/>
        </w:rPr>
        <w:t xml:space="preserve">EXHIBIT </w:t>
      </w:r>
      <w:r w:rsidR="00904D9C">
        <w:rPr>
          <w:rFonts w:ascii="Calibri" w:hAnsi="Calibri" w:cs="Calibri"/>
          <w:color w:val="000000"/>
          <w:sz w:val="22"/>
          <w:szCs w:val="22"/>
        </w:rPr>
        <w:t>F</w:t>
      </w:r>
      <w:r w:rsidRPr="00981DE9">
        <w:rPr>
          <w:rFonts w:ascii="Calibri" w:hAnsi="Calibri" w:cs="Calibri"/>
          <w:color w:val="000000"/>
          <w:sz w:val="22"/>
          <w:szCs w:val="22"/>
        </w:rPr>
        <w:t xml:space="preserve"> </w:t>
      </w:r>
      <w:r w:rsidR="00904D9C">
        <w:rPr>
          <w:rFonts w:ascii="Calibri" w:hAnsi="Calibri" w:cs="Calibri"/>
          <w:color w:val="000000"/>
          <w:sz w:val="22"/>
          <w:szCs w:val="22"/>
        </w:rPr>
        <w:t xml:space="preserve">  </w:t>
      </w:r>
      <w:r w:rsidRPr="00981DE9">
        <w:rPr>
          <w:rFonts w:ascii="Calibri" w:hAnsi="Calibri" w:cs="Calibri"/>
          <w:b/>
          <w:color w:val="000000"/>
          <w:sz w:val="22"/>
          <w:szCs w:val="22"/>
        </w:rPr>
        <w:t>AUDIT REQUIREMENTS</w:t>
      </w:r>
    </w:p>
    <w:p w14:paraId="61C0500D" w14:textId="2CDB598F" w:rsidR="001A7FA3" w:rsidRPr="00981DE9" w:rsidRDefault="00BE1BE8" w:rsidP="00BE2AAE">
      <w:pPr>
        <w:tabs>
          <w:tab w:val="left" w:pos="-720"/>
        </w:tabs>
        <w:ind w:left="720"/>
        <w:rPr>
          <w:rFonts w:ascii="Calibri" w:hAnsi="Calibri" w:cs="Calibri"/>
          <w:sz w:val="22"/>
          <w:szCs w:val="22"/>
        </w:rPr>
        <w:sectPr w:rsidR="001A7FA3" w:rsidRPr="00981DE9" w:rsidSect="00643EA8">
          <w:headerReference w:type="default" r:id="rId27"/>
          <w:footerReference w:type="default" r:id="rId28"/>
          <w:pgSz w:w="12240" w:h="15840" w:code="1"/>
          <w:pgMar w:top="720" w:right="720" w:bottom="720" w:left="720" w:header="432" w:footer="317" w:gutter="0"/>
          <w:pgNumType w:start="1"/>
          <w:cols w:space="720"/>
          <w:formProt w:val="0"/>
        </w:sectPr>
      </w:pPr>
      <w:r w:rsidRPr="00981DE9">
        <w:rPr>
          <w:rFonts w:ascii="Calibri" w:hAnsi="Calibri" w:cs="Calibri"/>
          <w:color w:val="000000"/>
          <w:sz w:val="22"/>
          <w:szCs w:val="22"/>
        </w:rPr>
        <w:t xml:space="preserve">EXHIBIT </w:t>
      </w:r>
      <w:proofErr w:type="gramStart"/>
      <w:r w:rsidR="00904D9C">
        <w:rPr>
          <w:rFonts w:ascii="Calibri" w:hAnsi="Calibri" w:cs="Calibri"/>
          <w:color w:val="000000"/>
          <w:sz w:val="22"/>
          <w:szCs w:val="22"/>
        </w:rPr>
        <w:t>G</w:t>
      </w:r>
      <w:r w:rsidRPr="00981DE9">
        <w:rPr>
          <w:rFonts w:ascii="Calibri" w:hAnsi="Calibri" w:cs="Calibri"/>
          <w:color w:val="000000"/>
          <w:sz w:val="22"/>
          <w:szCs w:val="22"/>
        </w:rPr>
        <w:t xml:space="preserve"> </w:t>
      </w:r>
      <w:r w:rsidR="00904D9C">
        <w:rPr>
          <w:rFonts w:ascii="Calibri" w:hAnsi="Calibri" w:cs="Calibri"/>
          <w:color w:val="000000"/>
          <w:sz w:val="22"/>
          <w:szCs w:val="22"/>
        </w:rPr>
        <w:t xml:space="preserve"> </w:t>
      </w:r>
      <w:r>
        <w:rPr>
          <w:rFonts w:ascii="Calibri" w:hAnsi="Calibri" w:cs="Calibri"/>
          <w:b/>
          <w:color w:val="000000"/>
          <w:sz w:val="22"/>
          <w:szCs w:val="22"/>
        </w:rPr>
        <w:t>HIPAA</w:t>
      </w:r>
      <w:proofErr w:type="gramEnd"/>
      <w:r>
        <w:rPr>
          <w:rFonts w:ascii="Calibri" w:hAnsi="Calibri" w:cs="Calibri"/>
          <w:b/>
          <w:color w:val="000000"/>
          <w:sz w:val="22"/>
          <w:szCs w:val="22"/>
        </w:rPr>
        <w:t xml:space="preserve"> BUSINESS ASSOCIATE AGREEMENT</w:t>
      </w:r>
      <w:r w:rsidR="001A7FA3" w:rsidRPr="00981DE9">
        <w:rPr>
          <w:rFonts w:ascii="Calibri" w:hAnsi="Calibri" w:cs="Calibri"/>
          <w:sz w:val="22"/>
          <w:szCs w:val="22"/>
        </w:rPr>
        <w:tab/>
      </w:r>
    </w:p>
    <w:p w14:paraId="383B923E" w14:textId="77777777" w:rsidR="00F9006C" w:rsidRDefault="00F9006C" w:rsidP="00CC278E">
      <w:pPr>
        <w:pStyle w:val="Heading1"/>
        <w:spacing w:after="240"/>
      </w:pPr>
      <w:bookmarkStart w:id="5" w:name="_Toc339364436"/>
      <w:bookmarkStart w:id="6" w:name="_Toc339364697"/>
      <w:bookmarkStart w:id="7" w:name="_Toc46739184"/>
      <w:r w:rsidRPr="00C96DA3">
        <w:lastRenderedPageBreak/>
        <w:t>STATEMENT OF WORK</w:t>
      </w:r>
      <w:bookmarkEnd w:id="5"/>
      <w:bookmarkEnd w:id="6"/>
      <w:bookmarkEnd w:id="7"/>
    </w:p>
    <w:p w14:paraId="4B99056E" w14:textId="77777777" w:rsidR="00952803" w:rsidRPr="00952803" w:rsidRDefault="00952803" w:rsidP="00674C4E">
      <w:pPr>
        <w:contextualSpacing/>
      </w:pPr>
    </w:p>
    <w:p w14:paraId="0667E7CD" w14:textId="6C15B6B6" w:rsidR="00F9006C" w:rsidRPr="00C96DA3" w:rsidRDefault="00F9006C" w:rsidP="00DA3700">
      <w:pPr>
        <w:pStyle w:val="Heading2"/>
      </w:pPr>
      <w:bookmarkStart w:id="8" w:name="_Toc339364437"/>
      <w:bookmarkStart w:id="9" w:name="_Toc339364698"/>
      <w:bookmarkStart w:id="10" w:name="_Toc46739185"/>
      <w:r w:rsidRPr="00C96DA3">
        <w:t>INTENT</w:t>
      </w:r>
      <w:bookmarkEnd w:id="8"/>
      <w:bookmarkEnd w:id="9"/>
      <w:bookmarkEnd w:id="10"/>
    </w:p>
    <w:p w14:paraId="731A4DEE" w14:textId="6DFD9C4C" w:rsidR="00F9006C" w:rsidRPr="00230DD7" w:rsidRDefault="00F9006C" w:rsidP="00CC278E">
      <w:pPr>
        <w:spacing w:after="240"/>
        <w:ind w:left="1440"/>
        <w:rPr>
          <w:rFonts w:ascii="Calibri" w:hAnsi="Calibri" w:cs="Calibri"/>
        </w:rPr>
      </w:pPr>
      <w:r w:rsidRPr="070FDFBC">
        <w:rPr>
          <w:rFonts w:ascii="Calibri" w:hAnsi="Calibri" w:cs="Calibri"/>
        </w:rPr>
        <w:t>It is the intent of these specifications, terms</w:t>
      </w:r>
      <w:r w:rsidR="00991BA2" w:rsidRPr="070FDFBC">
        <w:rPr>
          <w:rFonts w:ascii="Calibri" w:hAnsi="Calibri" w:cs="Calibri"/>
        </w:rPr>
        <w:t xml:space="preserve"> and conditions to</w:t>
      </w:r>
      <w:r w:rsidR="00991BA2" w:rsidRPr="070FDFBC">
        <w:rPr>
          <w:rFonts w:ascii="Calibri" w:hAnsi="Calibri" w:cs="Calibri"/>
          <w:color w:val="FF0000"/>
        </w:rPr>
        <w:t xml:space="preserve"> </w:t>
      </w:r>
      <w:r w:rsidR="00AF7A83" w:rsidRPr="070FDFBC">
        <w:rPr>
          <w:rFonts w:ascii="Calibri" w:hAnsi="Calibri" w:cs="Calibri"/>
        </w:rPr>
        <w:t>describe</w:t>
      </w:r>
      <w:r w:rsidR="5B954B7E" w:rsidRPr="070FDFBC">
        <w:rPr>
          <w:rFonts w:ascii="Calibri" w:hAnsi="Calibri" w:cs="Calibri"/>
        </w:rPr>
        <w:t xml:space="preserve"> the</w:t>
      </w:r>
      <w:r w:rsidR="00AF7A83" w:rsidRPr="070FDFBC">
        <w:rPr>
          <w:rFonts w:ascii="Calibri" w:hAnsi="Calibri" w:cs="Calibri"/>
          <w:color w:val="FF0000"/>
        </w:rPr>
        <w:t xml:space="preserve"> </w:t>
      </w:r>
      <w:r w:rsidR="00B768A1" w:rsidRPr="070FDFBC">
        <w:rPr>
          <w:rFonts w:ascii="Calibri" w:hAnsi="Calibri" w:cs="Calibri"/>
        </w:rPr>
        <w:t>Emergency Food Distribution Vendor Pool</w:t>
      </w:r>
      <w:r w:rsidRPr="070FDFBC">
        <w:rPr>
          <w:rFonts w:ascii="Calibri" w:hAnsi="Calibri" w:cs="Calibri"/>
        </w:rPr>
        <w:t>.</w:t>
      </w:r>
    </w:p>
    <w:p w14:paraId="5D4D8A36" w14:textId="1D8F705F" w:rsidR="00F9006C" w:rsidRDefault="00991BA2" w:rsidP="00CC278E">
      <w:pPr>
        <w:spacing w:after="240"/>
        <w:ind w:left="1440"/>
        <w:rPr>
          <w:rFonts w:ascii="Calibri" w:hAnsi="Calibri" w:cs="Calibri"/>
          <w:color w:val="FF0000"/>
        </w:rPr>
      </w:pPr>
      <w:bookmarkStart w:id="11" w:name="OLE_LINK3"/>
      <w:r w:rsidRPr="00230DD7">
        <w:rPr>
          <w:rFonts w:ascii="Calibri" w:hAnsi="Calibri" w:cs="Calibri"/>
        </w:rPr>
        <w:t>The County</w:t>
      </w:r>
      <w:r w:rsidR="00BE1BE8">
        <w:rPr>
          <w:rFonts w:ascii="Calibri" w:hAnsi="Calibri" w:cs="Calibri"/>
        </w:rPr>
        <w:t xml:space="preserve"> of Alameda (County)</w:t>
      </w:r>
      <w:r w:rsidRPr="00230DD7">
        <w:rPr>
          <w:rFonts w:ascii="Calibri" w:hAnsi="Calibri" w:cs="Calibri"/>
        </w:rPr>
        <w:t xml:space="preserve"> intends to award a </w:t>
      </w:r>
      <w:r w:rsidR="002168CF" w:rsidRPr="00230DD7">
        <w:rPr>
          <w:rFonts w:ascii="Calibri" w:hAnsi="Calibri" w:cs="Calibri"/>
        </w:rPr>
        <w:t>limited</w:t>
      </w:r>
      <w:r w:rsidRPr="00230DD7">
        <w:rPr>
          <w:rFonts w:ascii="Calibri" w:hAnsi="Calibri" w:cs="Calibri"/>
        </w:rPr>
        <w:t xml:space="preserve"> contract with option to renew</w:t>
      </w:r>
      <w:r w:rsidR="000B61A0" w:rsidRPr="00230DD7">
        <w:rPr>
          <w:rFonts w:ascii="Calibri" w:hAnsi="Calibri" w:cs="Calibri"/>
        </w:rPr>
        <w:t xml:space="preserve"> </w:t>
      </w:r>
      <w:r w:rsidRPr="00230DD7">
        <w:rPr>
          <w:rFonts w:ascii="Calibri" w:hAnsi="Calibri" w:cs="Calibri"/>
        </w:rPr>
        <w:t>to the bidder(s) selected as the most responsible bidder(s) whose response conforms to the RF</w:t>
      </w:r>
      <w:r w:rsidR="002168CF" w:rsidRPr="00230DD7">
        <w:rPr>
          <w:rFonts w:ascii="Calibri" w:hAnsi="Calibri" w:cs="Calibri"/>
        </w:rPr>
        <w:t>Q</w:t>
      </w:r>
      <w:r w:rsidRPr="00230DD7">
        <w:rPr>
          <w:rFonts w:ascii="Calibri" w:hAnsi="Calibri" w:cs="Calibri"/>
        </w:rPr>
        <w:t xml:space="preserve"> and meets the County’s requirements</w:t>
      </w:r>
      <w:r w:rsidR="00F52C4D" w:rsidRPr="00230DD7">
        <w:rPr>
          <w:rFonts w:ascii="Calibri" w:hAnsi="Calibri" w:cs="Calibri"/>
        </w:rPr>
        <w:t>.</w:t>
      </w:r>
      <w:r w:rsidR="00F52C4D" w:rsidRPr="00A85450">
        <w:rPr>
          <w:rFonts w:ascii="Calibri" w:hAnsi="Calibri" w:cs="Calibri"/>
          <w:color w:val="FF0000"/>
        </w:rPr>
        <w:t xml:space="preserve">  </w:t>
      </w:r>
    </w:p>
    <w:p w14:paraId="4449DE87" w14:textId="77777777" w:rsidR="0067701C" w:rsidRDefault="0067701C" w:rsidP="00CC278E">
      <w:pPr>
        <w:spacing w:after="240"/>
        <w:ind w:left="1440"/>
        <w:rPr>
          <w:rFonts w:ascii="Calibri" w:hAnsi="Calibri" w:cs="Calibri"/>
          <w:color w:val="FF0000"/>
        </w:rPr>
      </w:pPr>
      <w:r>
        <w:rPr>
          <w:rFonts w:ascii="Calibri" w:hAnsi="Calibri" w:cs="Calibri"/>
        </w:rPr>
        <w:t>The County will keep the RFQ open on a continuous basis to allow vendors to become qualified as they become eligible, and approval will be requested on an ongoing basis as long as funding is available.</w:t>
      </w:r>
    </w:p>
    <w:p w14:paraId="7BF669E1" w14:textId="7D40EC6E" w:rsidR="00F9006C" w:rsidRPr="00A85450" w:rsidRDefault="002168CF" w:rsidP="00674C4E">
      <w:pPr>
        <w:spacing w:after="240"/>
        <w:ind w:left="1440"/>
      </w:pPr>
      <w:r>
        <w:rPr>
          <w:rFonts w:ascii="Calibri" w:hAnsi="Calibri" w:cs="Calibri"/>
        </w:rPr>
        <w:t>The County does not guarantee any minimum or maximum dollar amount under this contract.</w:t>
      </w:r>
      <w:bookmarkEnd w:id="11"/>
    </w:p>
    <w:p w14:paraId="01A035F0" w14:textId="77777777" w:rsidR="00F9006C" w:rsidRPr="00A85450" w:rsidRDefault="00CA4A10" w:rsidP="00CC278E">
      <w:pPr>
        <w:spacing w:after="240"/>
        <w:ind w:left="1440"/>
        <w:rPr>
          <w:rFonts w:ascii="Calibri" w:hAnsi="Calibri" w:cs="Calibri"/>
          <w:color w:val="FF0000"/>
        </w:rPr>
      </w:pPr>
      <w:r>
        <w:rPr>
          <w:rFonts w:ascii="Calibri" w:hAnsi="Calibri" w:cs="Calibri"/>
        </w:rPr>
        <w:lastRenderedPageBreak/>
        <w:t xml:space="preserve">Alameda County Social Services Agency (ACSSA) intends to </w:t>
      </w:r>
      <w:r w:rsidRPr="59908105">
        <w:rPr>
          <w:rFonts w:ascii="Calibri" w:hAnsi="Calibri" w:cs="Calibri"/>
        </w:rPr>
        <w:t xml:space="preserve">identify qualified vendors to establish a vendor pool to rapidly deploy expanded emergency food distribution and meal delivery services that will help meet the growing food and nutritional needs of home-bound seniors, youth, medically vulnerable individuals, and individuals and families that are experiencing food insecurity and hunger as a result of the Coronavirus (COVID-19) pandemic.  The Vendor Pool will bring together a selection of qualified vendors with creative and effective emergency food distribution and meal delivery solutions. The Vendor Pool will accelerate the County’s efforts to eliminate poverty and hunger as outlined in </w:t>
      </w:r>
      <w:hyperlink r:id="rId29">
        <w:r w:rsidRPr="59908105">
          <w:rPr>
            <w:rStyle w:val="Hyperlink"/>
            <w:rFonts w:ascii="Calibri" w:hAnsi="Calibri" w:cs="Calibri"/>
          </w:rPr>
          <w:t>Alameda County’s Vision 2026</w:t>
        </w:r>
      </w:hyperlink>
      <w:r w:rsidRPr="59908105">
        <w:rPr>
          <w:rFonts w:ascii="Calibri" w:hAnsi="Calibri" w:cs="Calibri"/>
        </w:rPr>
        <w:t xml:space="preserve"> goals.</w:t>
      </w:r>
    </w:p>
    <w:p w14:paraId="38A9835A" w14:textId="4A109E76" w:rsidR="00F9006C" w:rsidRPr="00A85450" w:rsidRDefault="00F9006C" w:rsidP="000352A4">
      <w:pPr>
        <w:pStyle w:val="Heading2"/>
      </w:pPr>
      <w:bookmarkStart w:id="12" w:name="_Toc339364439"/>
      <w:bookmarkStart w:id="13" w:name="_Toc339364700"/>
      <w:bookmarkStart w:id="14" w:name="_Toc46739186"/>
      <w:r>
        <w:t>BACKGROUND</w:t>
      </w:r>
      <w:r w:rsidR="6297A362">
        <w:t>/SCOPE</w:t>
      </w:r>
      <w:bookmarkEnd w:id="12"/>
      <w:bookmarkEnd w:id="13"/>
      <w:bookmarkEnd w:id="14"/>
    </w:p>
    <w:p w14:paraId="14395B9A" w14:textId="62714003" w:rsidR="00011511" w:rsidRDefault="00011511" w:rsidP="00011511">
      <w:pPr>
        <w:spacing w:after="240"/>
        <w:ind w:left="1440"/>
        <w:rPr>
          <w:rFonts w:ascii="Calibri" w:hAnsi="Calibri" w:cs="Calibri"/>
        </w:rPr>
      </w:pPr>
      <w:r w:rsidRPr="070FDFBC">
        <w:rPr>
          <w:rFonts w:ascii="Calibri" w:hAnsi="Calibri" w:cs="Calibri"/>
        </w:rPr>
        <w:t xml:space="preserve">Emergency food assistance needs have been escalating rapidly across all of </w:t>
      </w:r>
      <w:proofErr w:type="gramStart"/>
      <w:r w:rsidR="00BE1BE8">
        <w:rPr>
          <w:rFonts w:ascii="Calibri" w:hAnsi="Calibri" w:cs="Calibri"/>
        </w:rPr>
        <w:t xml:space="preserve">the </w:t>
      </w:r>
      <w:r w:rsidR="00BE1BE8" w:rsidRPr="070FDFBC">
        <w:rPr>
          <w:rFonts w:ascii="Calibri" w:hAnsi="Calibri" w:cs="Calibri"/>
        </w:rPr>
        <w:t xml:space="preserve"> </w:t>
      </w:r>
      <w:r w:rsidRPr="070FDFBC">
        <w:rPr>
          <w:rFonts w:ascii="Calibri" w:hAnsi="Calibri" w:cs="Calibri"/>
        </w:rPr>
        <w:t>County</w:t>
      </w:r>
      <w:proofErr w:type="gramEnd"/>
      <w:r w:rsidRPr="070FDFBC">
        <w:rPr>
          <w:rFonts w:ascii="Calibri" w:hAnsi="Calibri" w:cs="Calibri"/>
        </w:rPr>
        <w:t xml:space="preserve"> </w:t>
      </w:r>
      <w:r w:rsidR="00BE1BE8">
        <w:rPr>
          <w:rFonts w:ascii="Calibri" w:hAnsi="Calibri" w:cs="Calibri"/>
        </w:rPr>
        <w:t xml:space="preserve">of Alameda </w:t>
      </w:r>
      <w:r w:rsidRPr="070FDFBC">
        <w:rPr>
          <w:rFonts w:ascii="Calibri" w:hAnsi="Calibri" w:cs="Calibri"/>
        </w:rPr>
        <w:t xml:space="preserve">due to the COVID-19 pandemic. The effects of COVID-19 </w:t>
      </w:r>
      <w:r w:rsidRPr="070FDFBC">
        <w:rPr>
          <w:rFonts w:ascii="Calibri" w:hAnsi="Calibri" w:cs="Calibri"/>
        </w:rPr>
        <w:lastRenderedPageBreak/>
        <w:t xml:space="preserve">have resulted in unprecedented job layoffs and furloughs, social distancing requirements, and mandatory stay at home orders.  These conditions have increased hunger and food insecurity and increased the health risks taken by medically vulnerable individuals seeking to meet their food needs.  Emergency food distribution sites throughout the county have reported large spikes in the number of requests for emergency food assistance.  While some food distribution sites have increased distribution, some sites have had to cut back services due to a reduction in volunteers and, in some cases, have had to suspend operations all together. Since the onset of the COVID-19 pandemic, the number of applications for the CalFresh food assistance program in </w:t>
      </w:r>
      <w:r w:rsidR="00BE1BE8">
        <w:rPr>
          <w:rFonts w:ascii="Calibri" w:hAnsi="Calibri" w:cs="Calibri"/>
        </w:rPr>
        <w:t>the</w:t>
      </w:r>
      <w:r w:rsidR="00BE1BE8" w:rsidRPr="070FDFBC">
        <w:rPr>
          <w:rFonts w:ascii="Calibri" w:hAnsi="Calibri" w:cs="Calibri"/>
        </w:rPr>
        <w:t xml:space="preserve"> </w:t>
      </w:r>
      <w:r w:rsidRPr="070FDFBC">
        <w:rPr>
          <w:rFonts w:ascii="Calibri" w:hAnsi="Calibri" w:cs="Calibri"/>
        </w:rPr>
        <w:t xml:space="preserve">County </w:t>
      </w:r>
      <w:r w:rsidR="00BE1BE8">
        <w:rPr>
          <w:rFonts w:ascii="Calibri" w:hAnsi="Calibri" w:cs="Calibri"/>
        </w:rPr>
        <w:t xml:space="preserve">of Alameda </w:t>
      </w:r>
      <w:r w:rsidRPr="070FDFBC">
        <w:rPr>
          <w:rFonts w:ascii="Calibri" w:hAnsi="Calibri" w:cs="Calibri"/>
        </w:rPr>
        <w:t xml:space="preserve">have increased, at its height, by approximately 120%.  The Alameda County Community Food Bank (ACCFB) reported an 800% increase in daily calls to the emergency food helpline during the early stages of Shelter-in-Place, and in June 2020, 39% of callers were seniors.  As the Alameda County Public </w:t>
      </w:r>
      <w:r w:rsidRPr="070FDFBC">
        <w:rPr>
          <w:rFonts w:ascii="Calibri" w:hAnsi="Calibri" w:cs="Calibri"/>
        </w:rPr>
        <w:lastRenderedPageBreak/>
        <w:t>Health Department prepares to hire hundreds of COVID-19 contact tracing staff by summer 2020, the number of county residents identified for quarantine to contain the pandemic will rise and</w:t>
      </w:r>
      <w:r w:rsidR="65B8C1CE" w:rsidRPr="070FDFBC">
        <w:rPr>
          <w:rFonts w:ascii="Calibri" w:hAnsi="Calibri" w:cs="Calibri"/>
        </w:rPr>
        <w:t>,</w:t>
      </w:r>
      <w:r w:rsidRPr="070FDFBC">
        <w:rPr>
          <w:rFonts w:ascii="Calibri" w:hAnsi="Calibri" w:cs="Calibri"/>
        </w:rPr>
        <w:t xml:space="preserve"> with it</w:t>
      </w:r>
      <w:r w:rsidR="375A56DF" w:rsidRPr="070FDFBC">
        <w:rPr>
          <w:rFonts w:ascii="Calibri" w:hAnsi="Calibri" w:cs="Calibri"/>
        </w:rPr>
        <w:t>,</w:t>
      </w:r>
      <w:r w:rsidRPr="070FDFBC">
        <w:rPr>
          <w:rFonts w:ascii="Calibri" w:hAnsi="Calibri" w:cs="Calibri"/>
        </w:rPr>
        <w:t xml:space="preserve"> the need for expanded food delivery services.  These new developments indicate the quickly rising need for food and nutrition assistance among </w:t>
      </w:r>
      <w:r w:rsidR="00BE1BE8">
        <w:rPr>
          <w:rFonts w:ascii="Calibri" w:hAnsi="Calibri" w:cs="Calibri"/>
        </w:rPr>
        <w:t>C</w:t>
      </w:r>
      <w:r w:rsidRPr="070FDFBC">
        <w:rPr>
          <w:rFonts w:ascii="Calibri" w:hAnsi="Calibri" w:cs="Calibri"/>
        </w:rPr>
        <w:t>ounty residents.</w:t>
      </w:r>
    </w:p>
    <w:p w14:paraId="21B64E0B" w14:textId="2DB1A8CE" w:rsidR="00011511" w:rsidRPr="00A85450" w:rsidRDefault="00011511" w:rsidP="00011511">
      <w:pPr>
        <w:spacing w:after="240"/>
        <w:ind w:left="1440"/>
        <w:rPr>
          <w:rFonts w:ascii="Calibri" w:hAnsi="Calibri" w:cs="Calibri"/>
          <w:color w:val="FF0000"/>
        </w:rPr>
      </w:pPr>
      <w:r w:rsidRPr="070FDFBC">
        <w:rPr>
          <w:rFonts w:ascii="Calibri" w:hAnsi="Calibri" w:cs="Calibri"/>
        </w:rPr>
        <w:t xml:space="preserve">The purpose of this RFQ is to rapidly expand emergency food distribution to vulnerable populations in </w:t>
      </w:r>
      <w:r w:rsidR="00BE1BE8">
        <w:rPr>
          <w:rFonts w:ascii="Calibri" w:hAnsi="Calibri" w:cs="Calibri"/>
        </w:rPr>
        <w:t>the</w:t>
      </w:r>
      <w:r w:rsidR="00BE1BE8" w:rsidRPr="070FDFBC">
        <w:rPr>
          <w:rFonts w:ascii="Calibri" w:hAnsi="Calibri" w:cs="Calibri"/>
        </w:rPr>
        <w:t xml:space="preserve"> </w:t>
      </w:r>
      <w:r w:rsidRPr="070FDFBC">
        <w:rPr>
          <w:rFonts w:ascii="Calibri" w:hAnsi="Calibri" w:cs="Calibri"/>
        </w:rPr>
        <w:t>County</w:t>
      </w:r>
      <w:r w:rsidR="00BE1BE8">
        <w:rPr>
          <w:rFonts w:ascii="Calibri" w:hAnsi="Calibri" w:cs="Calibri"/>
        </w:rPr>
        <w:t xml:space="preserve"> of Alameda</w:t>
      </w:r>
      <w:r w:rsidRPr="070FDFBC">
        <w:rPr>
          <w:rFonts w:ascii="Calibri" w:hAnsi="Calibri" w:cs="Calibri"/>
        </w:rPr>
        <w:t xml:space="preserve">, including low-income residents, home-bound seniors, </w:t>
      </w:r>
      <w:r w:rsidRPr="070FDFBC">
        <w:rPr>
          <w:rFonts w:ascii="Calibri" w:eastAsia="Calibri" w:hAnsi="Calibri" w:cs="Calibri"/>
        </w:rPr>
        <w:t xml:space="preserve">medically vulnerable individuals, </w:t>
      </w:r>
      <w:proofErr w:type="gramStart"/>
      <w:r w:rsidRPr="070FDFBC">
        <w:rPr>
          <w:rFonts w:ascii="Calibri" w:hAnsi="Calibri" w:cs="Calibri"/>
        </w:rPr>
        <w:t>youth</w:t>
      </w:r>
      <w:proofErr w:type="gramEnd"/>
      <w:r w:rsidRPr="070FDFBC">
        <w:rPr>
          <w:rFonts w:ascii="Calibri" w:hAnsi="Calibri" w:cs="Calibri"/>
        </w:rPr>
        <w:t>, those who cannot access healthy meals due to shelter in place or quarantine orders, and food insecure individuals and families.</w:t>
      </w:r>
    </w:p>
    <w:p w14:paraId="2792CCDC" w14:textId="21249095" w:rsidR="3EFE6BB7" w:rsidRDefault="3EFE6BB7" w:rsidP="005A35F5">
      <w:pPr>
        <w:ind w:left="1440"/>
      </w:pPr>
      <w:r w:rsidRPr="070FDFBC">
        <w:rPr>
          <w:rFonts w:ascii="Calibri" w:eastAsia="Calibri" w:hAnsi="Calibri" w:cs="Calibri"/>
          <w:b/>
          <w:bCs/>
          <w:szCs w:val="26"/>
        </w:rPr>
        <w:t>Emergency Food Distribution and Delivery Services</w:t>
      </w:r>
    </w:p>
    <w:p w14:paraId="6E856A6D" w14:textId="3B200E5B" w:rsidR="3EFE6BB7" w:rsidRDefault="3EFE6BB7" w:rsidP="005A35F5">
      <w:pPr>
        <w:ind w:left="1440"/>
      </w:pPr>
      <w:r w:rsidRPr="070FDFBC">
        <w:rPr>
          <w:rFonts w:ascii="Calibri" w:eastAsia="Calibri" w:hAnsi="Calibri" w:cs="Calibri"/>
          <w:szCs w:val="26"/>
        </w:rPr>
        <w:t xml:space="preserve">Bidders are encouraged to submit innovative service delivery proposals that meet the specific purpose of </w:t>
      </w:r>
      <w:r w:rsidRPr="070FDFBC">
        <w:rPr>
          <w:rFonts w:ascii="Calibri" w:eastAsia="Calibri" w:hAnsi="Calibri" w:cs="Calibri"/>
          <w:szCs w:val="26"/>
        </w:rPr>
        <w:lastRenderedPageBreak/>
        <w:t xml:space="preserve">this RFQ, as well as a complete list of additional services that can be provided in addition to those requested within this RFQ. Emergency food distribution and delivery activities may include, but are not limited to, meal preparation, meal or grocery delivery, drive-through brown bag food distribution, grab-and-go meals, mobile or pop-up pantries, food recovery and food distribution. Food should be distributed in a manner that adheres to public health safety orders and recommendations. Distribution design should incorporate ways to reduce in-person contact or gatherings of individuals and allow for adequate social distancing per CDC guidelines. For example, drive-through distributions, appointments for pick-up food assistance, and no-contact food and meal delivery.   </w:t>
      </w:r>
    </w:p>
    <w:p w14:paraId="6A5CA20A" w14:textId="1FEFD40E" w:rsidR="3EFE6BB7" w:rsidRDefault="3EFE6BB7" w:rsidP="005A35F5">
      <w:pPr>
        <w:ind w:left="1440"/>
      </w:pPr>
      <w:r w:rsidRPr="070FDFBC">
        <w:rPr>
          <w:rFonts w:ascii="Calibri" w:eastAsia="Calibri" w:hAnsi="Calibri" w:cs="Calibri"/>
          <w:szCs w:val="26"/>
        </w:rPr>
        <w:t xml:space="preserve"> </w:t>
      </w:r>
    </w:p>
    <w:p w14:paraId="4C2FA64E" w14:textId="5D8A0FA4" w:rsidR="3EFE6BB7" w:rsidRDefault="3EFE6BB7" w:rsidP="005A35F5">
      <w:pPr>
        <w:ind w:left="1440"/>
      </w:pPr>
      <w:r w:rsidRPr="070FDFBC">
        <w:rPr>
          <w:rFonts w:ascii="Calibri" w:eastAsia="Calibri" w:hAnsi="Calibri" w:cs="Calibri"/>
          <w:szCs w:val="26"/>
        </w:rPr>
        <w:t xml:space="preserve">Bidders that propose to provide meal delivery services should be equipped to provide nutritious hot and cold meals that may include breakfast, lunch, and dinner, and should include condiments for each </w:t>
      </w:r>
      <w:r w:rsidRPr="070FDFBC">
        <w:rPr>
          <w:rFonts w:ascii="Calibri" w:eastAsia="Calibri" w:hAnsi="Calibri" w:cs="Calibri"/>
          <w:szCs w:val="26"/>
        </w:rPr>
        <w:lastRenderedPageBreak/>
        <w:t xml:space="preserve">meal. A list of menu items that can be prepared and provided for meal delivery and preparation is also required, including food options for homebound seniors, youth, and individuals and families with food restrictions, i.e., diabetics/low-glycemic, gluten-free, vegetarian, </w:t>
      </w:r>
      <w:proofErr w:type="gramStart"/>
      <w:r w:rsidRPr="070FDFBC">
        <w:rPr>
          <w:rFonts w:ascii="Calibri" w:eastAsia="Calibri" w:hAnsi="Calibri" w:cs="Calibri"/>
          <w:szCs w:val="26"/>
        </w:rPr>
        <w:t>halal</w:t>
      </w:r>
      <w:proofErr w:type="gramEnd"/>
      <w:r w:rsidRPr="070FDFBC">
        <w:rPr>
          <w:rFonts w:ascii="Calibri" w:eastAsia="Calibri" w:hAnsi="Calibri" w:cs="Calibri"/>
          <w:szCs w:val="26"/>
        </w:rPr>
        <w:t xml:space="preserve">, food allergies, etc. </w:t>
      </w:r>
    </w:p>
    <w:p w14:paraId="4D1596E5" w14:textId="3796C67B" w:rsidR="3EFE6BB7" w:rsidRDefault="3EFE6BB7" w:rsidP="005A35F5">
      <w:pPr>
        <w:ind w:left="1440"/>
      </w:pPr>
      <w:r w:rsidRPr="070FDFBC">
        <w:rPr>
          <w:rFonts w:ascii="Calibri" w:eastAsia="Calibri" w:hAnsi="Calibri" w:cs="Calibri"/>
          <w:szCs w:val="26"/>
        </w:rPr>
        <w:t xml:space="preserve"> </w:t>
      </w:r>
    </w:p>
    <w:p w14:paraId="1BC91058" w14:textId="5B2543F7" w:rsidR="3EFE6BB7" w:rsidRDefault="3EFE6BB7" w:rsidP="005A35F5">
      <w:pPr>
        <w:ind w:left="1440"/>
      </w:pPr>
      <w:r w:rsidRPr="070FDFBC">
        <w:rPr>
          <w:rFonts w:ascii="Calibri" w:eastAsia="Calibri" w:hAnsi="Calibri" w:cs="Calibri"/>
          <w:b/>
          <w:bCs/>
          <w:szCs w:val="26"/>
        </w:rPr>
        <w:t>Resident and Business Outreach</w:t>
      </w:r>
    </w:p>
    <w:p w14:paraId="5C18D812" w14:textId="46E7DAA6" w:rsidR="3EFE6BB7" w:rsidRDefault="3EFE6BB7" w:rsidP="005A35F5">
      <w:pPr>
        <w:ind w:left="1440"/>
      </w:pPr>
      <w:r w:rsidRPr="070FDFBC">
        <w:rPr>
          <w:rFonts w:ascii="Calibri" w:eastAsia="Calibri" w:hAnsi="Calibri" w:cs="Calibri"/>
          <w:szCs w:val="26"/>
        </w:rPr>
        <w:t xml:space="preserve">Bidders will be responsible for conducting community outreach for the program (partnerships are strongly encouraged). Outreach should be conducted both to individuals on how to access the services, through such networks as aging agencies, home-delivered meal organizations, food banks, and other local channels and, if applicable, to food providers on how to apply to participate through such networks as local chambers of commerce and restaurant associations. Bidders should incorporate remote communication options for reaching target populations, such as web applications, digital outreach, text messaging, </w:t>
      </w:r>
      <w:r w:rsidRPr="070FDFBC">
        <w:rPr>
          <w:rFonts w:ascii="Calibri" w:eastAsia="Calibri" w:hAnsi="Calibri" w:cs="Calibri"/>
          <w:szCs w:val="26"/>
        </w:rPr>
        <w:lastRenderedPageBreak/>
        <w:t xml:space="preserve">social media, and email and phone communication, whenever possible. </w:t>
      </w:r>
    </w:p>
    <w:p w14:paraId="3B1D005B" w14:textId="38FD48EB" w:rsidR="3EFE6BB7" w:rsidRDefault="3EFE6BB7" w:rsidP="005A35F5">
      <w:pPr>
        <w:ind w:left="1440"/>
      </w:pPr>
      <w:r w:rsidRPr="070FDFBC">
        <w:rPr>
          <w:szCs w:val="26"/>
        </w:rPr>
        <w:t xml:space="preserve"> </w:t>
      </w:r>
    </w:p>
    <w:p w14:paraId="39537B49" w14:textId="72656988" w:rsidR="3EFE6BB7" w:rsidRDefault="3EFE6BB7" w:rsidP="005A35F5">
      <w:pPr>
        <w:ind w:left="1440"/>
        <w:rPr>
          <w:rFonts w:ascii="Calibri" w:eastAsia="Calibri" w:hAnsi="Calibri" w:cs="Calibri"/>
          <w:szCs w:val="26"/>
        </w:rPr>
      </w:pPr>
      <w:r w:rsidRPr="070FDFBC">
        <w:rPr>
          <w:rFonts w:ascii="Calibri" w:eastAsia="Calibri" w:hAnsi="Calibri" w:cs="Calibri"/>
          <w:b/>
          <w:bCs/>
          <w:szCs w:val="26"/>
        </w:rPr>
        <w:t>Leveraging Additional Food Assistance Programs and Resources</w:t>
      </w:r>
      <w:r>
        <w:br/>
      </w:r>
      <w:r w:rsidRPr="070FDFBC">
        <w:rPr>
          <w:rFonts w:ascii="Calibri" w:eastAsia="Calibri" w:hAnsi="Calibri" w:cs="Calibri"/>
          <w:b/>
          <w:bCs/>
          <w:szCs w:val="26"/>
        </w:rPr>
        <w:t xml:space="preserve"> </w:t>
      </w:r>
      <w:r w:rsidRPr="070FDFBC">
        <w:rPr>
          <w:rFonts w:ascii="Calibri" w:eastAsia="Calibri" w:hAnsi="Calibri" w:cs="Calibri"/>
          <w:szCs w:val="26"/>
        </w:rPr>
        <w:t>In addition, food distribution activities should seek to connect individuals served with additional resources, including information on how to apply for CalFresh, Women, Infants &amp; Children (WIC) Supplemental Nutrition, free and reduced price school meals, Meals on Wheels, the Great Plates Program for seniors, and other available food assistance programs.</w:t>
      </w:r>
    </w:p>
    <w:p w14:paraId="378E6F02" w14:textId="77777777" w:rsidR="008B1809" w:rsidRDefault="008B1809" w:rsidP="005A35F5">
      <w:pPr>
        <w:ind w:left="1440"/>
      </w:pPr>
    </w:p>
    <w:p w14:paraId="26E56476" w14:textId="7A407482" w:rsidR="00F9006C" w:rsidRDefault="00CA145F" w:rsidP="004516E7">
      <w:pPr>
        <w:pStyle w:val="Heading2"/>
      </w:pPr>
      <w:bookmarkStart w:id="15" w:name="_Toc339364440"/>
      <w:bookmarkStart w:id="16" w:name="_Toc339364701"/>
      <w:bookmarkStart w:id="17" w:name="_Toc46739187"/>
      <w:r>
        <w:t>BIDDER</w:t>
      </w:r>
      <w:r w:rsidR="00F9006C">
        <w:t xml:space="preserve"> QUALIFICATIONS</w:t>
      </w:r>
      <w:bookmarkEnd w:id="15"/>
      <w:bookmarkEnd w:id="16"/>
      <w:bookmarkEnd w:id="17"/>
    </w:p>
    <w:p w14:paraId="4B2A9DC2" w14:textId="77777777" w:rsidR="00F9006C" w:rsidRPr="00A85450" w:rsidRDefault="00CA145F" w:rsidP="00A86407">
      <w:pPr>
        <w:pStyle w:val="Item1"/>
      </w:pPr>
      <w:r>
        <w:t>BIDDER</w:t>
      </w:r>
      <w:r w:rsidR="00F9006C">
        <w:t xml:space="preserve"> Minimum Qualifications</w:t>
      </w:r>
    </w:p>
    <w:p w14:paraId="17F26818" w14:textId="53EF147B" w:rsidR="00F9006C" w:rsidRDefault="00F9006C" w:rsidP="005A35F5">
      <w:pPr>
        <w:pStyle w:val="Itema"/>
        <w:numPr>
          <w:ilvl w:val="3"/>
          <w:numId w:val="8"/>
        </w:numPr>
        <w:rPr>
          <w:rFonts w:eastAsia="Calibri"/>
          <w:szCs w:val="26"/>
        </w:rPr>
      </w:pPr>
      <w:r>
        <w:t xml:space="preserve">Bidder shall be regularly and continuously engaged in the business of providing </w:t>
      </w:r>
      <w:r w:rsidR="00F25BEC">
        <w:t>licensed and permitted food and or delivery related services</w:t>
      </w:r>
      <w:r>
        <w:t xml:space="preserve"> for at </w:t>
      </w:r>
      <w:r>
        <w:lastRenderedPageBreak/>
        <w:t xml:space="preserve">least </w:t>
      </w:r>
      <w:r w:rsidR="00F25BEC">
        <w:t>one year within the last five years.</w:t>
      </w:r>
      <w:r w:rsidR="00E84032">
        <w:t xml:space="preserve"> </w:t>
      </w:r>
      <w:r w:rsidR="00E84032" w:rsidRPr="005A35F5">
        <w:rPr>
          <w:rFonts w:asciiTheme="minorHAnsi" w:eastAsiaTheme="minorEastAsia" w:hAnsiTheme="minorHAnsi" w:cstheme="minorBidi"/>
          <w:szCs w:val="26"/>
        </w:rPr>
        <w:t>Entities without this experience may partner with others to submit a single bid as a partnership.</w:t>
      </w:r>
    </w:p>
    <w:p w14:paraId="10E60D01" w14:textId="77777777" w:rsidR="006B6F64" w:rsidRDefault="006B6F64" w:rsidP="005A35F5">
      <w:pPr>
        <w:pStyle w:val="Itema"/>
        <w:numPr>
          <w:ilvl w:val="3"/>
          <w:numId w:val="8"/>
        </w:numPr>
        <w:rPr>
          <w:rFonts w:eastAsia="Calibri"/>
          <w:szCs w:val="26"/>
        </w:rPr>
      </w:pPr>
      <w:r>
        <w:t>Bidder must adhere to the California Safety Code pertaining to food preparation and holding temperatures, including during transport and storage of items</w:t>
      </w:r>
    </w:p>
    <w:p w14:paraId="70D0F5D1" w14:textId="77777777" w:rsidR="006B6F64" w:rsidRDefault="006B6F64" w:rsidP="005A35F5">
      <w:pPr>
        <w:pStyle w:val="Itema"/>
        <w:numPr>
          <w:ilvl w:val="3"/>
          <w:numId w:val="8"/>
        </w:numPr>
        <w:rPr>
          <w:rFonts w:eastAsia="Calibri"/>
          <w:szCs w:val="26"/>
        </w:rPr>
      </w:pPr>
      <w:r>
        <w:t>All delivery staff must pass a background check, and possess a valid Driver’s License prior to making deliveries</w:t>
      </w:r>
    </w:p>
    <w:p w14:paraId="1A2284FF" w14:textId="1E7864F3" w:rsidR="006B6F64" w:rsidRDefault="000F7960" w:rsidP="005A35F5">
      <w:pPr>
        <w:pStyle w:val="Itema"/>
        <w:numPr>
          <w:ilvl w:val="3"/>
          <w:numId w:val="8"/>
        </w:numPr>
        <w:rPr>
          <w:rFonts w:eastAsia="Calibri"/>
          <w:szCs w:val="26"/>
        </w:rPr>
      </w:pPr>
      <w:r>
        <w:t xml:space="preserve">All food facilities must have a valid permit to operate from </w:t>
      </w:r>
      <w:r w:rsidR="00BE1BE8">
        <w:t xml:space="preserve">the  </w:t>
      </w:r>
      <w:r>
        <w:t>County</w:t>
      </w:r>
      <w:r w:rsidR="00BE1BE8">
        <w:t xml:space="preserve"> of Alameda</w:t>
      </w:r>
    </w:p>
    <w:p w14:paraId="24EC28D3" w14:textId="77777777" w:rsidR="000F7960" w:rsidRDefault="000F7960" w:rsidP="005A35F5">
      <w:pPr>
        <w:pStyle w:val="Itema"/>
        <w:numPr>
          <w:ilvl w:val="3"/>
          <w:numId w:val="8"/>
        </w:numPr>
        <w:rPr>
          <w:rFonts w:eastAsia="Calibri"/>
          <w:szCs w:val="26"/>
        </w:rPr>
      </w:pPr>
      <w:r>
        <w:t>All food handling employees must have valid California Food Handler Cards</w:t>
      </w:r>
    </w:p>
    <w:p w14:paraId="3EFBF33F" w14:textId="77777777" w:rsidR="000F7960" w:rsidRDefault="000F7960" w:rsidP="005A35F5">
      <w:pPr>
        <w:pStyle w:val="Itema"/>
        <w:numPr>
          <w:ilvl w:val="3"/>
          <w:numId w:val="8"/>
        </w:numPr>
        <w:rPr>
          <w:rFonts w:eastAsia="Calibri"/>
          <w:szCs w:val="26"/>
        </w:rPr>
      </w:pPr>
      <w:r>
        <w:lastRenderedPageBreak/>
        <w:t>Meals must be prepared in a certified and inspected commercial kitchen and in alignment with food safety practices dictated by the Alameda County Environmental Health Department</w:t>
      </w:r>
    </w:p>
    <w:p w14:paraId="6B238EAF" w14:textId="156C5078" w:rsidR="00F9006C" w:rsidRPr="00A85450" w:rsidRDefault="000F7960" w:rsidP="005A35F5">
      <w:pPr>
        <w:pStyle w:val="Itema"/>
        <w:numPr>
          <w:ilvl w:val="3"/>
          <w:numId w:val="8"/>
        </w:numPr>
        <w:rPr>
          <w:rFonts w:eastAsia="Calibri"/>
          <w:szCs w:val="26"/>
        </w:rPr>
      </w:pPr>
      <w:r>
        <w:t xml:space="preserve">Bidder must have no history of having been ordered by the regulating health department in their service area to cease or suspend their food service operations within the past 10 years for food safety reasons </w:t>
      </w:r>
    </w:p>
    <w:p w14:paraId="3691BB8A" w14:textId="77777777" w:rsidR="00F9006C" w:rsidRPr="00A85450" w:rsidRDefault="00F9006C" w:rsidP="005A35F5">
      <w:pPr>
        <w:pStyle w:val="Itema"/>
        <w:numPr>
          <w:ilvl w:val="3"/>
          <w:numId w:val="8"/>
        </w:numPr>
        <w:rPr>
          <w:rFonts w:eastAsia="Calibri"/>
          <w:szCs w:val="26"/>
        </w:rPr>
      </w:pPr>
      <w:r>
        <w:t xml:space="preserve">Bidder shall possess all permits, licenses and professional credentials necessary to supply product and perform services as specified under this </w:t>
      </w:r>
      <w:r w:rsidR="000F7960">
        <w:t>RF</w:t>
      </w:r>
      <w:r w:rsidR="002A23D2">
        <w:t>Q</w:t>
      </w:r>
      <w:r>
        <w:t>.</w:t>
      </w:r>
    </w:p>
    <w:p w14:paraId="2F64A30C" w14:textId="77777777" w:rsidR="00F9006C" w:rsidRDefault="00F9006C" w:rsidP="000352A4">
      <w:pPr>
        <w:pStyle w:val="Heading2"/>
      </w:pPr>
      <w:bookmarkStart w:id="18" w:name="_Toc46739188"/>
      <w:r>
        <w:lastRenderedPageBreak/>
        <w:t>S</w:t>
      </w:r>
      <w:r w:rsidR="00017184">
        <w:t>PECIFIC REQUIREMENTS</w:t>
      </w:r>
      <w:bookmarkEnd w:id="18"/>
    </w:p>
    <w:p w14:paraId="021D9994" w14:textId="64942255" w:rsidR="00F9006C" w:rsidRDefault="008F2692" w:rsidP="00DA3700">
      <w:pPr>
        <w:spacing w:after="240"/>
        <w:ind w:left="1440"/>
        <w:rPr>
          <w:rFonts w:ascii="Calibri" w:hAnsi="Calibri" w:cs="Calibri"/>
          <w:color w:val="FF0000"/>
        </w:rPr>
      </w:pPr>
      <w:r w:rsidRPr="008F2692">
        <w:rPr>
          <w:rFonts w:ascii="Calibri" w:hAnsi="Calibri" w:cs="Calibri"/>
        </w:rPr>
        <w:t>Contractor(s) shall be able to complete the following activities and meet the following guidelines:</w:t>
      </w:r>
      <w:r w:rsidR="00F9006C" w:rsidRPr="008F2692">
        <w:rPr>
          <w:rFonts w:ascii="Calibri" w:hAnsi="Calibri" w:cs="Calibri"/>
          <w:color w:val="FF0000"/>
        </w:rPr>
        <w:t xml:space="preserve">  </w:t>
      </w:r>
    </w:p>
    <w:p w14:paraId="7D2FDB1A" w14:textId="77777777" w:rsidR="00EB2782" w:rsidRPr="005A35F5" w:rsidRDefault="00EB2782" w:rsidP="00EB2782">
      <w:pPr>
        <w:spacing w:after="240"/>
        <w:ind w:left="2160" w:hanging="720"/>
        <w:rPr>
          <w:rFonts w:ascii="Calibri" w:hAnsi="Calibri" w:cs="Calibri"/>
          <w:b/>
          <w:bCs/>
          <w:u w:val="single"/>
        </w:rPr>
      </w:pPr>
      <w:r w:rsidRPr="005A35F5">
        <w:rPr>
          <w:rFonts w:ascii="Calibri" w:hAnsi="Calibri" w:cs="Calibri"/>
          <w:b/>
          <w:bCs/>
          <w:u w:val="single"/>
        </w:rPr>
        <w:t>Bidder must be able to start providing emergency food distribution and/or delivery services at the time of the contract execution.</w:t>
      </w:r>
    </w:p>
    <w:p w14:paraId="53A7D3ED" w14:textId="77777777" w:rsidR="00EB2782" w:rsidRDefault="00EB2782" w:rsidP="00674C4E">
      <w:pPr>
        <w:pStyle w:val="Item1"/>
        <w:numPr>
          <w:ilvl w:val="2"/>
          <w:numId w:val="0"/>
        </w:numPr>
        <w:ind w:left="2160" w:hanging="720"/>
        <w:contextualSpacing/>
        <w:rPr>
          <w:b/>
          <w:bCs/>
        </w:rPr>
      </w:pPr>
    </w:p>
    <w:p w14:paraId="590F0EB7" w14:textId="738F1865" w:rsidR="008F2692" w:rsidRPr="00350490" w:rsidRDefault="008F2692" w:rsidP="070FDFBC">
      <w:pPr>
        <w:pStyle w:val="Item1"/>
        <w:numPr>
          <w:ilvl w:val="2"/>
          <w:numId w:val="0"/>
        </w:numPr>
        <w:ind w:left="2160" w:hanging="720"/>
        <w:rPr>
          <w:b/>
          <w:bCs/>
        </w:rPr>
      </w:pPr>
      <w:r w:rsidRPr="070FDFBC">
        <w:rPr>
          <w:b/>
          <w:bCs/>
        </w:rPr>
        <w:t>Emergency Food Distribution and/or Delivery</w:t>
      </w:r>
    </w:p>
    <w:p w14:paraId="369F3DD4" w14:textId="78DEFD24" w:rsidR="008F2692" w:rsidRDefault="008F2692" w:rsidP="00190E51">
      <w:pPr>
        <w:numPr>
          <w:ilvl w:val="2"/>
          <w:numId w:val="31"/>
        </w:numPr>
        <w:autoSpaceDE w:val="0"/>
        <w:autoSpaceDN w:val="0"/>
        <w:adjustRightInd w:val="0"/>
        <w:rPr>
          <w:rFonts w:ascii="Calibri" w:eastAsia="Calibri" w:hAnsi="Calibri" w:cs="Calibri"/>
          <w:szCs w:val="26"/>
        </w:rPr>
      </w:pPr>
      <w:r>
        <w:rPr>
          <w:rFonts w:ascii="Calibri" w:eastAsia="Calibri" w:hAnsi="Calibri" w:cs="Calibri"/>
          <w:szCs w:val="26"/>
        </w:rPr>
        <w:t xml:space="preserve">Provide preparation, packaging and/or delivery of nutritious groceries and/or meals to </w:t>
      </w:r>
      <w:r w:rsidR="00BE1BE8">
        <w:rPr>
          <w:rFonts w:ascii="Calibri" w:eastAsia="Calibri" w:hAnsi="Calibri" w:cs="Calibri"/>
          <w:szCs w:val="26"/>
        </w:rPr>
        <w:t xml:space="preserve">the </w:t>
      </w:r>
      <w:r>
        <w:rPr>
          <w:rFonts w:ascii="Calibri" w:eastAsia="Calibri" w:hAnsi="Calibri" w:cs="Calibri"/>
          <w:szCs w:val="26"/>
        </w:rPr>
        <w:t xml:space="preserve">County </w:t>
      </w:r>
      <w:r w:rsidR="00BE1BE8">
        <w:rPr>
          <w:rFonts w:ascii="Calibri" w:eastAsia="Calibri" w:hAnsi="Calibri" w:cs="Calibri"/>
          <w:szCs w:val="26"/>
        </w:rPr>
        <w:t xml:space="preserve">of Alameda </w:t>
      </w:r>
      <w:r>
        <w:rPr>
          <w:rFonts w:ascii="Calibri" w:eastAsia="Calibri" w:hAnsi="Calibri" w:cs="Calibri"/>
          <w:szCs w:val="26"/>
        </w:rPr>
        <w:t xml:space="preserve">residents from target populations. </w:t>
      </w:r>
    </w:p>
    <w:p w14:paraId="1CD8866F" w14:textId="1DA234F5" w:rsidR="008F2692" w:rsidRDefault="008F2692" w:rsidP="00190E51">
      <w:pPr>
        <w:numPr>
          <w:ilvl w:val="8"/>
          <w:numId w:val="31"/>
        </w:numPr>
        <w:autoSpaceDE w:val="0"/>
        <w:autoSpaceDN w:val="0"/>
        <w:adjustRightInd w:val="0"/>
        <w:rPr>
          <w:rFonts w:ascii="Calibri" w:eastAsia="Calibri" w:hAnsi="Calibri" w:cs="Calibri"/>
          <w:szCs w:val="26"/>
        </w:rPr>
      </w:pPr>
      <w:r>
        <w:rPr>
          <w:rFonts w:ascii="Calibri" w:eastAsia="Calibri" w:hAnsi="Calibri" w:cs="Calibri"/>
          <w:szCs w:val="26"/>
        </w:rPr>
        <w:t xml:space="preserve">Target populations are vulnerable populations residing in </w:t>
      </w:r>
      <w:r w:rsidR="00BE1BE8">
        <w:rPr>
          <w:rFonts w:ascii="Calibri" w:eastAsia="Calibri" w:hAnsi="Calibri" w:cs="Calibri"/>
          <w:szCs w:val="26"/>
        </w:rPr>
        <w:t xml:space="preserve">the </w:t>
      </w:r>
      <w:r>
        <w:rPr>
          <w:rFonts w:ascii="Calibri" w:eastAsia="Calibri" w:hAnsi="Calibri" w:cs="Calibri"/>
          <w:szCs w:val="26"/>
        </w:rPr>
        <w:t xml:space="preserve">County, including but not limited to: low-income residents, </w:t>
      </w:r>
      <w:r w:rsidRPr="003541AF">
        <w:rPr>
          <w:rFonts w:ascii="Calibri" w:eastAsia="Calibri" w:hAnsi="Calibri" w:cs="Calibri"/>
          <w:szCs w:val="26"/>
        </w:rPr>
        <w:t xml:space="preserve">home-bound seniors, </w:t>
      </w:r>
      <w:r>
        <w:rPr>
          <w:rFonts w:ascii="Calibri" w:eastAsia="Calibri" w:hAnsi="Calibri" w:cs="Calibri"/>
          <w:szCs w:val="26"/>
        </w:rPr>
        <w:t xml:space="preserve">medically vulnerable individuals, </w:t>
      </w:r>
      <w:proofErr w:type="gramStart"/>
      <w:r w:rsidRPr="003541AF">
        <w:rPr>
          <w:rFonts w:ascii="Calibri" w:eastAsia="Calibri" w:hAnsi="Calibri" w:cs="Calibri"/>
          <w:szCs w:val="26"/>
        </w:rPr>
        <w:t>youth</w:t>
      </w:r>
      <w:proofErr w:type="gramEnd"/>
      <w:r w:rsidRPr="003541AF">
        <w:rPr>
          <w:rFonts w:ascii="Calibri" w:eastAsia="Calibri" w:hAnsi="Calibri" w:cs="Calibri"/>
          <w:szCs w:val="26"/>
        </w:rPr>
        <w:t xml:space="preserve">, those who cannot access </w:t>
      </w:r>
      <w:r w:rsidRPr="003541AF">
        <w:rPr>
          <w:rFonts w:ascii="Calibri" w:eastAsia="Calibri" w:hAnsi="Calibri" w:cs="Calibri"/>
          <w:szCs w:val="26"/>
        </w:rPr>
        <w:lastRenderedPageBreak/>
        <w:t>healthy meals due to shelter in place or quarantine orders, and food insecure individuals and families</w:t>
      </w:r>
      <w:r>
        <w:rPr>
          <w:rFonts w:ascii="Calibri" w:eastAsia="Calibri" w:hAnsi="Calibri" w:cs="Calibri"/>
          <w:szCs w:val="26"/>
        </w:rPr>
        <w:t>.</w:t>
      </w:r>
    </w:p>
    <w:p w14:paraId="1A1CCDD1" w14:textId="0BF8EFA7" w:rsidR="00F9006C" w:rsidRPr="00A85450" w:rsidRDefault="008F2692" w:rsidP="008F2692">
      <w:pPr>
        <w:spacing w:after="240"/>
        <w:ind w:left="2880"/>
        <w:rPr>
          <w:rFonts w:ascii="Calibri" w:hAnsi="Calibri" w:cs="Calibri"/>
          <w:color w:val="FFFFFF"/>
          <w:highlight w:val="red"/>
        </w:rPr>
      </w:pPr>
      <w:proofErr w:type="gramStart"/>
      <w:r w:rsidRPr="070FDFBC">
        <w:rPr>
          <w:rFonts w:ascii="Calibri" w:eastAsia="Calibri" w:hAnsi="Calibri" w:cs="Calibri"/>
        </w:rPr>
        <w:t>b.  Proposed</w:t>
      </w:r>
      <w:proofErr w:type="gramEnd"/>
      <w:r w:rsidRPr="070FDFBC">
        <w:rPr>
          <w:rFonts w:ascii="Calibri" w:eastAsia="Calibri" w:hAnsi="Calibri" w:cs="Calibri"/>
        </w:rPr>
        <w:t xml:space="preserve"> services should demonstrate community need or current </w:t>
      </w:r>
      <w:r w:rsidR="25DAB7C4" w:rsidRPr="070FDFBC">
        <w:rPr>
          <w:rFonts w:ascii="Calibri" w:eastAsia="Calibri" w:hAnsi="Calibri" w:cs="Calibri"/>
        </w:rPr>
        <w:t xml:space="preserve">              </w:t>
      </w:r>
      <w:r w:rsidRPr="070FDFBC">
        <w:rPr>
          <w:rFonts w:ascii="Calibri" w:eastAsia="Calibri" w:hAnsi="Calibri" w:cs="Calibri"/>
        </w:rPr>
        <w:t>gap</w:t>
      </w:r>
      <w:r w:rsidR="220504DB" w:rsidRPr="070FDFBC">
        <w:rPr>
          <w:rFonts w:ascii="Calibri" w:eastAsia="Calibri" w:hAnsi="Calibri" w:cs="Calibri"/>
        </w:rPr>
        <w:t>s</w:t>
      </w:r>
      <w:r w:rsidRPr="070FDFBC">
        <w:rPr>
          <w:rFonts w:ascii="Calibri" w:eastAsia="Calibri" w:hAnsi="Calibri" w:cs="Calibri"/>
        </w:rPr>
        <w:t xml:space="preserve"> in services for the target population and service area identified.</w:t>
      </w:r>
      <w:r w:rsidR="00F9006C" w:rsidRPr="070FDFBC">
        <w:rPr>
          <w:rFonts w:ascii="Calibri" w:hAnsi="Calibri" w:cs="Calibri"/>
          <w:color w:val="FFFFFF" w:themeColor="background1"/>
          <w:highlight w:val="red"/>
        </w:rPr>
        <w:t xml:space="preserve"> </w:t>
      </w:r>
    </w:p>
    <w:p w14:paraId="2F90F5AE" w14:textId="77777777" w:rsidR="00C839D7" w:rsidRPr="008F2692" w:rsidRDefault="008F2692" w:rsidP="008F2692">
      <w:pPr>
        <w:spacing w:after="240"/>
        <w:ind w:left="2160" w:hanging="720"/>
        <w:rPr>
          <w:rFonts w:ascii="Calibri" w:hAnsi="Calibri" w:cs="Calibri"/>
          <w:highlight w:val="red"/>
        </w:rPr>
      </w:pPr>
      <w:r w:rsidRPr="008F2692">
        <w:rPr>
          <w:rFonts w:ascii="Calibri" w:hAnsi="Calibri" w:cs="Calibri"/>
        </w:rPr>
        <w:t xml:space="preserve">2. </w:t>
      </w:r>
      <w:r>
        <w:rPr>
          <w:rFonts w:ascii="Calibri" w:hAnsi="Calibri" w:cs="Calibri"/>
        </w:rPr>
        <w:tab/>
      </w:r>
      <w:r>
        <w:rPr>
          <w:rFonts w:ascii="Calibri" w:eastAsia="Calibri" w:hAnsi="Calibri" w:cs="Calibri"/>
          <w:szCs w:val="26"/>
        </w:rPr>
        <w:t xml:space="preserve">Provide emergency food distribution and/or delivery services in accordance with California Safety Code guidelines related to food handling, preparation, storage and transport at all stages of program operations. </w:t>
      </w:r>
    </w:p>
    <w:p w14:paraId="4863CBC1" w14:textId="77777777" w:rsidR="00350490" w:rsidRDefault="008F2692" w:rsidP="00350490">
      <w:pPr>
        <w:spacing w:after="240"/>
        <w:ind w:left="2160" w:hanging="720"/>
        <w:rPr>
          <w:rFonts w:ascii="Calibri" w:hAnsi="Calibri" w:cs="Calibri"/>
        </w:rPr>
      </w:pPr>
      <w:r>
        <w:rPr>
          <w:rFonts w:ascii="Calibri" w:hAnsi="Calibri" w:cs="Calibri"/>
        </w:rPr>
        <w:t xml:space="preserve">3. </w:t>
      </w:r>
      <w:r w:rsidR="00350490">
        <w:rPr>
          <w:rFonts w:ascii="Calibri" w:hAnsi="Calibri" w:cs="Calibri"/>
        </w:rPr>
        <w:tab/>
      </w:r>
      <w:r w:rsidR="00350490" w:rsidRPr="57D43FA4">
        <w:rPr>
          <w:rFonts w:ascii="Calibri" w:hAnsi="Calibri" w:cs="Calibri"/>
        </w:rPr>
        <w:t>Distribute</w:t>
      </w:r>
      <w:r w:rsidR="00350490">
        <w:rPr>
          <w:rFonts w:ascii="Calibri" w:hAnsi="Calibri" w:cs="Calibri"/>
        </w:rPr>
        <w:t xml:space="preserve"> and/or deliver</w:t>
      </w:r>
      <w:r w:rsidR="00350490" w:rsidRPr="57D43FA4">
        <w:rPr>
          <w:rFonts w:ascii="Calibri" w:hAnsi="Calibri" w:cs="Calibri"/>
        </w:rPr>
        <w:t xml:space="preserve"> food in a manner that reduces contact or gatherings of individuals and allows for social distancing</w:t>
      </w:r>
      <w:r w:rsidR="00350490">
        <w:rPr>
          <w:rFonts w:ascii="Calibri" w:hAnsi="Calibri" w:cs="Calibri"/>
        </w:rPr>
        <w:t>, and otherwise follows the most current pandemic safety guidelines issued by the Alameda County Public Health Officer</w:t>
      </w:r>
      <w:r w:rsidR="00350490" w:rsidRPr="57D43FA4">
        <w:rPr>
          <w:rFonts w:ascii="Calibri" w:hAnsi="Calibri" w:cs="Calibri"/>
        </w:rPr>
        <w:t>.</w:t>
      </w:r>
    </w:p>
    <w:p w14:paraId="7E682AB6" w14:textId="77777777" w:rsidR="00F9006C" w:rsidRDefault="00350490" w:rsidP="00350490">
      <w:pPr>
        <w:spacing w:after="240"/>
        <w:ind w:left="2160" w:hanging="720"/>
        <w:rPr>
          <w:rFonts w:ascii="Calibri" w:hAnsi="Calibri" w:cs="Calibri"/>
        </w:rPr>
      </w:pPr>
      <w:r>
        <w:rPr>
          <w:rFonts w:ascii="Calibri" w:hAnsi="Calibri" w:cs="Calibri"/>
        </w:rPr>
        <w:lastRenderedPageBreak/>
        <w:t xml:space="preserve">4. </w:t>
      </w:r>
      <w:r>
        <w:rPr>
          <w:rFonts w:ascii="Calibri" w:hAnsi="Calibri" w:cs="Calibri"/>
        </w:rPr>
        <w:tab/>
      </w:r>
      <w:r w:rsidRPr="57D43FA4">
        <w:rPr>
          <w:rFonts w:ascii="Calibri" w:hAnsi="Calibri" w:cs="Calibri"/>
        </w:rPr>
        <w:t>Provide emergency food that is culturally appropriate and nutritious.</w:t>
      </w:r>
    </w:p>
    <w:p w14:paraId="3A521692" w14:textId="77777777" w:rsidR="00350490" w:rsidRDefault="00350490" w:rsidP="00350490">
      <w:pPr>
        <w:spacing w:after="240"/>
        <w:ind w:left="2160" w:hanging="720"/>
        <w:rPr>
          <w:rFonts w:ascii="Calibri" w:hAnsi="Calibri" w:cs="Calibri"/>
        </w:rPr>
      </w:pPr>
      <w:r>
        <w:rPr>
          <w:rFonts w:ascii="Calibri" w:hAnsi="Calibri" w:cs="Calibri"/>
        </w:rPr>
        <w:t xml:space="preserve">5. </w:t>
      </w:r>
      <w:r>
        <w:rPr>
          <w:rFonts w:ascii="Calibri" w:hAnsi="Calibri" w:cs="Calibri"/>
        </w:rPr>
        <w:tab/>
      </w:r>
      <w:r w:rsidRPr="57D43FA4">
        <w:rPr>
          <w:rFonts w:ascii="Calibri" w:hAnsi="Calibri" w:cs="Calibri"/>
        </w:rPr>
        <w:t>Serve all individuals in a welcoming and dignified manner.</w:t>
      </w:r>
    </w:p>
    <w:p w14:paraId="0FFC200E" w14:textId="77777777" w:rsidR="00350490" w:rsidRDefault="00350490" w:rsidP="00350490">
      <w:pPr>
        <w:spacing w:after="240"/>
        <w:ind w:left="2160" w:hanging="720"/>
        <w:rPr>
          <w:rFonts w:ascii="Calibri" w:eastAsia="Calibri" w:hAnsi="Calibri" w:cs="Calibri"/>
          <w:szCs w:val="26"/>
        </w:rPr>
      </w:pPr>
      <w:r>
        <w:rPr>
          <w:rFonts w:ascii="Calibri" w:hAnsi="Calibri" w:cs="Calibri"/>
        </w:rPr>
        <w:t xml:space="preserve">6. </w:t>
      </w:r>
      <w:r>
        <w:rPr>
          <w:rFonts w:ascii="Calibri" w:hAnsi="Calibri" w:cs="Calibri"/>
        </w:rPr>
        <w:tab/>
      </w:r>
      <w:r>
        <w:rPr>
          <w:rFonts w:ascii="Calibri" w:eastAsia="Calibri" w:hAnsi="Calibri" w:cs="Calibri"/>
          <w:szCs w:val="26"/>
        </w:rPr>
        <w:t>Provide a comprehensive service delivery plan for review and approval by the County before beginning work outlined in a Standard Services Agreement, including staff and subcontractor roles; food sourcing, storage, processing, delivery and client communications plans; schedules; service projections; budgets and outreach/marketing plans and partnerships.</w:t>
      </w:r>
    </w:p>
    <w:p w14:paraId="79AA1BDD" w14:textId="680E97A2" w:rsidR="00350490" w:rsidRDefault="2BB60628" w:rsidP="070FDFBC">
      <w:pPr>
        <w:spacing w:after="240"/>
        <w:ind w:left="2160" w:hanging="720"/>
        <w:rPr>
          <w:rFonts w:ascii="Calibri" w:eastAsia="Calibri" w:hAnsi="Calibri" w:cs="Calibri"/>
        </w:rPr>
      </w:pPr>
      <w:r w:rsidRPr="070FDFBC">
        <w:rPr>
          <w:rFonts w:ascii="Calibri" w:eastAsia="Calibri" w:hAnsi="Calibri" w:cs="Calibri"/>
        </w:rPr>
        <w:t xml:space="preserve">Note: </w:t>
      </w:r>
      <w:r w:rsidR="00350490" w:rsidRPr="070FDFBC">
        <w:rPr>
          <w:rFonts w:ascii="Calibri" w:eastAsia="Calibri" w:hAnsi="Calibri" w:cs="Calibri"/>
        </w:rPr>
        <w:t>Requirements and standards for food delivery only applies to proposed service models that require a food delivery component.</w:t>
      </w:r>
    </w:p>
    <w:p w14:paraId="14DD52E8" w14:textId="72D65D9D" w:rsidR="00350490" w:rsidRDefault="003B2C79" w:rsidP="00674C4E">
      <w:pPr>
        <w:spacing w:after="240"/>
        <w:ind w:left="2160" w:hanging="720"/>
        <w:rPr>
          <w:rFonts w:ascii="Calibri" w:eastAsia="Calibri" w:hAnsi="Calibri" w:cs="Calibri"/>
          <w:szCs w:val="26"/>
        </w:rPr>
      </w:pPr>
      <w:r>
        <w:rPr>
          <w:rFonts w:ascii="Calibri" w:eastAsia="Calibri" w:hAnsi="Calibri" w:cs="Calibri"/>
        </w:rPr>
        <w:lastRenderedPageBreak/>
        <w:t>7</w:t>
      </w:r>
      <w:r w:rsidR="00350490" w:rsidRPr="070FDFBC">
        <w:rPr>
          <w:rFonts w:ascii="Calibri" w:eastAsia="Calibri" w:hAnsi="Calibri" w:cs="Calibri"/>
        </w:rPr>
        <w:t xml:space="preserve">. </w:t>
      </w:r>
      <w:r>
        <w:rPr>
          <w:rFonts w:ascii="Calibri" w:eastAsia="Calibri" w:hAnsi="Calibri" w:cs="Calibri"/>
        </w:rPr>
        <w:tab/>
      </w:r>
      <w:r w:rsidR="70C13FA3" w:rsidRPr="070FDFBC">
        <w:rPr>
          <w:rFonts w:ascii="Calibri" w:eastAsia="Calibri" w:hAnsi="Calibri" w:cs="Calibri"/>
          <w:szCs w:val="26"/>
        </w:rPr>
        <w:t xml:space="preserve">Abide by the requirements set forth in Confidentiality Attachment </w:t>
      </w:r>
      <w:r w:rsidR="642C30BD" w:rsidRPr="070FDFBC">
        <w:rPr>
          <w:rFonts w:ascii="Calibri" w:eastAsia="Calibri" w:hAnsi="Calibri" w:cs="Calibri"/>
          <w:szCs w:val="26"/>
        </w:rPr>
        <w:t>D</w:t>
      </w:r>
      <w:r w:rsidR="70C13FA3" w:rsidRPr="070FDFBC">
        <w:rPr>
          <w:rFonts w:ascii="Calibri" w:eastAsia="Calibri" w:hAnsi="Calibri" w:cs="Calibri"/>
          <w:szCs w:val="26"/>
        </w:rPr>
        <w:t xml:space="preserve"> and HIPAA Attachment </w:t>
      </w:r>
      <w:r w:rsidR="11609F0C" w:rsidRPr="070FDFBC">
        <w:rPr>
          <w:rFonts w:ascii="Calibri" w:eastAsia="Calibri" w:hAnsi="Calibri" w:cs="Calibri"/>
          <w:szCs w:val="26"/>
        </w:rPr>
        <w:t>F</w:t>
      </w:r>
      <w:r w:rsidR="70C13FA3" w:rsidRPr="070FDFBC">
        <w:rPr>
          <w:rFonts w:ascii="Calibri" w:eastAsia="Calibri" w:hAnsi="Calibri" w:cs="Calibri"/>
          <w:szCs w:val="26"/>
        </w:rPr>
        <w:t>.</w:t>
      </w:r>
    </w:p>
    <w:p w14:paraId="692856A1" w14:textId="24D23C3C" w:rsidR="00350490" w:rsidRDefault="003B2C79" w:rsidP="070FDFBC">
      <w:pPr>
        <w:spacing w:after="240"/>
        <w:ind w:left="2160" w:hanging="720"/>
        <w:rPr>
          <w:rFonts w:ascii="Calibri" w:eastAsia="Calibri" w:hAnsi="Calibri" w:cs="Calibri"/>
        </w:rPr>
      </w:pPr>
      <w:r>
        <w:rPr>
          <w:rFonts w:ascii="Calibri" w:eastAsia="Calibri" w:hAnsi="Calibri" w:cs="Calibri"/>
        </w:rPr>
        <w:t>8</w:t>
      </w:r>
      <w:r w:rsidR="70C13FA3" w:rsidRPr="070FDFBC">
        <w:rPr>
          <w:rFonts w:ascii="Calibri" w:eastAsia="Calibri" w:hAnsi="Calibri" w:cs="Calibri"/>
        </w:rPr>
        <w:t xml:space="preserve">. </w:t>
      </w:r>
      <w:r>
        <w:rPr>
          <w:rFonts w:ascii="Calibri" w:eastAsia="Calibri" w:hAnsi="Calibri" w:cs="Calibri"/>
        </w:rPr>
        <w:tab/>
      </w:r>
      <w:r w:rsidR="00350490" w:rsidRPr="070FDFBC">
        <w:rPr>
          <w:rFonts w:ascii="Calibri" w:eastAsia="Calibri" w:hAnsi="Calibri" w:cs="Calibri"/>
        </w:rPr>
        <w:t>Strategic partnerships utilizing diverse specialties in expertise of multiple contracting partners within a single bid application are encouraged.</w:t>
      </w:r>
    </w:p>
    <w:p w14:paraId="0CE943C8" w14:textId="77777777" w:rsidR="00350490" w:rsidRPr="00605EA6" w:rsidRDefault="00350490" w:rsidP="00350490">
      <w:pPr>
        <w:spacing w:after="240"/>
        <w:ind w:left="2160" w:hanging="720"/>
        <w:rPr>
          <w:rFonts w:ascii="Calibri" w:eastAsia="Calibri" w:hAnsi="Calibri" w:cs="Calibri"/>
          <w:b/>
          <w:szCs w:val="26"/>
        </w:rPr>
      </w:pPr>
      <w:r w:rsidRPr="00605EA6">
        <w:rPr>
          <w:rFonts w:ascii="Calibri" w:eastAsia="Calibri" w:hAnsi="Calibri" w:cs="Calibri"/>
          <w:b/>
          <w:szCs w:val="26"/>
        </w:rPr>
        <w:t>Resident and Business Outreach</w:t>
      </w:r>
    </w:p>
    <w:p w14:paraId="670621A9" w14:textId="77777777" w:rsidR="00EB25D8" w:rsidRDefault="00EB25D8" w:rsidP="00350490">
      <w:pPr>
        <w:spacing w:after="240"/>
        <w:ind w:left="2160" w:hanging="720"/>
        <w:rPr>
          <w:rFonts w:ascii="Calibri" w:hAnsi="Calibri" w:cs="Calibri"/>
        </w:rPr>
      </w:pPr>
      <w:r>
        <w:rPr>
          <w:rFonts w:ascii="Calibri" w:eastAsia="Calibri" w:hAnsi="Calibri" w:cs="Calibri"/>
          <w:szCs w:val="26"/>
        </w:rPr>
        <w:t xml:space="preserve">9. </w:t>
      </w:r>
      <w:r>
        <w:rPr>
          <w:rFonts w:ascii="Calibri" w:eastAsia="Calibri" w:hAnsi="Calibri" w:cs="Calibri"/>
          <w:szCs w:val="26"/>
        </w:rPr>
        <w:tab/>
      </w:r>
      <w:r w:rsidRPr="59908105">
        <w:rPr>
          <w:rFonts w:ascii="Calibri" w:hAnsi="Calibri" w:cs="Calibri"/>
        </w:rPr>
        <w:t>Conduct targeted,</w:t>
      </w:r>
      <w:r>
        <w:rPr>
          <w:rFonts w:ascii="Calibri" w:hAnsi="Calibri" w:cs="Calibri"/>
        </w:rPr>
        <w:t xml:space="preserve"> effective,</w:t>
      </w:r>
      <w:r w:rsidRPr="59908105">
        <w:rPr>
          <w:rFonts w:ascii="Calibri" w:hAnsi="Calibri" w:cs="Calibri"/>
        </w:rPr>
        <w:t xml:space="preserve"> sensitive, and culturally competent outreach</w:t>
      </w:r>
      <w:r>
        <w:rPr>
          <w:rFonts w:ascii="Calibri" w:hAnsi="Calibri" w:cs="Calibri"/>
        </w:rPr>
        <w:t xml:space="preserve"> and marketing in partnership with public agencies and community stakeholders</w:t>
      </w:r>
      <w:r w:rsidRPr="59908105">
        <w:rPr>
          <w:rFonts w:ascii="Calibri" w:hAnsi="Calibri" w:cs="Calibri"/>
        </w:rPr>
        <w:t xml:space="preserve"> to</w:t>
      </w:r>
      <w:r>
        <w:rPr>
          <w:rFonts w:ascii="Calibri" w:hAnsi="Calibri" w:cs="Calibri"/>
        </w:rPr>
        <w:t xml:space="preserve"> connect target populations</w:t>
      </w:r>
      <w:r w:rsidRPr="59908105">
        <w:rPr>
          <w:rFonts w:ascii="Calibri" w:hAnsi="Calibri" w:cs="Calibri"/>
        </w:rPr>
        <w:t xml:space="preserve"> </w:t>
      </w:r>
      <w:r>
        <w:rPr>
          <w:rFonts w:ascii="Calibri" w:hAnsi="Calibri" w:cs="Calibri"/>
        </w:rPr>
        <w:t xml:space="preserve">to </w:t>
      </w:r>
      <w:r w:rsidRPr="59908105">
        <w:rPr>
          <w:rFonts w:ascii="Calibri" w:hAnsi="Calibri" w:cs="Calibri"/>
        </w:rPr>
        <w:t>emergency food assistance</w:t>
      </w:r>
      <w:r>
        <w:rPr>
          <w:rFonts w:ascii="Calibri" w:hAnsi="Calibri" w:cs="Calibri"/>
        </w:rPr>
        <w:t>, including the Contractor’s food distribution services as well as additional food assistance programs and resources</w:t>
      </w:r>
      <w:r w:rsidRPr="59908105">
        <w:rPr>
          <w:rFonts w:ascii="Calibri" w:hAnsi="Calibri" w:cs="Calibri"/>
        </w:rPr>
        <w:t>.</w:t>
      </w:r>
    </w:p>
    <w:p w14:paraId="1E7EC3D6" w14:textId="77777777" w:rsidR="00EB25D8" w:rsidRDefault="00EB25D8" w:rsidP="00350490">
      <w:pPr>
        <w:spacing w:after="240"/>
        <w:ind w:left="2160" w:hanging="720"/>
        <w:rPr>
          <w:rFonts w:ascii="Calibri" w:eastAsia="Calibri" w:hAnsi="Calibri" w:cs="Calibri"/>
          <w:szCs w:val="26"/>
        </w:rPr>
      </w:pPr>
      <w:r>
        <w:rPr>
          <w:rFonts w:ascii="Calibri" w:hAnsi="Calibri" w:cs="Calibri"/>
        </w:rPr>
        <w:lastRenderedPageBreak/>
        <w:t xml:space="preserve">10. </w:t>
      </w:r>
      <w:r>
        <w:rPr>
          <w:rFonts w:ascii="Calibri" w:hAnsi="Calibri" w:cs="Calibri"/>
        </w:rPr>
        <w:tab/>
      </w:r>
      <w:r>
        <w:rPr>
          <w:rFonts w:ascii="Calibri" w:eastAsia="Calibri" w:hAnsi="Calibri" w:cs="Calibri"/>
          <w:szCs w:val="26"/>
        </w:rPr>
        <w:t>Conduct effective outreach to locally-owned businesses and food providers for participation as partners, clients, suppliers or subcontractors.</w:t>
      </w:r>
    </w:p>
    <w:p w14:paraId="21F9C234" w14:textId="77777777" w:rsidR="00EB25D8" w:rsidRDefault="00EB25D8" w:rsidP="00350490">
      <w:pPr>
        <w:spacing w:after="240"/>
        <w:ind w:left="2160" w:hanging="720"/>
        <w:rPr>
          <w:rFonts w:ascii="Calibri" w:hAnsi="Calibri" w:cs="Calibri"/>
        </w:rPr>
      </w:pPr>
      <w:r>
        <w:rPr>
          <w:rFonts w:ascii="Calibri" w:eastAsia="Calibri" w:hAnsi="Calibri" w:cs="Calibri"/>
          <w:szCs w:val="26"/>
        </w:rPr>
        <w:t xml:space="preserve">11. </w:t>
      </w:r>
      <w:r>
        <w:rPr>
          <w:rFonts w:ascii="Calibri" w:eastAsia="Calibri" w:hAnsi="Calibri" w:cs="Calibri"/>
          <w:szCs w:val="26"/>
        </w:rPr>
        <w:tab/>
      </w:r>
      <w:r w:rsidRPr="57D43FA4">
        <w:rPr>
          <w:rFonts w:ascii="Calibri" w:hAnsi="Calibri" w:cs="Calibri"/>
        </w:rPr>
        <w:t>Conduct community outreach that effectively incorporates remote communication options for reaching target populations.</w:t>
      </w:r>
    </w:p>
    <w:p w14:paraId="58B6AAEC" w14:textId="77777777" w:rsidR="00EB25D8" w:rsidRPr="00EB25D8" w:rsidRDefault="00EB25D8" w:rsidP="00350490">
      <w:pPr>
        <w:spacing w:after="240"/>
        <w:ind w:left="2160" w:hanging="720"/>
        <w:rPr>
          <w:rFonts w:ascii="Calibri" w:hAnsi="Calibri" w:cs="Calibri"/>
          <w:b/>
        </w:rPr>
      </w:pPr>
      <w:r w:rsidRPr="00EB25D8">
        <w:rPr>
          <w:rFonts w:ascii="Calibri" w:hAnsi="Calibri" w:cs="Calibri"/>
          <w:b/>
        </w:rPr>
        <w:t>Leveraging Additional Food Assistance Programs and Resources</w:t>
      </w:r>
    </w:p>
    <w:p w14:paraId="5FF4FBB1" w14:textId="77777777" w:rsidR="00EB25D8" w:rsidRDefault="00EB25D8" w:rsidP="00350490">
      <w:pPr>
        <w:spacing w:after="240"/>
        <w:ind w:left="2160" w:hanging="720"/>
        <w:rPr>
          <w:rFonts w:ascii="Calibri" w:eastAsia="Calibri" w:hAnsi="Calibri" w:cs="Calibri"/>
          <w:szCs w:val="26"/>
        </w:rPr>
      </w:pPr>
      <w:r>
        <w:rPr>
          <w:rFonts w:ascii="Calibri" w:hAnsi="Calibri" w:cs="Calibri"/>
        </w:rPr>
        <w:t xml:space="preserve">12. </w:t>
      </w:r>
      <w:r>
        <w:rPr>
          <w:rFonts w:ascii="Calibri" w:hAnsi="Calibri" w:cs="Calibri"/>
        </w:rPr>
        <w:tab/>
      </w:r>
      <w:r w:rsidRPr="57D43FA4">
        <w:rPr>
          <w:rFonts w:ascii="Calibri" w:hAnsi="Calibri" w:cs="Calibri"/>
        </w:rPr>
        <w:t>Provide information and referrals for additional resources and food assistance programs, including CalFresh, Women, Infants &amp; Children (WIC) Supplemental</w:t>
      </w:r>
      <w:r w:rsidRPr="00EB25D8">
        <w:rPr>
          <w:rFonts w:ascii="Calibri" w:hAnsi="Calibri" w:cs="Calibri"/>
        </w:rPr>
        <w:t xml:space="preserve"> </w:t>
      </w:r>
      <w:r w:rsidRPr="57D43FA4">
        <w:rPr>
          <w:rFonts w:ascii="Calibri" w:hAnsi="Calibri" w:cs="Calibri"/>
        </w:rPr>
        <w:t xml:space="preserve">Nutrition, </w:t>
      </w:r>
      <w:r>
        <w:rPr>
          <w:rFonts w:ascii="Calibri" w:hAnsi="Calibri" w:cs="Calibri"/>
        </w:rPr>
        <w:t xml:space="preserve">free and reduced price school meals, Meals on Wheels, the Great Plates Program for seniors, </w:t>
      </w:r>
      <w:r w:rsidRPr="57D43FA4">
        <w:rPr>
          <w:rFonts w:ascii="Calibri" w:hAnsi="Calibri" w:cs="Calibri"/>
        </w:rPr>
        <w:t>and other food assistance programs.</w:t>
      </w:r>
      <w:r>
        <w:rPr>
          <w:rFonts w:ascii="Calibri" w:hAnsi="Calibri" w:cs="Calibri"/>
        </w:rPr>
        <w:t xml:space="preserve"> </w:t>
      </w:r>
    </w:p>
    <w:p w14:paraId="5C9B4D34" w14:textId="77777777" w:rsidR="00350490" w:rsidRDefault="00EB25D8" w:rsidP="00350490">
      <w:pPr>
        <w:spacing w:after="240"/>
        <w:ind w:left="2160" w:hanging="720"/>
        <w:rPr>
          <w:rFonts w:ascii="Calibri" w:hAnsi="Calibri" w:cs="Calibri"/>
        </w:rPr>
      </w:pPr>
      <w:r w:rsidRPr="00EB25D8">
        <w:rPr>
          <w:rFonts w:ascii="Calibri" w:hAnsi="Calibri" w:cs="Calibri"/>
        </w:rPr>
        <w:t>13</w:t>
      </w:r>
      <w:r>
        <w:rPr>
          <w:rFonts w:ascii="Calibri" w:hAnsi="Calibri" w:cs="Calibri"/>
        </w:rPr>
        <w:t xml:space="preserve">. </w:t>
      </w:r>
      <w:r>
        <w:rPr>
          <w:rFonts w:ascii="Calibri" w:hAnsi="Calibri" w:cs="Calibri"/>
        </w:rPr>
        <w:tab/>
        <w:t xml:space="preserve">Partner with public agencies and community stakeholders, as needed, to identify strategic </w:t>
      </w:r>
      <w:r>
        <w:rPr>
          <w:rFonts w:ascii="Calibri" w:hAnsi="Calibri" w:cs="Calibri"/>
        </w:rPr>
        <w:lastRenderedPageBreak/>
        <w:t>ways to connect target populations to additional food assistance programs and resources through the Contractor’s existing service delivery platform and client communications.</w:t>
      </w:r>
    </w:p>
    <w:p w14:paraId="0B2FB6F1" w14:textId="77777777" w:rsidR="00EB25D8" w:rsidRPr="00FB2849" w:rsidRDefault="00EB25D8" w:rsidP="00350490">
      <w:pPr>
        <w:spacing w:after="240"/>
        <w:ind w:left="2160" w:hanging="720"/>
        <w:rPr>
          <w:rFonts w:ascii="Calibri" w:hAnsi="Calibri" w:cs="Calibri"/>
          <w:b/>
        </w:rPr>
      </w:pPr>
      <w:r w:rsidRPr="00FB2849">
        <w:rPr>
          <w:rFonts w:ascii="Calibri" w:hAnsi="Calibri" w:cs="Calibri"/>
          <w:b/>
        </w:rPr>
        <w:t>Professional Development and Technical Assistance</w:t>
      </w:r>
    </w:p>
    <w:p w14:paraId="35142D23" w14:textId="77777777" w:rsidR="00EB25D8" w:rsidRDefault="00FB2849" w:rsidP="00350490">
      <w:pPr>
        <w:spacing w:after="240"/>
        <w:ind w:left="2160" w:hanging="720"/>
        <w:rPr>
          <w:rFonts w:ascii="Calibri" w:hAnsi="Calibri" w:cs="Calibri"/>
        </w:rPr>
      </w:pPr>
      <w:r>
        <w:rPr>
          <w:rFonts w:ascii="Calibri" w:hAnsi="Calibri" w:cs="Calibri"/>
        </w:rPr>
        <w:t xml:space="preserve">14. </w:t>
      </w:r>
      <w:r>
        <w:rPr>
          <w:rFonts w:ascii="Calibri" w:hAnsi="Calibri" w:cs="Calibri"/>
        </w:rPr>
        <w:tab/>
      </w:r>
      <w:r w:rsidRPr="57D43FA4">
        <w:rPr>
          <w:rFonts w:ascii="Calibri" w:hAnsi="Calibri" w:cs="Calibri"/>
        </w:rPr>
        <w:t>Provide training and support to any subcontractors</w:t>
      </w:r>
      <w:r>
        <w:rPr>
          <w:rFonts w:ascii="Calibri" w:hAnsi="Calibri" w:cs="Calibri"/>
        </w:rPr>
        <w:t xml:space="preserve"> to ensure that they consistently meet program deliverables, quality standards and reporting requirements</w:t>
      </w:r>
      <w:r w:rsidRPr="57D43FA4">
        <w:rPr>
          <w:rFonts w:ascii="Calibri" w:hAnsi="Calibri" w:cs="Calibri"/>
        </w:rPr>
        <w:t>.</w:t>
      </w:r>
    </w:p>
    <w:p w14:paraId="37AD2CA6" w14:textId="77777777" w:rsidR="00FB2849" w:rsidRDefault="00FB2849" w:rsidP="00350490">
      <w:pPr>
        <w:spacing w:after="240"/>
        <w:ind w:left="2160" w:hanging="720"/>
        <w:rPr>
          <w:rFonts w:ascii="Calibri" w:hAnsi="Calibri" w:cs="Calibri"/>
        </w:rPr>
      </w:pPr>
      <w:r>
        <w:rPr>
          <w:rFonts w:ascii="Calibri" w:hAnsi="Calibri" w:cs="Calibri"/>
        </w:rPr>
        <w:t xml:space="preserve">15. </w:t>
      </w:r>
      <w:r>
        <w:rPr>
          <w:rFonts w:ascii="Calibri" w:hAnsi="Calibri" w:cs="Calibri"/>
        </w:rPr>
        <w:tab/>
        <w:t>Maintain relevant valid certification or licensing of all staff and all relevant aspects of operations throughout the period of the Standard Services Agreement.</w:t>
      </w:r>
    </w:p>
    <w:p w14:paraId="0DADC0F1" w14:textId="77777777" w:rsidR="003B2C79" w:rsidRDefault="003B2C79" w:rsidP="00350490">
      <w:pPr>
        <w:spacing w:after="240"/>
        <w:ind w:left="2160" w:hanging="720"/>
        <w:rPr>
          <w:rFonts w:ascii="Calibri" w:hAnsi="Calibri" w:cs="Calibri"/>
          <w:b/>
        </w:rPr>
      </w:pPr>
    </w:p>
    <w:p w14:paraId="7E2C9486" w14:textId="77777777" w:rsidR="003B2C79" w:rsidRDefault="003B2C79" w:rsidP="00350490">
      <w:pPr>
        <w:spacing w:after="240"/>
        <w:ind w:left="2160" w:hanging="720"/>
        <w:rPr>
          <w:rFonts w:ascii="Calibri" w:hAnsi="Calibri" w:cs="Calibri"/>
          <w:b/>
        </w:rPr>
      </w:pPr>
    </w:p>
    <w:p w14:paraId="0030964D" w14:textId="5DCF8BA1" w:rsidR="00FB2849" w:rsidRPr="00CF4508" w:rsidRDefault="00FB2849" w:rsidP="00350490">
      <w:pPr>
        <w:spacing w:after="240"/>
        <w:ind w:left="2160" w:hanging="720"/>
        <w:rPr>
          <w:rFonts w:ascii="Calibri" w:hAnsi="Calibri" w:cs="Calibri"/>
          <w:b/>
        </w:rPr>
      </w:pPr>
      <w:r w:rsidRPr="00CF4508">
        <w:rPr>
          <w:rFonts w:ascii="Calibri" w:hAnsi="Calibri" w:cs="Calibri"/>
          <w:b/>
        </w:rPr>
        <w:t>Reporting</w:t>
      </w:r>
    </w:p>
    <w:p w14:paraId="0B8F1035" w14:textId="77777777" w:rsidR="00FB2849" w:rsidRDefault="00FB2849" w:rsidP="00350490">
      <w:pPr>
        <w:spacing w:after="240"/>
        <w:ind w:left="2160" w:hanging="720"/>
        <w:rPr>
          <w:rFonts w:ascii="Calibri" w:hAnsi="Calibri" w:cs="Calibri"/>
        </w:rPr>
      </w:pPr>
      <w:r>
        <w:rPr>
          <w:rFonts w:ascii="Calibri" w:hAnsi="Calibri" w:cs="Calibri"/>
        </w:rPr>
        <w:lastRenderedPageBreak/>
        <w:t xml:space="preserve">16. </w:t>
      </w:r>
      <w:r>
        <w:rPr>
          <w:rFonts w:ascii="Calibri" w:hAnsi="Calibri" w:cs="Calibri"/>
        </w:rPr>
        <w:tab/>
      </w:r>
      <w:r w:rsidR="00CF4508">
        <w:rPr>
          <w:rFonts w:ascii="Calibri" w:hAnsi="Calibri" w:cs="Calibri"/>
        </w:rPr>
        <w:t>C</w:t>
      </w:r>
      <w:r w:rsidRPr="57D43FA4">
        <w:rPr>
          <w:rFonts w:ascii="Calibri" w:hAnsi="Calibri" w:cs="Calibri"/>
        </w:rPr>
        <w:t>apacity to collect data and report on County required performance measures and data metrics at intervals required by the County.</w:t>
      </w:r>
    </w:p>
    <w:p w14:paraId="508B2290" w14:textId="77777777" w:rsidR="00CF4508" w:rsidRDefault="00CF4508" w:rsidP="00350490">
      <w:pPr>
        <w:spacing w:after="240"/>
        <w:ind w:left="2160" w:hanging="720"/>
        <w:rPr>
          <w:rFonts w:ascii="Calibri" w:hAnsi="Calibri" w:cs="Calibri"/>
        </w:rPr>
      </w:pPr>
      <w:r>
        <w:rPr>
          <w:rFonts w:ascii="Calibri" w:hAnsi="Calibri" w:cs="Calibri"/>
        </w:rPr>
        <w:t xml:space="preserve">17. </w:t>
      </w:r>
      <w:r>
        <w:rPr>
          <w:rFonts w:ascii="Calibri" w:hAnsi="Calibri" w:cs="Calibri"/>
        </w:rPr>
        <w:tab/>
        <w:t>Undergo inspections of services by the County to ensure compliance with contract requirements and standards.</w:t>
      </w:r>
    </w:p>
    <w:p w14:paraId="7CD94459" w14:textId="1B7268A4" w:rsidR="00F9006C" w:rsidRPr="00A85450" w:rsidRDefault="00F9006C" w:rsidP="000352A4">
      <w:pPr>
        <w:pStyle w:val="Heading2"/>
      </w:pPr>
      <w:bookmarkStart w:id="19" w:name="_Toc339364441"/>
      <w:bookmarkStart w:id="20" w:name="_Toc339364702"/>
      <w:bookmarkStart w:id="21" w:name="_Toc46739189"/>
      <w:r>
        <w:t>DELIVERABLES</w:t>
      </w:r>
      <w:r w:rsidR="00C96DA3">
        <w:t xml:space="preserve"> </w:t>
      </w:r>
      <w:r>
        <w:t>/</w:t>
      </w:r>
      <w:r w:rsidR="00C96DA3">
        <w:t xml:space="preserve"> </w:t>
      </w:r>
      <w:r>
        <w:t>REPORTS</w:t>
      </w:r>
      <w:bookmarkEnd w:id="19"/>
      <w:bookmarkEnd w:id="20"/>
      <w:bookmarkEnd w:id="21"/>
    </w:p>
    <w:p w14:paraId="269E426D" w14:textId="77777777" w:rsidR="00F9006C" w:rsidRPr="00CF4508" w:rsidRDefault="00CF4508" w:rsidP="00A86407">
      <w:pPr>
        <w:pStyle w:val="Item1"/>
        <w:rPr>
          <w:color w:val="FF0000"/>
        </w:rPr>
      </w:pPr>
      <w:r>
        <w:t xml:space="preserve">Contractor(s) will receive reimbursement after submitting a monthly report detailing their food distribution efforts. Contractor(s) will provide monthly reports on their activities by the 10th of the following month (for example: June 10th report will provide May data). </w:t>
      </w:r>
    </w:p>
    <w:p w14:paraId="4F73393A" w14:textId="6CC2BDAC" w:rsidR="00CF4508" w:rsidRPr="00CF4508" w:rsidRDefault="00CF4508" w:rsidP="00A86407">
      <w:pPr>
        <w:pStyle w:val="Item1"/>
        <w:rPr>
          <w:color w:val="FF0000"/>
        </w:rPr>
      </w:pPr>
      <w:r>
        <w:t>ACSSA is committed to performance-based monitoring and accountability for all of its contracted services. The Agency will be using the Results</w:t>
      </w:r>
      <w:r w:rsidR="12506984">
        <w:t>-</w:t>
      </w:r>
      <w:r>
        <w:t xml:space="preserve">Based Accountability (RBA) approach in all of its contracting processes. All </w:t>
      </w:r>
      <w:r>
        <w:lastRenderedPageBreak/>
        <w:t>new or renewed contracts will be required to provide information and data that address the three basic RBA questions: How much work was done? How well was it done? And, who benefitted as a result of the work?</w:t>
      </w:r>
    </w:p>
    <w:p w14:paraId="3D6D4E4F" w14:textId="77777777" w:rsidR="00CF4508" w:rsidRPr="00CF4508" w:rsidRDefault="00CF4508" w:rsidP="00A86407">
      <w:pPr>
        <w:pStyle w:val="Item1"/>
        <w:rPr>
          <w:color w:val="FF0000"/>
        </w:rPr>
      </w:pPr>
      <w:r>
        <w:t xml:space="preserve">Contractor(s) can expect to be asked how they measure whether clients are better off and the quality of the delivered services. Contractor(s) will be required to show that their work incorporates best or promising practices, or evidence-informed or evidence-based practices. The Agency will work with Contractor(s) to develop appropriate metrics, indicators and outcome measures. A link to further information on RBA implementation can be found at: </w:t>
      </w:r>
      <w:hyperlink r:id="rId30">
        <w:r w:rsidRPr="070FDFBC">
          <w:rPr>
            <w:rStyle w:val="Hyperlink"/>
          </w:rPr>
          <w:t>http://www.raguide.org/</w:t>
        </w:r>
      </w:hyperlink>
      <w:r>
        <w:t>.</w:t>
      </w:r>
    </w:p>
    <w:p w14:paraId="79CE592A" w14:textId="77777777" w:rsidR="00CF4508" w:rsidRPr="00A86407" w:rsidRDefault="00CF4508" w:rsidP="00A86407">
      <w:pPr>
        <w:pStyle w:val="Item1"/>
        <w:rPr>
          <w:color w:val="FF0000"/>
        </w:rPr>
      </w:pPr>
      <w:r>
        <w:t>Specific reporting requirements and performance measures for the Contractor will be outlined in the Standard Services Agreement.</w:t>
      </w:r>
    </w:p>
    <w:p w14:paraId="60699135" w14:textId="77777777" w:rsidR="00F9006C" w:rsidRPr="00A85450" w:rsidRDefault="00176BD5" w:rsidP="00CC278E">
      <w:pPr>
        <w:pStyle w:val="Heading1"/>
        <w:spacing w:after="240"/>
        <w:rPr>
          <w:b w:val="0"/>
        </w:rPr>
      </w:pPr>
      <w:bookmarkStart w:id="22" w:name="_Toc339364444"/>
      <w:bookmarkStart w:id="23" w:name="_Toc339364705"/>
      <w:bookmarkStart w:id="24" w:name="_Toc46739190"/>
      <w:r w:rsidRPr="00A85450">
        <w:lastRenderedPageBreak/>
        <w:t>COUNTY PROCEDURES</w:t>
      </w:r>
      <w:r w:rsidR="00703A65" w:rsidRPr="00A85450">
        <w:t>, TERMS, AND CONDITIONS</w:t>
      </w:r>
      <w:bookmarkEnd w:id="22"/>
      <w:bookmarkEnd w:id="23"/>
      <w:bookmarkEnd w:id="24"/>
    </w:p>
    <w:p w14:paraId="528CF0E2" w14:textId="77777777" w:rsidR="003D3E5A" w:rsidRDefault="00703A65" w:rsidP="000352A4">
      <w:pPr>
        <w:pStyle w:val="Heading2"/>
        <w:rPr>
          <w:u w:val="none"/>
        </w:rPr>
      </w:pPr>
      <w:bookmarkStart w:id="25" w:name="_Toc46739191"/>
      <w:bookmarkStart w:id="26" w:name="_Toc339364446"/>
      <w:bookmarkStart w:id="27" w:name="_Toc339364707"/>
      <w:r>
        <w:t>CONTRACT EVALUATION AND ASSESSMENT</w:t>
      </w:r>
      <w:bookmarkEnd w:id="25"/>
      <w:r>
        <w:rPr>
          <w:u w:val="none"/>
        </w:rPr>
        <w:t xml:space="preserve">  </w:t>
      </w:r>
      <w:bookmarkEnd w:id="26"/>
      <w:bookmarkEnd w:id="27"/>
    </w:p>
    <w:p w14:paraId="12311DAC" w14:textId="05F36C65" w:rsidR="00293A11" w:rsidRPr="009C2AF2" w:rsidRDefault="00293A11" w:rsidP="070FDFBC">
      <w:pPr>
        <w:spacing w:after="240"/>
        <w:ind w:left="1440"/>
        <w:rPr>
          <w:rFonts w:ascii="Calibri" w:hAnsi="Calibri"/>
        </w:rPr>
      </w:pPr>
      <w:bookmarkStart w:id="28" w:name="_Toc339364448"/>
      <w:bookmarkStart w:id="29" w:name="_Toc339364709"/>
      <w:r w:rsidRPr="070FDFBC">
        <w:rPr>
          <w:rFonts w:ascii="Calibri" w:hAnsi="Calibri"/>
        </w:rPr>
        <w:t>During the initial 60</w:t>
      </w:r>
      <w:r w:rsidR="1A317F05" w:rsidRPr="070FDFBC">
        <w:rPr>
          <w:rFonts w:ascii="Calibri" w:hAnsi="Calibri"/>
        </w:rPr>
        <w:t>-</w:t>
      </w:r>
      <w:r w:rsidRPr="070FDFBC">
        <w:rPr>
          <w:rFonts w:ascii="Calibri" w:hAnsi="Calibri"/>
        </w:rPr>
        <w:t>day period of any contract which may be awarded to Contractor, the County may review the proposal, the contract, any goods or services provided</w:t>
      </w:r>
      <w:r w:rsidRPr="070FDFBC">
        <w:rPr>
          <w:rFonts w:ascii="Calibri" w:hAnsi="Calibri"/>
          <w:color w:val="000000" w:themeColor="text1"/>
        </w:rPr>
        <w:t>,</w:t>
      </w:r>
      <w:r w:rsidRPr="070FDFBC">
        <w:rPr>
          <w:rFonts w:ascii="Calibri" w:hAnsi="Calibri"/>
        </w:rPr>
        <w:t xml:space="preserve"> and/or meet with the Contractor to identify any issues or potential problems.</w:t>
      </w:r>
    </w:p>
    <w:p w14:paraId="0E964CFD"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40CC879E" w14:textId="77777777" w:rsidR="00293A11" w:rsidRPr="009C2AF2" w:rsidRDefault="00293A11" w:rsidP="00293A11">
      <w:pPr>
        <w:pStyle w:val="Item1"/>
        <w:numPr>
          <w:ilvl w:val="0"/>
          <w:numId w:val="0"/>
        </w:numPr>
        <w:ind w:left="2160" w:hanging="720"/>
        <w:rPr>
          <w:sz w:val="20"/>
        </w:rPr>
      </w:pPr>
      <w:r w:rsidRPr="009C2AF2">
        <w:t>1.</w:t>
      </w:r>
      <w:r w:rsidRPr="009C2AF2">
        <w:rPr>
          <w:sz w:val="14"/>
          <w:szCs w:val="14"/>
        </w:rPr>
        <w:t xml:space="preserve">                  </w:t>
      </w:r>
      <w:r w:rsidRPr="009C2AF2">
        <w:t xml:space="preserve">Contractor has complied with all terms of this </w:t>
      </w:r>
      <w:r w:rsidR="00605EA6" w:rsidRPr="00230DD7">
        <w:t>RF</w:t>
      </w:r>
      <w:r w:rsidR="00134E07" w:rsidRPr="00230DD7">
        <w:t>Q</w:t>
      </w:r>
      <w:r w:rsidRPr="009C2AF2">
        <w:t>; and</w:t>
      </w:r>
    </w:p>
    <w:p w14:paraId="5ECF02E7" w14:textId="77777777" w:rsidR="00293A11" w:rsidRPr="009C2AF2" w:rsidRDefault="00293A11" w:rsidP="00293A11">
      <w:pPr>
        <w:pStyle w:val="Item1"/>
        <w:numPr>
          <w:ilvl w:val="0"/>
          <w:numId w:val="0"/>
        </w:numPr>
        <w:ind w:left="2160" w:hanging="720"/>
      </w:pPr>
      <w:r w:rsidRPr="009C2AF2">
        <w:t>2.</w:t>
      </w:r>
      <w:r w:rsidRPr="009C2AF2">
        <w:rPr>
          <w:sz w:val="14"/>
          <w:szCs w:val="14"/>
        </w:rPr>
        <w:t xml:space="preserve">                  </w:t>
      </w:r>
      <w:r w:rsidRPr="009C2AF2">
        <w:t xml:space="preserve">Any problems or potential problems with the proposed goods and services were evidenced which make it unlikely (even with possible modifications) that such goods and services have met or will meet the County requirements.  </w:t>
      </w:r>
    </w:p>
    <w:p w14:paraId="68F92EDE" w14:textId="77777777" w:rsidR="00293A11" w:rsidRPr="009C2AF2" w:rsidRDefault="00293A11" w:rsidP="00293A11">
      <w:pPr>
        <w:spacing w:after="240"/>
        <w:ind w:left="1440"/>
        <w:rPr>
          <w:rFonts w:ascii="Calibri" w:hAnsi="Calibri"/>
          <w:szCs w:val="26"/>
        </w:rPr>
      </w:pPr>
      <w:r w:rsidRPr="009C2AF2">
        <w:rPr>
          <w:rFonts w:ascii="Calibri" w:hAnsi="Calibri"/>
          <w:szCs w:val="26"/>
        </w:rPr>
        <w:lastRenderedPageBreak/>
        <w:t>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Contractor shall be responsible for returning County facilities to their original state at no charge to the County.  The County will have the right to invite the next highest ranked bidder to enter into a contract.  The County also reserves the right to re-bid this project if it is determined to be in its best interest to do so.</w:t>
      </w:r>
    </w:p>
    <w:p w14:paraId="63046EB0" w14:textId="77777777" w:rsidR="003D3E5A" w:rsidRDefault="00703A65" w:rsidP="000352A4">
      <w:pPr>
        <w:pStyle w:val="Heading2"/>
        <w:rPr>
          <w:u w:val="none"/>
        </w:rPr>
      </w:pPr>
      <w:bookmarkStart w:id="30" w:name="_Toc46739192"/>
      <w:r>
        <w:t xml:space="preserve">NOTICE OF </w:t>
      </w:r>
      <w:r w:rsidR="00D8648E">
        <w:t>INTENT</w:t>
      </w:r>
      <w:r w:rsidR="00336FD1">
        <w:t xml:space="preserve"> </w:t>
      </w:r>
      <w:r>
        <w:t>TO AWARD</w:t>
      </w:r>
      <w:bookmarkEnd w:id="30"/>
      <w:r>
        <w:rPr>
          <w:u w:val="none"/>
        </w:rPr>
        <w:t xml:space="preserve"> </w:t>
      </w:r>
      <w:bookmarkEnd w:id="28"/>
      <w:bookmarkEnd w:id="29"/>
    </w:p>
    <w:p w14:paraId="51B7B2EF" w14:textId="5506494F" w:rsidR="00703A65" w:rsidRPr="00A85450" w:rsidRDefault="008B1809" w:rsidP="000352A4">
      <w:pPr>
        <w:pStyle w:val="Item1"/>
      </w:pPr>
      <w:r>
        <w:t xml:space="preserve">This is an ongoing RFQ that will accept proposals and evaluate them on a regular basis.  Each </w:t>
      </w:r>
      <w:r w:rsidR="00703A65">
        <w:t xml:space="preserve">bidders will be notified in writing </w:t>
      </w:r>
      <w:r w:rsidR="00952803">
        <w:t>by e-mail, fax, or US Postal Service mail</w:t>
      </w:r>
      <w:r w:rsidR="00703A65">
        <w:t xml:space="preserve">, of the </w:t>
      </w:r>
      <w:r>
        <w:t>determination on their bid, whether they have quali</w:t>
      </w:r>
      <w:r w:rsidR="00351817">
        <w:t>f</w:t>
      </w:r>
      <w:r>
        <w:t xml:space="preserve">ied to participate in the </w:t>
      </w:r>
      <w:r w:rsidR="00703A65">
        <w:t xml:space="preserve">contract </w:t>
      </w:r>
      <w:r>
        <w:t xml:space="preserve">pool or </w:t>
      </w:r>
      <w:r>
        <w:lastRenderedPageBreak/>
        <w:t>whether they have been determined not quali</w:t>
      </w:r>
      <w:r w:rsidR="00351817">
        <w:t>f</w:t>
      </w:r>
      <w:r>
        <w:t xml:space="preserve">ied to participate in the pool.    </w:t>
      </w:r>
      <w:r w:rsidR="00703A65">
        <w:t xml:space="preserve">The document providing this notification is the Notice of </w:t>
      </w:r>
      <w:r w:rsidR="00D8648E">
        <w:t>Intent</w:t>
      </w:r>
      <w:r w:rsidR="00B67D98">
        <w:t xml:space="preserve"> </w:t>
      </w:r>
      <w:r w:rsidR="00703A65">
        <w:t>to Award</w:t>
      </w:r>
      <w:r>
        <w:t>/Non-Award</w:t>
      </w:r>
      <w:r w:rsidR="00703A65">
        <w:t xml:space="preserve">.  </w:t>
      </w:r>
    </w:p>
    <w:p w14:paraId="767A417E" w14:textId="77777777" w:rsidR="00703A65" w:rsidRDefault="00703A65" w:rsidP="000352A4">
      <w:pPr>
        <w:pStyle w:val="Item1"/>
        <w:rPr>
          <w:color w:val="FF0000"/>
        </w:rPr>
      </w:pPr>
      <w:r>
        <w:t>The submitted proposals shall be made available upon request no later than five</w:t>
      </w:r>
      <w:r w:rsidR="00F52C4D">
        <w:t xml:space="preserve"> </w:t>
      </w:r>
      <w:r w:rsidR="00125498">
        <w:t>calendar</w:t>
      </w:r>
      <w:r>
        <w:t xml:space="preserve"> days before approval of the award and contract </w:t>
      </w:r>
      <w:r w:rsidR="00582083">
        <w:t>is scheduled to be heard by the Board of Supervisors</w:t>
      </w:r>
      <w:r w:rsidR="000D5618">
        <w:t>.</w:t>
      </w:r>
    </w:p>
    <w:p w14:paraId="5AB929B1" w14:textId="77777777" w:rsidR="00D8648E" w:rsidRPr="00795F8B" w:rsidRDefault="00D8648E" w:rsidP="00D8648E">
      <w:pPr>
        <w:pStyle w:val="Heading2"/>
        <w:rPr>
          <w:caps/>
        </w:rPr>
      </w:pPr>
      <w:bookmarkStart w:id="31" w:name="_Toc46739193"/>
      <w:r w:rsidRPr="070FDFBC">
        <w:rPr>
          <w:caps/>
        </w:rPr>
        <w:t>Bid Protest/Appeals Process</w:t>
      </w:r>
      <w:bookmarkEnd w:id="31"/>
    </w:p>
    <w:p w14:paraId="4D82D91F" w14:textId="77777777" w:rsidR="00D8648E" w:rsidRPr="00080AF1" w:rsidRDefault="00D8648E" w:rsidP="00D8648E">
      <w:pPr>
        <w:ind w:left="1440"/>
        <w:rPr>
          <w:rFonts w:ascii="Calibri" w:hAnsi="Calibri"/>
        </w:rPr>
      </w:pPr>
      <w:r w:rsidRPr="00080AF1">
        <w:rPr>
          <w:rFonts w:ascii="Calibri" w:hAnsi="Calibri"/>
        </w:rPr>
        <w:t xml:space="preserve">GSA-Procurement prides itself on the establishment of fair and competitive contracting procedures and the commitment made to </w:t>
      </w:r>
      <w:r w:rsidR="000B61A0" w:rsidRPr="00080AF1">
        <w:rPr>
          <w:rFonts w:ascii="Calibri" w:hAnsi="Calibri"/>
        </w:rPr>
        <w:t>follow</w:t>
      </w:r>
      <w:r w:rsidRPr="00080AF1">
        <w:rPr>
          <w:rFonts w:ascii="Calibri" w:hAnsi="Calibri"/>
        </w:rPr>
        <w:t xml:space="preserve"> those procedures. The following is provided in the event that bidders wish to protest the bid process or appeal the recommendation to award a contract for this project once the Notices of Intent to Award/Non-Award have </w:t>
      </w:r>
      <w:r w:rsidRPr="00080AF1">
        <w:rPr>
          <w:rFonts w:ascii="Calibri" w:hAnsi="Calibri"/>
        </w:rPr>
        <w:lastRenderedPageBreak/>
        <w:t>been issued.  Bid protests submitted prior to issuance of the Notices of Intent to Award/Non-Award will not be accepted by the County.</w:t>
      </w:r>
    </w:p>
    <w:p w14:paraId="1299C43A" w14:textId="77777777" w:rsidR="00D8648E" w:rsidRPr="00080AF1" w:rsidRDefault="00D8648E" w:rsidP="00D8648E">
      <w:pPr>
        <w:ind w:left="1440"/>
        <w:rPr>
          <w:rFonts w:ascii="Calibri" w:hAnsi="Calibri"/>
        </w:rPr>
      </w:pPr>
    </w:p>
    <w:p w14:paraId="1A6D6652" w14:textId="77777777" w:rsidR="00D8648E" w:rsidRDefault="00D8648E" w:rsidP="00D8648E">
      <w:pPr>
        <w:pStyle w:val="Item1"/>
      </w:pPr>
      <w:r>
        <w:t>Any Bid protest by any Bidder regarding any other Bid must be submitted in writing to the County’s GSA–Office of Acquisition Policy, ATTN: Contract Compliance Officer, located at 1401 Lakeside Drive, 10th Floor, Oakland, CA 94612, Fax: (510) 208-9720, before 5:00 p.m. of the FIFTH (5th) business day following the date of issuance of the Notice of Intent to Award, not the date received by the Bidder.  A Bid protest received after 5:00 p.m. is considered received as of the next business day</w:t>
      </w:r>
    </w:p>
    <w:p w14:paraId="20CFC48F" w14:textId="77777777" w:rsidR="00D8648E" w:rsidRDefault="00D8648E" w:rsidP="005A35F5">
      <w:pPr>
        <w:pStyle w:val="Itema"/>
        <w:numPr>
          <w:ilvl w:val="3"/>
          <w:numId w:val="3"/>
        </w:numPr>
        <w:rPr>
          <w:rFonts w:eastAsia="Calibri"/>
          <w:szCs w:val="26"/>
        </w:rPr>
      </w:pPr>
      <w:r>
        <w:t>The Bid protest must contain a complete statement of the reasons and facts for the protest.</w:t>
      </w:r>
    </w:p>
    <w:p w14:paraId="497BEFFE" w14:textId="77777777" w:rsidR="00D8648E" w:rsidRDefault="00D8648E" w:rsidP="005A35F5">
      <w:pPr>
        <w:pStyle w:val="Itema"/>
        <w:numPr>
          <w:ilvl w:val="3"/>
          <w:numId w:val="3"/>
        </w:numPr>
        <w:rPr>
          <w:rFonts w:eastAsia="Calibri"/>
          <w:szCs w:val="26"/>
        </w:rPr>
      </w:pPr>
      <w:r>
        <w:lastRenderedPageBreak/>
        <w:t xml:space="preserve">The protest must refer to the specific portions of all documents that form the basis for the protest. </w:t>
      </w:r>
    </w:p>
    <w:p w14:paraId="6B95160C" w14:textId="77777777" w:rsidR="00D8648E" w:rsidRDefault="00D8648E" w:rsidP="005A35F5">
      <w:pPr>
        <w:pStyle w:val="Itema"/>
        <w:numPr>
          <w:ilvl w:val="3"/>
          <w:numId w:val="3"/>
        </w:numPr>
        <w:rPr>
          <w:rFonts w:eastAsia="Calibri"/>
          <w:szCs w:val="26"/>
        </w:rPr>
      </w:pPr>
      <w:r>
        <w:t>The protest must include the name, address, email address, fax number and telephone number of the person representing the protesting party.</w:t>
      </w:r>
    </w:p>
    <w:p w14:paraId="1378FC59" w14:textId="77777777" w:rsidR="00D8648E" w:rsidRDefault="00D8648E" w:rsidP="005A35F5">
      <w:pPr>
        <w:pStyle w:val="Itema"/>
        <w:numPr>
          <w:ilvl w:val="3"/>
          <w:numId w:val="3"/>
        </w:numPr>
        <w:rPr>
          <w:rFonts w:eastAsia="Calibri"/>
          <w:szCs w:val="26"/>
        </w:rPr>
      </w:pPr>
      <w:r>
        <w:t>The County Agency/Department will notify all bidders of the protest as soon as possible.</w:t>
      </w:r>
    </w:p>
    <w:p w14:paraId="2952A0D7" w14:textId="77777777" w:rsidR="008B1809" w:rsidRDefault="00D8648E" w:rsidP="008B1809">
      <w:pPr>
        <w:pStyle w:val="Item1"/>
      </w:pPr>
      <w:r>
        <w:t xml:space="preserve">Upon receipt of 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w:t>
      </w:r>
      <w:r>
        <w:lastRenderedPageBreak/>
        <w:t xml:space="preserve">the protesting Bidder and others (as appropriate) to discuss the protest.  </w:t>
      </w:r>
    </w:p>
    <w:p w14:paraId="2C66F256" w14:textId="03AE7F84" w:rsidR="00D8648E" w:rsidRDefault="00D8648E" w:rsidP="00674C4E">
      <w:pPr>
        <w:pStyle w:val="Item1"/>
        <w:numPr>
          <w:ilvl w:val="0"/>
          <w:numId w:val="0"/>
        </w:numPr>
        <w:ind w:left="2160"/>
      </w:pPr>
      <w:r>
        <w:t>The decision will be communicated by e-mail, fax, or US Postal Service mail, and will inform the bidder whether or not the recommendation to the Board of Supervisors or GSA in the Notice of Intent to Award</w:t>
      </w:r>
      <w:r w:rsidR="008B1809">
        <w:t>/Non-Award</w:t>
      </w:r>
      <w:r>
        <w:t xml:space="preserve">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p>
    <w:p w14:paraId="4E9861B2" w14:textId="77777777" w:rsidR="00D8648E" w:rsidRDefault="00D8648E" w:rsidP="00D8648E">
      <w:pPr>
        <w:pStyle w:val="Item1"/>
      </w:pPr>
      <w:r>
        <w:t xml:space="preserve">The decision of the GSA-Office of Acquisition Policy on the bid protest may be appealed to the Auditor-Controller's </w:t>
      </w:r>
      <w:r w:rsidR="00695709">
        <w:t>Office of Contract Compliance &amp; Reporting (OCCR)</w:t>
      </w:r>
      <w:r>
        <w:t xml:space="preserve"> located at 1221 Oak St., Room 249, Oakland</w:t>
      </w:r>
      <w:r w:rsidR="00AD3466">
        <w:t xml:space="preserve">, CA 94612, </w:t>
      </w:r>
      <w:r w:rsidR="00AD3466">
        <w:lastRenderedPageBreak/>
        <w:t xml:space="preserve">Fax: (510) 272-6502 unless the </w:t>
      </w:r>
      <w:r w:rsidR="00695709">
        <w:t>OCCR</w:t>
      </w:r>
      <w:r w:rsidR="00AD3466">
        <w:t xml:space="preserve"> determines that it has a conflict of interest in which case an alternate will be identified to hear the appeal and all steps to be taken by </w:t>
      </w:r>
      <w:r w:rsidR="00695709">
        <w:t>OCCR</w:t>
      </w:r>
      <w:r w:rsidR="00AD3466">
        <w:t xml:space="preserve"> will be performed by the alternate. </w:t>
      </w:r>
      <w:r>
        <w:t xml:space="preserve"> The Bidder whose Bid is the subject of the protest, all Bidders affected by the GSA-Office of Acquisition Policy's decision on the protest, and the protestor have the right to appeal if not satisfied with the GSA-Office of Acquisition Policy's decision. All appeals to the Auditor-Controller's </w:t>
      </w:r>
      <w:r w:rsidR="00695709">
        <w:t>OCCR</w:t>
      </w:r>
      <w:r>
        <w:t xml:space="preserve"> shall be in writing and submitted within five (5) business days following the issuance of the decision by the GSA-Office of Acquisition Policy, not the date received by the Bidder. An appeal received after 5:00 p.m. is considered received as of the next business day. An appeal received after the FIFTH (5th) business day following the date of issuance of the decision by the GSA-Office of Acquisition Policy </w:t>
      </w:r>
      <w:r>
        <w:lastRenderedPageBreak/>
        <w:t xml:space="preserve">shall not be considered under any circumstances by the GSA or the Auditor-Controller </w:t>
      </w:r>
      <w:r w:rsidR="00695709">
        <w:t>OCCR</w:t>
      </w:r>
      <w:r>
        <w:t>.</w:t>
      </w:r>
    </w:p>
    <w:p w14:paraId="5AFE5E36" w14:textId="77777777" w:rsidR="00D8648E" w:rsidRDefault="00D8648E" w:rsidP="005A35F5">
      <w:pPr>
        <w:pStyle w:val="Itema"/>
        <w:numPr>
          <w:ilvl w:val="3"/>
          <w:numId w:val="2"/>
        </w:numPr>
        <w:rPr>
          <w:rFonts w:eastAsia="Calibri"/>
          <w:szCs w:val="26"/>
        </w:rPr>
      </w:pPr>
      <w:r>
        <w:t>The appeal shall specify the decision being appealed and all the facts and circumstances relied upon in support of the appeal.</w:t>
      </w:r>
    </w:p>
    <w:p w14:paraId="4E1676DF" w14:textId="77777777" w:rsidR="00D8648E" w:rsidRDefault="00D8648E" w:rsidP="005A35F5">
      <w:pPr>
        <w:pStyle w:val="Itema"/>
        <w:numPr>
          <w:ilvl w:val="3"/>
          <w:numId w:val="2"/>
        </w:numPr>
        <w:rPr>
          <w:rFonts w:eastAsia="Calibri"/>
          <w:szCs w:val="26"/>
        </w:rPr>
      </w:pPr>
      <w:r>
        <w:t xml:space="preserve">In reviewing protest appeals, the </w:t>
      </w:r>
      <w:r w:rsidR="00695709">
        <w:t>OCCR</w:t>
      </w:r>
      <w:r>
        <w:t xml:space="preserve"> will not re-judge the proposal(s). The appeal to the </w:t>
      </w:r>
      <w:r w:rsidR="00695709">
        <w:t>OCCR</w:t>
      </w:r>
      <w:r>
        <w:t xml:space="preserve"> shall be limited to review of the procurement process to determine if the contracting department materially erred in following the Bid or, where appropriate, County contracting policies or other laws and regulations.</w:t>
      </w:r>
    </w:p>
    <w:p w14:paraId="69AE4B20" w14:textId="77777777" w:rsidR="00D8648E" w:rsidRDefault="00D8648E" w:rsidP="005A35F5">
      <w:pPr>
        <w:pStyle w:val="Itema"/>
        <w:numPr>
          <w:ilvl w:val="3"/>
          <w:numId w:val="2"/>
        </w:numPr>
        <w:rPr>
          <w:rFonts w:eastAsia="Calibri"/>
          <w:szCs w:val="26"/>
        </w:rPr>
      </w:pPr>
      <w:r>
        <w:t xml:space="preserve">The appeal to the </w:t>
      </w:r>
      <w:r w:rsidR="00695709">
        <w:t>OCCR</w:t>
      </w:r>
      <w:r>
        <w:t xml:space="preserve"> also shall be limited to the grounds raised in the original protest and the decision by the </w:t>
      </w:r>
      <w:r>
        <w:lastRenderedPageBreak/>
        <w:t>GSA-Office of Acquisition Policy. As such, a Bidder is prohibited from stating new grounds for a Bid protest in its appeal.  The Auditor-Controller (</w:t>
      </w:r>
      <w:r w:rsidR="00695709">
        <w:t>OCCR</w:t>
      </w:r>
      <w:r>
        <w:t>) shall only review the materials and conclusions reached by the GSA-Office of Acquisition Policy or department designee, and will determine whether to uphold or overturn the protest decision.</w:t>
      </w:r>
    </w:p>
    <w:p w14:paraId="42F29F30" w14:textId="77777777" w:rsidR="00D8648E" w:rsidRDefault="00D8648E" w:rsidP="005A35F5">
      <w:pPr>
        <w:pStyle w:val="Itema"/>
        <w:numPr>
          <w:ilvl w:val="3"/>
          <w:numId w:val="2"/>
        </w:numPr>
        <w:rPr>
          <w:rFonts w:eastAsia="Calibri"/>
          <w:szCs w:val="26"/>
        </w:rPr>
      </w:pPr>
      <w: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536EF12F" w14:textId="77777777" w:rsidR="00D8648E" w:rsidRDefault="00D8648E" w:rsidP="005A35F5">
      <w:pPr>
        <w:pStyle w:val="Itema"/>
        <w:numPr>
          <w:ilvl w:val="3"/>
          <w:numId w:val="2"/>
        </w:numPr>
        <w:rPr>
          <w:rFonts w:eastAsia="Calibri"/>
          <w:szCs w:val="26"/>
        </w:rPr>
      </w:pPr>
      <w:r>
        <w:lastRenderedPageBreak/>
        <w:t xml:space="preserve">The decision of the Auditor-Controller’s </w:t>
      </w:r>
      <w:r w:rsidR="00695709">
        <w:t>OCCR</w:t>
      </w:r>
      <w:r>
        <w:t xml:space="preserve"> is the final step of the appeal process. A copy of the decision of the Auditor-Controller’s </w:t>
      </w:r>
      <w:r w:rsidR="00695709">
        <w:t>OCCR</w:t>
      </w:r>
      <w:r>
        <w:t xml:space="preserve"> will be furnished to the protestor, the Bidder whose Bid is the subject of the Bid protest, and all Bidders affected by the decision.</w:t>
      </w:r>
    </w:p>
    <w:p w14:paraId="21B99A7D" w14:textId="72F3488A" w:rsidR="00D8648E" w:rsidRDefault="00D8648E" w:rsidP="00D8648E">
      <w:pPr>
        <w:pStyle w:val="Item1"/>
      </w:pPr>
      <w:r>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37AFB4E6" w14:textId="51FB386A" w:rsidR="00C45315" w:rsidRDefault="00C45315" w:rsidP="00674C4E">
      <w:pPr>
        <w:pStyle w:val="Heading2"/>
      </w:pPr>
      <w:bookmarkStart w:id="32" w:name="_Toc45808436"/>
      <w:bookmarkStart w:id="33" w:name="_Toc46739194"/>
      <w:r>
        <w:lastRenderedPageBreak/>
        <w:t>DEBARMENT/SUSPENSION POLICY</w:t>
      </w:r>
      <w:bookmarkEnd w:id="32"/>
      <w:bookmarkEnd w:id="33"/>
    </w:p>
    <w:p w14:paraId="6ABBBC49" w14:textId="77777777" w:rsidR="00C45315" w:rsidRDefault="00C45315" w:rsidP="00C45315">
      <w:pPr>
        <w:spacing w:after="240"/>
        <w:ind w:left="1440"/>
        <w:rPr>
          <w:rFonts w:ascii="Calibri" w:hAnsi="Calibri"/>
          <w:szCs w:val="26"/>
        </w:rPr>
      </w:pPr>
      <w:r>
        <w:rPr>
          <w:rFonts w:ascii="Calibri" w:hAnsi="Calibri"/>
          <w:szCs w:val="26"/>
        </w:rPr>
        <w:t>In order to prohibit the procurement of any goods or services ultimately funded by Federal awards from debarred, suspended or otherwise excluded parties, each bidder will be screened at the time of RFQ response to ensure bidder, its principal and their named subcontractors are not debarred, suspended or otherwise excluded by the United States Government in compliance with the requirements of 7 Code of Federal Regulations (CFR) 3016.35, 28 CFR 66.35, 29 CFR 97.35, 34 CFR 80.35, 45 CFR 92.35 and Executive Order 12549.</w:t>
      </w:r>
    </w:p>
    <w:p w14:paraId="3F33371A" w14:textId="77777777" w:rsidR="00C45315" w:rsidRDefault="00C45315" w:rsidP="00C45315">
      <w:pPr>
        <w:numPr>
          <w:ilvl w:val="0"/>
          <w:numId w:val="43"/>
        </w:numPr>
        <w:spacing w:after="240"/>
        <w:ind w:left="2160" w:hanging="720"/>
        <w:rPr>
          <w:rFonts w:ascii="Calibri" w:hAnsi="Calibri"/>
          <w:szCs w:val="26"/>
        </w:rPr>
      </w:pPr>
      <w:r>
        <w:rPr>
          <w:rFonts w:ascii="Calibri" w:hAnsi="Calibri"/>
          <w:szCs w:val="26"/>
        </w:rPr>
        <w:t xml:space="preserve">The County will verify bidder, its principal and their named subcontractors are not on the Federal debarred, suspended or otherwise excluded list of vendors located at </w:t>
      </w:r>
      <w:hyperlink r:id="rId31" w:history="1">
        <w:r>
          <w:rPr>
            <w:rStyle w:val="Hyperlink"/>
            <w:rFonts w:ascii="Calibri" w:hAnsi="Calibri"/>
          </w:rPr>
          <w:t>www.sam.gov</w:t>
        </w:r>
      </w:hyperlink>
      <w:r>
        <w:rPr>
          <w:rFonts w:ascii="Calibri" w:hAnsi="Calibri"/>
          <w:szCs w:val="26"/>
        </w:rPr>
        <w:t>; and</w:t>
      </w:r>
    </w:p>
    <w:p w14:paraId="2AD5C094" w14:textId="77777777" w:rsidR="00C45315" w:rsidRDefault="00C45315" w:rsidP="00C45315">
      <w:pPr>
        <w:numPr>
          <w:ilvl w:val="0"/>
          <w:numId w:val="43"/>
        </w:numPr>
        <w:spacing w:after="240"/>
        <w:ind w:left="2160" w:hanging="720"/>
        <w:rPr>
          <w:rFonts w:ascii="Calibri" w:hAnsi="Calibri"/>
          <w:szCs w:val="26"/>
        </w:rPr>
      </w:pPr>
      <w:r>
        <w:rPr>
          <w:rFonts w:ascii="Calibri" w:hAnsi="Calibri"/>
          <w:szCs w:val="26"/>
        </w:rPr>
        <w:lastRenderedPageBreak/>
        <w:t>Bidders are to complete a Debarment and Suspension Certification form, Exhibit D attached, certifying bidder, its principal and their named and unnamed subcontractors are not debarred, suspended or otherwise excluded by the United States Government.</w:t>
      </w:r>
    </w:p>
    <w:p w14:paraId="7B025EB5" w14:textId="4312383D" w:rsidR="00F9006C" w:rsidRPr="00F85D6C" w:rsidRDefault="00F9006C" w:rsidP="000352A4">
      <w:pPr>
        <w:pStyle w:val="Heading2"/>
      </w:pPr>
      <w:bookmarkStart w:id="34" w:name="_Toc339364450"/>
      <w:bookmarkStart w:id="35" w:name="_Toc339364711"/>
      <w:bookmarkStart w:id="36" w:name="_Toc46739195"/>
      <w:r>
        <w:t>TERM / TERMINATION / RENEWAL</w:t>
      </w:r>
      <w:bookmarkEnd w:id="34"/>
      <w:bookmarkEnd w:id="35"/>
      <w:bookmarkEnd w:id="36"/>
    </w:p>
    <w:p w14:paraId="36B2C7DE" w14:textId="408FADEC" w:rsidR="00F9006C" w:rsidRDefault="00F9006C" w:rsidP="000352A4">
      <w:pPr>
        <w:pStyle w:val="Item1"/>
      </w:pPr>
      <w:r>
        <w:t>The term of the contract, which may be awarded pursuant to this</w:t>
      </w:r>
      <w:r w:rsidR="00296B8A">
        <w:t xml:space="preserve"> </w:t>
      </w:r>
      <w:r w:rsidR="00605EA6">
        <w:t>RF</w:t>
      </w:r>
      <w:r w:rsidR="00296B8A">
        <w:t>Q</w:t>
      </w:r>
      <w:r>
        <w:t xml:space="preserve">, will be </w:t>
      </w:r>
      <w:r w:rsidR="5360F5EF">
        <w:t>specified for a limited number of months at the time of authorizing the Standard Services Agreement</w:t>
      </w:r>
      <w:r>
        <w:t>.</w:t>
      </w:r>
    </w:p>
    <w:p w14:paraId="287C7D3F" w14:textId="77777777" w:rsidR="008B1809" w:rsidRDefault="008B1809" w:rsidP="00674C4E">
      <w:pPr>
        <w:pStyle w:val="Item1"/>
      </w:pPr>
      <w:r>
        <w:t xml:space="preserve">The County has and reserves the right to suspend, terminate or abandon the execution of any work by the Contractor without cause at any time upon giving to the Contractor prior written notice.  In the event that the County should abandon, terminate or suspend the </w:t>
      </w:r>
      <w:r>
        <w:lastRenderedPageBreak/>
        <w:t>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any and all damages from the Contractor.  In the event of such termination with or without cause, the County reserves the right to invite the next highest ranked bidder to enter into a contract or re-bid the project if it is determined to be in its best interest to do so.</w:t>
      </w:r>
    </w:p>
    <w:p w14:paraId="7D8FA734" w14:textId="0B77A54A" w:rsidR="00F9006C" w:rsidRPr="00A85450" w:rsidRDefault="00F9006C" w:rsidP="000352A4">
      <w:pPr>
        <w:pStyle w:val="Item1"/>
      </w:pPr>
      <w:r>
        <w:t xml:space="preserve">By mutual agreement, any contract which may be awarded pursuant to this </w:t>
      </w:r>
      <w:r w:rsidR="00605EA6">
        <w:t>RF</w:t>
      </w:r>
      <w:r w:rsidR="00F97AD2">
        <w:t>Q</w:t>
      </w:r>
      <w:r>
        <w:t xml:space="preserve">, may be extended for </w:t>
      </w:r>
      <w:r w:rsidR="002A7F97" w:rsidRPr="00C92FA5">
        <w:t>an</w:t>
      </w:r>
      <w:r w:rsidRPr="00C92FA5">
        <w:t xml:space="preserve"> additional</w:t>
      </w:r>
      <w:r w:rsidRPr="070FDFBC">
        <w:rPr>
          <w:color w:val="FF0000"/>
        </w:rPr>
        <w:t xml:space="preserve"> </w:t>
      </w:r>
      <w:r>
        <w:t xml:space="preserve">term at agreed </w:t>
      </w:r>
      <w:r w:rsidR="57677645">
        <w:t xml:space="preserve">upon </w:t>
      </w:r>
      <w:r>
        <w:lastRenderedPageBreak/>
        <w:t xml:space="preserve">prices with all other terms and </w:t>
      </w:r>
      <w:r w:rsidR="001B7118">
        <w:t xml:space="preserve">conditions remaining the same. </w:t>
      </w:r>
    </w:p>
    <w:p w14:paraId="17B58E91" w14:textId="77777777" w:rsidR="003D3E5A" w:rsidRDefault="00F9006C" w:rsidP="000352A4">
      <w:pPr>
        <w:pStyle w:val="Heading2"/>
        <w:rPr>
          <w:u w:val="none"/>
        </w:rPr>
      </w:pPr>
      <w:bookmarkStart w:id="37" w:name="_Toc46739196"/>
      <w:bookmarkStart w:id="38" w:name="_Toc339364456"/>
      <w:bookmarkStart w:id="39" w:name="_Toc339364717"/>
      <w:r>
        <w:t>PRICING</w:t>
      </w:r>
      <w:bookmarkEnd w:id="37"/>
      <w:r w:rsidR="007402A0">
        <w:rPr>
          <w:u w:val="none"/>
        </w:rPr>
        <w:t xml:space="preserve"> </w:t>
      </w:r>
      <w:bookmarkEnd w:id="38"/>
      <w:bookmarkEnd w:id="39"/>
    </w:p>
    <w:p w14:paraId="47918477" w14:textId="77777777" w:rsidR="00F9006C" w:rsidRPr="00F85D6C" w:rsidRDefault="00F9006C" w:rsidP="000352A4">
      <w:pPr>
        <w:pStyle w:val="Item1"/>
      </w:pPr>
      <w:r>
        <w:t xml:space="preserve">All pricing as quoted will remain firm for the term of any contract that may be awarded as a result of this </w:t>
      </w:r>
      <w:r w:rsidR="00605EA6">
        <w:t>RF</w:t>
      </w:r>
      <w:r w:rsidR="006B1854">
        <w:t>Q</w:t>
      </w:r>
      <w:r>
        <w:t>.</w:t>
      </w:r>
    </w:p>
    <w:p w14:paraId="793A830F" w14:textId="77777777" w:rsidR="00F9006C" w:rsidRPr="00A85450" w:rsidRDefault="00F9006C" w:rsidP="000352A4">
      <w:pPr>
        <w:pStyle w:val="Item1"/>
      </w:pPr>
      <w:r>
        <w:t>Unless otherwise stated, Bidder agrees that, in the event of a price decline, the benefit of such lower price shall be extended to the County.</w:t>
      </w:r>
    </w:p>
    <w:p w14:paraId="2C4C270B" w14:textId="77777777" w:rsidR="00F9006C" w:rsidRPr="00A85450" w:rsidRDefault="00F9006C" w:rsidP="000352A4">
      <w:pPr>
        <w:pStyle w:val="Heading2"/>
      </w:pPr>
      <w:bookmarkStart w:id="40" w:name="_Toc339364458"/>
      <w:bookmarkStart w:id="41" w:name="_Toc339364719"/>
      <w:bookmarkStart w:id="42" w:name="_Toc46739197"/>
      <w:r>
        <w:t>AWARD</w:t>
      </w:r>
      <w:bookmarkEnd w:id="40"/>
      <w:bookmarkEnd w:id="41"/>
      <w:bookmarkEnd w:id="42"/>
    </w:p>
    <w:p w14:paraId="2590B17D" w14:textId="6C41CFB5" w:rsidR="00F9006C" w:rsidRPr="00A85450" w:rsidRDefault="1BE0E725" w:rsidP="070FDFBC">
      <w:pPr>
        <w:pStyle w:val="Item1"/>
      </w:pPr>
      <w:r w:rsidRPr="070FDFBC">
        <w:rPr>
          <w:rFonts w:eastAsia="Calibri"/>
          <w:szCs w:val="26"/>
        </w:rPr>
        <w:t xml:space="preserve">The award will be made to all bidders who meet the Vendor Qualification Criteria and are recommended vendors for inclusion in the Vendor Pool.  </w:t>
      </w:r>
    </w:p>
    <w:p w14:paraId="533594F5" w14:textId="77777777" w:rsidR="00F9006C" w:rsidRPr="00A85450" w:rsidRDefault="006D3A59" w:rsidP="000352A4">
      <w:pPr>
        <w:pStyle w:val="Item1"/>
      </w:pPr>
      <w:r>
        <w:lastRenderedPageBreak/>
        <w:t xml:space="preserve">The County reserves the right to reject any or all responses that materially differ from any terms contained in this </w:t>
      </w:r>
      <w:r w:rsidR="00B06471">
        <w:t>RF</w:t>
      </w:r>
      <w:r w:rsidR="00FD58DF">
        <w:t xml:space="preserve">Q </w:t>
      </w:r>
      <w:r>
        <w:t>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r w:rsidR="00F9006C">
        <w:t>.</w:t>
      </w:r>
    </w:p>
    <w:p w14:paraId="482F8E0E" w14:textId="77777777" w:rsidR="00F4698B" w:rsidRDefault="00F4698B" w:rsidP="00F4698B">
      <w:pPr>
        <w:pStyle w:val="Item1"/>
      </w:pPr>
      <w:r>
        <w:t>Any proposal/bids that contain false or misleading information may be disqualified by the County.</w:t>
      </w:r>
    </w:p>
    <w:p w14:paraId="02379377" w14:textId="77777777" w:rsidR="00F9006C" w:rsidRPr="00A85450" w:rsidRDefault="00F9006C" w:rsidP="00F4698B">
      <w:pPr>
        <w:pStyle w:val="Item1"/>
      </w:pPr>
      <w:r>
        <w:t xml:space="preserve">The County reserves the right to award to a single or multiple </w:t>
      </w:r>
      <w:r w:rsidR="00B806B4">
        <w:t>Contractor</w:t>
      </w:r>
      <w:r>
        <w:t>s.</w:t>
      </w:r>
    </w:p>
    <w:p w14:paraId="697D91D5" w14:textId="77777777" w:rsidR="00F9006C" w:rsidRPr="00A85450" w:rsidRDefault="00F9006C" w:rsidP="000352A4">
      <w:pPr>
        <w:pStyle w:val="Item1"/>
      </w:pPr>
      <w:r>
        <w:t>The County has the right to decline to award this contract or any part thereof for any reason.</w:t>
      </w:r>
    </w:p>
    <w:p w14:paraId="669B9999" w14:textId="77777777" w:rsidR="00F9006C" w:rsidRPr="00A85450" w:rsidRDefault="00F9006C" w:rsidP="000352A4">
      <w:pPr>
        <w:pStyle w:val="Item1"/>
      </w:pPr>
      <w:r>
        <w:lastRenderedPageBreak/>
        <w:t xml:space="preserve">Board approval to award a contract is required. </w:t>
      </w:r>
      <w:r w:rsidR="00121E47">
        <w:t xml:space="preserve"> </w:t>
      </w:r>
    </w:p>
    <w:p w14:paraId="38E3ED66" w14:textId="77777777" w:rsidR="00F9006C" w:rsidRPr="00A85450" w:rsidRDefault="006D3A59" w:rsidP="000352A4">
      <w:pPr>
        <w:pStyle w:val="Item1"/>
      </w:pPr>
      <w:r>
        <w:t>A contract must be negotiated, finalized, and signed by</w:t>
      </w:r>
      <w:r w:rsidR="00121E47">
        <w:t xml:space="preserve"> the </w:t>
      </w:r>
      <w:r w:rsidR="00336FD1">
        <w:t xml:space="preserve">recommended </w:t>
      </w:r>
      <w:r w:rsidR="00121E47">
        <w:t xml:space="preserve">awardee prior to </w:t>
      </w:r>
      <w:r>
        <w:t>Board</w:t>
      </w:r>
      <w:r w:rsidR="00121E47" w:rsidRPr="070FDFBC">
        <w:rPr>
          <w:color w:val="FF0000"/>
        </w:rPr>
        <w:t xml:space="preserve"> </w:t>
      </w:r>
      <w:r>
        <w:t>approval</w:t>
      </w:r>
      <w:r w:rsidR="000B5E5F">
        <w:t>.</w:t>
      </w:r>
      <w:r w:rsidR="00F9006C">
        <w:t xml:space="preserve"> </w:t>
      </w:r>
    </w:p>
    <w:p w14:paraId="627A88E7" w14:textId="77777777" w:rsidR="00884637" w:rsidRPr="004353DC" w:rsidRDefault="00884637" w:rsidP="000352A4">
      <w:pPr>
        <w:pStyle w:val="Item1"/>
      </w:pPr>
      <w:r>
        <w:t xml:space="preserve">Final Standard Agreement terms and conditions will be negotiated with the selected bidder.  Bidder may access a copy of the Standard Services Agreement template can be found online at: </w:t>
      </w:r>
    </w:p>
    <w:p w14:paraId="7CDBEC10" w14:textId="77777777" w:rsidR="00134E07" w:rsidRPr="004353DC" w:rsidRDefault="007C7632" w:rsidP="00CC278E">
      <w:pPr>
        <w:spacing w:after="240"/>
        <w:ind w:left="2160"/>
        <w:rPr>
          <w:rFonts w:ascii="Calibri" w:hAnsi="Calibri" w:cs="Calibri"/>
        </w:rPr>
      </w:pPr>
      <w:hyperlink r:id="rId32" w:history="1">
        <w:r w:rsidR="00134E07" w:rsidRPr="004353DC">
          <w:rPr>
            <w:rStyle w:val="Hyperlink"/>
            <w:rFonts w:ascii="Calibri" w:hAnsi="Calibri" w:cs="Calibri"/>
          </w:rPr>
          <w:t>http://www.acgov.org/gsa/purchasing/standardServicesAgreement.pdf</w:t>
        </w:r>
      </w:hyperlink>
    </w:p>
    <w:p w14:paraId="23777BD7" w14:textId="77777777"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730EAF41" w14:textId="77777777" w:rsidR="00F9006C" w:rsidRPr="00A85450" w:rsidRDefault="00F9006C" w:rsidP="000352A4">
      <w:pPr>
        <w:pStyle w:val="Item1"/>
      </w:pPr>
      <w:r>
        <w:t xml:space="preserve">The </w:t>
      </w:r>
      <w:r w:rsidR="00B06471">
        <w:t>RF</w:t>
      </w:r>
      <w:r w:rsidR="001D04D6">
        <w:t xml:space="preserve">Q </w:t>
      </w:r>
      <w:r>
        <w:t xml:space="preserve">specifications, terms, conditions and Exhibits, </w:t>
      </w:r>
      <w:r w:rsidR="00B06471">
        <w:t>RF</w:t>
      </w:r>
      <w:r w:rsidR="001D04D6">
        <w:t xml:space="preserve">Q </w:t>
      </w:r>
      <w:r>
        <w:t xml:space="preserve">Addenda and Bidder’s proposal, may be incorporated into and made a part of </w:t>
      </w:r>
      <w:r>
        <w:lastRenderedPageBreak/>
        <w:t xml:space="preserve">any contract that may be awarded as a result of this </w:t>
      </w:r>
      <w:r w:rsidR="00B06471">
        <w:t>RF</w:t>
      </w:r>
      <w:r w:rsidR="001D04D6">
        <w:t>Q</w:t>
      </w:r>
      <w:r>
        <w:t>.</w:t>
      </w:r>
    </w:p>
    <w:p w14:paraId="23BBE4FE" w14:textId="77777777" w:rsidR="00F9006C" w:rsidRPr="00A85450" w:rsidRDefault="00F9006C" w:rsidP="000352A4">
      <w:pPr>
        <w:pStyle w:val="Heading2"/>
      </w:pPr>
      <w:bookmarkStart w:id="43" w:name="_Toc339364459"/>
      <w:bookmarkStart w:id="44" w:name="_Toc339364720"/>
      <w:bookmarkStart w:id="45" w:name="_Toc46739198"/>
      <w:r>
        <w:t>METHOD OF ORDERING</w:t>
      </w:r>
      <w:bookmarkEnd w:id="43"/>
      <w:bookmarkEnd w:id="44"/>
      <w:bookmarkEnd w:id="45"/>
    </w:p>
    <w:p w14:paraId="04AF9418" w14:textId="77777777" w:rsidR="00F9006C" w:rsidRPr="00A85450" w:rsidRDefault="00F9006C" w:rsidP="000352A4">
      <w:pPr>
        <w:pStyle w:val="Item1"/>
      </w:pPr>
      <w:r>
        <w:t xml:space="preserve">A written PO and signed Standard Agreement contract will be issued upon Board approval. </w:t>
      </w:r>
      <w:r w:rsidR="00003D08">
        <w:t xml:space="preserve"> </w:t>
      </w:r>
    </w:p>
    <w:p w14:paraId="02976F98" w14:textId="77777777" w:rsidR="00F9006C" w:rsidRPr="00A85450" w:rsidRDefault="00F9006C" w:rsidP="000352A4">
      <w:pPr>
        <w:pStyle w:val="Item1"/>
      </w:pPr>
      <w:r>
        <w:t xml:space="preserve">POs and Standard Agreements will be faxed, transmitted electronically or mailed and shall be the only authorization for the Contractor to place an order. </w:t>
      </w:r>
    </w:p>
    <w:p w14:paraId="3BE84D13" w14:textId="77777777" w:rsidR="00F9006C" w:rsidRPr="00A85450" w:rsidRDefault="00F9006C" w:rsidP="000352A4">
      <w:pPr>
        <w:pStyle w:val="Item1"/>
      </w:pPr>
      <w:r>
        <w:t xml:space="preserve">POs and payments for products and/or services will be issued only in the name of Contractor. </w:t>
      </w:r>
    </w:p>
    <w:p w14:paraId="397ADD61" w14:textId="77777777" w:rsidR="00F9006C" w:rsidRPr="00A85450" w:rsidRDefault="00F9006C" w:rsidP="000352A4">
      <w:pPr>
        <w:pStyle w:val="Item1"/>
      </w:pPr>
      <w:r>
        <w:t>Contractor shall adapt to changes to the method of ordering procedures as required by the County during the term of the contract.</w:t>
      </w:r>
    </w:p>
    <w:p w14:paraId="0B594E2B" w14:textId="77777777" w:rsidR="00F9006C" w:rsidRPr="00A85450" w:rsidRDefault="00F9006C" w:rsidP="000352A4">
      <w:pPr>
        <w:pStyle w:val="Item1"/>
      </w:pPr>
      <w:r>
        <w:lastRenderedPageBreak/>
        <w:t xml:space="preserve">Change orders shall be agreed upon by Contractor and County and issued as needed in writing by County. </w:t>
      </w:r>
      <w:r w:rsidR="00003D08">
        <w:t xml:space="preserve"> </w:t>
      </w:r>
    </w:p>
    <w:p w14:paraId="37396751" w14:textId="77777777" w:rsidR="00F9006C" w:rsidRPr="00A85450" w:rsidRDefault="00F9006C" w:rsidP="000352A4">
      <w:pPr>
        <w:pStyle w:val="Heading2"/>
      </w:pPr>
      <w:bookmarkStart w:id="46" w:name="_Toc339364461"/>
      <w:bookmarkStart w:id="47" w:name="_Toc339364722"/>
      <w:bookmarkStart w:id="48" w:name="_Toc46739199"/>
      <w:r>
        <w:t>INVOICING</w:t>
      </w:r>
      <w:bookmarkEnd w:id="46"/>
      <w:bookmarkEnd w:id="47"/>
      <w:bookmarkEnd w:id="48"/>
    </w:p>
    <w:p w14:paraId="4B8AD787" w14:textId="77777777" w:rsidR="00F9006C" w:rsidRPr="00A85450" w:rsidRDefault="00F9006C" w:rsidP="000352A4">
      <w:pPr>
        <w:pStyle w:val="Item1"/>
      </w:pPr>
      <w:r>
        <w:t>Contractor shall invoice the requesting department, unless otherwise advised, upon satisfactory receipt of product and/or performance of services.</w:t>
      </w:r>
    </w:p>
    <w:p w14:paraId="317A6F83" w14:textId="7B64088C" w:rsidR="00F9006C" w:rsidRPr="00A85450" w:rsidRDefault="004428BD" w:rsidP="000352A4">
      <w:pPr>
        <w:pStyle w:val="Item1"/>
      </w:pPr>
      <w:r>
        <w:t xml:space="preserve">County will use </w:t>
      </w:r>
      <w:r w:rsidR="00AF06CA">
        <w:t xml:space="preserve">reasonable </w:t>
      </w:r>
      <w:r>
        <w:t xml:space="preserve">efforts to make payment within 30 days following receipt and review of invoice and upon complete satisfactory receipt of product and performance of services.  </w:t>
      </w:r>
    </w:p>
    <w:p w14:paraId="0E76EEF3" w14:textId="77777777" w:rsidR="00CC278E" w:rsidRDefault="00F9006C" w:rsidP="000352A4">
      <w:pPr>
        <w:pStyle w:val="Item1"/>
      </w:pPr>
      <w:r>
        <w:t>County shall notify Contractor of any adjustments required to invoice.</w:t>
      </w:r>
    </w:p>
    <w:p w14:paraId="4DBBFD9D" w14:textId="77777777" w:rsidR="00CC278E" w:rsidRDefault="00F9006C" w:rsidP="000352A4">
      <w:pPr>
        <w:pStyle w:val="Item1"/>
      </w:pPr>
      <w:r>
        <w:t xml:space="preserve">Invoices shall contain County PO number, invoice number, remit to address and itemized </w:t>
      </w:r>
      <w:r>
        <w:lastRenderedPageBreak/>
        <w:t>products and/or services description and price as quoted and shall be accompanied by</w:t>
      </w:r>
      <w:r w:rsidR="00CC278E">
        <w:t xml:space="preserve"> acceptable proof of delivery.</w:t>
      </w:r>
    </w:p>
    <w:p w14:paraId="1F686C7F" w14:textId="77777777" w:rsidR="00F9006C" w:rsidRPr="00CC278E" w:rsidRDefault="00F9006C" w:rsidP="000352A4">
      <w:pPr>
        <w:pStyle w:val="Item1"/>
      </w:pPr>
      <w:r>
        <w:t>Contractor shall utilize standardized invoice upon request.</w:t>
      </w:r>
    </w:p>
    <w:p w14:paraId="24B29A87" w14:textId="77777777" w:rsidR="00F9006C" w:rsidRPr="00A85450" w:rsidRDefault="00F9006C" w:rsidP="000352A4">
      <w:pPr>
        <w:pStyle w:val="Item1"/>
      </w:pPr>
      <w:r>
        <w:t>Invoices shall only be issued by the Contractor who is awarded a contract.</w:t>
      </w:r>
    </w:p>
    <w:p w14:paraId="10315F60" w14:textId="77777777" w:rsidR="00F9006C" w:rsidRPr="00A85450" w:rsidRDefault="00F9006C" w:rsidP="000352A4">
      <w:pPr>
        <w:pStyle w:val="Item1"/>
      </w:pPr>
      <w:r>
        <w:t xml:space="preserve">Payments will be issued to and invoices must be received from the same Contractor whose name is specified on the </w:t>
      </w:r>
      <w:proofErr w:type="spellStart"/>
      <w:r>
        <w:t>POs.</w:t>
      </w:r>
      <w:proofErr w:type="spellEnd"/>
    </w:p>
    <w:p w14:paraId="715161B7" w14:textId="77777777" w:rsidR="00F9006C" w:rsidRPr="00A85450" w:rsidRDefault="00F9006C" w:rsidP="000352A4">
      <w:pPr>
        <w:pStyle w:val="Item1"/>
      </w:pPr>
      <w:r>
        <w:t>The County will pay Contractor monthly or as agreed upon, not to exceed the total</w:t>
      </w:r>
      <w:r w:rsidR="00BB1F9A">
        <w:t xml:space="preserve"> </w:t>
      </w:r>
      <w:r w:rsidR="001165A1">
        <w:t>quoted</w:t>
      </w:r>
      <w:r w:rsidR="001165A1" w:rsidRPr="070FDFBC">
        <w:rPr>
          <w:color w:val="FF0000"/>
        </w:rPr>
        <w:t xml:space="preserve"> </w:t>
      </w:r>
      <w:r>
        <w:t>in the bid response.</w:t>
      </w:r>
    </w:p>
    <w:p w14:paraId="0F081C6C" w14:textId="77777777" w:rsidR="00F9006C" w:rsidRPr="00A85450" w:rsidRDefault="00F9006C" w:rsidP="000352A4">
      <w:pPr>
        <w:pStyle w:val="Heading2"/>
      </w:pPr>
      <w:bookmarkStart w:id="49" w:name="_Toc339364465"/>
      <w:bookmarkStart w:id="50" w:name="_Toc339364726"/>
      <w:bookmarkStart w:id="51" w:name="_Toc46739200"/>
      <w:r>
        <w:t>ACCOUNT MANAGER</w:t>
      </w:r>
      <w:r w:rsidR="00B740B3">
        <w:t xml:space="preserve"> </w:t>
      </w:r>
      <w:r>
        <w:t>/</w:t>
      </w:r>
      <w:r w:rsidR="00B740B3">
        <w:t xml:space="preserve"> </w:t>
      </w:r>
      <w:r>
        <w:t>SUPPORT STAFF</w:t>
      </w:r>
      <w:bookmarkEnd w:id="49"/>
      <w:bookmarkEnd w:id="50"/>
      <w:bookmarkEnd w:id="51"/>
    </w:p>
    <w:p w14:paraId="5DB276EB" w14:textId="77777777" w:rsidR="00F9006C" w:rsidRPr="00A85450" w:rsidRDefault="00F9006C" w:rsidP="000352A4">
      <w:pPr>
        <w:pStyle w:val="Item1"/>
      </w:pPr>
      <w:r>
        <w:t>Contractor shall provide a dedicated competent account manager who shall be responsi</w:t>
      </w:r>
      <w:r>
        <w:lastRenderedPageBreak/>
        <w:t xml:space="preserve">ble for the County account/contract.  The account manager shall receive all orders from the County and shall be the primary contact for all issues regarding Bidder’s response to this </w:t>
      </w:r>
      <w:r w:rsidR="002165CD">
        <w:t>RF</w:t>
      </w:r>
      <w:r w:rsidR="008C5F9A">
        <w:t xml:space="preserve">Q </w:t>
      </w:r>
      <w:r>
        <w:t xml:space="preserve">and any contract which may arise pursuant to this </w:t>
      </w:r>
      <w:r w:rsidR="002165CD">
        <w:t>RF</w:t>
      </w:r>
      <w:r w:rsidR="008C5F9A">
        <w:t>Q</w:t>
      </w:r>
      <w:r>
        <w:t>.</w:t>
      </w:r>
    </w:p>
    <w:p w14:paraId="42862F78" w14:textId="77777777" w:rsidR="00F9006C" w:rsidRPr="00A85450" w:rsidRDefault="00F9006C" w:rsidP="000352A4">
      <w:pPr>
        <w:pStyle w:val="Item1"/>
      </w:pPr>
      <w:r>
        <w:t>Contractor shall also provide adequate, competent support staff that shall be able to service the County during normal working hours, Monday through Friday.  Such representative(s) shall be knowledgeable about the contract, products</w:t>
      </w:r>
      <w:r w:rsidR="00B55BD1">
        <w:t xml:space="preserve"> and/or services</w:t>
      </w:r>
      <w:r>
        <w:t xml:space="preserve"> offered and able to identify and resolve quickly any issues including but not limited to order and invoicing problems.</w:t>
      </w:r>
    </w:p>
    <w:p w14:paraId="7921023E" w14:textId="77777777" w:rsidR="00F9006C" w:rsidRPr="00A85450" w:rsidRDefault="00F9006C" w:rsidP="000352A4">
      <w:pPr>
        <w:pStyle w:val="Item1"/>
      </w:pPr>
      <w:r w:rsidRPr="00A85450">
        <w:t xml:space="preserve">Contractor account manager shall be familiar with County requirements and standards and work with the </w:t>
      </w:r>
      <w:r w:rsidR="002165CD" w:rsidRPr="00977FDD">
        <w:t>ACSSA</w:t>
      </w:r>
      <w:r w:rsidRPr="00A85450">
        <w:t xml:space="preserve"> to ensure that established standards are adhered to. </w:t>
      </w:r>
      <w:r w:rsidR="00AD79C6" w:rsidRPr="00A85450">
        <w:t xml:space="preserve"> </w:t>
      </w:r>
      <w:r w:rsidRPr="00A85450">
        <w:tab/>
      </w:r>
    </w:p>
    <w:p w14:paraId="0DDB9A60" w14:textId="77777777" w:rsidR="00F9006C" w:rsidRPr="00A85450" w:rsidRDefault="00F9006C" w:rsidP="000352A4">
      <w:pPr>
        <w:pStyle w:val="Item1"/>
      </w:pPr>
      <w:r>
        <w:lastRenderedPageBreak/>
        <w:t xml:space="preserve">Contractor account manager shall keep the County Specialist informed of requests from departments as required. </w:t>
      </w:r>
      <w:r w:rsidR="00AD79C6">
        <w:t xml:space="preserve"> </w:t>
      </w:r>
    </w:p>
    <w:p w14:paraId="5319EF46" w14:textId="77777777" w:rsidR="00DC5B16" w:rsidRPr="00A85450" w:rsidRDefault="00DC5B16" w:rsidP="003604EC">
      <w:pPr>
        <w:pStyle w:val="Heading1"/>
        <w:spacing w:after="240"/>
        <w:rPr>
          <w:b w:val="0"/>
        </w:rPr>
      </w:pPr>
      <w:bookmarkStart w:id="52" w:name="_Toc339364466"/>
      <w:bookmarkStart w:id="53" w:name="_Toc339364727"/>
      <w:bookmarkStart w:id="54" w:name="_Toc46739201"/>
      <w:r w:rsidRPr="00A85450">
        <w:t>INSTRUCTIONS TO BIDDERS</w:t>
      </w:r>
      <w:bookmarkEnd w:id="52"/>
      <w:bookmarkEnd w:id="53"/>
      <w:bookmarkEnd w:id="54"/>
    </w:p>
    <w:p w14:paraId="73A4EC89" w14:textId="77777777" w:rsidR="00DC5B16" w:rsidRPr="00A85450" w:rsidRDefault="00DC5B16" w:rsidP="000352A4">
      <w:pPr>
        <w:pStyle w:val="Heading2"/>
      </w:pPr>
      <w:bookmarkStart w:id="55" w:name="_Toc339364467"/>
      <w:bookmarkStart w:id="56" w:name="_Toc339364728"/>
      <w:bookmarkStart w:id="57" w:name="_Toc46739202"/>
      <w:r>
        <w:t>COUNTY CONTACTS</w:t>
      </w:r>
      <w:bookmarkEnd w:id="55"/>
      <w:bookmarkEnd w:id="56"/>
      <w:bookmarkEnd w:id="57"/>
    </w:p>
    <w:p w14:paraId="320EC287" w14:textId="77777777"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77067C">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14:paraId="70C348EC" w14:textId="47A8DF17" w:rsidR="00DC5B16"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w:t>
      </w:r>
    </w:p>
    <w:p w14:paraId="08B4C15E" w14:textId="77777777" w:rsidR="00A20D87" w:rsidRPr="00A85450" w:rsidRDefault="00A20D87" w:rsidP="00A20D87">
      <w:pPr>
        <w:spacing w:after="240"/>
        <w:ind w:left="1440"/>
        <w:rPr>
          <w:rFonts w:ascii="Calibri" w:hAnsi="Calibri" w:cs="Calibri"/>
        </w:rPr>
      </w:pPr>
      <w:r w:rsidRPr="00A85450">
        <w:rPr>
          <w:rFonts w:ascii="Calibri" w:hAnsi="Calibri" w:cs="Calibri"/>
        </w:rPr>
        <w:t xml:space="preserve">The evaluation phase of the competitive process shall begin upon receipt of bids until a contract has been awarded.  </w:t>
      </w:r>
    </w:p>
    <w:p w14:paraId="01CE6230" w14:textId="77777777" w:rsidR="00A20D87" w:rsidRDefault="00A20D87" w:rsidP="00A20D87">
      <w:pPr>
        <w:spacing w:after="240"/>
        <w:ind w:left="1440"/>
        <w:rPr>
          <w:rFonts w:ascii="Calibri" w:hAnsi="Calibri" w:cs="Calibri"/>
        </w:rPr>
      </w:pPr>
      <w:r w:rsidRPr="00A85450">
        <w:rPr>
          <w:rFonts w:ascii="Calibri" w:hAnsi="Calibri" w:cs="Calibri"/>
        </w:rPr>
        <w:lastRenderedPageBreak/>
        <w:t>All questions regarding these specifications,</w:t>
      </w:r>
      <w:r w:rsidR="002D6952">
        <w:rPr>
          <w:rFonts w:ascii="Calibri" w:hAnsi="Calibri" w:cs="Calibri"/>
        </w:rPr>
        <w:t xml:space="preserve"> terms and conditions are to be </w:t>
      </w:r>
      <w:r w:rsidRPr="00A85450">
        <w:rPr>
          <w:rFonts w:ascii="Calibri" w:hAnsi="Calibri" w:cs="Calibri"/>
        </w:rPr>
        <w:t>submitted in</w:t>
      </w:r>
      <w:r>
        <w:rPr>
          <w:rFonts w:ascii="Calibri" w:hAnsi="Calibri" w:cs="Calibri"/>
        </w:rPr>
        <w:t xml:space="preserve"> writing, preferably via e-mail, </w:t>
      </w:r>
      <w:r w:rsidRPr="00DA5CE2">
        <w:rPr>
          <w:rFonts w:ascii="Calibri" w:hAnsi="Calibri" w:cs="Calibri"/>
        </w:rPr>
        <w:t>to:</w:t>
      </w:r>
    </w:p>
    <w:p w14:paraId="6BE25AAB" w14:textId="77777777" w:rsidR="00A20D87" w:rsidRDefault="00A20D87" w:rsidP="00674C4E">
      <w:pPr>
        <w:ind w:left="1440" w:firstLine="720"/>
        <w:rPr>
          <w:rFonts w:ascii="Calibri" w:hAnsi="Calibri" w:cs="Calibri"/>
        </w:rPr>
      </w:pPr>
      <w:r>
        <w:rPr>
          <w:rFonts w:ascii="Calibri" w:hAnsi="Calibri" w:cs="Calibri"/>
        </w:rPr>
        <w:t>Bukola Gbadamosi, Procurement &amp; Contracts Specialist</w:t>
      </w:r>
    </w:p>
    <w:p w14:paraId="04D13F74" w14:textId="77777777" w:rsidR="002D6952" w:rsidRDefault="002D6952" w:rsidP="00674C4E">
      <w:pPr>
        <w:ind w:left="1440" w:firstLine="720"/>
        <w:rPr>
          <w:rFonts w:ascii="Calibri" w:hAnsi="Calibri" w:cs="Calibri"/>
        </w:rPr>
      </w:pPr>
      <w:r>
        <w:rPr>
          <w:rFonts w:ascii="Calibri" w:hAnsi="Calibri" w:cs="Calibri"/>
        </w:rPr>
        <w:t>Alameda County, GSA-Procurement</w:t>
      </w:r>
    </w:p>
    <w:p w14:paraId="1E92FE32" w14:textId="77777777" w:rsidR="002D6952" w:rsidRDefault="002D6952" w:rsidP="00674C4E">
      <w:pPr>
        <w:ind w:left="1440" w:firstLine="720"/>
        <w:rPr>
          <w:rFonts w:ascii="Calibri" w:hAnsi="Calibri" w:cs="Calibri"/>
        </w:rPr>
      </w:pPr>
      <w:r>
        <w:rPr>
          <w:rFonts w:ascii="Calibri" w:hAnsi="Calibri" w:cs="Calibri"/>
        </w:rPr>
        <w:t>1401 Lakeside Drive, Suite 907</w:t>
      </w:r>
    </w:p>
    <w:p w14:paraId="57007F07" w14:textId="77777777" w:rsidR="002D6952" w:rsidRDefault="002D6952" w:rsidP="00674C4E">
      <w:pPr>
        <w:ind w:left="1440" w:firstLine="720"/>
        <w:rPr>
          <w:rFonts w:ascii="Calibri" w:hAnsi="Calibri" w:cs="Calibri"/>
        </w:rPr>
      </w:pPr>
      <w:r>
        <w:rPr>
          <w:rFonts w:ascii="Calibri" w:hAnsi="Calibri" w:cs="Calibri"/>
        </w:rPr>
        <w:t>Oakland, CA 94612</w:t>
      </w:r>
    </w:p>
    <w:p w14:paraId="27FAE125" w14:textId="77777777" w:rsidR="002D6952" w:rsidRDefault="002D6952" w:rsidP="00674C4E">
      <w:pPr>
        <w:ind w:left="1440" w:firstLine="720"/>
        <w:rPr>
          <w:rFonts w:ascii="Calibri" w:hAnsi="Calibri" w:cs="Calibri"/>
        </w:rPr>
      </w:pPr>
      <w:r>
        <w:rPr>
          <w:rFonts w:ascii="Calibri" w:hAnsi="Calibri" w:cs="Calibri"/>
        </w:rPr>
        <w:t xml:space="preserve">E-Mail: </w:t>
      </w:r>
      <w:hyperlink r:id="rId33" w:history="1">
        <w:r w:rsidRPr="00EF0776">
          <w:rPr>
            <w:rStyle w:val="Hyperlink"/>
            <w:rFonts w:ascii="Calibri" w:hAnsi="Calibri" w:cs="Calibri"/>
          </w:rPr>
          <w:t>Bukola.Gbadamosi@acgov.org</w:t>
        </w:r>
      </w:hyperlink>
    </w:p>
    <w:p w14:paraId="0B03F264" w14:textId="11E48123" w:rsidR="002D6952" w:rsidRDefault="002D6952" w:rsidP="00AF06CA">
      <w:pPr>
        <w:ind w:left="1440" w:firstLine="720"/>
        <w:rPr>
          <w:rFonts w:ascii="Calibri" w:hAnsi="Calibri" w:cs="Calibri"/>
        </w:rPr>
      </w:pPr>
      <w:r>
        <w:rPr>
          <w:rFonts w:ascii="Calibri" w:hAnsi="Calibri" w:cs="Calibri"/>
        </w:rPr>
        <w:t>Phone: 510 208-4882</w:t>
      </w:r>
    </w:p>
    <w:p w14:paraId="063AE500" w14:textId="77777777" w:rsidR="00C45315" w:rsidRDefault="00C45315" w:rsidP="00674C4E">
      <w:pPr>
        <w:ind w:left="1440" w:firstLine="720"/>
        <w:rPr>
          <w:rFonts w:ascii="Calibri" w:hAnsi="Calibri" w:cs="Calibri"/>
        </w:rPr>
      </w:pPr>
    </w:p>
    <w:p w14:paraId="785BF56A" w14:textId="77777777"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notification posting place of all Requests for Interest, Proposals, Quotes and Addenda.  Go to </w:t>
      </w:r>
      <w:hyperlink r:id="rId34" w:history="1">
        <w:r w:rsidRPr="000531EA">
          <w:rPr>
            <w:rStyle w:val="Hyperlink"/>
            <w:rFonts w:ascii="Calibri" w:hAnsi="Calibri" w:cs="Calibri"/>
          </w:rPr>
          <w:t>http://www.acgov.org/gsa_app/gsa/purchasing/bid_content/contractopportunities.jsp</w:t>
        </w:r>
      </w:hyperlink>
      <w:r w:rsidRPr="000531EA">
        <w:rPr>
          <w:rFonts w:ascii="Calibri" w:hAnsi="Calibri" w:cs="Calibri"/>
        </w:rPr>
        <w:t xml:space="preserve"> </w:t>
      </w:r>
      <w:proofErr w:type="spellStart"/>
      <w:r w:rsidRPr="000531EA">
        <w:rPr>
          <w:rFonts w:ascii="Calibri" w:hAnsi="Calibri" w:cs="Calibri"/>
        </w:rPr>
        <w:t>to</w:t>
      </w:r>
      <w:proofErr w:type="spellEnd"/>
      <w:r w:rsidRPr="000531EA">
        <w:rPr>
          <w:rFonts w:ascii="Calibri" w:hAnsi="Calibri" w:cs="Calibri"/>
        </w:rPr>
        <w:t xml:space="preserve"> view current contracting opportunities.</w:t>
      </w:r>
    </w:p>
    <w:p w14:paraId="3FA5D883" w14:textId="77777777" w:rsidR="00DC5B16" w:rsidRPr="00A85450" w:rsidRDefault="00DC5B16" w:rsidP="000352A4">
      <w:pPr>
        <w:pStyle w:val="Heading2"/>
      </w:pPr>
      <w:bookmarkStart w:id="58" w:name="_Toc339364468"/>
      <w:bookmarkStart w:id="59" w:name="_Toc339364729"/>
      <w:bookmarkStart w:id="60" w:name="_Toc46739203"/>
      <w:r>
        <w:lastRenderedPageBreak/>
        <w:t>SUBMITTAL OF BIDS</w:t>
      </w:r>
      <w:bookmarkEnd w:id="58"/>
      <w:bookmarkEnd w:id="59"/>
      <w:bookmarkEnd w:id="60"/>
    </w:p>
    <w:p w14:paraId="4809FBE3" w14:textId="77777777" w:rsidR="00FA1C44" w:rsidRDefault="00FA1C44" w:rsidP="00FA1C44">
      <w:pPr>
        <w:pStyle w:val="Item1"/>
      </w:pPr>
      <w:r>
        <w:t xml:space="preserve">All bids must be completed and successfully </w:t>
      </w:r>
      <w:r w:rsidR="002B141F">
        <w:t>uploaded</w:t>
      </w:r>
      <w:r>
        <w:t xml:space="preserve"> through Alameda County </w:t>
      </w:r>
      <w:r w:rsidR="00581BF8">
        <w:t>EZ</w:t>
      </w:r>
      <w:r w:rsidR="00D757E3">
        <w:t xml:space="preserve">Sourcing Supplier Portal </w:t>
      </w:r>
      <w:r>
        <w:t xml:space="preserve">BY 2:00 p.m. on the due date specified in the Calendar of Events.  Technical difficulties in downloading/submitting documents through the Alameda County </w:t>
      </w:r>
      <w:r w:rsidR="00581BF8">
        <w:t>EZ</w:t>
      </w:r>
      <w:r w:rsidR="00D757E3">
        <w:t xml:space="preserve">Sourcing Supplier Portal </w:t>
      </w:r>
      <w:r>
        <w:t>shall not extend the due date and time.</w:t>
      </w:r>
    </w:p>
    <w:p w14:paraId="05D8A96E" w14:textId="3483557D" w:rsidR="00FA1C44" w:rsidRDefault="00FA1C44" w:rsidP="00FA1C44">
      <w:pPr>
        <w:pStyle w:val="Item1"/>
      </w:pPr>
      <w:r>
        <w:t xml:space="preserve">Bidders </w:t>
      </w:r>
      <w:r w:rsidRPr="070FDFBC">
        <w:rPr>
          <w:b/>
          <w:bCs/>
          <w:u w:val="single"/>
        </w:rPr>
        <w:t>must</w:t>
      </w:r>
      <w:r w:rsidR="00FD1524">
        <w:t xml:space="preserve"> submit </w:t>
      </w:r>
      <w:r w:rsidR="00E036F8">
        <w:t xml:space="preserve">an </w:t>
      </w:r>
      <w:r>
        <w:t>electronic copy of their proposal.  The electronic copy must be in a single file (PDF with O</w:t>
      </w:r>
      <w:r w:rsidR="00E036F8">
        <w:t xml:space="preserve">ptical </w:t>
      </w:r>
      <w:r>
        <w:t>C</w:t>
      </w:r>
      <w:r w:rsidR="00E036F8">
        <w:t xml:space="preserve">haracter </w:t>
      </w:r>
      <w:r>
        <w:t>R</w:t>
      </w:r>
      <w:r w:rsidR="00E036F8">
        <w:t>e</w:t>
      </w:r>
      <w:r w:rsidR="00F447C6">
        <w:t>cog</w:t>
      </w:r>
      <w:r w:rsidR="00E036F8">
        <w:t>nition (OCR)</w:t>
      </w:r>
      <w:r>
        <w:t xml:space="preserve"> preferred</w:t>
      </w:r>
      <w:r w:rsidR="00C45315">
        <w:t>) and</w:t>
      </w:r>
      <w:r>
        <w:t xml:space="preserve"> shall be an </w:t>
      </w:r>
      <w:r w:rsidRPr="070FDFBC">
        <w:rPr>
          <w:b/>
          <w:bCs/>
          <w:u w:val="single"/>
        </w:rPr>
        <w:t>exact</w:t>
      </w:r>
      <w:r>
        <w:t xml:space="preserve"> scanned image of the original hard copy Exhibit A – Bid Response Packet, including additional required documentation.  </w:t>
      </w:r>
    </w:p>
    <w:p w14:paraId="7E37B857" w14:textId="4D3D7802" w:rsidR="00FD1524" w:rsidRDefault="00FD1524" w:rsidP="00FA1C44">
      <w:pPr>
        <w:pStyle w:val="Item1"/>
      </w:pPr>
      <w:r>
        <w:t xml:space="preserve">Bidders </w:t>
      </w:r>
      <w:r w:rsidRPr="070FDFBC">
        <w:rPr>
          <w:b/>
          <w:bCs/>
          <w:u w:val="single"/>
        </w:rPr>
        <w:t>must</w:t>
      </w:r>
      <w:r>
        <w:t xml:space="preserve"> submit </w:t>
      </w:r>
      <w:r w:rsidR="7646579D">
        <w:t>a budget detail</w:t>
      </w:r>
      <w:r>
        <w:t xml:space="preserve"> on the Excel Spreadsheet – Bid Form in EZSourcing Supplier Portal. </w:t>
      </w:r>
    </w:p>
    <w:p w14:paraId="4295ABEB" w14:textId="77777777" w:rsidR="00FA1C44" w:rsidRPr="00A85450" w:rsidRDefault="00FA1C44" w:rsidP="00FA1C44">
      <w:pPr>
        <w:pStyle w:val="Item1"/>
      </w:pPr>
      <w:r>
        <w:lastRenderedPageBreak/>
        <w:t>No email (electronic) or facsimile bids will be considered.</w:t>
      </w:r>
    </w:p>
    <w:p w14:paraId="3BFCB87D" w14:textId="77777777" w:rsidR="00FA1C44" w:rsidRPr="00A85450" w:rsidRDefault="00FA1C44" w:rsidP="00FA1C44">
      <w:pPr>
        <w:pStyle w:val="Item1"/>
      </w:pPr>
      <w:r>
        <w:t xml:space="preserve">All costs required for the preparation and submission of a bid shall be borne by Bidder. </w:t>
      </w:r>
    </w:p>
    <w:p w14:paraId="096D988B" w14:textId="77777777" w:rsidR="00FA1C44" w:rsidRPr="00A85450" w:rsidRDefault="00FA1C44" w:rsidP="00FA1C44">
      <w:pPr>
        <w:pStyle w:val="Item1"/>
      </w:pPr>
      <w:r>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49ECA668" w14:textId="2D7377F9" w:rsidR="00FA1C44" w:rsidRPr="00A85450" w:rsidRDefault="00FA1C44" w:rsidP="00FA1C44">
      <w:pPr>
        <w:pStyle w:val="Item1"/>
      </w:pPr>
      <w:r>
        <w:t xml:space="preserve">All other information regarding the bid responses will be held as confidential until such time as the General Services Agency has completed its evaluation, a recommended award has been made by the General Services </w:t>
      </w:r>
      <w:r>
        <w:lastRenderedPageBreak/>
        <w:t xml:space="preserve">Agency, and the contract has been fully negotiated with the intended awardee named in the recommendation to award/non-award notification(s).  The submitted proposals shall be made available upon request no later than five </w:t>
      </w:r>
      <w:r w:rsidR="00735A44">
        <w:t>calendar</w:t>
      </w:r>
      <w:r>
        <w:t xml:space="preserve"> days before the recommendation to award and enter into a contract by the General Services Agency.  All parties submitting proposals, either qualified or unqualified, will </w:t>
      </w:r>
      <w:r w:rsidR="001810AF">
        <w:t>be sent</w:t>
      </w:r>
      <w:r>
        <w:t xml:space="preserve"> recommend to award/non-award notification(s).  In addition, award information will be posted on the County’s “Contracting Opportunities” website, mentioned above.</w:t>
      </w:r>
    </w:p>
    <w:p w14:paraId="66EFFFD5" w14:textId="77777777" w:rsidR="00FA1C44" w:rsidRPr="00A85450" w:rsidRDefault="00FA1C44" w:rsidP="00FA1C44">
      <w:pPr>
        <w:pStyle w:val="Item1"/>
      </w:pPr>
      <w:r>
        <w:t>Each bid received, with the name of the bidder, shall be entered on a record, and each record with the successful bid indicated thereon shall, after the award of the order or contract, be open to public inspection.</w:t>
      </w:r>
    </w:p>
    <w:p w14:paraId="381E1A15" w14:textId="77777777" w:rsidR="00FA1C44" w:rsidRPr="00A85450" w:rsidRDefault="00FA1C44" w:rsidP="00FA1C44">
      <w:pPr>
        <w:pStyle w:val="Item1"/>
      </w:pPr>
      <w:r>
        <w:lastRenderedPageBreak/>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46AF86F2" w14:textId="77777777" w:rsidR="00FA1C44" w:rsidRPr="00A85450" w:rsidRDefault="00FA1C44" w:rsidP="00FA1C44">
      <w:pPr>
        <w:pStyle w:val="Item1"/>
      </w:pPr>
      <w:r>
        <w:t xml:space="preserve">Bidder expressly acknowledges that it is aware that if a false claim is knowingly submitted (as the terms “claim” and “knowingly” are defined in the California False Claims Act, Cal. </w:t>
      </w:r>
      <w:r>
        <w:lastRenderedPageBreak/>
        <w:t>Gov. Code, §12650 et seq.), County will be entitled to civil remedies set forth in the California False Claim Act.  It may also be considered fraud and the Contractor may be subject to criminal prosecution.</w:t>
      </w:r>
    </w:p>
    <w:p w14:paraId="39D316D1" w14:textId="77777777" w:rsidR="00FA1C44" w:rsidRPr="00A85450" w:rsidRDefault="00FA1C44" w:rsidP="00FA1C44">
      <w:pPr>
        <w:pStyle w:val="Item1"/>
      </w:pPr>
      <w: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2ACBA3E0" w14:textId="77777777" w:rsidR="00FA1C44" w:rsidRPr="00A85450" w:rsidRDefault="00FA1C44" w:rsidP="00FA1C44">
      <w:pPr>
        <w:pStyle w:val="Item1"/>
      </w:pPr>
      <w:r>
        <w:t xml:space="preserve">The undersigned Bidder certifies that it is not, at the time of bidding, on the California Department of General Services (DGS) list of persons determined to be engaged in investment activities in Iran or otherwise in violation of </w:t>
      </w:r>
      <w:r>
        <w:lastRenderedPageBreak/>
        <w:t>the Iran Contracting Act of 2010 (Public Contract Code Section 2200-2208).</w:t>
      </w:r>
    </w:p>
    <w:p w14:paraId="6858A693" w14:textId="77777777" w:rsidR="005A41A8" w:rsidRPr="00A85450" w:rsidRDefault="00FA1C44" w:rsidP="00FA1C44">
      <w:pPr>
        <w:pStyle w:val="Item1"/>
      </w:pPr>
      <w:r>
        <w:t>It is understood that County reserves the right to reject this bid and that the bid shall remain open to acceptance and is irrevocable for a period of 180 days, unless otherwise specified in the Bid Documents.</w:t>
      </w:r>
    </w:p>
    <w:p w14:paraId="0E4BC60E" w14:textId="77777777" w:rsidR="00DC5B16" w:rsidRPr="00A85450" w:rsidRDefault="00DC5B16" w:rsidP="000352A4">
      <w:pPr>
        <w:pStyle w:val="Heading2"/>
      </w:pPr>
      <w:bookmarkStart w:id="61" w:name="_Toc339364469"/>
      <w:bookmarkStart w:id="62" w:name="_Toc339364730"/>
      <w:bookmarkStart w:id="63" w:name="_Toc46739204"/>
      <w:r>
        <w:t>RESPONSE FORMAT</w:t>
      </w:r>
      <w:bookmarkEnd w:id="61"/>
      <w:bookmarkEnd w:id="62"/>
      <w:bookmarkEnd w:id="63"/>
    </w:p>
    <w:p w14:paraId="5ACDA7DA" w14:textId="77777777" w:rsidR="00FA1C44" w:rsidRDefault="00FA1C44" w:rsidP="000352A4">
      <w:pPr>
        <w:pStyle w:val="Item1"/>
      </w:pPr>
      <w:r>
        <w:t>Bid responses must be submitted online through Alameda County</w:t>
      </w:r>
      <w:r w:rsidR="00D757E3">
        <w:t xml:space="preserve"> </w:t>
      </w:r>
      <w:r w:rsidR="00AD6BCB">
        <w:t>EZ</w:t>
      </w:r>
      <w:r w:rsidR="00D757E3">
        <w:t>Sourcing Supplier Portal</w:t>
      </w:r>
      <w:r>
        <w:t>.</w:t>
      </w:r>
    </w:p>
    <w:p w14:paraId="7DFD192E" w14:textId="77777777" w:rsidR="00DC5B16" w:rsidRPr="00A85450" w:rsidRDefault="00DC5B16" w:rsidP="000352A4">
      <w:pPr>
        <w:pStyle w:val="Item1"/>
      </w:pPr>
      <w:r>
        <w:t>Bid responses are to be straightforward, clear, concise and specific to the information requested.</w:t>
      </w:r>
    </w:p>
    <w:p w14:paraId="63057E2E" w14:textId="77777777" w:rsidR="00DC5B16" w:rsidRDefault="00DC5B16" w:rsidP="000352A4">
      <w:pPr>
        <w:pStyle w:val="Item1"/>
      </w:pPr>
      <w:r>
        <w:lastRenderedPageBreak/>
        <w:t>In order for bids to be considered comp</w:t>
      </w:r>
      <w:r w:rsidR="00031AC5">
        <w:t xml:space="preserve">lete, </w:t>
      </w:r>
      <w:r>
        <w:t xml:space="preserve">Bidder </w:t>
      </w:r>
      <w:r w:rsidRPr="070FDFBC">
        <w:rPr>
          <w:b/>
          <w:bCs/>
          <w:u w:val="single"/>
        </w:rPr>
        <w:t>must</w:t>
      </w:r>
      <w:r w:rsidRPr="070FDFBC">
        <w:rPr>
          <w:b/>
          <w:bCs/>
        </w:rPr>
        <w:t xml:space="preserve"> </w:t>
      </w:r>
      <w:r>
        <w:t xml:space="preserve">provide </w:t>
      </w:r>
      <w:r w:rsidR="00557D31">
        <w:t xml:space="preserve">responses to </w:t>
      </w:r>
      <w:r>
        <w:t xml:space="preserve">all information requested.  See </w:t>
      </w:r>
      <w:r w:rsidR="00BF18D8">
        <w:t>Exhibit A – B</w:t>
      </w:r>
      <w:r w:rsidR="00FD0E49">
        <w:t>id Response Packet</w:t>
      </w:r>
      <w:r w:rsidR="00CB5254">
        <w:t>.</w:t>
      </w:r>
    </w:p>
    <w:p w14:paraId="7AC81703" w14:textId="77777777" w:rsidR="00CC4F55" w:rsidRPr="00AE4871" w:rsidRDefault="00DE6D93" w:rsidP="00973FF1">
      <w:pPr>
        <w:pStyle w:val="Item1"/>
      </w:pPr>
      <w:r>
        <w:t xml:space="preserve">Bid responses, in whole or in part, are NOT to be marked confidential or proprietary.  County may refuse to consider any bid response or part thereof so marked.  Bid responses submitted in response to this </w:t>
      </w:r>
      <w:r w:rsidR="00CD6B6F">
        <w:t>RF</w:t>
      </w:r>
      <w:r w:rsidR="00A44F60">
        <w:t>Q</w:t>
      </w:r>
      <w:r>
        <w:t xml:space="preserve"> may be subject to public disclosure.  County shall not be liable in any way for disclosure of any such records.  Please refer to the County’s website at: </w:t>
      </w:r>
      <w:hyperlink r:id="rId35">
        <w:r w:rsidRPr="070FDFBC">
          <w:rPr>
            <w:rStyle w:val="Hyperlink"/>
          </w:rPr>
          <w:t>http://www.acgov.org/gsa/departments/purchasing/policy/proprietary.htm</w:t>
        </w:r>
      </w:hyperlink>
      <w:r w:rsidRPr="070FDFBC">
        <w:rPr>
          <w:color w:val="0000FF"/>
        </w:rPr>
        <w:t xml:space="preserve"> </w:t>
      </w:r>
      <w:r>
        <w:t>for more information regarding Proprietary and Confidential Information policies</w:t>
      </w:r>
      <w:r w:rsidR="00973FF1">
        <w:t>.</w:t>
      </w:r>
    </w:p>
    <w:p w14:paraId="3461D779" w14:textId="77777777" w:rsidR="002A42B5" w:rsidRPr="00A85450" w:rsidRDefault="002A42B5" w:rsidP="002032F7">
      <w:pPr>
        <w:pStyle w:val="PlainText"/>
        <w:jc w:val="center"/>
        <w:rPr>
          <w:rFonts w:ascii="Calibri" w:hAnsi="Calibri" w:cs="Calibri"/>
          <w:b/>
          <w:caps/>
          <w:sz w:val="32"/>
          <w:szCs w:val="32"/>
        </w:rPr>
        <w:sectPr w:rsidR="002A42B5" w:rsidRPr="00A85450" w:rsidSect="00984B23">
          <w:headerReference w:type="even" r:id="rId36"/>
          <w:headerReference w:type="default" r:id="rId37"/>
          <w:footerReference w:type="default" r:id="rId38"/>
          <w:headerReference w:type="first" r:id="rId39"/>
          <w:pgSz w:w="12240" w:h="15840" w:code="1"/>
          <w:pgMar w:top="432" w:right="720" w:bottom="317" w:left="720" w:header="432" w:footer="432" w:gutter="0"/>
          <w:pgNumType w:start="5"/>
          <w:cols w:space="720"/>
          <w:formProt w:val="0"/>
          <w:noEndnote/>
        </w:sectPr>
      </w:pPr>
    </w:p>
    <w:p w14:paraId="263ECB38" w14:textId="77777777" w:rsidR="00F43F6A" w:rsidRPr="003F0A05" w:rsidRDefault="00F43F6A" w:rsidP="00F43F6A">
      <w:pPr>
        <w:pStyle w:val="Heading3"/>
        <w:rPr>
          <w:szCs w:val="44"/>
        </w:rPr>
      </w:pPr>
      <w:bookmarkStart w:id="64" w:name="_Ref342049922"/>
      <w:r w:rsidRPr="003F0A05">
        <w:rPr>
          <w:szCs w:val="44"/>
        </w:rPr>
        <w:lastRenderedPageBreak/>
        <w:t>EXHIBIT A</w:t>
      </w:r>
    </w:p>
    <w:p w14:paraId="27C205DF" w14:textId="77777777"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64"/>
      <w:r>
        <w:rPr>
          <w:rFonts w:ascii="Calibri" w:hAnsi="Calibri"/>
          <w:b/>
          <w:sz w:val="44"/>
          <w:szCs w:val="44"/>
        </w:rPr>
        <w:t xml:space="preserve"> </w:t>
      </w:r>
    </w:p>
    <w:p w14:paraId="3CF2D8B6" w14:textId="77777777" w:rsidR="00F43F6A" w:rsidRDefault="00F43F6A" w:rsidP="00F43F6A">
      <w:pPr>
        <w:jc w:val="center"/>
        <w:rPr>
          <w:rFonts w:ascii="Calibri" w:hAnsi="Calibri"/>
          <w:b/>
          <w:sz w:val="44"/>
          <w:szCs w:val="44"/>
        </w:rPr>
      </w:pPr>
    </w:p>
    <w:p w14:paraId="0298EA55"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0FB78278" w14:textId="77777777" w:rsidR="00F43F6A" w:rsidRPr="00A85450" w:rsidRDefault="00F43F6A" w:rsidP="00F43F6A">
      <w:pPr>
        <w:pStyle w:val="PlainText"/>
        <w:jc w:val="center"/>
        <w:rPr>
          <w:rFonts w:ascii="Calibri" w:hAnsi="Calibri" w:cs="Calibri"/>
          <w:b/>
          <w:bCs/>
          <w:iCs/>
          <w:color w:val="FF0000"/>
          <w:sz w:val="28"/>
          <w:szCs w:val="28"/>
        </w:rPr>
      </w:pPr>
    </w:p>
    <w:p w14:paraId="302DDD66" w14:textId="77777777" w:rsidR="00F43F6A" w:rsidRPr="00246195" w:rsidRDefault="00F43F6A" w:rsidP="00190E51">
      <w:pPr>
        <w:pStyle w:val="ListParagraph"/>
        <w:numPr>
          <w:ilvl w:val="0"/>
          <w:numId w:val="20"/>
        </w:numPr>
        <w:jc w:val="both"/>
        <w:rPr>
          <w:rFonts w:ascii="Calibri" w:hAnsi="Calibri" w:cs="Calibri"/>
          <w:b/>
          <w:szCs w:val="26"/>
        </w:rPr>
      </w:pPr>
      <w:r w:rsidRPr="00A85450">
        <w:rPr>
          <w:rFonts w:ascii="Calibri" w:hAnsi="Calibri" w:cs="Calibri"/>
          <w:b/>
          <w:szCs w:val="26"/>
        </w:rPr>
        <w:t xml:space="preserve">As described in the submittal of bids section of this </w:t>
      </w:r>
      <w:r w:rsidR="00CD6B6F" w:rsidRPr="00977FDD">
        <w:rPr>
          <w:rFonts w:ascii="Calibri" w:hAnsi="Calibri"/>
          <w:b/>
        </w:rPr>
        <w:t>RF</w:t>
      </w:r>
      <w:r w:rsidR="00134E07" w:rsidRPr="00977FDD">
        <w:rPr>
          <w:rFonts w:ascii="Calibri" w:hAnsi="Calibri"/>
          <w:b/>
        </w:rPr>
        <w:t>Q</w:t>
      </w:r>
      <w:r w:rsidRPr="004F248E">
        <w:rPr>
          <w:rFonts w:ascii="Calibri" w:hAnsi="Calibri" w:cs="Calibri"/>
          <w:b/>
          <w:color w:val="000000"/>
          <w:szCs w:val="26"/>
        </w:rPr>
        <w:t>, bidders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Wingdings" w:eastAsia="Wingdings" w:hAnsi="Wingdings" w:cs="Wingdings"/>
          <w:color w:val="0000FF"/>
          <w:spacing w:val="-3"/>
          <w:sz w:val="36"/>
          <w:szCs w:val="36"/>
        </w:rPr>
        <w:t></w:t>
      </w:r>
      <w:r w:rsidRPr="00246195">
        <w:rPr>
          <w:rFonts w:ascii="Calibri" w:hAnsi="Calibri" w:cs="Calibri"/>
          <w:b/>
          <w:szCs w:val="26"/>
        </w:rPr>
        <w:t>).</w:t>
      </w:r>
    </w:p>
    <w:p w14:paraId="1FC39945" w14:textId="77777777" w:rsidR="00F43F6A" w:rsidRPr="00091C92" w:rsidRDefault="00F43F6A" w:rsidP="00F43F6A">
      <w:pPr>
        <w:jc w:val="both"/>
        <w:rPr>
          <w:rFonts w:ascii="Calibri" w:hAnsi="Calibri" w:cs="Calibri"/>
          <w:b/>
          <w:szCs w:val="26"/>
        </w:rPr>
      </w:pPr>
    </w:p>
    <w:p w14:paraId="0FE038A2" w14:textId="77777777" w:rsidR="00F43F6A" w:rsidRPr="00A85450" w:rsidRDefault="00F43F6A" w:rsidP="00190E51">
      <w:pPr>
        <w:pStyle w:val="ListParagraph"/>
        <w:numPr>
          <w:ilvl w:val="0"/>
          <w:numId w:val="20"/>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40" w:history="1">
        <w:r w:rsidRPr="00214374">
          <w:rPr>
            <w:rStyle w:val="Hyperlink"/>
            <w:rFonts w:ascii="Calibri" w:hAnsi="Calibri" w:cs="Calibri"/>
            <w:b/>
            <w:szCs w:val="26"/>
          </w:rPr>
          <w:t>EZSourcing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bidder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0562CB0E" w14:textId="77777777" w:rsidR="00F43F6A" w:rsidRPr="00A85450" w:rsidRDefault="00F43F6A" w:rsidP="00F43F6A">
      <w:pPr>
        <w:jc w:val="both"/>
        <w:rPr>
          <w:rFonts w:ascii="Calibri" w:hAnsi="Calibri" w:cs="Calibri"/>
          <w:b/>
          <w:szCs w:val="26"/>
        </w:rPr>
      </w:pPr>
    </w:p>
    <w:p w14:paraId="676A1758" w14:textId="6CD2A121" w:rsidR="00F43F6A" w:rsidRDefault="00F43F6A" w:rsidP="070FDFBC">
      <w:pPr>
        <w:pStyle w:val="ListParagraph"/>
        <w:numPr>
          <w:ilvl w:val="0"/>
          <w:numId w:val="20"/>
        </w:numPr>
        <w:jc w:val="both"/>
        <w:rPr>
          <w:rFonts w:ascii="Calibri" w:hAnsi="Calibri" w:cs="Calibri"/>
          <w:b/>
          <w:bCs/>
        </w:rPr>
      </w:pPr>
      <w:r w:rsidRPr="070FDFBC">
        <w:rPr>
          <w:rFonts w:ascii="Calibri" w:hAnsi="Calibri" w:cs="Calibri"/>
          <w:b/>
          <w:bCs/>
        </w:rPr>
        <w:lastRenderedPageBreak/>
        <w:t xml:space="preserve">Bidders shall not modify the Bid Response Packet or any other County-provided document unless instructed to do so.  Modifications </w:t>
      </w:r>
      <w:r w:rsidR="173EFB84" w:rsidRPr="070FDFBC">
        <w:rPr>
          <w:rFonts w:ascii="Calibri" w:hAnsi="Calibri" w:cs="Calibri"/>
          <w:b/>
          <w:bCs/>
        </w:rPr>
        <w:t xml:space="preserve">that </w:t>
      </w:r>
      <w:r w:rsidRPr="070FDFBC">
        <w:rPr>
          <w:rFonts w:ascii="Calibri" w:hAnsi="Calibri" w:cs="Calibri"/>
          <w:b/>
          <w:bCs/>
        </w:rPr>
        <w:t>bidders are instructed to make include:</w:t>
      </w:r>
    </w:p>
    <w:p w14:paraId="34CE0A41" w14:textId="77777777" w:rsidR="00F43F6A" w:rsidRDefault="00F43F6A" w:rsidP="00F43F6A">
      <w:pPr>
        <w:pStyle w:val="ListParagraph"/>
        <w:rPr>
          <w:rFonts w:ascii="Calibri" w:hAnsi="Calibri" w:cs="Calibri"/>
          <w:b/>
          <w:szCs w:val="26"/>
        </w:rPr>
      </w:pPr>
    </w:p>
    <w:p w14:paraId="4335259E" w14:textId="77777777" w:rsidR="00F43F6A" w:rsidRPr="00A85450" w:rsidRDefault="00F43F6A" w:rsidP="00190E51">
      <w:pPr>
        <w:pStyle w:val="ListParagraph"/>
        <w:numPr>
          <w:ilvl w:val="1"/>
          <w:numId w:val="20"/>
        </w:numPr>
        <w:jc w:val="both"/>
        <w:rPr>
          <w:rFonts w:ascii="Calibri" w:hAnsi="Calibri" w:cs="Calibri"/>
          <w:b/>
          <w:szCs w:val="26"/>
        </w:rPr>
      </w:pPr>
      <w:r>
        <w:rPr>
          <w:rFonts w:ascii="Calibri" w:hAnsi="Calibri" w:cs="Calibri"/>
          <w:b/>
          <w:szCs w:val="26"/>
        </w:rPr>
        <w:t xml:space="preserve">On the cover page of the Bid Response Packet, Bidders must replace the information in </w:t>
      </w:r>
      <w:r w:rsidRPr="00610EE1">
        <w:rPr>
          <w:rFonts w:ascii="Calibri" w:hAnsi="Calibri" w:cs="Calibri"/>
          <w:b/>
          <w:color w:val="0070C0"/>
          <w:szCs w:val="26"/>
        </w:rPr>
        <w:t>BLUE</w:t>
      </w:r>
      <w:r>
        <w:rPr>
          <w:rFonts w:ascii="Calibri" w:hAnsi="Calibri" w:cs="Calibri"/>
          <w:b/>
          <w:szCs w:val="26"/>
        </w:rPr>
        <w:t xml:space="preserve"> font (name of bidder organization, primary contact name, etc.).</w:t>
      </w:r>
    </w:p>
    <w:p w14:paraId="62EBF3C5" w14:textId="77777777" w:rsidR="00F43F6A" w:rsidRPr="00A85450" w:rsidRDefault="00F43F6A" w:rsidP="00F43F6A">
      <w:pPr>
        <w:pStyle w:val="PlainText"/>
        <w:jc w:val="both"/>
        <w:rPr>
          <w:rFonts w:ascii="Calibri" w:hAnsi="Calibri" w:cs="Calibri"/>
          <w:bCs/>
          <w:iCs/>
          <w:sz w:val="26"/>
          <w:szCs w:val="26"/>
        </w:rPr>
      </w:pPr>
    </w:p>
    <w:p w14:paraId="144256C7" w14:textId="77777777" w:rsidR="00F43F6A" w:rsidRPr="00A85450" w:rsidRDefault="00F43F6A" w:rsidP="00190E51">
      <w:pPr>
        <w:pStyle w:val="ListParagraph"/>
        <w:numPr>
          <w:ilvl w:val="0"/>
          <w:numId w:val="20"/>
        </w:numPr>
        <w:jc w:val="both"/>
        <w:rPr>
          <w:rFonts w:ascii="Calibri" w:hAnsi="Calibri" w:cs="Calibri"/>
          <w:b/>
          <w:szCs w:val="26"/>
        </w:rPr>
      </w:pPr>
      <w:r w:rsidRPr="00A85450">
        <w:rPr>
          <w:rFonts w:ascii="Calibri" w:hAnsi="Calibri" w:cs="Calibri"/>
          <w:b/>
          <w:szCs w:val="26"/>
        </w:rPr>
        <w:t>Bidder must quote price(s) as specified in</w:t>
      </w:r>
      <w:r w:rsidRPr="00D44C38">
        <w:rPr>
          <w:rFonts w:ascii="Calibri" w:hAnsi="Calibri" w:cs="Calibri"/>
          <w:b/>
          <w:szCs w:val="26"/>
        </w:rPr>
        <w:t xml:space="preserve"> </w:t>
      </w:r>
      <w:r>
        <w:rPr>
          <w:rFonts w:ascii="Calibri" w:hAnsi="Calibri" w:cs="Calibri"/>
          <w:b/>
          <w:szCs w:val="26"/>
        </w:rPr>
        <w:t xml:space="preserve">the </w:t>
      </w:r>
      <w:r w:rsidR="00CD6B6F" w:rsidRPr="00977FDD">
        <w:rPr>
          <w:rFonts w:ascii="Calibri" w:hAnsi="Calibri"/>
          <w:b/>
        </w:rPr>
        <w:t>RF</w:t>
      </w:r>
      <w:r w:rsidR="00134E07" w:rsidRPr="00977FDD">
        <w:rPr>
          <w:rFonts w:ascii="Calibri" w:hAnsi="Calibri"/>
          <w:b/>
        </w:rPr>
        <w:t>Q</w:t>
      </w:r>
      <w:r>
        <w:rPr>
          <w:rFonts w:ascii="Calibri" w:hAnsi="Calibri"/>
          <w:b/>
          <w:color w:val="000000"/>
        </w:rPr>
        <w:t xml:space="preserve">, including any addendums, </w:t>
      </w:r>
      <w:r w:rsidRPr="00FA1C44">
        <w:rPr>
          <w:rFonts w:ascii="Calibri" w:hAnsi="Calibri" w:cs="Calibri"/>
          <w:b/>
          <w:szCs w:val="26"/>
        </w:rPr>
        <w:t xml:space="preserve">and as specified in the </w:t>
      </w:r>
      <w:hyperlink r:id="rId41" w:history="1">
        <w:r w:rsidR="00080E65" w:rsidRPr="00214374">
          <w:rPr>
            <w:rStyle w:val="Hyperlink"/>
            <w:rFonts w:ascii="Calibri" w:hAnsi="Calibri" w:cs="Calibri"/>
            <w:b/>
            <w:szCs w:val="26"/>
          </w:rPr>
          <w:t>EZSourcing Supplier Portal</w:t>
        </w:r>
      </w:hyperlink>
      <w:r>
        <w:rPr>
          <w:rFonts w:ascii="Calibri" w:hAnsi="Calibri" w:cs="Calibri"/>
          <w:b/>
          <w:szCs w:val="26"/>
        </w:rPr>
        <w:t xml:space="preserve"> </w:t>
      </w:r>
      <w:r w:rsidRPr="00FA1C44">
        <w:rPr>
          <w:rFonts w:ascii="Calibri" w:hAnsi="Calibri" w:cs="Calibri"/>
          <w:b/>
          <w:szCs w:val="26"/>
        </w:rPr>
        <w:t>event</w:t>
      </w:r>
      <w:r>
        <w:rPr>
          <w:rFonts w:ascii="Calibri" w:hAnsi="Calibri" w:cs="Calibri"/>
          <w:b/>
          <w:szCs w:val="26"/>
        </w:rPr>
        <w:t>.</w:t>
      </w:r>
    </w:p>
    <w:p w14:paraId="6D98A12B" w14:textId="77777777" w:rsidR="00F43F6A" w:rsidRPr="00AB529A" w:rsidRDefault="00F43F6A" w:rsidP="00F43F6A">
      <w:pPr>
        <w:jc w:val="both"/>
        <w:rPr>
          <w:rFonts w:ascii="Calibri" w:hAnsi="Calibri" w:cs="Calibri"/>
          <w:b/>
          <w:szCs w:val="26"/>
        </w:rPr>
      </w:pPr>
    </w:p>
    <w:p w14:paraId="18F626E7" w14:textId="77777777" w:rsidR="00F43F6A" w:rsidRPr="003021E8" w:rsidRDefault="00F43F6A" w:rsidP="00190E51">
      <w:pPr>
        <w:pStyle w:val="ListParagraph"/>
        <w:numPr>
          <w:ilvl w:val="0"/>
          <w:numId w:val="20"/>
        </w:numPr>
        <w:jc w:val="both"/>
        <w:rPr>
          <w:rFonts w:ascii="Calibri" w:hAnsi="Calibri" w:cs="Calibri"/>
          <w:b/>
          <w:szCs w:val="26"/>
        </w:rPr>
      </w:pPr>
      <w:r w:rsidRPr="003021E8">
        <w:rPr>
          <w:rFonts w:ascii="Calibri" w:hAnsi="Calibri" w:cs="Calibri"/>
          <w:b/>
          <w:szCs w:val="26"/>
        </w:rPr>
        <w:t xml:space="preserve">Bidders that do not comply with the requirements, and/or submit incomplete bid packages, </w:t>
      </w:r>
      <w:r>
        <w:rPr>
          <w:rFonts w:ascii="Calibri" w:hAnsi="Calibri" w:cs="Calibri"/>
          <w:b/>
          <w:szCs w:val="26"/>
        </w:rPr>
        <w:t>are subject to</w:t>
      </w:r>
      <w:r w:rsidRPr="003021E8">
        <w:rPr>
          <w:rFonts w:ascii="Calibri" w:hAnsi="Calibri" w:cs="Calibri"/>
          <w:b/>
          <w:szCs w:val="26"/>
        </w:rPr>
        <w:t xml:space="preserve"> </w:t>
      </w:r>
      <w:r w:rsidRPr="0082422C">
        <w:rPr>
          <w:rFonts w:ascii="Calibri" w:hAnsi="Calibri" w:cs="Calibri"/>
          <w:b/>
          <w:szCs w:val="26"/>
        </w:rPr>
        <w:t>disqualifi</w:t>
      </w:r>
      <w:r>
        <w:rPr>
          <w:rFonts w:ascii="Calibri" w:hAnsi="Calibri" w:cs="Calibri"/>
          <w:b/>
          <w:szCs w:val="26"/>
        </w:rPr>
        <w:t>cation</w:t>
      </w:r>
      <w:r w:rsidRPr="003021E8">
        <w:rPr>
          <w:rFonts w:ascii="Calibri" w:hAnsi="Calibri" w:cs="Calibri"/>
          <w:b/>
          <w:szCs w:val="26"/>
        </w:rPr>
        <w:t xml:space="preserve"> and their bids </w:t>
      </w:r>
      <w:r>
        <w:rPr>
          <w:rFonts w:ascii="Calibri" w:hAnsi="Calibri" w:cs="Calibri"/>
          <w:b/>
          <w:szCs w:val="26"/>
        </w:rPr>
        <w:t xml:space="preserve">being </w:t>
      </w:r>
      <w:r w:rsidRPr="003021E8">
        <w:rPr>
          <w:rFonts w:ascii="Calibri" w:hAnsi="Calibri" w:cs="Calibri"/>
          <w:b/>
          <w:szCs w:val="26"/>
        </w:rPr>
        <w:t>rejected</w:t>
      </w:r>
      <w:r>
        <w:rPr>
          <w:rFonts w:ascii="Calibri" w:hAnsi="Calibri" w:cs="Calibri"/>
          <w:b/>
          <w:szCs w:val="26"/>
        </w:rPr>
        <w:t>.</w:t>
      </w:r>
    </w:p>
    <w:p w14:paraId="2946DB82" w14:textId="77777777" w:rsidR="00F43F6A" w:rsidRPr="00AB529A" w:rsidRDefault="00F43F6A" w:rsidP="00F43F6A">
      <w:pPr>
        <w:jc w:val="both"/>
        <w:rPr>
          <w:rFonts w:ascii="Calibri" w:hAnsi="Calibri" w:cs="Calibri"/>
          <w:b/>
          <w:szCs w:val="26"/>
        </w:rPr>
      </w:pPr>
    </w:p>
    <w:p w14:paraId="1AAA8CED" w14:textId="77777777" w:rsidR="00F43F6A" w:rsidRPr="003301E5" w:rsidRDefault="00F43F6A" w:rsidP="00190E51">
      <w:pPr>
        <w:pStyle w:val="ListParagraph"/>
        <w:numPr>
          <w:ilvl w:val="0"/>
          <w:numId w:val="20"/>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Pr="003301E5">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004E5039" w:rsidRPr="00977FDD">
        <w:rPr>
          <w:rFonts w:ascii="Calibri" w:hAnsi="Calibri" w:cs="Calibri"/>
          <w:b/>
          <w:szCs w:val="26"/>
        </w:rPr>
        <w:t>RF</w:t>
      </w:r>
      <w:r w:rsidR="00134E07" w:rsidRPr="00977FDD">
        <w:rPr>
          <w:rFonts w:ascii="Calibri" w:hAnsi="Calibri" w:cs="Calibri"/>
          <w:b/>
          <w:szCs w:val="26"/>
        </w:rPr>
        <w:t>Q</w:t>
      </w:r>
      <w:r w:rsidRPr="003301E5">
        <w:rPr>
          <w:rFonts w:ascii="Calibri" w:hAnsi="Calibri" w:cs="Calibri"/>
          <w:b/>
          <w:szCs w:val="26"/>
        </w:rPr>
        <w:t xml:space="preserve">, these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w:t>
      </w:r>
      <w:r w:rsidRPr="003301E5">
        <w:rPr>
          <w:rFonts w:ascii="Calibri" w:hAnsi="Calibri" w:cs="Calibri"/>
          <w:b/>
          <w:szCs w:val="26"/>
        </w:rPr>
        <w:lastRenderedPageBreak/>
        <w:t>Response Packet</w:t>
      </w:r>
      <w:r w:rsidRPr="003301E5">
        <w:rPr>
          <w:rFonts w:ascii="Calibri" w:hAnsi="Calibri" w:cs="Calibri"/>
          <w:b/>
        </w:rPr>
        <w:t xml:space="preserve"> in order for the bid response to be considered complete.</w:t>
      </w:r>
    </w:p>
    <w:p w14:paraId="5997CC1D" w14:textId="77777777" w:rsidR="00F43F6A" w:rsidRPr="00FC3FC9" w:rsidRDefault="00F43F6A" w:rsidP="00F43F6A"/>
    <w:p w14:paraId="110FFD37" w14:textId="77777777" w:rsidR="00F43F6A" w:rsidRPr="00FC3FC9" w:rsidRDefault="00F43F6A" w:rsidP="00F43F6A"/>
    <w:p w14:paraId="6B699379" w14:textId="77777777" w:rsidR="00F43F6A" w:rsidRPr="00FC3FC9" w:rsidRDefault="00F43F6A" w:rsidP="00F43F6A">
      <w:pPr>
        <w:sectPr w:rsidR="00F43F6A" w:rsidRPr="00FC3FC9" w:rsidSect="007E2C61">
          <w:headerReference w:type="default" r:id="rId42"/>
          <w:footerReference w:type="default" r:id="rId43"/>
          <w:pgSz w:w="12240" w:h="15840" w:code="1"/>
          <w:pgMar w:top="432" w:right="720" w:bottom="317" w:left="720" w:header="432" w:footer="432" w:gutter="0"/>
          <w:pgNumType w:start="1"/>
          <w:cols w:space="720"/>
          <w:noEndnote/>
        </w:sectPr>
      </w:pPr>
    </w:p>
    <w:p w14:paraId="51A28D9E" w14:textId="2F235E68" w:rsidR="00F43F6A" w:rsidRPr="00FC3FC9" w:rsidRDefault="00F43F6A" w:rsidP="070FDFBC">
      <w:pPr>
        <w:tabs>
          <w:tab w:val="right" w:pos="10800"/>
        </w:tabs>
        <w:rPr>
          <w:rFonts w:ascii="Calibri" w:hAnsi="Calibri" w:cs="Calibri"/>
          <w:b/>
          <w:bCs/>
          <w:color w:val="0000FF"/>
        </w:rPr>
      </w:pPr>
      <w:r>
        <w:rPr>
          <w:rFonts w:ascii="Calibri" w:hAnsi="Calibri" w:cs="Calibri"/>
          <w:b/>
          <w:color w:val="0000FF"/>
        </w:rPr>
        <w:lastRenderedPageBreak/>
        <w:tab/>
      </w:r>
      <w:r w:rsidR="0B17BFE3" w:rsidRPr="070FDFBC">
        <w:rPr>
          <w:rFonts w:ascii="Calibri" w:hAnsi="Calibri" w:cs="Calibri"/>
          <w:b/>
          <w:bCs/>
          <w:color w:val="0000FF"/>
        </w:rPr>
        <w:t xml:space="preserve"> </w:t>
      </w:r>
      <w:r w:rsidRPr="070FDFBC">
        <w:rPr>
          <w:rFonts w:ascii="Calibri" w:hAnsi="Calibri" w:cs="Calibri"/>
          <w:b/>
          <w:bCs/>
          <w:color w:val="0000FF"/>
        </w:rPr>
        <w:t>Date of Submission</w:t>
      </w:r>
    </w:p>
    <w:p w14:paraId="439CEFCA"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0BD56AEB"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41EDE546"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3FAF4AF0"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14:paraId="2BCB85C8"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14:paraId="4622AF27"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3FE9F23F" w14:textId="77777777" w:rsidR="00F43F6A" w:rsidRPr="00FC3FC9" w:rsidRDefault="00F43F6A" w:rsidP="00F43F6A">
      <w:pPr>
        <w:rPr>
          <w:rFonts w:ascii="Calibri" w:hAnsi="Calibri" w:cs="Calibri"/>
          <w:b/>
          <w:color w:val="0000FF"/>
        </w:rPr>
      </w:pPr>
    </w:p>
    <w:p w14:paraId="79AFB717"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6688DE13"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1F72F646" w14:textId="77777777" w:rsidR="00F43F6A" w:rsidRDefault="00F43F6A" w:rsidP="00F43F6A"/>
    <w:p w14:paraId="08CE6F91" w14:textId="77777777" w:rsidR="00F43F6A" w:rsidRPr="00FC3FC9" w:rsidRDefault="00F43F6A" w:rsidP="00F43F6A"/>
    <w:p w14:paraId="61CDCEAD" w14:textId="77777777" w:rsidR="00F43F6A" w:rsidRPr="00FC3FC9" w:rsidRDefault="00F43F6A" w:rsidP="00F43F6A">
      <w:pPr>
        <w:pStyle w:val="Header"/>
        <w:tabs>
          <w:tab w:val="clear" w:pos="4320"/>
          <w:tab w:val="clear" w:pos="8640"/>
        </w:tabs>
      </w:pPr>
    </w:p>
    <w:p w14:paraId="6BB9E253" w14:textId="77777777" w:rsidR="00F43F6A" w:rsidRPr="00FC3FC9" w:rsidRDefault="00F43F6A" w:rsidP="00F43F6A"/>
    <w:p w14:paraId="23DE523C" w14:textId="77777777" w:rsidR="00F43F6A" w:rsidRPr="00FC3FC9" w:rsidRDefault="00F43F6A" w:rsidP="00F43F6A">
      <w:pPr>
        <w:pStyle w:val="Header"/>
        <w:tabs>
          <w:tab w:val="clear" w:pos="4320"/>
          <w:tab w:val="clear" w:pos="8640"/>
        </w:tabs>
      </w:pPr>
    </w:p>
    <w:p w14:paraId="24B1460F" w14:textId="77777777" w:rsidR="00F43F6A" w:rsidRPr="00873D60" w:rsidRDefault="00F43F6A" w:rsidP="00F43F6A">
      <w:pPr>
        <w:pStyle w:val="Heading3"/>
        <w:rPr>
          <w:rFonts w:cs="Calibri"/>
        </w:rPr>
      </w:pPr>
      <w:r w:rsidRPr="00FC3FC9">
        <w:rPr>
          <w:sz w:val="60"/>
          <w:szCs w:val="60"/>
        </w:rPr>
        <w:t>BID RESPONSE PACKET</w:t>
      </w:r>
    </w:p>
    <w:p w14:paraId="52E56223" w14:textId="77777777" w:rsidR="00F43F6A" w:rsidRPr="00873D60" w:rsidRDefault="00F43F6A" w:rsidP="00F43F6A">
      <w:pPr>
        <w:jc w:val="center"/>
        <w:rPr>
          <w:rFonts w:ascii="Calibri" w:hAnsi="Calibri" w:cs="Calibri"/>
        </w:rPr>
      </w:pPr>
    </w:p>
    <w:p w14:paraId="6180D7D3" w14:textId="2F0518CA" w:rsidR="00F43F6A" w:rsidRPr="00246195" w:rsidRDefault="00745624" w:rsidP="00F43F6A">
      <w:pPr>
        <w:jc w:val="center"/>
        <w:rPr>
          <w:rFonts w:ascii="Calibri" w:hAnsi="Calibri" w:cs="Calibri"/>
          <w:sz w:val="60"/>
          <w:szCs w:val="60"/>
        </w:rPr>
      </w:pPr>
      <w:r w:rsidRPr="00E84032">
        <w:rPr>
          <w:rFonts w:ascii="Calibri" w:hAnsi="Calibri" w:cs="Calibri"/>
          <w:sz w:val="60"/>
          <w:szCs w:val="60"/>
        </w:rPr>
        <w:t>RF</w:t>
      </w:r>
      <w:r w:rsidR="00134E07" w:rsidRPr="00E84032">
        <w:rPr>
          <w:rFonts w:ascii="Calibri" w:hAnsi="Calibri" w:cs="Calibri"/>
          <w:sz w:val="60"/>
          <w:szCs w:val="60"/>
        </w:rPr>
        <w:t>Q</w:t>
      </w:r>
      <w:r w:rsidR="00F43F6A" w:rsidRPr="00E84032">
        <w:rPr>
          <w:rFonts w:ascii="Calibri" w:hAnsi="Calibri" w:cs="Calibri"/>
          <w:sz w:val="60"/>
          <w:szCs w:val="60"/>
        </w:rPr>
        <w:t xml:space="preserve"> No. </w:t>
      </w:r>
      <w:r w:rsidR="00E84032" w:rsidRPr="00E84032">
        <w:rPr>
          <w:rFonts w:ascii="Calibri" w:hAnsi="Calibri" w:cs="Calibri"/>
          <w:sz w:val="60"/>
          <w:szCs w:val="60"/>
        </w:rPr>
        <w:t>901941</w:t>
      </w:r>
    </w:p>
    <w:p w14:paraId="6404C425" w14:textId="2DF9A4F3" w:rsidR="00F43F6A" w:rsidRPr="00977FDD" w:rsidRDefault="00745624" w:rsidP="00F43F6A">
      <w:pPr>
        <w:jc w:val="center"/>
        <w:rPr>
          <w:rFonts w:ascii="Calibri" w:hAnsi="Calibri" w:cs="Calibri"/>
          <w:sz w:val="60"/>
          <w:szCs w:val="60"/>
        </w:rPr>
      </w:pPr>
      <w:r w:rsidRPr="070FDFBC">
        <w:rPr>
          <w:rFonts w:ascii="Calibri" w:hAnsi="Calibri" w:cs="Calibri"/>
          <w:sz w:val="60"/>
          <w:szCs w:val="60"/>
        </w:rPr>
        <w:lastRenderedPageBreak/>
        <w:t>Vendor Pool</w:t>
      </w:r>
      <w:r w:rsidR="3EA345A7" w:rsidRPr="070FDFBC">
        <w:rPr>
          <w:rFonts w:ascii="Calibri" w:hAnsi="Calibri" w:cs="Calibri"/>
          <w:sz w:val="60"/>
          <w:szCs w:val="60"/>
        </w:rPr>
        <w:t>:</w:t>
      </w:r>
      <w:r w:rsidRPr="070FDFBC">
        <w:rPr>
          <w:rFonts w:ascii="Calibri" w:hAnsi="Calibri" w:cs="Calibri"/>
          <w:sz w:val="60"/>
          <w:szCs w:val="60"/>
        </w:rPr>
        <w:t xml:space="preserve"> Emergency Food Distribution</w:t>
      </w:r>
      <w:r w:rsidR="665B07C9" w:rsidRPr="070FDFBC">
        <w:rPr>
          <w:rFonts w:ascii="Calibri" w:hAnsi="Calibri" w:cs="Calibri"/>
          <w:sz w:val="60"/>
          <w:szCs w:val="60"/>
        </w:rPr>
        <w:t xml:space="preserve"> and Meal Delivery Services</w:t>
      </w:r>
    </w:p>
    <w:p w14:paraId="07547A01" w14:textId="77777777" w:rsidR="00F43F6A" w:rsidRPr="00FC3FC9" w:rsidRDefault="00F43F6A" w:rsidP="00F43F6A"/>
    <w:p w14:paraId="5043CB0F" w14:textId="77777777" w:rsidR="00F43F6A" w:rsidRPr="00FC3FC9" w:rsidRDefault="00F43F6A" w:rsidP="00F43F6A"/>
    <w:p w14:paraId="07459315" w14:textId="77777777" w:rsidR="00F43F6A" w:rsidRPr="00FC3FC9" w:rsidRDefault="00F43F6A" w:rsidP="00F43F6A">
      <w:pPr>
        <w:pStyle w:val="Header"/>
        <w:tabs>
          <w:tab w:val="clear" w:pos="4320"/>
          <w:tab w:val="clear" w:pos="8640"/>
        </w:tabs>
        <w:sectPr w:rsidR="00F43F6A" w:rsidRPr="00FC3FC9" w:rsidSect="007E2C61">
          <w:headerReference w:type="even" r:id="rId44"/>
          <w:headerReference w:type="default" r:id="rId45"/>
          <w:footerReference w:type="default" r:id="rId46"/>
          <w:headerReference w:type="first" r:id="rId47"/>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14:paraId="0B99D409" w14:textId="77777777" w:rsidR="00F43F6A" w:rsidRDefault="00F43F6A" w:rsidP="00F43F6A">
      <w:pPr>
        <w:pStyle w:val="Heading4"/>
      </w:pPr>
      <w:bookmarkStart w:id="65" w:name="_BIDDER_INFORMATION"/>
      <w:bookmarkEnd w:id="65"/>
      <w:r w:rsidRPr="00AD632D">
        <w:lastRenderedPageBreak/>
        <w:t xml:space="preserve">BIDDER </w:t>
      </w:r>
      <w:r>
        <w:t>INFORMATION</w:t>
      </w:r>
    </w:p>
    <w:p w14:paraId="29D6B04F" w14:textId="77777777" w:rsidR="00F43F6A" w:rsidRPr="002372AF" w:rsidRDefault="00F43F6A" w:rsidP="00F43F6A">
      <w:r w:rsidRPr="002372AF">
        <w:t xml:space="preserve"> </w:t>
      </w:r>
    </w:p>
    <w:p w14:paraId="6537F28F" w14:textId="77777777" w:rsidR="00F43F6A" w:rsidRDefault="00F43F6A" w:rsidP="00F43F6A">
      <w:pPr>
        <w:pStyle w:val="PlainText"/>
        <w:tabs>
          <w:tab w:val="right" w:pos="10620"/>
        </w:tabs>
        <w:rPr>
          <w:rFonts w:ascii="Calibri" w:hAnsi="Calibri" w:cs="Calibri"/>
          <w:sz w:val="26"/>
          <w:szCs w:val="26"/>
        </w:rPr>
      </w:pPr>
    </w:p>
    <w:p w14:paraId="6AF69714"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6DFB9E20" w14:textId="77777777" w:rsidR="00F43F6A" w:rsidRPr="00A85450" w:rsidRDefault="00F43F6A" w:rsidP="00F43F6A">
      <w:pPr>
        <w:pStyle w:val="PlainText"/>
        <w:tabs>
          <w:tab w:val="right" w:pos="10620"/>
        </w:tabs>
        <w:rPr>
          <w:rFonts w:ascii="Calibri" w:hAnsi="Calibri" w:cs="Calibri"/>
          <w:sz w:val="26"/>
          <w:szCs w:val="26"/>
        </w:rPr>
      </w:pPr>
    </w:p>
    <w:p w14:paraId="3ED0DC88"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70DF9E56" w14:textId="77777777" w:rsidR="00F43F6A" w:rsidRPr="00A85450" w:rsidRDefault="00F43F6A" w:rsidP="00F43F6A">
      <w:pPr>
        <w:pStyle w:val="PlainText"/>
        <w:tabs>
          <w:tab w:val="right" w:pos="10620"/>
        </w:tabs>
        <w:rPr>
          <w:rFonts w:ascii="Calibri" w:hAnsi="Calibri" w:cs="Calibri"/>
          <w:sz w:val="26"/>
          <w:szCs w:val="26"/>
        </w:rPr>
      </w:pPr>
    </w:p>
    <w:p w14:paraId="6E244BFA"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44E871BC" w14:textId="77777777" w:rsidR="00F43F6A" w:rsidRPr="00A85450" w:rsidRDefault="00F43F6A" w:rsidP="00F43F6A">
      <w:pPr>
        <w:pStyle w:val="PlainText"/>
        <w:tabs>
          <w:tab w:val="right" w:pos="10620"/>
        </w:tabs>
        <w:rPr>
          <w:rFonts w:ascii="Calibri" w:hAnsi="Calibri" w:cs="Calibri"/>
          <w:sz w:val="26"/>
          <w:szCs w:val="26"/>
        </w:rPr>
      </w:pPr>
    </w:p>
    <w:p w14:paraId="13F64552" w14:textId="77777777" w:rsidR="00F43F6A" w:rsidRPr="00A85450" w:rsidRDefault="00F43F6A" w:rsidP="00F43F6A">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Pr="00A85450">
        <w:rPr>
          <w:rFonts w:ascii="Calibri" w:hAnsi="Calibri" w:cs="Calibri"/>
          <w:b/>
          <w:sz w:val="26"/>
          <w:szCs w:val="26"/>
          <w:u w:val="single"/>
        </w:rPr>
        <w:fldChar w:fldCharType="begin">
          <w:ffData>
            <w:name w:val="Text40"/>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State: </w:t>
      </w:r>
      <w:r w:rsidRPr="00A85450">
        <w:rPr>
          <w:rFonts w:ascii="Calibri" w:hAnsi="Calibri" w:cs="Calibri"/>
          <w:b/>
          <w:sz w:val="26"/>
          <w:szCs w:val="26"/>
          <w:u w:val="single"/>
        </w:rPr>
        <w:fldChar w:fldCharType="begin">
          <w:ffData>
            <w:name w:val="Text4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Zip Code: </w:t>
      </w:r>
      <w:r w:rsidRPr="00A85450">
        <w:rPr>
          <w:rFonts w:ascii="Calibri" w:hAnsi="Calibri" w:cs="Calibri"/>
          <w:b/>
          <w:sz w:val="26"/>
          <w:szCs w:val="26"/>
          <w:u w:val="single"/>
        </w:rPr>
        <w:fldChar w:fldCharType="begin">
          <w:ffData>
            <w:name w:val="Text4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144A5D23" w14:textId="77777777"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14:paraId="51A494D7" w14:textId="77777777" w:rsidR="00F43F6A" w:rsidRPr="00A85450" w:rsidRDefault="00F43F6A" w:rsidP="00F43F6A">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Pr="00A85450">
        <w:rPr>
          <w:rFonts w:ascii="Calibri" w:hAnsi="Calibri" w:cs="Calibri"/>
          <w:b/>
          <w:sz w:val="26"/>
          <w:szCs w:val="26"/>
          <w:u w:val="single"/>
        </w:rPr>
        <w:fldChar w:fldCharType="begin">
          <w:ffData>
            <w:name w:val="Text45"/>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738610EB" w14:textId="77777777"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14:paraId="4C448A02" w14:textId="77777777" w:rsidR="00F43F6A" w:rsidRPr="00A85450" w:rsidRDefault="00F43F6A" w:rsidP="00F43F6A">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2891D865" w14:textId="77777777" w:rsidR="00F43F6A" w:rsidRPr="00A85450" w:rsidRDefault="00F43F6A" w:rsidP="005A35F5">
      <w:pPr>
        <w:pStyle w:val="PlainText"/>
        <w:numPr>
          <w:ilvl w:val="2"/>
          <w:numId w:val="13"/>
        </w:numPr>
        <w:tabs>
          <w:tab w:val="left" w:pos="1440"/>
          <w:tab w:val="right" w:pos="5040"/>
          <w:tab w:val="left" w:pos="5760"/>
          <w:tab w:val="right" w:pos="9360"/>
        </w:tabs>
        <w:spacing w:after="240"/>
        <w:rPr>
          <w:rFonts w:ascii="Calibri" w:eastAsia="Calibri" w:hAnsi="Calibri" w:cs="Calibri"/>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C7632">
        <w:rPr>
          <w:rFonts w:ascii="Calibri" w:hAnsi="Calibri" w:cs="Calibri"/>
          <w:sz w:val="26"/>
          <w:szCs w:val="26"/>
        </w:rPr>
      </w:r>
      <w:r w:rsidR="007C763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C7632">
        <w:rPr>
          <w:rFonts w:ascii="Calibri" w:hAnsi="Calibri" w:cs="Calibri"/>
          <w:sz w:val="26"/>
          <w:szCs w:val="26"/>
        </w:rPr>
      </w:r>
      <w:r w:rsidR="007C763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p>
    <w:p w14:paraId="11F4B24C" w14:textId="77777777" w:rsidR="00F43F6A" w:rsidRPr="00A85450" w:rsidRDefault="00F43F6A" w:rsidP="005A35F5">
      <w:pPr>
        <w:pStyle w:val="PlainText"/>
        <w:numPr>
          <w:ilvl w:val="2"/>
          <w:numId w:val="13"/>
        </w:numPr>
        <w:tabs>
          <w:tab w:val="left" w:pos="1440"/>
          <w:tab w:val="right" w:pos="5040"/>
          <w:tab w:val="left" w:pos="5760"/>
          <w:tab w:val="right" w:pos="9360"/>
        </w:tabs>
        <w:spacing w:after="240"/>
        <w:rPr>
          <w:rFonts w:ascii="Calibri" w:eastAsia="Calibri" w:hAnsi="Calibri" w:cs="Calibri"/>
          <w:sz w:val="26"/>
          <w:szCs w:val="26"/>
        </w:rPr>
      </w:pPr>
      <w:r w:rsidRPr="00A85450">
        <w:rPr>
          <w:rFonts w:ascii="Calibri" w:hAnsi="Calibri" w:cs="Calibri"/>
          <w:sz w:val="26"/>
          <w:szCs w:val="26"/>
        </w:rPr>
        <w:lastRenderedPageBreak/>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C7632">
        <w:rPr>
          <w:rFonts w:ascii="Calibri" w:hAnsi="Calibri" w:cs="Calibri"/>
          <w:sz w:val="26"/>
          <w:szCs w:val="26"/>
        </w:rPr>
      </w:r>
      <w:r w:rsidR="007C763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C7632">
        <w:rPr>
          <w:rFonts w:ascii="Calibri" w:hAnsi="Calibri" w:cs="Calibri"/>
          <w:sz w:val="26"/>
          <w:szCs w:val="26"/>
        </w:rPr>
      </w:r>
      <w:r w:rsidR="007C763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proofErr w:type="spellStart"/>
      <w:r w:rsidRPr="00A85450">
        <w:rPr>
          <w:rFonts w:ascii="Calibri" w:hAnsi="Calibri" w:cs="Calibri"/>
          <w:sz w:val="26"/>
          <w:szCs w:val="26"/>
        </w:rPr>
        <w:t>Partnership</w:t>
      </w:r>
      <w:proofErr w:type="spellEnd"/>
    </w:p>
    <w:p w14:paraId="1F443C39" w14:textId="77777777" w:rsidR="00F43F6A" w:rsidRPr="00A85450" w:rsidRDefault="00F43F6A" w:rsidP="005A35F5">
      <w:pPr>
        <w:pStyle w:val="PlainText"/>
        <w:numPr>
          <w:ilvl w:val="2"/>
          <w:numId w:val="13"/>
        </w:numPr>
        <w:tabs>
          <w:tab w:val="left" w:pos="1440"/>
          <w:tab w:val="right" w:pos="5040"/>
          <w:tab w:val="left" w:pos="5760"/>
          <w:tab w:val="right" w:pos="9360"/>
        </w:tabs>
        <w:spacing w:after="240"/>
        <w:rPr>
          <w:rFonts w:ascii="Calibri" w:eastAsia="Calibri" w:hAnsi="Calibri" w:cs="Calibri"/>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C7632">
        <w:rPr>
          <w:rFonts w:ascii="Calibri" w:hAnsi="Calibri" w:cs="Calibri"/>
          <w:sz w:val="26"/>
          <w:szCs w:val="26"/>
        </w:rPr>
      </w:r>
      <w:r w:rsidR="007C763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C7632">
        <w:rPr>
          <w:rFonts w:ascii="Calibri" w:hAnsi="Calibri" w:cs="Calibri"/>
          <w:sz w:val="26"/>
          <w:szCs w:val="26"/>
        </w:rPr>
      </w:r>
      <w:r w:rsidR="007C763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2724BB29" w14:textId="77777777" w:rsidR="00F43F6A" w:rsidRPr="00A85450" w:rsidRDefault="00F43F6A" w:rsidP="005A35F5">
      <w:pPr>
        <w:pStyle w:val="PlainText"/>
        <w:numPr>
          <w:ilvl w:val="2"/>
          <w:numId w:val="13"/>
        </w:numPr>
        <w:tabs>
          <w:tab w:val="left" w:pos="1440"/>
          <w:tab w:val="right" w:pos="9360"/>
        </w:tabs>
        <w:rPr>
          <w:rFonts w:ascii="Calibri" w:eastAsia="Calibri" w:hAnsi="Calibri" w:cs="Calibri"/>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C7632">
        <w:rPr>
          <w:rFonts w:ascii="Calibri" w:hAnsi="Calibri" w:cs="Calibri"/>
          <w:sz w:val="26"/>
          <w:szCs w:val="26"/>
        </w:rPr>
      </w:r>
      <w:r w:rsidR="007C763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 </w:t>
      </w:r>
      <w:r w:rsidRPr="070FDFBC">
        <w:rPr>
          <w:rFonts w:ascii="Calibri" w:hAnsi="Calibri" w:cs="Calibri"/>
          <w:b/>
          <w:bCs/>
          <w:sz w:val="26"/>
          <w:szCs w:val="26"/>
          <w:u w:val="single"/>
        </w:rPr>
        <w:fldChar w:fldCharType="begin">
          <w:ffData>
            <w:name w:val="Text46"/>
            <w:enabled/>
            <w:calcOnExit w:val="0"/>
            <w:textInput/>
          </w:ffData>
        </w:fldChar>
      </w:r>
      <w:r w:rsidRPr="070FDFBC">
        <w:rPr>
          <w:rFonts w:ascii="Calibri" w:hAnsi="Calibri" w:cs="Calibri"/>
          <w:b/>
          <w:bCs/>
          <w:sz w:val="26"/>
          <w:szCs w:val="26"/>
          <w:u w:val="single"/>
        </w:rPr>
        <w:instrText xml:space="preserve"> FORMTEXT </w:instrText>
      </w:r>
      <w:r w:rsidRPr="070FDFBC">
        <w:rPr>
          <w:rFonts w:ascii="Calibri" w:hAnsi="Calibri" w:cs="Calibri"/>
          <w:b/>
          <w:bCs/>
          <w:sz w:val="26"/>
          <w:szCs w:val="26"/>
          <w:u w:val="single"/>
        </w:rPr>
      </w:r>
      <w:r w:rsidRPr="070FDFBC">
        <w:rPr>
          <w:rFonts w:ascii="Calibri" w:hAnsi="Calibri" w:cs="Calibri"/>
          <w:b/>
          <w:bCs/>
          <w:sz w:val="26"/>
          <w:szCs w:val="26"/>
          <w:u w:val="single"/>
        </w:rPr>
        <w:fldChar w:fldCharType="separate"/>
      </w:r>
      <w:r w:rsidRPr="070FDFBC">
        <w:rPr>
          <w:rFonts w:ascii="Calibri" w:hAnsi="Calibri" w:cs="Calibri"/>
          <w:b/>
          <w:bCs/>
          <w:noProof/>
          <w:sz w:val="26"/>
          <w:szCs w:val="26"/>
          <w:u w:val="single"/>
        </w:rPr>
        <w:t> </w:t>
      </w:r>
      <w:r w:rsidRPr="070FDFBC">
        <w:rPr>
          <w:rFonts w:ascii="Calibri" w:hAnsi="Calibri" w:cs="Calibri"/>
          <w:b/>
          <w:bCs/>
          <w:noProof/>
          <w:sz w:val="26"/>
          <w:szCs w:val="26"/>
          <w:u w:val="single"/>
        </w:rPr>
        <w:t> </w:t>
      </w:r>
      <w:r w:rsidRPr="070FDFBC">
        <w:rPr>
          <w:rFonts w:ascii="Calibri" w:hAnsi="Calibri" w:cs="Calibri"/>
          <w:b/>
          <w:bCs/>
          <w:noProof/>
          <w:sz w:val="26"/>
          <w:szCs w:val="26"/>
          <w:u w:val="single"/>
        </w:rPr>
        <w:t> </w:t>
      </w:r>
      <w:r w:rsidRPr="070FDFBC">
        <w:rPr>
          <w:rFonts w:ascii="Calibri" w:hAnsi="Calibri" w:cs="Calibri"/>
          <w:b/>
          <w:bCs/>
          <w:noProof/>
          <w:sz w:val="26"/>
          <w:szCs w:val="26"/>
          <w:u w:val="single"/>
        </w:rPr>
        <w:t> </w:t>
      </w:r>
      <w:r w:rsidRPr="070FDFBC">
        <w:rPr>
          <w:rFonts w:ascii="Calibri" w:hAnsi="Calibri" w:cs="Calibri"/>
          <w:b/>
          <w:bCs/>
          <w:noProof/>
          <w:sz w:val="26"/>
          <w:szCs w:val="26"/>
          <w:u w:val="single"/>
        </w:rPr>
        <w:t> </w:t>
      </w:r>
      <w:r w:rsidRPr="070FDFBC">
        <w:rPr>
          <w:rFonts w:ascii="Calibri" w:hAnsi="Calibri" w:cs="Calibri"/>
          <w:b/>
          <w:bCs/>
          <w:sz w:val="26"/>
          <w:szCs w:val="26"/>
          <w:u w:val="single"/>
        </w:rPr>
        <w:fldChar w:fldCharType="end"/>
      </w:r>
      <w:r w:rsidRPr="00A85450">
        <w:rPr>
          <w:rFonts w:ascii="Calibri" w:hAnsi="Calibri" w:cs="Calibri"/>
          <w:sz w:val="26"/>
          <w:szCs w:val="26"/>
          <w:u w:val="single"/>
        </w:rPr>
        <w:tab/>
      </w:r>
    </w:p>
    <w:p w14:paraId="637805D2" w14:textId="77777777" w:rsidR="00F43F6A" w:rsidRPr="00A85450" w:rsidRDefault="00F43F6A" w:rsidP="00F43F6A">
      <w:pPr>
        <w:pStyle w:val="PlainText"/>
        <w:tabs>
          <w:tab w:val="right" w:pos="10620"/>
        </w:tabs>
        <w:rPr>
          <w:rFonts w:ascii="Calibri" w:hAnsi="Calibri" w:cs="Calibri"/>
          <w:sz w:val="26"/>
          <w:szCs w:val="26"/>
        </w:rPr>
      </w:pPr>
    </w:p>
    <w:p w14:paraId="4724EA73"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 </w:t>
      </w:r>
      <w:r w:rsidRPr="00A85450">
        <w:rPr>
          <w:rFonts w:ascii="Calibri" w:hAnsi="Calibri" w:cs="Calibri"/>
          <w:b/>
          <w:sz w:val="26"/>
          <w:szCs w:val="26"/>
          <w:u w:val="single"/>
        </w:rPr>
        <w:fldChar w:fldCharType="begin">
          <w:ffData>
            <w:name w:val="Text47"/>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r>
    </w:p>
    <w:p w14:paraId="463F29E8" w14:textId="77777777" w:rsidR="00F43F6A" w:rsidRPr="00A85450" w:rsidRDefault="00F43F6A" w:rsidP="00F43F6A">
      <w:pPr>
        <w:pStyle w:val="PlainText"/>
        <w:tabs>
          <w:tab w:val="right" w:pos="6300"/>
          <w:tab w:val="left" w:pos="6480"/>
          <w:tab w:val="right" w:pos="10620"/>
        </w:tabs>
        <w:rPr>
          <w:rFonts w:ascii="Calibri" w:hAnsi="Calibri" w:cs="Calibri"/>
          <w:sz w:val="26"/>
          <w:szCs w:val="26"/>
        </w:rPr>
      </w:pPr>
    </w:p>
    <w:p w14:paraId="2BB9C9FF"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 </w:t>
      </w:r>
      <w:r w:rsidRPr="00A85450">
        <w:rPr>
          <w:rFonts w:ascii="Calibri" w:hAnsi="Calibri" w:cs="Calibri"/>
          <w:b/>
          <w:sz w:val="26"/>
          <w:szCs w:val="26"/>
          <w:u w:val="single"/>
        </w:rPr>
        <w:fldChar w:fldCharType="begin">
          <w:ffData>
            <w:name w:val="Text4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3B7B4B86" w14:textId="77777777" w:rsidR="00F43F6A" w:rsidRPr="00A85450" w:rsidRDefault="00F43F6A" w:rsidP="00F43F6A">
      <w:pPr>
        <w:pStyle w:val="PlainText"/>
        <w:tabs>
          <w:tab w:val="right" w:pos="5040"/>
          <w:tab w:val="left" w:pos="5220"/>
          <w:tab w:val="right" w:pos="10620"/>
        </w:tabs>
        <w:rPr>
          <w:rFonts w:ascii="Calibri" w:hAnsi="Calibri" w:cs="Calibri"/>
          <w:sz w:val="26"/>
          <w:szCs w:val="26"/>
        </w:rPr>
      </w:pPr>
    </w:p>
    <w:p w14:paraId="69EA2F8C"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Federal Tax Identification Number: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p>
    <w:p w14:paraId="3A0FF5F2" w14:textId="77777777" w:rsidR="00F43F6A" w:rsidRPr="00A85450" w:rsidRDefault="00F43F6A" w:rsidP="00F43F6A">
      <w:pPr>
        <w:pStyle w:val="PlainText"/>
        <w:tabs>
          <w:tab w:val="right" w:pos="5040"/>
          <w:tab w:val="left" w:pos="5220"/>
          <w:tab w:val="right" w:pos="10620"/>
        </w:tabs>
        <w:rPr>
          <w:rFonts w:ascii="Calibri" w:hAnsi="Calibri" w:cs="Calibri"/>
        </w:rPr>
      </w:pPr>
    </w:p>
    <w:p w14:paraId="5630AD66" w14:textId="77777777" w:rsidR="00F43F6A" w:rsidRPr="00A85450" w:rsidRDefault="00F43F6A" w:rsidP="00F43F6A">
      <w:pPr>
        <w:pStyle w:val="PlainText"/>
        <w:tabs>
          <w:tab w:val="right" w:pos="10620"/>
        </w:tabs>
        <w:rPr>
          <w:rFonts w:ascii="Calibri" w:hAnsi="Calibri" w:cs="Calibri"/>
        </w:rPr>
      </w:pPr>
    </w:p>
    <w:p w14:paraId="305DA0E1"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14:paraId="61829076" w14:textId="77777777" w:rsidR="00F43F6A" w:rsidRPr="00A85450" w:rsidRDefault="00F43F6A" w:rsidP="00F43F6A">
      <w:pPr>
        <w:pStyle w:val="PlainText"/>
        <w:tabs>
          <w:tab w:val="right" w:pos="10620"/>
        </w:tabs>
        <w:rPr>
          <w:rFonts w:ascii="Calibri" w:hAnsi="Calibri" w:cs="Calibri"/>
          <w:sz w:val="26"/>
          <w:szCs w:val="26"/>
        </w:rPr>
      </w:pPr>
    </w:p>
    <w:p w14:paraId="32A39340" w14:textId="77777777" w:rsidR="00F43F6A" w:rsidRPr="00A85450" w:rsidRDefault="00F43F6A" w:rsidP="00F43F6A">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Title: </w:t>
      </w:r>
      <w:r w:rsidRPr="00A85450">
        <w:rPr>
          <w:rFonts w:ascii="Calibri" w:hAnsi="Calibri" w:cs="Calibri"/>
          <w:b/>
          <w:sz w:val="26"/>
          <w:szCs w:val="26"/>
          <w:u w:val="single"/>
        </w:rPr>
        <w:fldChar w:fldCharType="begin">
          <w:ffData>
            <w:name w:val="Text5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2BA226A1" w14:textId="77777777" w:rsidR="00F43F6A" w:rsidRPr="00A85450" w:rsidRDefault="00F43F6A" w:rsidP="00F43F6A">
      <w:pPr>
        <w:pStyle w:val="PlainText"/>
        <w:tabs>
          <w:tab w:val="right" w:pos="5040"/>
          <w:tab w:val="left" w:pos="5220"/>
          <w:tab w:val="right" w:pos="10620"/>
        </w:tabs>
        <w:ind w:left="720"/>
        <w:rPr>
          <w:rFonts w:ascii="Calibri" w:hAnsi="Calibri" w:cs="Calibri"/>
          <w:sz w:val="26"/>
          <w:szCs w:val="26"/>
        </w:rPr>
      </w:pPr>
    </w:p>
    <w:p w14:paraId="67D6E890" w14:textId="77777777" w:rsidR="00F43F6A" w:rsidRPr="00A85450" w:rsidRDefault="00F43F6A" w:rsidP="00F43F6A">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Pr="00A85450">
        <w:rPr>
          <w:rFonts w:ascii="Calibri" w:hAnsi="Calibri" w:cs="Calibri"/>
          <w:b/>
          <w:sz w:val="26"/>
          <w:szCs w:val="26"/>
          <w:u w:val="single"/>
        </w:rPr>
        <w:fldChar w:fldCharType="begin">
          <w:ffData>
            <w:name w:val="Text43"/>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 </w:t>
      </w:r>
      <w:r w:rsidRPr="00A85450">
        <w:rPr>
          <w:rFonts w:ascii="Calibri" w:hAnsi="Calibri" w:cs="Calibri"/>
          <w:b/>
          <w:sz w:val="26"/>
          <w:szCs w:val="26"/>
          <w:u w:val="single"/>
        </w:rPr>
        <w:fldChar w:fldCharType="begin">
          <w:ffData>
            <w:name w:val="Text44"/>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17AD93B2" w14:textId="77777777" w:rsidR="00F43F6A" w:rsidRPr="00A85450" w:rsidRDefault="00F43F6A" w:rsidP="00F43F6A">
      <w:pPr>
        <w:pStyle w:val="PlainText"/>
        <w:tabs>
          <w:tab w:val="right" w:pos="5490"/>
          <w:tab w:val="left" w:pos="5760"/>
          <w:tab w:val="right" w:pos="10620"/>
        </w:tabs>
        <w:ind w:left="720"/>
        <w:rPr>
          <w:rFonts w:ascii="Calibri" w:hAnsi="Calibri" w:cs="Calibri"/>
          <w:sz w:val="26"/>
          <w:szCs w:val="26"/>
          <w:u w:val="single"/>
        </w:rPr>
      </w:pPr>
    </w:p>
    <w:p w14:paraId="1DBEA69A" w14:textId="77777777" w:rsidR="00F43F6A" w:rsidRPr="00A85450" w:rsidRDefault="00F43F6A" w:rsidP="00F43F6A">
      <w:pPr>
        <w:pStyle w:val="PlainText"/>
        <w:tabs>
          <w:tab w:val="right" w:pos="10620"/>
        </w:tabs>
        <w:ind w:left="720"/>
        <w:rPr>
          <w:rFonts w:ascii="Calibri" w:hAnsi="Calibri" w:cs="Calibri"/>
          <w:sz w:val="26"/>
          <w:szCs w:val="26"/>
        </w:rPr>
      </w:pPr>
      <w:r w:rsidRPr="00A85450">
        <w:rPr>
          <w:rFonts w:ascii="Calibri" w:hAnsi="Calibri" w:cs="Calibri"/>
          <w:sz w:val="26"/>
          <w:szCs w:val="26"/>
        </w:rPr>
        <w:lastRenderedPageBreak/>
        <w:t xml:space="preserve">E-mail Address: </w:t>
      </w:r>
      <w:r w:rsidRPr="00A85450">
        <w:rPr>
          <w:rFonts w:ascii="Calibri" w:hAnsi="Calibri" w:cs="Calibri"/>
          <w:b/>
          <w:sz w:val="26"/>
          <w:szCs w:val="26"/>
          <w:u w:val="single"/>
        </w:rPr>
        <w:fldChar w:fldCharType="begin">
          <w:ffData>
            <w:name w:val="Text5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726391F6" w14:textId="77777777" w:rsidR="00F43F6A" w:rsidRPr="00AD632D" w:rsidRDefault="00F43F6A" w:rsidP="00F43F6A">
      <w:pPr>
        <w:pStyle w:val="Heading4"/>
      </w:pPr>
      <w:bookmarkStart w:id="66" w:name="_BIDDER_ACCEPTANCE"/>
      <w:bookmarkEnd w:id="66"/>
      <w:r>
        <w:br w:type="page"/>
      </w:r>
      <w:r w:rsidRPr="00AD632D">
        <w:lastRenderedPageBreak/>
        <w:t xml:space="preserve">BIDDER ACCEPTANCE </w:t>
      </w:r>
    </w:p>
    <w:p w14:paraId="0DE4B5B7" w14:textId="77777777" w:rsidR="00F43F6A" w:rsidRPr="00A85450" w:rsidRDefault="00F43F6A" w:rsidP="00F43F6A">
      <w:pPr>
        <w:pStyle w:val="PlainText"/>
        <w:rPr>
          <w:rFonts w:ascii="Calibri" w:hAnsi="Calibri" w:cs="Calibri"/>
          <w:sz w:val="26"/>
          <w:szCs w:val="26"/>
        </w:rPr>
      </w:pPr>
    </w:p>
    <w:p w14:paraId="6597A5D1" w14:textId="77777777" w:rsidR="00F43F6A" w:rsidRDefault="00F43F6A" w:rsidP="00190E51">
      <w:pPr>
        <w:pStyle w:val="PlainText"/>
        <w:numPr>
          <w:ilvl w:val="0"/>
          <w:numId w:val="18"/>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limitation, the </w:t>
      </w:r>
      <w:r w:rsidR="00745624" w:rsidRPr="00977FDD">
        <w:rPr>
          <w:rFonts w:ascii="Calibri" w:hAnsi="Calibri"/>
          <w:sz w:val="24"/>
        </w:rPr>
        <w:t>RF</w:t>
      </w:r>
      <w:r w:rsidR="00134E07" w:rsidRPr="00977FDD">
        <w:rPr>
          <w:rFonts w:ascii="Calibri" w:hAnsi="Calibri"/>
          <w:sz w:val="24"/>
        </w:rPr>
        <w:t>Q</w:t>
      </w:r>
      <w:r w:rsidRPr="00033E5E">
        <w:rPr>
          <w:rFonts w:ascii="Calibri" w:hAnsi="Calibri" w:cs="Calibri"/>
          <w:sz w:val="24"/>
          <w:szCs w:val="24"/>
        </w:rPr>
        <w:t xml:space="preserve">, </w:t>
      </w:r>
      <w:r>
        <w:rPr>
          <w:rFonts w:ascii="Calibri" w:hAnsi="Calibri" w:cs="Calibri"/>
          <w:sz w:val="24"/>
          <w:szCs w:val="24"/>
        </w:rPr>
        <w:t xml:space="preserve">Q&amp;A, </w:t>
      </w:r>
      <w:r w:rsidRPr="00033E5E">
        <w:rPr>
          <w:rFonts w:ascii="Calibri" w:hAnsi="Calibri" w:cs="Calibri"/>
          <w:sz w:val="24"/>
          <w:szCs w:val="24"/>
        </w:rPr>
        <w:t xml:space="preserve">Addenda, and Exhibits </w:t>
      </w:r>
      <w:r>
        <w:rPr>
          <w:rFonts w:ascii="Calibri" w:hAnsi="Calibri" w:cs="Calibri"/>
          <w:sz w:val="24"/>
          <w:szCs w:val="24"/>
        </w:rPr>
        <w:t>have been read and accepted.</w:t>
      </w:r>
    </w:p>
    <w:p w14:paraId="581C6060" w14:textId="78DA7B44" w:rsidR="00F43F6A" w:rsidRPr="00A85450" w:rsidRDefault="00F43F6A" w:rsidP="00190E51">
      <w:pPr>
        <w:pStyle w:val="PlainText"/>
        <w:numPr>
          <w:ilvl w:val="0"/>
          <w:numId w:val="18"/>
        </w:numPr>
        <w:spacing w:after="240"/>
        <w:rPr>
          <w:rFonts w:ascii="Calibri" w:hAnsi="Calibri" w:cs="Calibri"/>
          <w:sz w:val="24"/>
          <w:szCs w:val="24"/>
        </w:rPr>
      </w:pPr>
      <w:r>
        <w:rPr>
          <w:rFonts w:ascii="Calibri" w:hAnsi="Calibri" w:cs="Calibri"/>
          <w:sz w:val="24"/>
          <w:szCs w:val="24"/>
        </w:rPr>
        <w:t>The undersigned i</w:t>
      </w:r>
      <w:r w:rsidRPr="00A85450">
        <w:rPr>
          <w:rFonts w:ascii="Calibri" w:hAnsi="Calibri" w:cs="Calibri"/>
          <w:sz w:val="24"/>
          <w:szCs w:val="24"/>
        </w:rPr>
        <w:t xml:space="preserve">s authorized, </w:t>
      </w:r>
      <w:r w:rsidRPr="00A85450">
        <w:rPr>
          <w:rFonts w:ascii="Calibri" w:hAnsi="Calibri" w:cs="Calibri"/>
          <w:bCs/>
          <w:iCs/>
          <w:sz w:val="24"/>
          <w:szCs w:val="24"/>
        </w:rPr>
        <w:t>offers, and agrees to furnish the articles and/or services specified in accordance with the Specifications, Terms &amp; Conditions of the Bid D</w:t>
      </w:r>
      <w:r w:rsidRPr="00013C76">
        <w:rPr>
          <w:rFonts w:ascii="Calibri" w:hAnsi="Calibri" w:cs="Calibri"/>
          <w:sz w:val="24"/>
          <w:szCs w:val="24"/>
        </w:rPr>
        <w:t>ocu</w:t>
      </w:r>
      <w:r w:rsidRPr="00A85450">
        <w:rPr>
          <w:rFonts w:ascii="Calibri" w:hAnsi="Calibri" w:cs="Calibri"/>
          <w:bCs/>
          <w:iCs/>
          <w:sz w:val="24"/>
          <w:szCs w:val="24"/>
        </w:rPr>
        <w:t>ments of</w:t>
      </w:r>
      <w:r w:rsidRPr="00F24E60">
        <w:rPr>
          <w:rFonts w:ascii="Calibri" w:hAnsi="Calibri" w:cs="Calibri"/>
          <w:sz w:val="24"/>
          <w:szCs w:val="24"/>
        </w:rPr>
        <w:t xml:space="preserve"> </w:t>
      </w:r>
      <w:r w:rsidR="00745624" w:rsidRPr="00C92FA5">
        <w:rPr>
          <w:rFonts w:ascii="Calibri" w:hAnsi="Calibri"/>
          <w:sz w:val="24"/>
        </w:rPr>
        <w:t>RF</w:t>
      </w:r>
      <w:r w:rsidR="00134E07" w:rsidRPr="00C92FA5">
        <w:rPr>
          <w:rFonts w:ascii="Calibri" w:hAnsi="Calibri"/>
          <w:sz w:val="24"/>
        </w:rPr>
        <w:t>Q</w:t>
      </w:r>
      <w:r w:rsidRPr="00C92FA5">
        <w:t xml:space="preserve"> </w:t>
      </w:r>
      <w:r w:rsidRPr="00C92FA5">
        <w:rPr>
          <w:rFonts w:ascii="Calibri" w:hAnsi="Calibri" w:cs="Calibri"/>
          <w:bCs/>
          <w:iCs/>
          <w:sz w:val="24"/>
          <w:szCs w:val="24"/>
        </w:rPr>
        <w:t xml:space="preserve">No. </w:t>
      </w:r>
      <w:r w:rsidR="00A273B7" w:rsidRPr="00C92FA5">
        <w:rPr>
          <w:rFonts w:ascii="Calibri" w:hAnsi="Calibri" w:cs="Calibri"/>
          <w:bCs/>
          <w:iCs/>
          <w:sz w:val="24"/>
          <w:szCs w:val="24"/>
        </w:rPr>
        <w:t>901</w:t>
      </w:r>
      <w:r w:rsidR="00DF7EFC">
        <w:rPr>
          <w:rFonts w:ascii="Calibri" w:hAnsi="Calibri" w:cs="Calibri"/>
          <w:bCs/>
          <w:iCs/>
          <w:sz w:val="24"/>
          <w:szCs w:val="24"/>
        </w:rPr>
        <w:t>941</w:t>
      </w:r>
      <w:r>
        <w:rPr>
          <w:rFonts w:ascii="Calibri" w:hAnsi="Calibri" w:cs="Calibri"/>
          <w:bCs/>
          <w:iCs/>
          <w:sz w:val="24"/>
          <w:szCs w:val="24"/>
        </w:rPr>
        <w:t xml:space="preserve"> </w:t>
      </w:r>
      <w:r w:rsidRPr="00F24E60">
        <w:rPr>
          <w:rFonts w:ascii="Calibri" w:hAnsi="Calibri" w:cs="Calibri"/>
          <w:bCs/>
          <w:iCs/>
          <w:sz w:val="24"/>
          <w:szCs w:val="24"/>
        </w:rPr>
        <w:t>–</w:t>
      </w:r>
      <w:r w:rsidR="00745624" w:rsidRPr="00977FDD">
        <w:rPr>
          <w:rFonts w:ascii="Calibri" w:hAnsi="Calibri" w:cs="Calibri"/>
          <w:bCs/>
          <w:iCs/>
          <w:sz w:val="24"/>
          <w:szCs w:val="24"/>
        </w:rPr>
        <w:t>Vendor Pool Emergency</w:t>
      </w:r>
      <w:r w:rsidR="00A20D87" w:rsidRPr="00977FDD">
        <w:rPr>
          <w:rFonts w:ascii="Calibri" w:hAnsi="Calibri" w:cs="Calibri"/>
          <w:bCs/>
          <w:iCs/>
          <w:sz w:val="24"/>
          <w:szCs w:val="24"/>
        </w:rPr>
        <w:t xml:space="preserve"> Food </w:t>
      </w:r>
      <w:r w:rsidR="00745624" w:rsidRPr="00977FDD">
        <w:rPr>
          <w:rFonts w:ascii="Calibri" w:hAnsi="Calibri" w:cs="Calibri"/>
          <w:bCs/>
          <w:iCs/>
          <w:sz w:val="24"/>
          <w:szCs w:val="24"/>
        </w:rPr>
        <w:t>Distribution</w:t>
      </w:r>
      <w:r w:rsidRPr="00F24E60">
        <w:rPr>
          <w:rFonts w:ascii="Calibri" w:hAnsi="Calibri" w:cs="Calibri"/>
          <w:bCs/>
          <w:iCs/>
          <w:sz w:val="24"/>
          <w:szCs w:val="24"/>
        </w:rPr>
        <w:t>.</w:t>
      </w:r>
    </w:p>
    <w:p w14:paraId="1D163BCB" w14:textId="77777777" w:rsidR="00F43F6A" w:rsidRPr="0077067C" w:rsidRDefault="00F43F6A" w:rsidP="00190E51">
      <w:pPr>
        <w:pStyle w:val="PlainText"/>
        <w:numPr>
          <w:ilvl w:val="0"/>
          <w:numId w:val="18"/>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requirements, and that each 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14:paraId="166CDC83" w14:textId="77777777" w:rsidR="00F43F6A" w:rsidRDefault="00F43F6A" w:rsidP="00190E51">
      <w:pPr>
        <w:pStyle w:val="PlainText"/>
        <w:numPr>
          <w:ilvl w:val="0"/>
          <w:numId w:val="18"/>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3F7541A8" w14:textId="77777777" w:rsidR="00F43F6A" w:rsidRPr="00504D4D" w:rsidRDefault="007C7632" w:rsidP="00190E51">
      <w:pPr>
        <w:pStyle w:val="PlainText"/>
        <w:numPr>
          <w:ilvl w:val="0"/>
          <w:numId w:val="21"/>
        </w:numPr>
        <w:rPr>
          <w:rStyle w:val="Hyperlink"/>
          <w:rFonts w:ascii="Calibri" w:hAnsi="Calibri" w:cs="Calibri"/>
          <w:color w:val="auto"/>
          <w:sz w:val="24"/>
          <w:szCs w:val="24"/>
          <w:u w:val="none"/>
        </w:rPr>
      </w:pPr>
      <w:hyperlink r:id="rId48" w:history="1">
        <w:r w:rsidR="00F43F6A" w:rsidRPr="00504D4D">
          <w:rPr>
            <w:rStyle w:val="Hyperlink"/>
            <w:rFonts w:ascii="Calibri" w:hAnsi="Calibri" w:cs="Calibri"/>
            <w:b/>
            <w:color w:val="auto"/>
            <w:sz w:val="24"/>
            <w:szCs w:val="24"/>
            <w:u w:val="none"/>
          </w:rPr>
          <w:t>Debarment / Suspension Policy</w:t>
        </w:r>
      </w:hyperlink>
    </w:p>
    <w:p w14:paraId="5D47567B" w14:textId="77777777" w:rsidR="00F43F6A" w:rsidRPr="00504D4D" w:rsidRDefault="002A47DF" w:rsidP="00F43F6A">
      <w:pPr>
        <w:pStyle w:val="PlainText"/>
        <w:ind w:left="1440"/>
        <w:rPr>
          <w:rFonts w:ascii="Calibri" w:hAnsi="Calibri" w:cs="Calibri"/>
          <w:sz w:val="24"/>
          <w:szCs w:val="24"/>
        </w:rPr>
      </w:pPr>
      <w:r w:rsidRPr="00504D4D">
        <w:rPr>
          <w:rFonts w:ascii="Calibri" w:hAnsi="Calibri" w:cs="Calibri"/>
          <w:sz w:val="24"/>
          <w:szCs w:val="24"/>
        </w:rPr>
        <w:lastRenderedPageBreak/>
        <w:t>[</w:t>
      </w:r>
      <w:hyperlink r:id="rId49"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w:t>
      </w:r>
      <w:r>
        <w:rPr>
          <w:rStyle w:val="Hyperlink"/>
          <w:rFonts w:ascii="Calibri" w:hAnsi="Calibri" w:cs="Calibri"/>
          <w:color w:val="auto"/>
          <w:sz w:val="24"/>
          <w:szCs w:val="24"/>
        </w:rPr>
        <w:t xml:space="preserve"> </w:t>
      </w:r>
      <w:r>
        <w:rPr>
          <w:rFonts w:ascii="Calibri" w:hAnsi="Calibri" w:cs="Calibri"/>
          <w:sz w:val="24"/>
          <w:szCs w:val="24"/>
        </w:rPr>
        <w:t xml:space="preserve"> </w:t>
      </w:r>
      <w:r w:rsidR="00F43F6A" w:rsidRPr="00504D4D">
        <w:rPr>
          <w:rFonts w:ascii="Calibri" w:hAnsi="Calibri" w:cs="Calibri"/>
          <w:sz w:val="24"/>
          <w:szCs w:val="24"/>
        </w:rPr>
        <w:t xml:space="preserve"> </w:t>
      </w:r>
    </w:p>
    <w:p w14:paraId="66204FF1" w14:textId="77777777" w:rsidR="00F43F6A" w:rsidRPr="00504D4D" w:rsidRDefault="00F43F6A" w:rsidP="00F43F6A">
      <w:pPr>
        <w:pStyle w:val="PlainText"/>
        <w:ind w:left="1440"/>
        <w:rPr>
          <w:rFonts w:ascii="Calibri" w:hAnsi="Calibri" w:cs="Calibri"/>
          <w:sz w:val="24"/>
          <w:szCs w:val="24"/>
        </w:rPr>
      </w:pPr>
    </w:p>
    <w:p w14:paraId="36D138B8" w14:textId="77777777" w:rsidR="00F43F6A" w:rsidRPr="00504D4D" w:rsidRDefault="007C7632" w:rsidP="00190E51">
      <w:pPr>
        <w:pStyle w:val="PlainText"/>
        <w:numPr>
          <w:ilvl w:val="0"/>
          <w:numId w:val="21"/>
        </w:numPr>
        <w:rPr>
          <w:rStyle w:val="Hyperlink"/>
          <w:rFonts w:ascii="Calibri" w:hAnsi="Calibri" w:cs="Calibri"/>
          <w:color w:val="auto"/>
          <w:sz w:val="24"/>
          <w:szCs w:val="24"/>
          <w:u w:val="none"/>
        </w:rPr>
      </w:pPr>
      <w:hyperlink r:id="rId50" w:history="1">
        <w:r w:rsidR="00F43F6A" w:rsidRPr="00504D4D">
          <w:rPr>
            <w:rStyle w:val="Hyperlink"/>
            <w:rFonts w:ascii="Calibri" w:hAnsi="Calibri" w:cs="Calibri"/>
            <w:b/>
            <w:color w:val="auto"/>
            <w:sz w:val="24"/>
            <w:szCs w:val="24"/>
            <w:u w:val="none"/>
          </w:rPr>
          <w:t>Iran Contracting Act (ICA) of 2010</w:t>
        </w:r>
      </w:hyperlink>
    </w:p>
    <w:p w14:paraId="02107B08" w14:textId="77777777" w:rsidR="00F43F6A" w:rsidRPr="00504D4D" w:rsidRDefault="002A47DF" w:rsidP="00F43F6A">
      <w:pPr>
        <w:pStyle w:val="PlainText"/>
        <w:ind w:left="1440"/>
        <w:rPr>
          <w:rFonts w:ascii="Calibri" w:hAnsi="Calibri" w:cs="Calibri"/>
          <w:sz w:val="24"/>
          <w:szCs w:val="24"/>
        </w:rPr>
      </w:pPr>
      <w:r w:rsidRPr="00504D4D">
        <w:rPr>
          <w:rFonts w:ascii="Calibri" w:hAnsi="Calibri" w:cs="Calibri"/>
          <w:sz w:val="24"/>
          <w:szCs w:val="24"/>
        </w:rPr>
        <w:t>[</w:t>
      </w:r>
      <w:hyperlink r:id="rId51"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w:t>
      </w:r>
      <w:r w:rsidR="00F43F6A" w:rsidRPr="00504D4D">
        <w:rPr>
          <w:rFonts w:ascii="Calibri" w:hAnsi="Calibri" w:cs="Calibri"/>
          <w:sz w:val="24"/>
          <w:szCs w:val="24"/>
        </w:rPr>
        <w:t xml:space="preserve"> </w:t>
      </w:r>
    </w:p>
    <w:p w14:paraId="2DBF0D7D" w14:textId="77777777" w:rsidR="00F43F6A" w:rsidRPr="00504D4D" w:rsidRDefault="00F43F6A" w:rsidP="00F43F6A">
      <w:pPr>
        <w:pStyle w:val="PlainText"/>
        <w:ind w:left="1440"/>
        <w:rPr>
          <w:rFonts w:ascii="Calibri" w:hAnsi="Calibri" w:cs="Calibri"/>
          <w:sz w:val="24"/>
          <w:szCs w:val="24"/>
        </w:rPr>
      </w:pPr>
    </w:p>
    <w:p w14:paraId="7EE7AED1" w14:textId="77777777" w:rsidR="00F43F6A" w:rsidRPr="00504D4D" w:rsidRDefault="007C7632" w:rsidP="00190E51">
      <w:pPr>
        <w:pStyle w:val="PlainText"/>
        <w:numPr>
          <w:ilvl w:val="0"/>
          <w:numId w:val="21"/>
        </w:numPr>
        <w:rPr>
          <w:rStyle w:val="Hyperlink"/>
          <w:rFonts w:ascii="Calibri" w:hAnsi="Calibri" w:cs="Calibri"/>
          <w:color w:val="auto"/>
          <w:sz w:val="24"/>
          <w:szCs w:val="24"/>
          <w:u w:val="none"/>
        </w:rPr>
      </w:pPr>
      <w:hyperlink r:id="rId52" w:history="1">
        <w:r w:rsidR="00F43F6A" w:rsidRPr="00504D4D">
          <w:rPr>
            <w:rStyle w:val="Hyperlink"/>
            <w:rFonts w:ascii="Calibri" w:hAnsi="Calibri" w:cs="Calibri"/>
            <w:b/>
            <w:color w:val="auto"/>
            <w:sz w:val="24"/>
            <w:szCs w:val="24"/>
            <w:u w:val="none"/>
          </w:rPr>
          <w:t>General Environmental Requirements</w:t>
        </w:r>
      </w:hyperlink>
    </w:p>
    <w:p w14:paraId="7617C9F5" w14:textId="77777777" w:rsidR="00F43F6A" w:rsidRPr="00504D4D" w:rsidRDefault="007C7632" w:rsidP="00F43F6A">
      <w:pPr>
        <w:pStyle w:val="PlainText"/>
        <w:ind w:left="1440"/>
        <w:rPr>
          <w:rFonts w:ascii="Calibri" w:hAnsi="Calibri" w:cs="Calibri"/>
          <w:sz w:val="24"/>
          <w:szCs w:val="24"/>
        </w:rPr>
      </w:pPr>
      <w:hyperlink r:id="rId53" w:history="1">
        <w:r w:rsidR="002A47DF" w:rsidRPr="00D8007F">
          <w:rPr>
            <w:rStyle w:val="Hyperlink"/>
            <w:rFonts w:ascii="Calibri" w:hAnsi="Calibri" w:cs="Calibri"/>
            <w:sz w:val="24"/>
            <w:szCs w:val="24"/>
          </w:rPr>
          <w:t>http://www.acgov.org/gsa/departments/purchasing/policy/environ.htm</w:t>
        </w:r>
      </w:hyperlink>
      <w:r w:rsidR="002A47DF">
        <w:rPr>
          <w:rFonts w:ascii="Calibri" w:hAnsi="Calibri" w:cs="Calibri"/>
          <w:sz w:val="24"/>
          <w:szCs w:val="24"/>
        </w:rPr>
        <w:t xml:space="preserve"> </w:t>
      </w:r>
      <w:r w:rsidR="00F43F6A" w:rsidRPr="00504D4D">
        <w:rPr>
          <w:rFonts w:ascii="Calibri" w:hAnsi="Calibri" w:cs="Calibri"/>
          <w:sz w:val="24"/>
          <w:szCs w:val="24"/>
        </w:rPr>
        <w:t xml:space="preserve"> </w:t>
      </w:r>
    </w:p>
    <w:p w14:paraId="6B62F1B3" w14:textId="77777777" w:rsidR="00F43F6A" w:rsidRPr="00504D4D" w:rsidRDefault="00F43F6A" w:rsidP="00F43F6A">
      <w:pPr>
        <w:pStyle w:val="PlainText"/>
        <w:ind w:left="1440"/>
        <w:rPr>
          <w:rFonts w:ascii="Calibri" w:hAnsi="Calibri" w:cs="Calibri"/>
          <w:sz w:val="24"/>
          <w:szCs w:val="24"/>
        </w:rPr>
      </w:pPr>
    </w:p>
    <w:p w14:paraId="4DCE7EDA" w14:textId="77777777" w:rsidR="00F43F6A" w:rsidRPr="003D3E5A" w:rsidRDefault="00F43F6A" w:rsidP="00190E51">
      <w:pPr>
        <w:pStyle w:val="PlainText"/>
        <w:numPr>
          <w:ilvl w:val="0"/>
          <w:numId w:val="21"/>
        </w:numPr>
        <w:rPr>
          <w:rStyle w:val="Hyperlink"/>
          <w:rFonts w:ascii="Calibri" w:hAnsi="Calibri" w:cs="Calibri"/>
          <w:b/>
          <w:color w:val="auto"/>
          <w:sz w:val="24"/>
          <w:szCs w:val="24"/>
          <w:u w:val="none"/>
        </w:rPr>
      </w:pPr>
      <w:r>
        <w:rPr>
          <w:rStyle w:val="Hyperlink"/>
          <w:rFonts w:ascii="Calibri" w:hAnsi="Calibri" w:cs="Calibri"/>
          <w:b/>
          <w:color w:val="auto"/>
          <w:sz w:val="24"/>
          <w:szCs w:val="24"/>
          <w:u w:val="none"/>
        </w:rPr>
        <w:t xml:space="preserve">Small Local </w:t>
      </w:r>
      <w:r w:rsidRPr="00504D4D">
        <w:rPr>
          <w:rStyle w:val="Hyperlink"/>
          <w:rFonts w:ascii="Calibri" w:hAnsi="Calibri" w:cs="Calibri"/>
          <w:b/>
          <w:color w:val="auto"/>
          <w:sz w:val="24"/>
          <w:szCs w:val="24"/>
          <w:u w:val="none"/>
        </w:rPr>
        <w:t>Emerging Business Program</w:t>
      </w:r>
      <w:r w:rsidR="00F50111">
        <w:rPr>
          <w:rStyle w:val="Hyperlink"/>
          <w:rFonts w:ascii="Calibri" w:hAnsi="Calibri" w:cs="Calibri"/>
          <w:b/>
          <w:color w:val="auto"/>
          <w:sz w:val="24"/>
          <w:szCs w:val="24"/>
          <w:u w:val="none"/>
        </w:rPr>
        <w:t xml:space="preserve"> </w:t>
      </w:r>
    </w:p>
    <w:p w14:paraId="36F16251" w14:textId="77777777" w:rsidR="00F43F6A" w:rsidRPr="003604EC"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4" w:history="1">
        <w:r w:rsidRPr="003604EC">
          <w:rPr>
            <w:rStyle w:val="Hyperlink"/>
            <w:rFonts w:ascii="Calibri" w:hAnsi="Calibri" w:cs="Calibri"/>
            <w:sz w:val="24"/>
            <w:szCs w:val="24"/>
          </w:rPr>
          <w:t>http://acgov.org/auditor/sleb/overview.htm</w:t>
        </w:r>
      </w:hyperlink>
      <w:r w:rsidRPr="003604EC">
        <w:rPr>
          <w:rFonts w:ascii="Calibri" w:hAnsi="Calibri" w:cs="Calibri"/>
          <w:sz w:val="24"/>
          <w:szCs w:val="24"/>
        </w:rPr>
        <w:t>]</w:t>
      </w:r>
    </w:p>
    <w:p w14:paraId="02F2C34E" w14:textId="77777777" w:rsidR="00F43F6A" w:rsidRPr="003604EC" w:rsidRDefault="00F43F6A" w:rsidP="00F43F6A">
      <w:pPr>
        <w:pStyle w:val="PlainText"/>
        <w:ind w:left="1440"/>
        <w:rPr>
          <w:rFonts w:ascii="Calibri" w:hAnsi="Calibri" w:cs="Calibri"/>
          <w:sz w:val="24"/>
          <w:szCs w:val="24"/>
        </w:rPr>
      </w:pPr>
    </w:p>
    <w:p w14:paraId="78373DF7" w14:textId="77777777" w:rsidR="00F43F6A" w:rsidRPr="003604EC" w:rsidRDefault="007C7632" w:rsidP="00190E51">
      <w:pPr>
        <w:pStyle w:val="PlainText"/>
        <w:numPr>
          <w:ilvl w:val="0"/>
          <w:numId w:val="21"/>
        </w:numPr>
        <w:rPr>
          <w:rStyle w:val="Hyperlink"/>
          <w:rFonts w:ascii="Calibri" w:hAnsi="Calibri" w:cs="Calibri"/>
          <w:b/>
          <w:color w:val="auto"/>
          <w:sz w:val="24"/>
          <w:szCs w:val="24"/>
        </w:rPr>
      </w:pPr>
      <w:hyperlink r:id="rId55" w:history="1">
        <w:r w:rsidR="00F43F6A" w:rsidRPr="003604EC">
          <w:rPr>
            <w:rStyle w:val="Hyperlink"/>
            <w:rFonts w:ascii="Calibri" w:hAnsi="Calibri" w:cs="Calibri"/>
            <w:b/>
            <w:color w:val="auto"/>
            <w:sz w:val="24"/>
            <w:szCs w:val="24"/>
          </w:rPr>
          <w:t>First Source</w:t>
        </w:r>
      </w:hyperlink>
      <w:r w:rsidR="00F50111">
        <w:rPr>
          <w:rStyle w:val="Hyperlink"/>
          <w:rFonts w:ascii="Calibri" w:hAnsi="Calibri" w:cs="Calibri"/>
          <w:b/>
          <w:color w:val="auto"/>
          <w:sz w:val="24"/>
          <w:szCs w:val="24"/>
          <w:u w:val="none"/>
        </w:rPr>
        <w:t xml:space="preserve"> </w:t>
      </w:r>
    </w:p>
    <w:p w14:paraId="43C5C0D3" w14:textId="77777777" w:rsidR="00F43F6A" w:rsidRPr="003604EC"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6" w:history="1">
        <w:r w:rsidRPr="003604EC">
          <w:rPr>
            <w:rStyle w:val="Hyperlink"/>
            <w:rFonts w:ascii="Calibri" w:hAnsi="Calibri" w:cs="Calibri"/>
            <w:sz w:val="24"/>
            <w:szCs w:val="24"/>
          </w:rPr>
          <w:t>http://acgov.org/auditor/sleb/sourceprogram.htm</w:t>
        </w:r>
      </w:hyperlink>
      <w:r w:rsidRPr="003604EC">
        <w:rPr>
          <w:rFonts w:ascii="Calibri" w:hAnsi="Calibri" w:cs="Calibri"/>
          <w:sz w:val="24"/>
          <w:szCs w:val="24"/>
        </w:rPr>
        <w:t xml:space="preserve">] </w:t>
      </w:r>
    </w:p>
    <w:p w14:paraId="680A4E5D" w14:textId="77777777" w:rsidR="00F43F6A" w:rsidRPr="003604EC" w:rsidRDefault="00F43F6A" w:rsidP="00F43F6A">
      <w:pPr>
        <w:pStyle w:val="PlainText"/>
        <w:ind w:left="1440"/>
        <w:rPr>
          <w:rFonts w:ascii="Calibri" w:hAnsi="Calibri" w:cs="Calibri"/>
          <w:sz w:val="24"/>
          <w:szCs w:val="24"/>
        </w:rPr>
      </w:pPr>
    </w:p>
    <w:p w14:paraId="60B8CBC5" w14:textId="77777777" w:rsidR="00F43F6A" w:rsidRPr="003604EC" w:rsidRDefault="007C7632" w:rsidP="00190E51">
      <w:pPr>
        <w:pStyle w:val="PlainText"/>
        <w:numPr>
          <w:ilvl w:val="0"/>
          <w:numId w:val="21"/>
        </w:numPr>
        <w:rPr>
          <w:rStyle w:val="Hyperlink"/>
          <w:rFonts w:ascii="Calibri" w:hAnsi="Calibri" w:cs="Calibri"/>
          <w:color w:val="auto"/>
          <w:sz w:val="24"/>
          <w:szCs w:val="24"/>
          <w:u w:val="none"/>
        </w:rPr>
      </w:pPr>
      <w:hyperlink r:id="rId57" w:history="1">
        <w:r w:rsidR="00F43F6A" w:rsidRPr="003604EC">
          <w:rPr>
            <w:rStyle w:val="Hyperlink"/>
            <w:rFonts w:ascii="Calibri" w:hAnsi="Calibri" w:cs="Calibri"/>
            <w:b/>
            <w:color w:val="auto"/>
            <w:sz w:val="24"/>
            <w:szCs w:val="24"/>
            <w:u w:val="none"/>
          </w:rPr>
          <w:t>Online Contract Compliance System</w:t>
        </w:r>
      </w:hyperlink>
      <w:r w:rsidR="00F50111">
        <w:rPr>
          <w:rStyle w:val="Hyperlink"/>
          <w:rFonts w:ascii="Calibri" w:hAnsi="Calibri" w:cs="Calibri"/>
          <w:b/>
          <w:color w:val="auto"/>
          <w:sz w:val="24"/>
          <w:szCs w:val="24"/>
          <w:u w:val="none"/>
        </w:rPr>
        <w:t xml:space="preserve"> </w:t>
      </w:r>
    </w:p>
    <w:p w14:paraId="1E9B8A39" w14:textId="77777777" w:rsidR="00F43F6A" w:rsidRPr="00504D4D"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8" w:history="1">
        <w:r w:rsidRPr="003604EC">
          <w:rPr>
            <w:rStyle w:val="Hyperlink"/>
            <w:rFonts w:ascii="Calibri" w:hAnsi="Calibri" w:cs="Calibri"/>
            <w:sz w:val="24"/>
            <w:szCs w:val="24"/>
          </w:rPr>
          <w:t>http://acgov.org/auditor/sleb/elation.htm</w:t>
        </w:r>
      </w:hyperlink>
      <w:r w:rsidRPr="003604EC">
        <w:rPr>
          <w:rFonts w:ascii="Calibri" w:hAnsi="Calibri" w:cs="Calibri"/>
          <w:sz w:val="24"/>
          <w:szCs w:val="24"/>
        </w:rPr>
        <w:t>]</w:t>
      </w:r>
      <w:r w:rsidRPr="00504D4D">
        <w:rPr>
          <w:rFonts w:ascii="Calibri" w:hAnsi="Calibri" w:cs="Calibri"/>
          <w:sz w:val="24"/>
          <w:szCs w:val="24"/>
        </w:rPr>
        <w:t xml:space="preserve"> </w:t>
      </w:r>
    </w:p>
    <w:p w14:paraId="19219836" w14:textId="77777777" w:rsidR="00F43F6A" w:rsidRPr="00504D4D" w:rsidRDefault="00F43F6A" w:rsidP="00F43F6A">
      <w:pPr>
        <w:pStyle w:val="PlainText"/>
        <w:ind w:left="1440"/>
        <w:rPr>
          <w:rFonts w:ascii="Calibri" w:hAnsi="Calibri" w:cs="Calibri"/>
          <w:sz w:val="24"/>
          <w:szCs w:val="24"/>
        </w:rPr>
      </w:pPr>
    </w:p>
    <w:p w14:paraId="1C93EE5D" w14:textId="77777777" w:rsidR="00F43F6A" w:rsidRPr="00504D4D" w:rsidRDefault="007C7632" w:rsidP="00190E51">
      <w:pPr>
        <w:pStyle w:val="PlainText"/>
        <w:numPr>
          <w:ilvl w:val="0"/>
          <w:numId w:val="21"/>
        </w:numPr>
        <w:rPr>
          <w:rStyle w:val="Hyperlink"/>
          <w:rFonts w:ascii="Calibri" w:hAnsi="Calibri" w:cs="Calibri"/>
          <w:color w:val="auto"/>
          <w:sz w:val="24"/>
          <w:szCs w:val="24"/>
        </w:rPr>
      </w:pPr>
      <w:hyperlink r:id="rId59" w:history="1">
        <w:r w:rsidR="00F43F6A" w:rsidRPr="00504D4D">
          <w:rPr>
            <w:rStyle w:val="Hyperlink"/>
            <w:rFonts w:ascii="Calibri" w:hAnsi="Calibri" w:cs="Calibri"/>
            <w:b/>
            <w:color w:val="auto"/>
            <w:sz w:val="24"/>
            <w:szCs w:val="24"/>
          </w:rPr>
          <w:t>General Requirements</w:t>
        </w:r>
      </w:hyperlink>
      <w:r w:rsidR="00F43F6A" w:rsidRPr="00504D4D">
        <w:rPr>
          <w:rStyle w:val="Hyperlink"/>
          <w:rFonts w:ascii="Calibri" w:hAnsi="Calibri" w:cs="Calibri"/>
          <w:color w:val="auto"/>
          <w:sz w:val="24"/>
          <w:szCs w:val="24"/>
        </w:rPr>
        <w:t xml:space="preserve"> </w:t>
      </w:r>
    </w:p>
    <w:p w14:paraId="027448A1" w14:textId="77777777" w:rsidR="00F43F6A" w:rsidRPr="00504D4D" w:rsidRDefault="00F43F6A" w:rsidP="00F43F6A">
      <w:pPr>
        <w:pStyle w:val="PlainText"/>
        <w:ind w:left="1440"/>
        <w:rPr>
          <w:rFonts w:ascii="Calibri" w:hAnsi="Calibri" w:cs="Calibri"/>
          <w:sz w:val="24"/>
          <w:szCs w:val="24"/>
        </w:rPr>
      </w:pPr>
      <w:r w:rsidRPr="00504D4D">
        <w:rPr>
          <w:rFonts w:ascii="Calibri" w:hAnsi="Calibri" w:cs="Calibri"/>
          <w:sz w:val="24"/>
          <w:szCs w:val="24"/>
        </w:rPr>
        <w:t>[</w:t>
      </w:r>
      <w:hyperlink r:id="rId60"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14:paraId="296FEF7D" w14:textId="77777777" w:rsidR="00F43F6A" w:rsidRPr="00504D4D" w:rsidRDefault="00F43F6A" w:rsidP="00F43F6A">
      <w:pPr>
        <w:pStyle w:val="PlainText"/>
        <w:ind w:left="1440"/>
        <w:rPr>
          <w:rFonts w:ascii="Calibri" w:hAnsi="Calibri" w:cs="Calibri"/>
          <w:sz w:val="24"/>
          <w:szCs w:val="24"/>
        </w:rPr>
      </w:pPr>
    </w:p>
    <w:p w14:paraId="3F88CB0B" w14:textId="77777777" w:rsidR="00F43F6A" w:rsidRPr="00A85450" w:rsidRDefault="00F43F6A" w:rsidP="00190E51">
      <w:pPr>
        <w:pStyle w:val="PlainText"/>
        <w:numPr>
          <w:ilvl w:val="0"/>
          <w:numId w:val="18"/>
        </w:numPr>
        <w:spacing w:after="240"/>
        <w:rPr>
          <w:rFonts w:ascii="Calibri" w:hAnsi="Calibri" w:cs="Calibri"/>
          <w:sz w:val="24"/>
          <w:szCs w:val="24"/>
        </w:rPr>
      </w:pPr>
      <w:r w:rsidRPr="00A85450">
        <w:rPr>
          <w:rFonts w:ascii="Calibri" w:hAnsi="Calibri" w:cs="Calibri"/>
          <w:sz w:val="24"/>
          <w:szCs w:val="24"/>
        </w:rPr>
        <w:t xml:space="preserve">The undersigned acknowledges that Bidder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00A20D87" w:rsidRPr="00977FDD">
        <w:rPr>
          <w:rFonts w:ascii="Calibri" w:hAnsi="Calibri"/>
          <w:sz w:val="24"/>
        </w:rPr>
        <w:t>RF</w:t>
      </w:r>
      <w:r w:rsidR="00134E07" w:rsidRPr="00977FDD">
        <w:rPr>
          <w:rFonts w:ascii="Calibri" w:hAnsi="Calibri"/>
          <w:sz w:val="24"/>
        </w:rPr>
        <w:t>Q</w:t>
      </w:r>
      <w:r w:rsidRPr="00A85450">
        <w:rPr>
          <w:rFonts w:ascii="Calibri" w:hAnsi="Calibri" w:cs="Calibri"/>
          <w:sz w:val="24"/>
          <w:szCs w:val="24"/>
        </w:rPr>
        <w:t>.</w:t>
      </w:r>
    </w:p>
    <w:p w14:paraId="75E4ACBA" w14:textId="77777777" w:rsidR="00F43F6A" w:rsidRPr="00A85450" w:rsidRDefault="00F43F6A" w:rsidP="00190E51">
      <w:pPr>
        <w:pStyle w:val="PlainText"/>
        <w:numPr>
          <w:ilvl w:val="0"/>
          <w:numId w:val="18"/>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4DEBAB00" w14:textId="77777777" w:rsidR="00F43F6A" w:rsidRPr="00A85450" w:rsidRDefault="00F43F6A" w:rsidP="00190E51">
      <w:pPr>
        <w:pStyle w:val="PlainText"/>
        <w:numPr>
          <w:ilvl w:val="0"/>
          <w:numId w:val="18"/>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315581F6" w14:textId="77777777" w:rsidR="00F43F6A" w:rsidRPr="00A85450" w:rsidRDefault="00F43F6A" w:rsidP="00190E51">
      <w:pPr>
        <w:pStyle w:val="PlainText"/>
        <w:numPr>
          <w:ilvl w:val="0"/>
          <w:numId w:val="18"/>
        </w:numPr>
        <w:spacing w:after="240"/>
        <w:rPr>
          <w:rFonts w:ascii="Calibri" w:hAnsi="Calibri" w:cs="Calibri"/>
          <w:sz w:val="24"/>
          <w:szCs w:val="24"/>
        </w:rPr>
      </w:pPr>
      <w:r w:rsidRPr="070FDFBC">
        <w:rPr>
          <w:rFonts w:ascii="Calibri" w:hAnsi="Calibri" w:cs="Calibri"/>
          <w:sz w:val="24"/>
          <w:szCs w:val="24"/>
        </w:rPr>
        <w:t xml:space="preserve">The undersigned acknowledges </w:t>
      </w:r>
      <w:r w:rsidRPr="070FDFBC">
        <w:rPr>
          <w:rFonts w:ascii="Calibri" w:hAnsi="Calibri" w:cs="Calibri"/>
          <w:b/>
          <w:bCs/>
          <w:i/>
          <w:iCs/>
          <w:sz w:val="24"/>
          <w:szCs w:val="24"/>
          <w:u w:val="single"/>
        </w:rPr>
        <w:t>ONE</w:t>
      </w:r>
      <w:r w:rsidRPr="070FDFBC">
        <w:rPr>
          <w:rFonts w:ascii="Calibri" w:hAnsi="Calibri" w:cs="Calibri"/>
          <w:sz w:val="24"/>
          <w:szCs w:val="24"/>
        </w:rPr>
        <w:t xml:space="preserve"> of the following (please check only one box):</w:t>
      </w:r>
      <w:r w:rsidR="00F50111" w:rsidRPr="070FDFBC">
        <w:rPr>
          <w:rFonts w:ascii="Calibri" w:hAnsi="Calibri" w:cs="Calibri"/>
          <w:sz w:val="24"/>
          <w:szCs w:val="24"/>
        </w:rPr>
        <w:t xml:space="preserve"> </w:t>
      </w:r>
    </w:p>
    <w:p w14:paraId="11C3BFDB" w14:textId="77777777" w:rsidR="00F43F6A" w:rsidRPr="00A85450" w:rsidRDefault="00F43F6A" w:rsidP="005A35F5">
      <w:pPr>
        <w:pStyle w:val="PlainText"/>
        <w:numPr>
          <w:ilvl w:val="1"/>
          <w:numId w:val="12"/>
        </w:numPr>
        <w:tabs>
          <w:tab w:val="left" w:pos="1440"/>
          <w:tab w:val="right" w:pos="9720"/>
        </w:tabs>
        <w:spacing w:after="240"/>
        <w:rPr>
          <w:rFonts w:ascii="Calibri" w:eastAsia="Calibri" w:hAnsi="Calibri" w:cs="Calibri"/>
          <w:sz w:val="24"/>
          <w:szCs w:val="24"/>
        </w:rPr>
      </w:pPr>
      <w:r w:rsidRPr="00A85450">
        <w:rPr>
          <w:rFonts w:ascii="Calibri" w:hAnsi="Calibri" w:cs="Calibri"/>
          <w:sz w:val="24"/>
          <w:szCs w:val="24"/>
        </w:rPr>
        <w:lastRenderedPageBreak/>
        <w:fldChar w:fldCharType="begin">
          <w:ffData>
            <w:name w:val="Check5"/>
            <w:enabled/>
            <w:calcOnExit w:val="0"/>
            <w:checkBox>
              <w:sizeAuto/>
              <w:default w:val="0"/>
            </w:checkBox>
          </w:ffData>
        </w:fldChar>
      </w:r>
      <w:bookmarkStart w:id="67" w:name="Check5"/>
      <w:r w:rsidRPr="00A85450">
        <w:rPr>
          <w:rFonts w:ascii="Calibri" w:hAnsi="Calibri" w:cs="Calibri"/>
          <w:sz w:val="24"/>
          <w:szCs w:val="24"/>
        </w:rPr>
        <w:instrText xml:space="preserve"> FORMCHECKBOX </w:instrText>
      </w:r>
      <w:r w:rsidR="007C7632">
        <w:rPr>
          <w:rFonts w:ascii="Calibri" w:hAnsi="Calibri" w:cs="Calibri"/>
          <w:sz w:val="24"/>
          <w:szCs w:val="24"/>
        </w:rPr>
      </w:r>
      <w:r w:rsidR="007C7632">
        <w:rPr>
          <w:rFonts w:ascii="Calibri" w:hAnsi="Calibri" w:cs="Calibri"/>
          <w:sz w:val="24"/>
          <w:szCs w:val="24"/>
        </w:rPr>
        <w:fldChar w:fldCharType="separate"/>
      </w:r>
      <w:r w:rsidRPr="00A85450">
        <w:rPr>
          <w:rFonts w:ascii="Calibri" w:hAnsi="Calibri" w:cs="Calibri"/>
          <w:sz w:val="24"/>
          <w:szCs w:val="24"/>
        </w:rPr>
        <w:fldChar w:fldCharType="end"/>
      </w:r>
      <w:bookmarkEnd w:id="67"/>
      <w:r w:rsidRPr="00A85450">
        <w:rPr>
          <w:rFonts w:ascii="Calibri" w:hAnsi="Calibri" w:cs="Calibri"/>
          <w:sz w:val="24"/>
          <w:szCs w:val="24"/>
        </w:rPr>
        <w:tab/>
        <w:t xml:space="preserve">Bidder is not local to Alameda County and is ineligible for any bid preference; </w:t>
      </w:r>
      <w:r w:rsidRPr="070FDFBC">
        <w:rPr>
          <w:rFonts w:ascii="Calibri" w:hAnsi="Calibri" w:cs="Calibri"/>
          <w:b/>
          <w:bCs/>
          <w:caps/>
          <w:sz w:val="24"/>
          <w:szCs w:val="24"/>
        </w:rPr>
        <w:t>or</w:t>
      </w:r>
    </w:p>
    <w:p w14:paraId="1DA1ADB8" w14:textId="77777777" w:rsidR="00F43F6A" w:rsidRPr="00A85450" w:rsidRDefault="00F43F6A" w:rsidP="005A35F5">
      <w:pPr>
        <w:pStyle w:val="PlainText"/>
        <w:numPr>
          <w:ilvl w:val="1"/>
          <w:numId w:val="12"/>
        </w:numPr>
        <w:tabs>
          <w:tab w:val="left" w:pos="1440"/>
          <w:tab w:val="right" w:pos="9720"/>
        </w:tabs>
        <w:spacing w:after="240"/>
        <w:rPr>
          <w:rFonts w:ascii="Calibri" w:eastAsia="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68" w:name="Check3"/>
      <w:r w:rsidRPr="00A85450">
        <w:rPr>
          <w:rFonts w:ascii="Calibri" w:hAnsi="Calibri" w:cs="Calibri"/>
          <w:sz w:val="24"/>
          <w:szCs w:val="24"/>
        </w:rPr>
        <w:instrText xml:space="preserve"> FORMCHECKBOX </w:instrText>
      </w:r>
      <w:r w:rsidR="007C7632">
        <w:rPr>
          <w:rFonts w:ascii="Calibri" w:hAnsi="Calibri" w:cs="Calibri"/>
          <w:sz w:val="24"/>
          <w:szCs w:val="24"/>
        </w:rPr>
      </w:r>
      <w:r w:rsidR="007C7632">
        <w:rPr>
          <w:rFonts w:ascii="Calibri" w:hAnsi="Calibri" w:cs="Calibri"/>
          <w:sz w:val="24"/>
          <w:szCs w:val="24"/>
        </w:rPr>
        <w:fldChar w:fldCharType="separate"/>
      </w:r>
      <w:r w:rsidRPr="00A85450">
        <w:rPr>
          <w:rFonts w:ascii="Calibri" w:hAnsi="Calibri" w:cs="Calibri"/>
          <w:sz w:val="24"/>
          <w:szCs w:val="24"/>
        </w:rPr>
        <w:fldChar w:fldCharType="end"/>
      </w:r>
      <w:bookmarkEnd w:id="68"/>
      <w:r w:rsidRPr="00A85450">
        <w:rPr>
          <w:rFonts w:ascii="Calibri" w:hAnsi="Calibri" w:cs="Calibri"/>
          <w:sz w:val="24"/>
          <w:szCs w:val="24"/>
        </w:rPr>
        <w:t xml:space="preserve"> </w:t>
      </w:r>
      <w:r w:rsidRPr="00A85450">
        <w:rPr>
          <w:rFonts w:ascii="Calibri" w:hAnsi="Calibri" w:cs="Calibri"/>
          <w:sz w:val="24"/>
          <w:szCs w:val="24"/>
        </w:rPr>
        <w:tab/>
        <w:t xml:space="preserve">Bidder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(Bidder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Certa" w:history="1">
        <w:r w:rsidRPr="00051D0A">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70FDFBC">
        <w:rPr>
          <w:rFonts w:ascii="Calibri" w:hAnsi="Calibri" w:cs="Calibri"/>
          <w:b/>
          <w:bCs/>
          <w:caps/>
          <w:sz w:val="24"/>
          <w:szCs w:val="24"/>
        </w:rPr>
        <w:t>or</w:t>
      </w:r>
    </w:p>
    <w:p w14:paraId="28D3AA19" w14:textId="77777777" w:rsidR="00F43F6A" w:rsidRPr="00A85450" w:rsidRDefault="00F43F6A" w:rsidP="005A35F5">
      <w:pPr>
        <w:pStyle w:val="PlainText"/>
        <w:numPr>
          <w:ilvl w:val="1"/>
          <w:numId w:val="12"/>
        </w:numPr>
        <w:tabs>
          <w:tab w:val="left" w:pos="1440"/>
          <w:tab w:val="right" w:pos="9720"/>
        </w:tabs>
        <w:spacing w:after="240"/>
        <w:rPr>
          <w:rFonts w:ascii="Calibri" w:eastAsia="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69" w:name="Check4"/>
      <w:r w:rsidRPr="00A85450">
        <w:rPr>
          <w:rFonts w:ascii="Calibri" w:hAnsi="Calibri" w:cs="Calibri"/>
          <w:sz w:val="24"/>
          <w:szCs w:val="24"/>
        </w:rPr>
        <w:instrText xml:space="preserve"> FORMCHECKBOX </w:instrText>
      </w:r>
      <w:r w:rsidR="007C7632">
        <w:rPr>
          <w:rFonts w:ascii="Calibri" w:hAnsi="Calibri" w:cs="Calibri"/>
          <w:sz w:val="24"/>
          <w:szCs w:val="24"/>
        </w:rPr>
      </w:r>
      <w:r w:rsidR="007C7632">
        <w:rPr>
          <w:rFonts w:ascii="Calibri" w:hAnsi="Calibri" w:cs="Calibri"/>
          <w:sz w:val="24"/>
          <w:szCs w:val="24"/>
        </w:rPr>
        <w:fldChar w:fldCharType="separate"/>
      </w:r>
      <w:r w:rsidRPr="00A85450">
        <w:rPr>
          <w:rFonts w:ascii="Calibri" w:hAnsi="Calibri" w:cs="Calibri"/>
          <w:sz w:val="24"/>
          <w:szCs w:val="24"/>
        </w:rPr>
        <w:fldChar w:fldCharType="end"/>
      </w:r>
      <w:bookmarkEnd w:id="69"/>
      <w:r w:rsidRPr="00A85450">
        <w:rPr>
          <w:rFonts w:ascii="Calibri" w:hAnsi="Calibri" w:cs="Calibri"/>
          <w:sz w:val="24"/>
          <w:szCs w:val="24"/>
        </w:rPr>
        <w:t xml:space="preserve"> </w:t>
      </w:r>
      <w:r w:rsidRPr="00A85450">
        <w:rPr>
          <w:rFonts w:ascii="Calibri" w:hAnsi="Calibri" w:cs="Calibri"/>
          <w:sz w:val="24"/>
          <w:szCs w:val="24"/>
        </w:rPr>
        <w:tab/>
        <w:t xml:space="preserve">Bidder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388F7915" w14:textId="77777777" w:rsidR="00F43F6A" w:rsidRPr="00A85450" w:rsidRDefault="00F43F6A" w:rsidP="00190E51">
      <w:pPr>
        <w:numPr>
          <w:ilvl w:val="0"/>
          <w:numId w:val="19"/>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2ED9E614" w14:textId="77777777" w:rsidR="00F43F6A" w:rsidRDefault="00F43F6A" w:rsidP="00190E51">
      <w:pPr>
        <w:numPr>
          <w:ilvl w:val="0"/>
          <w:numId w:val="19"/>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7194DBDC" w14:textId="77777777" w:rsidR="00F43F6A" w:rsidRDefault="00F43F6A" w:rsidP="00F43F6A">
      <w:pPr>
        <w:tabs>
          <w:tab w:val="left" w:pos="-1080"/>
          <w:tab w:val="left" w:pos="-720"/>
        </w:tabs>
        <w:spacing w:after="240"/>
        <w:rPr>
          <w:rFonts w:ascii="Calibri" w:hAnsi="Calibri" w:cs="Calibri"/>
          <w:szCs w:val="26"/>
        </w:rPr>
      </w:pPr>
    </w:p>
    <w:p w14:paraId="769D0D3C" w14:textId="77777777" w:rsidR="00F43F6A" w:rsidRDefault="00F43F6A" w:rsidP="00F43F6A">
      <w:pPr>
        <w:tabs>
          <w:tab w:val="left" w:pos="-1080"/>
          <w:tab w:val="left" w:pos="-720"/>
        </w:tabs>
        <w:spacing w:after="240"/>
        <w:rPr>
          <w:rFonts w:ascii="Calibri" w:hAnsi="Calibri" w:cs="Calibri"/>
          <w:szCs w:val="26"/>
        </w:rPr>
      </w:pPr>
    </w:p>
    <w:p w14:paraId="54CD245A" w14:textId="77777777" w:rsidR="00F43F6A" w:rsidRDefault="00F43F6A" w:rsidP="00F43F6A">
      <w:pPr>
        <w:tabs>
          <w:tab w:val="left" w:pos="-1080"/>
          <w:tab w:val="left" w:pos="-720"/>
        </w:tabs>
        <w:spacing w:after="240"/>
        <w:rPr>
          <w:rFonts w:ascii="Calibri" w:hAnsi="Calibri" w:cs="Calibri"/>
          <w:szCs w:val="26"/>
        </w:rPr>
      </w:pPr>
    </w:p>
    <w:p w14:paraId="1231BE67" w14:textId="77777777" w:rsidR="00F43F6A" w:rsidRDefault="00F43F6A" w:rsidP="00F43F6A">
      <w:pPr>
        <w:pStyle w:val="PlainText"/>
        <w:tabs>
          <w:tab w:val="right" w:pos="5040"/>
          <w:tab w:val="left" w:pos="5220"/>
          <w:tab w:val="right" w:pos="10620"/>
        </w:tabs>
        <w:rPr>
          <w:rFonts w:ascii="Calibri" w:hAnsi="Calibri" w:cs="Calibri"/>
        </w:rPr>
      </w:pPr>
    </w:p>
    <w:p w14:paraId="36FEB5B0" w14:textId="77777777" w:rsidR="00F43F6A" w:rsidRDefault="00F43F6A" w:rsidP="00F43F6A">
      <w:pPr>
        <w:pStyle w:val="PlainText"/>
        <w:tabs>
          <w:tab w:val="right" w:pos="5040"/>
          <w:tab w:val="left" w:pos="5220"/>
          <w:tab w:val="right" w:pos="10620"/>
        </w:tabs>
        <w:rPr>
          <w:rFonts w:ascii="Calibri" w:hAnsi="Calibri" w:cs="Calibri"/>
        </w:rPr>
      </w:pPr>
    </w:p>
    <w:p w14:paraId="30D7AA69" w14:textId="77777777" w:rsidR="00F43F6A" w:rsidRPr="00A85450" w:rsidRDefault="00F43F6A" w:rsidP="00F43F6A">
      <w:pPr>
        <w:pStyle w:val="PlainText"/>
        <w:tabs>
          <w:tab w:val="right" w:pos="5040"/>
          <w:tab w:val="left" w:pos="5220"/>
          <w:tab w:val="right" w:pos="10620"/>
        </w:tabs>
        <w:rPr>
          <w:rFonts w:ascii="Calibri" w:hAnsi="Calibri" w:cs="Calibri"/>
        </w:rPr>
      </w:pPr>
    </w:p>
    <w:p w14:paraId="7196D064" w14:textId="77777777" w:rsidR="00F43F6A" w:rsidRPr="00A85450" w:rsidRDefault="00F43F6A" w:rsidP="00F43F6A">
      <w:pPr>
        <w:pStyle w:val="PlainText"/>
        <w:tabs>
          <w:tab w:val="right" w:pos="10620"/>
        </w:tabs>
        <w:rPr>
          <w:rFonts w:ascii="Calibri" w:hAnsi="Calibri" w:cs="Calibri"/>
          <w:b/>
        </w:rPr>
      </w:pPr>
    </w:p>
    <w:p w14:paraId="735CD956"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Wingdings" w:eastAsia="Wingdings" w:hAnsi="Wingdings" w:cs="Wingdings"/>
          <w:color w:val="0000FF"/>
          <w:spacing w:val="-3"/>
          <w:sz w:val="36"/>
          <w:szCs w:val="36"/>
        </w:rPr>
        <w:t></w:t>
      </w:r>
      <w:r w:rsidRPr="00A85450">
        <w:rPr>
          <w:rFonts w:ascii="Calibri" w:hAnsi="Calibri" w:cs="Calibri"/>
          <w:b/>
          <w:sz w:val="26"/>
          <w:szCs w:val="26"/>
          <w:u w:val="single"/>
        </w:rPr>
        <w:tab/>
      </w:r>
    </w:p>
    <w:p w14:paraId="34FF1C98" w14:textId="77777777" w:rsidR="00F43F6A" w:rsidRPr="00A85450" w:rsidRDefault="00F43F6A" w:rsidP="00F43F6A">
      <w:pPr>
        <w:pStyle w:val="PlainText"/>
        <w:tabs>
          <w:tab w:val="right" w:pos="10620"/>
        </w:tabs>
        <w:rPr>
          <w:rFonts w:ascii="Calibri" w:hAnsi="Calibri" w:cs="Calibri"/>
          <w:sz w:val="26"/>
          <w:szCs w:val="26"/>
        </w:rPr>
      </w:pPr>
    </w:p>
    <w:p w14:paraId="6AC58221"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6D072C0D"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781D5BBA"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48A21919" w14:textId="77777777" w:rsidR="00F43F6A" w:rsidRPr="00AB529A" w:rsidRDefault="00F43F6A" w:rsidP="00F43F6A">
      <w:pPr>
        <w:tabs>
          <w:tab w:val="left" w:pos="-1080"/>
          <w:tab w:val="left" w:pos="-720"/>
        </w:tabs>
        <w:spacing w:after="240"/>
        <w:rPr>
          <w:rFonts w:ascii="Calibri" w:hAnsi="Calibri" w:cs="Calibri"/>
          <w:szCs w:val="26"/>
        </w:rPr>
      </w:pPr>
    </w:p>
    <w:p w14:paraId="6BD18F9B" w14:textId="77777777" w:rsidR="00F43F6A" w:rsidRDefault="00F43F6A" w:rsidP="00F43F6A">
      <w:pPr>
        <w:pStyle w:val="Heading4"/>
        <w:sectPr w:rsidR="00F43F6A" w:rsidSect="007E2C61">
          <w:headerReference w:type="default" r:id="rId61"/>
          <w:footerReference w:type="default" r:id="rId62"/>
          <w:pgSz w:w="12240" w:h="15840" w:code="1"/>
          <w:pgMar w:top="432" w:right="720" w:bottom="317" w:left="720" w:header="432" w:footer="432" w:gutter="0"/>
          <w:pgNumType w:start="2"/>
          <w:cols w:space="720"/>
          <w:noEndnote/>
        </w:sectPr>
      </w:pPr>
    </w:p>
    <w:p w14:paraId="376AAC89" w14:textId="77777777" w:rsidR="00F43F6A" w:rsidRPr="00E74B14" w:rsidRDefault="00F43F6A" w:rsidP="00F43F6A">
      <w:pPr>
        <w:pStyle w:val="Heading4"/>
        <w:jc w:val="left"/>
      </w:pPr>
      <w:r w:rsidRPr="00E74B14">
        <w:rPr>
          <w:highlight w:val="lightGray"/>
        </w:rPr>
        <w:lastRenderedPageBreak/>
        <w:t>TABLE OF CONTENTS</w:t>
      </w:r>
    </w:p>
    <w:p w14:paraId="238601FE" w14:textId="77777777" w:rsidR="00F43F6A" w:rsidRPr="002372AF" w:rsidRDefault="00F43F6A" w:rsidP="00F43F6A"/>
    <w:p w14:paraId="503FD4F7" w14:textId="77777777"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977FDD">
        <w:rPr>
          <w:rFonts w:ascii="Calibri" w:hAnsi="Calibri" w:cs="Calibri"/>
        </w:rPr>
        <w:t>Bidder shall remove this page</w:t>
      </w:r>
      <w:r w:rsidRPr="002372AF">
        <w:rPr>
          <w:rFonts w:ascii="Calibri" w:hAnsi="Calibri" w:cs="Calibri"/>
        </w:rPr>
        <w:t xml:space="preserve"> and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0F3CABC7" w14:textId="77777777" w:rsidR="00F43F6A" w:rsidRPr="002372AF" w:rsidRDefault="00F43F6A" w:rsidP="00F43F6A"/>
    <w:p w14:paraId="4EC7633F" w14:textId="77777777" w:rsidR="00F43F6A" w:rsidRPr="00C2694A" w:rsidRDefault="00F43F6A" w:rsidP="00F43F6A">
      <w:pPr>
        <w:pStyle w:val="Heading4"/>
        <w:jc w:val="left"/>
      </w:pPr>
      <w:r w:rsidRPr="00C2694A">
        <w:rPr>
          <w:color w:val="0000FF"/>
        </w:rPr>
        <w:br w:type="page"/>
      </w:r>
      <w:r>
        <w:rPr>
          <w:highlight w:val="lightGray"/>
        </w:rPr>
        <w:lastRenderedPageBreak/>
        <w:t>LETTER OF TRANS</w:t>
      </w:r>
      <w:r w:rsidRPr="00C2694A">
        <w:rPr>
          <w:highlight w:val="lightGray"/>
        </w:rPr>
        <w:t>MITTAL</w:t>
      </w:r>
    </w:p>
    <w:p w14:paraId="5B08B5D1" w14:textId="77777777" w:rsidR="00F43F6A" w:rsidRPr="002372AF" w:rsidRDefault="00F43F6A" w:rsidP="00F43F6A">
      <w:pPr>
        <w:rPr>
          <w:rFonts w:ascii="Calibri" w:hAnsi="Calibri" w:cs="Calibri"/>
          <w:szCs w:val="26"/>
        </w:rPr>
      </w:pPr>
    </w:p>
    <w:p w14:paraId="64625E5F" w14:textId="41CE63F3"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Pr="00977FDD">
        <w:rPr>
          <w:rFonts w:ascii="Calibri" w:hAnsi="Calibri" w:cs="Calibri"/>
          <w:szCs w:val="26"/>
        </w:rPr>
        <w:t>Bidder shall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Bidder’s capabilities and approach in providing its services to the </w:t>
      </w:r>
      <w:r w:rsidR="00C45315" w:rsidRPr="002372AF">
        <w:rPr>
          <w:rFonts w:ascii="Calibri" w:hAnsi="Calibri" w:cs="Calibri"/>
          <w:szCs w:val="26"/>
        </w:rPr>
        <w:t>County and</w:t>
      </w:r>
      <w:r w:rsidRPr="002372AF">
        <w:rPr>
          <w:rFonts w:ascii="Calibri" w:hAnsi="Calibri" w:cs="Calibri"/>
          <w:szCs w:val="26"/>
        </w:rPr>
        <w:t xml:space="preserve">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16DEB4AB" w14:textId="77777777" w:rsidR="00F43F6A" w:rsidRPr="002372AF" w:rsidRDefault="00F43F6A" w:rsidP="00F43F6A">
      <w:pPr>
        <w:jc w:val="both"/>
        <w:rPr>
          <w:rFonts w:ascii="Calibri" w:hAnsi="Calibri" w:cs="Calibri"/>
          <w:szCs w:val="26"/>
        </w:rPr>
      </w:pPr>
    </w:p>
    <w:p w14:paraId="16EFB20A" w14:textId="77777777"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0AD9C6F4" w14:textId="77777777" w:rsidR="00F43F6A" w:rsidRPr="002372AF" w:rsidRDefault="00F43F6A" w:rsidP="00F43F6A">
      <w:pPr>
        <w:rPr>
          <w:rFonts w:ascii="Calibri" w:hAnsi="Calibri" w:cs="Calibri"/>
          <w:szCs w:val="26"/>
        </w:rPr>
      </w:pPr>
    </w:p>
    <w:p w14:paraId="2FA599C1" w14:textId="77777777" w:rsidR="00F43F6A" w:rsidRPr="00AF7D30" w:rsidRDefault="00F43F6A" w:rsidP="00F43F6A">
      <w:pPr>
        <w:pStyle w:val="Heading4"/>
        <w:jc w:val="left"/>
        <w:rPr>
          <w:highlight w:val="lightGray"/>
        </w:rPr>
      </w:pPr>
      <w:r w:rsidRPr="002372AF">
        <w:rPr>
          <w:sz w:val="26"/>
          <w:szCs w:val="26"/>
        </w:rPr>
        <w:br w:type="page"/>
      </w:r>
      <w:r w:rsidR="003911BD" w:rsidRPr="00977FDD">
        <w:rPr>
          <w:highlight w:val="lightGray"/>
        </w:rPr>
        <w:lastRenderedPageBreak/>
        <w:t>BID</w:t>
      </w:r>
      <w:r w:rsidRPr="00AF7D30">
        <w:rPr>
          <w:highlight w:val="lightGray"/>
        </w:rPr>
        <w:t xml:space="preserve"> FORM</w:t>
      </w:r>
    </w:p>
    <w:p w14:paraId="4B1F511A" w14:textId="77777777" w:rsidR="00F43F6A" w:rsidRDefault="00F43F6A" w:rsidP="00F43F6A">
      <w:pPr>
        <w:pStyle w:val="PlainText"/>
        <w:rPr>
          <w:rFonts w:ascii="Calibri" w:hAnsi="Calibri" w:cs="Calibri"/>
          <w:b/>
          <w:color w:val="0000FF"/>
          <w:sz w:val="28"/>
          <w:szCs w:val="28"/>
        </w:rPr>
      </w:pPr>
    </w:p>
    <w:p w14:paraId="567C7E5D" w14:textId="77777777" w:rsidR="00F43F6A" w:rsidRPr="00E74B14" w:rsidRDefault="00F43F6A" w:rsidP="00F43F6A">
      <w:pPr>
        <w:pStyle w:val="PlainText"/>
        <w:jc w:val="both"/>
        <w:rPr>
          <w:rFonts w:ascii="Calibri" w:hAnsi="Calibri" w:cs="Calibri"/>
          <w:b/>
          <w:sz w:val="26"/>
          <w:szCs w:val="26"/>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sidRPr="00E74B14">
        <w:rPr>
          <w:rFonts w:ascii="Calibri" w:hAnsi="Calibri" w:cs="Calibri"/>
          <w:sz w:val="26"/>
          <w:szCs w:val="26"/>
          <w:u w:val="single"/>
        </w:rPr>
        <w:t xml:space="preserve">Bidder must use the </w:t>
      </w:r>
      <w:r w:rsidR="004E5039" w:rsidRPr="00977FDD">
        <w:rPr>
          <w:rFonts w:ascii="Calibri" w:hAnsi="Calibri" w:cs="Calibri"/>
          <w:sz w:val="26"/>
          <w:szCs w:val="26"/>
          <w:u w:val="single"/>
        </w:rPr>
        <w:t>Bid</w:t>
      </w:r>
      <w:r w:rsidRPr="00977FDD">
        <w:rPr>
          <w:rFonts w:ascii="Calibri" w:hAnsi="Calibri" w:cs="Calibri"/>
          <w:sz w:val="26"/>
          <w:szCs w:val="26"/>
          <w:u w:val="single"/>
        </w:rPr>
        <w:t xml:space="preserve"> Form</w:t>
      </w:r>
      <w:r w:rsidR="00BE05AB" w:rsidRPr="00977FDD">
        <w:rPr>
          <w:rFonts w:ascii="Calibri" w:hAnsi="Calibri" w:cs="Calibri"/>
          <w:sz w:val="26"/>
          <w:szCs w:val="26"/>
          <w:u w:val="single"/>
        </w:rPr>
        <w:t>(s)</w:t>
      </w:r>
      <w:r w:rsidRPr="00977FDD">
        <w:rPr>
          <w:rFonts w:ascii="Calibri" w:hAnsi="Calibri" w:cs="Calibri"/>
          <w:sz w:val="26"/>
          <w:szCs w:val="26"/>
          <w:u w:val="single"/>
        </w:rPr>
        <w:t xml:space="preserve"> provided below</w:t>
      </w:r>
      <w:r w:rsidR="00C61CE5" w:rsidRPr="00977FDD">
        <w:rPr>
          <w:rFonts w:ascii="Calibri" w:hAnsi="Calibri" w:cs="Calibri"/>
          <w:sz w:val="26"/>
          <w:szCs w:val="26"/>
          <w:u w:val="single"/>
        </w:rPr>
        <w:t xml:space="preserve"> or </w:t>
      </w:r>
      <w:r w:rsidR="004E5039" w:rsidRPr="00977FDD">
        <w:rPr>
          <w:rFonts w:ascii="Calibri" w:hAnsi="Calibri" w:cs="Calibri"/>
          <w:sz w:val="26"/>
          <w:szCs w:val="26"/>
          <w:u w:val="single"/>
        </w:rPr>
        <w:t>separate Excel Bid</w:t>
      </w:r>
      <w:r w:rsidR="00C61CE5" w:rsidRPr="00977FDD">
        <w:rPr>
          <w:rFonts w:ascii="Calibri" w:hAnsi="Calibri" w:cs="Calibri"/>
          <w:sz w:val="26"/>
          <w:szCs w:val="26"/>
          <w:u w:val="single"/>
        </w:rPr>
        <w:t xml:space="preserve"> Form</w:t>
      </w:r>
      <w:r w:rsidR="00BE05AB" w:rsidRPr="00977FDD">
        <w:rPr>
          <w:rFonts w:ascii="Calibri" w:hAnsi="Calibri" w:cs="Calibri"/>
          <w:sz w:val="26"/>
          <w:szCs w:val="26"/>
          <w:u w:val="single"/>
        </w:rPr>
        <w:t>(s)</w:t>
      </w:r>
      <w:r w:rsidR="00C61CE5" w:rsidRPr="00977FDD">
        <w:rPr>
          <w:rFonts w:ascii="Calibri" w:hAnsi="Calibri" w:cs="Calibri"/>
          <w:sz w:val="26"/>
          <w:szCs w:val="26"/>
          <w:u w:val="single"/>
        </w:rPr>
        <w:t xml:space="preserve"> provided</w:t>
      </w:r>
      <w:r w:rsidRPr="00E74B14">
        <w:rPr>
          <w:rFonts w:ascii="Calibri" w:hAnsi="Calibri" w:cs="Calibri"/>
          <w:sz w:val="26"/>
          <w:szCs w:val="26"/>
        </w:rPr>
        <w:t xml:space="preserve">.   </w:t>
      </w:r>
    </w:p>
    <w:p w14:paraId="65F9C3DC" w14:textId="77777777" w:rsidR="00F43F6A" w:rsidRPr="00E74B14" w:rsidRDefault="00F43F6A" w:rsidP="00F43F6A">
      <w:pPr>
        <w:pStyle w:val="PlainText"/>
        <w:jc w:val="both"/>
        <w:rPr>
          <w:rFonts w:ascii="Calibri" w:hAnsi="Calibri" w:cs="Calibri"/>
          <w:b/>
          <w:sz w:val="26"/>
          <w:szCs w:val="26"/>
        </w:rPr>
      </w:pPr>
    </w:p>
    <w:p w14:paraId="5567B2C4" w14:textId="77777777" w:rsidR="00F43F6A" w:rsidRPr="00E74B14" w:rsidRDefault="00F43F6A" w:rsidP="00F43F6A">
      <w:pPr>
        <w:pStyle w:val="PlainText"/>
        <w:jc w:val="both"/>
        <w:rPr>
          <w:rFonts w:ascii="Calibri" w:hAnsi="Calibri" w:cs="Calibri"/>
          <w:sz w:val="26"/>
          <w:szCs w:val="26"/>
        </w:rPr>
      </w:pPr>
      <w:r w:rsidRPr="00E574DD">
        <w:rPr>
          <w:rFonts w:ascii="Calibri" w:hAnsi="Calibri" w:cs="Calibri"/>
          <w:b/>
          <w:sz w:val="26"/>
          <w:szCs w:val="26"/>
        </w:rPr>
        <w:t>COST SHALL BE SUBMITTED AS REQUESTED ON TH</w:t>
      </w:r>
      <w:r w:rsidR="00351B4C">
        <w:rPr>
          <w:rFonts w:ascii="Calibri" w:hAnsi="Calibri" w:cs="Calibri"/>
          <w:b/>
          <w:sz w:val="26"/>
          <w:szCs w:val="26"/>
        </w:rPr>
        <w:t xml:space="preserve">E </w:t>
      </w:r>
      <w:r w:rsidR="00BE05AB" w:rsidRPr="00977FDD">
        <w:rPr>
          <w:rFonts w:ascii="Calibri" w:hAnsi="Calibri" w:cs="Calibri"/>
          <w:b/>
          <w:sz w:val="26"/>
          <w:szCs w:val="26"/>
        </w:rPr>
        <w:t>EXCEL</w:t>
      </w:r>
      <w:r w:rsidRPr="00E574DD">
        <w:rPr>
          <w:rFonts w:ascii="Calibri" w:hAnsi="Calibri" w:cs="Calibri"/>
          <w:b/>
          <w:sz w:val="26"/>
          <w:szCs w:val="26"/>
        </w:rPr>
        <w:t xml:space="preserve"> BID FORM</w:t>
      </w:r>
      <w:r w:rsidR="00BE05AB">
        <w:rPr>
          <w:rFonts w:ascii="Calibri" w:hAnsi="Calibri" w:cs="Calibri"/>
          <w:b/>
          <w:sz w:val="26"/>
          <w:szCs w:val="26"/>
        </w:rPr>
        <w:t>(S)</w:t>
      </w:r>
      <w:r w:rsidRPr="00E574DD">
        <w:rPr>
          <w:rFonts w:ascii="Calibri" w:hAnsi="Calibri" w:cs="Calibri"/>
          <w:b/>
          <w:sz w:val="26"/>
          <w:szCs w:val="26"/>
        </w:rPr>
        <w:t>.  NO ALTERATIONS OR CHANGES OF ANY KIND ARE PERMITTED.</w:t>
      </w:r>
      <w:r w:rsidRPr="00E74B14">
        <w:rPr>
          <w:rFonts w:ascii="Calibri" w:hAnsi="Calibri" w:cs="Calibri"/>
          <w:sz w:val="26"/>
          <w:szCs w:val="26"/>
        </w:rPr>
        <w:t xml:space="preserve">  Bid responses that do not comply will be subject to rejection in total.  The cost quoted shall include all taxes </w:t>
      </w:r>
      <w:r>
        <w:rPr>
          <w:rFonts w:ascii="Calibri" w:hAnsi="Calibri" w:cs="Calibri"/>
          <w:sz w:val="26"/>
          <w:szCs w:val="26"/>
        </w:rPr>
        <w:t xml:space="preserve">(excluding sales and use tax) </w:t>
      </w:r>
      <w:r w:rsidRPr="00E74B14">
        <w:rPr>
          <w:rFonts w:ascii="Calibri" w:hAnsi="Calibri" w:cs="Calibri"/>
          <w:sz w:val="26"/>
          <w:szCs w:val="26"/>
        </w:rPr>
        <w:t xml:space="preserve">and all other charges, including travel expenses, and is the </w:t>
      </w:r>
      <w:r>
        <w:rPr>
          <w:rFonts w:ascii="Calibri" w:hAnsi="Calibri" w:cs="Calibri"/>
          <w:sz w:val="26"/>
          <w:szCs w:val="26"/>
        </w:rPr>
        <w:t xml:space="preserve">maximum </w:t>
      </w:r>
      <w:r w:rsidRPr="00E74B14">
        <w:rPr>
          <w:rFonts w:ascii="Calibri" w:hAnsi="Calibri" w:cs="Calibri"/>
          <w:sz w:val="26"/>
          <w:szCs w:val="26"/>
        </w:rPr>
        <w:t xml:space="preserve">cost the County will pay for the term of any contract that is a result of this </w:t>
      </w:r>
      <w:r w:rsidR="004E5039" w:rsidRPr="00977FDD">
        <w:rPr>
          <w:rFonts w:ascii="Calibri" w:hAnsi="Calibri" w:cs="Calibri"/>
          <w:sz w:val="26"/>
          <w:szCs w:val="26"/>
        </w:rPr>
        <w:t>RF</w:t>
      </w:r>
      <w:r w:rsidR="00134E07" w:rsidRPr="00977FDD">
        <w:rPr>
          <w:rFonts w:ascii="Calibri" w:hAnsi="Calibri" w:cs="Calibri"/>
          <w:sz w:val="26"/>
          <w:szCs w:val="26"/>
        </w:rPr>
        <w:t>Q</w:t>
      </w:r>
      <w:r w:rsidRPr="00E74B14">
        <w:rPr>
          <w:rFonts w:ascii="Calibri" w:hAnsi="Calibri" w:cs="Calibri"/>
          <w:sz w:val="26"/>
          <w:szCs w:val="26"/>
        </w:rPr>
        <w:t xml:space="preserve">.  </w:t>
      </w:r>
    </w:p>
    <w:p w14:paraId="5023141B" w14:textId="77777777" w:rsidR="00F43F6A" w:rsidRPr="00E74B14" w:rsidRDefault="00F43F6A" w:rsidP="00F43F6A">
      <w:pPr>
        <w:pStyle w:val="PlainText"/>
        <w:jc w:val="both"/>
        <w:rPr>
          <w:rFonts w:ascii="Calibri" w:hAnsi="Calibri" w:cs="Calibri"/>
          <w:sz w:val="26"/>
          <w:szCs w:val="26"/>
        </w:rPr>
      </w:pPr>
    </w:p>
    <w:p w14:paraId="2068BD34" w14:textId="77777777" w:rsidR="00F43F6A" w:rsidRPr="00E74B14" w:rsidRDefault="00F43F6A" w:rsidP="00F43F6A">
      <w:pPr>
        <w:pStyle w:val="PlainText"/>
        <w:jc w:val="both"/>
        <w:rPr>
          <w:rFonts w:ascii="Calibri" w:hAnsi="Calibri" w:cs="Calibri"/>
          <w:sz w:val="26"/>
          <w:szCs w:val="26"/>
        </w:rPr>
      </w:pPr>
      <w:r w:rsidRPr="00E74B14">
        <w:rPr>
          <w:rFonts w:ascii="Calibri" w:hAnsi="Calibri" w:cs="Calibri"/>
          <w:sz w:val="26"/>
          <w:szCs w:val="26"/>
        </w:rPr>
        <w:t xml:space="preserve">Quantities listed on Alameda County </w:t>
      </w:r>
      <w:hyperlink r:id="rId63" w:history="1">
        <w:r w:rsidRPr="00214374">
          <w:rPr>
            <w:rStyle w:val="Hyperlink"/>
            <w:rFonts w:ascii="Calibri" w:hAnsi="Calibri" w:cs="Calibri"/>
            <w:b/>
            <w:sz w:val="26"/>
            <w:szCs w:val="26"/>
          </w:rPr>
          <w:t>EZSourcing Supplier Portal</w:t>
        </w:r>
      </w:hyperlink>
      <w:r w:rsidR="00F50111">
        <w:rPr>
          <w:rFonts w:ascii="Calibri" w:hAnsi="Calibri" w:cs="Calibri"/>
          <w:sz w:val="26"/>
          <w:szCs w:val="26"/>
        </w:rPr>
        <w:t xml:space="preserve"> </w:t>
      </w:r>
      <w:r w:rsidR="00BE05AB" w:rsidRPr="00977FDD">
        <w:rPr>
          <w:rFonts w:ascii="Calibri" w:hAnsi="Calibri" w:cs="Calibri"/>
          <w:b/>
          <w:sz w:val="26"/>
          <w:szCs w:val="26"/>
        </w:rPr>
        <w:t>Excel Bid Form(s)</w:t>
      </w:r>
      <w:r w:rsidR="00BE05AB">
        <w:rPr>
          <w:rFonts w:ascii="Calibri" w:hAnsi="Calibri" w:cs="Calibri"/>
          <w:b/>
          <w:color w:val="FF0000"/>
          <w:sz w:val="26"/>
          <w:szCs w:val="26"/>
        </w:rPr>
        <w:t xml:space="preserve"> </w:t>
      </w:r>
      <w:r w:rsidRPr="00E74B14">
        <w:rPr>
          <w:rFonts w:ascii="Calibri" w:hAnsi="Calibri" w:cs="Calibri"/>
          <w:sz w:val="26"/>
          <w:szCs w:val="26"/>
        </w:rPr>
        <w:t xml:space="preserve">are estimates and are not to be construed as a commitment.  No minimum or maximum is guaranteed or implied.  </w:t>
      </w:r>
    </w:p>
    <w:p w14:paraId="1F3B1409" w14:textId="77777777" w:rsidR="00F43F6A" w:rsidRPr="00E74B14" w:rsidRDefault="00F43F6A" w:rsidP="00F43F6A">
      <w:pPr>
        <w:pStyle w:val="PlainText"/>
        <w:jc w:val="both"/>
        <w:rPr>
          <w:rFonts w:ascii="Calibri" w:hAnsi="Calibri" w:cs="Calibri"/>
          <w:sz w:val="26"/>
          <w:szCs w:val="26"/>
        </w:rPr>
      </w:pPr>
    </w:p>
    <w:p w14:paraId="15994A45" w14:textId="77777777" w:rsidR="00F43F6A" w:rsidRDefault="00F43F6A" w:rsidP="00F43F6A">
      <w:pPr>
        <w:rPr>
          <w:rFonts w:ascii="Calibri" w:hAnsi="Calibri" w:cs="Calibri"/>
        </w:rPr>
      </w:pPr>
      <w:r w:rsidRPr="002372AF">
        <w:rPr>
          <w:rFonts w:ascii="Calibri" w:hAnsi="Calibri" w:cs="Calibri"/>
        </w:rPr>
        <w:t xml:space="preserve">By submission through the Alameda County </w:t>
      </w:r>
      <w:hyperlink r:id="rId64" w:history="1">
        <w:r w:rsidRPr="00214374">
          <w:rPr>
            <w:rStyle w:val="Hyperlink"/>
            <w:rFonts w:ascii="Calibri" w:hAnsi="Calibri" w:cs="Calibri"/>
            <w:b/>
          </w:rPr>
          <w:t>EZSourcing Supplier Portal</w:t>
        </w:r>
      </w:hyperlink>
      <w:r w:rsidRPr="002372AF">
        <w:rPr>
          <w:rFonts w:ascii="Calibri" w:hAnsi="Calibri" w:cs="Calibri"/>
        </w:rPr>
        <w:t xml:space="preserve"> Bidder certifies to County that all representations, certifications, and statements made by Bidder, as set forth in each entry in the Alameda County </w:t>
      </w:r>
      <w:hyperlink r:id="rId65" w:history="1">
        <w:r w:rsidRPr="00214374">
          <w:rPr>
            <w:rStyle w:val="Hyperlink"/>
            <w:rFonts w:ascii="Calibri" w:hAnsi="Calibri" w:cs="Calibri"/>
            <w:b/>
          </w:rPr>
          <w:t>EZSourcing Supplier Portal</w:t>
        </w:r>
      </w:hyperlink>
      <w:r w:rsidRPr="002372AF">
        <w:rPr>
          <w:rFonts w:ascii="Calibri" w:hAnsi="Calibri" w:cs="Calibri"/>
        </w:rPr>
        <w:t xml:space="preserve"> and attachments </w:t>
      </w:r>
      <w:r w:rsidRPr="002372AF">
        <w:rPr>
          <w:rFonts w:ascii="Calibri" w:hAnsi="Calibri" w:cs="Calibri"/>
        </w:rPr>
        <w:lastRenderedPageBreak/>
        <w:t>are true and correct and are made under penalty of perjury pursuant to the laws of California.</w:t>
      </w:r>
    </w:p>
    <w:p w14:paraId="562C75D1" w14:textId="77777777" w:rsidR="00F43F6A" w:rsidRDefault="00F43F6A" w:rsidP="00F43F6A">
      <w:pPr>
        <w:rPr>
          <w:rFonts w:ascii="Calibri" w:hAnsi="Calibri" w:cs="Calibri"/>
        </w:rPr>
      </w:pPr>
    </w:p>
    <w:p w14:paraId="664355AD" w14:textId="77777777" w:rsidR="00F43F6A" w:rsidRDefault="00F43F6A" w:rsidP="00F43F6A">
      <w:pPr>
        <w:rPr>
          <w:rFonts w:ascii="Calibri" w:hAnsi="Calibri" w:cs="Calibri"/>
          <w:color w:val="FFFFFF"/>
        </w:rPr>
      </w:pPr>
    </w:p>
    <w:p w14:paraId="1A965116" w14:textId="77777777" w:rsidR="00351B4C" w:rsidRDefault="00351B4C" w:rsidP="00F43F6A">
      <w:pPr>
        <w:rPr>
          <w:rFonts w:ascii="Calibri" w:hAnsi="Calibri" w:cs="Calibri"/>
          <w:color w:val="FFFFFF"/>
        </w:rPr>
      </w:pPr>
    </w:p>
    <w:p w14:paraId="7DF4E37C" w14:textId="77777777" w:rsidR="00351B4C" w:rsidRDefault="00351B4C" w:rsidP="00F43F6A">
      <w:pPr>
        <w:rPr>
          <w:rFonts w:ascii="Calibri" w:hAnsi="Calibri" w:cs="Calibri"/>
          <w:color w:val="FFFFFF"/>
        </w:rPr>
      </w:pPr>
    </w:p>
    <w:p w14:paraId="44FB30F8" w14:textId="77777777" w:rsidR="00351B4C" w:rsidRDefault="00351B4C" w:rsidP="00F43F6A">
      <w:pPr>
        <w:rPr>
          <w:rFonts w:ascii="Calibri" w:hAnsi="Calibri" w:cs="Calibri"/>
          <w:color w:val="FFFFFF"/>
        </w:rPr>
      </w:pPr>
    </w:p>
    <w:p w14:paraId="1DA6542E" w14:textId="77777777" w:rsidR="00351B4C" w:rsidRPr="002372AF" w:rsidRDefault="00351B4C" w:rsidP="00F43F6A">
      <w:pPr>
        <w:rPr>
          <w:rFonts w:ascii="Calibri" w:hAnsi="Calibri" w:cs="Calibri"/>
        </w:rPr>
      </w:pPr>
    </w:p>
    <w:p w14:paraId="3041E394" w14:textId="77777777" w:rsidR="00F43F6A" w:rsidRPr="002372AF" w:rsidRDefault="00F43F6A" w:rsidP="00F43F6A">
      <w:pPr>
        <w:rPr>
          <w:rFonts w:ascii="Calibri" w:hAnsi="Calibri" w:cs="Calibri"/>
        </w:rPr>
      </w:pPr>
    </w:p>
    <w:p w14:paraId="722B00AE" w14:textId="77777777" w:rsidR="00351B4C" w:rsidRDefault="00351B4C" w:rsidP="00F43F6A">
      <w:pPr>
        <w:rPr>
          <w:rFonts w:ascii="Calibri" w:hAnsi="Calibri" w:cs="Calibri"/>
        </w:rPr>
        <w:sectPr w:rsidR="00351B4C" w:rsidSect="007E2C61">
          <w:headerReference w:type="default" r:id="rId66"/>
          <w:pgSz w:w="12240" w:h="15840" w:code="1"/>
          <w:pgMar w:top="720" w:right="720" w:bottom="288" w:left="720" w:header="288" w:footer="288" w:gutter="0"/>
          <w:cols w:space="720"/>
          <w:formProt w:val="0"/>
          <w:docGrid w:linePitch="354"/>
        </w:sectPr>
      </w:pPr>
    </w:p>
    <w:p w14:paraId="5604098A" w14:textId="7A78AD56" w:rsidR="00D27787" w:rsidRPr="00C2694A" w:rsidRDefault="00D27787" w:rsidP="070FDFBC">
      <w:pPr>
        <w:pStyle w:val="Heading4"/>
        <w:jc w:val="left"/>
        <w:rPr>
          <w:highlight w:val="lightGray"/>
        </w:rPr>
      </w:pPr>
      <w:r w:rsidRPr="070FDFBC">
        <w:rPr>
          <w:highlight w:val="lightGray"/>
        </w:rPr>
        <w:lastRenderedPageBreak/>
        <w:t>DESCRIPTION OF PROPOSED SERVICES</w:t>
      </w:r>
    </w:p>
    <w:p w14:paraId="54E11D2A" w14:textId="77777777" w:rsidR="00D27787" w:rsidRPr="00BA3CAD" w:rsidRDefault="00D27787" w:rsidP="00D27787">
      <w:pPr>
        <w:rPr>
          <w:rFonts w:ascii="Calibri" w:hAnsi="Calibri" w:cs="Calibri"/>
        </w:rPr>
      </w:pPr>
    </w:p>
    <w:p w14:paraId="1B52E45B" w14:textId="77777777" w:rsidR="00D27787" w:rsidRPr="00BA3CAD" w:rsidRDefault="00D27787" w:rsidP="00D27787">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31126E5D" w14:textId="77777777" w:rsidR="00D27787" w:rsidRPr="00E74B14" w:rsidRDefault="00D27787" w:rsidP="00D27787">
      <w:pPr>
        <w:jc w:val="both"/>
        <w:rPr>
          <w:szCs w:val="26"/>
        </w:rPr>
      </w:pPr>
    </w:p>
    <w:p w14:paraId="64FCB810" w14:textId="77777777" w:rsidR="00D27787" w:rsidRPr="00BA3CAD" w:rsidRDefault="00D27787" w:rsidP="00D27787">
      <w:pPr>
        <w:spacing w:after="240"/>
        <w:jc w:val="both"/>
        <w:rPr>
          <w:rFonts w:ascii="Calibri" w:hAnsi="Calibri" w:cs="Calibri"/>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describe the overall services </w:t>
      </w:r>
      <w:r w:rsidR="004E5039" w:rsidRPr="003A762D">
        <w:rPr>
          <w:rFonts w:ascii="Calibri" w:hAnsi="Calibri" w:cs="Calibri"/>
        </w:rPr>
        <w:t xml:space="preserve">and </w:t>
      </w:r>
      <w:r w:rsidRPr="003A762D">
        <w:rPr>
          <w:rFonts w:ascii="Calibri" w:hAnsi="Calibri" w:cs="Calibri"/>
        </w:rPr>
        <w:t>program</w:t>
      </w:r>
      <w:r w:rsidRPr="00BA3CAD">
        <w:rPr>
          <w:rFonts w:ascii="Calibri" w:hAnsi="Calibri" w:cs="Calibri"/>
        </w:rPr>
        <w:t xml:space="preserve">.  The Bidder must address how they will meet or exceed each requirement listed in </w:t>
      </w:r>
      <w:r w:rsidRPr="003A762D">
        <w:rPr>
          <w:rFonts w:ascii="Calibri" w:hAnsi="Calibri" w:cs="Calibri"/>
          <w:b/>
        </w:rPr>
        <w:t xml:space="preserve">Section </w:t>
      </w:r>
      <w:r w:rsidR="003911BD" w:rsidRPr="003A762D">
        <w:rPr>
          <w:rFonts w:ascii="Calibri" w:hAnsi="Calibri" w:cs="Calibri"/>
          <w:b/>
        </w:rPr>
        <w:t>E</w:t>
      </w:r>
      <w:r w:rsidRPr="00BA3CAD">
        <w:rPr>
          <w:rFonts w:ascii="Calibri" w:hAnsi="Calibri" w:cs="Calibri"/>
          <w:b/>
        </w:rPr>
        <w:t xml:space="preserve"> (Requirements)</w:t>
      </w:r>
      <w:r w:rsidRPr="00BA3CAD">
        <w:rPr>
          <w:rFonts w:ascii="Calibri" w:hAnsi="Calibri" w:cs="Calibri"/>
        </w:rPr>
        <w:t xml:space="preserve"> and </w:t>
      </w:r>
      <w:r w:rsidRPr="003A762D">
        <w:rPr>
          <w:rFonts w:ascii="Calibri" w:hAnsi="Calibri" w:cs="Calibri"/>
          <w:b/>
        </w:rPr>
        <w:t xml:space="preserve">Section </w:t>
      </w:r>
      <w:r w:rsidR="003911BD" w:rsidRPr="003A762D">
        <w:rPr>
          <w:rFonts w:ascii="Calibri" w:hAnsi="Calibri" w:cs="Calibri"/>
          <w:b/>
        </w:rPr>
        <w:t>F</w:t>
      </w:r>
      <w:r w:rsidRPr="00BA3CAD">
        <w:rPr>
          <w:rFonts w:ascii="Calibri" w:hAnsi="Calibri" w:cs="Calibri"/>
          <w:b/>
        </w:rPr>
        <w:t xml:space="preserve"> (Deliverables/Reports)</w:t>
      </w:r>
      <w:r w:rsidRPr="00BA3CAD">
        <w:rPr>
          <w:rFonts w:ascii="Calibri" w:hAnsi="Calibri" w:cs="Calibri"/>
        </w:rPr>
        <w:t xml:space="preserve">. </w:t>
      </w:r>
    </w:p>
    <w:p w14:paraId="4AAA01B4" w14:textId="77777777" w:rsidR="00D27787" w:rsidRPr="00E74B14" w:rsidRDefault="00D27787" w:rsidP="00D27787">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At minimum, the Bidder must</w:t>
      </w:r>
      <w:r>
        <w:rPr>
          <w:rFonts w:ascii="Calibri" w:hAnsi="Calibri" w:cs="Calibri"/>
          <w:color w:val="000000"/>
          <w:sz w:val="26"/>
          <w:szCs w:val="26"/>
        </w:rPr>
        <w:t xml:space="preserve"> include the following details</w:t>
      </w:r>
      <w:r w:rsidRPr="00E74B14">
        <w:rPr>
          <w:rFonts w:ascii="Calibri" w:hAnsi="Calibri" w:cs="Calibri"/>
          <w:color w:val="000000"/>
          <w:sz w:val="26"/>
          <w:szCs w:val="26"/>
        </w:rPr>
        <w:t>:</w:t>
      </w:r>
      <w:r>
        <w:rPr>
          <w:rFonts w:ascii="Calibri" w:hAnsi="Calibri" w:cs="Calibri"/>
          <w:color w:val="000000"/>
          <w:sz w:val="26"/>
          <w:szCs w:val="26"/>
        </w:rPr>
        <w:t xml:space="preserve"> </w:t>
      </w:r>
    </w:p>
    <w:p w14:paraId="526193E7" w14:textId="6754F318" w:rsidR="00D27787" w:rsidRPr="003A762D" w:rsidRDefault="00D27787" w:rsidP="00190E51">
      <w:pPr>
        <w:numPr>
          <w:ilvl w:val="0"/>
          <w:numId w:val="28"/>
        </w:numPr>
        <w:spacing w:after="240"/>
        <w:ind w:hanging="720"/>
        <w:jc w:val="both"/>
        <w:rPr>
          <w:rFonts w:ascii="Calibri" w:hAnsi="Calibri" w:cs="Calibri"/>
        </w:rPr>
      </w:pPr>
      <w:r w:rsidRPr="070FDFBC">
        <w:rPr>
          <w:rFonts w:ascii="Calibri" w:hAnsi="Calibri" w:cs="Calibri"/>
        </w:rPr>
        <w:t>Describe the program’s desired overall goals, anticipated outcomes, measurable objectives, and key tasks including the key personnel responsible for achieving them.</w:t>
      </w:r>
      <w:r w:rsidR="39502C86" w:rsidRPr="070FDFBC">
        <w:rPr>
          <w:rFonts w:ascii="Calibri" w:hAnsi="Calibri" w:cs="Calibri"/>
        </w:rPr>
        <w:t xml:space="preserve">  </w:t>
      </w:r>
      <w:r w:rsidR="270466E4" w:rsidRPr="070FDFBC">
        <w:rPr>
          <w:rFonts w:ascii="Calibri" w:hAnsi="Calibri" w:cs="Calibri"/>
        </w:rPr>
        <w:t>In this description, identify</w:t>
      </w:r>
      <w:r w:rsidR="39502C86" w:rsidRPr="070FDFBC">
        <w:rPr>
          <w:rFonts w:ascii="Calibri" w:hAnsi="Calibri" w:cs="Calibri"/>
        </w:rPr>
        <w:t xml:space="preserve"> the target population/s to be </w:t>
      </w:r>
      <w:r w:rsidR="009B2B6B">
        <w:rPr>
          <w:rFonts w:ascii="Calibri" w:hAnsi="Calibri" w:cs="Calibri"/>
        </w:rPr>
        <w:t>s</w:t>
      </w:r>
      <w:r w:rsidR="39502C86" w:rsidRPr="070FDFBC">
        <w:rPr>
          <w:rFonts w:ascii="Calibri" w:hAnsi="Calibri" w:cs="Calibri"/>
        </w:rPr>
        <w:t>erved and current gap</w:t>
      </w:r>
      <w:r w:rsidR="2FE17179" w:rsidRPr="070FDFBC">
        <w:rPr>
          <w:rFonts w:ascii="Calibri" w:hAnsi="Calibri" w:cs="Calibri"/>
        </w:rPr>
        <w:t>/</w:t>
      </w:r>
      <w:r w:rsidR="39502C86" w:rsidRPr="070FDFBC">
        <w:rPr>
          <w:rFonts w:ascii="Calibri" w:hAnsi="Calibri" w:cs="Calibri"/>
        </w:rPr>
        <w:t>s in services</w:t>
      </w:r>
      <w:r w:rsidR="3DA6D6DB" w:rsidRPr="070FDFBC">
        <w:rPr>
          <w:rFonts w:ascii="Calibri" w:hAnsi="Calibri" w:cs="Calibri"/>
        </w:rPr>
        <w:t>/community needs</w:t>
      </w:r>
      <w:r w:rsidR="39502C86" w:rsidRPr="070FDFBC">
        <w:rPr>
          <w:rFonts w:ascii="Calibri" w:hAnsi="Calibri" w:cs="Calibri"/>
        </w:rPr>
        <w:t xml:space="preserve"> that will be met.</w:t>
      </w:r>
    </w:p>
    <w:p w14:paraId="1F719D60" w14:textId="77777777" w:rsidR="00D27787" w:rsidRPr="003A762D" w:rsidRDefault="00D27787" w:rsidP="00190E51">
      <w:pPr>
        <w:numPr>
          <w:ilvl w:val="0"/>
          <w:numId w:val="28"/>
        </w:numPr>
        <w:spacing w:after="240"/>
        <w:ind w:hanging="720"/>
        <w:jc w:val="both"/>
        <w:rPr>
          <w:rFonts w:ascii="Calibri" w:hAnsi="Calibri" w:cs="Calibri"/>
        </w:rPr>
      </w:pPr>
      <w:r w:rsidRPr="003A762D">
        <w:rPr>
          <w:rFonts w:ascii="Calibri" w:hAnsi="Calibri" w:cs="Calibri"/>
        </w:rPr>
        <w:t>Explain any special resources, procedures, or approaches that make the services of Bidder particularly advantageous to the County.</w:t>
      </w:r>
    </w:p>
    <w:p w14:paraId="07AFC865" w14:textId="45D0D8DA" w:rsidR="00D27787" w:rsidRPr="003A762D" w:rsidRDefault="00D27787" w:rsidP="00190E51">
      <w:pPr>
        <w:numPr>
          <w:ilvl w:val="0"/>
          <w:numId w:val="28"/>
        </w:numPr>
        <w:spacing w:after="240"/>
        <w:ind w:hanging="720"/>
        <w:jc w:val="both"/>
        <w:rPr>
          <w:rFonts w:ascii="Calibri" w:hAnsi="Calibri" w:cs="Calibri"/>
        </w:rPr>
      </w:pPr>
      <w:r w:rsidRPr="070FDFBC">
        <w:rPr>
          <w:rFonts w:ascii="Calibri" w:hAnsi="Calibri" w:cs="Calibri"/>
        </w:rPr>
        <w:lastRenderedPageBreak/>
        <w:t>Identify any limitations or restrictions of Bidder in providing the services that the County should be aware of in eva</w:t>
      </w:r>
      <w:r w:rsidR="003A762D" w:rsidRPr="070FDFBC">
        <w:rPr>
          <w:rFonts w:ascii="Calibri" w:hAnsi="Calibri" w:cs="Calibri"/>
        </w:rPr>
        <w:t>luating its Response to this RF</w:t>
      </w:r>
      <w:r w:rsidRPr="070FDFBC">
        <w:rPr>
          <w:rFonts w:ascii="Calibri" w:hAnsi="Calibri" w:cs="Calibri"/>
        </w:rPr>
        <w:t>Q. (Please note any requests for exceptions or clarifications MUST be identified on Exceptions and Clarification form below and the County is under no obligation to accept any exceptions or clarifications and any such exceptions and clarifications may be a basis for bid disqualification.)</w:t>
      </w:r>
    </w:p>
    <w:p w14:paraId="481FE47E" w14:textId="097E550C" w:rsidR="0FA1EB80" w:rsidRDefault="0FA1EB80" w:rsidP="070FDFBC">
      <w:pPr>
        <w:numPr>
          <w:ilvl w:val="0"/>
          <w:numId w:val="28"/>
        </w:numPr>
        <w:spacing w:after="240"/>
        <w:ind w:hanging="720"/>
        <w:jc w:val="both"/>
        <w:rPr>
          <w:rFonts w:ascii="Calibri" w:eastAsia="Calibri" w:hAnsi="Calibri" w:cs="Calibri"/>
          <w:szCs w:val="26"/>
        </w:rPr>
      </w:pPr>
      <w:proofErr w:type="gramStart"/>
      <w:r w:rsidRPr="070FDFBC">
        <w:rPr>
          <w:rFonts w:ascii="Calibri" w:eastAsia="Calibri" w:hAnsi="Calibri" w:cs="Calibri"/>
          <w:szCs w:val="26"/>
        </w:rPr>
        <w:t>lf</w:t>
      </w:r>
      <w:proofErr w:type="gramEnd"/>
      <w:r w:rsidRPr="070FDFBC">
        <w:rPr>
          <w:rFonts w:ascii="Calibri" w:eastAsia="Calibri" w:hAnsi="Calibri" w:cs="Calibri"/>
          <w:szCs w:val="26"/>
        </w:rPr>
        <w:t xml:space="preserve"> subcontracting, Bidder(s) shall identify subcontractors, subcontractor qualifications, and how they plan to work together. Bidder(s) shall identify any existing agreements or MOUs between the Bidder(s) and proposed subcontractor(s).</w:t>
      </w:r>
    </w:p>
    <w:p w14:paraId="06BD3489" w14:textId="42B84506" w:rsidR="70FF36F8" w:rsidRDefault="70FF36F8" w:rsidP="070FDFBC">
      <w:pPr>
        <w:numPr>
          <w:ilvl w:val="0"/>
          <w:numId w:val="28"/>
        </w:numPr>
        <w:spacing w:after="240"/>
        <w:ind w:hanging="720"/>
        <w:jc w:val="both"/>
        <w:rPr>
          <w:szCs w:val="26"/>
        </w:rPr>
      </w:pPr>
      <w:r w:rsidRPr="070FDFBC">
        <w:rPr>
          <w:rFonts w:ascii="Calibri" w:eastAsia="Calibri" w:hAnsi="Calibri" w:cs="Calibri"/>
          <w:szCs w:val="26"/>
        </w:rPr>
        <w:t xml:space="preserve">Describe </w:t>
      </w:r>
      <w:r w:rsidR="78CADD2E" w:rsidRPr="070FDFBC">
        <w:rPr>
          <w:rFonts w:ascii="Calibri" w:eastAsia="Calibri" w:hAnsi="Calibri" w:cs="Calibri"/>
          <w:szCs w:val="26"/>
        </w:rPr>
        <w:t xml:space="preserve">the </w:t>
      </w:r>
      <w:r w:rsidRPr="070FDFBC">
        <w:rPr>
          <w:rFonts w:ascii="Calibri" w:eastAsia="Calibri" w:hAnsi="Calibri" w:cs="Calibri"/>
          <w:szCs w:val="26"/>
        </w:rPr>
        <w:t>Bidder’s capacity, knowledge and relevant experience, examples or project with the target population(s) to deliver services as described in</w:t>
      </w:r>
      <w:r w:rsidR="2C7ED2C2" w:rsidRPr="070FDFBC">
        <w:rPr>
          <w:rFonts w:ascii="Calibri" w:eastAsia="Calibri" w:hAnsi="Calibri" w:cs="Calibri"/>
          <w:szCs w:val="26"/>
        </w:rPr>
        <w:t xml:space="preserve"> Section I.B.</w:t>
      </w:r>
      <w:r w:rsidRPr="070FDFBC">
        <w:rPr>
          <w:rFonts w:ascii="Calibri" w:eastAsia="Calibri" w:hAnsi="Calibri" w:cs="Calibri"/>
          <w:szCs w:val="26"/>
        </w:rPr>
        <w:t xml:space="preserve"> The response should include the following:</w:t>
      </w:r>
    </w:p>
    <w:p w14:paraId="531F44DC" w14:textId="740DC31F" w:rsidR="70FF36F8" w:rsidRDefault="70FF36F8" w:rsidP="005A35F5">
      <w:pPr>
        <w:pStyle w:val="ListParagraph"/>
        <w:numPr>
          <w:ilvl w:val="1"/>
          <w:numId w:val="28"/>
        </w:numPr>
        <w:jc w:val="both"/>
        <w:rPr>
          <w:rFonts w:ascii="Calibri" w:eastAsia="Calibri" w:hAnsi="Calibri" w:cs="Calibri"/>
          <w:szCs w:val="26"/>
        </w:rPr>
      </w:pPr>
      <w:r w:rsidRPr="070FDFBC">
        <w:rPr>
          <w:rFonts w:ascii="Calibri" w:eastAsia="Calibri" w:hAnsi="Calibri" w:cs="Calibri"/>
          <w:szCs w:val="26"/>
        </w:rPr>
        <w:t xml:space="preserve">Any previous experience providing the scope of services outlined in Section </w:t>
      </w:r>
      <w:r w:rsidR="04CC0F1E" w:rsidRPr="070FDFBC">
        <w:rPr>
          <w:rFonts w:ascii="Calibri" w:eastAsia="Calibri" w:hAnsi="Calibri" w:cs="Calibri"/>
          <w:szCs w:val="26"/>
        </w:rPr>
        <w:t>I.B.</w:t>
      </w:r>
    </w:p>
    <w:p w14:paraId="4A655708" w14:textId="3D2837F5" w:rsidR="70FF36F8" w:rsidRDefault="70FF36F8" w:rsidP="005A35F5">
      <w:pPr>
        <w:pStyle w:val="ListParagraph"/>
        <w:numPr>
          <w:ilvl w:val="1"/>
          <w:numId w:val="28"/>
        </w:numPr>
        <w:jc w:val="both"/>
        <w:rPr>
          <w:rFonts w:ascii="Calibri" w:eastAsia="Calibri" w:hAnsi="Calibri" w:cs="Calibri"/>
          <w:szCs w:val="26"/>
        </w:rPr>
      </w:pPr>
      <w:r w:rsidRPr="070FDFBC">
        <w:rPr>
          <w:rFonts w:ascii="Calibri" w:eastAsia="Calibri" w:hAnsi="Calibri" w:cs="Calibri"/>
          <w:szCs w:val="26"/>
        </w:rPr>
        <w:lastRenderedPageBreak/>
        <w:t>Experience providing services to the target population identified in Section</w:t>
      </w:r>
      <w:r w:rsidR="049B538D" w:rsidRPr="070FDFBC">
        <w:rPr>
          <w:rFonts w:ascii="Calibri" w:eastAsia="Calibri" w:hAnsi="Calibri" w:cs="Calibri"/>
          <w:szCs w:val="26"/>
        </w:rPr>
        <w:t xml:space="preserve"> D.1</w:t>
      </w:r>
      <w:r w:rsidR="0CDD5750" w:rsidRPr="070FDFBC">
        <w:rPr>
          <w:rFonts w:ascii="Calibri" w:eastAsia="Calibri" w:hAnsi="Calibri" w:cs="Calibri"/>
          <w:szCs w:val="26"/>
        </w:rPr>
        <w:t>.</w:t>
      </w:r>
    </w:p>
    <w:p w14:paraId="38864364" w14:textId="3BBCA724" w:rsidR="70FF36F8" w:rsidRDefault="70FF36F8" w:rsidP="005A35F5">
      <w:pPr>
        <w:pStyle w:val="ListParagraph"/>
        <w:numPr>
          <w:ilvl w:val="1"/>
          <w:numId w:val="28"/>
        </w:numPr>
        <w:jc w:val="both"/>
        <w:rPr>
          <w:rFonts w:ascii="Calibri" w:eastAsia="Calibri" w:hAnsi="Calibri" w:cs="Calibri"/>
          <w:szCs w:val="26"/>
        </w:rPr>
      </w:pPr>
      <w:r w:rsidRPr="070FDFBC">
        <w:rPr>
          <w:rFonts w:ascii="Calibri" w:eastAsia="Calibri" w:hAnsi="Calibri" w:cs="Calibri"/>
          <w:szCs w:val="26"/>
        </w:rPr>
        <w:t xml:space="preserve">Organizational capacity to administer the funding and provide emergency food distribution and meal delivery services successfully to clients. </w:t>
      </w:r>
    </w:p>
    <w:p w14:paraId="765E1A15" w14:textId="06D82F47" w:rsidR="70FF36F8" w:rsidRDefault="70FF36F8" w:rsidP="005A35F5">
      <w:pPr>
        <w:pStyle w:val="ListParagraph"/>
        <w:numPr>
          <w:ilvl w:val="1"/>
          <w:numId w:val="28"/>
        </w:numPr>
        <w:jc w:val="both"/>
        <w:rPr>
          <w:rFonts w:ascii="Calibri" w:eastAsia="Calibri" w:hAnsi="Calibri" w:cs="Calibri"/>
          <w:szCs w:val="26"/>
        </w:rPr>
      </w:pPr>
      <w:r w:rsidRPr="070FDFBC">
        <w:rPr>
          <w:rFonts w:ascii="Calibri" w:eastAsia="Calibri" w:hAnsi="Calibri" w:cs="Calibri"/>
          <w:szCs w:val="26"/>
        </w:rPr>
        <w:t>Capacity to provide culturally responsive and appropriate services.</w:t>
      </w:r>
    </w:p>
    <w:p w14:paraId="7728965C" w14:textId="7A683C67" w:rsidR="70FF36F8" w:rsidRDefault="70FF36F8" w:rsidP="005A35F5">
      <w:pPr>
        <w:pStyle w:val="ListParagraph"/>
        <w:numPr>
          <w:ilvl w:val="1"/>
          <w:numId w:val="28"/>
        </w:numPr>
        <w:jc w:val="both"/>
        <w:rPr>
          <w:rFonts w:ascii="Calibri" w:eastAsia="Calibri" w:hAnsi="Calibri" w:cs="Calibri"/>
          <w:szCs w:val="26"/>
        </w:rPr>
      </w:pPr>
      <w:r w:rsidRPr="070FDFBC">
        <w:rPr>
          <w:rFonts w:ascii="Calibri" w:eastAsia="Calibri" w:hAnsi="Calibri" w:cs="Calibri"/>
          <w:szCs w:val="26"/>
        </w:rPr>
        <w:t>History of successful outcomes on similar projects.</w:t>
      </w:r>
    </w:p>
    <w:p w14:paraId="0492D1CC" w14:textId="5451C518" w:rsidR="070FDFBC" w:rsidRDefault="070FDFBC" w:rsidP="005A35F5">
      <w:pPr>
        <w:spacing w:after="240"/>
        <w:ind w:hanging="720"/>
        <w:jc w:val="both"/>
        <w:rPr>
          <w:rFonts w:ascii="Calibri" w:eastAsia="Calibri" w:hAnsi="Calibri" w:cs="Calibri"/>
          <w:szCs w:val="26"/>
        </w:rPr>
      </w:pPr>
    </w:p>
    <w:p w14:paraId="39F94299" w14:textId="1F3C6E57" w:rsidR="606D03BF" w:rsidRDefault="606D03BF" w:rsidP="070FDFBC">
      <w:pPr>
        <w:numPr>
          <w:ilvl w:val="0"/>
          <w:numId w:val="28"/>
        </w:numPr>
        <w:spacing w:after="240"/>
        <w:ind w:hanging="720"/>
        <w:jc w:val="both"/>
        <w:rPr>
          <w:rFonts w:ascii="Calibri" w:eastAsia="Calibri" w:hAnsi="Calibri" w:cs="Calibri"/>
          <w:szCs w:val="26"/>
        </w:rPr>
      </w:pPr>
      <w:r w:rsidRPr="005A35F5">
        <w:rPr>
          <w:rFonts w:ascii="Calibri" w:eastAsia="Calibri" w:hAnsi="Calibri" w:cs="Calibri"/>
          <w:szCs w:val="26"/>
        </w:rPr>
        <w:t>Bidders shall include a detailed implementation plan that includes:</w:t>
      </w:r>
    </w:p>
    <w:p w14:paraId="1422C855" w14:textId="5AF1F4F2" w:rsidR="606D03BF" w:rsidRDefault="606D03BF" w:rsidP="005A35F5">
      <w:pPr>
        <w:numPr>
          <w:ilvl w:val="1"/>
          <w:numId w:val="38"/>
        </w:numPr>
        <w:spacing w:after="240"/>
        <w:jc w:val="both"/>
        <w:rPr>
          <w:rFonts w:ascii="Calibri" w:eastAsia="Calibri" w:hAnsi="Calibri" w:cs="Calibri"/>
          <w:szCs w:val="26"/>
        </w:rPr>
      </w:pPr>
      <w:r w:rsidRPr="005A35F5">
        <w:rPr>
          <w:rFonts w:ascii="Calibri" w:eastAsia="Calibri" w:hAnsi="Calibri" w:cs="Calibri"/>
          <w:szCs w:val="26"/>
        </w:rPr>
        <w:t xml:space="preserve">The priority and/or targeted population(s) for which they will </w:t>
      </w:r>
      <w:r w:rsidR="5FF9CC2A" w:rsidRPr="005A35F5">
        <w:rPr>
          <w:rFonts w:ascii="Calibri" w:eastAsia="Calibri" w:hAnsi="Calibri" w:cs="Calibri"/>
          <w:szCs w:val="26"/>
        </w:rPr>
        <w:t>serve</w:t>
      </w:r>
      <w:r w:rsidRPr="005A35F5">
        <w:rPr>
          <w:rFonts w:ascii="Calibri" w:eastAsia="Calibri" w:hAnsi="Calibri" w:cs="Calibri"/>
          <w:szCs w:val="26"/>
        </w:rPr>
        <w:t>, and estimated numbers to be reached for each population included;</w:t>
      </w:r>
    </w:p>
    <w:p w14:paraId="47EA956A" w14:textId="116E8372" w:rsidR="606D03BF" w:rsidRDefault="606D03BF" w:rsidP="005A35F5">
      <w:pPr>
        <w:numPr>
          <w:ilvl w:val="1"/>
          <w:numId w:val="38"/>
        </w:numPr>
        <w:spacing w:after="240"/>
        <w:jc w:val="both"/>
        <w:rPr>
          <w:rFonts w:ascii="Calibri" w:eastAsia="Calibri" w:hAnsi="Calibri" w:cs="Calibri"/>
          <w:szCs w:val="26"/>
        </w:rPr>
      </w:pPr>
      <w:r w:rsidRPr="005A35F5">
        <w:rPr>
          <w:rFonts w:ascii="Calibri" w:eastAsia="Calibri" w:hAnsi="Calibri" w:cs="Calibri"/>
          <w:szCs w:val="26"/>
        </w:rPr>
        <w:t xml:space="preserve">Planned activities for </w:t>
      </w:r>
      <w:r w:rsidR="05B37BD7" w:rsidRPr="005A35F5">
        <w:rPr>
          <w:rFonts w:ascii="Calibri" w:eastAsia="Calibri" w:hAnsi="Calibri" w:cs="Calibri"/>
          <w:szCs w:val="26"/>
        </w:rPr>
        <w:t>serving</w:t>
      </w:r>
      <w:r w:rsidRPr="005A35F5">
        <w:rPr>
          <w:rFonts w:ascii="Calibri" w:eastAsia="Calibri" w:hAnsi="Calibri" w:cs="Calibri"/>
          <w:szCs w:val="26"/>
        </w:rPr>
        <w:t xml:space="preserve"> each priority and/or target population, including the type</w:t>
      </w:r>
      <w:r w:rsidR="57BBAA16" w:rsidRPr="005A35F5">
        <w:rPr>
          <w:rFonts w:ascii="Calibri" w:eastAsia="Calibri" w:hAnsi="Calibri" w:cs="Calibri"/>
          <w:szCs w:val="26"/>
        </w:rPr>
        <w:t>,</w:t>
      </w:r>
      <w:r w:rsidRPr="005A35F5">
        <w:rPr>
          <w:rFonts w:ascii="Calibri" w:eastAsia="Calibri" w:hAnsi="Calibri" w:cs="Calibri"/>
          <w:szCs w:val="26"/>
        </w:rPr>
        <w:t xml:space="preserve"> length or frequency</w:t>
      </w:r>
      <w:r w:rsidR="2AE6FE05" w:rsidRPr="005A35F5">
        <w:rPr>
          <w:rFonts w:ascii="Calibri" w:eastAsia="Calibri" w:hAnsi="Calibri" w:cs="Calibri"/>
          <w:szCs w:val="26"/>
        </w:rPr>
        <w:t xml:space="preserve">, geographic reach, </w:t>
      </w:r>
      <w:r w:rsidR="638F03EF" w:rsidRPr="005A35F5">
        <w:rPr>
          <w:rFonts w:ascii="Calibri" w:eastAsia="Calibri" w:hAnsi="Calibri" w:cs="Calibri"/>
          <w:szCs w:val="26"/>
        </w:rPr>
        <w:t xml:space="preserve">and </w:t>
      </w:r>
      <w:r w:rsidR="2B555AB5" w:rsidRPr="005A35F5">
        <w:rPr>
          <w:rFonts w:ascii="Calibri" w:eastAsia="Calibri" w:hAnsi="Calibri" w:cs="Calibri"/>
          <w:szCs w:val="26"/>
        </w:rPr>
        <w:t xml:space="preserve">quantity of food </w:t>
      </w:r>
      <w:r w:rsidR="6CF5ACC5" w:rsidRPr="070FDFBC">
        <w:rPr>
          <w:rFonts w:ascii="Calibri" w:eastAsia="Calibri" w:hAnsi="Calibri" w:cs="Calibri"/>
          <w:szCs w:val="26"/>
        </w:rPr>
        <w:t xml:space="preserve">to be </w:t>
      </w:r>
      <w:r w:rsidR="2B555AB5" w:rsidRPr="005A35F5">
        <w:rPr>
          <w:rFonts w:ascii="Calibri" w:eastAsia="Calibri" w:hAnsi="Calibri" w:cs="Calibri"/>
          <w:szCs w:val="26"/>
        </w:rPr>
        <w:t>distributed</w:t>
      </w:r>
      <w:r w:rsidR="58EA2AFA" w:rsidRPr="070FDFBC">
        <w:rPr>
          <w:rFonts w:ascii="Calibri" w:eastAsia="Calibri" w:hAnsi="Calibri" w:cs="Calibri"/>
          <w:szCs w:val="26"/>
        </w:rPr>
        <w:t>/delivered</w:t>
      </w:r>
      <w:r w:rsidR="7AF91E33" w:rsidRPr="005A35F5">
        <w:rPr>
          <w:rFonts w:ascii="Calibri" w:eastAsia="Calibri" w:hAnsi="Calibri" w:cs="Calibri"/>
          <w:szCs w:val="26"/>
        </w:rPr>
        <w:t xml:space="preserve"> </w:t>
      </w:r>
      <w:r w:rsidR="6F48E71E" w:rsidRPr="005A35F5">
        <w:rPr>
          <w:rFonts w:ascii="Calibri" w:eastAsia="Calibri" w:hAnsi="Calibri" w:cs="Calibri"/>
          <w:szCs w:val="26"/>
        </w:rPr>
        <w:t>for</w:t>
      </w:r>
      <w:r w:rsidRPr="005A35F5">
        <w:rPr>
          <w:rFonts w:ascii="Calibri" w:eastAsia="Calibri" w:hAnsi="Calibri" w:cs="Calibri"/>
          <w:szCs w:val="26"/>
        </w:rPr>
        <w:t xml:space="preserve"> each activi</w:t>
      </w:r>
      <w:r w:rsidR="2ABD38C8" w:rsidRPr="005A35F5">
        <w:rPr>
          <w:rFonts w:ascii="Calibri" w:eastAsia="Calibri" w:hAnsi="Calibri" w:cs="Calibri"/>
          <w:szCs w:val="26"/>
        </w:rPr>
        <w:t>ty</w:t>
      </w:r>
      <w:r w:rsidRPr="005A35F5">
        <w:rPr>
          <w:rFonts w:ascii="Calibri" w:eastAsia="Calibri" w:hAnsi="Calibri" w:cs="Calibri"/>
          <w:szCs w:val="26"/>
        </w:rPr>
        <w:t>;</w:t>
      </w:r>
    </w:p>
    <w:p w14:paraId="6662F062" w14:textId="35A5006D" w:rsidR="1575A218" w:rsidRDefault="1575A218" w:rsidP="005A35F5">
      <w:pPr>
        <w:numPr>
          <w:ilvl w:val="1"/>
          <w:numId w:val="38"/>
        </w:numPr>
        <w:spacing w:after="240"/>
        <w:jc w:val="both"/>
        <w:rPr>
          <w:rFonts w:ascii="Calibri" w:eastAsia="Calibri" w:hAnsi="Calibri" w:cs="Calibri"/>
          <w:szCs w:val="26"/>
        </w:rPr>
      </w:pPr>
      <w:r w:rsidRPr="005A35F5">
        <w:rPr>
          <w:rFonts w:ascii="Calibri" w:eastAsia="Calibri" w:hAnsi="Calibri" w:cs="Calibri"/>
          <w:szCs w:val="26"/>
        </w:rPr>
        <w:lastRenderedPageBreak/>
        <w:t>An explanation for why they believe that a specific type of service will be effective in reaching a specific target population;</w:t>
      </w:r>
    </w:p>
    <w:p w14:paraId="55DA38B0" w14:textId="1C008876" w:rsidR="019792EB" w:rsidRDefault="019792EB" w:rsidP="005A35F5">
      <w:pPr>
        <w:numPr>
          <w:ilvl w:val="1"/>
          <w:numId w:val="38"/>
        </w:numPr>
        <w:spacing w:after="240"/>
        <w:jc w:val="both"/>
        <w:rPr>
          <w:rFonts w:ascii="Calibri" w:eastAsia="Calibri" w:hAnsi="Calibri" w:cs="Calibri"/>
          <w:szCs w:val="26"/>
        </w:rPr>
      </w:pPr>
      <w:r w:rsidRPr="005A35F5">
        <w:rPr>
          <w:rFonts w:ascii="Calibri" w:eastAsia="Calibri" w:hAnsi="Calibri" w:cs="Calibri"/>
          <w:szCs w:val="26"/>
        </w:rPr>
        <w:t>How the emergency food distribution and</w:t>
      </w:r>
      <w:r w:rsidR="6CFAF72C" w:rsidRPr="005A35F5">
        <w:rPr>
          <w:rFonts w:ascii="Calibri" w:eastAsia="Calibri" w:hAnsi="Calibri" w:cs="Calibri"/>
          <w:szCs w:val="26"/>
        </w:rPr>
        <w:t>/or</w:t>
      </w:r>
      <w:r w:rsidRPr="005A35F5">
        <w:rPr>
          <w:rFonts w:ascii="Calibri" w:eastAsia="Calibri" w:hAnsi="Calibri" w:cs="Calibri"/>
          <w:szCs w:val="26"/>
        </w:rPr>
        <w:t xml:space="preserve"> meal delivery services will be delivered in a way that reduces contact or gatherings of individuals and allows for social distancing</w:t>
      </w:r>
      <w:r w:rsidR="635C1E81" w:rsidRPr="070FDFBC">
        <w:rPr>
          <w:rFonts w:ascii="Calibri" w:eastAsia="Calibri" w:hAnsi="Calibri" w:cs="Calibri"/>
          <w:szCs w:val="26"/>
        </w:rPr>
        <w:t>.</w:t>
      </w:r>
    </w:p>
    <w:p w14:paraId="24C154FA" w14:textId="05B1A2EA" w:rsidR="070FDFBC" w:rsidRDefault="070FDFBC" w:rsidP="005A35F5">
      <w:pPr>
        <w:spacing w:after="240"/>
        <w:ind w:left="1080"/>
        <w:jc w:val="both"/>
        <w:rPr>
          <w:szCs w:val="26"/>
        </w:rPr>
      </w:pPr>
    </w:p>
    <w:p w14:paraId="0803DA8D" w14:textId="77777777" w:rsidR="00D27787" w:rsidRPr="00BA3CAD" w:rsidRDefault="00D27787" w:rsidP="00D27787">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4DF62CB7" w14:textId="77777777" w:rsidR="00F43F6A" w:rsidRPr="002372AF" w:rsidRDefault="00D27787" w:rsidP="00351B4C">
      <w:pPr>
        <w:rPr>
          <w:rFonts w:ascii="Calibri" w:hAnsi="Calibri" w:cs="Calibri"/>
          <w:b/>
        </w:rPr>
      </w:pPr>
      <w:r>
        <w:rPr>
          <w:rFonts w:ascii="Calibri" w:hAnsi="Calibri" w:cs="Calibri"/>
        </w:rPr>
        <w:br w:type="page"/>
      </w:r>
      <w:r w:rsidR="00F43F6A" w:rsidRPr="002372AF">
        <w:rPr>
          <w:rFonts w:ascii="Calibri" w:hAnsi="Calibri" w:cs="Calibri"/>
          <w:b/>
          <w:highlight w:val="lightGray"/>
        </w:rPr>
        <w:lastRenderedPageBreak/>
        <w:t>TABLE OF KEY PERSONNEL</w:t>
      </w:r>
    </w:p>
    <w:p w14:paraId="2DE403A5" w14:textId="77777777" w:rsidR="00F43F6A" w:rsidRPr="002372AF" w:rsidRDefault="00F43F6A" w:rsidP="00F43F6A">
      <w:pPr>
        <w:rPr>
          <w:rFonts w:ascii="Calibri" w:hAnsi="Calibri" w:cs="Calibri"/>
        </w:rPr>
      </w:pPr>
    </w:p>
    <w:p w14:paraId="4674F47B" w14:textId="77777777" w:rsidR="00F43F6A" w:rsidRPr="002372AF" w:rsidRDefault="00F43F6A" w:rsidP="00F43F6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associated with the </w:t>
      </w:r>
      <w:r w:rsidR="003911BD" w:rsidRPr="003A762D">
        <w:rPr>
          <w:rFonts w:ascii="Calibri" w:hAnsi="Calibri" w:cs="Calibri"/>
        </w:rPr>
        <w:t>RF</w:t>
      </w:r>
      <w:r w:rsidR="00134E07" w:rsidRPr="003A762D">
        <w:rPr>
          <w:rFonts w:ascii="Calibri" w:hAnsi="Calibri" w:cs="Calibri"/>
        </w:rPr>
        <w:t>Q</w:t>
      </w:r>
      <w:r w:rsidRPr="002372AF">
        <w:rPr>
          <w:rFonts w:ascii="Calibri" w:hAnsi="Calibri" w:cs="Calibri"/>
        </w:rPr>
        <w:t xml:space="preserve">.  </w:t>
      </w:r>
    </w:p>
    <w:p w14:paraId="2F3D3C60" w14:textId="77777777" w:rsidR="00F43F6A" w:rsidRPr="002372AF" w:rsidRDefault="00F43F6A" w:rsidP="00F43F6A">
      <w:pPr>
        <w:spacing w:after="240"/>
        <w:jc w:val="both"/>
        <w:rPr>
          <w:rFonts w:ascii="Calibri" w:hAnsi="Calibri" w:cs="Calibri"/>
        </w:rPr>
      </w:pPr>
      <w:r w:rsidRPr="002372AF">
        <w:rPr>
          <w:rFonts w:ascii="Calibri" w:hAnsi="Calibri" w:cs="Calibri"/>
        </w:rPr>
        <w:t>This table must include all key personnel who will provide services to the County</w:t>
      </w:r>
      <w:r>
        <w:rPr>
          <w:rFonts w:ascii="Calibri" w:hAnsi="Calibri" w:cs="Calibri"/>
        </w:rPr>
        <w:t>,</w:t>
      </w:r>
      <w:r w:rsidRPr="002372AF">
        <w:rPr>
          <w:rFonts w:ascii="Calibri" w:hAnsi="Calibri" w:cs="Calibri"/>
        </w:rPr>
        <w:t xml:space="preserve"> </w:t>
      </w:r>
      <w:r w:rsidRPr="003A762D">
        <w:rPr>
          <w:rFonts w:ascii="Calibri" w:hAnsi="Calibri" w:cs="Calibri"/>
        </w:rPr>
        <w:t>including collaborating partners</w:t>
      </w:r>
      <w:r w:rsidRPr="002372AF">
        <w:rPr>
          <w:rFonts w:ascii="Calibri" w:hAnsi="Calibri" w:cs="Calibri"/>
        </w:rPr>
        <w:t>.  The table must include the following information for each key person:</w:t>
      </w:r>
    </w:p>
    <w:p w14:paraId="40BB19C4" w14:textId="77777777" w:rsidR="00F43F6A" w:rsidRPr="002372AF" w:rsidRDefault="00F43F6A" w:rsidP="00190E51">
      <w:pPr>
        <w:numPr>
          <w:ilvl w:val="0"/>
          <w:numId w:val="27"/>
        </w:numPr>
        <w:spacing w:after="240"/>
        <w:ind w:hanging="720"/>
        <w:jc w:val="both"/>
        <w:rPr>
          <w:rFonts w:ascii="Calibri" w:hAnsi="Calibri" w:cs="Calibri"/>
        </w:rPr>
      </w:pPr>
      <w:r w:rsidRPr="002372AF">
        <w:rPr>
          <w:rFonts w:ascii="Calibri" w:hAnsi="Calibri" w:cs="Calibri"/>
        </w:rPr>
        <w:t xml:space="preserve">The person’s relationship with Bidder, including job title and years of employment with Bidder; </w:t>
      </w:r>
    </w:p>
    <w:p w14:paraId="5ECEE597" w14:textId="77777777" w:rsidR="00F43F6A" w:rsidRPr="002372AF" w:rsidRDefault="00F43F6A" w:rsidP="00190E51">
      <w:pPr>
        <w:numPr>
          <w:ilvl w:val="0"/>
          <w:numId w:val="27"/>
        </w:numPr>
        <w:spacing w:after="240"/>
        <w:ind w:hanging="720"/>
        <w:jc w:val="both"/>
        <w:rPr>
          <w:rFonts w:ascii="Calibri" w:hAnsi="Calibri" w:cs="Calibri"/>
        </w:rPr>
      </w:pPr>
      <w:r w:rsidRPr="002372AF">
        <w:rPr>
          <w:rFonts w:ascii="Calibri" w:hAnsi="Calibri" w:cs="Calibri"/>
        </w:rPr>
        <w:t xml:space="preserve">Work contact information including, but not limited to, the following:  work address, office telephone number, mobile </w:t>
      </w:r>
      <w:r>
        <w:rPr>
          <w:rFonts w:ascii="Calibri" w:hAnsi="Calibri" w:cs="Calibri"/>
        </w:rPr>
        <w:t>work number, and e-mail address;</w:t>
      </w:r>
    </w:p>
    <w:p w14:paraId="294909FE" w14:textId="77777777" w:rsidR="00F43F6A" w:rsidRPr="002372AF" w:rsidRDefault="00F43F6A" w:rsidP="00190E51">
      <w:pPr>
        <w:numPr>
          <w:ilvl w:val="0"/>
          <w:numId w:val="27"/>
        </w:numPr>
        <w:spacing w:after="240"/>
        <w:ind w:hanging="720"/>
        <w:jc w:val="both"/>
        <w:rPr>
          <w:rFonts w:ascii="Calibri" w:hAnsi="Calibri" w:cs="Calibri"/>
        </w:rPr>
      </w:pPr>
      <w:r w:rsidRPr="002372AF">
        <w:rPr>
          <w:rFonts w:ascii="Calibri" w:hAnsi="Calibri" w:cs="Calibri"/>
        </w:rPr>
        <w:t xml:space="preserve">The role that the person will play in connection with the </w:t>
      </w:r>
      <w:r w:rsidR="003911BD" w:rsidRPr="003A762D">
        <w:rPr>
          <w:rFonts w:ascii="Calibri" w:hAnsi="Calibri" w:cs="Calibri"/>
        </w:rPr>
        <w:t>RF</w:t>
      </w:r>
      <w:r w:rsidR="00134E07" w:rsidRPr="003A762D">
        <w:rPr>
          <w:rFonts w:ascii="Calibri" w:hAnsi="Calibri" w:cs="Calibri"/>
        </w:rPr>
        <w:t>Q</w:t>
      </w:r>
      <w:r w:rsidRPr="002372AF">
        <w:rPr>
          <w:rFonts w:ascii="Calibri" w:hAnsi="Calibri" w:cs="Calibri"/>
        </w:rPr>
        <w:t xml:space="preserve">; </w:t>
      </w:r>
    </w:p>
    <w:p w14:paraId="70F537B3" w14:textId="77777777" w:rsidR="00F43F6A" w:rsidRPr="002372AF" w:rsidRDefault="00F43F6A" w:rsidP="00190E51">
      <w:pPr>
        <w:numPr>
          <w:ilvl w:val="0"/>
          <w:numId w:val="27"/>
        </w:numPr>
        <w:spacing w:after="240"/>
        <w:ind w:hanging="720"/>
        <w:jc w:val="both"/>
        <w:rPr>
          <w:rFonts w:ascii="Calibri" w:hAnsi="Calibri" w:cs="Calibri"/>
        </w:rPr>
      </w:pPr>
      <w:r w:rsidRPr="002372AF">
        <w:rPr>
          <w:rFonts w:ascii="Calibri" w:hAnsi="Calibri" w:cs="Calibri"/>
        </w:rPr>
        <w:t>Educational background; and</w:t>
      </w:r>
    </w:p>
    <w:p w14:paraId="36850A41" w14:textId="77777777" w:rsidR="00F43F6A" w:rsidRPr="002372AF" w:rsidRDefault="00F43F6A" w:rsidP="00190E51">
      <w:pPr>
        <w:numPr>
          <w:ilvl w:val="0"/>
          <w:numId w:val="27"/>
        </w:numPr>
        <w:spacing w:after="240"/>
        <w:ind w:hanging="720"/>
        <w:jc w:val="both"/>
        <w:rPr>
          <w:rFonts w:ascii="Calibri" w:hAnsi="Calibri" w:cs="Calibri"/>
        </w:rPr>
      </w:pPr>
      <w:r w:rsidRPr="002372AF">
        <w:rPr>
          <w:rFonts w:ascii="Calibri" w:hAnsi="Calibri" w:cs="Calibri"/>
        </w:rPr>
        <w:lastRenderedPageBreak/>
        <w:t>Related experience on similar projects, certifications, and merits.</w:t>
      </w:r>
    </w:p>
    <w:p w14:paraId="62431CDC" w14:textId="77777777" w:rsidR="00F43F6A" w:rsidRPr="00BA3CAD" w:rsidRDefault="00F43F6A" w:rsidP="00F43F6A">
      <w:pPr>
        <w:spacing w:after="240"/>
        <w:jc w:val="both"/>
        <w:rPr>
          <w:rFonts w:ascii="Calibri" w:hAnsi="Calibri" w:cs="Calibri"/>
          <w:color w:val="FF0000"/>
        </w:rPr>
      </w:pPr>
    </w:p>
    <w:p w14:paraId="4038A713" w14:textId="77777777" w:rsidR="00F43F6A" w:rsidRPr="00BA3CAD" w:rsidRDefault="00F43F6A" w:rsidP="00F43F6A">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There is no limit to the table.  There is, however, a 2-page limit per résumé or curriculum vitae.</w:t>
      </w:r>
    </w:p>
    <w:p w14:paraId="4134CC53" w14:textId="77777777" w:rsidR="00F43F6A" w:rsidRPr="00D27787" w:rsidRDefault="00F43F6A" w:rsidP="00F43F6A">
      <w:pPr>
        <w:pStyle w:val="Heading4"/>
        <w:jc w:val="left"/>
      </w:pPr>
      <w:r w:rsidRPr="00E74B14">
        <w:rPr>
          <w:b w:val="0"/>
          <w:sz w:val="26"/>
          <w:szCs w:val="26"/>
        </w:rPr>
        <w:br w:type="page"/>
      </w:r>
      <w:r w:rsidRPr="00BA3CAD">
        <w:rPr>
          <w:highlight w:val="lightGray"/>
        </w:rPr>
        <w:lastRenderedPageBreak/>
        <w:t xml:space="preserve">IMPLEMENTATION PLAN AND SCHEDULE </w:t>
      </w:r>
    </w:p>
    <w:p w14:paraId="49E398E2" w14:textId="77777777" w:rsidR="00F43F6A" w:rsidRPr="00BA3CAD" w:rsidRDefault="00F43F6A" w:rsidP="00F43F6A">
      <w:pPr>
        <w:rPr>
          <w:rFonts w:ascii="Calibri" w:hAnsi="Calibri" w:cs="Calibri"/>
        </w:rPr>
      </w:pPr>
    </w:p>
    <w:p w14:paraId="6DD14491" w14:textId="77777777" w:rsidR="00F43F6A" w:rsidRPr="00BA3CAD" w:rsidRDefault="00F43F6A" w:rsidP="00F43F6A">
      <w:pPr>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Following this page, Bidder shall provide</w:t>
      </w:r>
      <w:r w:rsidRPr="00BA3CAD">
        <w:rPr>
          <w:rFonts w:ascii="Calibri" w:hAnsi="Calibri" w:cs="Calibri"/>
        </w:rPr>
        <w:t xml:space="preserve"> an </w:t>
      </w:r>
      <w:r w:rsidRPr="00BA3CAD">
        <w:rPr>
          <w:rFonts w:ascii="Calibri" w:hAnsi="Calibri" w:cs="Calibri"/>
          <w:b/>
        </w:rPr>
        <w:t>Implementation Plan and Schedule</w:t>
      </w:r>
      <w:r w:rsidRPr="00BA3CAD">
        <w:rPr>
          <w:rFonts w:ascii="Calibri" w:hAnsi="Calibri" w:cs="Calibri"/>
        </w:rPr>
        <w:t xml:space="preserve">.  </w:t>
      </w:r>
    </w:p>
    <w:p w14:paraId="16287F21" w14:textId="77777777" w:rsidR="00F43F6A" w:rsidRPr="00BA3CAD" w:rsidRDefault="00F43F6A" w:rsidP="00F43F6A">
      <w:pPr>
        <w:rPr>
          <w:rFonts w:ascii="Calibri" w:hAnsi="Calibri" w:cs="Calibri"/>
        </w:rPr>
      </w:pPr>
    </w:p>
    <w:p w14:paraId="62F89FF1" w14:textId="77777777" w:rsidR="00F43F6A" w:rsidRPr="00BA3CAD" w:rsidRDefault="00F43F6A" w:rsidP="00F43F6A">
      <w:pPr>
        <w:spacing w:after="240"/>
        <w:rPr>
          <w:rFonts w:ascii="Calibri" w:eastAsia="Batang" w:hAnsi="Calibri" w:cs="Calibri"/>
        </w:rPr>
      </w:pPr>
      <w:r w:rsidRPr="00BA3CAD">
        <w:rPr>
          <w:rFonts w:ascii="Calibri" w:hAnsi="Calibri" w:cs="Calibri"/>
        </w:rPr>
        <w:t xml:space="preserve">In conjunction with the </w:t>
      </w:r>
      <w:r w:rsidRPr="00BA3CAD">
        <w:rPr>
          <w:rFonts w:ascii="Calibri" w:hAnsi="Calibri" w:cs="Calibri"/>
          <w:i/>
        </w:rPr>
        <w:t>Description of Proposed Services</w:t>
      </w:r>
      <w:r w:rsidRPr="00BA3CAD">
        <w:rPr>
          <w:rFonts w:ascii="Calibri" w:hAnsi="Calibri" w:cs="Calibri"/>
        </w:rPr>
        <w:t xml:space="preserve"> and </w:t>
      </w:r>
      <w:r>
        <w:rPr>
          <w:rFonts w:ascii="Calibri" w:hAnsi="Calibri" w:cs="Calibri"/>
        </w:rPr>
        <w:t xml:space="preserve">the </w:t>
      </w:r>
      <w:r w:rsidRPr="00BA3CAD">
        <w:rPr>
          <w:rFonts w:ascii="Calibri" w:hAnsi="Calibri" w:cs="Calibri"/>
          <w:i/>
        </w:rPr>
        <w:t>Budget Detail</w:t>
      </w:r>
      <w:r w:rsidRPr="00BA3CAD">
        <w:rPr>
          <w:rFonts w:ascii="Calibri" w:hAnsi="Calibri" w:cs="Calibri"/>
        </w:rPr>
        <w:t>, Bidder</w:t>
      </w:r>
      <w:r w:rsidRPr="00BA3CAD">
        <w:rPr>
          <w:rFonts w:ascii="Calibri" w:eastAsia="Batang" w:hAnsi="Calibri" w:cs="Calibri"/>
        </w:rPr>
        <w:t xml:space="preserve"> must include an </w:t>
      </w:r>
      <w:r w:rsidRPr="00BA3CAD">
        <w:rPr>
          <w:rFonts w:ascii="Calibri" w:eastAsia="Batang" w:hAnsi="Calibri" w:cs="Calibri"/>
          <w:i/>
        </w:rPr>
        <w:t>Implementation Plan and Schedule</w:t>
      </w:r>
      <w:r w:rsidRPr="00BA3CAD">
        <w:rPr>
          <w:rFonts w:ascii="Calibri" w:eastAsia="Batang" w:hAnsi="Calibri" w:cs="Calibri"/>
        </w:rPr>
        <w:t xml:space="preserve"> that specifically addresses the following:</w:t>
      </w:r>
    </w:p>
    <w:p w14:paraId="6F71C74E" w14:textId="77777777" w:rsidR="00F43F6A" w:rsidRPr="00BA3CAD" w:rsidRDefault="00F43F6A" w:rsidP="070FDFBC">
      <w:pPr>
        <w:numPr>
          <w:ilvl w:val="0"/>
          <w:numId w:val="29"/>
        </w:numPr>
        <w:spacing w:after="240"/>
        <w:ind w:hanging="720"/>
        <w:jc w:val="both"/>
        <w:rPr>
          <w:rFonts w:ascii="Calibri" w:hAnsi="Calibri" w:cs="Calibri"/>
        </w:rPr>
      </w:pPr>
      <w:r w:rsidRPr="070FDFBC">
        <w:rPr>
          <w:rFonts w:ascii="Calibri" w:hAnsi="Calibri" w:cs="Calibri"/>
        </w:rPr>
        <w:t>A timeline of project goals, measurable outcomes, and benchmark activities related to the provision of required services—as well as the key personnel assigned to each.</w:t>
      </w:r>
    </w:p>
    <w:p w14:paraId="45A50028" w14:textId="0038BAE2" w:rsidR="01891579" w:rsidRDefault="01891579" w:rsidP="005A35F5">
      <w:pPr>
        <w:numPr>
          <w:ilvl w:val="1"/>
          <w:numId w:val="29"/>
        </w:numPr>
        <w:spacing w:after="240"/>
        <w:jc w:val="both"/>
        <w:rPr>
          <w:rFonts w:ascii="Calibri" w:eastAsia="Calibri" w:hAnsi="Calibri" w:cs="Calibri"/>
          <w:szCs w:val="26"/>
        </w:rPr>
      </w:pPr>
      <w:r w:rsidRPr="070FDFBC">
        <w:rPr>
          <w:rFonts w:ascii="Calibri" w:hAnsi="Calibri" w:cs="Calibri"/>
        </w:rPr>
        <w:t xml:space="preserve">Address in this timeline, outcomes and </w:t>
      </w:r>
      <w:r w:rsidR="7456F19C" w:rsidRPr="070FDFBC">
        <w:rPr>
          <w:rFonts w:ascii="Calibri" w:hAnsi="Calibri" w:cs="Calibri"/>
        </w:rPr>
        <w:t>activities</w:t>
      </w:r>
      <w:r w:rsidRPr="070FDFBC">
        <w:rPr>
          <w:rFonts w:ascii="Calibri" w:hAnsi="Calibri" w:cs="Calibri"/>
        </w:rPr>
        <w:t xml:space="preserve"> all five categories described in Section I(E) </w:t>
      </w:r>
      <w:r w:rsidRPr="005A35F5">
        <w:rPr>
          <w:rFonts w:ascii="Calibri" w:eastAsia="Calibri" w:hAnsi="Calibri" w:cs="Calibri"/>
        </w:rPr>
        <w:t>of this RFQ “</w:t>
      </w:r>
      <w:r w:rsidR="04B25697" w:rsidRPr="005A35F5">
        <w:rPr>
          <w:rFonts w:ascii="Calibri" w:eastAsia="Calibri" w:hAnsi="Calibri" w:cs="Calibri"/>
        </w:rPr>
        <w:t xml:space="preserve">Statement </w:t>
      </w:r>
      <w:r w:rsidRPr="005A35F5">
        <w:rPr>
          <w:rFonts w:ascii="Calibri" w:eastAsia="Calibri" w:hAnsi="Calibri" w:cs="Calibri"/>
        </w:rPr>
        <w:t>of Work: Specific Requirements”</w:t>
      </w:r>
      <w:r w:rsidR="5B23EC1D" w:rsidRPr="005A35F5">
        <w:rPr>
          <w:rFonts w:ascii="Calibri" w:eastAsia="Calibri" w:hAnsi="Calibri" w:cs="Calibri"/>
        </w:rPr>
        <w:t xml:space="preserve">: Emergency </w:t>
      </w:r>
      <w:r w:rsidR="24E289C1" w:rsidRPr="005A35F5">
        <w:rPr>
          <w:rFonts w:ascii="Calibri" w:eastAsia="Calibri" w:hAnsi="Calibri" w:cs="Calibri"/>
        </w:rPr>
        <w:t xml:space="preserve">Food Distribution and/or Delivery, </w:t>
      </w:r>
      <w:r w:rsidR="6CE5A949" w:rsidRPr="005A35F5">
        <w:rPr>
          <w:rFonts w:ascii="Calibri" w:eastAsia="Calibri" w:hAnsi="Calibri" w:cs="Calibri"/>
        </w:rPr>
        <w:t>Resident and Business Outreach, Leveraging Additional Food Programs and Resources,</w:t>
      </w:r>
      <w:r w:rsidR="1944A04C" w:rsidRPr="005A35F5">
        <w:rPr>
          <w:rFonts w:ascii="Calibri" w:eastAsia="Calibri" w:hAnsi="Calibri" w:cs="Calibri"/>
        </w:rPr>
        <w:t xml:space="preserve"> Professional Development and Technical Assistance, and Reporting.</w:t>
      </w:r>
    </w:p>
    <w:p w14:paraId="2AAE50D9" w14:textId="6F61A8EA" w:rsidR="00F43F6A" w:rsidRPr="00BA3CAD" w:rsidRDefault="00F43F6A" w:rsidP="00F43F6A">
      <w:pPr>
        <w:rPr>
          <w:rFonts w:ascii="Calibri" w:hAnsi="Calibri" w:cs="Calibri"/>
        </w:rPr>
      </w:pPr>
      <w:r w:rsidRPr="070FDFBC">
        <w:rPr>
          <w:rFonts w:ascii="Calibri" w:hAnsi="Calibri" w:cs="Calibri"/>
        </w:rPr>
        <w:lastRenderedPageBreak/>
        <w:t xml:space="preserve">The </w:t>
      </w:r>
      <w:r w:rsidRPr="070FDFBC">
        <w:rPr>
          <w:rFonts w:ascii="Calibri" w:hAnsi="Calibri" w:cs="Calibri"/>
          <w:i/>
          <w:iCs/>
        </w:rPr>
        <w:t>Implementation Plan and Schedule</w:t>
      </w:r>
      <w:r w:rsidRPr="070FDFBC">
        <w:rPr>
          <w:rFonts w:ascii="Calibri" w:hAnsi="Calibri" w:cs="Calibri"/>
        </w:rPr>
        <w:t xml:space="preserve"> should p</w:t>
      </w:r>
      <w:r w:rsidR="00B31D7B" w:rsidRPr="070FDFBC">
        <w:rPr>
          <w:rFonts w:ascii="Calibri" w:hAnsi="Calibri" w:cs="Calibri"/>
        </w:rPr>
        <w:t xml:space="preserve">rovide a clear picture of what </w:t>
      </w:r>
      <w:r w:rsidRPr="070FDFBC">
        <w:rPr>
          <w:rFonts w:ascii="Calibri" w:hAnsi="Calibri" w:cs="Calibri"/>
        </w:rPr>
        <w:t xml:space="preserve">the County, and program participant, can expect, and when to expect it, upon starting the contract.  Bidders should also take into consideration the information and questions contained in the Evaluation Criteria in preparing the Implementation Plan and Schedule. </w:t>
      </w:r>
    </w:p>
    <w:p w14:paraId="5BE93A62" w14:textId="77777777" w:rsidR="00F43F6A" w:rsidRPr="00BA3CAD" w:rsidRDefault="00F43F6A" w:rsidP="00F43F6A">
      <w:pPr>
        <w:rPr>
          <w:rFonts w:ascii="Calibri" w:hAnsi="Calibri" w:cs="Calibri"/>
        </w:rPr>
      </w:pPr>
    </w:p>
    <w:p w14:paraId="0426076E" w14:textId="77777777" w:rsidR="00F43F6A" w:rsidRPr="00BA3CAD" w:rsidRDefault="00F43F6A" w:rsidP="00F43F6A">
      <w:pPr>
        <w:spacing w:after="240"/>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w:t>
      </w:r>
      <w:r w:rsidR="00EA322D">
        <w:rPr>
          <w:rFonts w:ascii="Calibri" w:hAnsi="Calibri" w:cs="Calibri"/>
        </w:rPr>
        <w:t>None</w:t>
      </w:r>
      <w:r w:rsidRPr="00BA3CAD">
        <w:rPr>
          <w:rFonts w:ascii="Calibri" w:hAnsi="Calibri" w:cs="Calibri"/>
        </w:rPr>
        <w:t xml:space="preserve"> </w:t>
      </w:r>
    </w:p>
    <w:p w14:paraId="384BA73E" w14:textId="77777777" w:rsidR="00F43F6A" w:rsidRDefault="00F43F6A" w:rsidP="00F43F6A">
      <w:pPr>
        <w:pStyle w:val="Header"/>
        <w:tabs>
          <w:tab w:val="clear" w:pos="4320"/>
          <w:tab w:val="clear" w:pos="8640"/>
        </w:tabs>
        <w:rPr>
          <w:b/>
          <w:szCs w:val="26"/>
        </w:rPr>
      </w:pPr>
    </w:p>
    <w:p w14:paraId="34B3F2EB" w14:textId="77777777" w:rsidR="00F43F6A" w:rsidRPr="00ED16D4" w:rsidRDefault="00F43F6A" w:rsidP="00F43F6A"/>
    <w:p w14:paraId="7D34F5C7" w14:textId="77777777" w:rsidR="00F43F6A" w:rsidRPr="00ED16D4" w:rsidRDefault="00F43F6A" w:rsidP="00F43F6A"/>
    <w:p w14:paraId="0B4020A7" w14:textId="77777777" w:rsidR="00F43F6A" w:rsidRPr="00ED16D4" w:rsidRDefault="00F43F6A" w:rsidP="00F43F6A"/>
    <w:p w14:paraId="1D7B270A" w14:textId="77777777" w:rsidR="00F43F6A" w:rsidRDefault="00F43F6A" w:rsidP="00F43F6A">
      <w:pPr>
        <w:pStyle w:val="Header"/>
        <w:tabs>
          <w:tab w:val="clear" w:pos="4320"/>
          <w:tab w:val="clear" w:pos="8640"/>
        </w:tabs>
      </w:pPr>
    </w:p>
    <w:p w14:paraId="4F904CB7" w14:textId="77777777" w:rsidR="00F43F6A" w:rsidRDefault="00F43F6A" w:rsidP="00F43F6A">
      <w:pPr>
        <w:pStyle w:val="Header"/>
        <w:tabs>
          <w:tab w:val="clear" w:pos="4320"/>
          <w:tab w:val="clear" w:pos="8640"/>
          <w:tab w:val="left" w:pos="7851"/>
        </w:tabs>
      </w:pPr>
      <w:r>
        <w:tab/>
      </w:r>
    </w:p>
    <w:p w14:paraId="7797E7DE" w14:textId="77777777" w:rsidR="00F43F6A" w:rsidRPr="00BA3CAD" w:rsidRDefault="00C64568" w:rsidP="00F43F6A">
      <w:pPr>
        <w:pStyle w:val="Heading4"/>
        <w:jc w:val="left"/>
        <w:rPr>
          <w:highlight w:val="lightGray"/>
        </w:rPr>
      </w:pPr>
      <w:r>
        <w:rPr>
          <w:highlight w:val="lightGray"/>
        </w:rPr>
        <w:br w:type="page"/>
      </w:r>
      <w:r w:rsidR="00F43F6A" w:rsidRPr="000B11B0">
        <w:rPr>
          <w:highlight w:val="lightGray"/>
        </w:rPr>
        <w:lastRenderedPageBreak/>
        <w:t>REFERENCES</w:t>
      </w:r>
    </w:p>
    <w:p w14:paraId="06971CD3" w14:textId="77777777" w:rsidR="00F43F6A" w:rsidRPr="00BA3CAD" w:rsidRDefault="00F43F6A" w:rsidP="00F43F6A">
      <w:pPr>
        <w:rPr>
          <w:rFonts w:ascii="Calibri" w:hAnsi="Calibri" w:cs="Calibri"/>
        </w:rPr>
      </w:pPr>
    </w:p>
    <w:p w14:paraId="53F23B11" w14:textId="77777777"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Bidders must use to provide references.  </w:t>
      </w:r>
      <w:r w:rsidRPr="00635EA8">
        <w:rPr>
          <w:rFonts w:ascii="Calibri" w:hAnsi="Calibri" w:cs="Calibri"/>
          <w:spacing w:val="-3"/>
          <w:sz w:val="26"/>
          <w:szCs w:val="26"/>
        </w:rPr>
        <w:t xml:space="preserve">Bidders are to provide a list of </w:t>
      </w:r>
      <w:r w:rsidR="00AF6619" w:rsidRPr="003A762D">
        <w:rPr>
          <w:rFonts w:ascii="Calibri" w:hAnsi="Calibri" w:cs="Calibri"/>
          <w:spacing w:val="-3"/>
          <w:sz w:val="26"/>
          <w:szCs w:val="26"/>
        </w:rPr>
        <w:t>5</w:t>
      </w:r>
      <w:r w:rsidRPr="00635EA8">
        <w:rPr>
          <w:rFonts w:ascii="Calibri" w:hAnsi="Calibri" w:cs="Calibri"/>
          <w:color w:val="000000"/>
          <w:spacing w:val="-3"/>
          <w:sz w:val="26"/>
          <w:szCs w:val="26"/>
        </w:rPr>
        <w:t xml:space="preserve"> references.</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Services or goods provided by Bidder to the r</w:t>
      </w:r>
      <w:r w:rsidRPr="00DC68F7">
        <w:rPr>
          <w:rFonts w:ascii="Calibri" w:hAnsi="Calibri" w:cs="Calibri"/>
          <w:spacing w:val="-3"/>
          <w:sz w:val="26"/>
          <w:szCs w:val="26"/>
        </w:rPr>
        <w:t>eferences should have similar scope, volume and requirements to those outlined in these specifications, terms and conditions.</w:t>
      </w:r>
    </w:p>
    <w:p w14:paraId="753F8C42" w14:textId="376C8082" w:rsidR="00F43F6A" w:rsidRDefault="00F43F6A" w:rsidP="070FDFBC">
      <w:pPr>
        <w:jc w:val="both"/>
        <w:rPr>
          <w:rFonts w:ascii="Calibri" w:hAnsi="Calibri" w:cs="Calibri"/>
        </w:rPr>
      </w:pPr>
      <w:r w:rsidRPr="070FDFBC">
        <w:rPr>
          <w:rFonts w:ascii="Calibri" w:hAnsi="Calibri" w:cs="Calibri"/>
        </w:rPr>
        <w:t>Bidders must verify that the contact information for all references provided is current and valid.  If a reference cannot be contacted it may affect the qualification and scoring of</w:t>
      </w:r>
      <w:r w:rsidR="1AD16115" w:rsidRPr="070FDFBC">
        <w:rPr>
          <w:rFonts w:ascii="Calibri" w:hAnsi="Calibri" w:cs="Calibri"/>
        </w:rPr>
        <w:t xml:space="preserve"> the</w:t>
      </w:r>
      <w:r w:rsidRPr="070FDFBC">
        <w:rPr>
          <w:rFonts w:ascii="Calibri" w:hAnsi="Calibri" w:cs="Calibri"/>
        </w:rPr>
        <w:t xml:space="preserve"> Bidder</w:t>
      </w:r>
      <w:r w:rsidR="6EEDD27F" w:rsidRPr="070FDFBC">
        <w:rPr>
          <w:rFonts w:ascii="Calibri" w:hAnsi="Calibri" w:cs="Calibri"/>
        </w:rPr>
        <w:t>’</w:t>
      </w:r>
      <w:r w:rsidRPr="070FDFBC">
        <w:rPr>
          <w:rFonts w:ascii="Calibri" w:hAnsi="Calibri" w:cs="Calibri"/>
        </w:rPr>
        <w:t>s submission.</w:t>
      </w:r>
    </w:p>
    <w:p w14:paraId="2A1F701D" w14:textId="77777777" w:rsidR="00F43F6A" w:rsidRDefault="00F43F6A" w:rsidP="00F43F6A">
      <w:pPr>
        <w:jc w:val="both"/>
        <w:rPr>
          <w:rFonts w:ascii="Calibri" w:hAnsi="Calibri" w:cs="Calibri"/>
          <w:szCs w:val="26"/>
        </w:rPr>
      </w:pPr>
    </w:p>
    <w:p w14:paraId="0A950616" w14:textId="77777777" w:rsidR="00F43F6A" w:rsidRDefault="00F43F6A" w:rsidP="00F43F6A">
      <w:pPr>
        <w:jc w:val="both"/>
        <w:rPr>
          <w:rFonts w:ascii="Calibri" w:hAnsi="Calibri" w:cs="Calibri"/>
          <w:szCs w:val="26"/>
        </w:rPr>
      </w:pPr>
      <w:r>
        <w:rPr>
          <w:rFonts w:ascii="Calibri" w:hAnsi="Calibri" w:cs="Calibri"/>
          <w:szCs w:val="26"/>
        </w:rPr>
        <w:t>Bidders are strongly encouraged to notify all references that the County may be contacting them to obtain a reference.</w:t>
      </w:r>
    </w:p>
    <w:p w14:paraId="03EFCA41" w14:textId="77777777" w:rsidR="00F43F6A" w:rsidRDefault="00F43F6A" w:rsidP="00F43F6A">
      <w:pPr>
        <w:jc w:val="both"/>
        <w:rPr>
          <w:rFonts w:ascii="Calibri" w:hAnsi="Calibri" w:cs="Calibri"/>
          <w:szCs w:val="26"/>
        </w:rPr>
      </w:pPr>
    </w:p>
    <w:p w14:paraId="1E0AE98C" w14:textId="77777777" w:rsidR="00F43F6A" w:rsidRDefault="00F43F6A" w:rsidP="00F43F6A">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5F96A722" w14:textId="77777777" w:rsidR="00F43F6A" w:rsidRPr="00BA3CAD" w:rsidRDefault="00F43F6A" w:rsidP="00F43F6A">
      <w:pPr>
        <w:rPr>
          <w:rFonts w:ascii="Calibri" w:hAnsi="Calibri" w:cs="Calibri"/>
        </w:rPr>
      </w:pPr>
    </w:p>
    <w:p w14:paraId="5B95CD12" w14:textId="77777777" w:rsidR="00F43F6A" w:rsidRDefault="00F43F6A" w:rsidP="00F43F6A">
      <w:pPr>
        <w:rPr>
          <w:rFonts w:ascii="Calibri" w:hAnsi="Calibri" w:cs="Calibri"/>
          <w:color w:val="FFFFFF"/>
        </w:rPr>
      </w:pPr>
    </w:p>
    <w:p w14:paraId="5220BBB2" w14:textId="77777777" w:rsidR="00F43F6A" w:rsidRPr="00E574DD" w:rsidRDefault="00F43F6A" w:rsidP="00F43F6A">
      <w:pPr>
        <w:rPr>
          <w:rFonts w:ascii="Calibri" w:hAnsi="Calibri" w:cs="Calibri"/>
          <w:color w:val="FFFFFF"/>
        </w:rPr>
      </w:pPr>
    </w:p>
    <w:p w14:paraId="13CB595B" w14:textId="77777777" w:rsidR="00F43F6A" w:rsidRPr="00BA3CAD" w:rsidRDefault="00F43F6A" w:rsidP="00F43F6A">
      <w:pPr>
        <w:rPr>
          <w:rFonts w:ascii="Calibri" w:hAnsi="Calibri" w:cs="Calibri"/>
        </w:rPr>
      </w:pPr>
      <w:bookmarkStart w:id="70" w:name="_Ref342044720"/>
    </w:p>
    <w:p w14:paraId="6D9C8D39" w14:textId="77777777" w:rsidR="00F43F6A" w:rsidRPr="00BA3CAD" w:rsidRDefault="00F43F6A" w:rsidP="00F43F6A">
      <w:pPr>
        <w:rPr>
          <w:rFonts w:ascii="Calibri" w:hAnsi="Calibri" w:cs="Calibri"/>
        </w:rPr>
      </w:pPr>
    </w:p>
    <w:p w14:paraId="4479A50D" w14:textId="77777777" w:rsidR="00F43F6A" w:rsidRPr="004F7115" w:rsidRDefault="00F43F6A" w:rsidP="00F43F6A">
      <w:pPr>
        <w:jc w:val="center"/>
        <w:rPr>
          <w:rFonts w:ascii="Calibri" w:hAnsi="Calibri" w:cs="Calibri"/>
          <w:b/>
        </w:rPr>
      </w:pPr>
      <w:r w:rsidRPr="00BA3CAD">
        <w:rPr>
          <w:rFonts w:ascii="Calibri" w:hAnsi="Calibri" w:cs="Calibri"/>
        </w:rPr>
        <w:br w:type="page"/>
      </w:r>
      <w:r w:rsidRPr="004F7115">
        <w:rPr>
          <w:rFonts w:ascii="Calibri" w:hAnsi="Calibri" w:cs="Calibri"/>
          <w:b/>
        </w:rPr>
        <w:lastRenderedPageBreak/>
        <w:t>REFERENCES</w:t>
      </w:r>
      <w:bookmarkEnd w:id="70"/>
    </w:p>
    <w:p w14:paraId="675E05EE" w14:textId="77777777" w:rsidR="00F43F6A" w:rsidRPr="00A85450" w:rsidRDefault="00F43F6A" w:rsidP="00F43F6A">
      <w:pPr>
        <w:tabs>
          <w:tab w:val="left" w:pos="-720"/>
        </w:tabs>
        <w:jc w:val="center"/>
        <w:rPr>
          <w:rFonts w:ascii="Calibri" w:hAnsi="Calibri" w:cs="Calibri"/>
          <w:b/>
          <w:spacing w:val="-3"/>
          <w:sz w:val="20"/>
        </w:rPr>
      </w:pPr>
    </w:p>
    <w:p w14:paraId="562E4A59" w14:textId="1A5AAE0F" w:rsidR="00F43F6A" w:rsidRPr="002E36C5" w:rsidRDefault="00AF6619" w:rsidP="00F43F6A">
      <w:pPr>
        <w:pStyle w:val="RFP-QHeader2"/>
        <w:rPr>
          <w:rFonts w:ascii="Calibri" w:hAnsi="Calibri" w:cs="Calibri"/>
          <w:bCs/>
          <w:iCs/>
          <w:sz w:val="28"/>
          <w:szCs w:val="28"/>
        </w:rPr>
      </w:pPr>
      <w:r w:rsidRPr="00A273B7">
        <w:rPr>
          <w:rFonts w:ascii="Calibri" w:hAnsi="Calibri" w:cs="Calibri"/>
          <w:bCs/>
          <w:iCs/>
          <w:sz w:val="28"/>
          <w:szCs w:val="28"/>
        </w:rPr>
        <w:t>RF</w:t>
      </w:r>
      <w:r w:rsidR="00570233" w:rsidRPr="00A273B7">
        <w:rPr>
          <w:rFonts w:ascii="Calibri" w:hAnsi="Calibri" w:cs="Calibri"/>
          <w:bCs/>
          <w:iCs/>
          <w:sz w:val="28"/>
          <w:szCs w:val="28"/>
        </w:rPr>
        <w:t>Q</w:t>
      </w:r>
      <w:r w:rsidR="00F43F6A" w:rsidRPr="00A273B7">
        <w:rPr>
          <w:rFonts w:ascii="Calibri" w:hAnsi="Calibri" w:cs="Calibri"/>
          <w:bCs/>
          <w:iCs/>
          <w:sz w:val="28"/>
          <w:szCs w:val="28"/>
        </w:rPr>
        <w:t xml:space="preserve"> No. </w:t>
      </w:r>
      <w:r w:rsidR="00A273B7" w:rsidRPr="00A273B7">
        <w:rPr>
          <w:rFonts w:ascii="Calibri" w:hAnsi="Calibri" w:cs="Calibri"/>
          <w:bCs/>
          <w:iCs/>
          <w:sz w:val="28"/>
          <w:szCs w:val="28"/>
        </w:rPr>
        <w:t>901</w:t>
      </w:r>
      <w:r w:rsidR="00DF7EFC">
        <w:rPr>
          <w:rFonts w:ascii="Calibri" w:hAnsi="Calibri" w:cs="Calibri"/>
          <w:bCs/>
          <w:iCs/>
          <w:sz w:val="28"/>
          <w:szCs w:val="28"/>
        </w:rPr>
        <w:t>941</w:t>
      </w:r>
      <w:r w:rsidR="00F43F6A">
        <w:rPr>
          <w:rFonts w:ascii="Calibri" w:hAnsi="Calibri" w:cs="Calibri"/>
          <w:bCs/>
          <w:iCs/>
          <w:sz w:val="28"/>
          <w:szCs w:val="28"/>
        </w:rPr>
        <w:t xml:space="preserve"> - </w:t>
      </w:r>
      <w:r w:rsidRPr="003A762D">
        <w:rPr>
          <w:rFonts w:ascii="Calibri" w:hAnsi="Calibri" w:cs="Calibri"/>
          <w:bCs/>
          <w:iCs/>
          <w:sz w:val="28"/>
          <w:szCs w:val="28"/>
        </w:rPr>
        <w:t>Vendor Pool Emergency Food Distribution</w:t>
      </w:r>
    </w:p>
    <w:p w14:paraId="2FC17F8B" w14:textId="77777777" w:rsidR="00F43F6A" w:rsidRPr="00A85450" w:rsidRDefault="00F43F6A" w:rsidP="00F43F6A">
      <w:pPr>
        <w:pStyle w:val="RFP-QHeader2"/>
        <w:rPr>
          <w:rFonts w:ascii="Calibri" w:hAnsi="Calibri" w:cs="Calibri"/>
          <w:bCs/>
          <w:iCs/>
          <w:caps/>
          <w:sz w:val="28"/>
          <w:szCs w:val="28"/>
        </w:rPr>
      </w:pPr>
    </w:p>
    <w:p w14:paraId="0A4F7224" w14:textId="77777777" w:rsidR="00F43F6A" w:rsidRPr="00A85450" w:rsidRDefault="00F43F6A" w:rsidP="00F43F6A">
      <w:pPr>
        <w:pStyle w:val="RFP-QHeader2"/>
        <w:jc w:val="left"/>
        <w:rPr>
          <w:rFonts w:ascii="Calibri" w:hAnsi="Calibri" w:cs="Calibri"/>
          <w:bCs/>
          <w:iCs/>
          <w:szCs w:val="26"/>
        </w:rPr>
      </w:pPr>
    </w:p>
    <w:p w14:paraId="70D2CB39" w14:textId="77777777" w:rsidR="00F43F6A" w:rsidRPr="00A85450" w:rsidRDefault="00F43F6A" w:rsidP="00F43F6A">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bookmarkStart w:id="71"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71"/>
      <w:r w:rsidRPr="00A85450">
        <w:rPr>
          <w:rFonts w:ascii="Calibri" w:hAnsi="Calibri" w:cs="Calibri"/>
          <w:b w:val="0"/>
          <w:bCs/>
          <w:iCs/>
          <w:szCs w:val="26"/>
          <w:u w:val="single"/>
        </w:rPr>
        <w:tab/>
      </w:r>
    </w:p>
    <w:p w14:paraId="5AE48A43" w14:textId="77777777"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1DABFB48"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B041C2A"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0740E68"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FA0F413"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063FC79"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2DEAB55"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8A3D646"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A56C327"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11D5C26"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724A2C6"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49F5189"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50F40DEB"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47080188"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405528F"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7AE0A19"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1536D38"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4EAF3BB"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DC5924C"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444A8B8"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35B023BD"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D119442"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A48048A"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A1B6314"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77A52294"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35768EC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C8C94EF"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D28DD12"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6F17590"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354F9B44"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BAB7371"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C41671E"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18BC4A9"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BCBB2E4"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2393A04"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FB1BD10"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07DCDA8"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6B99CCD1"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8FCF315"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35540FA"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2175074"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EA803AC" w14:textId="77777777" w:rsidR="00F43F6A" w:rsidRPr="00A85450" w:rsidRDefault="00F43F6A" w:rsidP="007E2C61">
            <w:pPr>
              <w:rPr>
                <w:rFonts w:ascii="Calibri" w:hAnsi="Calibri" w:cs="Calibri"/>
                <w:szCs w:val="26"/>
              </w:rPr>
            </w:pPr>
            <w:r w:rsidRPr="00A85450">
              <w:rPr>
                <w:rFonts w:ascii="Calibri" w:hAnsi="Calibri" w:cs="Calibri"/>
                <w:szCs w:val="26"/>
              </w:rPr>
              <w:lastRenderedPageBreak/>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F834A2C"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AA6F7C9"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3A0EE010"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9092856"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86BB9A4"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4CC1267"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450EA2D7" w14:textId="77777777" w:rsidR="00F43F6A"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10FE2F59"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B2DD696"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312E427"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D8DF849"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B80F088"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09EB5E1"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8BF5A99"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25E5D662"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723B8EF"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0DC5D33"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368C637"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DD355C9" w14:textId="77777777" w:rsidR="00F43F6A" w:rsidRPr="00A85450" w:rsidRDefault="00F43F6A" w:rsidP="00F43F6A">
      <w:pPr>
        <w:rPr>
          <w:rFonts w:ascii="Calibri" w:hAnsi="Calibri" w:cs="Calibri"/>
          <w:szCs w:val="26"/>
        </w:rPr>
      </w:pPr>
    </w:p>
    <w:p w14:paraId="0A6959E7" w14:textId="77777777" w:rsidR="00F43F6A" w:rsidRPr="00A85450" w:rsidRDefault="00F43F6A" w:rsidP="00F43F6A">
      <w:pPr>
        <w:jc w:val="center"/>
        <w:rPr>
          <w:rFonts w:ascii="Calibri" w:hAnsi="Calibri" w:cs="Calibri"/>
          <w:szCs w:val="26"/>
        </w:rPr>
      </w:pPr>
      <w:r w:rsidRPr="00A85450">
        <w:rPr>
          <w:rFonts w:ascii="Calibri" w:hAnsi="Calibri" w:cs="Calibri"/>
          <w:szCs w:val="26"/>
        </w:rPr>
        <w:t xml:space="preserve"> </w:t>
      </w:r>
    </w:p>
    <w:p w14:paraId="1A81F0B1" w14:textId="77777777" w:rsidR="00F43F6A" w:rsidRPr="00A85450" w:rsidRDefault="00F43F6A" w:rsidP="00F43F6A">
      <w:pPr>
        <w:rPr>
          <w:rFonts w:ascii="Calibri" w:hAnsi="Calibri" w:cs="Calibri"/>
          <w:sz w:val="22"/>
        </w:rPr>
        <w:sectPr w:rsidR="00F43F6A" w:rsidRPr="00A85450" w:rsidSect="007E2C61">
          <w:headerReference w:type="even" r:id="rId67"/>
          <w:headerReference w:type="default" r:id="rId68"/>
          <w:headerReference w:type="first" r:id="rId69"/>
          <w:pgSz w:w="12240" w:h="15840" w:code="1"/>
          <w:pgMar w:top="432" w:right="576" w:bottom="317" w:left="576" w:header="432" w:footer="317" w:gutter="0"/>
          <w:cols w:space="720"/>
          <w:noEndnote/>
        </w:sectPr>
      </w:pPr>
    </w:p>
    <w:p w14:paraId="78DBA846" w14:textId="56E677DF" w:rsidR="00F43F6A" w:rsidRPr="007E3DBE" w:rsidRDefault="00F43F6A" w:rsidP="00F43F6A">
      <w:pPr>
        <w:pStyle w:val="Heading4"/>
        <w:jc w:val="left"/>
        <w:rPr>
          <w:highlight w:val="lightGray"/>
        </w:rPr>
      </w:pPr>
      <w:bookmarkStart w:id="72" w:name="_Ref342044597"/>
      <w:r w:rsidRPr="00CB08BB">
        <w:rPr>
          <w:highlight w:val="lightGray"/>
        </w:rPr>
        <w:lastRenderedPageBreak/>
        <w:t>EXCEPT</w:t>
      </w:r>
      <w:r>
        <w:rPr>
          <w:highlight w:val="lightGray"/>
        </w:rPr>
        <w:t>IONS AND CLARIFICATIONS</w:t>
      </w:r>
    </w:p>
    <w:p w14:paraId="717AAFBA" w14:textId="77777777" w:rsidR="00F43F6A" w:rsidRPr="007E3DBE" w:rsidRDefault="00F43F6A" w:rsidP="00F43F6A">
      <w:pPr>
        <w:rPr>
          <w:rFonts w:ascii="Calibri" w:hAnsi="Calibri" w:cs="Calibri"/>
        </w:rPr>
      </w:pPr>
    </w:p>
    <w:p w14:paraId="497D103D" w14:textId="77777777"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Bidders must use this form to identify any and </w:t>
      </w:r>
      <w:r>
        <w:rPr>
          <w:rFonts w:ascii="Calibri" w:hAnsi="Calibri" w:cs="Calibri"/>
        </w:rPr>
        <w:t>all exceptions and/or clarifications</w:t>
      </w:r>
      <w:r w:rsidRPr="007E3DBE">
        <w:rPr>
          <w:rFonts w:ascii="Calibri" w:hAnsi="Calibri" w:cs="Calibri"/>
        </w:rPr>
        <w:t xml:space="preserve"> to the </w:t>
      </w:r>
      <w:r w:rsidR="00AF6619" w:rsidRPr="003A762D">
        <w:rPr>
          <w:rFonts w:ascii="Calibri" w:hAnsi="Calibri" w:cs="Calibri"/>
        </w:rPr>
        <w:t>RF</w:t>
      </w:r>
      <w:r w:rsidR="00570233" w:rsidRPr="003A762D">
        <w:rPr>
          <w:rFonts w:ascii="Calibri" w:hAnsi="Calibri" w:cs="Calibri"/>
        </w:rPr>
        <w:t>Q</w:t>
      </w:r>
      <w:r w:rsidRPr="007E3DBE">
        <w:rPr>
          <w:rFonts w:ascii="Calibri" w:hAnsi="Calibri" w:cs="Calibri"/>
        </w:rPr>
        <w:t xml:space="preserve"> and associated Bid Documents.</w:t>
      </w:r>
    </w:p>
    <w:p w14:paraId="56EE48EE" w14:textId="77777777" w:rsidR="00F43F6A" w:rsidRPr="007E3DBE" w:rsidRDefault="00F43F6A" w:rsidP="00F43F6A">
      <w:pPr>
        <w:rPr>
          <w:rFonts w:ascii="Calibri" w:hAnsi="Calibri" w:cs="Calibri"/>
        </w:rPr>
      </w:pPr>
    </w:p>
    <w:p w14:paraId="04E28578" w14:textId="77777777"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2908EB2C" w14:textId="77777777" w:rsidR="00F43F6A" w:rsidRPr="007E3DBE" w:rsidRDefault="00F43F6A" w:rsidP="00F43F6A">
      <w:pPr>
        <w:rPr>
          <w:rFonts w:ascii="Calibri" w:hAnsi="Calibri" w:cs="Calibri"/>
        </w:rPr>
      </w:pPr>
    </w:p>
    <w:p w14:paraId="121FD38A" w14:textId="77777777" w:rsidR="00F43F6A" w:rsidRPr="007E3DBE" w:rsidRDefault="00F43F6A" w:rsidP="00F43F6A">
      <w:pPr>
        <w:rPr>
          <w:rFonts w:ascii="Calibri" w:hAnsi="Calibri" w:cs="Calibri"/>
        </w:rPr>
      </w:pPr>
    </w:p>
    <w:p w14:paraId="324F11CC" w14:textId="6961A783" w:rsidR="00F43F6A" w:rsidRPr="00FB73EE" w:rsidRDefault="00F43F6A" w:rsidP="00F43F6A">
      <w:pPr>
        <w:jc w:val="center"/>
        <w:rPr>
          <w:rFonts w:ascii="Calibri" w:hAnsi="Calibri" w:cs="Calibri"/>
          <w:b/>
        </w:rPr>
      </w:pPr>
      <w:r>
        <w:br w:type="page"/>
      </w:r>
      <w:r>
        <w:rPr>
          <w:rFonts w:ascii="Calibri" w:hAnsi="Calibri" w:cs="Calibri"/>
          <w:b/>
        </w:rPr>
        <w:lastRenderedPageBreak/>
        <w:t>EXCEPTIONS AND</w:t>
      </w:r>
      <w:r w:rsidRPr="00FB73EE">
        <w:rPr>
          <w:rFonts w:ascii="Calibri" w:hAnsi="Calibri" w:cs="Calibri"/>
          <w:b/>
        </w:rPr>
        <w:t xml:space="preserve"> CLARIFICATIONS</w:t>
      </w:r>
      <w:bookmarkEnd w:id="72"/>
    </w:p>
    <w:p w14:paraId="1FE2DD96" w14:textId="77777777" w:rsidR="00F43F6A" w:rsidRPr="00A85450" w:rsidRDefault="00F43F6A" w:rsidP="00F43F6A">
      <w:pPr>
        <w:tabs>
          <w:tab w:val="left" w:pos="-720"/>
        </w:tabs>
        <w:jc w:val="center"/>
        <w:rPr>
          <w:rFonts w:ascii="Calibri" w:hAnsi="Calibri" w:cs="Calibri"/>
          <w:b/>
          <w:color w:val="FF0000"/>
          <w:spacing w:val="-3"/>
          <w:sz w:val="20"/>
        </w:rPr>
      </w:pPr>
    </w:p>
    <w:p w14:paraId="6D887EFC" w14:textId="04D9EB18" w:rsidR="00F43F6A" w:rsidRPr="002E36C5" w:rsidRDefault="00AF6619" w:rsidP="00F43F6A">
      <w:pPr>
        <w:pStyle w:val="RFP-QHeader2"/>
        <w:rPr>
          <w:rFonts w:ascii="Calibri" w:hAnsi="Calibri" w:cs="Calibri"/>
          <w:bCs/>
          <w:iCs/>
          <w:sz w:val="28"/>
          <w:szCs w:val="28"/>
        </w:rPr>
      </w:pPr>
      <w:r w:rsidRPr="00A273B7">
        <w:rPr>
          <w:rFonts w:ascii="Calibri" w:hAnsi="Calibri" w:cs="Calibri"/>
          <w:bCs/>
          <w:iCs/>
          <w:sz w:val="28"/>
          <w:szCs w:val="28"/>
        </w:rPr>
        <w:t>RF</w:t>
      </w:r>
      <w:r w:rsidR="00570233" w:rsidRPr="00A273B7">
        <w:rPr>
          <w:rFonts w:ascii="Calibri" w:hAnsi="Calibri" w:cs="Calibri"/>
          <w:bCs/>
          <w:iCs/>
          <w:sz w:val="28"/>
          <w:szCs w:val="28"/>
        </w:rPr>
        <w:t>Q</w:t>
      </w:r>
      <w:r w:rsidR="00F43F6A" w:rsidRPr="00A273B7">
        <w:rPr>
          <w:rFonts w:ascii="Calibri" w:hAnsi="Calibri" w:cs="Calibri"/>
          <w:bCs/>
          <w:iCs/>
          <w:sz w:val="28"/>
          <w:szCs w:val="28"/>
        </w:rPr>
        <w:t xml:space="preserve"> No. </w:t>
      </w:r>
      <w:r w:rsidR="00A273B7" w:rsidRPr="00A273B7">
        <w:rPr>
          <w:rFonts w:ascii="Calibri" w:hAnsi="Calibri" w:cs="Calibri"/>
          <w:bCs/>
          <w:iCs/>
          <w:sz w:val="28"/>
          <w:szCs w:val="28"/>
        </w:rPr>
        <w:t>901</w:t>
      </w:r>
      <w:r w:rsidR="00DF7EFC">
        <w:rPr>
          <w:rFonts w:ascii="Calibri" w:hAnsi="Calibri" w:cs="Calibri"/>
          <w:bCs/>
          <w:iCs/>
          <w:sz w:val="28"/>
          <w:szCs w:val="28"/>
        </w:rPr>
        <w:t>941</w:t>
      </w:r>
      <w:r w:rsidR="00F43F6A">
        <w:rPr>
          <w:rFonts w:ascii="Calibri" w:hAnsi="Calibri" w:cs="Calibri"/>
          <w:bCs/>
          <w:iCs/>
          <w:sz w:val="28"/>
          <w:szCs w:val="28"/>
        </w:rPr>
        <w:t xml:space="preserve"> - </w:t>
      </w:r>
      <w:r w:rsidRPr="003A762D">
        <w:rPr>
          <w:rFonts w:ascii="Calibri" w:hAnsi="Calibri" w:cs="Calibri"/>
          <w:bCs/>
          <w:iCs/>
          <w:sz w:val="28"/>
          <w:szCs w:val="28"/>
        </w:rPr>
        <w:t>Vendor Pool Emergency Food Distribution</w:t>
      </w:r>
    </w:p>
    <w:p w14:paraId="27357532" w14:textId="77777777" w:rsidR="00F43F6A" w:rsidRPr="00A85450" w:rsidRDefault="00F43F6A" w:rsidP="00F43F6A">
      <w:pPr>
        <w:pStyle w:val="RFP-QHeader2"/>
        <w:rPr>
          <w:rFonts w:ascii="Calibri" w:hAnsi="Calibri" w:cs="Calibri"/>
          <w:bCs/>
          <w:iCs/>
          <w:caps/>
          <w:sz w:val="28"/>
          <w:szCs w:val="28"/>
        </w:rPr>
      </w:pPr>
    </w:p>
    <w:p w14:paraId="07F023C8" w14:textId="77777777" w:rsidR="00F43F6A" w:rsidRPr="00A85450" w:rsidRDefault="00F43F6A" w:rsidP="00F43F6A">
      <w:pPr>
        <w:pStyle w:val="RFP-QHeader2"/>
        <w:jc w:val="left"/>
        <w:rPr>
          <w:rFonts w:ascii="Calibri" w:hAnsi="Calibri" w:cs="Calibri"/>
          <w:bCs/>
          <w:iCs/>
          <w:szCs w:val="26"/>
        </w:rPr>
      </w:pPr>
    </w:p>
    <w:p w14:paraId="15E90D37" w14:textId="77777777" w:rsidR="00F43F6A" w:rsidRPr="00A85450" w:rsidRDefault="00F43F6A" w:rsidP="00F43F6A">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14:paraId="4BDB5498" w14:textId="77777777" w:rsidR="00F43F6A" w:rsidRPr="00A85450" w:rsidRDefault="00F43F6A" w:rsidP="00F43F6A">
      <w:pPr>
        <w:pStyle w:val="MemoHeading"/>
        <w:tabs>
          <w:tab w:val="center" w:pos="5220"/>
        </w:tabs>
        <w:spacing w:line="240" w:lineRule="auto"/>
        <w:rPr>
          <w:rFonts w:ascii="Calibri" w:hAnsi="Calibri" w:cs="Calibri"/>
          <w:szCs w:val="26"/>
        </w:rPr>
      </w:pPr>
    </w:p>
    <w:p w14:paraId="4C0BC8FA" w14:textId="77777777"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to the </w:t>
      </w:r>
      <w:r w:rsidR="00AF6619" w:rsidRPr="005003BA">
        <w:rPr>
          <w:rFonts w:ascii="Calibri" w:hAnsi="Calibri" w:cs="Calibri"/>
          <w:sz w:val="26"/>
          <w:szCs w:val="26"/>
        </w:rPr>
        <w:t>RF</w:t>
      </w:r>
      <w:r w:rsidR="00570233" w:rsidRPr="005003BA">
        <w:rPr>
          <w:rFonts w:ascii="Calibri" w:hAnsi="Calibri" w:cs="Calibri"/>
          <w:sz w:val="26"/>
          <w:szCs w:val="26"/>
        </w:rPr>
        <w:t>Q</w:t>
      </w:r>
      <w:r w:rsidRPr="0082422C">
        <w:rPr>
          <w:rFonts w:ascii="Calibri" w:hAnsi="Calibri" w:cs="Calibri"/>
          <w:sz w:val="26"/>
          <w:szCs w:val="26"/>
        </w:rPr>
        <w:t xml:space="preserve"> and associated Bid Documents, and submit with your bid response.</w:t>
      </w:r>
    </w:p>
    <w:p w14:paraId="2916C19D" w14:textId="77777777"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12C67966" w14:textId="77777777" w:rsidR="00F43F6A" w:rsidRPr="00A85450" w:rsidRDefault="00F43F6A" w:rsidP="00F43F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F43F6A" w:rsidRPr="00973F08" w14:paraId="17EBCB67" w14:textId="77777777" w:rsidTr="007E2C61">
        <w:tc>
          <w:tcPr>
            <w:tcW w:w="3672" w:type="dxa"/>
            <w:gridSpan w:val="3"/>
            <w:tcMar>
              <w:top w:w="29" w:type="dxa"/>
              <w:left w:w="115" w:type="dxa"/>
              <w:bottom w:w="29" w:type="dxa"/>
              <w:right w:w="115" w:type="dxa"/>
            </w:tcMar>
            <w:vAlign w:val="center"/>
          </w:tcPr>
          <w:p w14:paraId="35A4660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31FF54C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311C3293" w14:textId="77777777" w:rsidTr="007E2C61">
        <w:tc>
          <w:tcPr>
            <w:tcW w:w="1224" w:type="dxa"/>
            <w:tcMar>
              <w:top w:w="29" w:type="dxa"/>
              <w:left w:w="115" w:type="dxa"/>
              <w:bottom w:w="29" w:type="dxa"/>
              <w:right w:w="115" w:type="dxa"/>
            </w:tcMar>
            <w:vAlign w:val="center"/>
          </w:tcPr>
          <w:p w14:paraId="5EA52C7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6604EB2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3E3DFFA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7486946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3A2378B2" w14:textId="77777777" w:rsidTr="007E2C61">
        <w:trPr>
          <w:trHeight w:val="720"/>
        </w:trPr>
        <w:tc>
          <w:tcPr>
            <w:tcW w:w="1224" w:type="dxa"/>
            <w:tcMar>
              <w:top w:w="29" w:type="dxa"/>
              <w:left w:w="115" w:type="dxa"/>
              <w:bottom w:w="29" w:type="dxa"/>
              <w:right w:w="115" w:type="dxa"/>
            </w:tcMar>
            <w:vAlign w:val="center"/>
          </w:tcPr>
          <w:p w14:paraId="29BB5FE2" w14:textId="77777777" w:rsidR="00F43F6A" w:rsidRPr="00A85450" w:rsidRDefault="008C62D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7728" behindDoc="1" locked="0" layoutInCell="0" allowOverlap="0" wp14:anchorId="3D2CB294" wp14:editId="07777777">
                      <wp:simplePos x="0" y="0"/>
                      <wp:positionH relativeFrom="column">
                        <wp:posOffset>266065</wp:posOffset>
                      </wp:positionH>
                      <wp:positionV relativeFrom="paragraph">
                        <wp:posOffset>12700</wp:posOffset>
                      </wp:positionV>
                      <wp:extent cx="2517140" cy="203200"/>
                      <wp:effectExtent l="8890" t="3175" r="7620" b="317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628854B" w14:textId="77777777" w:rsidR="005502F3" w:rsidRDefault="005502F3" w:rsidP="008C62DA">
                                  <w:pPr>
                                    <w:jc w:val="center"/>
                                    <w:rPr>
                                      <w:sz w:val="24"/>
                                      <w:szCs w:val="24"/>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D2CB294"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2WuAIAAKIFAAAOAAAAZHJzL2Uyb0RvYy54bWysVMuOmzAU3VfqP1jsGSCBJKAhVZIJ3Uwf&#10;0mQ0awebQAu2azuBqOq/99o4mZl2U7X1wvLj+tzHOde374auRScqVcNZ7kU3oYcoKzlp2CH3HneF&#10;v/CQ0pgR3HJGc+9Mlfdu+fbNbS8yOuE1bwmVCECYynqRe7XWIgsCVda0w+qGC8rgsuKywxq28hAQ&#10;iXtA79pgEoazoOeSCMlLqhSc3o2X3tLiVxUt9aeqUlSjNvcgNm1naee9mYPlLc4OEou6KV0Y+C+i&#10;6HDDwOkV6g5rjI6y+Q2qa0rJFa/0Tcm7gFdVU1KbA2QThb9k81BjQW0uUBwlrmVS/w+2/Hj6LFFD&#10;gDsPMdwBRU9Q0ZXUKFmY6vRCZWD0IMBMD2s+GEuTqRL3vPyqEOObGrMDXUnJ+5piAtEZLHdsc9id&#10;BQDb0x0d9JY0QERk4IMX+KMzZTzt+w+cwBN81Nx6GyrZGa9QMQQhAJXnK32AiEo4nCTRPIrhqoS7&#10;STgFfVgXOLu8FlLp95R3yCxyT4I8LDo+3SttosHZxcQ4A2A4d6uRzu9pNInD9ST1i9li7sdFnPjp&#10;PFz4YZSu01kYp/Fd8cOARnFWN4RQdt8wepFWFP8ZdU7koyisuFCfe2kyScba87YhRdO2JjYlD/tN&#10;K9EJG43b4dJWL80kPzJi5W5I2rq1xk07roPXEdtiQAFeZ78qknAeTxf+fJ5M/Xi6Df31otj4q000&#10;m8236816G73OfmubUP17AWwgFuzC1bXCzsdzyMDjhTsrMKOpUV162A9O1XtOziC1Hpo/99S3I5YU&#10;ZHvsNhzqCFqtJO9cL5i98W/EsRuesBROQRrcPLSY6UdhDayQjOWBuG7C5AtAdS38KkAQSmDMHD3O&#10;2IluxDVvlViB7IvGKtL0xxipaxb4CGyi7tMyP83LvbV6/lqXPwEAAP//AwBQSwMEFAAGAAgAAAAh&#10;AOj1v1fcAAAABwEAAA8AAABkcnMvZG93bnJldi54bWxMj81OwzAQhO9IvIO1SNyonSagErKpKn4k&#10;Dlwo4b6NTRwRr6PYbdK3x5zgOJrRzDfVdnGDOJkp9J4RspUCYbj1uucOofl4udmACJFY0+DZIJxN&#10;gG19eVFRqf3M7+a0j51IJRxKQrAxjqWUobXGUVj50XDyvvzkKCY5dVJPNKdyN8i1UnfSUc9pwdJo&#10;Hq1pv/dHhxCj3mXn5tmF18/l7Wm2qr2lBvH6atk9gIhmiX9h+MVP6FAnpoM/sg5iQCiy+5REWKdH&#10;yS7yTQ7igJAXCmRdyf/89Q8AAAD//wMAUEsBAi0AFAAGAAgAAAAhALaDOJL+AAAA4QEAABMAAAAA&#10;AAAAAAAAAAAAAAAAAFtDb250ZW50X1R5cGVzXS54bWxQSwECLQAUAAYACAAAACEAOP0h/9YAAACU&#10;AQAACwAAAAAAAAAAAAAAAAAvAQAAX3JlbHMvLnJlbHNQSwECLQAUAAYACAAAACEA0u6NlrgCAACi&#10;BQAADgAAAAAAAAAAAAAAAAAuAgAAZHJzL2Uyb0RvYy54bWxQSwECLQAUAAYACAAAACEA6PW/V9wA&#10;AAAHAQAADwAAAAAAAAAAAAAAAAASBQAAZHJzL2Rvd25yZXYueG1sUEsFBgAAAAAEAAQA8wAAABsG&#10;AAAAAA==&#10;" o:allowincell="f" o:allowoverlap="f" filled="f" stroked="f">
                      <v:stroke joinstyle="round"/>
                      <o:lock v:ext="edit" shapetype="t"/>
                      <v:textbox style="mso-fit-shape-to-text:t">
                        <w:txbxContent>
                          <w:p w14:paraId="2628854B" w14:textId="77777777" w:rsidR="005502F3" w:rsidRDefault="005502F3" w:rsidP="008C62DA">
                            <w:pPr>
                              <w:jc w:val="center"/>
                              <w:rPr>
                                <w:sz w:val="24"/>
                                <w:szCs w:val="24"/>
                              </w:rPr>
                            </w:pPr>
                            <w:r>
                              <w:rPr>
                                <w:rFonts w:ascii="Arial Black" w:hAnsi="Arial Black"/>
                                <w:color w:val="D8D8D8"/>
                                <w:sz w:val="72"/>
                                <w:szCs w:val="72"/>
                              </w:rPr>
                              <w:t>EXAMPLE</w:t>
                            </w:r>
                          </w:p>
                        </w:txbxContent>
                      </v:textbox>
                    </v:shape>
                  </w:pict>
                </mc:Fallback>
              </mc:AlternateContent>
            </w:r>
            <w:r w:rsidR="00F43F6A"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6174052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6B8F5D5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5041AAE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14:paraId="55816077" w14:textId="77777777" w:rsidTr="007E2C61">
        <w:trPr>
          <w:trHeight w:val="720"/>
        </w:trPr>
        <w:tc>
          <w:tcPr>
            <w:tcW w:w="1224" w:type="dxa"/>
            <w:tcMar>
              <w:top w:w="29" w:type="dxa"/>
              <w:left w:w="115" w:type="dxa"/>
              <w:bottom w:w="29" w:type="dxa"/>
              <w:right w:w="115" w:type="dxa"/>
            </w:tcMar>
            <w:vAlign w:val="center"/>
          </w:tcPr>
          <w:p w14:paraId="1E2F352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C4944C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3A5BDF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324E118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6B474CE" w14:textId="77777777" w:rsidTr="007E2C61">
        <w:trPr>
          <w:trHeight w:val="720"/>
        </w:trPr>
        <w:tc>
          <w:tcPr>
            <w:tcW w:w="1224" w:type="dxa"/>
            <w:tcMar>
              <w:top w:w="29" w:type="dxa"/>
              <w:left w:w="115" w:type="dxa"/>
              <w:bottom w:w="29" w:type="dxa"/>
              <w:right w:w="115" w:type="dxa"/>
            </w:tcMar>
            <w:vAlign w:val="center"/>
          </w:tcPr>
          <w:p w14:paraId="7C60935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08E0C9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8FDB81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F19566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2C786EB1" w14:textId="77777777" w:rsidTr="007E2C61">
        <w:trPr>
          <w:trHeight w:val="720"/>
        </w:trPr>
        <w:tc>
          <w:tcPr>
            <w:tcW w:w="1224" w:type="dxa"/>
            <w:tcMar>
              <w:top w:w="29" w:type="dxa"/>
              <w:left w:w="115" w:type="dxa"/>
              <w:bottom w:w="29" w:type="dxa"/>
              <w:right w:w="115" w:type="dxa"/>
            </w:tcMar>
            <w:vAlign w:val="center"/>
          </w:tcPr>
          <w:p w14:paraId="10ABD6C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DF3890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A12474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3409B64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2E7BF4E" w14:textId="77777777" w:rsidTr="007E2C61">
        <w:trPr>
          <w:trHeight w:val="720"/>
        </w:trPr>
        <w:tc>
          <w:tcPr>
            <w:tcW w:w="1224" w:type="dxa"/>
            <w:tcMar>
              <w:top w:w="29" w:type="dxa"/>
              <w:left w:w="115" w:type="dxa"/>
              <w:bottom w:w="29" w:type="dxa"/>
              <w:right w:w="115" w:type="dxa"/>
            </w:tcMar>
            <w:vAlign w:val="center"/>
          </w:tcPr>
          <w:p w14:paraId="3BA7555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lastRenderedPageBreak/>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38A609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82D700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56C1B8E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EAFB5DE"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F6DD27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419F0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19005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B1E8D7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48CA71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D2A74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7F431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C5006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4187F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51089F4"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663BE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BCE8F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514B3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0775E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E0154A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2A6BB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E473F9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7A109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9F28E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489B4E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A902C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47D3E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AB584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E55E14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3692B6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9C1BA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B4A54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800DD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753FF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182D2A9C" w14:textId="77777777" w:rsidR="00F43F6A" w:rsidRPr="00A85450" w:rsidRDefault="00F43F6A" w:rsidP="00F43F6A">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Pr="00A85450">
        <w:rPr>
          <w:rFonts w:ascii="Calibri" w:hAnsi="Calibri" w:cs="Calibri"/>
          <w:szCs w:val="26"/>
        </w:rPr>
        <w:t xml:space="preserve"> additional pages as necessary</w:t>
      </w:r>
    </w:p>
    <w:p w14:paraId="187F57B8" w14:textId="77777777" w:rsidR="00F43F6A" w:rsidRDefault="00F43F6A" w:rsidP="00F43F6A">
      <w:pPr>
        <w:tabs>
          <w:tab w:val="left" w:pos="-1080"/>
          <w:tab w:val="left" w:pos="-720"/>
        </w:tabs>
        <w:rPr>
          <w:rFonts w:ascii="Calibri" w:hAnsi="Calibri" w:cs="Calibri"/>
          <w:sz w:val="20"/>
        </w:rPr>
      </w:pPr>
    </w:p>
    <w:p w14:paraId="54738AF4" w14:textId="77777777" w:rsidR="00F43F6A" w:rsidRDefault="00F43F6A" w:rsidP="00F43F6A">
      <w:pPr>
        <w:tabs>
          <w:tab w:val="left" w:pos="-1080"/>
          <w:tab w:val="left" w:pos="-720"/>
        </w:tabs>
        <w:rPr>
          <w:rFonts w:ascii="Calibri" w:hAnsi="Calibri" w:cs="Calibri"/>
          <w:sz w:val="20"/>
        </w:rPr>
      </w:pPr>
    </w:p>
    <w:p w14:paraId="3382A365" w14:textId="77777777" w:rsidR="00351B4C" w:rsidRPr="000B11B0" w:rsidRDefault="00351B4C" w:rsidP="00351B4C">
      <w:pPr>
        <w:pStyle w:val="RFP-QHeader2"/>
        <w:jc w:val="left"/>
        <w:rPr>
          <w:rFonts w:ascii="Calibri" w:hAnsi="Calibri" w:cs="Calibri"/>
        </w:rPr>
      </w:pPr>
      <w:bookmarkStart w:id="73" w:name="_SLEB_INFORMATION_SHEET"/>
      <w:bookmarkEnd w:id="73"/>
    </w:p>
    <w:p w14:paraId="7108DEAB" w14:textId="7ECDED69" w:rsidR="00F43F6A" w:rsidRPr="002C41F9" w:rsidRDefault="00F43F6A" w:rsidP="00674C4E">
      <w:pPr>
        <w:pStyle w:val="RFP-QHeader2"/>
        <w:rPr>
          <w:highlight w:val="lightGray"/>
        </w:rPr>
      </w:pPr>
      <w:r w:rsidRPr="070FDFBC">
        <w:rPr>
          <w:highlight w:val="lightGray"/>
        </w:rPr>
        <w:t>CREDENTIALS</w:t>
      </w:r>
    </w:p>
    <w:p w14:paraId="7B04FA47" w14:textId="77777777" w:rsidR="00F43F6A" w:rsidRDefault="00F43F6A" w:rsidP="00A4309B">
      <w:pPr>
        <w:pStyle w:val="RFP-QHeader2"/>
        <w:jc w:val="left"/>
        <w:rPr>
          <w:rFonts w:ascii="Calibri" w:hAnsi="Calibri" w:cs="Calibri"/>
        </w:rPr>
      </w:pPr>
    </w:p>
    <w:p w14:paraId="7FA1ED98" w14:textId="77777777" w:rsidR="00F43F6A" w:rsidRDefault="00F43F6A" w:rsidP="00A4309B">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AF7D30">
        <w:rPr>
          <w:rFonts w:ascii="Calibri" w:hAnsi="Calibri" w:cs="Calibri"/>
          <w:sz w:val="26"/>
          <w:szCs w:val="26"/>
        </w:rPr>
        <w:t>This page must be included as part of the Bid Response Packet</w:t>
      </w:r>
      <w:r>
        <w:rPr>
          <w:rFonts w:ascii="Calibri" w:hAnsi="Calibri" w:cs="Calibri"/>
          <w:sz w:val="26"/>
          <w:szCs w:val="26"/>
        </w:rPr>
        <w:t xml:space="preserve">.  Following this page, Bidders are to provide proof of any </w:t>
      </w:r>
      <w:r w:rsidRPr="00DC68F7">
        <w:rPr>
          <w:rFonts w:ascii="Calibri" w:hAnsi="Calibri" w:cs="Calibri"/>
          <w:sz w:val="26"/>
          <w:szCs w:val="26"/>
        </w:rPr>
        <w:t>permits, licenses, and</w:t>
      </w:r>
      <w:r>
        <w:rPr>
          <w:rFonts w:ascii="Calibri" w:hAnsi="Calibri" w:cs="Calibri"/>
          <w:sz w:val="26"/>
          <w:szCs w:val="26"/>
        </w:rPr>
        <w:t>/or</w:t>
      </w:r>
      <w:r w:rsidRPr="00DC68F7">
        <w:rPr>
          <w:rFonts w:ascii="Calibri" w:hAnsi="Calibri" w:cs="Calibri"/>
          <w:sz w:val="26"/>
          <w:szCs w:val="26"/>
        </w:rPr>
        <w:t xml:space="preserve"> professional credentials necessary to supply product and perform services as specified </w:t>
      </w:r>
      <w:r>
        <w:rPr>
          <w:rFonts w:ascii="Calibri" w:hAnsi="Calibri" w:cs="Calibri"/>
          <w:sz w:val="26"/>
          <w:szCs w:val="26"/>
        </w:rPr>
        <w:t>in</w:t>
      </w:r>
      <w:r w:rsidRPr="00DC68F7">
        <w:rPr>
          <w:rFonts w:ascii="Calibri" w:hAnsi="Calibri" w:cs="Calibri"/>
          <w:sz w:val="26"/>
          <w:szCs w:val="26"/>
        </w:rPr>
        <w:t xml:space="preserve"> this </w:t>
      </w:r>
      <w:r w:rsidR="00AF6619" w:rsidRPr="003A762D">
        <w:rPr>
          <w:rFonts w:ascii="Calibri" w:hAnsi="Calibri" w:cs="Calibri"/>
          <w:sz w:val="26"/>
          <w:szCs w:val="26"/>
        </w:rPr>
        <w:t>RF</w:t>
      </w:r>
      <w:r w:rsidR="00570233" w:rsidRPr="003A762D">
        <w:rPr>
          <w:rFonts w:ascii="Calibri" w:hAnsi="Calibri" w:cs="Calibri"/>
          <w:sz w:val="26"/>
          <w:szCs w:val="26"/>
        </w:rPr>
        <w:t>Q</w:t>
      </w:r>
      <w:r>
        <w:rPr>
          <w:rFonts w:ascii="Calibri" w:hAnsi="Calibri" w:cs="Calibri"/>
          <w:sz w:val="26"/>
          <w:szCs w:val="26"/>
        </w:rPr>
        <w:t xml:space="preserve">.    </w:t>
      </w:r>
    </w:p>
    <w:p w14:paraId="568C698B" w14:textId="77777777" w:rsidR="00F43F6A" w:rsidRDefault="00F43F6A" w:rsidP="00A4309B">
      <w:pPr>
        <w:pStyle w:val="PlainText"/>
        <w:spacing w:after="240"/>
        <w:jc w:val="both"/>
        <w:rPr>
          <w:rFonts w:ascii="Calibri" w:hAnsi="Calibri" w:cs="Calibri"/>
          <w:sz w:val="26"/>
          <w:szCs w:val="26"/>
        </w:rPr>
      </w:pPr>
    </w:p>
    <w:p w14:paraId="613601DA" w14:textId="77777777" w:rsidR="00F43F6A" w:rsidRPr="00653703" w:rsidRDefault="00F43F6A" w:rsidP="00A4309B">
      <w:pPr>
        <w:pStyle w:val="Heading5"/>
        <w:rPr>
          <w:highlight w:val="lightGray"/>
        </w:rPr>
      </w:pPr>
      <w:r>
        <w:rPr>
          <w:szCs w:val="26"/>
        </w:rPr>
        <w:br w:type="page"/>
      </w:r>
      <w:r w:rsidRPr="00653703">
        <w:rPr>
          <w:highlight w:val="lightGray"/>
        </w:rPr>
        <w:lastRenderedPageBreak/>
        <w:t>INSURANCE REQUIREMENTS</w:t>
      </w:r>
    </w:p>
    <w:p w14:paraId="1A939487" w14:textId="77777777" w:rsidR="00F43F6A" w:rsidRPr="00A85450" w:rsidRDefault="00F43F6A" w:rsidP="00F43F6A">
      <w:pPr>
        <w:rPr>
          <w:rFonts w:ascii="Calibri" w:hAnsi="Calibri" w:cs="Calibri"/>
          <w:sz w:val="20"/>
        </w:rPr>
      </w:pPr>
    </w:p>
    <w:p w14:paraId="6AA258D8" w14:textId="77777777" w:rsidR="00F43F6A" w:rsidRPr="00B570AE" w:rsidRDefault="00F43F6A" w:rsidP="00F43F6A">
      <w:pPr>
        <w:rPr>
          <w:rFonts w:ascii="Calibri" w:hAnsi="Calibri" w:cs="Calibri"/>
          <w:sz w:val="20"/>
        </w:rPr>
      </w:pPr>
    </w:p>
    <w:p w14:paraId="2385B507" w14:textId="77777777" w:rsidR="00F43F6A" w:rsidRPr="002E36C5" w:rsidRDefault="00F43F6A" w:rsidP="00F43F6A">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w:t>
      </w:r>
      <w:r w:rsidRPr="002E36C5">
        <w:rPr>
          <w:rFonts w:ascii="Calibri" w:hAnsi="Calibri" w:cs="Calibri"/>
          <w:szCs w:val="26"/>
        </w:rPr>
        <w:t xml:space="preserve">idder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additional insured certificate, naming the County of </w:t>
      </w:r>
      <w:r w:rsidR="00124967" w:rsidRPr="002E36C5">
        <w:rPr>
          <w:rFonts w:ascii="Calibri" w:hAnsi="Calibri" w:cs="Calibri"/>
          <w:szCs w:val="26"/>
        </w:rPr>
        <w:t>Ala</w:t>
      </w:r>
      <w:r w:rsidR="00124967">
        <w:rPr>
          <w:rFonts w:ascii="Calibri" w:hAnsi="Calibri" w:cs="Calibri"/>
          <w:szCs w:val="26"/>
        </w:rPr>
        <w:t>meda, which</w:t>
      </w:r>
      <w:r w:rsidRPr="00AD0ADB">
        <w:rPr>
          <w:rFonts w:ascii="Calibri" w:hAnsi="Calibri" w:cs="Calibri"/>
          <w:szCs w:val="26"/>
        </w:rPr>
        <w:t xml:space="preserve"> meets the minimum insurance requirements, as stated in the </w:t>
      </w:r>
      <w:r w:rsidR="00AF6619" w:rsidRPr="003A762D">
        <w:rPr>
          <w:rFonts w:ascii="Calibri" w:hAnsi="Calibri" w:cs="Calibri"/>
          <w:szCs w:val="26"/>
        </w:rPr>
        <w:t>RF</w:t>
      </w:r>
      <w:r w:rsidR="00570233" w:rsidRPr="003A762D">
        <w:rPr>
          <w:rFonts w:ascii="Calibri" w:hAnsi="Calibri" w:cs="Calibri"/>
          <w:szCs w:val="26"/>
        </w:rPr>
        <w:t>Q</w:t>
      </w:r>
      <w:r w:rsidRPr="002E36C5">
        <w:rPr>
          <w:rFonts w:ascii="Calibri" w:hAnsi="Calibri" w:cs="Calibri"/>
          <w:szCs w:val="26"/>
        </w:rPr>
        <w:t xml:space="preserve">. </w:t>
      </w:r>
    </w:p>
    <w:p w14:paraId="6FFBD3EC" w14:textId="77777777" w:rsidR="00F43F6A" w:rsidRPr="002E36C5" w:rsidRDefault="00F43F6A" w:rsidP="00F43F6A">
      <w:pPr>
        <w:tabs>
          <w:tab w:val="num" w:pos="1440"/>
        </w:tabs>
        <w:jc w:val="both"/>
        <w:rPr>
          <w:rFonts w:ascii="Calibri" w:hAnsi="Calibri" w:cs="Calibri"/>
          <w:szCs w:val="26"/>
        </w:rPr>
      </w:pPr>
    </w:p>
    <w:p w14:paraId="5FA7BB9E" w14:textId="77777777" w:rsidR="00F43F6A" w:rsidRPr="002E36C5" w:rsidRDefault="00F43F6A" w:rsidP="00F43F6A">
      <w:pPr>
        <w:tabs>
          <w:tab w:val="num" w:pos="1440"/>
        </w:tabs>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w:t>
      </w:r>
      <w:r w:rsidR="00AF6619" w:rsidRPr="003A762D">
        <w:rPr>
          <w:rFonts w:ascii="Calibri" w:hAnsi="Calibri" w:cs="Calibri"/>
          <w:szCs w:val="26"/>
        </w:rPr>
        <w:t>RF</w:t>
      </w:r>
      <w:r w:rsidR="00570233" w:rsidRPr="003A762D">
        <w:rPr>
          <w:rFonts w:ascii="Calibri" w:hAnsi="Calibri" w:cs="Calibri"/>
          <w:szCs w:val="26"/>
        </w:rPr>
        <w:t>Q</w:t>
      </w:r>
      <w:r w:rsidRPr="002E36C5">
        <w:rPr>
          <w:rFonts w:ascii="Calibri" w:hAnsi="Calibri" w:cs="Calibri"/>
          <w:szCs w:val="26"/>
        </w:rPr>
        <w:t xml:space="preserve">:   </w:t>
      </w:r>
    </w:p>
    <w:p w14:paraId="30DCCCAD" w14:textId="77777777" w:rsidR="00F43F6A" w:rsidRDefault="00F43F6A" w:rsidP="00F43F6A">
      <w:pPr>
        <w:tabs>
          <w:tab w:val="num" w:pos="1440"/>
        </w:tabs>
        <w:rPr>
          <w:rFonts w:ascii="Calibri" w:hAnsi="Calibri" w:cs="Calibri"/>
          <w:szCs w:val="26"/>
        </w:rPr>
      </w:pPr>
    </w:p>
    <w:p w14:paraId="36AF6883" w14:textId="77777777" w:rsidR="00F43F6A" w:rsidRDefault="00F43F6A" w:rsidP="00F43F6A">
      <w:pPr>
        <w:tabs>
          <w:tab w:val="num" w:pos="1440"/>
        </w:tabs>
        <w:rPr>
          <w:rFonts w:ascii="Calibri" w:hAnsi="Calibri" w:cs="Calibri"/>
          <w:szCs w:val="26"/>
        </w:rPr>
      </w:pPr>
    </w:p>
    <w:p w14:paraId="54C529ED" w14:textId="77777777" w:rsidR="00F43F6A" w:rsidRDefault="00F43F6A" w:rsidP="00F43F6A">
      <w:pPr>
        <w:tabs>
          <w:tab w:val="num" w:pos="1440"/>
        </w:tabs>
        <w:rPr>
          <w:rFonts w:ascii="Calibri" w:hAnsi="Calibri" w:cs="Calibri"/>
          <w:szCs w:val="26"/>
        </w:rPr>
      </w:pPr>
    </w:p>
    <w:p w14:paraId="1C0157D6" w14:textId="77777777" w:rsidR="00F43F6A" w:rsidRDefault="00F43F6A" w:rsidP="00F43F6A">
      <w:pPr>
        <w:tabs>
          <w:tab w:val="num" w:pos="1440"/>
        </w:tabs>
        <w:rPr>
          <w:rFonts w:ascii="Calibri" w:hAnsi="Calibri" w:cs="Calibri"/>
          <w:szCs w:val="26"/>
        </w:rPr>
      </w:pPr>
    </w:p>
    <w:p w14:paraId="3691E7B2" w14:textId="77777777" w:rsidR="00F43F6A" w:rsidRDefault="00F43F6A" w:rsidP="00F43F6A">
      <w:pPr>
        <w:tabs>
          <w:tab w:val="num" w:pos="1440"/>
        </w:tabs>
        <w:rPr>
          <w:rFonts w:ascii="Calibri" w:hAnsi="Calibri" w:cs="Calibri"/>
          <w:szCs w:val="26"/>
        </w:rPr>
      </w:pPr>
    </w:p>
    <w:p w14:paraId="526770CE" w14:textId="77777777" w:rsidR="00F43F6A" w:rsidRDefault="00F43F6A" w:rsidP="00F43F6A">
      <w:pPr>
        <w:tabs>
          <w:tab w:val="num" w:pos="1440"/>
        </w:tabs>
        <w:rPr>
          <w:rFonts w:ascii="Calibri" w:hAnsi="Calibri" w:cs="Calibri"/>
          <w:szCs w:val="26"/>
        </w:rPr>
      </w:pPr>
    </w:p>
    <w:p w14:paraId="7CBEED82" w14:textId="77777777" w:rsidR="00F43F6A" w:rsidRDefault="00F43F6A" w:rsidP="00F43F6A">
      <w:pPr>
        <w:tabs>
          <w:tab w:val="num" w:pos="1440"/>
        </w:tabs>
        <w:rPr>
          <w:rFonts w:ascii="Calibri" w:hAnsi="Calibri" w:cs="Calibri"/>
          <w:szCs w:val="26"/>
        </w:rPr>
      </w:pPr>
    </w:p>
    <w:p w14:paraId="6E36661F" w14:textId="77777777" w:rsidR="00F43F6A" w:rsidRDefault="00F43F6A" w:rsidP="00F43F6A">
      <w:pPr>
        <w:tabs>
          <w:tab w:val="num" w:pos="1440"/>
        </w:tabs>
        <w:rPr>
          <w:rFonts w:ascii="Calibri" w:hAnsi="Calibri" w:cs="Calibri"/>
          <w:szCs w:val="26"/>
        </w:rPr>
      </w:pPr>
    </w:p>
    <w:p w14:paraId="38645DC7" w14:textId="77777777" w:rsidR="00F43F6A" w:rsidRDefault="00F43F6A" w:rsidP="00F43F6A">
      <w:pPr>
        <w:tabs>
          <w:tab w:val="num" w:pos="1440"/>
        </w:tabs>
        <w:rPr>
          <w:rFonts w:ascii="Calibri" w:hAnsi="Calibri" w:cs="Calibri"/>
          <w:szCs w:val="26"/>
        </w:rPr>
      </w:pPr>
    </w:p>
    <w:p w14:paraId="135E58C4" w14:textId="77777777" w:rsidR="00F43F6A" w:rsidRDefault="00F43F6A" w:rsidP="00F43F6A">
      <w:pPr>
        <w:tabs>
          <w:tab w:val="num" w:pos="1440"/>
        </w:tabs>
        <w:rPr>
          <w:rFonts w:ascii="Calibri" w:hAnsi="Calibri" w:cs="Calibri"/>
          <w:szCs w:val="26"/>
        </w:rPr>
      </w:pPr>
    </w:p>
    <w:p w14:paraId="62EBF9A1" w14:textId="77777777" w:rsidR="00F43F6A" w:rsidRDefault="00F43F6A" w:rsidP="00F43F6A">
      <w:pPr>
        <w:tabs>
          <w:tab w:val="num" w:pos="1440"/>
        </w:tabs>
        <w:rPr>
          <w:rFonts w:ascii="Calibri" w:hAnsi="Calibri" w:cs="Calibri"/>
          <w:szCs w:val="26"/>
        </w:rPr>
      </w:pPr>
    </w:p>
    <w:p w14:paraId="7382E38D" w14:textId="77777777" w:rsidR="00F43F6A" w:rsidRDefault="00F43F6A" w:rsidP="00F43F6A">
      <w:pPr>
        <w:pStyle w:val="HeaderExhibit"/>
      </w:pPr>
      <w:r w:rsidRPr="00653703">
        <w:t xml:space="preserve">see next page for county of alameda </w:t>
      </w:r>
    </w:p>
    <w:p w14:paraId="2753A020" w14:textId="77777777" w:rsidR="00F43F6A" w:rsidRPr="00653703" w:rsidRDefault="00F43F6A" w:rsidP="00F43F6A">
      <w:pPr>
        <w:pStyle w:val="HeaderExhibit"/>
      </w:pPr>
      <w:r w:rsidRPr="00653703">
        <w:t>minimum insurance requirements</w:t>
      </w:r>
    </w:p>
    <w:p w14:paraId="0C6C2CD5" w14:textId="77777777" w:rsidR="00F43F6A" w:rsidRDefault="00F43F6A" w:rsidP="00F43F6A">
      <w:pPr>
        <w:pStyle w:val="HeaderExhibit"/>
      </w:pPr>
    </w:p>
    <w:p w14:paraId="709E88E4" w14:textId="77777777" w:rsidR="00F43F6A" w:rsidRDefault="00F43F6A" w:rsidP="00F43F6A">
      <w:pPr>
        <w:pStyle w:val="HeaderExhibit"/>
      </w:pPr>
    </w:p>
    <w:p w14:paraId="490248F6" w14:textId="77777777" w:rsidR="00DF6986" w:rsidRPr="00DF6986" w:rsidRDefault="00F43F6A" w:rsidP="00DF6986">
      <w:pPr>
        <w:pStyle w:val="Title"/>
        <w:rPr>
          <w:rFonts w:ascii="Arial Narrow" w:hAnsi="Arial Narrow"/>
          <w:sz w:val="16"/>
          <w:szCs w:val="16"/>
        </w:rPr>
      </w:pPr>
      <w:r>
        <w:br w:type="page"/>
      </w:r>
      <w:r w:rsidR="00DF6986" w:rsidRPr="00DF6986">
        <w:rPr>
          <w:rFonts w:ascii="Arial Narrow" w:hAnsi="Arial Narrow"/>
          <w:sz w:val="16"/>
          <w:szCs w:val="16"/>
        </w:rPr>
        <w:lastRenderedPageBreak/>
        <w:t>EXHIBIT C</w:t>
      </w:r>
    </w:p>
    <w:p w14:paraId="4C9FE10A" w14:textId="77777777" w:rsidR="00DF6986" w:rsidRPr="00DF6986" w:rsidRDefault="00DF6986" w:rsidP="00DF6986">
      <w:pPr>
        <w:pStyle w:val="Subtitle"/>
        <w:rPr>
          <w:rFonts w:ascii="Arial Narrow" w:hAnsi="Arial Narrow"/>
          <w:sz w:val="16"/>
          <w:szCs w:val="16"/>
        </w:rPr>
      </w:pPr>
      <w:r w:rsidRPr="00DF6986">
        <w:rPr>
          <w:rFonts w:ascii="Arial Narrow" w:hAnsi="Arial Narrow"/>
          <w:sz w:val="16"/>
          <w:szCs w:val="16"/>
        </w:rPr>
        <w:t>COUNTY OF ALAMEDA MINIMUM INSURANCE REQUIREMENTS</w:t>
      </w:r>
    </w:p>
    <w:p w14:paraId="5B3C2E06" w14:textId="77777777" w:rsidR="00DF6986" w:rsidRPr="00DF6986" w:rsidRDefault="00DF6986" w:rsidP="00DF6986">
      <w:pPr>
        <w:pStyle w:val="BodyText"/>
        <w:ind w:left="-274"/>
        <w:jc w:val="both"/>
        <w:rPr>
          <w:rFonts w:ascii="Arial Narrow" w:hAnsi="Arial Narrow"/>
          <w:spacing w:val="-4"/>
          <w:sz w:val="16"/>
          <w:szCs w:val="16"/>
        </w:rPr>
      </w:pPr>
      <w:r w:rsidRPr="00DF6986">
        <w:rPr>
          <w:rFonts w:ascii="Arial Narrow" w:hAnsi="Arial Narrow"/>
          <w:spacing w:val="-4"/>
          <w:sz w:val="16"/>
          <w:szCs w:val="16"/>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DF6986">
        <w:rPr>
          <w:rFonts w:ascii="Arial Narrow" w:hAnsi="Arial Narrow"/>
          <w:sz w:val="16"/>
          <w:szCs w:val="16"/>
        </w:rPr>
        <w:t xml:space="preserve"> The County reserves the right to modify these requirements, including limits, based on the nature of the risk, prior experience, insurer, coverage, or other special circumstances. </w:t>
      </w:r>
      <w:r w:rsidRPr="00DF6986">
        <w:rPr>
          <w:rFonts w:ascii="Arial Narrow" w:hAnsi="Arial Narrow"/>
          <w:spacing w:val="-4"/>
          <w:sz w:val="16"/>
          <w:szCs w:val="16"/>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5770"/>
        <w:gridCol w:w="4540"/>
      </w:tblGrid>
      <w:tr w:rsidR="00DF6986" w:rsidRPr="00DF6986" w14:paraId="2C6742F8" w14:textId="77777777" w:rsidTr="00DF6986">
        <w:trPr>
          <w:cantSplit/>
          <w:jc w:val="center"/>
        </w:trPr>
        <w:tc>
          <w:tcPr>
            <w:tcW w:w="2896" w:type="pct"/>
            <w:gridSpan w:val="2"/>
            <w:shd w:val="pct37" w:color="auto" w:fill="FFFFFF"/>
            <w:vAlign w:val="center"/>
          </w:tcPr>
          <w:p w14:paraId="7C7E3192" w14:textId="77777777" w:rsidR="00DF6986" w:rsidRPr="00DF6986" w:rsidRDefault="00DF6986" w:rsidP="00551620">
            <w:pPr>
              <w:pStyle w:val="BodyText"/>
              <w:spacing w:before="40" w:after="20"/>
              <w:jc w:val="center"/>
              <w:rPr>
                <w:rFonts w:ascii="Arial Narrow" w:hAnsi="Arial Narrow"/>
                <w:b/>
                <w:sz w:val="16"/>
                <w:szCs w:val="16"/>
              </w:rPr>
            </w:pPr>
            <w:r w:rsidRPr="00DF6986">
              <w:rPr>
                <w:rFonts w:ascii="Arial Narrow" w:hAnsi="Arial Narrow"/>
                <w:b/>
                <w:sz w:val="16"/>
                <w:szCs w:val="16"/>
              </w:rPr>
              <w:t>TYPE OF INSURANCE COVERAGES</w:t>
            </w:r>
          </w:p>
        </w:tc>
        <w:tc>
          <w:tcPr>
            <w:tcW w:w="2104" w:type="pct"/>
            <w:shd w:val="pct35" w:color="auto" w:fill="FFFFFF"/>
            <w:vAlign w:val="center"/>
          </w:tcPr>
          <w:p w14:paraId="203FD3F1" w14:textId="77777777" w:rsidR="00DF6986" w:rsidRPr="00DF6986" w:rsidRDefault="00DF6986" w:rsidP="00551620">
            <w:pPr>
              <w:pStyle w:val="BodyText"/>
              <w:spacing w:before="40" w:after="20"/>
              <w:jc w:val="center"/>
              <w:rPr>
                <w:rFonts w:ascii="Arial Narrow" w:hAnsi="Arial Narrow"/>
                <w:b/>
                <w:sz w:val="16"/>
                <w:szCs w:val="16"/>
              </w:rPr>
            </w:pPr>
            <w:r w:rsidRPr="00DF6986">
              <w:rPr>
                <w:rFonts w:ascii="Arial Narrow" w:hAnsi="Arial Narrow"/>
                <w:b/>
                <w:sz w:val="16"/>
                <w:szCs w:val="16"/>
              </w:rPr>
              <w:t>MINIMUM LIMITS</w:t>
            </w:r>
          </w:p>
        </w:tc>
      </w:tr>
      <w:tr w:rsidR="00DF6986" w:rsidRPr="00DF6986" w14:paraId="15030E89" w14:textId="77777777" w:rsidTr="00DF6986">
        <w:trPr>
          <w:cantSplit/>
          <w:jc w:val="center"/>
        </w:trPr>
        <w:tc>
          <w:tcPr>
            <w:tcW w:w="222" w:type="pct"/>
          </w:tcPr>
          <w:p w14:paraId="5316D17B" w14:textId="77777777" w:rsidR="00DF6986" w:rsidRPr="00DF6986" w:rsidRDefault="00DF6986" w:rsidP="00551620">
            <w:pPr>
              <w:pStyle w:val="BodyText"/>
              <w:spacing w:before="40"/>
              <w:rPr>
                <w:rFonts w:ascii="Arial Narrow" w:hAnsi="Arial Narrow"/>
                <w:b/>
                <w:sz w:val="16"/>
                <w:szCs w:val="16"/>
              </w:rPr>
            </w:pPr>
            <w:r w:rsidRPr="00DF6986">
              <w:rPr>
                <w:rFonts w:ascii="Arial Narrow" w:hAnsi="Arial Narrow"/>
                <w:b/>
                <w:sz w:val="16"/>
                <w:szCs w:val="16"/>
              </w:rPr>
              <w:t>A</w:t>
            </w:r>
          </w:p>
        </w:tc>
        <w:tc>
          <w:tcPr>
            <w:tcW w:w="2674" w:type="pct"/>
          </w:tcPr>
          <w:p w14:paraId="075E9C84" w14:textId="77777777" w:rsidR="00DF6986" w:rsidRPr="00DF6986" w:rsidRDefault="00DF6986" w:rsidP="00551620">
            <w:pPr>
              <w:pStyle w:val="BodyText"/>
              <w:spacing w:before="40"/>
              <w:rPr>
                <w:rFonts w:ascii="Arial Narrow" w:hAnsi="Arial Narrow"/>
                <w:b/>
                <w:sz w:val="16"/>
                <w:szCs w:val="16"/>
              </w:rPr>
            </w:pPr>
            <w:r w:rsidRPr="00DF6986">
              <w:rPr>
                <w:rFonts w:ascii="Arial Narrow" w:hAnsi="Arial Narrow"/>
                <w:b/>
                <w:sz w:val="16"/>
                <w:szCs w:val="16"/>
              </w:rPr>
              <w:t>Commercial General Liability</w:t>
            </w:r>
          </w:p>
          <w:p w14:paraId="0DA81935" w14:textId="77777777" w:rsidR="00DF6986" w:rsidRPr="00DF6986" w:rsidRDefault="00DF6986" w:rsidP="00551620">
            <w:pPr>
              <w:pStyle w:val="BodyText"/>
              <w:rPr>
                <w:rFonts w:ascii="Arial Narrow" w:hAnsi="Arial Narrow"/>
                <w:sz w:val="16"/>
                <w:szCs w:val="16"/>
              </w:rPr>
            </w:pPr>
            <w:r w:rsidRPr="00DF6986">
              <w:rPr>
                <w:rFonts w:ascii="Arial Narrow" w:hAnsi="Arial Narrow"/>
                <w:sz w:val="16"/>
                <w:szCs w:val="16"/>
              </w:rPr>
              <w:t>Premises Liability; Products and Completed Operations; Contractual Liability; Personal Injury and Advertising Liability, Abuse, Molestation, Sexual Actions, and Assault and Battery</w:t>
            </w:r>
          </w:p>
        </w:tc>
        <w:tc>
          <w:tcPr>
            <w:tcW w:w="2104" w:type="pct"/>
          </w:tcPr>
          <w:p w14:paraId="73519FC7" w14:textId="77777777" w:rsidR="00DF6986" w:rsidRPr="00DF6986" w:rsidRDefault="00DF6986" w:rsidP="00551620">
            <w:pPr>
              <w:pStyle w:val="BodyText"/>
              <w:spacing w:before="40"/>
              <w:rPr>
                <w:rFonts w:ascii="Arial Narrow" w:hAnsi="Arial Narrow"/>
                <w:sz w:val="16"/>
                <w:szCs w:val="16"/>
              </w:rPr>
            </w:pPr>
            <w:r w:rsidRPr="00DF6986">
              <w:rPr>
                <w:rFonts w:ascii="Arial Narrow" w:hAnsi="Arial Narrow"/>
                <w:sz w:val="16"/>
                <w:szCs w:val="16"/>
              </w:rPr>
              <w:t>$1,000,000 per occurrence (CSL)</w:t>
            </w:r>
          </w:p>
          <w:p w14:paraId="193F1EE8" w14:textId="77777777" w:rsidR="00DF6986" w:rsidRPr="00DF6986" w:rsidRDefault="00DF6986" w:rsidP="00551620">
            <w:pPr>
              <w:pStyle w:val="BodyText"/>
              <w:rPr>
                <w:rFonts w:ascii="Arial Narrow" w:hAnsi="Arial Narrow"/>
                <w:sz w:val="16"/>
                <w:szCs w:val="16"/>
              </w:rPr>
            </w:pPr>
            <w:r w:rsidRPr="00DF6986">
              <w:rPr>
                <w:rFonts w:ascii="Arial Narrow" w:hAnsi="Arial Narrow"/>
                <w:sz w:val="16"/>
                <w:szCs w:val="16"/>
              </w:rPr>
              <w:t>Bodily Injury and Property Damage</w:t>
            </w:r>
          </w:p>
        </w:tc>
      </w:tr>
      <w:tr w:rsidR="00DF6986" w:rsidRPr="00DF6986" w14:paraId="47711EA5" w14:textId="77777777" w:rsidTr="00DF6986">
        <w:trPr>
          <w:cantSplit/>
          <w:jc w:val="center"/>
        </w:trPr>
        <w:tc>
          <w:tcPr>
            <w:tcW w:w="222" w:type="pct"/>
          </w:tcPr>
          <w:p w14:paraId="61ED4E73" w14:textId="77777777" w:rsidR="00DF6986" w:rsidRPr="00DF6986" w:rsidRDefault="00DF6986" w:rsidP="00551620">
            <w:pPr>
              <w:pStyle w:val="BodyText"/>
              <w:spacing w:before="40"/>
              <w:rPr>
                <w:rFonts w:ascii="Arial Narrow" w:hAnsi="Arial Narrow"/>
                <w:b/>
                <w:sz w:val="16"/>
                <w:szCs w:val="16"/>
              </w:rPr>
            </w:pPr>
            <w:r w:rsidRPr="00DF6986">
              <w:rPr>
                <w:rFonts w:ascii="Arial Narrow" w:hAnsi="Arial Narrow"/>
                <w:b/>
                <w:sz w:val="16"/>
                <w:szCs w:val="16"/>
              </w:rPr>
              <w:t>B</w:t>
            </w:r>
          </w:p>
        </w:tc>
        <w:tc>
          <w:tcPr>
            <w:tcW w:w="2674" w:type="pct"/>
          </w:tcPr>
          <w:p w14:paraId="62527789" w14:textId="77777777" w:rsidR="00DF6986" w:rsidRPr="00DF6986" w:rsidRDefault="00DF6986" w:rsidP="00551620">
            <w:pPr>
              <w:pStyle w:val="BodyText"/>
              <w:spacing w:before="40"/>
              <w:rPr>
                <w:rFonts w:ascii="Arial Narrow" w:hAnsi="Arial Narrow"/>
                <w:b/>
                <w:sz w:val="16"/>
                <w:szCs w:val="16"/>
              </w:rPr>
            </w:pPr>
            <w:r w:rsidRPr="00DF6986">
              <w:rPr>
                <w:rFonts w:ascii="Arial Narrow" w:hAnsi="Arial Narrow"/>
                <w:b/>
                <w:sz w:val="16"/>
                <w:szCs w:val="16"/>
              </w:rPr>
              <w:t>Commercial or Business Automobile Liability</w:t>
            </w:r>
          </w:p>
          <w:p w14:paraId="5EA6AA63" w14:textId="77777777" w:rsidR="00DF6986" w:rsidRPr="00DF6986" w:rsidRDefault="00DF6986" w:rsidP="00551620">
            <w:pPr>
              <w:pStyle w:val="BodyText"/>
              <w:rPr>
                <w:rFonts w:ascii="Arial Narrow" w:hAnsi="Arial Narrow"/>
                <w:sz w:val="16"/>
                <w:szCs w:val="16"/>
              </w:rPr>
            </w:pPr>
            <w:r w:rsidRPr="00DF6986">
              <w:rPr>
                <w:rFonts w:ascii="Arial Narrow" w:hAnsi="Arial Narrow"/>
                <w:sz w:val="16"/>
                <w:szCs w:val="16"/>
              </w:rPr>
              <w:t>All owned vehicles, hired or leased vehicles, non-owned, borrowed and permissive uses.  Personal Automobile Liability is acceptable for individual contractors with no transportation or hauling related activities</w:t>
            </w:r>
          </w:p>
        </w:tc>
        <w:tc>
          <w:tcPr>
            <w:tcW w:w="2104" w:type="pct"/>
          </w:tcPr>
          <w:p w14:paraId="724C2368" w14:textId="77777777" w:rsidR="00DF6986" w:rsidRPr="00DF6986" w:rsidRDefault="00DF6986" w:rsidP="00551620">
            <w:pPr>
              <w:pStyle w:val="BodyText"/>
              <w:spacing w:before="40"/>
              <w:rPr>
                <w:rFonts w:ascii="Arial Narrow" w:hAnsi="Arial Narrow"/>
                <w:sz w:val="16"/>
                <w:szCs w:val="16"/>
              </w:rPr>
            </w:pPr>
            <w:r w:rsidRPr="00DF6986">
              <w:rPr>
                <w:rFonts w:ascii="Arial Narrow" w:hAnsi="Arial Narrow"/>
                <w:sz w:val="16"/>
                <w:szCs w:val="16"/>
              </w:rPr>
              <w:t>$1,000,000 per occurrence (CSL)</w:t>
            </w:r>
          </w:p>
          <w:p w14:paraId="6315EA4A" w14:textId="77777777" w:rsidR="00DF6986" w:rsidRPr="00DF6986" w:rsidRDefault="00DF6986" w:rsidP="00551620">
            <w:pPr>
              <w:pStyle w:val="BodyText"/>
              <w:rPr>
                <w:rFonts w:ascii="Arial Narrow" w:hAnsi="Arial Narrow"/>
                <w:sz w:val="16"/>
                <w:szCs w:val="16"/>
              </w:rPr>
            </w:pPr>
            <w:r w:rsidRPr="00DF6986">
              <w:rPr>
                <w:rFonts w:ascii="Arial Narrow" w:hAnsi="Arial Narrow"/>
                <w:sz w:val="16"/>
                <w:szCs w:val="16"/>
              </w:rPr>
              <w:t>Any Auto</w:t>
            </w:r>
          </w:p>
          <w:p w14:paraId="661CB16C" w14:textId="77777777" w:rsidR="00DF6986" w:rsidRPr="00DF6986" w:rsidRDefault="00DF6986" w:rsidP="00551620">
            <w:pPr>
              <w:pStyle w:val="BodyText"/>
              <w:rPr>
                <w:rFonts w:ascii="Arial Narrow" w:hAnsi="Arial Narrow"/>
                <w:sz w:val="16"/>
                <w:szCs w:val="16"/>
              </w:rPr>
            </w:pPr>
            <w:r w:rsidRPr="00DF6986">
              <w:rPr>
                <w:rFonts w:ascii="Arial Narrow" w:hAnsi="Arial Narrow"/>
                <w:sz w:val="16"/>
                <w:szCs w:val="16"/>
              </w:rPr>
              <w:t>Bodily Injury and Property Damage</w:t>
            </w:r>
          </w:p>
        </w:tc>
      </w:tr>
      <w:tr w:rsidR="00DF6986" w:rsidRPr="00DF6986" w14:paraId="6C10C031" w14:textId="77777777" w:rsidTr="00DF6986">
        <w:trPr>
          <w:cantSplit/>
          <w:jc w:val="center"/>
        </w:trPr>
        <w:tc>
          <w:tcPr>
            <w:tcW w:w="222" w:type="pct"/>
          </w:tcPr>
          <w:p w14:paraId="37AAF844" w14:textId="77777777" w:rsidR="00DF6986" w:rsidRPr="00DF6986" w:rsidRDefault="00DF6986" w:rsidP="00551620">
            <w:pPr>
              <w:pStyle w:val="BodyText"/>
              <w:spacing w:before="40"/>
              <w:rPr>
                <w:rFonts w:ascii="Arial Narrow" w:hAnsi="Arial Narrow"/>
                <w:b/>
                <w:sz w:val="16"/>
                <w:szCs w:val="16"/>
              </w:rPr>
            </w:pPr>
            <w:r w:rsidRPr="00DF6986">
              <w:rPr>
                <w:rFonts w:ascii="Arial Narrow" w:hAnsi="Arial Narrow"/>
                <w:b/>
                <w:sz w:val="16"/>
                <w:szCs w:val="16"/>
              </w:rPr>
              <w:t>C</w:t>
            </w:r>
          </w:p>
        </w:tc>
        <w:tc>
          <w:tcPr>
            <w:tcW w:w="2674" w:type="pct"/>
          </w:tcPr>
          <w:p w14:paraId="364C47F8" w14:textId="77777777" w:rsidR="00DF6986" w:rsidRPr="00DF6986" w:rsidRDefault="00DF6986" w:rsidP="00551620">
            <w:pPr>
              <w:pStyle w:val="BodyText"/>
              <w:spacing w:before="40"/>
              <w:rPr>
                <w:rFonts w:ascii="Arial Narrow" w:hAnsi="Arial Narrow"/>
                <w:b/>
                <w:sz w:val="16"/>
                <w:szCs w:val="16"/>
              </w:rPr>
            </w:pPr>
            <w:r w:rsidRPr="00DF6986">
              <w:rPr>
                <w:rFonts w:ascii="Arial Narrow" w:hAnsi="Arial Narrow"/>
                <w:b/>
                <w:sz w:val="16"/>
                <w:szCs w:val="16"/>
              </w:rPr>
              <w:t>Workers’ Compensation (WC) and Employers Liability (EL)</w:t>
            </w:r>
          </w:p>
          <w:p w14:paraId="74207120" w14:textId="77777777" w:rsidR="00DF6986" w:rsidRPr="00DF6986" w:rsidRDefault="00DF6986" w:rsidP="00551620">
            <w:pPr>
              <w:pStyle w:val="BodyText"/>
              <w:rPr>
                <w:rFonts w:ascii="Arial Narrow" w:hAnsi="Arial Narrow"/>
                <w:sz w:val="16"/>
                <w:szCs w:val="16"/>
              </w:rPr>
            </w:pPr>
            <w:r w:rsidRPr="00DF6986">
              <w:rPr>
                <w:rFonts w:ascii="Arial Narrow" w:hAnsi="Arial Narrow"/>
                <w:sz w:val="16"/>
                <w:szCs w:val="16"/>
              </w:rPr>
              <w:t>Required for all contractors with employees</w:t>
            </w:r>
          </w:p>
        </w:tc>
        <w:tc>
          <w:tcPr>
            <w:tcW w:w="2104" w:type="pct"/>
          </w:tcPr>
          <w:p w14:paraId="3F5C5AE5" w14:textId="77777777" w:rsidR="00DF6986" w:rsidRPr="00DF6986" w:rsidRDefault="00DF6986" w:rsidP="00551620">
            <w:pPr>
              <w:pStyle w:val="BodyText"/>
              <w:spacing w:before="40"/>
              <w:rPr>
                <w:rFonts w:ascii="Arial Narrow" w:hAnsi="Arial Narrow"/>
                <w:sz w:val="16"/>
                <w:szCs w:val="16"/>
              </w:rPr>
            </w:pPr>
            <w:r w:rsidRPr="00DF6986">
              <w:rPr>
                <w:rFonts w:ascii="Arial Narrow" w:hAnsi="Arial Narrow"/>
                <w:sz w:val="16"/>
                <w:szCs w:val="16"/>
              </w:rPr>
              <w:t>WC:  Statutory Limits</w:t>
            </w:r>
          </w:p>
          <w:p w14:paraId="26B5838D" w14:textId="77777777" w:rsidR="00DF6986" w:rsidRPr="00DF6986" w:rsidRDefault="00DF6986" w:rsidP="00551620">
            <w:pPr>
              <w:pStyle w:val="BodyText"/>
              <w:rPr>
                <w:rFonts w:ascii="Arial Narrow" w:hAnsi="Arial Narrow"/>
                <w:sz w:val="16"/>
                <w:szCs w:val="16"/>
              </w:rPr>
            </w:pPr>
            <w:r w:rsidRPr="00DF6986">
              <w:rPr>
                <w:rFonts w:ascii="Arial Narrow" w:hAnsi="Arial Narrow"/>
                <w:sz w:val="16"/>
                <w:szCs w:val="16"/>
              </w:rPr>
              <w:t>EL:  $1,000,000 per accident for bodily injury or disease</w:t>
            </w:r>
          </w:p>
        </w:tc>
      </w:tr>
      <w:tr w:rsidR="00DF6986" w:rsidRPr="00DF6986" w14:paraId="7FBB2394" w14:textId="77777777" w:rsidTr="00DF6986">
        <w:trPr>
          <w:cantSplit/>
          <w:jc w:val="center"/>
        </w:trPr>
        <w:tc>
          <w:tcPr>
            <w:tcW w:w="222" w:type="pct"/>
          </w:tcPr>
          <w:p w14:paraId="4BF7EC95" w14:textId="77777777" w:rsidR="00DF6986" w:rsidRPr="00DF6986" w:rsidRDefault="00DF6986" w:rsidP="00551620">
            <w:pPr>
              <w:pStyle w:val="BodyText"/>
              <w:spacing w:before="60"/>
              <w:rPr>
                <w:rFonts w:ascii="Arial Narrow" w:hAnsi="Arial Narrow"/>
                <w:b/>
                <w:sz w:val="16"/>
                <w:szCs w:val="16"/>
              </w:rPr>
            </w:pPr>
            <w:r w:rsidRPr="00DF6986">
              <w:rPr>
                <w:rFonts w:ascii="Arial Narrow" w:hAnsi="Arial Narrow"/>
                <w:b/>
                <w:sz w:val="16"/>
                <w:szCs w:val="16"/>
              </w:rPr>
              <w:t>D</w:t>
            </w:r>
          </w:p>
        </w:tc>
        <w:tc>
          <w:tcPr>
            <w:tcW w:w="2674" w:type="pct"/>
          </w:tcPr>
          <w:p w14:paraId="2A33E9FB" w14:textId="77777777" w:rsidR="00DF6986" w:rsidRPr="00DF6986" w:rsidRDefault="00DF6986" w:rsidP="00551620">
            <w:pPr>
              <w:pStyle w:val="BodyText"/>
              <w:spacing w:before="20"/>
              <w:rPr>
                <w:rFonts w:ascii="Arial Narrow" w:hAnsi="Arial Narrow"/>
                <w:b/>
                <w:sz w:val="16"/>
                <w:szCs w:val="16"/>
              </w:rPr>
            </w:pPr>
            <w:r w:rsidRPr="00DF6986">
              <w:rPr>
                <w:rFonts w:ascii="Arial Narrow" w:hAnsi="Arial Narrow"/>
                <w:b/>
                <w:sz w:val="16"/>
                <w:szCs w:val="16"/>
              </w:rPr>
              <w:t>Professional Liability/Errors and Omissions</w:t>
            </w:r>
          </w:p>
          <w:p w14:paraId="248CEA98" w14:textId="77777777" w:rsidR="00DF6986" w:rsidRPr="00DF6986" w:rsidRDefault="00DF6986" w:rsidP="00551620">
            <w:pPr>
              <w:pStyle w:val="BodyText"/>
              <w:spacing w:before="20"/>
              <w:rPr>
                <w:rFonts w:ascii="Arial Narrow" w:hAnsi="Arial Narrow"/>
                <w:b/>
                <w:sz w:val="16"/>
                <w:szCs w:val="16"/>
              </w:rPr>
            </w:pPr>
            <w:r w:rsidRPr="00DF6986">
              <w:rPr>
                <w:rFonts w:ascii="Arial Narrow" w:hAnsi="Arial Narrow"/>
                <w:bCs/>
                <w:sz w:val="16"/>
                <w:szCs w:val="16"/>
              </w:rPr>
              <w:t>Includes endorsements of contractual liability</w:t>
            </w:r>
          </w:p>
        </w:tc>
        <w:tc>
          <w:tcPr>
            <w:tcW w:w="2104" w:type="pct"/>
          </w:tcPr>
          <w:p w14:paraId="0600718E" w14:textId="77777777" w:rsidR="00DF6986" w:rsidRPr="00DF6986" w:rsidRDefault="00DF6986" w:rsidP="00551620">
            <w:pPr>
              <w:pStyle w:val="BodyText"/>
              <w:spacing w:before="20"/>
              <w:rPr>
                <w:rFonts w:ascii="Arial Narrow" w:hAnsi="Arial Narrow"/>
                <w:sz w:val="16"/>
                <w:szCs w:val="16"/>
              </w:rPr>
            </w:pPr>
            <w:r w:rsidRPr="00DF6986">
              <w:rPr>
                <w:rFonts w:ascii="Arial Narrow" w:hAnsi="Arial Narrow"/>
                <w:sz w:val="16"/>
                <w:szCs w:val="16"/>
              </w:rPr>
              <w:t>$1,000,000 per occurrence</w:t>
            </w:r>
          </w:p>
          <w:p w14:paraId="4B9AD368" w14:textId="77777777" w:rsidR="00DF6986" w:rsidRPr="00DF6986" w:rsidRDefault="00DF6986" w:rsidP="00551620">
            <w:pPr>
              <w:pStyle w:val="BodyText"/>
              <w:spacing w:before="20"/>
              <w:rPr>
                <w:rFonts w:ascii="Arial Narrow" w:hAnsi="Arial Narrow"/>
                <w:sz w:val="16"/>
                <w:szCs w:val="16"/>
              </w:rPr>
            </w:pPr>
            <w:r w:rsidRPr="00DF6986">
              <w:rPr>
                <w:rFonts w:ascii="Arial Narrow" w:hAnsi="Arial Narrow"/>
                <w:sz w:val="16"/>
                <w:szCs w:val="16"/>
              </w:rPr>
              <w:t>$2,000,000 aggregate</w:t>
            </w:r>
          </w:p>
        </w:tc>
      </w:tr>
      <w:tr w:rsidR="00DF6986" w:rsidRPr="00DF6986" w14:paraId="2D9607DE" w14:textId="77777777" w:rsidTr="00DF6986">
        <w:trPr>
          <w:cantSplit/>
          <w:jc w:val="center"/>
        </w:trPr>
        <w:tc>
          <w:tcPr>
            <w:tcW w:w="222" w:type="pct"/>
          </w:tcPr>
          <w:p w14:paraId="65AEDD99" w14:textId="77777777" w:rsidR="00DF6986" w:rsidRPr="00DF6986" w:rsidRDefault="00DF6986" w:rsidP="00551620">
            <w:pPr>
              <w:pStyle w:val="BodyText"/>
              <w:spacing w:before="60"/>
              <w:rPr>
                <w:rFonts w:ascii="Arial Narrow" w:hAnsi="Arial Narrow"/>
                <w:b/>
                <w:sz w:val="16"/>
                <w:szCs w:val="16"/>
              </w:rPr>
            </w:pPr>
            <w:r w:rsidRPr="00DF6986">
              <w:rPr>
                <w:rFonts w:ascii="Arial Narrow" w:hAnsi="Arial Narrow"/>
                <w:b/>
                <w:sz w:val="16"/>
                <w:szCs w:val="16"/>
              </w:rPr>
              <w:t>E</w:t>
            </w:r>
          </w:p>
        </w:tc>
        <w:tc>
          <w:tcPr>
            <w:tcW w:w="2674" w:type="pct"/>
          </w:tcPr>
          <w:p w14:paraId="1F7E6711" w14:textId="77777777" w:rsidR="00DF6986" w:rsidRPr="00DF6986" w:rsidRDefault="00DF6986" w:rsidP="00551620">
            <w:pPr>
              <w:pStyle w:val="BodyText"/>
              <w:spacing w:before="20"/>
              <w:rPr>
                <w:rFonts w:ascii="Arial Narrow" w:hAnsi="Arial Narrow"/>
                <w:b/>
                <w:sz w:val="16"/>
                <w:szCs w:val="16"/>
              </w:rPr>
            </w:pPr>
            <w:r w:rsidRPr="00DF6986">
              <w:rPr>
                <w:rFonts w:ascii="Arial Narrow" w:hAnsi="Arial Narrow"/>
                <w:b/>
                <w:sz w:val="16"/>
                <w:szCs w:val="16"/>
              </w:rPr>
              <w:t>Directors and Officers Liability</w:t>
            </w:r>
          </w:p>
          <w:p w14:paraId="2780CF5C" w14:textId="77777777" w:rsidR="00DF6986" w:rsidRPr="00DF6986" w:rsidRDefault="00DF6986" w:rsidP="00551620">
            <w:pPr>
              <w:pStyle w:val="BodyText"/>
              <w:spacing w:before="20"/>
              <w:rPr>
                <w:rFonts w:ascii="Arial Narrow" w:hAnsi="Arial Narrow"/>
                <w:sz w:val="16"/>
                <w:szCs w:val="16"/>
              </w:rPr>
            </w:pPr>
            <w:r w:rsidRPr="00DF6986">
              <w:rPr>
                <w:rFonts w:ascii="Arial Narrow" w:hAnsi="Arial Narrow"/>
                <w:sz w:val="16"/>
                <w:szCs w:val="16"/>
              </w:rPr>
              <w:t>Including Employment Practices Liability</w:t>
            </w:r>
          </w:p>
        </w:tc>
        <w:tc>
          <w:tcPr>
            <w:tcW w:w="2104" w:type="pct"/>
          </w:tcPr>
          <w:p w14:paraId="2F828637" w14:textId="77777777" w:rsidR="00DF6986" w:rsidRPr="00DF6986" w:rsidRDefault="00DF6986" w:rsidP="00551620">
            <w:pPr>
              <w:pStyle w:val="BodyText"/>
              <w:spacing w:before="60"/>
              <w:rPr>
                <w:rFonts w:ascii="Arial Narrow" w:hAnsi="Arial Narrow"/>
                <w:b/>
                <w:sz w:val="16"/>
                <w:szCs w:val="16"/>
                <w:u w:val="single"/>
              </w:rPr>
            </w:pPr>
            <w:r w:rsidRPr="00DF6986">
              <w:rPr>
                <w:rFonts w:ascii="Arial Narrow" w:hAnsi="Arial Narrow"/>
                <w:sz w:val="16"/>
                <w:szCs w:val="16"/>
              </w:rPr>
              <w:t>$1,000,000 per occurrence</w:t>
            </w:r>
          </w:p>
        </w:tc>
      </w:tr>
      <w:tr w:rsidR="00DF6986" w:rsidRPr="00DF6986" w14:paraId="1DEAB8E3" w14:textId="77777777" w:rsidTr="00DF6986">
        <w:trPr>
          <w:cantSplit/>
          <w:jc w:val="center"/>
        </w:trPr>
        <w:tc>
          <w:tcPr>
            <w:tcW w:w="222" w:type="pct"/>
          </w:tcPr>
          <w:p w14:paraId="57DE78E1" w14:textId="77777777" w:rsidR="00DF6986" w:rsidRPr="00DF6986" w:rsidRDefault="00DF6986" w:rsidP="00551620">
            <w:pPr>
              <w:pStyle w:val="BodyText"/>
              <w:spacing w:before="60"/>
              <w:rPr>
                <w:rFonts w:ascii="Arial Narrow" w:hAnsi="Arial Narrow"/>
                <w:b/>
                <w:sz w:val="16"/>
                <w:szCs w:val="16"/>
              </w:rPr>
            </w:pPr>
            <w:r w:rsidRPr="00DF6986">
              <w:rPr>
                <w:rFonts w:ascii="Arial Narrow" w:hAnsi="Arial Narrow"/>
                <w:b/>
                <w:sz w:val="16"/>
                <w:szCs w:val="16"/>
              </w:rPr>
              <w:t>G</w:t>
            </w:r>
          </w:p>
          <w:p w14:paraId="508C98E9" w14:textId="77777777" w:rsidR="00DF6986" w:rsidRPr="00DF6986" w:rsidRDefault="00DF6986" w:rsidP="00551620">
            <w:pPr>
              <w:pStyle w:val="BodyText"/>
              <w:spacing w:before="60"/>
              <w:rPr>
                <w:rFonts w:ascii="Arial Narrow" w:hAnsi="Arial Narrow"/>
                <w:b/>
                <w:sz w:val="16"/>
                <w:szCs w:val="16"/>
              </w:rPr>
            </w:pPr>
          </w:p>
        </w:tc>
        <w:tc>
          <w:tcPr>
            <w:tcW w:w="4778" w:type="pct"/>
            <w:gridSpan w:val="2"/>
          </w:tcPr>
          <w:p w14:paraId="5F2E1037" w14:textId="77777777" w:rsidR="00DF6986" w:rsidRPr="00DF6986" w:rsidRDefault="00DF6986" w:rsidP="00551620">
            <w:pPr>
              <w:pStyle w:val="BodyText"/>
              <w:spacing w:before="60"/>
              <w:rPr>
                <w:rFonts w:ascii="Arial Narrow" w:hAnsi="Arial Narrow"/>
                <w:sz w:val="16"/>
                <w:szCs w:val="16"/>
                <w:u w:val="single"/>
              </w:rPr>
            </w:pPr>
            <w:r w:rsidRPr="00DF6986">
              <w:rPr>
                <w:rFonts w:ascii="Arial Narrow" w:hAnsi="Arial Narrow"/>
                <w:b/>
                <w:sz w:val="16"/>
                <w:szCs w:val="16"/>
                <w:u w:val="single"/>
              </w:rPr>
              <w:t>Endorsements and Conditions</w:t>
            </w:r>
            <w:r w:rsidRPr="00DF6986">
              <w:rPr>
                <w:rFonts w:ascii="Arial Narrow" w:hAnsi="Arial Narrow"/>
                <w:sz w:val="16"/>
                <w:szCs w:val="16"/>
                <w:u w:val="single"/>
              </w:rPr>
              <w:t>:</w:t>
            </w:r>
          </w:p>
          <w:p w14:paraId="779F8E76" w14:textId="77777777" w:rsidR="00DF6986" w:rsidRPr="00DF6986" w:rsidRDefault="00DF6986" w:rsidP="00551620">
            <w:pPr>
              <w:pStyle w:val="BodyText"/>
              <w:rPr>
                <w:rFonts w:ascii="Arial Narrow" w:hAnsi="Arial Narrow"/>
                <w:sz w:val="16"/>
                <w:szCs w:val="16"/>
              </w:rPr>
            </w:pPr>
          </w:p>
          <w:p w14:paraId="36A10098" w14:textId="77777777" w:rsidR="00DF6986" w:rsidRPr="00DF6986" w:rsidRDefault="00DF6986" w:rsidP="00190E51">
            <w:pPr>
              <w:pStyle w:val="Heading3"/>
              <w:numPr>
                <w:ilvl w:val="0"/>
                <w:numId w:val="33"/>
              </w:numPr>
              <w:spacing w:after="80"/>
              <w:jc w:val="left"/>
              <w:rPr>
                <w:rFonts w:ascii="Arial Narrow" w:hAnsi="Arial Narrow"/>
                <w:b w:val="0"/>
                <w:sz w:val="16"/>
                <w:szCs w:val="16"/>
              </w:rPr>
            </w:pPr>
            <w:r w:rsidRPr="00DF6986">
              <w:rPr>
                <w:rFonts w:ascii="Arial Narrow" w:hAnsi="Arial Narrow"/>
                <w:sz w:val="16"/>
                <w:szCs w:val="16"/>
              </w:rPr>
              <w:t xml:space="preserve">ADDITIONAL INSURED: </w:t>
            </w:r>
            <w:r w:rsidRPr="00DF6986">
              <w:rPr>
                <w:rFonts w:ascii="Arial Narrow" w:hAnsi="Arial Narrow"/>
                <w:b w:val="0"/>
                <w:sz w:val="16"/>
                <w:szCs w:val="16"/>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DF6986">
              <w:rPr>
                <w:rFonts w:ascii="Arial Narrow" w:hAnsi="Arial Narrow"/>
                <w:sz w:val="16"/>
                <w:szCs w:val="16"/>
              </w:rPr>
              <w:t xml:space="preserve">both </w:t>
            </w:r>
            <w:r w:rsidRPr="00DF6986">
              <w:rPr>
                <w:rFonts w:ascii="Arial Narrow" w:hAnsi="Arial Narrow"/>
                <w:b w:val="0"/>
                <w:sz w:val="16"/>
                <w:szCs w:val="16"/>
              </w:rPr>
              <w:t xml:space="preserve">CG 20 10, CG 20 26, CG 20 33, or CG 20 38; </w:t>
            </w:r>
            <w:r w:rsidRPr="00DF6986">
              <w:rPr>
                <w:rFonts w:ascii="Arial Narrow" w:hAnsi="Arial Narrow"/>
                <w:sz w:val="16"/>
                <w:szCs w:val="16"/>
              </w:rPr>
              <w:t>and</w:t>
            </w:r>
            <w:r w:rsidRPr="00DF6986">
              <w:rPr>
                <w:rFonts w:ascii="Arial Narrow" w:hAnsi="Arial Narrow"/>
                <w:b w:val="0"/>
                <w:sz w:val="16"/>
                <w:szCs w:val="16"/>
              </w:rPr>
              <w:t xml:space="preserve"> CG 20 37 if a later edition is used). Auto policy shall contain, or be endorsed to contain additional insured coverage for the County.</w:t>
            </w:r>
          </w:p>
          <w:p w14:paraId="51906A43" w14:textId="77777777" w:rsidR="00DF6986" w:rsidRPr="00DF6986" w:rsidRDefault="00DF6986" w:rsidP="00190E51">
            <w:pPr>
              <w:numPr>
                <w:ilvl w:val="0"/>
                <w:numId w:val="33"/>
              </w:numPr>
              <w:spacing w:after="80"/>
              <w:rPr>
                <w:rFonts w:ascii="Arial Narrow" w:hAnsi="Arial Narrow"/>
                <w:sz w:val="16"/>
                <w:szCs w:val="16"/>
              </w:rPr>
            </w:pPr>
            <w:r w:rsidRPr="00DF6986">
              <w:rPr>
                <w:rFonts w:ascii="Arial Narrow" w:hAnsi="Arial Narrow"/>
                <w:b/>
                <w:sz w:val="16"/>
                <w:szCs w:val="16"/>
              </w:rPr>
              <w:t>DURATION OF COVERAGE:</w:t>
            </w:r>
            <w:r w:rsidRPr="00DF6986">
              <w:rPr>
                <w:rFonts w:ascii="Arial Narrow" w:hAnsi="Arial Narrow"/>
                <w:sz w:val="16"/>
                <w:szCs w:val="16"/>
              </w:rPr>
              <w:t xml:space="preserve"> </w:t>
            </w:r>
            <w:r w:rsidRPr="00DF6986">
              <w:rPr>
                <w:rFonts w:ascii="Arial Narrow" w:hAnsi="Arial Narrow"/>
                <w:snapToGrid w:val="0"/>
                <w:sz w:val="16"/>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DF6986">
              <w:rPr>
                <w:rFonts w:ascii="Arial Narrow" w:hAnsi="Arial Narrow"/>
                <w:sz w:val="16"/>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DF6986" w:rsidDel="00A73E17">
              <w:rPr>
                <w:rFonts w:ascii="Arial Narrow" w:hAnsi="Arial Narrow"/>
                <w:sz w:val="16"/>
                <w:szCs w:val="16"/>
              </w:rPr>
              <w:t xml:space="preserve"> </w:t>
            </w:r>
            <w:r w:rsidRPr="00DF6986">
              <w:rPr>
                <w:rFonts w:ascii="Arial Narrow" w:hAnsi="Arial Narrow"/>
                <w:sz w:val="16"/>
                <w:szCs w:val="16"/>
              </w:rPr>
              <w:t>Proof of workers’ compensation insurance coverage is not required if contractor provides a signed Workers Compensation Written Declaration of Compliance.</w:t>
            </w:r>
          </w:p>
          <w:p w14:paraId="64E80F60" w14:textId="77777777" w:rsidR="00DF6986" w:rsidRPr="00DF6986" w:rsidRDefault="00DF6986" w:rsidP="00190E51">
            <w:pPr>
              <w:numPr>
                <w:ilvl w:val="0"/>
                <w:numId w:val="33"/>
              </w:numPr>
              <w:spacing w:after="80"/>
              <w:rPr>
                <w:rFonts w:ascii="Arial Narrow" w:hAnsi="Arial Narrow"/>
                <w:sz w:val="16"/>
                <w:szCs w:val="16"/>
              </w:rPr>
            </w:pPr>
            <w:r w:rsidRPr="00DF6986">
              <w:rPr>
                <w:rFonts w:ascii="Arial Narrow" w:hAnsi="Arial Narrow"/>
                <w:b/>
                <w:sz w:val="16"/>
                <w:szCs w:val="16"/>
              </w:rPr>
              <w:t>REDUCTION OR LIMIT OF OBLIGATION:</w:t>
            </w:r>
            <w:r w:rsidRPr="00DF6986">
              <w:rPr>
                <w:rFonts w:ascii="Arial Narrow" w:hAnsi="Arial Narrow"/>
                <w:sz w:val="16"/>
                <w:szCs w:val="16"/>
              </w:rPr>
              <w:t xml:space="preserve">  All insurance policies</w:t>
            </w:r>
            <w:r w:rsidRPr="00DF6986">
              <w:rPr>
                <w:rFonts w:ascii="Arial Narrow" w:hAnsi="Arial Narrow"/>
                <w:spacing w:val="-2"/>
                <w:sz w:val="16"/>
                <w:szCs w:val="16"/>
              </w:rPr>
              <w:t xml:space="preserve">, including excess and umbrella insurance policies, shall be primary and non-contributory coverage at least as broad as ISO CG 20 10 04 13 as respects the County, its officers, officials, employees, or volunteers.   </w:t>
            </w:r>
            <w:r w:rsidRPr="00DF6986">
              <w:rPr>
                <w:rFonts w:ascii="Arial Narrow" w:hAnsi="Arial Narrow"/>
                <w:sz w:val="16"/>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38392E51" w14:textId="77777777" w:rsidR="00DF6986" w:rsidRPr="00DF6986" w:rsidRDefault="00DF6986" w:rsidP="00190E51">
            <w:pPr>
              <w:numPr>
                <w:ilvl w:val="0"/>
                <w:numId w:val="33"/>
              </w:numPr>
              <w:spacing w:after="80"/>
              <w:rPr>
                <w:rFonts w:ascii="Arial Narrow" w:hAnsi="Arial Narrow"/>
                <w:sz w:val="16"/>
                <w:szCs w:val="16"/>
              </w:rPr>
            </w:pPr>
            <w:r w:rsidRPr="00DF6986">
              <w:rPr>
                <w:rFonts w:ascii="Arial Narrow" w:hAnsi="Arial Narrow"/>
                <w:b/>
                <w:sz w:val="16"/>
                <w:szCs w:val="16"/>
              </w:rPr>
              <w:t>INSURER FINANCIAL RATING:</w:t>
            </w:r>
            <w:r w:rsidRPr="00DF6986">
              <w:rPr>
                <w:rFonts w:ascii="Arial Narrow" w:hAnsi="Arial Narrow"/>
                <w:sz w:val="16"/>
                <w:szCs w:val="16"/>
              </w:rPr>
              <w:t xml:space="preserve">  Insurance shall be maintained through an insurer with an A.M. Best Rating of no less than A</w:t>
            </w:r>
            <w:proofErr w:type="gramStart"/>
            <w:r w:rsidRPr="00DF6986">
              <w:rPr>
                <w:rFonts w:ascii="Arial Narrow" w:hAnsi="Arial Narrow"/>
                <w:sz w:val="16"/>
                <w:szCs w:val="16"/>
              </w:rPr>
              <w:t>:VII</w:t>
            </w:r>
            <w:proofErr w:type="gramEnd"/>
            <w:r w:rsidRPr="00DF6986">
              <w:rPr>
                <w:rFonts w:ascii="Arial Narrow" w:hAnsi="Arial Narrow"/>
                <w:sz w:val="16"/>
                <w:szCs w:val="16"/>
              </w:rPr>
              <w:t xml:space="preserve">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62C583C6" w14:textId="77777777" w:rsidR="00DF6986" w:rsidRPr="00DF6986" w:rsidRDefault="00DF6986" w:rsidP="00190E51">
            <w:pPr>
              <w:pStyle w:val="Heading3"/>
              <w:numPr>
                <w:ilvl w:val="0"/>
                <w:numId w:val="33"/>
              </w:numPr>
              <w:spacing w:after="80"/>
              <w:jc w:val="left"/>
              <w:rPr>
                <w:rFonts w:ascii="Arial Narrow" w:hAnsi="Arial Narrow"/>
                <w:b w:val="0"/>
                <w:sz w:val="16"/>
                <w:szCs w:val="16"/>
              </w:rPr>
            </w:pPr>
            <w:r w:rsidRPr="00DF6986">
              <w:rPr>
                <w:rFonts w:ascii="Arial Narrow" w:hAnsi="Arial Narrow"/>
                <w:sz w:val="16"/>
                <w:szCs w:val="16"/>
              </w:rPr>
              <w:t xml:space="preserve">SUBCONTRACTORS:  </w:t>
            </w:r>
            <w:r w:rsidRPr="00DF6986">
              <w:rPr>
                <w:rFonts w:ascii="Arial Narrow" w:hAnsi="Arial Narrow"/>
                <w:b w:val="0"/>
                <w:sz w:val="16"/>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15D4B53E" w14:textId="77777777" w:rsidR="00DF6986" w:rsidRPr="00DF6986" w:rsidRDefault="00DF6986" w:rsidP="00190E51">
            <w:pPr>
              <w:numPr>
                <w:ilvl w:val="0"/>
                <w:numId w:val="33"/>
              </w:numPr>
              <w:rPr>
                <w:rFonts w:ascii="Arial Narrow" w:hAnsi="Arial Narrow"/>
                <w:sz w:val="16"/>
                <w:szCs w:val="16"/>
              </w:rPr>
            </w:pPr>
            <w:r w:rsidRPr="00DF6986">
              <w:rPr>
                <w:rFonts w:ascii="Arial Narrow" w:hAnsi="Arial Narrow"/>
                <w:b/>
                <w:sz w:val="16"/>
                <w:szCs w:val="16"/>
              </w:rPr>
              <w:t>JOINT VENTURES:</w:t>
            </w:r>
            <w:r w:rsidRPr="00DF6986">
              <w:rPr>
                <w:rFonts w:ascii="Arial Narrow" w:hAnsi="Arial Narrow"/>
                <w:sz w:val="16"/>
                <w:szCs w:val="16"/>
              </w:rPr>
              <w:t xml:space="preserve"> If Contractor is an association, partnership or other joint business venture, required insurance shall be provided by one of the following methods:</w:t>
            </w:r>
          </w:p>
          <w:p w14:paraId="0ED359F9" w14:textId="77777777" w:rsidR="00DF6986" w:rsidRPr="00DF6986" w:rsidRDefault="00DF6986" w:rsidP="00190E51">
            <w:pPr>
              <w:numPr>
                <w:ilvl w:val="0"/>
                <w:numId w:val="32"/>
              </w:numPr>
              <w:tabs>
                <w:tab w:val="clear" w:pos="420"/>
                <w:tab w:val="num" w:pos="720"/>
              </w:tabs>
              <w:ind w:left="720"/>
              <w:rPr>
                <w:rFonts w:ascii="Arial Narrow" w:hAnsi="Arial Narrow"/>
                <w:sz w:val="16"/>
                <w:szCs w:val="16"/>
              </w:rPr>
            </w:pPr>
            <w:r w:rsidRPr="00DF6986">
              <w:rPr>
                <w:rFonts w:ascii="Arial Narrow" w:hAnsi="Arial Narrow"/>
                <w:sz w:val="16"/>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2CA65B01" w14:textId="77777777" w:rsidR="00DF6986" w:rsidRPr="00DF6986" w:rsidRDefault="00DF6986" w:rsidP="00190E51">
            <w:pPr>
              <w:pStyle w:val="BodyText"/>
              <w:numPr>
                <w:ilvl w:val="0"/>
                <w:numId w:val="34"/>
              </w:numPr>
              <w:ind w:left="720"/>
              <w:rPr>
                <w:rFonts w:ascii="Arial Narrow" w:hAnsi="Arial Narrow"/>
                <w:sz w:val="16"/>
                <w:szCs w:val="16"/>
              </w:rPr>
            </w:pPr>
            <w:r w:rsidRPr="00DF6986">
              <w:rPr>
                <w:rFonts w:ascii="Arial Narrow" w:hAnsi="Arial Narrow"/>
                <w:sz w:val="16"/>
                <w:szCs w:val="16"/>
              </w:rPr>
              <w:lastRenderedPageBreak/>
              <w:t>Joint insurance program with the association, partnership or other joint business venture included as a “Named Insured”.</w:t>
            </w:r>
          </w:p>
          <w:p w14:paraId="70C2BE4D" w14:textId="77777777" w:rsidR="00DF6986" w:rsidRPr="00DF6986" w:rsidRDefault="00DF6986" w:rsidP="00190E51">
            <w:pPr>
              <w:numPr>
                <w:ilvl w:val="0"/>
                <w:numId w:val="33"/>
              </w:numPr>
              <w:spacing w:after="80"/>
              <w:rPr>
                <w:rFonts w:ascii="Arial Narrow" w:hAnsi="Arial Narrow"/>
                <w:sz w:val="16"/>
                <w:szCs w:val="16"/>
              </w:rPr>
            </w:pPr>
            <w:r w:rsidRPr="00DF6986">
              <w:rPr>
                <w:rFonts w:ascii="Arial Narrow" w:hAnsi="Arial Narrow"/>
                <w:b/>
                <w:sz w:val="16"/>
                <w:szCs w:val="16"/>
              </w:rPr>
              <w:t xml:space="preserve">CANCELLATION OF INSURANCE: </w:t>
            </w:r>
            <w:r w:rsidRPr="00DF6986">
              <w:rPr>
                <w:rFonts w:ascii="Arial Narrow" w:hAnsi="Arial Narrow"/>
                <w:sz w:val="16"/>
                <w:szCs w:val="16"/>
              </w:rPr>
              <w:t xml:space="preserve">Each insurance policy required above shall provide that coverage shall not be cancelled, except with notice of cancellation provided to the County in accordance with policy terms and conditions.  </w:t>
            </w:r>
          </w:p>
          <w:p w14:paraId="63CC9271" w14:textId="77777777" w:rsidR="00DF6986" w:rsidRPr="00DF6986" w:rsidRDefault="00DF6986" w:rsidP="00190E51">
            <w:pPr>
              <w:numPr>
                <w:ilvl w:val="0"/>
                <w:numId w:val="33"/>
              </w:numPr>
              <w:spacing w:after="80"/>
              <w:rPr>
                <w:rFonts w:ascii="Arial Narrow" w:hAnsi="Arial Narrow"/>
                <w:sz w:val="16"/>
                <w:szCs w:val="16"/>
              </w:rPr>
            </w:pPr>
            <w:r w:rsidRPr="00DF6986">
              <w:rPr>
                <w:rFonts w:ascii="Arial Narrow" w:hAnsi="Arial Narrow"/>
                <w:b/>
                <w:sz w:val="16"/>
                <w:szCs w:val="16"/>
              </w:rPr>
              <w:t>CERTIFICATE OF INSURANCE</w:t>
            </w:r>
            <w:r w:rsidRPr="00DF6986">
              <w:rPr>
                <w:rFonts w:ascii="Arial Narrow" w:hAnsi="Arial Narrow"/>
                <w:sz w:val="16"/>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6F0B66C4" w14:textId="77777777" w:rsidR="00F43F6A" w:rsidRPr="00DF6986" w:rsidRDefault="00DF6986" w:rsidP="00F43F6A">
      <w:pPr>
        <w:rPr>
          <w:rFonts w:ascii="Calibri" w:hAnsi="Calibri"/>
          <w:b/>
          <w:caps/>
          <w:noProof/>
          <w:sz w:val="16"/>
          <w:szCs w:val="16"/>
        </w:rPr>
      </w:pPr>
      <w:r w:rsidRPr="00DF6986">
        <w:rPr>
          <w:rFonts w:ascii="Arial Narrow" w:hAnsi="Arial Narrow"/>
          <w:sz w:val="16"/>
          <w:szCs w:val="16"/>
        </w:rPr>
        <w:lastRenderedPageBreak/>
        <w:t>Certificate C-4d_CBO Services</w:t>
      </w:r>
      <w:r w:rsidRPr="00DF6986">
        <w:rPr>
          <w:rFonts w:ascii="Arial Narrow" w:hAnsi="Arial Narrow"/>
          <w:sz w:val="16"/>
          <w:szCs w:val="16"/>
        </w:rPr>
        <w:tab/>
      </w:r>
      <w:r w:rsidRPr="00DF6986">
        <w:rPr>
          <w:rFonts w:ascii="Arial Narrow" w:hAnsi="Arial Narrow"/>
          <w:sz w:val="16"/>
          <w:szCs w:val="16"/>
        </w:rPr>
        <w:tab/>
      </w:r>
      <w:r w:rsidRPr="00DF6986">
        <w:rPr>
          <w:rFonts w:ascii="Arial Narrow" w:hAnsi="Arial Narrow"/>
          <w:sz w:val="16"/>
          <w:szCs w:val="16"/>
        </w:rPr>
        <w:tab/>
      </w:r>
      <w:r w:rsidRPr="00DF6986">
        <w:rPr>
          <w:rFonts w:ascii="Arial Narrow" w:hAnsi="Arial Narrow"/>
          <w:sz w:val="16"/>
          <w:szCs w:val="16"/>
        </w:rPr>
        <w:tab/>
      </w:r>
      <w:r w:rsidRPr="00DF6986">
        <w:rPr>
          <w:rFonts w:ascii="Arial Narrow" w:hAnsi="Arial Narrow"/>
          <w:sz w:val="16"/>
          <w:szCs w:val="16"/>
        </w:rPr>
        <w:tab/>
        <w:t xml:space="preserve">                   Page 1 of 1</w:t>
      </w:r>
      <w:r w:rsidRPr="00DF6986">
        <w:rPr>
          <w:rFonts w:ascii="Arial Narrow" w:hAnsi="Arial Narrow"/>
          <w:sz w:val="16"/>
          <w:szCs w:val="16"/>
        </w:rPr>
        <w:tab/>
      </w:r>
      <w:r w:rsidRPr="00DF6986">
        <w:rPr>
          <w:rFonts w:ascii="Arial Narrow" w:hAnsi="Arial Narrow"/>
          <w:sz w:val="16"/>
          <w:szCs w:val="16"/>
        </w:rPr>
        <w:tab/>
      </w:r>
      <w:r w:rsidRPr="00DF6986">
        <w:rPr>
          <w:rFonts w:ascii="Arial Narrow" w:hAnsi="Arial Narrow"/>
          <w:sz w:val="16"/>
          <w:szCs w:val="16"/>
        </w:rPr>
        <w:tab/>
        <w:t xml:space="preserve">        Form 2001-1 (Rev. 8/14/19</w:t>
      </w:r>
    </w:p>
    <w:p w14:paraId="7818863E" w14:textId="77777777" w:rsidR="00F43F6A" w:rsidRDefault="00F43F6A" w:rsidP="00F43F6A">
      <w:pPr>
        <w:pStyle w:val="PlainText"/>
        <w:jc w:val="both"/>
        <w:rPr>
          <w:rFonts w:ascii="Calibri" w:hAnsi="Calibri" w:cs="Calibri"/>
          <w:b/>
          <w:color w:val="FFFFFF"/>
          <w:sz w:val="26"/>
          <w:szCs w:val="26"/>
        </w:rPr>
      </w:pPr>
    </w:p>
    <w:p w14:paraId="691A7069" w14:textId="77777777" w:rsidR="002028E6" w:rsidRDefault="002028E6" w:rsidP="00F43F6A">
      <w:pPr>
        <w:pStyle w:val="PlainText"/>
        <w:rPr>
          <w:rFonts w:ascii="Calibri" w:hAnsi="Calibri" w:cs="Calibri"/>
          <w:b/>
          <w:color w:val="FFFFFF"/>
          <w:sz w:val="26"/>
          <w:szCs w:val="26"/>
        </w:rPr>
        <w:sectPr w:rsidR="002028E6" w:rsidSect="007E2C61">
          <w:headerReference w:type="default" r:id="rId70"/>
          <w:footerReference w:type="default" r:id="rId71"/>
          <w:pgSz w:w="12240" w:h="15840" w:code="1"/>
          <w:pgMar w:top="720" w:right="720" w:bottom="720" w:left="720" w:header="288" w:footer="288" w:gutter="0"/>
          <w:cols w:space="720"/>
          <w:formProt w:val="0"/>
          <w:docGrid w:linePitch="354"/>
        </w:sectPr>
      </w:pPr>
    </w:p>
    <w:p w14:paraId="353BB95F" w14:textId="3BEF4175" w:rsidR="00240FDA" w:rsidRDefault="00674C4E" w:rsidP="002028E6">
      <w:pPr>
        <w:tabs>
          <w:tab w:val="left" w:pos="-1080"/>
          <w:tab w:val="left" w:pos="-720"/>
          <w:tab w:val="left" w:pos="6245"/>
        </w:tabs>
        <w:rPr>
          <w:rFonts w:cs="Calibri"/>
          <w:b/>
          <w:szCs w:val="26"/>
        </w:rPr>
      </w:pPr>
      <w:r>
        <w:rPr>
          <w:rFonts w:ascii="Calibri" w:hAnsi="Calibri" w:cs="Calibri"/>
          <w:b/>
          <w:sz w:val="60"/>
          <w:szCs w:val="60"/>
        </w:rPr>
        <w:lastRenderedPageBreak/>
        <w:tab/>
      </w:r>
    </w:p>
    <w:p w14:paraId="32081BF3" w14:textId="75B2E8F1" w:rsidR="00240FDA" w:rsidRDefault="00240FDA" w:rsidP="00674C4E">
      <w:pPr>
        <w:pStyle w:val="Heading3"/>
        <w:tabs>
          <w:tab w:val="left" w:pos="2310"/>
        </w:tabs>
      </w:pPr>
      <w:r>
        <w:t>EXHIBIT B</w:t>
      </w:r>
    </w:p>
    <w:p w14:paraId="7C24F9A3" w14:textId="77777777" w:rsidR="00240FDA" w:rsidRDefault="00240FDA" w:rsidP="00240FDA">
      <w:pPr>
        <w:tabs>
          <w:tab w:val="center" w:pos="5220"/>
        </w:tabs>
        <w:jc w:val="center"/>
        <w:rPr>
          <w:rFonts w:ascii="Calibri" w:hAnsi="Calibri"/>
          <w:b/>
          <w:spacing w:val="-3"/>
          <w:sz w:val="32"/>
          <w:szCs w:val="32"/>
        </w:rPr>
      </w:pPr>
      <w:r>
        <w:rPr>
          <w:rFonts w:ascii="Calibri" w:hAnsi="Calibri"/>
          <w:b/>
          <w:spacing w:val="-3"/>
          <w:sz w:val="32"/>
          <w:szCs w:val="32"/>
        </w:rPr>
        <w:t>Debarment and Suspension Certification</w:t>
      </w:r>
    </w:p>
    <w:p w14:paraId="3189E38B" w14:textId="77777777" w:rsidR="00240FDA" w:rsidRDefault="00240FDA" w:rsidP="00240FDA">
      <w:pPr>
        <w:tabs>
          <w:tab w:val="left" w:pos="-720"/>
        </w:tabs>
        <w:jc w:val="center"/>
        <w:rPr>
          <w:rFonts w:ascii="Calibri" w:hAnsi="Calibri"/>
          <w:b/>
          <w:spacing w:val="-3"/>
          <w:sz w:val="24"/>
          <w:szCs w:val="24"/>
        </w:rPr>
      </w:pPr>
      <w:r>
        <w:rPr>
          <w:rFonts w:ascii="Calibri" w:hAnsi="Calibri"/>
          <w:b/>
          <w:spacing w:val="-3"/>
          <w:sz w:val="24"/>
          <w:szCs w:val="24"/>
        </w:rPr>
        <w:t>PROCUREMENTS $25,000 and OVER</w:t>
      </w:r>
    </w:p>
    <w:p w14:paraId="11EB12C2" w14:textId="77777777" w:rsidR="00240FDA" w:rsidRDefault="00240FDA" w:rsidP="00240FDA">
      <w:pPr>
        <w:tabs>
          <w:tab w:val="left" w:pos="-720"/>
        </w:tabs>
        <w:jc w:val="center"/>
        <w:rPr>
          <w:rFonts w:ascii="Calibri" w:hAnsi="Calibri"/>
          <w:b/>
          <w:spacing w:val="-3"/>
          <w:sz w:val="24"/>
          <w:szCs w:val="24"/>
        </w:rPr>
      </w:pPr>
    </w:p>
    <w:p w14:paraId="023B45FE" w14:textId="77777777" w:rsidR="00240FDA" w:rsidRDefault="00240FDA" w:rsidP="00240FDA">
      <w:pPr>
        <w:tabs>
          <w:tab w:val="left" w:pos="-720"/>
        </w:tabs>
        <w:jc w:val="center"/>
        <w:rPr>
          <w:rFonts w:ascii="Calibri" w:hAnsi="Calibri"/>
          <w:b/>
          <w:spacing w:val="-3"/>
          <w:sz w:val="32"/>
        </w:rPr>
      </w:pPr>
      <w:r>
        <w:rPr>
          <w:rFonts w:ascii="Calibri" w:hAnsi="Calibri"/>
          <w:b/>
          <w:spacing w:val="-3"/>
          <w:sz w:val="32"/>
        </w:rPr>
        <w:t>COUNTY OF ALAMEDA</w:t>
      </w:r>
    </w:p>
    <w:p w14:paraId="36F8C684" w14:textId="77777777" w:rsidR="00240FDA" w:rsidRDefault="00240FDA" w:rsidP="00240FDA">
      <w:pPr>
        <w:tabs>
          <w:tab w:val="center" w:pos="3960"/>
        </w:tabs>
        <w:jc w:val="center"/>
        <w:rPr>
          <w:rFonts w:ascii="Calibri" w:hAnsi="Calibri"/>
          <w:b/>
          <w:spacing w:val="-3"/>
          <w:sz w:val="16"/>
          <w:szCs w:val="16"/>
        </w:rPr>
      </w:pPr>
    </w:p>
    <w:p w14:paraId="00E47400" w14:textId="0E48CB2C" w:rsidR="00240FDA" w:rsidRDefault="00240FDA" w:rsidP="00240FDA">
      <w:pPr>
        <w:tabs>
          <w:tab w:val="center" w:pos="3960"/>
        </w:tabs>
        <w:jc w:val="center"/>
        <w:rPr>
          <w:rFonts w:ascii="Calibri" w:hAnsi="Calibri"/>
          <w:b/>
          <w:i/>
          <w:spacing w:val="-3"/>
          <w:sz w:val="28"/>
          <w:szCs w:val="28"/>
        </w:rPr>
      </w:pPr>
      <w:r>
        <w:rPr>
          <w:rFonts w:ascii="Calibri" w:hAnsi="Calibri"/>
          <w:b/>
          <w:spacing w:val="-3"/>
          <w:sz w:val="28"/>
          <w:szCs w:val="28"/>
        </w:rPr>
        <w:t xml:space="preserve">RFQ No. </w:t>
      </w:r>
      <w:r w:rsidR="00674C4E">
        <w:rPr>
          <w:rFonts w:ascii="Calibri" w:hAnsi="Calibri"/>
          <w:b/>
          <w:spacing w:val="-3"/>
          <w:sz w:val="28"/>
          <w:szCs w:val="28"/>
        </w:rPr>
        <w:t>901</w:t>
      </w:r>
      <w:r w:rsidR="00DF7EFC">
        <w:rPr>
          <w:rFonts w:ascii="Calibri" w:hAnsi="Calibri"/>
          <w:b/>
          <w:spacing w:val="-3"/>
          <w:sz w:val="28"/>
          <w:szCs w:val="28"/>
        </w:rPr>
        <w:t>941</w:t>
      </w:r>
    </w:p>
    <w:p w14:paraId="5742D766" w14:textId="77777777" w:rsidR="00240FDA" w:rsidRDefault="00240FDA" w:rsidP="00240FDA">
      <w:pPr>
        <w:tabs>
          <w:tab w:val="left" w:pos="-720"/>
        </w:tabs>
        <w:jc w:val="center"/>
        <w:rPr>
          <w:rFonts w:ascii="Calibri" w:hAnsi="Calibri"/>
          <w:b/>
          <w:spacing w:val="-3"/>
          <w:sz w:val="32"/>
        </w:rPr>
      </w:pPr>
      <w:proofErr w:type="gramStart"/>
      <w:r>
        <w:rPr>
          <w:rFonts w:ascii="Calibri" w:hAnsi="Calibri"/>
          <w:b/>
          <w:spacing w:val="-3"/>
          <w:sz w:val="32"/>
        </w:rPr>
        <w:t>for</w:t>
      </w:r>
      <w:proofErr w:type="gramEnd"/>
    </w:p>
    <w:p w14:paraId="3A4E5520" w14:textId="0E7FA61B" w:rsidR="00240FDA" w:rsidRDefault="00C45315" w:rsidP="00240FDA">
      <w:pPr>
        <w:tabs>
          <w:tab w:val="left" w:pos="-720"/>
        </w:tabs>
        <w:jc w:val="center"/>
        <w:rPr>
          <w:rFonts w:ascii="Calibri" w:hAnsi="Calibri"/>
          <w:b/>
          <w:spacing w:val="-3"/>
          <w:sz w:val="32"/>
        </w:rPr>
      </w:pPr>
      <w:r>
        <w:rPr>
          <w:rFonts w:ascii="Calibri" w:hAnsi="Calibri"/>
          <w:b/>
          <w:spacing w:val="-3"/>
          <w:sz w:val="32"/>
        </w:rPr>
        <w:t>Emergency Food Distribution and Me</w:t>
      </w:r>
      <w:r w:rsidR="00904D9C">
        <w:rPr>
          <w:rFonts w:ascii="Calibri" w:hAnsi="Calibri"/>
          <w:b/>
          <w:spacing w:val="-3"/>
          <w:sz w:val="32"/>
        </w:rPr>
        <w:t>al De</w:t>
      </w:r>
      <w:r>
        <w:rPr>
          <w:rFonts w:ascii="Calibri" w:hAnsi="Calibri"/>
          <w:b/>
          <w:spacing w:val="-3"/>
          <w:sz w:val="32"/>
        </w:rPr>
        <w:t>livery Services Vendor Pool</w:t>
      </w:r>
    </w:p>
    <w:p w14:paraId="6A246F3C" w14:textId="77777777" w:rsidR="00240FDA" w:rsidRDefault="00240FDA" w:rsidP="00240FDA">
      <w:pPr>
        <w:pStyle w:val="BodyTextIndent"/>
        <w:ind w:left="0"/>
        <w:rPr>
          <w:rFonts w:ascii="Calibri" w:hAnsi="Calibri"/>
          <w:b/>
          <w:sz w:val="16"/>
          <w:szCs w:val="16"/>
        </w:rPr>
      </w:pPr>
    </w:p>
    <w:p w14:paraId="12CC3CFF" w14:textId="77777777" w:rsidR="00240FDA" w:rsidRDefault="00240FDA" w:rsidP="00240FDA">
      <w:pPr>
        <w:pStyle w:val="BodyTextIndent"/>
        <w:ind w:left="0"/>
        <w:rPr>
          <w:rFonts w:ascii="Calibri" w:hAnsi="Calibri"/>
          <w:b/>
          <w:sz w:val="24"/>
        </w:rPr>
      </w:pPr>
      <w:r>
        <w:rPr>
          <w:rFonts w:ascii="Calibri" w:hAnsi="Calibri"/>
          <w:b/>
          <w:sz w:val="24"/>
        </w:rPr>
        <w:t>The bidder, under penalty of perjury, certifies that, except as noted below, bidder, its principal, and any named and unnamed subcontractor:</w:t>
      </w:r>
    </w:p>
    <w:p w14:paraId="404CC134" w14:textId="77777777" w:rsidR="00240FDA" w:rsidRDefault="00240FDA" w:rsidP="00240FDA">
      <w:pPr>
        <w:pStyle w:val="BodyTextIndent"/>
        <w:ind w:left="0"/>
        <w:rPr>
          <w:rFonts w:ascii="Calibri" w:hAnsi="Calibri"/>
          <w:b/>
          <w:sz w:val="24"/>
        </w:rPr>
      </w:pPr>
    </w:p>
    <w:p w14:paraId="5B9CB511" w14:textId="77777777" w:rsidR="00240FDA" w:rsidRDefault="00240FDA" w:rsidP="00240FDA">
      <w:pPr>
        <w:pStyle w:val="BodyTextIndent"/>
        <w:numPr>
          <w:ilvl w:val="0"/>
          <w:numId w:val="40"/>
        </w:numPr>
        <w:spacing w:after="120"/>
        <w:rPr>
          <w:rFonts w:ascii="Calibri" w:hAnsi="Calibri"/>
          <w:b/>
          <w:sz w:val="24"/>
        </w:rPr>
      </w:pPr>
      <w:r>
        <w:rPr>
          <w:rFonts w:ascii="Calibri" w:hAnsi="Calibri"/>
          <w:b/>
          <w:sz w:val="24"/>
        </w:rPr>
        <w:t>Is not currently under suspension, debarment, voluntary exclusion, or determination of ineligibility by any federal agency;</w:t>
      </w:r>
    </w:p>
    <w:p w14:paraId="25DB2A77" w14:textId="77777777" w:rsidR="00240FDA" w:rsidRDefault="00240FDA" w:rsidP="00240FDA">
      <w:pPr>
        <w:pStyle w:val="BodyTextIndent"/>
        <w:numPr>
          <w:ilvl w:val="0"/>
          <w:numId w:val="40"/>
        </w:numPr>
        <w:spacing w:after="120"/>
        <w:rPr>
          <w:rFonts w:ascii="Calibri" w:hAnsi="Calibri"/>
          <w:b/>
          <w:sz w:val="24"/>
        </w:rPr>
      </w:pPr>
      <w:r>
        <w:rPr>
          <w:rFonts w:ascii="Calibri" w:hAnsi="Calibri"/>
          <w:b/>
          <w:sz w:val="24"/>
        </w:rPr>
        <w:t>Has not been suspended, debarred, voluntarily excluded or determined ineligible by any federal agency within the past three years;</w:t>
      </w:r>
    </w:p>
    <w:p w14:paraId="63F8D02D" w14:textId="77777777" w:rsidR="00240FDA" w:rsidRDefault="00240FDA" w:rsidP="00240FDA">
      <w:pPr>
        <w:pStyle w:val="BodyTextIndent"/>
        <w:numPr>
          <w:ilvl w:val="0"/>
          <w:numId w:val="40"/>
        </w:numPr>
        <w:spacing w:after="120"/>
        <w:rPr>
          <w:rFonts w:ascii="Calibri" w:hAnsi="Calibri"/>
          <w:b/>
          <w:sz w:val="24"/>
        </w:rPr>
      </w:pPr>
      <w:r>
        <w:rPr>
          <w:rFonts w:ascii="Calibri" w:hAnsi="Calibri"/>
          <w:b/>
          <w:sz w:val="24"/>
        </w:rPr>
        <w:lastRenderedPageBreak/>
        <w:t>Does not have a proposed debarment pending; and</w:t>
      </w:r>
    </w:p>
    <w:p w14:paraId="5B5729FC" w14:textId="77777777" w:rsidR="00240FDA" w:rsidRDefault="00240FDA" w:rsidP="00240FDA">
      <w:pPr>
        <w:pStyle w:val="BodyTextIndent"/>
        <w:numPr>
          <w:ilvl w:val="0"/>
          <w:numId w:val="40"/>
        </w:numPr>
        <w:rPr>
          <w:rFonts w:ascii="Calibri" w:hAnsi="Calibri"/>
          <w:b/>
          <w:sz w:val="24"/>
        </w:rPr>
      </w:pPr>
      <w:r>
        <w:rPr>
          <w:rFonts w:ascii="Calibri" w:hAnsi="Calibri"/>
          <w:b/>
          <w:sz w:val="24"/>
        </w:rPr>
        <w:t>Has not been indicted,  convicted, or had a civil judgment rendered against it by a court of competent jurisdiction in any matter involving fraud or official misconduct within the past three years.</w:t>
      </w:r>
    </w:p>
    <w:p w14:paraId="39F28802" w14:textId="77777777" w:rsidR="00240FDA" w:rsidRDefault="00240FDA" w:rsidP="00240FDA">
      <w:pPr>
        <w:pStyle w:val="BodyTextIndent"/>
        <w:spacing w:line="360" w:lineRule="auto"/>
        <w:ind w:left="0"/>
        <w:rPr>
          <w:rFonts w:ascii="Calibri" w:hAnsi="Calibri"/>
          <w:b/>
          <w:sz w:val="16"/>
          <w:szCs w:val="16"/>
        </w:rPr>
      </w:pPr>
    </w:p>
    <w:p w14:paraId="285877F0" w14:textId="77777777" w:rsidR="00240FDA" w:rsidRDefault="00240FDA" w:rsidP="00240FDA">
      <w:pPr>
        <w:pStyle w:val="BodyTextIndent"/>
        <w:ind w:left="0"/>
        <w:rPr>
          <w:rFonts w:ascii="Calibri" w:hAnsi="Calibri"/>
          <w:b/>
          <w:sz w:val="24"/>
        </w:rPr>
      </w:pPr>
      <w:r>
        <w:rPr>
          <w:rFonts w:ascii="Calibri" w:hAnsi="Calibri"/>
          <w:b/>
          <w:sz w:val="24"/>
        </w:rPr>
        <w:t>If there are any exceptions to this certification, insert the exceptions in the following space.</w:t>
      </w:r>
    </w:p>
    <w:p w14:paraId="64FE0967" w14:textId="77777777" w:rsidR="00240FDA" w:rsidRDefault="00240FDA" w:rsidP="00240FDA">
      <w:pPr>
        <w:pStyle w:val="BodyTextIndent"/>
        <w:ind w:left="0"/>
        <w:rPr>
          <w:rFonts w:ascii="Calibri" w:hAnsi="Calibri"/>
          <w:b/>
          <w:sz w:val="24"/>
        </w:rPr>
      </w:pPr>
    </w:p>
    <w:p w14:paraId="00BB9EBF" w14:textId="77777777" w:rsidR="00240FDA" w:rsidRDefault="00240FDA" w:rsidP="00240FDA">
      <w:pPr>
        <w:pStyle w:val="BodyTextIndent"/>
        <w:ind w:left="0"/>
        <w:rPr>
          <w:rFonts w:ascii="Calibri" w:hAnsi="Calibri"/>
          <w:b/>
          <w:sz w:val="24"/>
        </w:rPr>
      </w:pPr>
    </w:p>
    <w:p w14:paraId="38C5AF33" w14:textId="77777777" w:rsidR="00240FDA" w:rsidRDefault="00240FDA" w:rsidP="00240FDA">
      <w:pPr>
        <w:pStyle w:val="BodyTextIndent"/>
        <w:ind w:left="0"/>
        <w:rPr>
          <w:rFonts w:ascii="Calibri" w:hAnsi="Calibri"/>
          <w:b/>
          <w:sz w:val="24"/>
        </w:rPr>
      </w:pPr>
    </w:p>
    <w:p w14:paraId="0EF58AF7" w14:textId="77777777" w:rsidR="00240FDA" w:rsidRDefault="00240FDA" w:rsidP="00240FDA">
      <w:pPr>
        <w:pStyle w:val="BodyTextIndent"/>
        <w:ind w:left="0"/>
        <w:rPr>
          <w:rFonts w:ascii="Calibri" w:hAnsi="Calibri"/>
          <w:b/>
          <w:sz w:val="24"/>
        </w:rPr>
      </w:pPr>
    </w:p>
    <w:p w14:paraId="7CE0E1F8" w14:textId="77777777" w:rsidR="00240FDA" w:rsidRDefault="00240FDA" w:rsidP="00240FDA">
      <w:pPr>
        <w:pStyle w:val="BodyTextIndent"/>
        <w:ind w:left="0"/>
        <w:rPr>
          <w:rFonts w:ascii="Calibri" w:hAnsi="Calibri"/>
          <w:b/>
          <w:sz w:val="24"/>
        </w:rPr>
      </w:pPr>
    </w:p>
    <w:p w14:paraId="5A49E8CB" w14:textId="77777777" w:rsidR="00240FDA" w:rsidRDefault="00240FDA" w:rsidP="00240FDA">
      <w:pPr>
        <w:pStyle w:val="BodyTextIndent"/>
        <w:ind w:left="0"/>
        <w:rPr>
          <w:rFonts w:ascii="Calibri" w:hAnsi="Calibri"/>
          <w:b/>
          <w:sz w:val="24"/>
        </w:rPr>
      </w:pPr>
      <w:r>
        <w:rPr>
          <w:rFonts w:ascii="Calibri" w:hAnsi="Calibri"/>
          <w:b/>
          <w:sz w:val="24"/>
        </w:rPr>
        <w:t>Exceptions will not necessary result in denial of award, but will be considered in determining bidder responsibility.  For any exception noted above, indicate below to whom it applies, initiating agency, and dates of action.</w:t>
      </w:r>
    </w:p>
    <w:p w14:paraId="74D5693A" w14:textId="77777777" w:rsidR="00240FDA" w:rsidRDefault="00240FDA" w:rsidP="00240FDA">
      <w:pPr>
        <w:pStyle w:val="BodyTextIndent"/>
        <w:ind w:left="0"/>
        <w:rPr>
          <w:rFonts w:ascii="Calibri" w:hAnsi="Calibri"/>
          <w:b/>
          <w:sz w:val="24"/>
        </w:rPr>
      </w:pPr>
    </w:p>
    <w:p w14:paraId="3A32CE08" w14:textId="77777777" w:rsidR="00240FDA" w:rsidRDefault="00240FDA" w:rsidP="00240FDA">
      <w:pPr>
        <w:pStyle w:val="BodyTextIndent"/>
        <w:ind w:left="900" w:hanging="900"/>
        <w:rPr>
          <w:rFonts w:ascii="Calibri" w:hAnsi="Calibri"/>
          <w:b/>
          <w:sz w:val="24"/>
        </w:rPr>
      </w:pPr>
      <w:r>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4A16DB67" w14:textId="77777777" w:rsidR="00240FDA" w:rsidRDefault="00240FDA" w:rsidP="00240FDA">
      <w:pPr>
        <w:pStyle w:val="BodyTextIndent"/>
        <w:ind w:left="0"/>
        <w:rPr>
          <w:rFonts w:ascii="Calibri" w:hAnsi="Calibri"/>
          <w:b/>
          <w:sz w:val="24"/>
        </w:rPr>
      </w:pPr>
    </w:p>
    <w:p w14:paraId="69EBD7BB" w14:textId="77777777" w:rsidR="00240FDA" w:rsidRDefault="00240FDA" w:rsidP="00240FDA">
      <w:pPr>
        <w:tabs>
          <w:tab w:val="right" w:pos="11070"/>
        </w:tabs>
        <w:rPr>
          <w:rFonts w:ascii="Calibri" w:hAnsi="Calibri"/>
          <w:sz w:val="24"/>
          <w:szCs w:val="24"/>
          <w:u w:val="single"/>
        </w:rPr>
      </w:pPr>
      <w:r>
        <w:rPr>
          <w:rFonts w:ascii="Calibri" w:hAnsi="Calibri"/>
          <w:sz w:val="24"/>
          <w:szCs w:val="24"/>
        </w:rPr>
        <w:t xml:space="preserve">BIDDER: </w:t>
      </w:r>
      <w:r>
        <w:rPr>
          <w:rFonts w:ascii="Calibri" w:hAnsi="Calibri"/>
          <w:sz w:val="24"/>
          <w:szCs w:val="24"/>
          <w:u w:val="single"/>
        </w:rPr>
        <w:tab/>
      </w:r>
    </w:p>
    <w:p w14:paraId="17C00E8E" w14:textId="77777777" w:rsidR="00240FDA" w:rsidRDefault="00240FDA" w:rsidP="00240FDA">
      <w:pPr>
        <w:tabs>
          <w:tab w:val="right" w:pos="10980"/>
        </w:tabs>
        <w:rPr>
          <w:rFonts w:ascii="Calibri" w:hAnsi="Calibri"/>
          <w:sz w:val="24"/>
          <w:szCs w:val="24"/>
        </w:rPr>
      </w:pPr>
    </w:p>
    <w:p w14:paraId="3DFB2D76" w14:textId="77777777" w:rsidR="00240FDA" w:rsidRDefault="00240FDA" w:rsidP="00240FDA">
      <w:pPr>
        <w:tabs>
          <w:tab w:val="right" w:pos="6480"/>
          <w:tab w:val="left" w:pos="6660"/>
          <w:tab w:val="right" w:pos="11070"/>
        </w:tabs>
        <w:rPr>
          <w:rFonts w:ascii="Calibri" w:hAnsi="Calibri"/>
          <w:sz w:val="24"/>
          <w:szCs w:val="24"/>
        </w:rPr>
      </w:pPr>
      <w:r>
        <w:rPr>
          <w:rFonts w:ascii="Calibri" w:hAnsi="Calibri"/>
          <w:sz w:val="24"/>
          <w:szCs w:val="24"/>
        </w:rPr>
        <w:t xml:space="preserve">PRINCIPAL: </w:t>
      </w:r>
      <w:r>
        <w:rPr>
          <w:rFonts w:ascii="Calibri" w:hAnsi="Calibri"/>
          <w:sz w:val="24"/>
          <w:szCs w:val="24"/>
          <w:u w:val="single"/>
        </w:rPr>
        <w:tab/>
      </w:r>
      <w:r>
        <w:rPr>
          <w:rFonts w:ascii="Calibri" w:hAnsi="Calibri"/>
          <w:sz w:val="24"/>
          <w:szCs w:val="24"/>
        </w:rPr>
        <w:tab/>
        <w:t xml:space="preserve">TITLE: </w:t>
      </w:r>
      <w:r>
        <w:rPr>
          <w:rFonts w:ascii="Calibri" w:hAnsi="Calibri"/>
          <w:sz w:val="24"/>
          <w:szCs w:val="24"/>
          <w:u w:val="single"/>
        </w:rPr>
        <w:tab/>
      </w:r>
    </w:p>
    <w:p w14:paraId="680BD378" w14:textId="77777777" w:rsidR="00240FDA" w:rsidRDefault="00240FDA" w:rsidP="00240FDA">
      <w:pPr>
        <w:rPr>
          <w:rFonts w:ascii="Calibri" w:hAnsi="Calibri"/>
          <w:sz w:val="24"/>
          <w:szCs w:val="24"/>
        </w:rPr>
      </w:pPr>
    </w:p>
    <w:p w14:paraId="28BC8700" w14:textId="77777777" w:rsidR="00240FDA" w:rsidRDefault="00240FDA" w:rsidP="00240FDA">
      <w:pPr>
        <w:tabs>
          <w:tab w:val="right" w:pos="6480"/>
          <w:tab w:val="left" w:pos="6660"/>
          <w:tab w:val="right" w:pos="11070"/>
        </w:tabs>
        <w:rPr>
          <w:rFonts w:ascii="Calibri" w:hAnsi="Calibri"/>
          <w:sz w:val="24"/>
          <w:szCs w:val="24"/>
          <w:u w:val="single"/>
        </w:rPr>
      </w:pPr>
      <w:r>
        <w:rPr>
          <w:rFonts w:ascii="Calibri" w:hAnsi="Calibri"/>
          <w:sz w:val="24"/>
          <w:szCs w:val="24"/>
        </w:rPr>
        <w:t xml:space="preserve">SIGNATURE: </w:t>
      </w:r>
      <w:r>
        <w:rPr>
          <w:rFonts w:ascii="Calibri" w:hAnsi="Calibri"/>
          <w:sz w:val="24"/>
          <w:szCs w:val="24"/>
          <w:u w:val="single"/>
        </w:rPr>
        <w:tab/>
      </w:r>
      <w:r>
        <w:rPr>
          <w:rFonts w:ascii="Calibri" w:hAnsi="Calibri"/>
          <w:sz w:val="24"/>
          <w:szCs w:val="24"/>
        </w:rPr>
        <w:tab/>
        <w:t xml:space="preserve">DATE: </w:t>
      </w:r>
      <w:r>
        <w:rPr>
          <w:rFonts w:ascii="Calibri" w:hAnsi="Calibri"/>
          <w:sz w:val="24"/>
          <w:szCs w:val="24"/>
          <w:u w:val="single"/>
        </w:rPr>
        <w:tab/>
      </w:r>
    </w:p>
    <w:p w14:paraId="6393CDC2" w14:textId="77777777" w:rsidR="00240FDA" w:rsidRDefault="00240FDA" w:rsidP="00240FDA">
      <w:pPr>
        <w:rPr>
          <w:rFonts w:ascii="Calibri" w:hAnsi="Calibri"/>
          <w:sz w:val="24"/>
          <w:szCs w:val="24"/>
          <w:u w:val="single"/>
        </w:rPr>
        <w:sectPr w:rsidR="00240FDA">
          <w:footerReference w:type="default" r:id="rId72"/>
          <w:pgSz w:w="12240" w:h="15840"/>
          <w:pgMar w:top="432" w:right="720" w:bottom="317" w:left="720" w:header="432" w:footer="432" w:gutter="0"/>
          <w:cols w:space="720"/>
        </w:sectPr>
      </w:pPr>
    </w:p>
    <w:p w14:paraId="31E29F63" w14:textId="25DD289C" w:rsidR="0049032E" w:rsidRPr="0049032E" w:rsidRDefault="0049032E" w:rsidP="006F6D50">
      <w:pPr>
        <w:jc w:val="center"/>
        <w:rPr>
          <w:rFonts w:ascii="Calibri" w:hAnsi="Calibri" w:cs="Calibri"/>
          <w:b/>
          <w:szCs w:val="26"/>
        </w:rPr>
      </w:pPr>
      <w:r w:rsidRPr="0049032E">
        <w:rPr>
          <w:rFonts w:ascii="Calibri" w:hAnsi="Calibri" w:cs="Calibri"/>
          <w:b/>
          <w:szCs w:val="26"/>
        </w:rPr>
        <w:lastRenderedPageBreak/>
        <w:t xml:space="preserve">EXHIBIT </w:t>
      </w:r>
      <w:r w:rsidR="00240FDA">
        <w:rPr>
          <w:rFonts w:ascii="Calibri" w:hAnsi="Calibri" w:cs="Calibri"/>
          <w:b/>
          <w:szCs w:val="26"/>
        </w:rPr>
        <w:t>C</w:t>
      </w:r>
    </w:p>
    <w:p w14:paraId="65C4F16E" w14:textId="77777777" w:rsidR="00BE1E59" w:rsidRPr="0049032E" w:rsidRDefault="00BE1E59" w:rsidP="006F6D50">
      <w:pPr>
        <w:jc w:val="center"/>
        <w:rPr>
          <w:rFonts w:ascii="Calibri" w:hAnsi="Calibri" w:cs="Calibri"/>
          <w:b/>
          <w:szCs w:val="26"/>
        </w:rPr>
      </w:pPr>
      <w:r w:rsidRPr="0049032E">
        <w:rPr>
          <w:rFonts w:ascii="Calibri" w:hAnsi="Calibri" w:cs="Calibri"/>
          <w:b/>
          <w:szCs w:val="26"/>
        </w:rPr>
        <w:t>CLIENT GRIEVANCE POLICY</w:t>
      </w:r>
    </w:p>
    <w:p w14:paraId="4729A0F0" w14:textId="77777777" w:rsidR="00BE1E59" w:rsidRPr="0049032E" w:rsidRDefault="00BE1E59" w:rsidP="006F6D50">
      <w:pPr>
        <w:keepNext/>
        <w:keepLines/>
        <w:tabs>
          <w:tab w:val="center" w:pos="4680"/>
        </w:tabs>
        <w:spacing w:before="200"/>
        <w:jc w:val="center"/>
        <w:outlineLvl w:val="2"/>
        <w:rPr>
          <w:rFonts w:ascii="Calibri" w:hAnsi="Calibri" w:cs="Calibri"/>
          <w:b/>
          <w:bCs/>
          <w:szCs w:val="26"/>
        </w:rPr>
      </w:pPr>
      <w:r w:rsidRPr="0049032E">
        <w:rPr>
          <w:rFonts w:ascii="Calibri" w:hAnsi="Calibri" w:cs="Calibri"/>
          <w:b/>
          <w:bCs/>
          <w:szCs w:val="26"/>
        </w:rPr>
        <w:t>WHAT TO DO IF YOU HAVE A GRIEVANCE</w:t>
      </w:r>
    </w:p>
    <w:p w14:paraId="43D6B1D6" w14:textId="77777777" w:rsidR="00BE1E59" w:rsidRPr="0049032E" w:rsidRDefault="00BE1E59" w:rsidP="00BE1E59">
      <w:pPr>
        <w:tabs>
          <w:tab w:val="left" w:pos="720"/>
          <w:tab w:val="center" w:pos="4320"/>
          <w:tab w:val="right" w:pos="8640"/>
        </w:tabs>
        <w:rPr>
          <w:rFonts w:ascii="Calibri" w:hAnsi="Calibri" w:cs="Calibri"/>
          <w:bCs/>
          <w:szCs w:val="26"/>
        </w:rPr>
      </w:pPr>
    </w:p>
    <w:p w14:paraId="46924053" w14:textId="77777777" w:rsidR="00BE1E59" w:rsidRPr="0049032E" w:rsidRDefault="00BE1E59" w:rsidP="00BE1E59">
      <w:pPr>
        <w:jc w:val="both"/>
        <w:rPr>
          <w:rFonts w:ascii="Calibri" w:hAnsi="Calibri" w:cs="Calibri"/>
          <w:szCs w:val="26"/>
        </w:rPr>
      </w:pPr>
      <w:r w:rsidRPr="0049032E">
        <w:rPr>
          <w:rFonts w:ascii="Calibri" w:hAnsi="Calibri" w:cs="Calibri"/>
          <w:szCs w:val="26"/>
        </w:rPr>
        <w:t xml:space="preserve">If you have a complaint about the performance of </w:t>
      </w:r>
      <w:r w:rsidRPr="0049032E">
        <w:rPr>
          <w:rFonts w:ascii="Calibri" w:hAnsi="Calibri" w:cs="Calibri"/>
          <w:b/>
          <w:bCs/>
          <w:szCs w:val="26"/>
          <w:u w:val="single"/>
        </w:rPr>
        <w:t>(                                                                     _)</w:t>
      </w:r>
      <w:r w:rsidRPr="0049032E">
        <w:rPr>
          <w:rFonts w:ascii="Calibri" w:hAnsi="Calibri" w:cs="Calibri"/>
          <w:szCs w:val="26"/>
        </w:rPr>
        <w:t xml:space="preserve"> </w:t>
      </w:r>
    </w:p>
    <w:p w14:paraId="3DA89111" w14:textId="77777777" w:rsidR="00BE1E59" w:rsidRPr="0049032E" w:rsidRDefault="00BE1E59" w:rsidP="070FDFBC">
      <w:pPr>
        <w:jc w:val="both"/>
        <w:rPr>
          <w:rFonts w:ascii="Calibri" w:hAnsi="Calibri" w:cs="Calibri"/>
          <w:b/>
          <w:bCs/>
        </w:rPr>
      </w:pPr>
      <w:r w:rsidRPr="0049032E">
        <w:rPr>
          <w:rFonts w:ascii="Calibri" w:hAnsi="Calibri" w:cs="Calibri"/>
          <w:szCs w:val="26"/>
        </w:rPr>
        <w:tab/>
      </w:r>
      <w:r w:rsidRPr="0049032E">
        <w:rPr>
          <w:rFonts w:ascii="Calibri" w:hAnsi="Calibri" w:cs="Calibri"/>
          <w:szCs w:val="26"/>
        </w:rPr>
        <w:tab/>
      </w:r>
      <w:r w:rsidRPr="0049032E">
        <w:rPr>
          <w:rFonts w:ascii="Calibri" w:hAnsi="Calibri" w:cs="Calibri"/>
          <w:szCs w:val="26"/>
        </w:rPr>
        <w:tab/>
      </w:r>
      <w:r w:rsidRPr="0049032E">
        <w:rPr>
          <w:rFonts w:ascii="Calibri" w:hAnsi="Calibri" w:cs="Calibri"/>
          <w:szCs w:val="26"/>
        </w:rPr>
        <w:tab/>
      </w:r>
      <w:r w:rsidRPr="0049032E">
        <w:rPr>
          <w:rFonts w:ascii="Calibri" w:hAnsi="Calibri" w:cs="Calibri"/>
          <w:szCs w:val="26"/>
        </w:rPr>
        <w:tab/>
      </w:r>
      <w:r w:rsidRPr="0049032E">
        <w:rPr>
          <w:rFonts w:ascii="Calibri" w:hAnsi="Calibri" w:cs="Calibri"/>
          <w:szCs w:val="26"/>
        </w:rPr>
        <w:tab/>
      </w:r>
      <w:r w:rsidRPr="070FDFBC">
        <w:rPr>
          <w:rFonts w:ascii="Calibri" w:hAnsi="Calibri" w:cs="Calibri"/>
        </w:rPr>
        <w:t xml:space="preserve">                                   </w:t>
      </w:r>
      <w:r w:rsidRPr="005A35F5">
        <w:rPr>
          <w:rFonts w:ascii="Calibri" w:hAnsi="Calibri" w:cs="Calibri"/>
          <w:b/>
          <w:bCs/>
          <w:sz w:val="18"/>
          <w:szCs w:val="18"/>
        </w:rPr>
        <w:t>INSERT NAME OF CONTRACTOR</w:t>
      </w:r>
    </w:p>
    <w:p w14:paraId="316118DE" w14:textId="77777777" w:rsidR="00BE1E59" w:rsidRPr="0049032E" w:rsidRDefault="00BE1E59" w:rsidP="00BE1E59">
      <w:pPr>
        <w:jc w:val="both"/>
        <w:rPr>
          <w:rFonts w:ascii="Calibri" w:hAnsi="Calibri" w:cs="Calibri"/>
          <w:szCs w:val="26"/>
        </w:rPr>
      </w:pPr>
      <w:proofErr w:type="gramStart"/>
      <w:r w:rsidRPr="0049032E">
        <w:rPr>
          <w:rFonts w:ascii="Calibri" w:hAnsi="Calibri" w:cs="Calibri"/>
          <w:szCs w:val="26"/>
        </w:rPr>
        <w:t>staff</w:t>
      </w:r>
      <w:proofErr w:type="gramEnd"/>
      <w:r w:rsidRPr="0049032E">
        <w:rPr>
          <w:rFonts w:ascii="Calibri" w:hAnsi="Calibri" w:cs="Calibri"/>
          <w:szCs w:val="26"/>
        </w:rPr>
        <w:t>, and/or you feel you have been treated unfairly, the following are the steps you should take to have your complaint heard:</w:t>
      </w:r>
    </w:p>
    <w:p w14:paraId="17DBC151" w14:textId="77777777" w:rsidR="00BE1E59" w:rsidRPr="0049032E" w:rsidRDefault="00BE1E59" w:rsidP="00BE1E59">
      <w:pPr>
        <w:jc w:val="both"/>
        <w:rPr>
          <w:rFonts w:ascii="Calibri" w:hAnsi="Calibri" w:cs="Calibri"/>
          <w:szCs w:val="26"/>
        </w:rPr>
      </w:pPr>
    </w:p>
    <w:p w14:paraId="585F007C" w14:textId="77777777" w:rsidR="00BE1E59" w:rsidRPr="0049032E" w:rsidRDefault="00BE1E59" w:rsidP="00190E51">
      <w:pPr>
        <w:numPr>
          <w:ilvl w:val="0"/>
          <w:numId w:val="35"/>
        </w:numPr>
        <w:ind w:left="360"/>
        <w:contextualSpacing/>
        <w:jc w:val="both"/>
        <w:rPr>
          <w:rFonts w:ascii="Calibri" w:hAnsi="Calibri" w:cs="Calibri"/>
          <w:szCs w:val="26"/>
        </w:rPr>
      </w:pPr>
      <w:r w:rsidRPr="0049032E">
        <w:rPr>
          <w:rFonts w:ascii="Calibri" w:hAnsi="Calibri" w:cs="Calibri"/>
          <w:szCs w:val="26"/>
        </w:rPr>
        <w:t>Talk privately to the person with whom you have the problem. We encourage you to try first to work out the problem in an open and informal way.</w:t>
      </w:r>
    </w:p>
    <w:p w14:paraId="6F8BD81B" w14:textId="77777777" w:rsidR="00BE1E59" w:rsidRPr="0049032E" w:rsidRDefault="00BE1E59" w:rsidP="00BE1E59">
      <w:pPr>
        <w:ind w:left="360" w:hanging="360"/>
        <w:jc w:val="both"/>
        <w:rPr>
          <w:rFonts w:ascii="Calibri" w:hAnsi="Calibri" w:cs="Calibri"/>
          <w:szCs w:val="26"/>
        </w:rPr>
      </w:pPr>
    </w:p>
    <w:p w14:paraId="53854D46" w14:textId="77777777" w:rsidR="00BE1E59" w:rsidRPr="0049032E" w:rsidRDefault="00BE1E59" w:rsidP="00190E51">
      <w:pPr>
        <w:numPr>
          <w:ilvl w:val="0"/>
          <w:numId w:val="35"/>
        </w:numPr>
        <w:ind w:left="360"/>
        <w:contextualSpacing/>
        <w:jc w:val="both"/>
        <w:rPr>
          <w:rFonts w:ascii="Calibri" w:hAnsi="Calibri" w:cs="Calibri"/>
          <w:szCs w:val="26"/>
        </w:rPr>
      </w:pPr>
      <w:r w:rsidRPr="0049032E">
        <w:rPr>
          <w:rFonts w:ascii="Calibri" w:hAnsi="Calibri" w:cs="Calibri"/>
          <w:szCs w:val="26"/>
        </w:rPr>
        <w:t>If you do not feel comfortable talking with the person with whom you have the problem, or you do talk with them and are not satisfied with the outcome, you may</w:t>
      </w:r>
      <w:r w:rsidRPr="0049032E">
        <w:rPr>
          <w:rFonts w:ascii="Calibri" w:hAnsi="Calibri" w:cs="Calibri"/>
          <w:color w:val="FF0000"/>
          <w:szCs w:val="26"/>
        </w:rPr>
        <w:t xml:space="preserve"> </w:t>
      </w:r>
      <w:r w:rsidRPr="0049032E">
        <w:rPr>
          <w:rFonts w:ascii="Calibri" w:hAnsi="Calibri" w:cs="Calibri"/>
          <w:szCs w:val="26"/>
        </w:rPr>
        <w:t xml:space="preserve">make an appointment to speak with or submit a written complaint (which may be in your own language) to </w:t>
      </w:r>
    </w:p>
    <w:p w14:paraId="2613E9C1" w14:textId="77777777" w:rsidR="00BE1E59" w:rsidRPr="0049032E" w:rsidRDefault="00BE1E59" w:rsidP="00BE1E59">
      <w:pPr>
        <w:jc w:val="both"/>
        <w:rPr>
          <w:rFonts w:ascii="Calibri" w:hAnsi="Calibri" w:cs="Calibri"/>
          <w:szCs w:val="26"/>
        </w:rPr>
      </w:pPr>
    </w:p>
    <w:p w14:paraId="70F0CDE2" w14:textId="77777777" w:rsidR="00BE1E59" w:rsidRPr="0049032E" w:rsidRDefault="00BE1E59" w:rsidP="00BE1E59">
      <w:pPr>
        <w:ind w:firstLine="360"/>
        <w:rPr>
          <w:rFonts w:ascii="Calibri" w:hAnsi="Calibri" w:cs="Calibri"/>
          <w:b/>
          <w:bCs/>
          <w:szCs w:val="26"/>
          <w:u w:val="single"/>
        </w:rPr>
      </w:pPr>
      <w:r w:rsidRPr="0049032E">
        <w:rPr>
          <w:rFonts w:ascii="Calibri" w:hAnsi="Calibri" w:cs="Calibri"/>
          <w:b/>
          <w:bCs/>
          <w:szCs w:val="26"/>
          <w:u w:val="single"/>
        </w:rPr>
        <w:lastRenderedPageBreak/>
        <w:t>(              __                                 __           _____)</w:t>
      </w:r>
      <w:r w:rsidRPr="0049032E">
        <w:rPr>
          <w:rFonts w:ascii="Calibri" w:hAnsi="Calibri" w:cs="Calibri"/>
          <w:szCs w:val="26"/>
        </w:rPr>
        <w:t>’s Executive Director</w:t>
      </w:r>
      <w:r w:rsidRPr="0049032E">
        <w:rPr>
          <w:rFonts w:ascii="Calibri" w:hAnsi="Calibri" w:cs="Calibri"/>
          <w:color w:val="FF0000"/>
          <w:szCs w:val="26"/>
        </w:rPr>
        <w:t xml:space="preserve"> </w:t>
      </w:r>
      <w:r w:rsidRPr="0049032E">
        <w:rPr>
          <w:rFonts w:ascii="Calibri" w:hAnsi="Calibri" w:cs="Calibri"/>
          <w:szCs w:val="26"/>
        </w:rPr>
        <w:t>or designee.</w:t>
      </w:r>
    </w:p>
    <w:p w14:paraId="775F1B39" w14:textId="77777777" w:rsidR="00BE1E59" w:rsidRPr="0049032E" w:rsidRDefault="00BE1E59" w:rsidP="070FDFBC">
      <w:pPr>
        <w:ind w:firstLine="360"/>
        <w:rPr>
          <w:rFonts w:ascii="Calibri" w:hAnsi="Calibri" w:cs="Calibri"/>
          <w:b/>
          <w:bCs/>
        </w:rPr>
      </w:pPr>
      <w:r w:rsidRPr="070FDFBC">
        <w:rPr>
          <w:rFonts w:ascii="Calibri" w:hAnsi="Calibri" w:cs="Calibri"/>
        </w:rPr>
        <w:t xml:space="preserve">                     </w:t>
      </w:r>
      <w:r w:rsidRPr="005A35F5">
        <w:rPr>
          <w:rFonts w:ascii="Calibri" w:hAnsi="Calibri" w:cs="Calibri"/>
          <w:sz w:val="18"/>
          <w:szCs w:val="18"/>
        </w:rPr>
        <w:t xml:space="preserve"> </w:t>
      </w:r>
      <w:r w:rsidRPr="005A35F5">
        <w:rPr>
          <w:rFonts w:ascii="Calibri" w:hAnsi="Calibri" w:cs="Calibri"/>
          <w:b/>
          <w:bCs/>
          <w:sz w:val="18"/>
          <w:szCs w:val="18"/>
        </w:rPr>
        <w:t>INSERT NAME OF CONTRACTOR</w:t>
      </w:r>
    </w:p>
    <w:p w14:paraId="1037B8A3" w14:textId="77777777" w:rsidR="00BE1E59" w:rsidRPr="0049032E" w:rsidRDefault="00BE1E59" w:rsidP="00BE1E59">
      <w:pPr>
        <w:ind w:left="360"/>
        <w:jc w:val="both"/>
        <w:rPr>
          <w:rFonts w:ascii="Calibri" w:hAnsi="Calibri" w:cs="Calibri"/>
          <w:szCs w:val="26"/>
        </w:rPr>
      </w:pPr>
    </w:p>
    <w:p w14:paraId="0220FCD7" w14:textId="77777777" w:rsidR="00BE1E59" w:rsidRPr="0049032E" w:rsidRDefault="00BE1E59" w:rsidP="00BE1E59">
      <w:pPr>
        <w:ind w:left="360"/>
        <w:jc w:val="both"/>
        <w:rPr>
          <w:rFonts w:ascii="Calibri" w:hAnsi="Calibri" w:cs="Calibri"/>
          <w:szCs w:val="26"/>
        </w:rPr>
      </w:pPr>
      <w:r w:rsidRPr="0049032E">
        <w:rPr>
          <w:rFonts w:ascii="Calibri" w:hAnsi="Calibri" w:cs="Calibri"/>
          <w:szCs w:val="26"/>
        </w:rPr>
        <w:t>If you have good cause to use another medium to communicate your complaint, such as a tape recording, you may do so. The Executive Director or designee shall meet with you or provide you with a written response to your written complaint within ten (10) working days of the meeting or receipt of your written complaint.</w:t>
      </w:r>
    </w:p>
    <w:p w14:paraId="687C6DE0" w14:textId="77777777" w:rsidR="00BE1E59" w:rsidRPr="0049032E" w:rsidRDefault="00BE1E59" w:rsidP="00BE1E59">
      <w:pPr>
        <w:ind w:left="360" w:hanging="360"/>
        <w:jc w:val="both"/>
        <w:rPr>
          <w:rFonts w:ascii="Calibri" w:hAnsi="Calibri" w:cs="Calibri"/>
          <w:szCs w:val="26"/>
        </w:rPr>
      </w:pPr>
    </w:p>
    <w:p w14:paraId="4AA0340A" w14:textId="77777777" w:rsidR="00BE1E59" w:rsidRPr="0049032E" w:rsidRDefault="00BE1E59" w:rsidP="00190E51">
      <w:pPr>
        <w:numPr>
          <w:ilvl w:val="0"/>
          <w:numId w:val="35"/>
        </w:numPr>
        <w:tabs>
          <w:tab w:val="left" w:pos="360"/>
        </w:tabs>
        <w:ind w:left="360"/>
        <w:contextualSpacing/>
        <w:jc w:val="both"/>
        <w:rPr>
          <w:rFonts w:ascii="Calibri" w:hAnsi="Calibri" w:cs="Calibri"/>
          <w:szCs w:val="26"/>
        </w:rPr>
      </w:pPr>
      <w:r w:rsidRPr="0049032E">
        <w:rPr>
          <w:rFonts w:ascii="Calibri" w:hAnsi="Calibri" w:cs="Calibri"/>
          <w:szCs w:val="26"/>
        </w:rPr>
        <w:t>Or, if you prefer, you may bypass the above steps and immediately</w:t>
      </w:r>
      <w:r w:rsidRPr="0049032E">
        <w:rPr>
          <w:rFonts w:ascii="Calibri" w:hAnsi="Calibri" w:cs="Calibri"/>
          <w:color w:val="FF0000"/>
          <w:szCs w:val="26"/>
        </w:rPr>
        <w:t xml:space="preserve"> </w:t>
      </w:r>
      <w:r w:rsidRPr="0049032E">
        <w:rPr>
          <w:rFonts w:ascii="Calibri" w:hAnsi="Calibri" w:cs="Calibri"/>
          <w:szCs w:val="26"/>
        </w:rPr>
        <w:t>contact the funding agency below:</w:t>
      </w:r>
    </w:p>
    <w:p w14:paraId="02E55FCB" w14:textId="77777777" w:rsidR="00BE1E59" w:rsidRPr="0049032E" w:rsidRDefault="00BE1E59" w:rsidP="00BE1E59">
      <w:pPr>
        <w:tabs>
          <w:tab w:val="left" w:pos="2160"/>
        </w:tabs>
        <w:ind w:left="360" w:hanging="360"/>
        <w:jc w:val="center"/>
        <w:rPr>
          <w:rFonts w:ascii="Calibri" w:eastAsia="Calibri" w:hAnsi="Calibri" w:cs="Calibri"/>
          <w:b/>
          <w:bCs/>
          <w:szCs w:val="26"/>
        </w:rPr>
      </w:pPr>
      <w:r w:rsidRPr="0049032E">
        <w:rPr>
          <w:rFonts w:ascii="Calibri" w:eastAsia="Calibri" w:hAnsi="Calibri" w:cs="Calibri"/>
          <w:b/>
          <w:bCs/>
          <w:szCs w:val="26"/>
        </w:rPr>
        <w:t>Alameda County Social Services Agency</w:t>
      </w:r>
    </w:p>
    <w:p w14:paraId="7D966460" w14:textId="77777777" w:rsidR="00BE1E59" w:rsidRPr="0049032E" w:rsidRDefault="00BE1E59" w:rsidP="00BE1E59">
      <w:pPr>
        <w:tabs>
          <w:tab w:val="left" w:pos="2160"/>
        </w:tabs>
        <w:ind w:left="360" w:hanging="360"/>
        <w:jc w:val="center"/>
        <w:rPr>
          <w:rFonts w:ascii="Calibri" w:eastAsia="Calibri" w:hAnsi="Calibri" w:cs="Calibri"/>
          <w:b/>
          <w:bCs/>
          <w:szCs w:val="26"/>
        </w:rPr>
      </w:pPr>
      <w:r w:rsidRPr="0049032E">
        <w:rPr>
          <w:rFonts w:ascii="Calibri" w:eastAsia="Calibri" w:hAnsi="Calibri" w:cs="Calibri"/>
          <w:b/>
          <w:bCs/>
          <w:szCs w:val="26"/>
        </w:rPr>
        <w:t>Contracts Office</w:t>
      </w:r>
    </w:p>
    <w:p w14:paraId="42682EB2" w14:textId="77777777" w:rsidR="00BE1E59" w:rsidRPr="0049032E" w:rsidRDefault="00BE1E59" w:rsidP="00BE1E59">
      <w:pPr>
        <w:tabs>
          <w:tab w:val="left" w:pos="2160"/>
        </w:tabs>
        <w:ind w:left="360" w:hanging="360"/>
        <w:jc w:val="center"/>
        <w:rPr>
          <w:rFonts w:ascii="Calibri" w:eastAsia="Calibri" w:hAnsi="Calibri" w:cs="Calibri"/>
          <w:b/>
          <w:bCs/>
          <w:szCs w:val="26"/>
        </w:rPr>
      </w:pPr>
      <w:r w:rsidRPr="0049032E">
        <w:rPr>
          <w:rFonts w:ascii="Calibri" w:eastAsia="Calibri" w:hAnsi="Calibri" w:cs="Calibri"/>
          <w:b/>
          <w:bCs/>
          <w:szCs w:val="26"/>
        </w:rPr>
        <w:t xml:space="preserve">1111 Jackson St., Suite 103 </w:t>
      </w:r>
    </w:p>
    <w:p w14:paraId="02685621" w14:textId="77777777" w:rsidR="00BE1E59" w:rsidRPr="0049032E" w:rsidRDefault="00BE1E59" w:rsidP="00BE1E59">
      <w:pPr>
        <w:tabs>
          <w:tab w:val="left" w:pos="2160"/>
        </w:tabs>
        <w:ind w:left="360" w:hanging="360"/>
        <w:jc w:val="center"/>
        <w:rPr>
          <w:rFonts w:ascii="Calibri" w:eastAsia="Calibri" w:hAnsi="Calibri" w:cs="Calibri"/>
          <w:b/>
          <w:bCs/>
          <w:szCs w:val="26"/>
        </w:rPr>
      </w:pPr>
      <w:r w:rsidRPr="0049032E">
        <w:rPr>
          <w:rFonts w:ascii="Calibri" w:eastAsia="Calibri" w:hAnsi="Calibri" w:cs="Calibri"/>
          <w:b/>
          <w:bCs/>
          <w:szCs w:val="26"/>
        </w:rPr>
        <w:t>Oakland, CA 94607</w:t>
      </w:r>
    </w:p>
    <w:p w14:paraId="04DB2F7D" w14:textId="77777777" w:rsidR="00BE1E59" w:rsidRPr="0049032E" w:rsidRDefault="00BE1E59" w:rsidP="00BE1E59">
      <w:pPr>
        <w:tabs>
          <w:tab w:val="left" w:pos="2160"/>
        </w:tabs>
        <w:ind w:left="360" w:hanging="360"/>
        <w:jc w:val="center"/>
        <w:rPr>
          <w:rFonts w:ascii="Calibri" w:eastAsia="Calibri" w:hAnsi="Calibri" w:cs="Calibri"/>
          <w:b/>
          <w:bCs/>
          <w:szCs w:val="26"/>
        </w:rPr>
      </w:pPr>
      <w:r w:rsidRPr="0049032E">
        <w:rPr>
          <w:rFonts w:ascii="Calibri" w:eastAsia="Calibri" w:hAnsi="Calibri" w:cs="Calibri"/>
          <w:b/>
          <w:bCs/>
          <w:szCs w:val="26"/>
        </w:rPr>
        <w:t xml:space="preserve">Email: </w:t>
      </w:r>
      <w:hyperlink r:id="rId73" w:history="1">
        <w:r w:rsidRPr="0049032E">
          <w:rPr>
            <w:rFonts w:ascii="Calibri" w:eastAsia="Calibri" w:hAnsi="Calibri" w:cs="Calibri"/>
            <w:b/>
            <w:bCs/>
            <w:color w:val="0000FF"/>
            <w:szCs w:val="26"/>
            <w:u w:val="single"/>
          </w:rPr>
          <w:t>ContractsCustomer@acgov.org</w:t>
        </w:r>
      </w:hyperlink>
    </w:p>
    <w:p w14:paraId="5B2F9378" w14:textId="77777777" w:rsidR="00BE1E59" w:rsidRPr="0049032E" w:rsidRDefault="00BE1E59" w:rsidP="00BE1E59">
      <w:pPr>
        <w:tabs>
          <w:tab w:val="left" w:pos="2160"/>
        </w:tabs>
        <w:rPr>
          <w:rFonts w:ascii="Calibri" w:eastAsia="Calibri" w:hAnsi="Calibri" w:cs="Calibri"/>
          <w:szCs w:val="26"/>
        </w:rPr>
      </w:pPr>
    </w:p>
    <w:p w14:paraId="2C0A5C20" w14:textId="77777777" w:rsidR="00BE1E59" w:rsidRPr="0049032E" w:rsidRDefault="00BE1E59" w:rsidP="00BE1E59">
      <w:pPr>
        <w:rPr>
          <w:rFonts w:ascii="Calibri" w:hAnsi="Calibri" w:cs="Calibri"/>
          <w:szCs w:val="26"/>
        </w:rPr>
      </w:pPr>
      <w:r w:rsidRPr="0049032E">
        <w:rPr>
          <w:rFonts w:ascii="Calibri" w:hAnsi="Calibri" w:cs="Calibri"/>
          <w:szCs w:val="26"/>
        </w:rPr>
        <w:lastRenderedPageBreak/>
        <w:t xml:space="preserve">I certify that the information in this document was explained to my satisfaction in my own language and a copy of this form was given to me. I understand that by signing below, I hereby </w:t>
      </w:r>
    </w:p>
    <w:p w14:paraId="58E6DD4E" w14:textId="77777777" w:rsidR="00BE1E59" w:rsidRPr="0049032E" w:rsidRDefault="00BE1E59" w:rsidP="00BE1E59">
      <w:pPr>
        <w:rPr>
          <w:rFonts w:ascii="Calibri" w:hAnsi="Calibri" w:cs="Calibri"/>
          <w:szCs w:val="26"/>
        </w:rPr>
      </w:pPr>
    </w:p>
    <w:p w14:paraId="127DFE8E" w14:textId="77777777" w:rsidR="00BE1E59" w:rsidRPr="0049032E" w:rsidRDefault="00BE1E59" w:rsidP="00BE1E59">
      <w:pPr>
        <w:rPr>
          <w:rFonts w:ascii="Calibri" w:hAnsi="Calibri" w:cs="Calibri"/>
          <w:szCs w:val="26"/>
        </w:rPr>
      </w:pPr>
      <w:proofErr w:type="gramStart"/>
      <w:r w:rsidRPr="0049032E">
        <w:rPr>
          <w:rFonts w:ascii="Calibri" w:hAnsi="Calibri" w:cs="Calibri"/>
          <w:szCs w:val="26"/>
        </w:rPr>
        <w:t>authorize</w:t>
      </w:r>
      <w:proofErr w:type="gramEnd"/>
      <w:r w:rsidRPr="0049032E">
        <w:rPr>
          <w:rFonts w:ascii="Calibri" w:hAnsi="Calibri" w:cs="Calibri"/>
          <w:b/>
          <w:szCs w:val="26"/>
        </w:rPr>
        <w:t xml:space="preserve"> </w:t>
      </w:r>
      <w:r w:rsidRPr="0049032E">
        <w:rPr>
          <w:rFonts w:ascii="Calibri" w:hAnsi="Calibri" w:cs="Calibri"/>
          <w:b/>
          <w:szCs w:val="26"/>
          <w:u w:val="single"/>
        </w:rPr>
        <w:t xml:space="preserve">(____________________________________________) </w:t>
      </w:r>
      <w:r w:rsidRPr="0049032E">
        <w:rPr>
          <w:rFonts w:ascii="Calibri" w:hAnsi="Calibri" w:cs="Calibri"/>
          <w:szCs w:val="26"/>
        </w:rPr>
        <w:t>to release all my information</w:t>
      </w:r>
    </w:p>
    <w:p w14:paraId="114EFF08" w14:textId="77777777" w:rsidR="00BE1E59" w:rsidRPr="0049032E" w:rsidRDefault="00BE1E59" w:rsidP="070FDFBC">
      <w:pPr>
        <w:rPr>
          <w:rFonts w:ascii="Calibri" w:hAnsi="Calibri" w:cs="Calibri"/>
        </w:rPr>
      </w:pPr>
      <w:r w:rsidRPr="070FDFBC">
        <w:rPr>
          <w:rFonts w:ascii="Calibri" w:hAnsi="Calibri" w:cs="Calibri"/>
          <w:b/>
          <w:bCs/>
        </w:rPr>
        <w:t xml:space="preserve">                                     </w:t>
      </w:r>
      <w:r w:rsidRPr="005A35F5">
        <w:rPr>
          <w:rFonts w:ascii="Calibri" w:hAnsi="Calibri" w:cs="Calibri"/>
          <w:b/>
          <w:bCs/>
          <w:sz w:val="18"/>
          <w:szCs w:val="18"/>
        </w:rPr>
        <w:t>INSERT NAME OF THE CONTRACTOR</w:t>
      </w:r>
      <w:r w:rsidRPr="005A35F5">
        <w:rPr>
          <w:rFonts w:ascii="Calibri" w:hAnsi="Calibri" w:cs="Calibri"/>
          <w:sz w:val="18"/>
          <w:szCs w:val="18"/>
        </w:rPr>
        <w:t xml:space="preserve"> </w:t>
      </w:r>
      <w:r w:rsidRPr="070FDFBC">
        <w:rPr>
          <w:rFonts w:ascii="Calibri" w:hAnsi="Calibri" w:cs="Calibri"/>
        </w:rPr>
        <w:t xml:space="preserve">            </w:t>
      </w:r>
    </w:p>
    <w:p w14:paraId="73956757" w14:textId="77777777" w:rsidR="00BE1E59" w:rsidRPr="0049032E" w:rsidRDefault="00BE1E59" w:rsidP="00BE1E59">
      <w:pPr>
        <w:rPr>
          <w:rFonts w:ascii="Calibri" w:hAnsi="Calibri" w:cs="Calibri"/>
          <w:szCs w:val="26"/>
        </w:rPr>
      </w:pPr>
      <w:proofErr w:type="gramStart"/>
      <w:r w:rsidRPr="0049032E">
        <w:rPr>
          <w:rFonts w:ascii="Calibri" w:hAnsi="Calibri" w:cs="Calibri"/>
          <w:szCs w:val="26"/>
        </w:rPr>
        <w:t>pertaining</w:t>
      </w:r>
      <w:proofErr w:type="gramEnd"/>
      <w:r w:rsidRPr="0049032E">
        <w:rPr>
          <w:rFonts w:ascii="Calibri" w:hAnsi="Calibri" w:cs="Calibri"/>
          <w:szCs w:val="26"/>
        </w:rPr>
        <w:t xml:space="preserve"> to my grievance to the Alameda County Social Services Agency.</w:t>
      </w:r>
    </w:p>
    <w:p w14:paraId="7D3BEE8F" w14:textId="77777777" w:rsidR="00BE1E59" w:rsidRPr="0049032E" w:rsidRDefault="00BE1E59" w:rsidP="00BE1E59">
      <w:pPr>
        <w:rPr>
          <w:rFonts w:ascii="Calibri" w:eastAsia="Calibri" w:hAnsi="Calibri" w:cs="Calibri"/>
          <w:szCs w:val="26"/>
        </w:rPr>
      </w:pPr>
    </w:p>
    <w:p w14:paraId="11613467" w14:textId="1D650FB6" w:rsidR="00BE1E59" w:rsidRPr="0049032E" w:rsidRDefault="58860DEE" w:rsidP="070FDFBC">
      <w:pPr>
        <w:tabs>
          <w:tab w:val="left" w:pos="3600"/>
        </w:tabs>
        <w:rPr>
          <w:rFonts w:ascii="Calibri" w:eastAsia="Calibri" w:hAnsi="Calibri" w:cs="Calibri"/>
        </w:rPr>
      </w:pPr>
      <w:r w:rsidRPr="070FDFBC">
        <w:rPr>
          <w:rFonts w:ascii="Calibri" w:eastAsia="Calibri" w:hAnsi="Calibri" w:cs="Calibri"/>
        </w:rPr>
        <w:t>_____________________________________</w:t>
      </w:r>
      <w:r w:rsidR="00BE1E59" w:rsidRPr="070FDFBC">
        <w:rPr>
          <w:rFonts w:ascii="Calibri" w:eastAsia="Calibri" w:hAnsi="Calibri" w:cs="Calibri"/>
        </w:rPr>
        <w:t>____________</w:t>
      </w:r>
    </w:p>
    <w:p w14:paraId="16E993DB" w14:textId="77777777" w:rsidR="00BE1E59" w:rsidRPr="0049032E" w:rsidRDefault="00BE1E59" w:rsidP="00BE1E59">
      <w:pPr>
        <w:rPr>
          <w:rFonts w:ascii="Calibri" w:eastAsia="Calibri" w:hAnsi="Calibri" w:cs="Calibri"/>
          <w:szCs w:val="26"/>
        </w:rPr>
      </w:pPr>
      <w:r w:rsidRPr="070FDFBC">
        <w:rPr>
          <w:rFonts w:ascii="Calibri" w:eastAsia="Calibri" w:hAnsi="Calibri" w:cs="Calibri"/>
        </w:rPr>
        <w:t>Client’s Name (printed)</w:t>
      </w:r>
    </w:p>
    <w:p w14:paraId="2A073059" w14:textId="5926EDDA" w:rsidR="00BE1E59" w:rsidRPr="0049032E" w:rsidRDefault="7C5DE2CA" w:rsidP="070FDFBC">
      <w:pPr>
        <w:tabs>
          <w:tab w:val="left" w:pos="3600"/>
          <w:tab w:val="left" w:pos="6120"/>
          <w:tab w:val="left" w:pos="7920"/>
        </w:tabs>
        <w:rPr>
          <w:rFonts w:ascii="Calibri" w:eastAsia="Calibri" w:hAnsi="Calibri" w:cs="Calibri"/>
          <w:u w:val="single"/>
        </w:rPr>
      </w:pPr>
      <w:r w:rsidRPr="070FDFBC">
        <w:rPr>
          <w:rFonts w:ascii="Calibri" w:eastAsia="Calibri" w:hAnsi="Calibri" w:cs="Calibri"/>
        </w:rPr>
        <w:t>________________________________</w:t>
      </w:r>
      <w:r w:rsidR="00BE1E59" w:rsidRPr="070FDFBC">
        <w:rPr>
          <w:rFonts w:ascii="Calibri" w:eastAsia="Calibri" w:hAnsi="Calibri" w:cs="Calibri"/>
        </w:rPr>
        <w:t>____________</w:t>
      </w:r>
      <w:r w:rsidR="00BE1E59" w:rsidRPr="0049032E">
        <w:rPr>
          <w:rFonts w:ascii="Calibri" w:eastAsia="Calibri" w:hAnsi="Calibri" w:cs="Calibri"/>
          <w:szCs w:val="26"/>
        </w:rPr>
        <w:tab/>
      </w:r>
      <w:r w:rsidR="00BE1E59" w:rsidRPr="0049032E">
        <w:rPr>
          <w:rFonts w:ascii="Calibri" w:eastAsia="Calibri" w:hAnsi="Calibri" w:cs="Calibri"/>
          <w:szCs w:val="26"/>
          <w:u w:val="single"/>
        </w:rPr>
        <w:tab/>
      </w:r>
      <w:r w:rsidR="00BE1E59" w:rsidRPr="0049032E">
        <w:rPr>
          <w:rFonts w:ascii="Calibri" w:eastAsia="Calibri" w:hAnsi="Calibri" w:cs="Calibri"/>
          <w:szCs w:val="26"/>
          <w:u w:val="single"/>
        </w:rPr>
        <w:tab/>
      </w:r>
      <w:r w:rsidR="00BE1E59" w:rsidRPr="070FDFBC">
        <w:rPr>
          <w:rFonts w:ascii="Calibri" w:eastAsia="Calibri" w:hAnsi="Calibri" w:cs="Calibri"/>
        </w:rPr>
        <w:t>___</w:t>
      </w:r>
      <w:r w:rsidR="00BE1E59" w:rsidRPr="070FDFBC">
        <w:rPr>
          <w:rFonts w:ascii="Calibri" w:eastAsia="Calibri" w:hAnsi="Calibri" w:cs="Calibri"/>
          <w:u w:val="single"/>
        </w:rPr>
        <w:t xml:space="preserve">    </w:t>
      </w:r>
      <w:r w:rsidR="0B5AA8D6" w:rsidRPr="070FDFBC">
        <w:rPr>
          <w:rFonts w:ascii="Calibri" w:eastAsia="Calibri" w:hAnsi="Calibri" w:cs="Calibri"/>
          <w:u w:val="single"/>
        </w:rPr>
        <w:t xml:space="preserve">                     ____________________</w:t>
      </w:r>
    </w:p>
    <w:p w14:paraId="2C984AED" w14:textId="3438AE44" w:rsidR="00BE1E59" w:rsidRPr="0049032E" w:rsidRDefault="00BE1E59" w:rsidP="070FDFBC">
      <w:pPr>
        <w:tabs>
          <w:tab w:val="left" w:pos="6120"/>
        </w:tabs>
        <w:rPr>
          <w:rFonts w:ascii="Calibri" w:eastAsia="Calibri" w:hAnsi="Calibri" w:cs="Calibri"/>
        </w:rPr>
      </w:pPr>
      <w:r w:rsidRPr="070FDFBC">
        <w:rPr>
          <w:rFonts w:ascii="Calibri" w:eastAsia="Calibri" w:hAnsi="Calibri" w:cs="Calibri"/>
        </w:rPr>
        <w:t>Client’s Signature</w:t>
      </w:r>
      <w:r w:rsidR="1837DB13" w:rsidRPr="070FDFBC">
        <w:rPr>
          <w:rFonts w:ascii="Calibri" w:eastAsia="Calibri" w:hAnsi="Calibri" w:cs="Calibri"/>
        </w:rPr>
        <w:t xml:space="preserve">                                                                                                 </w:t>
      </w:r>
      <w:r w:rsidRPr="0049032E">
        <w:rPr>
          <w:rFonts w:ascii="Calibri" w:eastAsia="Calibri" w:hAnsi="Calibri" w:cs="Calibri"/>
          <w:szCs w:val="26"/>
        </w:rPr>
        <w:tab/>
      </w:r>
      <w:r w:rsidRPr="070FDFBC">
        <w:rPr>
          <w:rFonts w:ascii="Calibri" w:eastAsia="Calibri" w:hAnsi="Calibri" w:cs="Calibri"/>
        </w:rPr>
        <w:t xml:space="preserve">Date </w:t>
      </w:r>
    </w:p>
    <w:p w14:paraId="3B88899E" w14:textId="77777777" w:rsidR="00BE1E59" w:rsidRDefault="00BE1E59" w:rsidP="00BE1E59">
      <w:pPr>
        <w:ind w:left="4320"/>
        <w:jc w:val="right"/>
        <w:rPr>
          <w:b/>
          <w:szCs w:val="24"/>
          <w:lang w:val="es-US"/>
        </w:rPr>
      </w:pPr>
    </w:p>
    <w:p w14:paraId="69E2BB2B" w14:textId="77777777" w:rsidR="00BE1E59" w:rsidRDefault="00BE1E59" w:rsidP="070FDFBC">
      <w:pPr>
        <w:jc w:val="center"/>
        <w:rPr>
          <w:b/>
          <w:bCs/>
          <w:u w:val="single"/>
          <w:lang w:val="es-US"/>
        </w:rPr>
      </w:pPr>
    </w:p>
    <w:p w14:paraId="47B972E3" w14:textId="58BDDB5D" w:rsidR="624FDF5C" w:rsidRDefault="624FDF5C" w:rsidP="005A35F5">
      <w:pPr>
        <w:jc w:val="right"/>
        <w:rPr>
          <w:b/>
          <w:bCs/>
          <w:lang w:val="es-US"/>
        </w:rPr>
      </w:pPr>
      <w:r w:rsidRPr="005A35F5">
        <w:rPr>
          <w:b/>
          <w:bCs/>
          <w:lang w:val="es-US"/>
        </w:rPr>
        <w:t>ANEXO A</w:t>
      </w:r>
    </w:p>
    <w:p w14:paraId="66C38198" w14:textId="0DD9695F" w:rsidR="070FDFBC" w:rsidRDefault="070FDFBC" w:rsidP="070FDFBC">
      <w:pPr>
        <w:jc w:val="right"/>
        <w:rPr>
          <w:b/>
          <w:bCs/>
          <w:u w:val="single"/>
          <w:lang w:val="es-US"/>
        </w:rPr>
      </w:pPr>
    </w:p>
    <w:p w14:paraId="2EE05748" w14:textId="77777777" w:rsidR="00BE1E59" w:rsidRDefault="00BE1E59" w:rsidP="00BE1E59">
      <w:pPr>
        <w:jc w:val="center"/>
        <w:rPr>
          <w:b/>
          <w:szCs w:val="24"/>
          <w:u w:val="single"/>
          <w:lang w:val="es-US"/>
        </w:rPr>
      </w:pPr>
      <w:r w:rsidRPr="00FA23D7">
        <w:rPr>
          <w:b/>
          <w:szCs w:val="24"/>
          <w:u w:val="single"/>
          <w:lang w:val="es-US"/>
        </w:rPr>
        <w:t>POLITICA PARA QUEJAS DE CLIENTES</w:t>
      </w:r>
      <w:r>
        <w:rPr>
          <w:b/>
          <w:szCs w:val="24"/>
          <w:u w:val="single"/>
          <w:lang w:val="es-US"/>
        </w:rPr>
        <w:tab/>
      </w:r>
      <w:r w:rsidRPr="00BE1E59">
        <w:rPr>
          <w:b/>
          <w:szCs w:val="24"/>
          <w:lang w:val="es-US"/>
        </w:rPr>
        <w:t xml:space="preserve"> </w:t>
      </w:r>
    </w:p>
    <w:p w14:paraId="7D2879D3" w14:textId="77777777" w:rsidR="00BE1E59" w:rsidRPr="00FA23D7" w:rsidRDefault="00BE1E59" w:rsidP="00BE1E59">
      <w:pPr>
        <w:keepNext/>
        <w:keepLines/>
        <w:spacing w:before="200"/>
        <w:jc w:val="center"/>
        <w:outlineLvl w:val="2"/>
        <w:rPr>
          <w:b/>
          <w:bCs/>
          <w:color w:val="4472C4"/>
          <w:szCs w:val="24"/>
          <w:lang w:val="es-US"/>
        </w:rPr>
      </w:pPr>
      <w:r w:rsidRPr="00FA23D7">
        <w:rPr>
          <w:b/>
          <w:bCs/>
          <w:color w:val="4472C4"/>
          <w:szCs w:val="24"/>
          <w:lang w:val="es-US"/>
        </w:rPr>
        <w:lastRenderedPageBreak/>
        <w:t>QUÉ HACER SI USTED TIENE UNA QUEJA</w:t>
      </w:r>
    </w:p>
    <w:p w14:paraId="57C0D796" w14:textId="77777777" w:rsidR="00BE1E59" w:rsidRPr="00FA23D7" w:rsidRDefault="00BE1E59" w:rsidP="00BE1E59">
      <w:pPr>
        <w:rPr>
          <w:bCs/>
          <w:szCs w:val="24"/>
          <w:lang w:val="es-US"/>
        </w:rPr>
      </w:pPr>
    </w:p>
    <w:p w14:paraId="277CA7CB" w14:textId="77777777" w:rsidR="00BE1E59" w:rsidRPr="00FA23D7" w:rsidRDefault="00BE1E59" w:rsidP="00BE1E59">
      <w:pPr>
        <w:tabs>
          <w:tab w:val="left" w:pos="5040"/>
          <w:tab w:val="left" w:pos="5310"/>
        </w:tabs>
        <w:rPr>
          <w:szCs w:val="24"/>
          <w:lang w:val="es-US"/>
        </w:rPr>
      </w:pPr>
      <w:r w:rsidRPr="00FA23D7">
        <w:rPr>
          <w:szCs w:val="24"/>
          <w:lang w:val="es-US"/>
        </w:rPr>
        <w:t xml:space="preserve">Si tiene una queja acerca del desempeño del personal de </w:t>
      </w:r>
      <w:proofErr w:type="gramStart"/>
      <w:r w:rsidRPr="00FA23D7">
        <w:rPr>
          <w:b/>
          <w:bCs/>
          <w:szCs w:val="24"/>
          <w:u w:val="single"/>
          <w:lang w:val="es-US"/>
        </w:rPr>
        <w:t xml:space="preserve">(  </w:t>
      </w:r>
      <w:proofErr w:type="gramEnd"/>
      <w:r w:rsidRPr="00FA23D7">
        <w:rPr>
          <w:b/>
          <w:bCs/>
          <w:szCs w:val="24"/>
          <w:u w:val="single"/>
          <w:lang w:val="es-US"/>
        </w:rPr>
        <w:t xml:space="preserve">                                                    ____)</w:t>
      </w:r>
      <w:r w:rsidRPr="00FA23D7">
        <w:rPr>
          <w:szCs w:val="24"/>
          <w:lang w:val="es-US"/>
        </w:rPr>
        <w:t xml:space="preserve"> </w:t>
      </w:r>
    </w:p>
    <w:p w14:paraId="3D44FAB7" w14:textId="77777777" w:rsidR="00BE1E59" w:rsidRPr="00FA23D7" w:rsidRDefault="00BE1E59" w:rsidP="00BE1E59">
      <w:pPr>
        <w:tabs>
          <w:tab w:val="left" w:pos="5670"/>
        </w:tabs>
        <w:rPr>
          <w:b/>
          <w:bCs/>
          <w:color w:val="1F3864"/>
          <w:sz w:val="16"/>
          <w:szCs w:val="16"/>
          <w:lang w:val="es-US"/>
        </w:rPr>
      </w:pPr>
      <w:r w:rsidRPr="00FA23D7">
        <w:rPr>
          <w:szCs w:val="24"/>
          <w:lang w:val="es-US"/>
        </w:rPr>
        <w:tab/>
      </w:r>
      <w:r w:rsidRPr="00FA23D7">
        <w:rPr>
          <w:b/>
          <w:bCs/>
          <w:sz w:val="16"/>
          <w:szCs w:val="16"/>
          <w:lang w:val="es-US"/>
        </w:rPr>
        <w:t>INSERTAR NOMBRE DEL CONTRATISTA</w:t>
      </w:r>
    </w:p>
    <w:p w14:paraId="0D142F6F" w14:textId="77777777" w:rsidR="00BE1E59" w:rsidRPr="00FA23D7" w:rsidRDefault="00BE1E59" w:rsidP="00BE1E59">
      <w:pPr>
        <w:jc w:val="both"/>
        <w:rPr>
          <w:b/>
          <w:bCs/>
          <w:sz w:val="16"/>
          <w:szCs w:val="16"/>
          <w:lang w:val="es-US"/>
        </w:rPr>
      </w:pPr>
    </w:p>
    <w:p w14:paraId="6EF11E41" w14:textId="77777777" w:rsidR="00BE1E59" w:rsidRPr="00FA23D7" w:rsidRDefault="00BE1E59" w:rsidP="00BE1E59">
      <w:pPr>
        <w:jc w:val="both"/>
        <w:rPr>
          <w:szCs w:val="24"/>
          <w:lang w:val="es-US"/>
        </w:rPr>
      </w:pPr>
      <w:r w:rsidRPr="00FA23D7">
        <w:rPr>
          <w:szCs w:val="24"/>
          <w:lang w:val="es-US"/>
        </w:rPr>
        <w:t>o siente que se le ha tratado injustamente, tendrá que seguir los siguientes pasos para que su queja sea escuchada:</w:t>
      </w:r>
    </w:p>
    <w:p w14:paraId="4475AD14" w14:textId="77777777" w:rsidR="00BE1E59" w:rsidRPr="00FA23D7" w:rsidRDefault="00BE1E59" w:rsidP="00BE1E59">
      <w:pPr>
        <w:jc w:val="both"/>
        <w:rPr>
          <w:szCs w:val="24"/>
          <w:lang w:val="es-US"/>
        </w:rPr>
      </w:pPr>
    </w:p>
    <w:p w14:paraId="46874DF0" w14:textId="77777777" w:rsidR="00BE1E59" w:rsidRPr="00FA23D7" w:rsidRDefault="00BE1E59" w:rsidP="00BE1E59">
      <w:pPr>
        <w:ind w:left="284" w:hanging="283"/>
        <w:jc w:val="both"/>
        <w:rPr>
          <w:szCs w:val="24"/>
          <w:lang w:val="es-US"/>
        </w:rPr>
      </w:pPr>
      <w:r w:rsidRPr="00FA23D7">
        <w:rPr>
          <w:szCs w:val="24"/>
          <w:lang w:val="es-US"/>
        </w:rPr>
        <w:t>1. Hable en privado con la persona con quien tiene el problema. Le recomendamos que trate de solucionar el problema de una manera abierta e informal.</w:t>
      </w:r>
    </w:p>
    <w:p w14:paraId="120C4E94" w14:textId="77777777" w:rsidR="00BE1E59" w:rsidRPr="00FA23D7" w:rsidRDefault="00BE1E59" w:rsidP="00BE1E59">
      <w:pPr>
        <w:jc w:val="both"/>
        <w:rPr>
          <w:szCs w:val="24"/>
          <w:lang w:val="es-US"/>
        </w:rPr>
      </w:pPr>
    </w:p>
    <w:p w14:paraId="2820622F" w14:textId="77777777" w:rsidR="00BE1E59" w:rsidRPr="00FA23D7" w:rsidRDefault="00BE1E59" w:rsidP="00BE1E59">
      <w:pPr>
        <w:ind w:left="284" w:hanging="284"/>
        <w:rPr>
          <w:szCs w:val="24"/>
          <w:lang w:val="es-US"/>
        </w:rPr>
      </w:pPr>
      <w:r w:rsidRPr="00FA23D7">
        <w:rPr>
          <w:szCs w:val="24"/>
          <w:lang w:val="es-US"/>
        </w:rPr>
        <w:t>2. Si no se siente cómodo hablando con la persona con quien tiene el problema, o habla con esa persona y no está satisfecho/a con los resultados, puede hacer una cita para hablar con el director ejecutivo de</w:t>
      </w:r>
      <w:r w:rsidRPr="00FA23D7">
        <w:rPr>
          <w:b/>
          <w:bCs/>
          <w:szCs w:val="24"/>
          <w:u w:val="single"/>
          <w:lang w:val="es-US"/>
        </w:rPr>
        <w:t xml:space="preserve"> </w:t>
      </w:r>
      <w:proofErr w:type="gramStart"/>
      <w:r w:rsidRPr="00FA23D7">
        <w:rPr>
          <w:b/>
          <w:bCs/>
          <w:szCs w:val="24"/>
          <w:u w:val="single"/>
          <w:lang w:val="es-US"/>
        </w:rPr>
        <w:t>( _</w:t>
      </w:r>
      <w:proofErr w:type="gramEnd"/>
      <w:r w:rsidRPr="00FA23D7">
        <w:rPr>
          <w:b/>
          <w:bCs/>
          <w:szCs w:val="24"/>
          <w:u w:val="single"/>
          <w:lang w:val="es-US"/>
        </w:rPr>
        <w:t>_____________                                               )</w:t>
      </w:r>
      <w:r w:rsidRPr="00FA23D7">
        <w:rPr>
          <w:b/>
          <w:bCs/>
          <w:szCs w:val="24"/>
          <w:lang w:val="es-US"/>
        </w:rPr>
        <w:t xml:space="preserve"> </w:t>
      </w:r>
      <w:r w:rsidRPr="00FA23D7">
        <w:rPr>
          <w:szCs w:val="24"/>
          <w:lang w:val="es-US"/>
        </w:rPr>
        <w:t xml:space="preserve">o su representante, o </w:t>
      </w:r>
    </w:p>
    <w:p w14:paraId="61868157" w14:textId="77777777" w:rsidR="00BE1E59" w:rsidRPr="00FA23D7" w:rsidRDefault="00BE1E59" w:rsidP="00BE1E59">
      <w:pPr>
        <w:ind w:left="2160" w:firstLine="720"/>
        <w:rPr>
          <w:szCs w:val="24"/>
          <w:lang w:val="es-US"/>
        </w:rPr>
      </w:pPr>
      <w:r w:rsidRPr="00FA23D7">
        <w:rPr>
          <w:b/>
          <w:bCs/>
          <w:sz w:val="16"/>
          <w:szCs w:val="16"/>
          <w:lang w:val="es-US"/>
        </w:rPr>
        <w:t>INSERTAR NOMBRE DEL CONTRATISTA</w:t>
      </w:r>
      <w:r w:rsidRPr="00FA23D7">
        <w:rPr>
          <w:szCs w:val="24"/>
          <w:lang w:val="es-US"/>
        </w:rPr>
        <w:t xml:space="preserve"> </w:t>
      </w:r>
    </w:p>
    <w:p w14:paraId="673B3BA8" w14:textId="77777777" w:rsidR="00BE1E59" w:rsidRPr="00FA23D7" w:rsidRDefault="00BE1E59" w:rsidP="00BE1E59">
      <w:pPr>
        <w:ind w:left="284"/>
        <w:rPr>
          <w:b/>
          <w:bCs/>
          <w:sz w:val="16"/>
          <w:szCs w:val="16"/>
          <w:lang w:val="es-US"/>
        </w:rPr>
      </w:pPr>
      <w:r w:rsidRPr="00FA23D7">
        <w:rPr>
          <w:szCs w:val="24"/>
          <w:lang w:val="es-US"/>
        </w:rPr>
        <w:t>enviarle la queja por escrito</w:t>
      </w:r>
      <w:r w:rsidRPr="00FA23D7" w:rsidDel="00341549">
        <w:rPr>
          <w:szCs w:val="24"/>
          <w:lang w:val="es-US"/>
        </w:rPr>
        <w:t xml:space="preserve"> </w:t>
      </w:r>
      <w:r w:rsidRPr="00FA23D7">
        <w:rPr>
          <w:szCs w:val="24"/>
          <w:lang w:val="es-US"/>
        </w:rPr>
        <w:t xml:space="preserve">(la cual puede ser en su propio idioma). Si tiene una buena razón para utilizar otro medio de comunicar su queja, como una cinta de grabación, lo podrá hacer. El director ejecutivo o el representante se reunirá con usted o le proveerá una respuesta por escrito a su queja en el plazo de diez </w:t>
      </w:r>
      <w:r w:rsidRPr="00FA23D7">
        <w:rPr>
          <w:szCs w:val="24"/>
          <w:lang w:val="es-US"/>
        </w:rPr>
        <w:lastRenderedPageBreak/>
        <w:t>(10) días hábiles a partir de su cita o de haber recibido su queja por escrito.</w:t>
      </w:r>
    </w:p>
    <w:p w14:paraId="42AFC42D" w14:textId="77777777" w:rsidR="00BE1E59" w:rsidRPr="00FA23D7" w:rsidRDefault="00BE1E59" w:rsidP="00BE1E59">
      <w:pPr>
        <w:jc w:val="both"/>
        <w:rPr>
          <w:szCs w:val="24"/>
          <w:lang w:val="es-US"/>
        </w:rPr>
      </w:pPr>
    </w:p>
    <w:p w14:paraId="7B3EAE1C" w14:textId="77777777" w:rsidR="00BE1E59" w:rsidRPr="00FA23D7" w:rsidRDefault="00BE1E59" w:rsidP="00BE1E59">
      <w:pPr>
        <w:ind w:left="284" w:hanging="284"/>
        <w:jc w:val="both"/>
        <w:rPr>
          <w:szCs w:val="24"/>
          <w:lang w:val="es-US"/>
        </w:rPr>
      </w:pPr>
      <w:r w:rsidRPr="00FA23D7">
        <w:rPr>
          <w:szCs w:val="24"/>
          <w:lang w:val="es-US"/>
        </w:rPr>
        <w:t>3. O, si usted prefiere, puede evitar los pasos previos y contactar, inmediatamente, al siguiente organismo de financiación:</w:t>
      </w:r>
    </w:p>
    <w:p w14:paraId="271CA723" w14:textId="77777777" w:rsidR="00BE1E59" w:rsidRPr="00FA23D7" w:rsidRDefault="00BE1E59" w:rsidP="00BE1E59">
      <w:pPr>
        <w:rPr>
          <w:szCs w:val="24"/>
          <w:lang w:val="es-US"/>
        </w:rPr>
      </w:pPr>
    </w:p>
    <w:p w14:paraId="08E4E877" w14:textId="77777777" w:rsidR="00BE1E59" w:rsidRPr="00FA23D7" w:rsidRDefault="00BE1E59" w:rsidP="00BE1E59">
      <w:pPr>
        <w:tabs>
          <w:tab w:val="left" w:pos="2160"/>
        </w:tabs>
        <w:jc w:val="center"/>
        <w:rPr>
          <w:rFonts w:eastAsia="Calibri"/>
          <w:b/>
          <w:bCs/>
          <w:szCs w:val="24"/>
          <w:lang w:val="es-US"/>
        </w:rPr>
      </w:pPr>
      <w:r w:rsidRPr="00FA23D7">
        <w:rPr>
          <w:rFonts w:eastAsia="Calibri"/>
          <w:b/>
          <w:bCs/>
          <w:szCs w:val="24"/>
          <w:lang w:val="es-US"/>
        </w:rPr>
        <w:t xml:space="preserve">Agencia de Servicios Sociales del Condado de Alameda </w:t>
      </w:r>
    </w:p>
    <w:p w14:paraId="5D0D82E3" w14:textId="77777777" w:rsidR="00BE1E59" w:rsidRPr="00FA23D7" w:rsidRDefault="00BE1E59" w:rsidP="00BE1E59">
      <w:pPr>
        <w:tabs>
          <w:tab w:val="left" w:pos="2160"/>
        </w:tabs>
        <w:jc w:val="center"/>
        <w:rPr>
          <w:rFonts w:eastAsia="Calibri"/>
          <w:b/>
          <w:bCs/>
          <w:szCs w:val="24"/>
          <w:lang w:val="es-US"/>
        </w:rPr>
      </w:pPr>
      <w:proofErr w:type="spellStart"/>
      <w:r w:rsidRPr="00FA23D7">
        <w:rPr>
          <w:rFonts w:eastAsia="Calibri"/>
          <w:b/>
          <w:bCs/>
          <w:szCs w:val="24"/>
          <w:lang w:val="es-US"/>
        </w:rPr>
        <w:t>Contracts</w:t>
      </w:r>
      <w:proofErr w:type="spellEnd"/>
      <w:r w:rsidRPr="00FA23D7">
        <w:rPr>
          <w:rFonts w:eastAsia="Calibri"/>
          <w:b/>
          <w:bCs/>
          <w:szCs w:val="24"/>
          <w:lang w:val="es-US"/>
        </w:rPr>
        <w:t xml:space="preserve"> Office</w:t>
      </w:r>
    </w:p>
    <w:p w14:paraId="1F22C308" w14:textId="77777777" w:rsidR="00BE1E59" w:rsidRPr="00FA23D7" w:rsidRDefault="00BE1E59" w:rsidP="00BE1E59">
      <w:pPr>
        <w:tabs>
          <w:tab w:val="left" w:pos="2160"/>
        </w:tabs>
        <w:jc w:val="center"/>
        <w:rPr>
          <w:rFonts w:eastAsia="Calibri"/>
          <w:b/>
          <w:bCs/>
          <w:szCs w:val="24"/>
          <w:lang w:val="es-US"/>
        </w:rPr>
      </w:pPr>
      <w:r w:rsidRPr="00FA23D7">
        <w:rPr>
          <w:rFonts w:eastAsia="Calibri"/>
          <w:b/>
          <w:bCs/>
          <w:szCs w:val="24"/>
          <w:lang w:val="es-US"/>
        </w:rPr>
        <w:t>1111 Jackson St., Suite 103</w:t>
      </w:r>
    </w:p>
    <w:p w14:paraId="680957D1" w14:textId="77777777" w:rsidR="00BE1E59" w:rsidRPr="00FA23D7" w:rsidRDefault="00BE1E59" w:rsidP="00BE1E59">
      <w:pPr>
        <w:tabs>
          <w:tab w:val="left" w:pos="2160"/>
        </w:tabs>
        <w:jc w:val="center"/>
        <w:rPr>
          <w:rFonts w:eastAsia="Calibri"/>
          <w:b/>
          <w:bCs/>
          <w:szCs w:val="24"/>
          <w:lang w:val="es-US"/>
        </w:rPr>
      </w:pPr>
      <w:r w:rsidRPr="00FA23D7">
        <w:rPr>
          <w:rFonts w:eastAsia="Calibri"/>
          <w:b/>
          <w:bCs/>
          <w:szCs w:val="24"/>
          <w:lang w:val="es-US"/>
        </w:rPr>
        <w:t>Oakland, CA 94607</w:t>
      </w:r>
    </w:p>
    <w:p w14:paraId="1553B8E5" w14:textId="77777777" w:rsidR="00BE1E59" w:rsidRPr="00FA23D7" w:rsidRDefault="00BE1E59" w:rsidP="00BE1E59">
      <w:pPr>
        <w:tabs>
          <w:tab w:val="left" w:pos="2160"/>
        </w:tabs>
        <w:jc w:val="center"/>
        <w:rPr>
          <w:rFonts w:eastAsia="Calibri"/>
          <w:b/>
          <w:bCs/>
          <w:szCs w:val="24"/>
          <w:lang w:val="es-US"/>
        </w:rPr>
      </w:pPr>
      <w:r w:rsidRPr="00FA23D7">
        <w:rPr>
          <w:rFonts w:eastAsia="Calibri"/>
          <w:b/>
          <w:bCs/>
          <w:szCs w:val="24"/>
          <w:lang w:val="es-US"/>
        </w:rPr>
        <w:t xml:space="preserve"> Correo electrónico: ContractsCustomer@acgov.org</w:t>
      </w:r>
    </w:p>
    <w:p w14:paraId="75FBE423" w14:textId="77777777" w:rsidR="00BE1E59" w:rsidRPr="00FA23D7" w:rsidRDefault="00BE1E59" w:rsidP="00BE1E59">
      <w:pPr>
        <w:rPr>
          <w:szCs w:val="24"/>
          <w:lang w:val="es-US"/>
        </w:rPr>
      </w:pPr>
    </w:p>
    <w:p w14:paraId="1908AB96" w14:textId="77777777" w:rsidR="00BE1E59" w:rsidRPr="00FA23D7" w:rsidRDefault="00BE1E59" w:rsidP="00BE1E59">
      <w:pPr>
        <w:rPr>
          <w:szCs w:val="24"/>
          <w:lang w:val="es-US"/>
        </w:rPr>
      </w:pPr>
      <w:r w:rsidRPr="00FA23D7">
        <w:rPr>
          <w:szCs w:val="24"/>
          <w:lang w:val="es-US"/>
        </w:rPr>
        <w:t xml:space="preserve">Certifico que la información en este documento fue explicada para mi entera satisfacción y en mi propio idioma, y que se me dio una copia de este formulario. Comprendo que al firmar abajo autorizo a </w:t>
      </w:r>
      <w:r w:rsidRPr="00FA23D7">
        <w:rPr>
          <w:b/>
          <w:bCs/>
          <w:szCs w:val="24"/>
          <w:u w:val="single"/>
          <w:lang w:val="es-US"/>
        </w:rPr>
        <w:t>(______________                               __)</w:t>
      </w:r>
      <w:r w:rsidRPr="00FA23D7">
        <w:rPr>
          <w:szCs w:val="24"/>
          <w:lang w:val="es-US"/>
        </w:rPr>
        <w:t xml:space="preserve"> a que divulgue a la Agencia de Servicios </w:t>
      </w:r>
    </w:p>
    <w:p w14:paraId="6CD42459" w14:textId="72A4C41E" w:rsidR="00BE1E59" w:rsidRPr="00FA23D7" w:rsidRDefault="00BE1E59" w:rsidP="00BE1E59">
      <w:pPr>
        <w:jc w:val="both"/>
        <w:rPr>
          <w:b/>
          <w:bCs/>
          <w:sz w:val="16"/>
          <w:szCs w:val="16"/>
          <w:lang w:val="es-US"/>
        </w:rPr>
      </w:pPr>
      <w:r w:rsidRPr="070FDFBC">
        <w:rPr>
          <w:lang w:val="es-US"/>
        </w:rPr>
        <w:t xml:space="preserve">        </w:t>
      </w:r>
      <w:r w:rsidRPr="070FDFBC">
        <w:rPr>
          <w:b/>
          <w:bCs/>
          <w:sz w:val="16"/>
          <w:szCs w:val="16"/>
          <w:lang w:val="es-US"/>
        </w:rPr>
        <w:t>INSERTAR NOMBRE DEL CONTRATISTA</w:t>
      </w:r>
    </w:p>
    <w:p w14:paraId="39CABE03" w14:textId="77777777" w:rsidR="00BE1E59" w:rsidRPr="00FA23D7" w:rsidRDefault="00BE1E59" w:rsidP="00BE1E59">
      <w:pPr>
        <w:jc w:val="both"/>
        <w:rPr>
          <w:b/>
          <w:bCs/>
          <w:sz w:val="16"/>
          <w:szCs w:val="16"/>
          <w:lang w:val="es-US"/>
        </w:rPr>
      </w:pPr>
      <w:r w:rsidRPr="00FA23D7">
        <w:rPr>
          <w:szCs w:val="24"/>
          <w:lang w:val="es-US"/>
        </w:rPr>
        <w:t>Sociales del Condado de Alameda toda mi información en relación con mi queja.</w:t>
      </w:r>
    </w:p>
    <w:p w14:paraId="2D3F0BEC" w14:textId="75F3861B" w:rsidR="00BE1E59" w:rsidRPr="00FA23D7" w:rsidRDefault="00BE1E59" w:rsidP="070FDFBC">
      <w:pPr>
        <w:rPr>
          <w:rFonts w:eastAsia="Calibri"/>
          <w:lang w:val="es-US"/>
        </w:rPr>
      </w:pPr>
    </w:p>
    <w:p w14:paraId="75CF4315" w14:textId="4030968D" w:rsidR="00BE1E59" w:rsidRPr="00FA23D7" w:rsidRDefault="07959BBF" w:rsidP="005A35F5">
      <w:pPr>
        <w:spacing w:line="259" w:lineRule="auto"/>
        <w:rPr>
          <w:rFonts w:eastAsia="Calibri"/>
          <w:u w:val="single"/>
          <w:lang w:val="es-US"/>
        </w:rPr>
      </w:pPr>
      <w:r w:rsidRPr="070FDFBC">
        <w:rPr>
          <w:rFonts w:eastAsia="Calibri"/>
          <w:u w:val="single"/>
          <w:lang w:val="es-US"/>
        </w:rPr>
        <w:t>__________________________________________</w:t>
      </w:r>
    </w:p>
    <w:p w14:paraId="1BB959F6" w14:textId="77777777" w:rsidR="00BE1E59" w:rsidRPr="00FA23D7" w:rsidRDefault="00BE1E59" w:rsidP="00BE1E59">
      <w:pPr>
        <w:jc w:val="both"/>
        <w:rPr>
          <w:rFonts w:eastAsia="Calibri"/>
          <w:szCs w:val="24"/>
          <w:lang w:val="es-US"/>
        </w:rPr>
      </w:pPr>
      <w:r w:rsidRPr="00FA23D7">
        <w:rPr>
          <w:rFonts w:eastAsia="Calibri"/>
          <w:szCs w:val="24"/>
          <w:lang w:val="es-US"/>
        </w:rPr>
        <w:t>Nombre del cliente (en letra de imprenta)</w:t>
      </w:r>
    </w:p>
    <w:p w14:paraId="3CB648E9" w14:textId="77777777" w:rsidR="00BE1E59" w:rsidRPr="00FA23D7" w:rsidRDefault="00BE1E59" w:rsidP="00BE1E59">
      <w:pPr>
        <w:ind w:left="720"/>
        <w:jc w:val="both"/>
        <w:rPr>
          <w:rFonts w:eastAsia="Calibri"/>
          <w:szCs w:val="24"/>
          <w:lang w:val="es-US"/>
        </w:rPr>
      </w:pPr>
    </w:p>
    <w:p w14:paraId="0C178E9E" w14:textId="77777777" w:rsidR="00BE1E59" w:rsidRPr="00FA23D7" w:rsidRDefault="00BE1E59" w:rsidP="00BE1E59">
      <w:pPr>
        <w:tabs>
          <w:tab w:val="left" w:pos="3600"/>
          <w:tab w:val="left" w:pos="4320"/>
          <w:tab w:val="left" w:pos="6120"/>
          <w:tab w:val="left" w:pos="7920"/>
        </w:tabs>
        <w:jc w:val="both"/>
        <w:rPr>
          <w:rFonts w:eastAsia="Calibri"/>
          <w:szCs w:val="24"/>
          <w:u w:val="single"/>
          <w:lang w:val="es-US"/>
        </w:rPr>
      </w:pPr>
      <w:r w:rsidRPr="00FA23D7">
        <w:rPr>
          <w:rFonts w:eastAsia="Calibri"/>
          <w:szCs w:val="24"/>
          <w:u w:val="single"/>
          <w:lang w:val="es-US"/>
        </w:rPr>
        <w:tab/>
      </w:r>
      <w:r w:rsidRPr="00FA23D7">
        <w:rPr>
          <w:rFonts w:eastAsia="Calibri"/>
          <w:szCs w:val="24"/>
          <w:u w:val="single"/>
          <w:lang w:val="es-US"/>
        </w:rPr>
        <w:tab/>
      </w:r>
      <w:r w:rsidRPr="00FA23D7">
        <w:rPr>
          <w:rFonts w:eastAsia="Calibri"/>
          <w:szCs w:val="24"/>
          <w:lang w:val="es-US"/>
        </w:rPr>
        <w:tab/>
      </w:r>
      <w:r w:rsidRPr="00FA23D7">
        <w:rPr>
          <w:rFonts w:eastAsia="Calibri"/>
          <w:szCs w:val="24"/>
          <w:u w:val="single"/>
          <w:lang w:val="es-US"/>
        </w:rPr>
        <w:tab/>
      </w:r>
      <w:r w:rsidRPr="00FA23D7">
        <w:rPr>
          <w:rFonts w:eastAsia="Calibri"/>
          <w:szCs w:val="24"/>
          <w:u w:val="single"/>
          <w:lang w:val="es-US"/>
        </w:rPr>
        <w:tab/>
      </w:r>
    </w:p>
    <w:p w14:paraId="60CBB574" w14:textId="501FFC3D" w:rsidR="5DFF2C21" w:rsidRDefault="5DFF2C21" w:rsidP="070FDFBC">
      <w:pPr>
        <w:rPr>
          <w:rFonts w:eastAsia="Calibri"/>
          <w:lang w:val="es-US"/>
        </w:rPr>
      </w:pPr>
      <w:r w:rsidRPr="070FDFBC">
        <w:rPr>
          <w:rFonts w:eastAsia="Calibri"/>
          <w:lang w:val="es-US"/>
        </w:rPr>
        <w:t>_____________________________________________</w:t>
      </w:r>
      <w:r w:rsidR="5161E08A" w:rsidRPr="070FDFBC">
        <w:rPr>
          <w:rFonts w:eastAsia="Calibri"/>
          <w:lang w:val="es-US"/>
        </w:rPr>
        <w:t xml:space="preserve">                 _______________________</w:t>
      </w:r>
    </w:p>
    <w:p w14:paraId="44052C31" w14:textId="77777777" w:rsidR="002028E6" w:rsidRDefault="00BE1E59" w:rsidP="00BE1E59">
      <w:pPr>
        <w:tabs>
          <w:tab w:val="left" w:pos="6103"/>
        </w:tabs>
        <w:rPr>
          <w:rFonts w:eastAsia="Calibri"/>
          <w:lang w:val="es-US"/>
        </w:rPr>
        <w:sectPr w:rsidR="002028E6" w:rsidSect="00B473F4">
          <w:footerReference w:type="default" r:id="rId74"/>
          <w:pgSz w:w="12240" w:h="15840" w:code="1"/>
          <w:pgMar w:top="720" w:right="720" w:bottom="720" w:left="720" w:header="288" w:footer="288" w:gutter="0"/>
          <w:pgNumType w:start="1"/>
          <w:cols w:space="720"/>
          <w:formProt w:val="0"/>
          <w:docGrid w:linePitch="354"/>
        </w:sectPr>
      </w:pPr>
      <w:r w:rsidRPr="070FDFBC">
        <w:rPr>
          <w:rFonts w:eastAsia="Calibri"/>
          <w:lang w:val="es-US"/>
        </w:rPr>
        <w:t>Firma del cliente</w:t>
      </w:r>
      <w:r w:rsidR="4D7A6C5E" w:rsidRPr="070FDFBC">
        <w:rPr>
          <w:rFonts w:eastAsia="Calibri"/>
          <w:lang w:val="es-US"/>
        </w:rPr>
        <w:t xml:space="preserve">                                                                         </w:t>
      </w:r>
      <w:r w:rsidR="67061935" w:rsidRPr="070FDFBC">
        <w:rPr>
          <w:rFonts w:eastAsia="Calibri"/>
          <w:lang w:val="es-US"/>
        </w:rPr>
        <w:t xml:space="preserve">       </w:t>
      </w:r>
      <w:r w:rsidRPr="00FA23D7">
        <w:rPr>
          <w:rFonts w:eastAsia="Calibri"/>
          <w:szCs w:val="24"/>
          <w:lang w:val="es-US"/>
        </w:rPr>
        <w:tab/>
      </w:r>
      <w:r w:rsidRPr="070FDFBC">
        <w:rPr>
          <w:rFonts w:eastAsia="Calibri"/>
          <w:lang w:val="es-US"/>
        </w:rPr>
        <w:t>Fecha</w:t>
      </w:r>
    </w:p>
    <w:p w14:paraId="43541C32" w14:textId="53FF2A8E" w:rsidR="00BE1E59" w:rsidRPr="00FA23D7" w:rsidRDefault="008C62DA" w:rsidP="00BE1E59">
      <w:pPr>
        <w:tabs>
          <w:tab w:val="left" w:pos="6103"/>
        </w:tabs>
        <w:rPr>
          <w:rFonts w:ascii="Calibri" w:eastAsia="Calibri" w:hAnsi="Calibri"/>
          <w:sz w:val="22"/>
          <w:szCs w:val="22"/>
        </w:rPr>
      </w:pPr>
      <w:r>
        <w:rPr>
          <w:noProof/>
        </w:rPr>
        <w:lastRenderedPageBreak/>
        <mc:AlternateContent>
          <mc:Choice Requires="wps">
            <w:drawing>
              <wp:anchor distT="0" distB="0" distL="114300" distR="114300" simplePos="0" relativeHeight="251658752" behindDoc="0" locked="0" layoutInCell="1" allowOverlap="1" wp14:anchorId="3F734A62" wp14:editId="07777777">
                <wp:simplePos x="0" y="0"/>
                <wp:positionH relativeFrom="column">
                  <wp:posOffset>11047730</wp:posOffset>
                </wp:positionH>
                <wp:positionV relativeFrom="paragraph">
                  <wp:posOffset>6887845</wp:posOffset>
                </wp:positionV>
                <wp:extent cx="753745" cy="22034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745" cy="220345"/>
                        </a:xfrm>
                        <a:prstGeom prst="rect">
                          <a:avLst/>
                        </a:prstGeom>
                        <a:solidFill>
                          <a:sysClr val="window" lastClr="FFFFFF"/>
                        </a:solidFill>
                        <a:ln w="6350">
                          <a:noFill/>
                        </a:ln>
                        <a:effectLst/>
                      </wps:spPr>
                      <wps:txbx>
                        <w:txbxContent>
                          <w:p w14:paraId="6444C47E" w14:textId="77777777" w:rsidR="005502F3" w:rsidRPr="000F229B" w:rsidRDefault="005502F3" w:rsidP="00BE1E59">
                            <w:pPr>
                              <w:rPr>
                                <w:sz w:val="16"/>
                                <w:szCs w:val="16"/>
                              </w:rPr>
                            </w:pPr>
                            <w:r>
                              <w:rPr>
                                <w:sz w:val="16"/>
                                <w:szCs w:val="16"/>
                              </w:rPr>
                              <w:t>Page 7 of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34A62" id="Text Box 19" o:spid="_x0000_s1027" type="#_x0000_t202" style="position:absolute;margin-left:869.9pt;margin-top:542.35pt;width:59.35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smWwIAALkEAAAOAAAAZHJzL2Uyb0RvYy54bWysVMtu2zAQvBfoPxC8N/IzDyNy4DpwUcBI&#10;AiRFzjRFxUIpLkvSltyv75CSEzftqagP9JI73OXOzur6pq012yvnKzI5H54NOFNGUlGZl5x/e1p9&#10;uuTMB2EKocmonB+U5zfzjx+uGztTI9qSLpRjCGL8rLE534ZgZ1nm5VbVwp+RVQbOklwtArbuJSuc&#10;aBC91tloMDjPGnKFdSSV9zi97Zx8nuKXpZLhviy9CkznHG8LaXVp3cQ1m1+L2YsTdlvJ/hniH15R&#10;i8og6WuoWxEE27nqj1B1JR15KsOZpDqjsqykSjWgmuHgXTWPW2FVqgXkePtKk/9/YeXd/sGxqkDv&#10;rjgzokaPnlQb2GdqGY7AT2P9DLBHC2BocQ5sqtXbNcnvHpDsBNNd8EBHPtrS1fEflTJcRAsOr7TH&#10;NBKHF9PxxWTKmYRrNBqMYceYb5et8+GLoppFI+cOXU0PEPu1Dx30CIm5POmqWFVap83BL7VjewEB&#10;QDcFNZxp4QMOc75Kvz7bb9e0YU3Oz8fTQcpkKMbrUmkT46okrj5/LL+rOFqh3bQdpUf6NlQcwJ6j&#10;Tn/eylWFUtZ4x4NwEBx4wRCFeyylJmSm3uJsS+7n384jHjqAl7MGAs65/7ETTqG8rwYKuRpOJlHx&#10;aTOZXoywcaeezanH7OolgaIhxtXKZEZ80EezdFQ/Y9YWMStcwkjkznk4msvQjRVmVarFIoGgcSvC&#10;2jxaeRRNbNRT+yyc7bsZIIM7OkpdzN41tcNGxg0tdoHKKnU88tyx2qsP85E0089yHMDTfUK9fXHm&#10;vwAAAP//AwBQSwMEFAAGAAgAAAAhAORaSybjAAAADwEAAA8AAABkcnMvZG93bnJldi54bWxMj81O&#10;wzAQhO9IvIO1SNyoE5LSNMSpoKInLsVQlaMTmzjCP1HstOHt2Z7gNqMdzX5TbWZryEmNofeOQbpI&#10;gCjXetm7jsHH++6uABKicFIY7xSDHxVgU19fVaKU/uze1InHjmCJC6VgoGMcSkpDq5UVYeEH5fD2&#10;5UcrItqxo3IUZyy3ht4nyQO1onf4QYtBbbVqv/lkGRz0J+dpk72Y53123O1fuc+nLWO3N/PTI5Co&#10;5vgXhgs+okONTI2fnAzEoF9la2SPqJIiXwG5ZIplsQTSoErTdQ60ruj/HfUvAAAA//8DAFBLAQIt&#10;ABQABgAIAAAAIQC2gziS/gAAAOEBAAATAAAAAAAAAAAAAAAAAAAAAABbQ29udGVudF9UeXBlc10u&#10;eG1sUEsBAi0AFAAGAAgAAAAhADj9If/WAAAAlAEAAAsAAAAAAAAAAAAAAAAALwEAAF9yZWxzLy5y&#10;ZWxzUEsBAi0AFAAGAAgAAAAhAFq/OyZbAgAAuQQAAA4AAAAAAAAAAAAAAAAALgIAAGRycy9lMm9E&#10;b2MueG1sUEsBAi0AFAAGAAgAAAAhAORaSybjAAAADwEAAA8AAAAAAAAAAAAAAAAAtQQAAGRycy9k&#10;b3ducmV2LnhtbFBLBQYAAAAABAAEAPMAAADFBQAAAAA=&#10;" fillcolor="window" stroked="f" strokeweight=".5pt">
                <v:path arrowok="t"/>
                <v:textbox>
                  <w:txbxContent>
                    <w:p w14:paraId="6444C47E" w14:textId="77777777" w:rsidR="005502F3" w:rsidRPr="000F229B" w:rsidRDefault="005502F3" w:rsidP="00BE1E59">
                      <w:pPr>
                        <w:rPr>
                          <w:sz w:val="16"/>
                          <w:szCs w:val="16"/>
                        </w:rPr>
                      </w:pPr>
                      <w:r>
                        <w:rPr>
                          <w:sz w:val="16"/>
                          <w:szCs w:val="16"/>
                        </w:rPr>
                        <w:t>Page 7 of 24</w:t>
                      </w:r>
                    </w:p>
                  </w:txbxContent>
                </v:textbox>
              </v:shape>
            </w:pict>
          </mc:Fallback>
        </mc:AlternateContent>
      </w:r>
    </w:p>
    <w:p w14:paraId="3C0395D3" w14:textId="77777777" w:rsidR="00BE1E59" w:rsidRPr="00FA23D7" w:rsidRDefault="00BE1E59" w:rsidP="00BE1E59">
      <w:pPr>
        <w:tabs>
          <w:tab w:val="left" w:pos="6103"/>
        </w:tabs>
        <w:rPr>
          <w:rFonts w:ascii="Calibri" w:eastAsia="Calibri" w:hAnsi="Calibri"/>
          <w:sz w:val="22"/>
          <w:szCs w:val="22"/>
        </w:rPr>
      </w:pPr>
    </w:p>
    <w:p w14:paraId="3ECBAF48" w14:textId="306BBF84" w:rsidR="006F6D50" w:rsidRPr="005A35F5" w:rsidRDefault="006F6D50" w:rsidP="070FDFBC">
      <w:pPr>
        <w:jc w:val="center"/>
        <w:rPr>
          <w:b/>
          <w:bCs/>
          <w:sz w:val="28"/>
          <w:szCs w:val="28"/>
        </w:rPr>
      </w:pPr>
      <w:r w:rsidRPr="005A35F5">
        <w:rPr>
          <w:b/>
          <w:bCs/>
          <w:sz w:val="28"/>
          <w:szCs w:val="28"/>
        </w:rPr>
        <w:t xml:space="preserve">EXHIBIT </w:t>
      </w:r>
      <w:r w:rsidR="00240FDA">
        <w:rPr>
          <w:b/>
          <w:bCs/>
          <w:sz w:val="28"/>
          <w:szCs w:val="28"/>
        </w:rPr>
        <w:t>D</w:t>
      </w:r>
    </w:p>
    <w:p w14:paraId="3A595E0D" w14:textId="04F886CD" w:rsidR="070FDFBC" w:rsidRDefault="070FDFBC" w:rsidP="070FDFBC">
      <w:pPr>
        <w:jc w:val="center"/>
        <w:rPr>
          <w:rFonts w:ascii="Calibri" w:hAnsi="Calibri" w:cs="Calibri"/>
          <w:sz w:val="32"/>
          <w:szCs w:val="32"/>
        </w:rPr>
      </w:pPr>
    </w:p>
    <w:p w14:paraId="62309259" w14:textId="77777777" w:rsidR="00BE1E59" w:rsidRPr="00CB4984" w:rsidRDefault="00BE1E59" w:rsidP="00BE1E59">
      <w:pPr>
        <w:jc w:val="center"/>
        <w:rPr>
          <w:b/>
          <w:szCs w:val="24"/>
          <w:u w:val="single"/>
        </w:rPr>
      </w:pPr>
      <w:r w:rsidRPr="00CB4984">
        <w:rPr>
          <w:b/>
          <w:szCs w:val="24"/>
          <w:u w:val="single"/>
        </w:rPr>
        <w:t>LANGUAGE ACCESS REQUIREMENTS FOR CONTRACTORS</w:t>
      </w:r>
    </w:p>
    <w:p w14:paraId="47341341" w14:textId="77777777" w:rsidR="00BE1E59" w:rsidRPr="00CB4984" w:rsidRDefault="00BE1E59" w:rsidP="00BE1E59">
      <w:pPr>
        <w:rPr>
          <w:b/>
          <w:szCs w:val="24"/>
          <w:u w:val="single"/>
        </w:rPr>
      </w:pPr>
    </w:p>
    <w:p w14:paraId="1219B606" w14:textId="77777777" w:rsidR="00BE1E59" w:rsidRPr="00CB4984" w:rsidRDefault="00BE1E59" w:rsidP="005A35F5">
      <w:pPr>
        <w:pStyle w:val="ListParagraph"/>
        <w:numPr>
          <w:ilvl w:val="0"/>
          <w:numId w:val="6"/>
        </w:numPr>
        <w:ind w:right="180"/>
        <w:jc w:val="both"/>
        <w:rPr>
          <w:szCs w:val="26"/>
        </w:rPr>
      </w:pPr>
      <w:r w:rsidRPr="070FDFBC">
        <w:t>The Alameda County Social Services Agency (SSA) has developed and adopted a Master Plan on Language Access to ensure its limited-English proficient (LEP) clients are provided with language accessible services and communications.  Under the plan’s provisions, community-based organizations (CBOs)/contractors whose services are contracted by the SSA:</w:t>
      </w:r>
    </w:p>
    <w:p w14:paraId="42EF2083" w14:textId="77777777" w:rsidR="00BE1E59" w:rsidRPr="00CB4984" w:rsidRDefault="00BE1E59" w:rsidP="00BE1E59">
      <w:pPr>
        <w:ind w:left="450" w:right="180"/>
        <w:rPr>
          <w:szCs w:val="24"/>
        </w:rPr>
      </w:pPr>
    </w:p>
    <w:p w14:paraId="7B13E930" w14:textId="77777777" w:rsidR="00BE1E59" w:rsidRPr="00CB4984" w:rsidRDefault="00BE1E59" w:rsidP="00190E51">
      <w:pPr>
        <w:numPr>
          <w:ilvl w:val="0"/>
          <w:numId w:val="36"/>
        </w:numPr>
        <w:tabs>
          <w:tab w:val="left" w:pos="1080"/>
          <w:tab w:val="left" w:pos="1350"/>
        </w:tabs>
        <w:spacing w:after="200" w:line="276" w:lineRule="auto"/>
        <w:ind w:left="1350" w:right="180" w:hanging="450"/>
        <w:jc w:val="both"/>
        <w:rPr>
          <w:szCs w:val="24"/>
        </w:rPr>
      </w:pPr>
      <w:r w:rsidRPr="00CB4984">
        <w:rPr>
          <w:szCs w:val="24"/>
        </w:rPr>
        <w:t xml:space="preserve">Shall clearly disclose language access capabilities in relationship to the population served.      </w:t>
      </w:r>
    </w:p>
    <w:p w14:paraId="688E387D" w14:textId="77777777" w:rsidR="00BE1E59" w:rsidRPr="00CB4984" w:rsidRDefault="00BE1E59" w:rsidP="00190E51">
      <w:pPr>
        <w:numPr>
          <w:ilvl w:val="0"/>
          <w:numId w:val="36"/>
        </w:numPr>
        <w:tabs>
          <w:tab w:val="left" w:pos="1080"/>
          <w:tab w:val="left" w:pos="1350"/>
        </w:tabs>
        <w:spacing w:after="200" w:line="276" w:lineRule="auto"/>
        <w:ind w:left="1350" w:right="180" w:hanging="450"/>
        <w:jc w:val="both"/>
        <w:rPr>
          <w:szCs w:val="24"/>
        </w:rPr>
      </w:pPr>
      <w:r w:rsidRPr="00CB4984">
        <w:rPr>
          <w:szCs w:val="24"/>
        </w:rPr>
        <w:t>Shall have a plan in place—available for review upon request by County staff—for referring clients whose language needs the contractor can’t accommodate.</w:t>
      </w:r>
    </w:p>
    <w:p w14:paraId="4C387422" w14:textId="77777777" w:rsidR="00BE1E59" w:rsidRPr="00CB4984" w:rsidRDefault="00BE1E59" w:rsidP="00190E51">
      <w:pPr>
        <w:numPr>
          <w:ilvl w:val="0"/>
          <w:numId w:val="36"/>
        </w:numPr>
        <w:tabs>
          <w:tab w:val="left" w:pos="1080"/>
          <w:tab w:val="left" w:pos="1350"/>
        </w:tabs>
        <w:spacing w:after="200" w:line="276" w:lineRule="auto"/>
        <w:ind w:left="1350" w:right="180" w:hanging="450"/>
        <w:jc w:val="both"/>
        <w:rPr>
          <w:szCs w:val="24"/>
        </w:rPr>
      </w:pPr>
      <w:r w:rsidRPr="00CB4984">
        <w:rPr>
          <w:szCs w:val="24"/>
        </w:rPr>
        <w:lastRenderedPageBreak/>
        <w:t>Shall permit County staff to conduct ongoing monitoring of contracted services for compliance with provisions of the County’s Language Access Plan.</w:t>
      </w:r>
    </w:p>
    <w:p w14:paraId="66630641" w14:textId="77777777" w:rsidR="00BE1E59" w:rsidRPr="00CB4984" w:rsidRDefault="00BE1E59" w:rsidP="00BE1E59">
      <w:pPr>
        <w:tabs>
          <w:tab w:val="left" w:pos="1080"/>
          <w:tab w:val="left" w:pos="1350"/>
        </w:tabs>
        <w:ind w:left="1350" w:right="180" w:hanging="450"/>
        <w:jc w:val="both"/>
        <w:rPr>
          <w:szCs w:val="24"/>
        </w:rPr>
      </w:pPr>
      <w:r w:rsidRPr="00CB4984">
        <w:rPr>
          <w:szCs w:val="24"/>
        </w:rPr>
        <w:t xml:space="preserve">D.  </w:t>
      </w:r>
      <w:r w:rsidRPr="00CB4984">
        <w:rPr>
          <w:szCs w:val="24"/>
        </w:rPr>
        <w:tab/>
        <w:t xml:space="preserve">Shall provide the County with a list and copies of all printed contract-related                  marketing/promotional/education-related materials (including languages materials are printed in).  </w:t>
      </w:r>
    </w:p>
    <w:p w14:paraId="7B40C951" w14:textId="77777777" w:rsidR="00BE1E59" w:rsidRPr="00CB4984" w:rsidRDefault="00BE1E59" w:rsidP="00BE1E59">
      <w:pPr>
        <w:ind w:left="450" w:right="180"/>
        <w:rPr>
          <w:szCs w:val="24"/>
        </w:rPr>
      </w:pPr>
    </w:p>
    <w:p w14:paraId="1F7A2560" w14:textId="77777777" w:rsidR="00BE1E59" w:rsidRPr="00CB4984" w:rsidRDefault="00BE1E59" w:rsidP="005A35F5">
      <w:pPr>
        <w:pStyle w:val="ListParagraph"/>
        <w:numPr>
          <w:ilvl w:val="0"/>
          <w:numId w:val="6"/>
        </w:numPr>
        <w:ind w:right="180"/>
        <w:rPr>
          <w:szCs w:val="26"/>
        </w:rPr>
      </w:pPr>
      <w:r w:rsidRPr="070FDFBC">
        <w:t>The SSA shall aid contracted CBOs in expanding language interpretation services through:</w:t>
      </w:r>
    </w:p>
    <w:p w14:paraId="4B4D7232" w14:textId="77777777" w:rsidR="00BE1E59" w:rsidRPr="00CB4984" w:rsidRDefault="00BE1E59" w:rsidP="00BE1E59">
      <w:pPr>
        <w:ind w:left="450" w:right="180"/>
        <w:rPr>
          <w:szCs w:val="24"/>
        </w:rPr>
      </w:pPr>
    </w:p>
    <w:p w14:paraId="6C0B3F4A" w14:textId="77777777" w:rsidR="00BE1E59" w:rsidRPr="00CB4984" w:rsidRDefault="00BE1E59" w:rsidP="00BE1E59">
      <w:pPr>
        <w:tabs>
          <w:tab w:val="left" w:pos="1350"/>
        </w:tabs>
        <w:ind w:left="1350" w:right="180" w:hanging="450"/>
        <w:jc w:val="both"/>
        <w:rPr>
          <w:szCs w:val="24"/>
        </w:rPr>
      </w:pPr>
      <w:r w:rsidRPr="00CB4984">
        <w:rPr>
          <w:szCs w:val="24"/>
        </w:rPr>
        <w:t xml:space="preserve">A.  </w:t>
      </w:r>
      <w:r w:rsidRPr="00CB4984">
        <w:rPr>
          <w:szCs w:val="24"/>
        </w:rPr>
        <w:tab/>
        <w:t>Providing CBOs/contractors with training, materials and instruction on how to effectively refer LEP clients to appropriate language resources.</w:t>
      </w:r>
    </w:p>
    <w:p w14:paraId="056941DC" w14:textId="77777777" w:rsidR="00BE1E59" w:rsidRPr="00CB4984" w:rsidRDefault="00BE1E59" w:rsidP="00BE1E59">
      <w:pPr>
        <w:tabs>
          <w:tab w:val="left" w:pos="1350"/>
        </w:tabs>
        <w:ind w:left="1350" w:right="180" w:hanging="450"/>
        <w:jc w:val="both"/>
        <w:rPr>
          <w:szCs w:val="24"/>
        </w:rPr>
      </w:pPr>
      <w:r w:rsidRPr="00CB4984">
        <w:rPr>
          <w:szCs w:val="24"/>
        </w:rPr>
        <w:t xml:space="preserve">B.  </w:t>
      </w:r>
      <w:r w:rsidRPr="00CB4984">
        <w:rPr>
          <w:szCs w:val="24"/>
        </w:rPr>
        <w:tab/>
        <w:t>Including service-marketing plan requirements in requests for proposals (RFPs) and contracts with CBOs that propose to offer language services (including appropriate outreach and notification of programs and services) to the LEP community and customers.</w:t>
      </w:r>
    </w:p>
    <w:p w14:paraId="0765BF58" w14:textId="77777777" w:rsidR="00BE1E59" w:rsidRPr="00CB4984" w:rsidRDefault="00BE1E59" w:rsidP="00BE1E59">
      <w:pPr>
        <w:tabs>
          <w:tab w:val="left" w:pos="1350"/>
        </w:tabs>
        <w:ind w:left="1353" w:right="187" w:hanging="446"/>
        <w:jc w:val="both"/>
        <w:rPr>
          <w:szCs w:val="24"/>
        </w:rPr>
      </w:pPr>
      <w:r w:rsidRPr="00CB4984">
        <w:rPr>
          <w:szCs w:val="24"/>
        </w:rPr>
        <w:t xml:space="preserve">C.  </w:t>
      </w:r>
      <w:r w:rsidRPr="00CB4984">
        <w:rPr>
          <w:szCs w:val="24"/>
        </w:rPr>
        <w:tab/>
        <w:t xml:space="preserve">Developing a monitoring process of contracted services to ensure high-quality language accessible services are always provided to LEP clients.   </w:t>
      </w:r>
    </w:p>
    <w:p w14:paraId="487EE75D" w14:textId="77777777" w:rsidR="00BE1E59" w:rsidRPr="00CB4984" w:rsidRDefault="00BE1E59" w:rsidP="00190E51">
      <w:pPr>
        <w:numPr>
          <w:ilvl w:val="0"/>
          <w:numId w:val="36"/>
        </w:numPr>
        <w:tabs>
          <w:tab w:val="left" w:pos="1350"/>
        </w:tabs>
        <w:ind w:left="1353" w:right="187" w:hanging="446"/>
        <w:jc w:val="both"/>
        <w:rPr>
          <w:szCs w:val="24"/>
        </w:rPr>
      </w:pPr>
      <w:r w:rsidRPr="00CB4984">
        <w:rPr>
          <w:szCs w:val="24"/>
        </w:rPr>
        <w:lastRenderedPageBreak/>
        <w:t xml:space="preserve">Providing CBOs/contractors with access to </w:t>
      </w:r>
      <w:r w:rsidRPr="00D00500">
        <w:rPr>
          <w:bCs/>
          <w:szCs w:val="24"/>
        </w:rPr>
        <w:t>Telephonic Interpreters</w:t>
      </w:r>
      <w:r>
        <w:rPr>
          <w:b/>
          <w:bCs/>
          <w:szCs w:val="24"/>
        </w:rPr>
        <w:t>—</w:t>
      </w:r>
      <w:r w:rsidRPr="001F736C">
        <w:rPr>
          <w:bCs/>
          <w:szCs w:val="24"/>
        </w:rPr>
        <w:t>a</w:t>
      </w:r>
      <w:r>
        <w:rPr>
          <w:b/>
          <w:bCs/>
          <w:szCs w:val="24"/>
        </w:rPr>
        <w:t xml:space="preserve"> </w:t>
      </w:r>
      <w:r w:rsidRPr="00CB4984">
        <w:rPr>
          <w:szCs w:val="24"/>
        </w:rPr>
        <w:t>24-hour</w:t>
      </w:r>
      <w:r>
        <w:rPr>
          <w:szCs w:val="24"/>
        </w:rPr>
        <w:t>s-a-day</w:t>
      </w:r>
      <w:r w:rsidRPr="00CB4984">
        <w:rPr>
          <w:szCs w:val="24"/>
        </w:rPr>
        <w:t>, 365-days-a-year</w:t>
      </w:r>
      <w:r>
        <w:rPr>
          <w:szCs w:val="24"/>
        </w:rPr>
        <w:t xml:space="preserve"> t</w:t>
      </w:r>
      <w:r w:rsidRPr="00CB4984">
        <w:rPr>
          <w:szCs w:val="24"/>
        </w:rPr>
        <w:t>elephone language interpretation service in over 100</w:t>
      </w:r>
      <w:r>
        <w:rPr>
          <w:szCs w:val="24"/>
        </w:rPr>
        <w:t xml:space="preserve"> </w:t>
      </w:r>
      <w:r w:rsidRPr="00CB4984">
        <w:rPr>
          <w:szCs w:val="24"/>
        </w:rPr>
        <w:t>+ languages</w:t>
      </w:r>
      <w:r>
        <w:rPr>
          <w:szCs w:val="24"/>
        </w:rPr>
        <w:t xml:space="preserve">—to </w:t>
      </w:r>
      <w:r w:rsidRPr="00CB4984">
        <w:rPr>
          <w:szCs w:val="24"/>
        </w:rPr>
        <w:t>supplement on</w:t>
      </w:r>
      <w:r>
        <w:rPr>
          <w:szCs w:val="24"/>
        </w:rPr>
        <w:t>-site language access services.</w:t>
      </w:r>
    </w:p>
    <w:p w14:paraId="2093CA67" w14:textId="77777777" w:rsidR="00981DE9" w:rsidRDefault="00981DE9" w:rsidP="00BE1E59">
      <w:pPr>
        <w:ind w:left="540"/>
        <w:rPr>
          <w:bCs/>
          <w:iCs/>
          <w:szCs w:val="24"/>
        </w:rPr>
      </w:pPr>
    </w:p>
    <w:p w14:paraId="2503B197" w14:textId="77777777" w:rsidR="00981DE9" w:rsidRPr="00981DE9" w:rsidRDefault="00981DE9" w:rsidP="00981DE9">
      <w:pPr>
        <w:rPr>
          <w:szCs w:val="24"/>
        </w:rPr>
      </w:pPr>
    </w:p>
    <w:p w14:paraId="38288749" w14:textId="77777777" w:rsidR="00981DE9" w:rsidRPr="00981DE9" w:rsidRDefault="00981DE9" w:rsidP="00981DE9">
      <w:pPr>
        <w:rPr>
          <w:szCs w:val="24"/>
        </w:rPr>
      </w:pPr>
    </w:p>
    <w:p w14:paraId="20BD9A1A" w14:textId="77777777" w:rsidR="00981DE9" w:rsidRPr="00981DE9" w:rsidRDefault="00981DE9" w:rsidP="00981DE9">
      <w:pPr>
        <w:rPr>
          <w:szCs w:val="24"/>
        </w:rPr>
      </w:pPr>
    </w:p>
    <w:p w14:paraId="0C136CF1" w14:textId="77777777" w:rsidR="00981DE9" w:rsidRDefault="00981DE9" w:rsidP="00981DE9">
      <w:pPr>
        <w:tabs>
          <w:tab w:val="left" w:pos="3700"/>
        </w:tabs>
        <w:rPr>
          <w:szCs w:val="24"/>
        </w:rPr>
      </w:pPr>
      <w:r>
        <w:rPr>
          <w:szCs w:val="24"/>
        </w:rPr>
        <w:tab/>
      </w:r>
    </w:p>
    <w:p w14:paraId="4A8E0CB3" w14:textId="77777777" w:rsidR="002028E6" w:rsidRDefault="00981DE9" w:rsidP="00981DE9">
      <w:pPr>
        <w:tabs>
          <w:tab w:val="left" w:pos="3700"/>
        </w:tabs>
        <w:rPr>
          <w:szCs w:val="24"/>
        </w:rPr>
        <w:sectPr w:rsidR="002028E6" w:rsidSect="00B473F4">
          <w:footerReference w:type="default" r:id="rId75"/>
          <w:pgSz w:w="12240" w:h="15840" w:code="1"/>
          <w:pgMar w:top="720" w:right="720" w:bottom="720" w:left="720" w:header="288" w:footer="288" w:gutter="0"/>
          <w:pgNumType w:start="1"/>
          <w:cols w:space="720"/>
          <w:formProt w:val="0"/>
          <w:docGrid w:linePitch="354"/>
        </w:sectPr>
      </w:pPr>
      <w:r>
        <w:rPr>
          <w:szCs w:val="24"/>
        </w:rPr>
        <w:tab/>
      </w:r>
    </w:p>
    <w:p w14:paraId="4E2FE5DF" w14:textId="309EF270" w:rsidR="00EC52EF" w:rsidRDefault="00EC52EF" w:rsidP="00EC52EF">
      <w:pPr>
        <w:autoSpaceDE w:val="0"/>
        <w:autoSpaceDN w:val="0"/>
        <w:adjustRightInd w:val="0"/>
        <w:jc w:val="center"/>
        <w:rPr>
          <w:b/>
          <w:bCs/>
          <w:iCs/>
          <w:szCs w:val="24"/>
        </w:rPr>
      </w:pPr>
      <w:r w:rsidRPr="00EC52EF">
        <w:rPr>
          <w:b/>
          <w:bCs/>
          <w:iCs/>
          <w:szCs w:val="24"/>
        </w:rPr>
        <w:lastRenderedPageBreak/>
        <w:t xml:space="preserve">EXHIBIT </w:t>
      </w:r>
      <w:r w:rsidR="00240FDA">
        <w:rPr>
          <w:b/>
          <w:bCs/>
          <w:iCs/>
          <w:szCs w:val="24"/>
        </w:rPr>
        <w:t>E</w:t>
      </w:r>
    </w:p>
    <w:p w14:paraId="290583F9" w14:textId="77777777" w:rsidR="00E842F6" w:rsidRPr="00EC52EF" w:rsidRDefault="00E842F6" w:rsidP="00EC52EF">
      <w:pPr>
        <w:autoSpaceDE w:val="0"/>
        <w:autoSpaceDN w:val="0"/>
        <w:adjustRightInd w:val="0"/>
        <w:jc w:val="center"/>
        <w:rPr>
          <w:b/>
          <w:bCs/>
          <w:iCs/>
          <w:szCs w:val="24"/>
        </w:rPr>
      </w:pPr>
    </w:p>
    <w:p w14:paraId="69077B5A" w14:textId="77777777" w:rsidR="00EC52EF" w:rsidRDefault="00EC52EF" w:rsidP="00EC52EF">
      <w:pPr>
        <w:autoSpaceDE w:val="0"/>
        <w:autoSpaceDN w:val="0"/>
        <w:adjustRightInd w:val="0"/>
        <w:jc w:val="center"/>
        <w:rPr>
          <w:b/>
          <w:bCs/>
          <w:sz w:val="24"/>
          <w:szCs w:val="24"/>
        </w:rPr>
      </w:pPr>
      <w:r>
        <w:rPr>
          <w:b/>
          <w:bCs/>
          <w:sz w:val="24"/>
          <w:szCs w:val="24"/>
        </w:rPr>
        <w:t xml:space="preserve">CONFIDENTIALITY </w:t>
      </w:r>
      <w:r>
        <w:rPr>
          <w:rFonts w:ascii="Times New Roman,Bold" w:hAnsi="Times New Roman,Bold" w:cs="Times New Roman,Bold"/>
          <w:b/>
          <w:bCs/>
          <w:sz w:val="24"/>
          <w:szCs w:val="24"/>
        </w:rPr>
        <w:t xml:space="preserve">– </w:t>
      </w:r>
      <w:r>
        <w:rPr>
          <w:b/>
          <w:bCs/>
          <w:sz w:val="24"/>
          <w:szCs w:val="24"/>
        </w:rPr>
        <w:t>CONTRACT PROVISIONS</w:t>
      </w:r>
    </w:p>
    <w:p w14:paraId="68F21D90" w14:textId="77777777" w:rsidR="00EC52EF" w:rsidRDefault="00EC52EF" w:rsidP="00EC52EF">
      <w:pPr>
        <w:autoSpaceDE w:val="0"/>
        <w:autoSpaceDN w:val="0"/>
        <w:adjustRightInd w:val="0"/>
        <w:rPr>
          <w:b/>
          <w:bCs/>
          <w:sz w:val="24"/>
          <w:szCs w:val="24"/>
        </w:rPr>
      </w:pPr>
    </w:p>
    <w:p w14:paraId="6E92412A" w14:textId="77777777" w:rsidR="00EC52EF" w:rsidRDefault="00EC52EF" w:rsidP="00EC52EF">
      <w:pPr>
        <w:autoSpaceDE w:val="0"/>
        <w:autoSpaceDN w:val="0"/>
        <w:adjustRightInd w:val="0"/>
        <w:rPr>
          <w:sz w:val="24"/>
          <w:szCs w:val="24"/>
        </w:rPr>
      </w:pPr>
      <w:r>
        <w:rPr>
          <w:b/>
          <w:bCs/>
          <w:sz w:val="24"/>
          <w:szCs w:val="24"/>
        </w:rPr>
        <w:t xml:space="preserve">Confidentiality: </w:t>
      </w:r>
      <w:r>
        <w:rPr>
          <w:sz w:val="24"/>
          <w:szCs w:val="24"/>
        </w:rPr>
        <w:t>Contractor agrees to maintain the confidentiality of any information which may</w:t>
      </w:r>
    </w:p>
    <w:p w14:paraId="551B79FF" w14:textId="77777777" w:rsidR="00EC52EF" w:rsidRDefault="00EC52EF" w:rsidP="00EC52EF">
      <w:pPr>
        <w:autoSpaceDE w:val="0"/>
        <w:autoSpaceDN w:val="0"/>
        <w:adjustRightInd w:val="0"/>
        <w:rPr>
          <w:sz w:val="24"/>
          <w:szCs w:val="24"/>
        </w:rPr>
      </w:pPr>
      <w:proofErr w:type="gramStart"/>
      <w:r>
        <w:rPr>
          <w:sz w:val="24"/>
          <w:szCs w:val="24"/>
        </w:rPr>
        <w:t>be</w:t>
      </w:r>
      <w:proofErr w:type="gramEnd"/>
      <w:r>
        <w:rPr>
          <w:sz w:val="24"/>
          <w:szCs w:val="24"/>
        </w:rPr>
        <w:t xml:space="preserve"> obtained with this work. Contractor shall comply with whatever special requirements in this</w:t>
      </w:r>
    </w:p>
    <w:p w14:paraId="738016E5" w14:textId="77777777" w:rsidR="00EC52EF" w:rsidRDefault="00EC52EF" w:rsidP="00EC52EF">
      <w:pPr>
        <w:autoSpaceDE w:val="0"/>
        <w:autoSpaceDN w:val="0"/>
        <w:adjustRightInd w:val="0"/>
        <w:rPr>
          <w:sz w:val="24"/>
          <w:szCs w:val="24"/>
        </w:rPr>
      </w:pPr>
      <w:proofErr w:type="gramStart"/>
      <w:r>
        <w:rPr>
          <w:sz w:val="24"/>
          <w:szCs w:val="24"/>
        </w:rPr>
        <w:t>regard</w:t>
      </w:r>
      <w:proofErr w:type="gramEnd"/>
      <w:r>
        <w:rPr>
          <w:sz w:val="24"/>
          <w:szCs w:val="24"/>
        </w:rPr>
        <w:t xml:space="preserve"> as are described or referred herein as in Exhibit A(s) to this Agreement. Confidential</w:t>
      </w:r>
    </w:p>
    <w:p w14:paraId="44769C7C" w14:textId="77777777" w:rsidR="00EC52EF" w:rsidRDefault="00EC52EF" w:rsidP="00EC52EF">
      <w:pPr>
        <w:autoSpaceDE w:val="0"/>
        <w:autoSpaceDN w:val="0"/>
        <w:adjustRightInd w:val="0"/>
        <w:rPr>
          <w:sz w:val="24"/>
          <w:szCs w:val="24"/>
        </w:rPr>
      </w:pPr>
      <w:proofErr w:type="gramStart"/>
      <w:r>
        <w:rPr>
          <w:sz w:val="24"/>
          <w:szCs w:val="24"/>
        </w:rPr>
        <w:t>information</w:t>
      </w:r>
      <w:proofErr w:type="gramEnd"/>
      <w:r>
        <w:rPr>
          <w:sz w:val="24"/>
          <w:szCs w:val="24"/>
        </w:rPr>
        <w:t xml:space="preserve"> is defined as all information disclosed to Contractor which relates to County’s past,</w:t>
      </w:r>
    </w:p>
    <w:p w14:paraId="38F85464" w14:textId="77777777" w:rsidR="00EC52EF" w:rsidRDefault="00EC52EF" w:rsidP="00EC52EF">
      <w:pPr>
        <w:autoSpaceDE w:val="0"/>
        <w:autoSpaceDN w:val="0"/>
        <w:adjustRightInd w:val="0"/>
        <w:rPr>
          <w:sz w:val="24"/>
          <w:szCs w:val="24"/>
        </w:rPr>
      </w:pPr>
      <w:proofErr w:type="gramStart"/>
      <w:r>
        <w:rPr>
          <w:sz w:val="24"/>
          <w:szCs w:val="24"/>
        </w:rPr>
        <w:t>present</w:t>
      </w:r>
      <w:proofErr w:type="gramEnd"/>
      <w:r>
        <w:rPr>
          <w:sz w:val="24"/>
          <w:szCs w:val="24"/>
        </w:rPr>
        <w:t xml:space="preserve"> and future activities, as well as activities under this Agreement. Contractor will hold all</w:t>
      </w:r>
    </w:p>
    <w:p w14:paraId="6B4BE164" w14:textId="77777777" w:rsidR="00EC52EF" w:rsidRDefault="00EC52EF" w:rsidP="00EC52EF">
      <w:pPr>
        <w:autoSpaceDE w:val="0"/>
        <w:autoSpaceDN w:val="0"/>
        <w:adjustRightInd w:val="0"/>
        <w:rPr>
          <w:sz w:val="24"/>
          <w:szCs w:val="24"/>
        </w:rPr>
      </w:pPr>
      <w:proofErr w:type="gramStart"/>
      <w:r>
        <w:rPr>
          <w:sz w:val="24"/>
          <w:szCs w:val="24"/>
        </w:rPr>
        <w:t>such</w:t>
      </w:r>
      <w:proofErr w:type="gramEnd"/>
      <w:r>
        <w:rPr>
          <w:sz w:val="24"/>
          <w:szCs w:val="24"/>
        </w:rPr>
        <w:t xml:space="preserve"> information in trust and confidence. Upon cancellation or expiration of this Agreement,</w:t>
      </w:r>
    </w:p>
    <w:p w14:paraId="4EAC9AA3" w14:textId="77777777" w:rsidR="00EC52EF" w:rsidRDefault="00EC52EF" w:rsidP="00EC52EF">
      <w:pPr>
        <w:autoSpaceDE w:val="0"/>
        <w:autoSpaceDN w:val="0"/>
        <w:adjustRightInd w:val="0"/>
        <w:rPr>
          <w:sz w:val="24"/>
          <w:szCs w:val="24"/>
        </w:rPr>
      </w:pPr>
      <w:r>
        <w:rPr>
          <w:sz w:val="24"/>
          <w:szCs w:val="24"/>
        </w:rPr>
        <w:t>Contractor will return to County all written or descriptive matter which contains any such</w:t>
      </w:r>
    </w:p>
    <w:p w14:paraId="1476996A" w14:textId="77777777" w:rsidR="00EC52EF" w:rsidRDefault="00EC52EF" w:rsidP="00EC52EF">
      <w:pPr>
        <w:autoSpaceDE w:val="0"/>
        <w:autoSpaceDN w:val="0"/>
        <w:adjustRightInd w:val="0"/>
        <w:rPr>
          <w:sz w:val="24"/>
          <w:szCs w:val="24"/>
        </w:rPr>
      </w:pPr>
      <w:proofErr w:type="gramStart"/>
      <w:r>
        <w:rPr>
          <w:sz w:val="24"/>
          <w:szCs w:val="24"/>
        </w:rPr>
        <w:t>confidential</w:t>
      </w:r>
      <w:proofErr w:type="gramEnd"/>
      <w:r>
        <w:rPr>
          <w:sz w:val="24"/>
          <w:szCs w:val="24"/>
        </w:rPr>
        <w:t xml:space="preserve"> information. County shall respect the confidentiality of information furnished by</w:t>
      </w:r>
    </w:p>
    <w:p w14:paraId="2FAFFFE7" w14:textId="77777777" w:rsidR="00EC52EF" w:rsidRDefault="00EC52EF" w:rsidP="00EC52EF">
      <w:pPr>
        <w:autoSpaceDE w:val="0"/>
        <w:autoSpaceDN w:val="0"/>
        <w:adjustRightInd w:val="0"/>
        <w:rPr>
          <w:sz w:val="24"/>
          <w:szCs w:val="24"/>
        </w:rPr>
      </w:pPr>
      <w:r>
        <w:rPr>
          <w:sz w:val="24"/>
          <w:szCs w:val="24"/>
        </w:rPr>
        <w:t xml:space="preserve">Contractor to County as specified in Exhibit </w:t>
      </w:r>
      <w:proofErr w:type="gramStart"/>
      <w:r>
        <w:rPr>
          <w:sz w:val="24"/>
          <w:szCs w:val="24"/>
        </w:rPr>
        <w:t>A(</w:t>
      </w:r>
      <w:proofErr w:type="gramEnd"/>
      <w:r>
        <w:rPr>
          <w:sz w:val="24"/>
          <w:szCs w:val="24"/>
        </w:rPr>
        <w:t>s) or as otherwise provided by law.</w:t>
      </w:r>
    </w:p>
    <w:p w14:paraId="6E367CE1" w14:textId="77777777" w:rsidR="00EC52EF" w:rsidRDefault="00EC52EF" w:rsidP="00EC52EF">
      <w:pPr>
        <w:autoSpaceDE w:val="0"/>
        <w:autoSpaceDN w:val="0"/>
        <w:adjustRightInd w:val="0"/>
        <w:rPr>
          <w:sz w:val="24"/>
          <w:szCs w:val="24"/>
        </w:rPr>
      </w:pPr>
      <w:r>
        <w:rPr>
          <w:sz w:val="24"/>
          <w:szCs w:val="24"/>
        </w:rPr>
        <w:t>Pursuant to contract provisions to protect confidential client data file records against any and all</w:t>
      </w:r>
    </w:p>
    <w:p w14:paraId="6F65AB12" w14:textId="77777777" w:rsidR="00EC52EF" w:rsidRDefault="00EC52EF" w:rsidP="00EC52EF">
      <w:pPr>
        <w:autoSpaceDE w:val="0"/>
        <w:autoSpaceDN w:val="0"/>
        <w:adjustRightInd w:val="0"/>
        <w:rPr>
          <w:sz w:val="24"/>
          <w:szCs w:val="24"/>
        </w:rPr>
      </w:pPr>
      <w:proofErr w:type="gramStart"/>
      <w:r>
        <w:rPr>
          <w:sz w:val="24"/>
          <w:szCs w:val="24"/>
        </w:rPr>
        <w:lastRenderedPageBreak/>
        <w:t>unauthorized</w:t>
      </w:r>
      <w:proofErr w:type="gramEnd"/>
      <w:r>
        <w:rPr>
          <w:sz w:val="24"/>
          <w:szCs w:val="24"/>
        </w:rPr>
        <w:t xml:space="preserve"> practices as stated heretofore, the Contractor will:</w:t>
      </w:r>
    </w:p>
    <w:p w14:paraId="13C326F3" w14:textId="77777777" w:rsidR="00EC52EF" w:rsidRDefault="00EC52EF" w:rsidP="00EC52EF">
      <w:pPr>
        <w:autoSpaceDE w:val="0"/>
        <w:autoSpaceDN w:val="0"/>
        <w:adjustRightInd w:val="0"/>
        <w:rPr>
          <w:sz w:val="24"/>
          <w:szCs w:val="24"/>
        </w:rPr>
      </w:pPr>
    </w:p>
    <w:p w14:paraId="690EE0A3" w14:textId="77777777" w:rsidR="00EC52EF" w:rsidRPr="00E842F6" w:rsidRDefault="00EC52EF" w:rsidP="00E842F6">
      <w:pPr>
        <w:tabs>
          <w:tab w:val="left" w:pos="810"/>
        </w:tabs>
        <w:ind w:left="1436" w:hanging="630"/>
        <w:contextualSpacing/>
        <w:rPr>
          <w:szCs w:val="24"/>
        </w:rPr>
      </w:pPr>
      <w:r w:rsidRPr="00E842F6">
        <w:rPr>
          <w:szCs w:val="24"/>
        </w:rPr>
        <w:t xml:space="preserve">1. </w:t>
      </w:r>
      <w:r w:rsidR="00E842F6">
        <w:rPr>
          <w:szCs w:val="24"/>
        </w:rPr>
        <w:tab/>
      </w:r>
      <w:r w:rsidRPr="00E842F6">
        <w:rPr>
          <w:szCs w:val="24"/>
        </w:rPr>
        <w:t>Assume responsibility for all personnel having access to the client list in regard to the</w:t>
      </w:r>
      <w:r w:rsidR="00E842F6" w:rsidRPr="00E842F6">
        <w:rPr>
          <w:szCs w:val="24"/>
        </w:rPr>
        <w:t xml:space="preserve"> </w:t>
      </w:r>
      <w:r w:rsidRPr="00E842F6">
        <w:rPr>
          <w:szCs w:val="24"/>
        </w:rPr>
        <w:t>confidential nature of client information. Safeguard measures are required to protect civil</w:t>
      </w:r>
      <w:r w:rsidR="00E842F6" w:rsidRPr="00E842F6">
        <w:rPr>
          <w:szCs w:val="24"/>
        </w:rPr>
        <w:t xml:space="preserve"> </w:t>
      </w:r>
      <w:r w:rsidRPr="00E842F6">
        <w:rPr>
          <w:szCs w:val="24"/>
        </w:rPr>
        <w:t>and criminal sanctions for non-compliance as contained in applicable statutes.</w:t>
      </w:r>
    </w:p>
    <w:p w14:paraId="4853B841" w14:textId="77777777" w:rsidR="00EC52EF" w:rsidRPr="00E842F6" w:rsidRDefault="00EC52EF" w:rsidP="00E842F6">
      <w:pPr>
        <w:tabs>
          <w:tab w:val="left" w:pos="810"/>
        </w:tabs>
        <w:ind w:left="1436" w:hanging="630"/>
        <w:contextualSpacing/>
        <w:rPr>
          <w:szCs w:val="24"/>
        </w:rPr>
      </w:pPr>
    </w:p>
    <w:p w14:paraId="645A8160" w14:textId="77777777" w:rsidR="00EC52EF" w:rsidRPr="00E842F6" w:rsidRDefault="00EC52EF" w:rsidP="00E842F6">
      <w:pPr>
        <w:tabs>
          <w:tab w:val="left" w:pos="810"/>
        </w:tabs>
        <w:ind w:left="1436" w:hanging="630"/>
        <w:contextualSpacing/>
        <w:rPr>
          <w:szCs w:val="24"/>
        </w:rPr>
      </w:pPr>
      <w:r w:rsidRPr="00E842F6">
        <w:rPr>
          <w:szCs w:val="24"/>
        </w:rPr>
        <w:t>2.</w:t>
      </w:r>
      <w:r w:rsidR="00E842F6">
        <w:rPr>
          <w:szCs w:val="24"/>
        </w:rPr>
        <w:tab/>
      </w:r>
      <w:r w:rsidRPr="00E842F6">
        <w:rPr>
          <w:szCs w:val="24"/>
        </w:rPr>
        <w:t xml:space="preserve"> Restrict access to client information to those authorized employees and officials who</w:t>
      </w:r>
      <w:r w:rsidR="00E842F6" w:rsidRPr="00E842F6">
        <w:rPr>
          <w:szCs w:val="24"/>
        </w:rPr>
        <w:t xml:space="preserve"> </w:t>
      </w:r>
      <w:r w:rsidRPr="00E842F6">
        <w:rPr>
          <w:szCs w:val="24"/>
        </w:rPr>
        <w:t>require access in the performance of their delivery of services under this contract.</w:t>
      </w:r>
    </w:p>
    <w:p w14:paraId="50125231" w14:textId="77777777" w:rsidR="00EC52EF" w:rsidRPr="00E842F6" w:rsidRDefault="00EC52EF" w:rsidP="00E842F6">
      <w:pPr>
        <w:tabs>
          <w:tab w:val="left" w:pos="810"/>
        </w:tabs>
        <w:ind w:left="1436" w:hanging="630"/>
        <w:contextualSpacing/>
        <w:rPr>
          <w:szCs w:val="24"/>
        </w:rPr>
      </w:pPr>
    </w:p>
    <w:p w14:paraId="0CECD754" w14:textId="77777777" w:rsidR="00EC52EF" w:rsidRPr="00E842F6" w:rsidRDefault="00EC52EF" w:rsidP="00E842F6">
      <w:pPr>
        <w:tabs>
          <w:tab w:val="left" w:pos="810"/>
        </w:tabs>
        <w:ind w:left="1436" w:hanging="630"/>
        <w:contextualSpacing/>
        <w:rPr>
          <w:szCs w:val="24"/>
        </w:rPr>
      </w:pPr>
      <w:r w:rsidRPr="00E842F6">
        <w:rPr>
          <w:szCs w:val="24"/>
        </w:rPr>
        <w:t>3.</w:t>
      </w:r>
      <w:r w:rsidR="00E842F6">
        <w:rPr>
          <w:szCs w:val="24"/>
        </w:rPr>
        <w:tab/>
      </w:r>
      <w:r w:rsidRPr="00E842F6">
        <w:rPr>
          <w:szCs w:val="24"/>
        </w:rPr>
        <w:t xml:space="preserve"> Work with the information under the control of authorized personnel in a manner to</w:t>
      </w:r>
      <w:r w:rsidR="00E842F6" w:rsidRPr="00E842F6">
        <w:rPr>
          <w:szCs w:val="24"/>
        </w:rPr>
        <w:t xml:space="preserve"> </w:t>
      </w:r>
      <w:r w:rsidRPr="00E842F6">
        <w:rPr>
          <w:szCs w:val="24"/>
        </w:rPr>
        <w:t>protect the confidentiality of client data file records and in such a manner to protect</w:t>
      </w:r>
      <w:r w:rsidR="00E842F6" w:rsidRPr="00E842F6">
        <w:rPr>
          <w:szCs w:val="24"/>
        </w:rPr>
        <w:t xml:space="preserve"> </w:t>
      </w:r>
      <w:r w:rsidRPr="00E842F6">
        <w:rPr>
          <w:szCs w:val="24"/>
        </w:rPr>
        <w:t>against unauthorized retrieval by computer, remote terminals, or any unauthorized means.</w:t>
      </w:r>
    </w:p>
    <w:p w14:paraId="5A25747A" w14:textId="77777777" w:rsidR="00EC52EF" w:rsidRPr="00E842F6" w:rsidRDefault="00EC52EF" w:rsidP="00E842F6">
      <w:pPr>
        <w:tabs>
          <w:tab w:val="left" w:pos="810"/>
        </w:tabs>
        <w:ind w:left="1436" w:hanging="630"/>
        <w:contextualSpacing/>
        <w:rPr>
          <w:szCs w:val="24"/>
        </w:rPr>
      </w:pPr>
    </w:p>
    <w:p w14:paraId="33133625" w14:textId="77777777" w:rsidR="00EC52EF" w:rsidRPr="00E842F6" w:rsidRDefault="00EC52EF" w:rsidP="00E842F6">
      <w:pPr>
        <w:tabs>
          <w:tab w:val="left" w:pos="810"/>
        </w:tabs>
        <w:ind w:left="1436" w:hanging="630"/>
        <w:contextualSpacing/>
        <w:rPr>
          <w:szCs w:val="24"/>
        </w:rPr>
      </w:pPr>
      <w:r w:rsidRPr="00E842F6">
        <w:rPr>
          <w:szCs w:val="24"/>
        </w:rPr>
        <w:t xml:space="preserve">4. </w:t>
      </w:r>
      <w:r w:rsidR="00E842F6">
        <w:rPr>
          <w:szCs w:val="24"/>
        </w:rPr>
        <w:tab/>
      </w:r>
      <w:r w:rsidRPr="00E842F6">
        <w:rPr>
          <w:szCs w:val="24"/>
        </w:rPr>
        <w:t>Use SSA confidential client information provided to contractor for the purposes covered</w:t>
      </w:r>
      <w:r w:rsidR="00E842F6" w:rsidRPr="00E842F6">
        <w:rPr>
          <w:szCs w:val="24"/>
        </w:rPr>
        <w:t xml:space="preserve"> </w:t>
      </w:r>
      <w:r w:rsidRPr="00E842F6">
        <w:rPr>
          <w:szCs w:val="24"/>
        </w:rPr>
        <w:t xml:space="preserve">under the terms of this agreement. Any and all disclosure of client data </w:t>
      </w:r>
      <w:r w:rsidRPr="00E842F6">
        <w:rPr>
          <w:szCs w:val="24"/>
        </w:rPr>
        <w:lastRenderedPageBreak/>
        <w:t>file records,</w:t>
      </w:r>
      <w:r w:rsidR="00E842F6" w:rsidRPr="00E842F6">
        <w:rPr>
          <w:szCs w:val="24"/>
        </w:rPr>
        <w:t xml:space="preserve"> </w:t>
      </w:r>
      <w:r w:rsidRPr="00E842F6">
        <w:rPr>
          <w:szCs w:val="24"/>
        </w:rPr>
        <w:t>transactions or transmissions will be made only with prior written consent and</w:t>
      </w:r>
      <w:r w:rsidR="00E842F6" w:rsidRPr="00E842F6">
        <w:rPr>
          <w:szCs w:val="24"/>
        </w:rPr>
        <w:t xml:space="preserve"> </w:t>
      </w:r>
      <w:r w:rsidRPr="00E842F6">
        <w:rPr>
          <w:szCs w:val="24"/>
        </w:rPr>
        <w:t>authorization from the SSA.</w:t>
      </w:r>
    </w:p>
    <w:p w14:paraId="09B8D95D" w14:textId="77777777" w:rsidR="00EC52EF" w:rsidRPr="00E842F6" w:rsidRDefault="00EC52EF" w:rsidP="00E842F6">
      <w:pPr>
        <w:tabs>
          <w:tab w:val="left" w:pos="810"/>
        </w:tabs>
        <w:ind w:left="1436" w:hanging="630"/>
        <w:contextualSpacing/>
        <w:rPr>
          <w:szCs w:val="24"/>
        </w:rPr>
      </w:pPr>
    </w:p>
    <w:p w14:paraId="2FB36673" w14:textId="77777777" w:rsidR="00EC52EF" w:rsidRPr="00E842F6" w:rsidRDefault="00EC52EF" w:rsidP="00E842F6">
      <w:pPr>
        <w:tabs>
          <w:tab w:val="left" w:pos="810"/>
        </w:tabs>
        <w:ind w:left="1436" w:hanging="630"/>
        <w:contextualSpacing/>
        <w:rPr>
          <w:szCs w:val="24"/>
        </w:rPr>
      </w:pPr>
      <w:r w:rsidRPr="00E842F6">
        <w:rPr>
          <w:szCs w:val="24"/>
        </w:rPr>
        <w:t xml:space="preserve">5. </w:t>
      </w:r>
      <w:r w:rsidR="00E842F6">
        <w:rPr>
          <w:szCs w:val="24"/>
        </w:rPr>
        <w:tab/>
      </w:r>
      <w:r w:rsidRPr="00E842F6">
        <w:rPr>
          <w:szCs w:val="24"/>
        </w:rPr>
        <w:t>Return to SSA any and all client confidential information contained in hard copy or</w:t>
      </w:r>
      <w:r w:rsidR="00E842F6" w:rsidRPr="00E842F6">
        <w:rPr>
          <w:szCs w:val="24"/>
        </w:rPr>
        <w:t xml:space="preserve"> </w:t>
      </w:r>
      <w:r w:rsidRPr="00E842F6">
        <w:rPr>
          <w:szCs w:val="24"/>
        </w:rPr>
        <w:t>computer files/disc generated by this agreement as required for confidential destruction.</w:t>
      </w:r>
      <w:r w:rsidR="00E842F6" w:rsidRPr="00E842F6">
        <w:rPr>
          <w:szCs w:val="24"/>
        </w:rPr>
        <w:t xml:space="preserve"> </w:t>
      </w:r>
      <w:r w:rsidRPr="00E842F6">
        <w:rPr>
          <w:szCs w:val="24"/>
        </w:rPr>
        <w:t>All such files are the legal sole property of the SSA.</w:t>
      </w:r>
    </w:p>
    <w:p w14:paraId="78BEFD2A" w14:textId="77777777" w:rsidR="00EC52EF" w:rsidRPr="00E842F6" w:rsidRDefault="00EC52EF" w:rsidP="00E842F6">
      <w:pPr>
        <w:tabs>
          <w:tab w:val="left" w:pos="810"/>
        </w:tabs>
        <w:ind w:left="1436" w:hanging="630"/>
        <w:contextualSpacing/>
        <w:rPr>
          <w:szCs w:val="24"/>
        </w:rPr>
      </w:pPr>
    </w:p>
    <w:p w14:paraId="18A462BA" w14:textId="77777777" w:rsidR="00EC52EF" w:rsidRPr="00E842F6" w:rsidRDefault="00EC52EF" w:rsidP="00E842F6">
      <w:pPr>
        <w:tabs>
          <w:tab w:val="left" w:pos="810"/>
        </w:tabs>
        <w:ind w:left="1436" w:hanging="630"/>
        <w:contextualSpacing/>
        <w:rPr>
          <w:szCs w:val="24"/>
        </w:rPr>
      </w:pPr>
      <w:r w:rsidRPr="00E842F6">
        <w:rPr>
          <w:szCs w:val="24"/>
        </w:rPr>
        <w:t>6.</w:t>
      </w:r>
      <w:r w:rsidR="00E842F6">
        <w:rPr>
          <w:szCs w:val="24"/>
        </w:rPr>
        <w:tab/>
      </w:r>
      <w:r w:rsidRPr="00E842F6">
        <w:rPr>
          <w:szCs w:val="24"/>
        </w:rPr>
        <w:t>Ensure project compliance with written corrective action plans as may be mandated by</w:t>
      </w:r>
      <w:r w:rsidR="00E842F6" w:rsidRPr="00E842F6">
        <w:rPr>
          <w:szCs w:val="24"/>
        </w:rPr>
        <w:t xml:space="preserve"> </w:t>
      </w:r>
      <w:r w:rsidRPr="00E842F6">
        <w:rPr>
          <w:szCs w:val="24"/>
        </w:rPr>
        <w:t>the County.</w:t>
      </w:r>
    </w:p>
    <w:p w14:paraId="27A76422" w14:textId="77777777" w:rsidR="00EC52EF" w:rsidRPr="00E842F6" w:rsidRDefault="00EC52EF" w:rsidP="00E842F6">
      <w:pPr>
        <w:tabs>
          <w:tab w:val="left" w:pos="810"/>
        </w:tabs>
        <w:ind w:left="1436" w:hanging="630"/>
        <w:contextualSpacing/>
        <w:rPr>
          <w:szCs w:val="24"/>
        </w:rPr>
      </w:pPr>
    </w:p>
    <w:p w14:paraId="36442B2F" w14:textId="77777777" w:rsidR="00BE1E59" w:rsidRPr="00E028B4" w:rsidRDefault="00BE1E59" w:rsidP="00BE1E59">
      <w:pPr>
        <w:tabs>
          <w:tab w:val="left" w:pos="360"/>
        </w:tabs>
        <w:ind w:left="360"/>
        <w:rPr>
          <w:b/>
          <w:szCs w:val="24"/>
        </w:rPr>
      </w:pPr>
      <w:r w:rsidRPr="00E028B4">
        <w:rPr>
          <w:b/>
          <w:szCs w:val="24"/>
        </w:rPr>
        <w:t xml:space="preserve">  Invoicing Procedures </w:t>
      </w:r>
    </w:p>
    <w:p w14:paraId="49206A88" w14:textId="77777777" w:rsidR="00BE1E59" w:rsidRPr="00E028B4" w:rsidRDefault="00BE1E59" w:rsidP="00BE1E59">
      <w:pPr>
        <w:widowControl w:val="0"/>
        <w:tabs>
          <w:tab w:val="left" w:pos="-1080"/>
          <w:tab w:val="left" w:pos="-720"/>
          <w:tab w:val="left" w:pos="0"/>
          <w:tab w:val="left" w:pos="720"/>
          <w:tab w:val="left" w:pos="1890"/>
          <w:tab w:val="left" w:pos="2520"/>
        </w:tabs>
        <w:spacing w:line="140" w:lineRule="exact"/>
        <w:jc w:val="both"/>
        <w:rPr>
          <w:snapToGrid w:val="0"/>
          <w:szCs w:val="24"/>
        </w:rPr>
      </w:pPr>
    </w:p>
    <w:p w14:paraId="6A2B58DA" w14:textId="77777777" w:rsidR="00BE1E59" w:rsidRDefault="00BE1E59" w:rsidP="00BE1E59">
      <w:pPr>
        <w:tabs>
          <w:tab w:val="left" w:pos="810"/>
        </w:tabs>
        <w:ind w:left="806"/>
        <w:contextualSpacing/>
        <w:rPr>
          <w:szCs w:val="24"/>
        </w:rPr>
      </w:pPr>
      <w:r w:rsidRPr="00196099">
        <w:rPr>
          <w:szCs w:val="24"/>
        </w:rPr>
        <w:t>Social Services Agency (SSA) Finance Department has established a centralized Payments Unit. Please send all invoices</w:t>
      </w:r>
      <w:r>
        <w:rPr>
          <w:szCs w:val="24"/>
        </w:rPr>
        <w:t xml:space="preserve"> and supporting documentation by the tenth of the month following the month of service </w:t>
      </w:r>
      <w:r w:rsidRPr="00196099">
        <w:rPr>
          <w:szCs w:val="24"/>
        </w:rPr>
        <w:t xml:space="preserve">and </w:t>
      </w:r>
      <w:r>
        <w:rPr>
          <w:szCs w:val="24"/>
        </w:rPr>
        <w:t xml:space="preserve">direct </w:t>
      </w:r>
      <w:r w:rsidRPr="00196099">
        <w:rPr>
          <w:szCs w:val="24"/>
        </w:rPr>
        <w:t xml:space="preserve">all payment questions to </w:t>
      </w:r>
      <w:hyperlink r:id="rId76" w:history="1">
        <w:r w:rsidRPr="00175B1D">
          <w:rPr>
            <w:rStyle w:val="Hyperlink"/>
            <w:szCs w:val="24"/>
          </w:rPr>
          <w:t>SSAInvoices@acgov.org</w:t>
        </w:r>
      </w:hyperlink>
      <w:r w:rsidRPr="00196099">
        <w:rPr>
          <w:szCs w:val="24"/>
        </w:rPr>
        <w:t>.</w:t>
      </w:r>
    </w:p>
    <w:p w14:paraId="67B7A70C" w14:textId="77777777" w:rsidR="00BE1E59" w:rsidRDefault="00BE1E59" w:rsidP="00BE1E59">
      <w:pPr>
        <w:tabs>
          <w:tab w:val="left" w:pos="810"/>
        </w:tabs>
        <w:ind w:left="806"/>
        <w:contextualSpacing/>
        <w:rPr>
          <w:szCs w:val="24"/>
        </w:rPr>
      </w:pPr>
    </w:p>
    <w:p w14:paraId="4F0496FC" w14:textId="77777777" w:rsidR="00BE1E59" w:rsidRPr="00196099" w:rsidRDefault="00BE1E59" w:rsidP="00BE1E59">
      <w:pPr>
        <w:tabs>
          <w:tab w:val="left" w:pos="810"/>
        </w:tabs>
        <w:ind w:left="806"/>
        <w:contextualSpacing/>
        <w:rPr>
          <w:szCs w:val="24"/>
        </w:rPr>
      </w:pPr>
      <w:r w:rsidRPr="00196099">
        <w:rPr>
          <w:szCs w:val="24"/>
        </w:rPr>
        <w:t xml:space="preserve">This unit will be your point of contact for all payment and invoicing matters.  If you need additional assistance, please </w:t>
      </w:r>
      <w:r w:rsidRPr="00196099">
        <w:rPr>
          <w:szCs w:val="24"/>
        </w:rPr>
        <w:lastRenderedPageBreak/>
        <w:t>contact Deputy Finance Director Robert Woolley at (510) 268-2001.</w:t>
      </w:r>
    </w:p>
    <w:p w14:paraId="71887C79" w14:textId="77777777" w:rsidR="00BE1E59" w:rsidRPr="00196099" w:rsidRDefault="00BE1E59" w:rsidP="00BE1E59">
      <w:pPr>
        <w:tabs>
          <w:tab w:val="left" w:pos="810"/>
        </w:tabs>
        <w:ind w:left="806"/>
        <w:contextualSpacing/>
        <w:rPr>
          <w:szCs w:val="24"/>
        </w:rPr>
      </w:pPr>
    </w:p>
    <w:p w14:paraId="15165591" w14:textId="77777777" w:rsidR="00BE1E59" w:rsidRDefault="00BE1E59" w:rsidP="00BE1E59">
      <w:pPr>
        <w:tabs>
          <w:tab w:val="left" w:pos="810"/>
        </w:tabs>
        <w:ind w:left="806"/>
        <w:contextualSpacing/>
        <w:rPr>
          <w:szCs w:val="24"/>
        </w:rPr>
      </w:pPr>
      <w:r w:rsidRPr="00196099">
        <w:rPr>
          <w:szCs w:val="24"/>
        </w:rPr>
        <w:t>Invoices must contain the following elements:</w:t>
      </w:r>
    </w:p>
    <w:p w14:paraId="3B7FD67C" w14:textId="77777777" w:rsidR="00BE1E59" w:rsidRPr="00196099" w:rsidRDefault="00BE1E59" w:rsidP="00BE1E59">
      <w:pPr>
        <w:tabs>
          <w:tab w:val="left" w:pos="810"/>
        </w:tabs>
        <w:ind w:left="806"/>
        <w:contextualSpacing/>
        <w:rPr>
          <w:szCs w:val="24"/>
        </w:rPr>
      </w:pPr>
    </w:p>
    <w:p w14:paraId="614EDD52" w14:textId="3604B9B2" w:rsidR="00BE1E59" w:rsidRPr="00196099" w:rsidRDefault="00BE1E59" w:rsidP="005A35F5">
      <w:pPr>
        <w:pStyle w:val="ListParagraph"/>
        <w:numPr>
          <w:ilvl w:val="1"/>
          <w:numId w:val="5"/>
        </w:numPr>
        <w:tabs>
          <w:tab w:val="left" w:pos="810"/>
        </w:tabs>
        <w:contextualSpacing/>
        <w:rPr>
          <w:szCs w:val="26"/>
        </w:rPr>
      </w:pPr>
      <w:r w:rsidRPr="070FDFBC">
        <w:t>Must be on company letterhead that includes name, address, and contact information.</w:t>
      </w:r>
    </w:p>
    <w:p w14:paraId="7341387A" w14:textId="6E54B2CF" w:rsidR="00BE1E59" w:rsidRPr="00196099" w:rsidRDefault="00BE1E59" w:rsidP="005A35F5">
      <w:pPr>
        <w:pStyle w:val="ListParagraph"/>
        <w:numPr>
          <w:ilvl w:val="1"/>
          <w:numId w:val="5"/>
        </w:numPr>
        <w:tabs>
          <w:tab w:val="left" w:pos="810"/>
        </w:tabs>
        <w:contextualSpacing/>
        <w:rPr>
          <w:szCs w:val="26"/>
        </w:rPr>
      </w:pPr>
      <w:r w:rsidRPr="070FDFBC">
        <w:t>.</w:t>
      </w:r>
      <w:r w:rsidRPr="00196099">
        <w:rPr>
          <w:szCs w:val="24"/>
        </w:rPr>
        <w:tab/>
      </w:r>
      <w:r w:rsidRPr="070FDFBC">
        <w:t>For Community Based Organizations, must be signed by the head of the organization, i.e., Executive Director, CEO, etc.</w:t>
      </w:r>
    </w:p>
    <w:p w14:paraId="5F9B87D4" w14:textId="425CA48A" w:rsidR="00BE1E59" w:rsidRPr="00196099" w:rsidRDefault="00BE1E59" w:rsidP="005A35F5">
      <w:pPr>
        <w:pStyle w:val="ListParagraph"/>
        <w:numPr>
          <w:ilvl w:val="1"/>
          <w:numId w:val="5"/>
        </w:numPr>
        <w:tabs>
          <w:tab w:val="left" w:pos="810"/>
        </w:tabs>
        <w:contextualSpacing/>
        <w:rPr>
          <w:szCs w:val="26"/>
        </w:rPr>
      </w:pPr>
      <w:r w:rsidRPr="070FDFBC">
        <w:t>Document must contain the title Invoice.</w:t>
      </w:r>
    </w:p>
    <w:p w14:paraId="4D4483D6" w14:textId="772106FD" w:rsidR="00BE1E59" w:rsidRPr="00196099" w:rsidRDefault="00BE1E59" w:rsidP="005A35F5">
      <w:pPr>
        <w:pStyle w:val="ListParagraph"/>
        <w:numPr>
          <w:ilvl w:val="1"/>
          <w:numId w:val="5"/>
        </w:numPr>
        <w:tabs>
          <w:tab w:val="left" w:pos="810"/>
        </w:tabs>
        <w:contextualSpacing/>
        <w:rPr>
          <w:szCs w:val="26"/>
        </w:rPr>
      </w:pPr>
      <w:r w:rsidRPr="070FDFBC">
        <w:t xml:space="preserve">The date of the invoice. </w:t>
      </w:r>
    </w:p>
    <w:p w14:paraId="1DC6DC9A" w14:textId="49161557" w:rsidR="00BE1E59" w:rsidRPr="00196099" w:rsidRDefault="00BE1E59" w:rsidP="005A35F5">
      <w:pPr>
        <w:pStyle w:val="ListParagraph"/>
        <w:numPr>
          <w:ilvl w:val="1"/>
          <w:numId w:val="5"/>
        </w:numPr>
        <w:tabs>
          <w:tab w:val="left" w:pos="810"/>
        </w:tabs>
        <w:contextualSpacing/>
        <w:rPr>
          <w:szCs w:val="26"/>
        </w:rPr>
      </w:pPr>
      <w:r w:rsidRPr="070FDFBC">
        <w:t xml:space="preserve">A description of services. </w:t>
      </w:r>
    </w:p>
    <w:p w14:paraId="5BF9C9AF" w14:textId="6F3D8724" w:rsidR="00BE1E59" w:rsidRPr="00196099" w:rsidRDefault="00BE1E59" w:rsidP="005A35F5">
      <w:pPr>
        <w:pStyle w:val="ListParagraph"/>
        <w:numPr>
          <w:ilvl w:val="1"/>
          <w:numId w:val="5"/>
        </w:numPr>
        <w:tabs>
          <w:tab w:val="left" w:pos="810"/>
        </w:tabs>
        <w:contextualSpacing/>
        <w:rPr>
          <w:szCs w:val="26"/>
        </w:rPr>
      </w:pPr>
      <w:r w:rsidRPr="070FDFBC">
        <w:t>.</w:t>
      </w:r>
      <w:r w:rsidRPr="00196099">
        <w:rPr>
          <w:szCs w:val="24"/>
        </w:rPr>
        <w:tab/>
      </w:r>
      <w:r w:rsidRPr="070FDFBC">
        <w:t xml:space="preserve">The date range for services provided. </w:t>
      </w:r>
    </w:p>
    <w:p w14:paraId="7D42864C" w14:textId="2676566F" w:rsidR="00BE1E59" w:rsidRPr="00196099" w:rsidRDefault="00BE1E59" w:rsidP="005A35F5">
      <w:pPr>
        <w:pStyle w:val="ListParagraph"/>
        <w:numPr>
          <w:ilvl w:val="1"/>
          <w:numId w:val="5"/>
        </w:numPr>
        <w:tabs>
          <w:tab w:val="left" w:pos="810"/>
        </w:tabs>
        <w:contextualSpacing/>
        <w:rPr>
          <w:szCs w:val="26"/>
        </w:rPr>
      </w:pPr>
      <w:r w:rsidRPr="070FDFBC">
        <w:t xml:space="preserve">If needed, itemization of any sales tax and delivery/postage charges. </w:t>
      </w:r>
    </w:p>
    <w:p w14:paraId="10AE2817" w14:textId="24DE9899" w:rsidR="00BE1E59" w:rsidRPr="00196099" w:rsidRDefault="00BE1E59" w:rsidP="005A35F5">
      <w:pPr>
        <w:pStyle w:val="ListParagraph"/>
        <w:numPr>
          <w:ilvl w:val="1"/>
          <w:numId w:val="5"/>
        </w:numPr>
        <w:tabs>
          <w:tab w:val="left" w:pos="810"/>
        </w:tabs>
        <w:contextualSpacing/>
        <w:rPr>
          <w:szCs w:val="26"/>
        </w:rPr>
      </w:pPr>
      <w:r w:rsidRPr="070FDFBC">
        <w:t xml:space="preserve">The Purchase Order (PO) number provided by the County. </w:t>
      </w:r>
    </w:p>
    <w:p w14:paraId="6D3E1264" w14:textId="0A90E8DF" w:rsidR="00BE1E59" w:rsidRPr="00196099" w:rsidRDefault="00BE1E59" w:rsidP="005A35F5">
      <w:pPr>
        <w:pStyle w:val="ListParagraph"/>
        <w:numPr>
          <w:ilvl w:val="1"/>
          <w:numId w:val="5"/>
        </w:numPr>
        <w:tabs>
          <w:tab w:val="left" w:pos="810"/>
        </w:tabs>
        <w:contextualSpacing/>
        <w:rPr>
          <w:szCs w:val="26"/>
        </w:rPr>
      </w:pPr>
      <w:r w:rsidRPr="070FDFBC">
        <w:t xml:space="preserve">The total amount owed. </w:t>
      </w:r>
    </w:p>
    <w:p w14:paraId="2B0A081F" w14:textId="74426AD5" w:rsidR="00BE1E59" w:rsidRPr="00196099" w:rsidRDefault="00BE1E59" w:rsidP="005A35F5">
      <w:pPr>
        <w:pStyle w:val="ListParagraph"/>
        <w:numPr>
          <w:ilvl w:val="1"/>
          <w:numId w:val="5"/>
        </w:numPr>
        <w:tabs>
          <w:tab w:val="left" w:pos="810"/>
        </w:tabs>
        <w:contextualSpacing/>
        <w:rPr>
          <w:szCs w:val="26"/>
        </w:rPr>
      </w:pPr>
      <w:r w:rsidRPr="070FDFBC">
        <w:t xml:space="preserve">Remittance instructions/address. </w:t>
      </w:r>
    </w:p>
    <w:p w14:paraId="34BB6949" w14:textId="33095395" w:rsidR="00BE1E59" w:rsidRPr="00196099" w:rsidRDefault="00BE1E59" w:rsidP="005A35F5">
      <w:pPr>
        <w:pStyle w:val="ListParagraph"/>
        <w:numPr>
          <w:ilvl w:val="1"/>
          <w:numId w:val="5"/>
        </w:numPr>
        <w:tabs>
          <w:tab w:val="left" w:pos="810"/>
        </w:tabs>
        <w:contextualSpacing/>
        <w:rPr>
          <w:szCs w:val="26"/>
        </w:rPr>
      </w:pPr>
      <w:r w:rsidRPr="070FDFBC">
        <w:t xml:space="preserve">A cc indication at the bottom of the invoice with names of people who received courtesy copies. </w:t>
      </w:r>
    </w:p>
    <w:p w14:paraId="377BC635" w14:textId="07D84BAE" w:rsidR="00BE1E59" w:rsidRPr="00196099" w:rsidRDefault="00BE1E59" w:rsidP="005A35F5">
      <w:pPr>
        <w:pStyle w:val="ListParagraph"/>
        <w:numPr>
          <w:ilvl w:val="1"/>
          <w:numId w:val="5"/>
        </w:numPr>
        <w:tabs>
          <w:tab w:val="left" w:pos="810"/>
        </w:tabs>
        <w:contextualSpacing/>
        <w:rPr>
          <w:szCs w:val="26"/>
        </w:rPr>
      </w:pPr>
      <w:r w:rsidRPr="070FDFBC">
        <w:lastRenderedPageBreak/>
        <w:t>.</w:t>
      </w:r>
      <w:r w:rsidRPr="00196099">
        <w:rPr>
          <w:szCs w:val="24"/>
        </w:rPr>
        <w:tab/>
      </w:r>
      <w:r w:rsidRPr="070FDFBC">
        <w:t>The CEO or Executive Director must be included in the cc.</w:t>
      </w:r>
    </w:p>
    <w:p w14:paraId="3BD22BA0" w14:textId="0FDC0FCE" w:rsidR="00BE1E59" w:rsidRPr="00196099" w:rsidRDefault="00BE1E59" w:rsidP="005A35F5">
      <w:pPr>
        <w:pStyle w:val="ListParagraph"/>
        <w:numPr>
          <w:ilvl w:val="1"/>
          <w:numId w:val="5"/>
        </w:numPr>
        <w:tabs>
          <w:tab w:val="left" w:pos="810"/>
        </w:tabs>
        <w:contextualSpacing/>
        <w:rPr>
          <w:szCs w:val="26"/>
        </w:rPr>
      </w:pPr>
      <w:r w:rsidRPr="070FDFBC">
        <w:t>All data as required by this contract.</w:t>
      </w:r>
    </w:p>
    <w:p w14:paraId="38D6B9B6" w14:textId="77777777" w:rsidR="00EA322D" w:rsidRPr="00EA322D" w:rsidRDefault="00EA322D" w:rsidP="00EA322D">
      <w:pPr>
        <w:rPr>
          <w:rFonts w:ascii="Calibri" w:hAnsi="Calibri" w:cs="Calibri"/>
          <w:sz w:val="60"/>
          <w:szCs w:val="60"/>
        </w:rPr>
      </w:pPr>
    </w:p>
    <w:p w14:paraId="22F860BB" w14:textId="77777777" w:rsidR="00EA322D" w:rsidRPr="00EA322D" w:rsidRDefault="00EA322D" w:rsidP="00EA322D">
      <w:pPr>
        <w:rPr>
          <w:rFonts w:ascii="Calibri" w:hAnsi="Calibri" w:cs="Calibri"/>
          <w:sz w:val="60"/>
          <w:szCs w:val="60"/>
        </w:rPr>
      </w:pPr>
    </w:p>
    <w:p w14:paraId="698536F5" w14:textId="77777777" w:rsidR="00EA322D" w:rsidRPr="00EA322D" w:rsidRDefault="00EA322D" w:rsidP="00EA322D">
      <w:pPr>
        <w:rPr>
          <w:rFonts w:ascii="Calibri" w:hAnsi="Calibri" w:cs="Calibri"/>
          <w:sz w:val="60"/>
          <w:szCs w:val="60"/>
        </w:rPr>
      </w:pPr>
    </w:p>
    <w:p w14:paraId="7BC1BAF2" w14:textId="77777777" w:rsidR="00EA322D" w:rsidRPr="00EA322D" w:rsidRDefault="00EA322D" w:rsidP="00EA322D">
      <w:pPr>
        <w:rPr>
          <w:rFonts w:ascii="Calibri" w:hAnsi="Calibri" w:cs="Calibri"/>
          <w:sz w:val="60"/>
          <w:szCs w:val="60"/>
        </w:rPr>
      </w:pPr>
    </w:p>
    <w:p w14:paraId="61C988F9" w14:textId="77777777" w:rsidR="00EA322D" w:rsidRPr="00EA322D" w:rsidRDefault="00EA322D" w:rsidP="00EA322D">
      <w:pPr>
        <w:rPr>
          <w:rFonts w:ascii="Calibri" w:hAnsi="Calibri" w:cs="Calibri"/>
          <w:sz w:val="60"/>
          <w:szCs w:val="60"/>
        </w:rPr>
      </w:pPr>
    </w:p>
    <w:p w14:paraId="3B22BB7D" w14:textId="77777777" w:rsidR="00EA322D" w:rsidRPr="00EA322D" w:rsidRDefault="00EA322D" w:rsidP="00EA322D">
      <w:pPr>
        <w:rPr>
          <w:rFonts w:ascii="Calibri" w:hAnsi="Calibri" w:cs="Calibri"/>
          <w:sz w:val="60"/>
          <w:szCs w:val="60"/>
        </w:rPr>
      </w:pPr>
    </w:p>
    <w:p w14:paraId="17B246DD" w14:textId="77777777" w:rsidR="00EA322D" w:rsidRPr="00EA322D" w:rsidRDefault="00EA322D" w:rsidP="00EA322D">
      <w:pPr>
        <w:rPr>
          <w:rFonts w:ascii="Calibri" w:hAnsi="Calibri" w:cs="Calibri"/>
          <w:sz w:val="60"/>
          <w:szCs w:val="60"/>
        </w:rPr>
      </w:pPr>
    </w:p>
    <w:p w14:paraId="015C6859" w14:textId="77777777" w:rsidR="002028E6" w:rsidRDefault="002028E6" w:rsidP="00BE1E59">
      <w:pPr>
        <w:ind w:left="180" w:right="101"/>
        <w:rPr>
          <w:szCs w:val="24"/>
        </w:rPr>
        <w:sectPr w:rsidR="002028E6" w:rsidSect="00B473F4">
          <w:footerReference w:type="default" r:id="rId77"/>
          <w:pgSz w:w="12240" w:h="15840" w:code="1"/>
          <w:pgMar w:top="720" w:right="720" w:bottom="720" w:left="720" w:header="288" w:footer="288" w:gutter="0"/>
          <w:pgNumType w:start="1"/>
          <w:cols w:space="720"/>
          <w:formProt w:val="0"/>
          <w:docGrid w:linePitch="354"/>
        </w:sectPr>
      </w:pPr>
    </w:p>
    <w:p w14:paraId="66A1FAB9" w14:textId="77777777" w:rsidR="00BE1E59" w:rsidRDefault="00BE1E59" w:rsidP="00BE1E59">
      <w:pPr>
        <w:ind w:left="180" w:right="101"/>
        <w:rPr>
          <w:szCs w:val="24"/>
        </w:rPr>
      </w:pPr>
    </w:p>
    <w:p w14:paraId="4902F2B7" w14:textId="5CC7711A" w:rsidR="006F6D50" w:rsidRDefault="006F6D50" w:rsidP="070FDFBC">
      <w:pPr>
        <w:ind w:left="180" w:right="101"/>
        <w:jc w:val="center"/>
        <w:rPr>
          <w:b/>
          <w:bCs/>
        </w:rPr>
      </w:pPr>
      <w:r w:rsidRPr="005A35F5">
        <w:rPr>
          <w:b/>
          <w:bCs/>
        </w:rPr>
        <w:t xml:space="preserve">EXHIBIT </w:t>
      </w:r>
      <w:r w:rsidR="00240FDA">
        <w:rPr>
          <w:b/>
          <w:bCs/>
        </w:rPr>
        <w:t>F</w:t>
      </w:r>
    </w:p>
    <w:p w14:paraId="76BB753C" w14:textId="77777777" w:rsidR="006F6D50" w:rsidRDefault="006F6D50" w:rsidP="00BE1E59">
      <w:pPr>
        <w:ind w:left="180" w:right="101"/>
        <w:jc w:val="center"/>
        <w:rPr>
          <w:szCs w:val="24"/>
        </w:rPr>
      </w:pPr>
    </w:p>
    <w:p w14:paraId="72047C88" w14:textId="77777777" w:rsidR="00BE1E59" w:rsidRDefault="00BE1E59" w:rsidP="00BE1E59">
      <w:pPr>
        <w:ind w:left="180" w:right="101"/>
        <w:jc w:val="center"/>
        <w:rPr>
          <w:szCs w:val="24"/>
        </w:rPr>
      </w:pPr>
      <w:r>
        <w:rPr>
          <w:szCs w:val="24"/>
        </w:rPr>
        <w:t>AUDIT REQUIREMENTS</w:t>
      </w:r>
    </w:p>
    <w:p w14:paraId="513DA1E0" w14:textId="77777777" w:rsidR="00BE1E59" w:rsidRDefault="00BE1E59" w:rsidP="00BE1E59">
      <w:pPr>
        <w:ind w:left="180" w:right="101"/>
        <w:rPr>
          <w:szCs w:val="24"/>
        </w:rPr>
      </w:pPr>
    </w:p>
    <w:p w14:paraId="5C2FCDCD" w14:textId="77777777" w:rsidR="00BE1E59" w:rsidRPr="00620C06" w:rsidRDefault="00BE1E59" w:rsidP="00BE1E59">
      <w:pPr>
        <w:ind w:left="180" w:right="101"/>
        <w:rPr>
          <w:szCs w:val="24"/>
        </w:rPr>
      </w:pPr>
      <w:r w:rsidRPr="00620C06">
        <w:rPr>
          <w:szCs w:val="24"/>
        </w:rPr>
        <w:t>The</w:t>
      </w:r>
      <w:r w:rsidRPr="00620C06">
        <w:rPr>
          <w:spacing w:val="24"/>
          <w:szCs w:val="24"/>
        </w:rPr>
        <w:t xml:space="preserve"> </w:t>
      </w:r>
      <w:r w:rsidRPr="00620C06">
        <w:rPr>
          <w:szCs w:val="24"/>
        </w:rPr>
        <w:t>County</w:t>
      </w:r>
      <w:r w:rsidRPr="00620C06">
        <w:rPr>
          <w:spacing w:val="19"/>
          <w:szCs w:val="24"/>
        </w:rPr>
        <w:t xml:space="preserve"> </w:t>
      </w:r>
      <w:r w:rsidRPr="00620C06">
        <w:rPr>
          <w:spacing w:val="-1"/>
          <w:szCs w:val="24"/>
        </w:rPr>
        <w:t>c</w:t>
      </w:r>
      <w:r w:rsidRPr="00620C06">
        <w:rPr>
          <w:szCs w:val="24"/>
        </w:rPr>
        <w:t>ontr</w:t>
      </w:r>
      <w:r w:rsidRPr="00620C06">
        <w:rPr>
          <w:spacing w:val="-2"/>
          <w:szCs w:val="24"/>
        </w:rPr>
        <w:t>a</w:t>
      </w:r>
      <w:r w:rsidRPr="00620C06">
        <w:rPr>
          <w:spacing w:val="-1"/>
          <w:szCs w:val="24"/>
        </w:rPr>
        <w:t>c</w:t>
      </w:r>
      <w:r w:rsidRPr="00620C06">
        <w:rPr>
          <w:szCs w:val="24"/>
        </w:rPr>
        <w:t>ts</w:t>
      </w:r>
      <w:r w:rsidRPr="00620C06">
        <w:rPr>
          <w:spacing w:val="26"/>
          <w:szCs w:val="24"/>
        </w:rPr>
        <w:t xml:space="preserve"> </w:t>
      </w:r>
      <w:r w:rsidRPr="00620C06">
        <w:rPr>
          <w:szCs w:val="24"/>
        </w:rPr>
        <w:t>with</w:t>
      </w:r>
      <w:r w:rsidRPr="00620C06">
        <w:rPr>
          <w:spacing w:val="26"/>
          <w:szCs w:val="24"/>
        </w:rPr>
        <w:t xml:space="preserve"> </w:t>
      </w:r>
      <w:r w:rsidRPr="00620C06">
        <w:rPr>
          <w:szCs w:val="24"/>
        </w:rPr>
        <w:t>v</w:t>
      </w:r>
      <w:r w:rsidRPr="00620C06">
        <w:rPr>
          <w:spacing w:val="-1"/>
          <w:szCs w:val="24"/>
        </w:rPr>
        <w:t>a</w:t>
      </w:r>
      <w:r w:rsidRPr="00620C06">
        <w:rPr>
          <w:szCs w:val="24"/>
        </w:rPr>
        <w:t>rious</w:t>
      </w:r>
      <w:r w:rsidRPr="00620C06">
        <w:rPr>
          <w:spacing w:val="26"/>
          <w:szCs w:val="24"/>
        </w:rPr>
        <w:t xml:space="preserve"> </w:t>
      </w:r>
      <w:r w:rsidRPr="00620C06">
        <w:rPr>
          <w:szCs w:val="24"/>
        </w:rPr>
        <w:t>o</w:t>
      </w:r>
      <w:r w:rsidRPr="00620C06">
        <w:rPr>
          <w:spacing w:val="-1"/>
          <w:szCs w:val="24"/>
        </w:rPr>
        <w:t>r</w:t>
      </w:r>
      <w:r w:rsidRPr="00620C06">
        <w:rPr>
          <w:szCs w:val="24"/>
        </w:rPr>
        <w:t>g</w:t>
      </w:r>
      <w:r w:rsidRPr="00620C06">
        <w:rPr>
          <w:spacing w:val="-1"/>
          <w:szCs w:val="24"/>
        </w:rPr>
        <w:t>a</w:t>
      </w:r>
      <w:r w:rsidRPr="00620C06">
        <w:rPr>
          <w:szCs w:val="24"/>
        </w:rPr>
        <w:t>ni</w:t>
      </w:r>
      <w:r w:rsidRPr="00620C06">
        <w:rPr>
          <w:spacing w:val="1"/>
          <w:szCs w:val="24"/>
        </w:rPr>
        <w:t>z</w:t>
      </w:r>
      <w:r w:rsidRPr="00620C06">
        <w:rPr>
          <w:spacing w:val="-1"/>
          <w:szCs w:val="24"/>
        </w:rPr>
        <w:t>a</w:t>
      </w:r>
      <w:r w:rsidRPr="00620C06">
        <w:rPr>
          <w:szCs w:val="24"/>
        </w:rPr>
        <w:t>tions</w:t>
      </w:r>
      <w:r w:rsidRPr="00620C06">
        <w:rPr>
          <w:spacing w:val="26"/>
          <w:szCs w:val="24"/>
        </w:rPr>
        <w:t xml:space="preserve"> </w:t>
      </w:r>
      <w:r w:rsidRPr="00620C06">
        <w:rPr>
          <w:szCs w:val="24"/>
        </w:rPr>
        <w:t>to</w:t>
      </w:r>
      <w:r w:rsidRPr="00620C06">
        <w:rPr>
          <w:spacing w:val="24"/>
          <w:szCs w:val="24"/>
        </w:rPr>
        <w:t xml:space="preserve"> </w:t>
      </w:r>
      <w:r w:rsidRPr="00620C06">
        <w:rPr>
          <w:spacing w:val="-1"/>
          <w:szCs w:val="24"/>
        </w:rPr>
        <w:t>ca</w:t>
      </w:r>
      <w:r w:rsidRPr="00620C06">
        <w:rPr>
          <w:szCs w:val="24"/>
        </w:rPr>
        <w:t>r</w:t>
      </w:r>
      <w:r w:rsidRPr="00620C06">
        <w:rPr>
          <w:spacing w:val="-2"/>
          <w:szCs w:val="24"/>
        </w:rPr>
        <w:t>r</w:t>
      </w:r>
      <w:r w:rsidRPr="00620C06">
        <w:rPr>
          <w:szCs w:val="24"/>
        </w:rPr>
        <w:t>y</w:t>
      </w:r>
      <w:r w:rsidRPr="00620C06">
        <w:rPr>
          <w:spacing w:val="16"/>
          <w:szCs w:val="24"/>
        </w:rPr>
        <w:t xml:space="preserve"> </w:t>
      </w:r>
      <w:r w:rsidRPr="00620C06">
        <w:rPr>
          <w:szCs w:val="24"/>
        </w:rPr>
        <w:t>out</w:t>
      </w:r>
      <w:r w:rsidRPr="00620C06">
        <w:rPr>
          <w:spacing w:val="24"/>
          <w:szCs w:val="24"/>
        </w:rPr>
        <w:t xml:space="preserve"> </w:t>
      </w:r>
      <w:r w:rsidRPr="00620C06">
        <w:rPr>
          <w:szCs w:val="24"/>
        </w:rPr>
        <w:t>p</w:t>
      </w:r>
      <w:r w:rsidRPr="00620C06">
        <w:rPr>
          <w:spacing w:val="-1"/>
          <w:szCs w:val="24"/>
        </w:rPr>
        <w:t>r</w:t>
      </w:r>
      <w:r w:rsidRPr="00620C06">
        <w:rPr>
          <w:szCs w:val="24"/>
        </w:rPr>
        <w:t>ogr</w:t>
      </w:r>
      <w:r w:rsidRPr="00620C06">
        <w:rPr>
          <w:spacing w:val="-2"/>
          <w:szCs w:val="24"/>
        </w:rPr>
        <w:t>a</w:t>
      </w:r>
      <w:r w:rsidRPr="00620C06">
        <w:rPr>
          <w:szCs w:val="24"/>
        </w:rPr>
        <w:t>ms</w:t>
      </w:r>
      <w:r w:rsidRPr="00620C06">
        <w:rPr>
          <w:spacing w:val="24"/>
          <w:szCs w:val="24"/>
        </w:rPr>
        <w:t xml:space="preserve"> </w:t>
      </w:r>
      <w:r w:rsidRPr="00620C06">
        <w:rPr>
          <w:szCs w:val="24"/>
        </w:rPr>
        <w:t>mand</w:t>
      </w:r>
      <w:r w:rsidRPr="00620C06">
        <w:rPr>
          <w:spacing w:val="-2"/>
          <w:szCs w:val="24"/>
        </w:rPr>
        <w:t>a</w:t>
      </w:r>
      <w:r w:rsidRPr="00620C06">
        <w:rPr>
          <w:szCs w:val="24"/>
        </w:rPr>
        <w:t>ted</w:t>
      </w:r>
      <w:r w:rsidRPr="00620C06">
        <w:rPr>
          <w:spacing w:val="23"/>
          <w:szCs w:val="24"/>
        </w:rPr>
        <w:t xml:space="preserve"> </w:t>
      </w:r>
      <w:r w:rsidRPr="00620C06">
        <w:rPr>
          <w:szCs w:val="24"/>
        </w:rPr>
        <w:t>by</w:t>
      </w:r>
      <w:r w:rsidRPr="00620C06">
        <w:rPr>
          <w:spacing w:val="16"/>
          <w:szCs w:val="24"/>
        </w:rPr>
        <w:t xml:space="preserve"> </w:t>
      </w:r>
      <w:r w:rsidRPr="00620C06">
        <w:rPr>
          <w:szCs w:val="24"/>
        </w:rPr>
        <w:t>the</w:t>
      </w:r>
      <w:r w:rsidRPr="00620C06">
        <w:rPr>
          <w:spacing w:val="23"/>
          <w:szCs w:val="24"/>
        </w:rPr>
        <w:t xml:space="preserve"> </w:t>
      </w:r>
      <w:r w:rsidRPr="00620C06">
        <w:rPr>
          <w:spacing w:val="-2"/>
          <w:szCs w:val="24"/>
        </w:rPr>
        <w:t>F</w:t>
      </w:r>
      <w:r w:rsidRPr="00620C06">
        <w:rPr>
          <w:spacing w:val="-1"/>
          <w:szCs w:val="24"/>
        </w:rPr>
        <w:t>e</w:t>
      </w:r>
      <w:r w:rsidRPr="00620C06">
        <w:rPr>
          <w:szCs w:val="24"/>
        </w:rPr>
        <w:t>d</w:t>
      </w:r>
      <w:r w:rsidRPr="00620C06">
        <w:rPr>
          <w:spacing w:val="-1"/>
          <w:szCs w:val="24"/>
        </w:rPr>
        <w:t>e</w:t>
      </w:r>
      <w:r w:rsidRPr="00620C06">
        <w:rPr>
          <w:szCs w:val="24"/>
        </w:rPr>
        <w:t>r</w:t>
      </w:r>
      <w:r w:rsidRPr="00620C06">
        <w:rPr>
          <w:spacing w:val="-2"/>
          <w:szCs w:val="24"/>
        </w:rPr>
        <w:t>a</w:t>
      </w:r>
      <w:r w:rsidRPr="00620C06">
        <w:rPr>
          <w:szCs w:val="24"/>
        </w:rPr>
        <w:t>l</w:t>
      </w:r>
      <w:r w:rsidRPr="00620C06">
        <w:rPr>
          <w:spacing w:val="24"/>
          <w:szCs w:val="24"/>
        </w:rPr>
        <w:t xml:space="preserve"> </w:t>
      </w:r>
      <w:r w:rsidRPr="00620C06">
        <w:rPr>
          <w:spacing w:val="-1"/>
          <w:szCs w:val="24"/>
        </w:rPr>
        <w:t>a</w:t>
      </w:r>
      <w:r w:rsidRPr="00620C06">
        <w:rPr>
          <w:szCs w:val="24"/>
        </w:rPr>
        <w:t>nd</w:t>
      </w:r>
      <w:r w:rsidRPr="00620C06">
        <w:rPr>
          <w:spacing w:val="23"/>
          <w:szCs w:val="24"/>
        </w:rPr>
        <w:t xml:space="preserve"> </w:t>
      </w:r>
      <w:r w:rsidRPr="00620C06">
        <w:rPr>
          <w:szCs w:val="24"/>
        </w:rPr>
        <w:t>State gov</w:t>
      </w:r>
      <w:r w:rsidRPr="00620C06">
        <w:rPr>
          <w:spacing w:val="-1"/>
          <w:szCs w:val="24"/>
        </w:rPr>
        <w:t>e</w:t>
      </w:r>
      <w:r w:rsidRPr="00620C06">
        <w:rPr>
          <w:szCs w:val="24"/>
        </w:rPr>
        <w:t>rnm</w:t>
      </w:r>
      <w:r w:rsidRPr="00620C06">
        <w:rPr>
          <w:spacing w:val="-2"/>
          <w:szCs w:val="24"/>
        </w:rPr>
        <w:t>e</w:t>
      </w:r>
      <w:r w:rsidRPr="00620C06">
        <w:rPr>
          <w:szCs w:val="24"/>
        </w:rPr>
        <w:t>nts</w:t>
      </w:r>
      <w:r w:rsidRPr="00620C06">
        <w:rPr>
          <w:spacing w:val="19"/>
          <w:szCs w:val="24"/>
        </w:rPr>
        <w:t xml:space="preserve"> </w:t>
      </w:r>
      <w:r w:rsidRPr="00620C06">
        <w:rPr>
          <w:szCs w:val="24"/>
        </w:rPr>
        <w:t>or</w:t>
      </w:r>
      <w:r w:rsidRPr="00620C06">
        <w:rPr>
          <w:spacing w:val="18"/>
          <w:szCs w:val="24"/>
        </w:rPr>
        <w:t xml:space="preserve"> </w:t>
      </w:r>
      <w:r w:rsidRPr="00620C06">
        <w:rPr>
          <w:szCs w:val="24"/>
        </w:rPr>
        <w:t>sponsor</w:t>
      </w:r>
      <w:r w:rsidRPr="00620C06">
        <w:rPr>
          <w:spacing w:val="-2"/>
          <w:szCs w:val="24"/>
        </w:rPr>
        <w:t>e</w:t>
      </w:r>
      <w:r w:rsidRPr="00620C06">
        <w:rPr>
          <w:szCs w:val="24"/>
        </w:rPr>
        <w:t>d</w:t>
      </w:r>
      <w:r w:rsidRPr="00620C06">
        <w:rPr>
          <w:spacing w:val="18"/>
          <w:szCs w:val="24"/>
        </w:rPr>
        <w:t xml:space="preserve"> </w:t>
      </w:r>
      <w:r w:rsidRPr="00620C06">
        <w:rPr>
          <w:szCs w:val="24"/>
        </w:rPr>
        <w:t>by</w:t>
      </w:r>
      <w:r w:rsidRPr="00620C06">
        <w:rPr>
          <w:spacing w:val="11"/>
          <w:szCs w:val="24"/>
        </w:rPr>
        <w:t xml:space="preserve"> </w:t>
      </w:r>
      <w:r w:rsidRPr="00620C06">
        <w:rPr>
          <w:szCs w:val="24"/>
        </w:rPr>
        <w:t>the</w:t>
      </w:r>
      <w:r w:rsidRPr="00620C06">
        <w:rPr>
          <w:spacing w:val="18"/>
          <w:szCs w:val="24"/>
        </w:rPr>
        <w:t xml:space="preserve"> </w:t>
      </w:r>
      <w:r w:rsidRPr="00620C06">
        <w:rPr>
          <w:spacing w:val="-2"/>
          <w:szCs w:val="24"/>
        </w:rPr>
        <w:t>B</w:t>
      </w:r>
      <w:r w:rsidRPr="00620C06">
        <w:rPr>
          <w:szCs w:val="24"/>
        </w:rPr>
        <w:t>o</w:t>
      </w:r>
      <w:r w:rsidRPr="00620C06">
        <w:rPr>
          <w:spacing w:val="-1"/>
          <w:szCs w:val="24"/>
        </w:rPr>
        <w:t>a</w:t>
      </w:r>
      <w:r w:rsidRPr="00620C06">
        <w:rPr>
          <w:szCs w:val="24"/>
        </w:rPr>
        <w:t>rd</w:t>
      </w:r>
      <w:r w:rsidRPr="00620C06">
        <w:rPr>
          <w:spacing w:val="18"/>
          <w:szCs w:val="24"/>
        </w:rPr>
        <w:t xml:space="preserve"> </w:t>
      </w:r>
      <w:r w:rsidRPr="00620C06">
        <w:rPr>
          <w:szCs w:val="24"/>
        </w:rPr>
        <w:t>of</w:t>
      </w:r>
      <w:r w:rsidRPr="00620C06">
        <w:rPr>
          <w:spacing w:val="18"/>
          <w:szCs w:val="24"/>
        </w:rPr>
        <w:t xml:space="preserve"> </w:t>
      </w:r>
      <w:r w:rsidRPr="00620C06">
        <w:rPr>
          <w:szCs w:val="24"/>
        </w:rPr>
        <w:t>Sup</w:t>
      </w:r>
      <w:r w:rsidRPr="00620C06">
        <w:rPr>
          <w:spacing w:val="-1"/>
          <w:szCs w:val="24"/>
        </w:rPr>
        <w:t>e</w:t>
      </w:r>
      <w:r w:rsidRPr="00620C06">
        <w:rPr>
          <w:szCs w:val="24"/>
        </w:rPr>
        <w:t>rviso</w:t>
      </w:r>
      <w:r w:rsidRPr="00620C06">
        <w:rPr>
          <w:spacing w:val="-1"/>
          <w:szCs w:val="24"/>
        </w:rPr>
        <w:t>r</w:t>
      </w:r>
      <w:r w:rsidRPr="00620C06">
        <w:rPr>
          <w:szCs w:val="24"/>
        </w:rPr>
        <w:t>s. Und</w:t>
      </w:r>
      <w:r w:rsidRPr="00620C06">
        <w:rPr>
          <w:spacing w:val="-2"/>
          <w:szCs w:val="24"/>
        </w:rPr>
        <w:t>e</w:t>
      </w:r>
      <w:r w:rsidRPr="00620C06">
        <w:rPr>
          <w:szCs w:val="24"/>
        </w:rPr>
        <w:t>r</w:t>
      </w:r>
      <w:r w:rsidRPr="00620C06">
        <w:rPr>
          <w:spacing w:val="15"/>
          <w:szCs w:val="24"/>
        </w:rPr>
        <w:t xml:space="preserve"> </w:t>
      </w:r>
      <w:r w:rsidRPr="00620C06">
        <w:rPr>
          <w:szCs w:val="24"/>
        </w:rPr>
        <w:t>the</w:t>
      </w:r>
      <w:r w:rsidRPr="00620C06">
        <w:rPr>
          <w:spacing w:val="16"/>
          <w:szCs w:val="24"/>
        </w:rPr>
        <w:t xml:space="preserve"> </w:t>
      </w:r>
      <w:r w:rsidRPr="00620C06">
        <w:rPr>
          <w:szCs w:val="24"/>
        </w:rPr>
        <w:t>Sin</w:t>
      </w:r>
      <w:r w:rsidRPr="00620C06">
        <w:rPr>
          <w:spacing w:val="-2"/>
          <w:szCs w:val="24"/>
        </w:rPr>
        <w:t>g</w:t>
      </w:r>
      <w:r w:rsidRPr="00620C06">
        <w:rPr>
          <w:szCs w:val="24"/>
        </w:rPr>
        <w:t>le</w:t>
      </w:r>
      <w:r w:rsidRPr="00620C06">
        <w:rPr>
          <w:spacing w:val="16"/>
          <w:szCs w:val="24"/>
        </w:rPr>
        <w:t xml:space="preserve"> </w:t>
      </w:r>
      <w:r w:rsidRPr="00620C06">
        <w:rPr>
          <w:szCs w:val="24"/>
        </w:rPr>
        <w:t>Audit</w:t>
      </w:r>
      <w:r w:rsidRPr="00620C06">
        <w:rPr>
          <w:spacing w:val="17"/>
          <w:szCs w:val="24"/>
        </w:rPr>
        <w:t xml:space="preserve"> </w:t>
      </w:r>
      <w:r w:rsidRPr="00620C06">
        <w:rPr>
          <w:szCs w:val="24"/>
        </w:rPr>
        <w:t>A</w:t>
      </w:r>
      <w:r w:rsidRPr="00620C06">
        <w:rPr>
          <w:spacing w:val="-2"/>
          <w:szCs w:val="24"/>
        </w:rPr>
        <w:t>c</w:t>
      </w:r>
      <w:r w:rsidRPr="00620C06">
        <w:rPr>
          <w:szCs w:val="24"/>
        </w:rPr>
        <w:t>t</w:t>
      </w:r>
      <w:r w:rsidRPr="00620C06">
        <w:rPr>
          <w:spacing w:val="17"/>
          <w:szCs w:val="24"/>
        </w:rPr>
        <w:t xml:space="preserve"> </w:t>
      </w:r>
      <w:r w:rsidRPr="00620C06">
        <w:rPr>
          <w:szCs w:val="24"/>
        </w:rPr>
        <w:t>Am</w:t>
      </w:r>
      <w:r w:rsidRPr="00620C06">
        <w:rPr>
          <w:spacing w:val="-1"/>
          <w:szCs w:val="24"/>
        </w:rPr>
        <w:t>e</w:t>
      </w:r>
      <w:r w:rsidRPr="00620C06">
        <w:rPr>
          <w:szCs w:val="24"/>
        </w:rPr>
        <w:t>ndments</w:t>
      </w:r>
      <w:r w:rsidRPr="00620C06">
        <w:rPr>
          <w:spacing w:val="16"/>
          <w:szCs w:val="24"/>
        </w:rPr>
        <w:t xml:space="preserve"> </w:t>
      </w:r>
      <w:r w:rsidRPr="00620C06">
        <w:rPr>
          <w:szCs w:val="24"/>
        </w:rPr>
        <w:t>of</w:t>
      </w:r>
      <w:r w:rsidRPr="00620C06">
        <w:rPr>
          <w:spacing w:val="15"/>
          <w:szCs w:val="24"/>
        </w:rPr>
        <w:t xml:space="preserve"> </w:t>
      </w:r>
      <w:r w:rsidRPr="00620C06">
        <w:rPr>
          <w:szCs w:val="24"/>
        </w:rPr>
        <w:t xml:space="preserve">1996 (31 U.S.C.A. §§ 7501-7507) </w:t>
      </w:r>
      <w:r w:rsidRPr="00620C06">
        <w:rPr>
          <w:spacing w:val="-1"/>
          <w:szCs w:val="24"/>
        </w:rPr>
        <w:t>a</w:t>
      </w:r>
      <w:r w:rsidRPr="00620C06">
        <w:rPr>
          <w:szCs w:val="24"/>
        </w:rPr>
        <w:t>nd</w:t>
      </w:r>
      <w:r w:rsidRPr="00620C06">
        <w:rPr>
          <w:spacing w:val="47"/>
          <w:szCs w:val="24"/>
        </w:rPr>
        <w:t xml:space="preserve"> </w:t>
      </w:r>
      <w:r w:rsidRPr="00620C06">
        <w:rPr>
          <w:spacing w:val="-2"/>
          <w:szCs w:val="24"/>
        </w:rPr>
        <w:t>B</w:t>
      </w:r>
      <w:r w:rsidRPr="00620C06">
        <w:rPr>
          <w:szCs w:val="24"/>
        </w:rPr>
        <w:t>o</w:t>
      </w:r>
      <w:r w:rsidRPr="00620C06">
        <w:rPr>
          <w:spacing w:val="-1"/>
          <w:szCs w:val="24"/>
        </w:rPr>
        <w:t>a</w:t>
      </w:r>
      <w:r w:rsidRPr="00620C06">
        <w:rPr>
          <w:szCs w:val="24"/>
        </w:rPr>
        <w:t>rd</w:t>
      </w:r>
      <w:r w:rsidRPr="00620C06">
        <w:rPr>
          <w:spacing w:val="47"/>
          <w:szCs w:val="24"/>
        </w:rPr>
        <w:t xml:space="preserve"> </w:t>
      </w:r>
      <w:r w:rsidRPr="00620C06">
        <w:rPr>
          <w:szCs w:val="24"/>
        </w:rPr>
        <w:t>poli</w:t>
      </w:r>
      <w:r w:rsidRPr="00620C06">
        <w:rPr>
          <w:spacing w:val="-1"/>
          <w:szCs w:val="24"/>
        </w:rPr>
        <w:t>c</w:t>
      </w:r>
      <w:r w:rsidRPr="00620C06">
        <w:rPr>
          <w:spacing w:val="-8"/>
          <w:szCs w:val="24"/>
        </w:rPr>
        <w:t>y</w:t>
      </w:r>
      <w:r w:rsidRPr="00620C06">
        <w:rPr>
          <w:szCs w:val="24"/>
        </w:rPr>
        <w:t>,</w:t>
      </w:r>
      <w:r w:rsidRPr="00620C06">
        <w:rPr>
          <w:spacing w:val="47"/>
          <w:szCs w:val="24"/>
        </w:rPr>
        <w:t xml:space="preserve"> </w:t>
      </w:r>
      <w:r w:rsidRPr="00620C06">
        <w:rPr>
          <w:spacing w:val="1"/>
          <w:szCs w:val="24"/>
        </w:rPr>
        <w:t>t</w:t>
      </w:r>
      <w:r w:rsidRPr="00620C06">
        <w:rPr>
          <w:szCs w:val="24"/>
        </w:rPr>
        <w:t>he</w:t>
      </w:r>
      <w:r w:rsidRPr="00620C06">
        <w:rPr>
          <w:spacing w:val="46"/>
          <w:szCs w:val="24"/>
        </w:rPr>
        <w:t xml:space="preserve"> </w:t>
      </w:r>
      <w:r w:rsidRPr="00620C06">
        <w:rPr>
          <w:szCs w:val="24"/>
        </w:rPr>
        <w:t>County</w:t>
      </w:r>
      <w:r w:rsidRPr="00620C06">
        <w:rPr>
          <w:spacing w:val="41"/>
          <w:szCs w:val="24"/>
        </w:rPr>
        <w:t xml:space="preserve"> </w:t>
      </w:r>
      <w:r w:rsidRPr="00620C06">
        <w:rPr>
          <w:szCs w:val="24"/>
        </w:rPr>
        <w:t>h</w:t>
      </w:r>
      <w:r w:rsidRPr="00620C06">
        <w:rPr>
          <w:spacing w:val="-1"/>
          <w:szCs w:val="24"/>
        </w:rPr>
        <w:t>a</w:t>
      </w:r>
      <w:r w:rsidRPr="00620C06">
        <w:rPr>
          <w:szCs w:val="24"/>
        </w:rPr>
        <w:t>s</w:t>
      </w:r>
      <w:r w:rsidRPr="00620C06">
        <w:rPr>
          <w:spacing w:val="48"/>
          <w:szCs w:val="24"/>
        </w:rPr>
        <w:t xml:space="preserve"> </w:t>
      </w:r>
      <w:r w:rsidRPr="00620C06">
        <w:rPr>
          <w:szCs w:val="24"/>
        </w:rPr>
        <w:t>the</w:t>
      </w:r>
      <w:r w:rsidRPr="00620C06">
        <w:rPr>
          <w:spacing w:val="47"/>
          <w:szCs w:val="24"/>
        </w:rPr>
        <w:t xml:space="preserve"> </w:t>
      </w:r>
      <w:r w:rsidRPr="00620C06">
        <w:rPr>
          <w:szCs w:val="24"/>
        </w:rPr>
        <w:t>r</w:t>
      </w:r>
      <w:r w:rsidRPr="00620C06">
        <w:rPr>
          <w:spacing w:val="-2"/>
          <w:szCs w:val="24"/>
        </w:rPr>
        <w:t>e</w:t>
      </w:r>
      <w:r w:rsidRPr="00620C06">
        <w:rPr>
          <w:szCs w:val="24"/>
        </w:rPr>
        <w:t>sponsibility</w:t>
      </w:r>
      <w:r w:rsidRPr="00620C06">
        <w:rPr>
          <w:spacing w:val="40"/>
          <w:szCs w:val="24"/>
        </w:rPr>
        <w:t xml:space="preserve"> </w:t>
      </w:r>
      <w:r w:rsidRPr="00620C06">
        <w:rPr>
          <w:szCs w:val="24"/>
        </w:rPr>
        <w:t>to</w:t>
      </w:r>
      <w:r w:rsidRPr="00620C06">
        <w:rPr>
          <w:spacing w:val="48"/>
          <w:szCs w:val="24"/>
        </w:rPr>
        <w:t xml:space="preserve"> </w:t>
      </w:r>
      <w:r w:rsidRPr="00620C06">
        <w:rPr>
          <w:szCs w:val="24"/>
        </w:rPr>
        <w:t>d</w:t>
      </w:r>
      <w:r w:rsidRPr="00620C06">
        <w:rPr>
          <w:spacing w:val="-1"/>
          <w:szCs w:val="24"/>
        </w:rPr>
        <w:t>e</w:t>
      </w:r>
      <w:r w:rsidRPr="00620C06">
        <w:rPr>
          <w:szCs w:val="24"/>
        </w:rPr>
        <w:t>te</w:t>
      </w:r>
      <w:r w:rsidRPr="00620C06">
        <w:rPr>
          <w:spacing w:val="-2"/>
          <w:szCs w:val="24"/>
        </w:rPr>
        <w:t>r</w:t>
      </w:r>
      <w:r w:rsidRPr="00620C06">
        <w:rPr>
          <w:szCs w:val="24"/>
        </w:rPr>
        <w:t>mine</w:t>
      </w:r>
      <w:r w:rsidRPr="00620C06">
        <w:rPr>
          <w:spacing w:val="46"/>
          <w:szCs w:val="24"/>
        </w:rPr>
        <w:t xml:space="preserve"> </w:t>
      </w:r>
      <w:r w:rsidRPr="00620C06">
        <w:rPr>
          <w:szCs w:val="24"/>
        </w:rPr>
        <w:t>wh</w:t>
      </w:r>
      <w:r w:rsidRPr="00620C06">
        <w:rPr>
          <w:spacing w:val="-2"/>
          <w:szCs w:val="24"/>
        </w:rPr>
        <w:t>e</w:t>
      </w:r>
      <w:r w:rsidRPr="00620C06">
        <w:rPr>
          <w:szCs w:val="24"/>
        </w:rPr>
        <w:t>ther</w:t>
      </w:r>
      <w:r w:rsidRPr="00620C06">
        <w:rPr>
          <w:spacing w:val="48"/>
          <w:szCs w:val="24"/>
        </w:rPr>
        <w:t xml:space="preserve"> </w:t>
      </w:r>
      <w:r w:rsidRPr="00620C06">
        <w:rPr>
          <w:szCs w:val="24"/>
        </w:rPr>
        <w:t>o</w:t>
      </w:r>
      <w:r w:rsidRPr="00620C06">
        <w:rPr>
          <w:spacing w:val="-1"/>
          <w:szCs w:val="24"/>
        </w:rPr>
        <w:t>r</w:t>
      </w:r>
      <w:r w:rsidRPr="00620C06">
        <w:rPr>
          <w:szCs w:val="24"/>
        </w:rPr>
        <w:t>g</w:t>
      </w:r>
      <w:r w:rsidRPr="00620C06">
        <w:rPr>
          <w:spacing w:val="-1"/>
          <w:szCs w:val="24"/>
        </w:rPr>
        <w:t>a</w:t>
      </w:r>
      <w:r w:rsidRPr="00620C06">
        <w:rPr>
          <w:szCs w:val="24"/>
        </w:rPr>
        <w:t>ni</w:t>
      </w:r>
      <w:r w:rsidRPr="00620C06">
        <w:rPr>
          <w:spacing w:val="1"/>
          <w:szCs w:val="24"/>
        </w:rPr>
        <w:t>z</w:t>
      </w:r>
      <w:r w:rsidRPr="00620C06">
        <w:rPr>
          <w:spacing w:val="-1"/>
          <w:szCs w:val="24"/>
        </w:rPr>
        <w:t>a</w:t>
      </w:r>
      <w:r w:rsidRPr="00620C06">
        <w:rPr>
          <w:szCs w:val="24"/>
        </w:rPr>
        <w:t>tions</w:t>
      </w:r>
      <w:r w:rsidRPr="00620C06">
        <w:rPr>
          <w:spacing w:val="45"/>
          <w:szCs w:val="24"/>
        </w:rPr>
        <w:t xml:space="preserve"> </w:t>
      </w:r>
      <w:r w:rsidRPr="00620C06">
        <w:rPr>
          <w:szCs w:val="24"/>
        </w:rPr>
        <w:t>r</w:t>
      </w:r>
      <w:r w:rsidRPr="00620C06">
        <w:rPr>
          <w:spacing w:val="-2"/>
          <w:szCs w:val="24"/>
        </w:rPr>
        <w:t>e</w:t>
      </w:r>
      <w:r w:rsidRPr="00620C06">
        <w:rPr>
          <w:spacing w:val="-1"/>
          <w:szCs w:val="24"/>
        </w:rPr>
        <w:t>ce</w:t>
      </w:r>
      <w:r w:rsidRPr="00620C06">
        <w:rPr>
          <w:szCs w:val="24"/>
        </w:rPr>
        <w:t>iving</w:t>
      </w:r>
      <w:r w:rsidRPr="00620C06">
        <w:rPr>
          <w:spacing w:val="42"/>
          <w:szCs w:val="24"/>
        </w:rPr>
        <w:t xml:space="preserve"> </w:t>
      </w:r>
      <w:r w:rsidRPr="00620C06">
        <w:rPr>
          <w:szCs w:val="24"/>
        </w:rPr>
        <w:t>funds through</w:t>
      </w:r>
      <w:r w:rsidRPr="00620C06">
        <w:rPr>
          <w:spacing w:val="35"/>
          <w:szCs w:val="24"/>
        </w:rPr>
        <w:t xml:space="preserve"> </w:t>
      </w:r>
      <w:r w:rsidRPr="00620C06">
        <w:rPr>
          <w:szCs w:val="24"/>
        </w:rPr>
        <w:t>the</w:t>
      </w:r>
      <w:r w:rsidRPr="00620C06">
        <w:rPr>
          <w:spacing w:val="35"/>
          <w:szCs w:val="24"/>
        </w:rPr>
        <w:t xml:space="preserve"> </w:t>
      </w:r>
      <w:r w:rsidRPr="00620C06">
        <w:rPr>
          <w:szCs w:val="24"/>
        </w:rPr>
        <w:t>County</w:t>
      </w:r>
      <w:r w:rsidRPr="00620C06">
        <w:rPr>
          <w:spacing w:val="29"/>
          <w:szCs w:val="24"/>
        </w:rPr>
        <w:t xml:space="preserve"> </w:t>
      </w:r>
      <w:r w:rsidRPr="00620C06">
        <w:rPr>
          <w:szCs w:val="24"/>
        </w:rPr>
        <w:t>h</w:t>
      </w:r>
      <w:r w:rsidRPr="00620C06">
        <w:rPr>
          <w:spacing w:val="-1"/>
          <w:szCs w:val="24"/>
        </w:rPr>
        <w:t>a</w:t>
      </w:r>
      <w:r w:rsidRPr="00620C06">
        <w:rPr>
          <w:szCs w:val="24"/>
        </w:rPr>
        <w:t>ve</w:t>
      </w:r>
      <w:r w:rsidRPr="00620C06">
        <w:rPr>
          <w:spacing w:val="34"/>
          <w:szCs w:val="24"/>
        </w:rPr>
        <w:t xml:space="preserve"> </w:t>
      </w:r>
      <w:r w:rsidRPr="00620C06">
        <w:rPr>
          <w:szCs w:val="24"/>
        </w:rPr>
        <w:t>spent</w:t>
      </w:r>
      <w:r w:rsidRPr="00620C06">
        <w:rPr>
          <w:spacing w:val="35"/>
          <w:szCs w:val="24"/>
        </w:rPr>
        <w:t xml:space="preserve"> </w:t>
      </w:r>
      <w:r w:rsidRPr="00620C06">
        <w:rPr>
          <w:szCs w:val="24"/>
        </w:rPr>
        <w:t>them</w:t>
      </w:r>
      <w:r w:rsidRPr="00620C06">
        <w:rPr>
          <w:spacing w:val="35"/>
          <w:szCs w:val="24"/>
        </w:rPr>
        <w:t xml:space="preserve"> </w:t>
      </w:r>
      <w:r w:rsidRPr="00620C06">
        <w:rPr>
          <w:szCs w:val="24"/>
        </w:rPr>
        <w:t>in</w:t>
      </w:r>
      <w:r w:rsidRPr="00620C06">
        <w:rPr>
          <w:spacing w:val="36"/>
          <w:szCs w:val="24"/>
        </w:rPr>
        <w:t xml:space="preserve"> </w:t>
      </w:r>
      <w:r w:rsidRPr="00620C06">
        <w:rPr>
          <w:spacing w:val="-1"/>
          <w:szCs w:val="24"/>
        </w:rPr>
        <w:t>acc</w:t>
      </w:r>
      <w:r w:rsidRPr="00620C06">
        <w:rPr>
          <w:szCs w:val="24"/>
        </w:rPr>
        <w:t>o</w:t>
      </w:r>
      <w:r w:rsidRPr="00620C06">
        <w:rPr>
          <w:spacing w:val="-1"/>
          <w:szCs w:val="24"/>
        </w:rPr>
        <w:t>r</w:t>
      </w:r>
      <w:r w:rsidRPr="00620C06">
        <w:rPr>
          <w:szCs w:val="24"/>
        </w:rPr>
        <w:t>d</w:t>
      </w:r>
      <w:r w:rsidRPr="00620C06">
        <w:rPr>
          <w:spacing w:val="-1"/>
          <w:szCs w:val="24"/>
        </w:rPr>
        <w:t>a</w:t>
      </w:r>
      <w:r w:rsidRPr="00620C06">
        <w:rPr>
          <w:szCs w:val="24"/>
        </w:rPr>
        <w:t>n</w:t>
      </w:r>
      <w:r w:rsidRPr="00620C06">
        <w:rPr>
          <w:spacing w:val="-1"/>
          <w:szCs w:val="24"/>
        </w:rPr>
        <w:t>c</w:t>
      </w:r>
      <w:r w:rsidRPr="00620C06">
        <w:rPr>
          <w:szCs w:val="24"/>
        </w:rPr>
        <w:t>e</w:t>
      </w:r>
      <w:r w:rsidRPr="00620C06">
        <w:rPr>
          <w:spacing w:val="34"/>
          <w:szCs w:val="24"/>
        </w:rPr>
        <w:t xml:space="preserve"> </w:t>
      </w:r>
      <w:r w:rsidRPr="00620C06">
        <w:rPr>
          <w:szCs w:val="24"/>
        </w:rPr>
        <w:t>with</w:t>
      </w:r>
      <w:r w:rsidRPr="00620C06">
        <w:rPr>
          <w:spacing w:val="36"/>
          <w:szCs w:val="24"/>
        </w:rPr>
        <w:t xml:space="preserve"> </w:t>
      </w:r>
      <w:r w:rsidRPr="00620C06">
        <w:rPr>
          <w:spacing w:val="-1"/>
          <w:szCs w:val="24"/>
        </w:rPr>
        <w:t>a</w:t>
      </w:r>
      <w:r w:rsidRPr="00620C06">
        <w:rPr>
          <w:szCs w:val="24"/>
        </w:rPr>
        <w:t>ppli</w:t>
      </w:r>
      <w:r w:rsidRPr="00620C06">
        <w:rPr>
          <w:spacing w:val="-1"/>
          <w:szCs w:val="24"/>
        </w:rPr>
        <w:t>ca</w:t>
      </w:r>
      <w:r w:rsidRPr="00620C06">
        <w:rPr>
          <w:szCs w:val="24"/>
        </w:rPr>
        <w:t>ble</w:t>
      </w:r>
      <w:r w:rsidRPr="00620C06">
        <w:rPr>
          <w:spacing w:val="35"/>
          <w:szCs w:val="24"/>
        </w:rPr>
        <w:t xml:space="preserve"> </w:t>
      </w:r>
      <w:r w:rsidRPr="00620C06">
        <w:rPr>
          <w:szCs w:val="24"/>
        </w:rPr>
        <w:t>la</w:t>
      </w:r>
      <w:r w:rsidRPr="00620C06">
        <w:rPr>
          <w:spacing w:val="-1"/>
          <w:szCs w:val="24"/>
        </w:rPr>
        <w:t>w</w:t>
      </w:r>
      <w:r w:rsidRPr="00620C06">
        <w:rPr>
          <w:spacing w:val="5"/>
          <w:szCs w:val="24"/>
        </w:rPr>
        <w:t>s</w:t>
      </w:r>
      <w:r w:rsidRPr="00620C06">
        <w:rPr>
          <w:szCs w:val="24"/>
        </w:rPr>
        <w:t>,</w:t>
      </w:r>
      <w:r w:rsidRPr="00620C06">
        <w:rPr>
          <w:spacing w:val="33"/>
          <w:szCs w:val="24"/>
        </w:rPr>
        <w:t xml:space="preserve"> </w:t>
      </w:r>
      <w:r w:rsidRPr="00620C06">
        <w:rPr>
          <w:szCs w:val="24"/>
        </w:rPr>
        <w:t>r</w:t>
      </w:r>
      <w:r w:rsidRPr="00620C06">
        <w:rPr>
          <w:spacing w:val="-2"/>
          <w:szCs w:val="24"/>
        </w:rPr>
        <w:t>e</w:t>
      </w:r>
      <w:r w:rsidRPr="00620C06">
        <w:rPr>
          <w:szCs w:val="24"/>
        </w:rPr>
        <w:t>gulations,</w:t>
      </w:r>
      <w:r w:rsidRPr="00620C06">
        <w:rPr>
          <w:spacing w:val="33"/>
          <w:szCs w:val="24"/>
        </w:rPr>
        <w:t xml:space="preserve"> </w:t>
      </w:r>
      <w:r w:rsidRPr="00620C06">
        <w:rPr>
          <w:spacing w:val="-1"/>
          <w:szCs w:val="24"/>
        </w:rPr>
        <w:t>c</w:t>
      </w:r>
      <w:r w:rsidRPr="00620C06">
        <w:rPr>
          <w:szCs w:val="24"/>
        </w:rPr>
        <w:t>ontr</w:t>
      </w:r>
      <w:r w:rsidRPr="00620C06">
        <w:rPr>
          <w:spacing w:val="-2"/>
          <w:szCs w:val="24"/>
        </w:rPr>
        <w:t>a</w:t>
      </w:r>
      <w:r w:rsidRPr="00620C06">
        <w:rPr>
          <w:spacing w:val="-1"/>
          <w:szCs w:val="24"/>
        </w:rPr>
        <w:t>c</w:t>
      </w:r>
      <w:r w:rsidRPr="00620C06">
        <w:rPr>
          <w:szCs w:val="24"/>
        </w:rPr>
        <w:t>t</w:t>
      </w:r>
      <w:r w:rsidRPr="00620C06">
        <w:rPr>
          <w:spacing w:val="33"/>
          <w:szCs w:val="24"/>
        </w:rPr>
        <w:t xml:space="preserve"> </w:t>
      </w:r>
      <w:r w:rsidRPr="00620C06">
        <w:rPr>
          <w:szCs w:val="24"/>
        </w:rPr>
        <w:t>te</w:t>
      </w:r>
      <w:r w:rsidRPr="00620C06">
        <w:rPr>
          <w:spacing w:val="-2"/>
          <w:szCs w:val="24"/>
        </w:rPr>
        <w:t>r</w:t>
      </w:r>
      <w:r w:rsidRPr="00620C06">
        <w:rPr>
          <w:szCs w:val="24"/>
        </w:rPr>
        <w:t>m</w:t>
      </w:r>
      <w:r w:rsidRPr="00620C06">
        <w:rPr>
          <w:spacing w:val="1"/>
          <w:szCs w:val="24"/>
        </w:rPr>
        <w:t>s</w:t>
      </w:r>
      <w:r w:rsidRPr="00620C06">
        <w:rPr>
          <w:szCs w:val="24"/>
        </w:rPr>
        <w:t>,</w:t>
      </w:r>
      <w:r w:rsidRPr="00620C06">
        <w:rPr>
          <w:spacing w:val="33"/>
          <w:szCs w:val="24"/>
        </w:rPr>
        <w:t xml:space="preserve"> </w:t>
      </w:r>
      <w:r w:rsidRPr="00620C06">
        <w:rPr>
          <w:spacing w:val="-1"/>
          <w:szCs w:val="24"/>
        </w:rPr>
        <w:t>a</w:t>
      </w:r>
      <w:r w:rsidRPr="00620C06">
        <w:rPr>
          <w:szCs w:val="24"/>
        </w:rPr>
        <w:t>nd gr</w:t>
      </w:r>
      <w:r w:rsidRPr="00620C06">
        <w:rPr>
          <w:spacing w:val="-2"/>
          <w:szCs w:val="24"/>
        </w:rPr>
        <w:t>a</w:t>
      </w:r>
      <w:r w:rsidRPr="00620C06">
        <w:rPr>
          <w:szCs w:val="24"/>
        </w:rPr>
        <w:t>nt agr</w:t>
      </w:r>
      <w:r w:rsidRPr="00620C06">
        <w:rPr>
          <w:spacing w:val="-2"/>
          <w:szCs w:val="24"/>
        </w:rPr>
        <w:t>e</w:t>
      </w:r>
      <w:r w:rsidRPr="00620C06">
        <w:rPr>
          <w:spacing w:val="-1"/>
          <w:szCs w:val="24"/>
        </w:rPr>
        <w:t>e</w:t>
      </w:r>
      <w:r w:rsidRPr="00620C06">
        <w:rPr>
          <w:szCs w:val="24"/>
        </w:rPr>
        <w:t>ments. To this en</w:t>
      </w:r>
      <w:r w:rsidRPr="00620C06">
        <w:rPr>
          <w:spacing w:val="-1"/>
          <w:szCs w:val="24"/>
        </w:rPr>
        <w:t>d</w:t>
      </w:r>
      <w:r w:rsidRPr="00620C06">
        <w:rPr>
          <w:szCs w:val="24"/>
        </w:rPr>
        <w:t xml:space="preserve">, effective with the first fiscal year beginning on and after December 26, 2014, the </w:t>
      </w:r>
      <w:r w:rsidRPr="00620C06">
        <w:rPr>
          <w:spacing w:val="-2"/>
          <w:szCs w:val="24"/>
        </w:rPr>
        <w:t>f</w:t>
      </w:r>
      <w:r w:rsidRPr="00620C06">
        <w:rPr>
          <w:szCs w:val="24"/>
        </w:rPr>
        <w:t xml:space="preserve">ollowing </w:t>
      </w:r>
      <w:r w:rsidRPr="00620C06">
        <w:rPr>
          <w:spacing w:val="-1"/>
          <w:szCs w:val="24"/>
        </w:rPr>
        <w:t>a</w:t>
      </w:r>
      <w:r w:rsidRPr="00620C06">
        <w:rPr>
          <w:szCs w:val="24"/>
        </w:rPr>
        <w:t>re</w:t>
      </w:r>
      <w:r w:rsidRPr="00620C06">
        <w:rPr>
          <w:spacing w:val="-2"/>
          <w:szCs w:val="24"/>
        </w:rPr>
        <w:t xml:space="preserve"> </w:t>
      </w:r>
      <w:r w:rsidRPr="00620C06">
        <w:rPr>
          <w:spacing w:val="-1"/>
          <w:szCs w:val="24"/>
        </w:rPr>
        <w:t>re</w:t>
      </w:r>
      <w:r w:rsidRPr="00620C06">
        <w:rPr>
          <w:szCs w:val="24"/>
        </w:rPr>
        <w:t>quir</w:t>
      </w:r>
      <w:r w:rsidRPr="00620C06">
        <w:rPr>
          <w:spacing w:val="-2"/>
          <w:szCs w:val="24"/>
        </w:rPr>
        <w:t>e</w:t>
      </w:r>
      <w:r w:rsidRPr="00620C06">
        <w:rPr>
          <w:szCs w:val="24"/>
        </w:rPr>
        <w:t>d.</w:t>
      </w:r>
    </w:p>
    <w:p w14:paraId="75CAC6F5" w14:textId="77777777" w:rsidR="00BE1E59" w:rsidRPr="00620C06" w:rsidRDefault="00BE1E59" w:rsidP="00BE1E59">
      <w:pPr>
        <w:rPr>
          <w:szCs w:val="24"/>
        </w:rPr>
      </w:pPr>
    </w:p>
    <w:p w14:paraId="3528D207" w14:textId="5BB300A9" w:rsidR="00BE1E59" w:rsidRPr="003F25AD" w:rsidRDefault="00BE1E59" w:rsidP="003F25AD">
      <w:pPr>
        <w:pStyle w:val="ListParagraph"/>
        <w:numPr>
          <w:ilvl w:val="0"/>
          <w:numId w:val="37"/>
        </w:numPr>
      </w:pPr>
      <w:r w:rsidRPr="003F25AD">
        <w:t>AUDIT REQUIREMENTS</w:t>
      </w:r>
    </w:p>
    <w:p w14:paraId="66060428" w14:textId="77777777" w:rsidR="00BE1E59" w:rsidRPr="00620C06" w:rsidRDefault="00BE1E59" w:rsidP="00BE1E59">
      <w:pPr>
        <w:rPr>
          <w:szCs w:val="24"/>
        </w:rPr>
      </w:pPr>
    </w:p>
    <w:p w14:paraId="3757A7A6" w14:textId="77777777" w:rsidR="00BE1E59" w:rsidRPr="00620C06" w:rsidRDefault="00BE1E59" w:rsidP="00190E51">
      <w:pPr>
        <w:widowControl w:val="0"/>
        <w:numPr>
          <w:ilvl w:val="1"/>
          <w:numId w:val="37"/>
        </w:numPr>
        <w:ind w:left="1440" w:hanging="540"/>
        <w:jc w:val="both"/>
        <w:rPr>
          <w:szCs w:val="24"/>
        </w:rPr>
      </w:pPr>
      <w:r w:rsidRPr="00620C06">
        <w:rPr>
          <w:spacing w:val="-2"/>
          <w:szCs w:val="24"/>
          <w:u w:val="single" w:color="000000"/>
        </w:rPr>
        <w:t>F</w:t>
      </w:r>
      <w:r w:rsidRPr="00620C06">
        <w:rPr>
          <w:szCs w:val="24"/>
          <w:u w:val="single" w:color="000000"/>
        </w:rPr>
        <w:t>unds f</w:t>
      </w:r>
      <w:r w:rsidRPr="00620C06">
        <w:rPr>
          <w:spacing w:val="-2"/>
          <w:szCs w:val="24"/>
          <w:u w:val="single" w:color="000000"/>
        </w:rPr>
        <w:t>r</w:t>
      </w:r>
      <w:r w:rsidRPr="00620C06">
        <w:rPr>
          <w:szCs w:val="24"/>
          <w:u w:val="single" w:color="000000"/>
        </w:rPr>
        <w:t xml:space="preserve">om </w:t>
      </w:r>
      <w:r w:rsidRPr="00620C06">
        <w:rPr>
          <w:spacing w:val="-1"/>
          <w:szCs w:val="24"/>
          <w:u w:val="single" w:color="000000"/>
        </w:rPr>
        <w:t>Fe</w:t>
      </w:r>
      <w:r w:rsidRPr="00620C06">
        <w:rPr>
          <w:szCs w:val="24"/>
          <w:u w:val="single" w:color="000000"/>
        </w:rPr>
        <w:t>d</w:t>
      </w:r>
      <w:r w:rsidRPr="00620C06">
        <w:rPr>
          <w:spacing w:val="-1"/>
          <w:szCs w:val="24"/>
          <w:u w:val="single" w:color="000000"/>
        </w:rPr>
        <w:t>e</w:t>
      </w:r>
      <w:r w:rsidRPr="00620C06">
        <w:rPr>
          <w:szCs w:val="24"/>
          <w:u w:val="single" w:color="000000"/>
        </w:rPr>
        <w:t>r</w:t>
      </w:r>
      <w:r w:rsidRPr="00620C06">
        <w:rPr>
          <w:spacing w:val="-2"/>
          <w:szCs w:val="24"/>
          <w:u w:val="single" w:color="000000"/>
        </w:rPr>
        <w:t>a</w:t>
      </w:r>
      <w:r w:rsidRPr="00620C06">
        <w:rPr>
          <w:szCs w:val="24"/>
          <w:u w:val="single" w:color="000000"/>
        </w:rPr>
        <w:t xml:space="preserve">l </w:t>
      </w:r>
      <w:r w:rsidRPr="00620C06">
        <w:rPr>
          <w:spacing w:val="1"/>
          <w:szCs w:val="24"/>
          <w:u w:val="single" w:color="000000"/>
        </w:rPr>
        <w:t>S</w:t>
      </w:r>
      <w:r w:rsidRPr="00620C06">
        <w:rPr>
          <w:szCs w:val="24"/>
          <w:u w:val="single" w:color="000000"/>
        </w:rPr>
        <w:t>our</w:t>
      </w:r>
      <w:r w:rsidRPr="00620C06">
        <w:rPr>
          <w:spacing w:val="-2"/>
          <w:szCs w:val="24"/>
          <w:u w:val="single" w:color="000000"/>
        </w:rPr>
        <w:t>c</w:t>
      </w:r>
      <w:r w:rsidRPr="00620C06">
        <w:rPr>
          <w:spacing w:val="-1"/>
          <w:szCs w:val="24"/>
          <w:u w:val="single" w:color="000000"/>
        </w:rPr>
        <w:t>e</w:t>
      </w:r>
      <w:r w:rsidRPr="00620C06">
        <w:rPr>
          <w:szCs w:val="24"/>
          <w:u w:val="single" w:color="000000"/>
        </w:rPr>
        <w:t>s:</w:t>
      </w:r>
    </w:p>
    <w:p w14:paraId="1D0656FE" w14:textId="77777777" w:rsidR="00BE1E59" w:rsidRPr="00620C06" w:rsidRDefault="00BE1E59" w:rsidP="00BE1E59">
      <w:pPr>
        <w:rPr>
          <w:szCs w:val="24"/>
        </w:rPr>
      </w:pPr>
    </w:p>
    <w:p w14:paraId="39CB2C17" w14:textId="77777777" w:rsidR="00BE1E59" w:rsidRPr="00620C06" w:rsidRDefault="00BE1E59" w:rsidP="00190E51">
      <w:pPr>
        <w:widowControl w:val="0"/>
        <w:numPr>
          <w:ilvl w:val="2"/>
          <w:numId w:val="37"/>
        </w:numPr>
        <w:tabs>
          <w:tab w:val="left" w:pos="1710"/>
        </w:tabs>
        <w:ind w:left="1710" w:hanging="450"/>
        <w:jc w:val="both"/>
        <w:rPr>
          <w:szCs w:val="24"/>
        </w:rPr>
      </w:pPr>
      <w:r w:rsidRPr="00620C06">
        <w:rPr>
          <w:spacing w:val="-1"/>
          <w:szCs w:val="24"/>
        </w:rPr>
        <w:t>N</w:t>
      </w:r>
      <w:r w:rsidRPr="00620C06">
        <w:rPr>
          <w:szCs w:val="24"/>
        </w:rPr>
        <w:t>on-F</w:t>
      </w:r>
      <w:r w:rsidRPr="00620C06">
        <w:rPr>
          <w:spacing w:val="-2"/>
          <w:szCs w:val="24"/>
        </w:rPr>
        <w:t>e</w:t>
      </w:r>
      <w:r w:rsidRPr="00620C06">
        <w:rPr>
          <w:szCs w:val="24"/>
        </w:rPr>
        <w:t>d</w:t>
      </w:r>
      <w:r w:rsidRPr="00620C06">
        <w:rPr>
          <w:spacing w:val="-1"/>
          <w:szCs w:val="24"/>
        </w:rPr>
        <w:t>e</w:t>
      </w:r>
      <w:r w:rsidRPr="00620C06">
        <w:rPr>
          <w:szCs w:val="24"/>
        </w:rPr>
        <w:t>r</w:t>
      </w:r>
      <w:r w:rsidRPr="00620C06">
        <w:rPr>
          <w:spacing w:val="-2"/>
          <w:szCs w:val="24"/>
        </w:rPr>
        <w:t>a</w:t>
      </w:r>
      <w:r w:rsidRPr="00620C06">
        <w:rPr>
          <w:szCs w:val="24"/>
        </w:rPr>
        <w:t>l</w:t>
      </w:r>
      <w:r w:rsidRPr="00620C06">
        <w:rPr>
          <w:spacing w:val="29"/>
          <w:szCs w:val="24"/>
        </w:rPr>
        <w:t xml:space="preserve"> </w:t>
      </w:r>
      <w:r w:rsidRPr="00620C06">
        <w:rPr>
          <w:spacing w:val="-1"/>
          <w:szCs w:val="24"/>
        </w:rPr>
        <w:t>e</w:t>
      </w:r>
      <w:r w:rsidRPr="00620C06">
        <w:rPr>
          <w:szCs w:val="24"/>
        </w:rPr>
        <w:t>ntiti</w:t>
      </w:r>
      <w:r w:rsidRPr="00620C06">
        <w:rPr>
          <w:spacing w:val="-1"/>
          <w:szCs w:val="24"/>
        </w:rPr>
        <w:t>e</w:t>
      </w:r>
      <w:r w:rsidRPr="00620C06">
        <w:rPr>
          <w:szCs w:val="24"/>
        </w:rPr>
        <w:t>s</w:t>
      </w:r>
      <w:r w:rsidRPr="00620C06">
        <w:rPr>
          <w:spacing w:val="28"/>
          <w:szCs w:val="24"/>
        </w:rPr>
        <w:t xml:space="preserve"> </w:t>
      </w:r>
      <w:r w:rsidRPr="00620C06">
        <w:rPr>
          <w:szCs w:val="24"/>
        </w:rPr>
        <w:t>whi</w:t>
      </w:r>
      <w:r w:rsidRPr="00620C06">
        <w:rPr>
          <w:spacing w:val="-1"/>
          <w:szCs w:val="24"/>
        </w:rPr>
        <w:t>c</w:t>
      </w:r>
      <w:r w:rsidRPr="00620C06">
        <w:rPr>
          <w:szCs w:val="24"/>
        </w:rPr>
        <w:t>h</w:t>
      </w:r>
      <w:r w:rsidRPr="00620C06">
        <w:rPr>
          <w:spacing w:val="28"/>
          <w:szCs w:val="24"/>
        </w:rPr>
        <w:t xml:space="preserve"> </w:t>
      </w:r>
      <w:r w:rsidRPr="00620C06">
        <w:rPr>
          <w:spacing w:val="-1"/>
          <w:szCs w:val="24"/>
        </w:rPr>
        <w:t>a</w:t>
      </w:r>
      <w:r w:rsidRPr="00620C06">
        <w:rPr>
          <w:szCs w:val="24"/>
        </w:rPr>
        <w:t>re</w:t>
      </w:r>
      <w:r w:rsidRPr="00620C06">
        <w:rPr>
          <w:spacing w:val="26"/>
          <w:szCs w:val="24"/>
        </w:rPr>
        <w:t xml:space="preserve"> </w:t>
      </w:r>
      <w:r w:rsidRPr="00620C06">
        <w:rPr>
          <w:szCs w:val="24"/>
        </w:rPr>
        <w:t>d</w:t>
      </w:r>
      <w:r w:rsidRPr="00620C06">
        <w:rPr>
          <w:spacing w:val="-1"/>
          <w:szCs w:val="24"/>
        </w:rPr>
        <w:t>e</w:t>
      </w:r>
      <w:r w:rsidRPr="00620C06">
        <w:rPr>
          <w:szCs w:val="24"/>
        </w:rPr>
        <w:t>te</w:t>
      </w:r>
      <w:r w:rsidRPr="00620C06">
        <w:rPr>
          <w:spacing w:val="-2"/>
          <w:szCs w:val="24"/>
        </w:rPr>
        <w:t>r</w:t>
      </w:r>
      <w:r w:rsidRPr="00620C06">
        <w:rPr>
          <w:szCs w:val="24"/>
        </w:rPr>
        <w:t>min</w:t>
      </w:r>
      <w:r w:rsidRPr="00620C06">
        <w:rPr>
          <w:spacing w:val="-1"/>
          <w:szCs w:val="24"/>
        </w:rPr>
        <w:t>e</w:t>
      </w:r>
      <w:r w:rsidRPr="00620C06">
        <w:rPr>
          <w:szCs w:val="24"/>
        </w:rPr>
        <w:t>d</w:t>
      </w:r>
      <w:r w:rsidRPr="00620C06">
        <w:rPr>
          <w:spacing w:val="28"/>
          <w:szCs w:val="24"/>
        </w:rPr>
        <w:t xml:space="preserve"> </w:t>
      </w:r>
      <w:r w:rsidRPr="00620C06">
        <w:rPr>
          <w:szCs w:val="24"/>
        </w:rPr>
        <w:t>to</w:t>
      </w:r>
      <w:r w:rsidRPr="00620C06">
        <w:rPr>
          <w:spacing w:val="29"/>
          <w:szCs w:val="24"/>
        </w:rPr>
        <w:t xml:space="preserve"> </w:t>
      </w:r>
      <w:r w:rsidRPr="00620C06">
        <w:rPr>
          <w:szCs w:val="24"/>
        </w:rPr>
        <w:t>be</w:t>
      </w:r>
      <w:r w:rsidRPr="00620C06">
        <w:rPr>
          <w:spacing w:val="25"/>
          <w:szCs w:val="24"/>
        </w:rPr>
        <w:t xml:space="preserve"> </w:t>
      </w:r>
      <w:r w:rsidR="00B473F4" w:rsidRPr="00620C06">
        <w:rPr>
          <w:szCs w:val="24"/>
        </w:rPr>
        <w:t xml:space="preserve">sub </w:t>
      </w:r>
      <w:r w:rsidR="00B473F4" w:rsidRPr="00620C06">
        <w:rPr>
          <w:spacing w:val="-2"/>
          <w:szCs w:val="24"/>
        </w:rPr>
        <w:t>r</w:t>
      </w:r>
      <w:r w:rsidR="00B473F4" w:rsidRPr="00620C06">
        <w:rPr>
          <w:spacing w:val="-1"/>
          <w:szCs w:val="24"/>
        </w:rPr>
        <w:t>e</w:t>
      </w:r>
      <w:r w:rsidR="00B473F4" w:rsidRPr="00620C06">
        <w:rPr>
          <w:szCs w:val="24"/>
        </w:rPr>
        <w:t>cip</w:t>
      </w:r>
      <w:r w:rsidR="00B473F4" w:rsidRPr="00620C06">
        <w:rPr>
          <w:spacing w:val="-1"/>
          <w:szCs w:val="24"/>
        </w:rPr>
        <w:t>i</w:t>
      </w:r>
      <w:r w:rsidR="00B473F4" w:rsidRPr="00620C06">
        <w:rPr>
          <w:szCs w:val="24"/>
        </w:rPr>
        <w:t>ents</w:t>
      </w:r>
      <w:r w:rsidRPr="00620C06">
        <w:rPr>
          <w:spacing w:val="26"/>
          <w:szCs w:val="24"/>
        </w:rPr>
        <w:t xml:space="preserve"> </w:t>
      </w:r>
      <w:r w:rsidRPr="00620C06">
        <w:rPr>
          <w:szCs w:val="24"/>
        </w:rPr>
        <w:t>by</w:t>
      </w:r>
      <w:r w:rsidRPr="00620C06">
        <w:rPr>
          <w:spacing w:val="18"/>
          <w:szCs w:val="24"/>
        </w:rPr>
        <w:t xml:space="preserve"> </w:t>
      </w:r>
      <w:r w:rsidRPr="00620C06">
        <w:rPr>
          <w:szCs w:val="24"/>
        </w:rPr>
        <w:t>the</w:t>
      </w:r>
      <w:r w:rsidRPr="00620C06">
        <w:rPr>
          <w:spacing w:val="25"/>
          <w:szCs w:val="24"/>
        </w:rPr>
        <w:t xml:space="preserve"> </w:t>
      </w:r>
      <w:r w:rsidRPr="00620C06">
        <w:rPr>
          <w:szCs w:val="24"/>
        </w:rPr>
        <w:t>supe</w:t>
      </w:r>
      <w:r w:rsidRPr="00620C06">
        <w:rPr>
          <w:spacing w:val="-2"/>
          <w:szCs w:val="24"/>
        </w:rPr>
        <w:t>r</w:t>
      </w:r>
      <w:r w:rsidRPr="00620C06">
        <w:rPr>
          <w:szCs w:val="24"/>
        </w:rPr>
        <w:t>vising</w:t>
      </w:r>
      <w:r w:rsidRPr="00620C06">
        <w:rPr>
          <w:spacing w:val="23"/>
          <w:szCs w:val="24"/>
        </w:rPr>
        <w:t xml:space="preserve"> </w:t>
      </w:r>
      <w:r w:rsidRPr="00620C06">
        <w:rPr>
          <w:szCs w:val="24"/>
        </w:rPr>
        <w:t>d</w:t>
      </w:r>
      <w:r w:rsidRPr="00620C06">
        <w:rPr>
          <w:spacing w:val="-1"/>
          <w:szCs w:val="24"/>
        </w:rPr>
        <w:t>e</w:t>
      </w:r>
      <w:r w:rsidRPr="00620C06">
        <w:rPr>
          <w:szCs w:val="24"/>
        </w:rPr>
        <w:t>p</w:t>
      </w:r>
      <w:r w:rsidRPr="00620C06">
        <w:rPr>
          <w:spacing w:val="-1"/>
          <w:szCs w:val="24"/>
        </w:rPr>
        <w:t>a</w:t>
      </w:r>
      <w:r w:rsidRPr="00620C06">
        <w:rPr>
          <w:szCs w:val="24"/>
        </w:rPr>
        <w:t>rtme</w:t>
      </w:r>
      <w:r w:rsidRPr="00620C06">
        <w:rPr>
          <w:spacing w:val="-1"/>
          <w:szCs w:val="24"/>
        </w:rPr>
        <w:t>n</w:t>
      </w:r>
      <w:r w:rsidRPr="00620C06">
        <w:rPr>
          <w:szCs w:val="24"/>
        </w:rPr>
        <w:t xml:space="preserve">t </w:t>
      </w:r>
      <w:r w:rsidRPr="00620C06">
        <w:rPr>
          <w:spacing w:val="-1"/>
          <w:szCs w:val="24"/>
        </w:rPr>
        <w:t>ac</w:t>
      </w:r>
      <w:r w:rsidRPr="00620C06">
        <w:rPr>
          <w:spacing w:val="-1"/>
          <w:szCs w:val="24"/>
        </w:rPr>
        <w:lastRenderedPageBreak/>
        <w:t>c</w:t>
      </w:r>
      <w:r w:rsidRPr="00620C06">
        <w:rPr>
          <w:szCs w:val="24"/>
        </w:rPr>
        <w:t>o</w:t>
      </w:r>
      <w:r w:rsidRPr="00620C06">
        <w:rPr>
          <w:spacing w:val="-1"/>
          <w:szCs w:val="24"/>
        </w:rPr>
        <w:t>r</w:t>
      </w:r>
      <w:r w:rsidRPr="00620C06">
        <w:rPr>
          <w:szCs w:val="24"/>
        </w:rPr>
        <w:t>ding</w:t>
      </w:r>
      <w:r w:rsidRPr="00620C06">
        <w:rPr>
          <w:spacing w:val="2"/>
          <w:szCs w:val="24"/>
        </w:rPr>
        <w:t xml:space="preserve"> </w:t>
      </w:r>
      <w:r w:rsidRPr="00620C06">
        <w:rPr>
          <w:szCs w:val="24"/>
        </w:rPr>
        <w:t>t</w:t>
      </w:r>
      <w:r w:rsidRPr="00620C06">
        <w:rPr>
          <w:spacing w:val="1"/>
          <w:szCs w:val="24"/>
        </w:rPr>
        <w:t xml:space="preserve">o 2 CFR </w:t>
      </w:r>
      <w:r w:rsidRPr="00620C06">
        <w:rPr>
          <w:szCs w:val="24"/>
        </w:rPr>
        <w:t>§ 200.330</w:t>
      </w:r>
      <w:r w:rsidRPr="00620C06">
        <w:rPr>
          <w:spacing w:val="4"/>
          <w:szCs w:val="24"/>
        </w:rPr>
        <w:t xml:space="preserve"> </w:t>
      </w:r>
      <w:r w:rsidRPr="00620C06">
        <w:rPr>
          <w:spacing w:val="-1"/>
          <w:szCs w:val="24"/>
        </w:rPr>
        <w:t>a</w:t>
      </w:r>
      <w:r w:rsidRPr="00620C06">
        <w:rPr>
          <w:szCs w:val="24"/>
        </w:rPr>
        <w:t>nd</w:t>
      </w:r>
      <w:r w:rsidRPr="00620C06">
        <w:rPr>
          <w:spacing w:val="2"/>
          <w:szCs w:val="24"/>
        </w:rPr>
        <w:t xml:space="preserve"> </w:t>
      </w:r>
      <w:r w:rsidRPr="00620C06">
        <w:rPr>
          <w:szCs w:val="24"/>
        </w:rPr>
        <w:t>whi</w:t>
      </w:r>
      <w:r w:rsidRPr="00620C06">
        <w:rPr>
          <w:spacing w:val="-1"/>
          <w:szCs w:val="24"/>
        </w:rPr>
        <w:t>c</w:t>
      </w:r>
      <w:r w:rsidRPr="00620C06">
        <w:rPr>
          <w:szCs w:val="24"/>
        </w:rPr>
        <w:t>h</w:t>
      </w:r>
      <w:r w:rsidRPr="00620C06">
        <w:rPr>
          <w:spacing w:val="2"/>
          <w:szCs w:val="24"/>
        </w:rPr>
        <w:t xml:space="preserve"> </w:t>
      </w:r>
      <w:r w:rsidRPr="00620C06">
        <w:rPr>
          <w:spacing w:val="-1"/>
          <w:szCs w:val="24"/>
        </w:rPr>
        <w:t>e</w:t>
      </w:r>
      <w:r w:rsidRPr="00620C06">
        <w:rPr>
          <w:spacing w:val="2"/>
          <w:szCs w:val="24"/>
        </w:rPr>
        <w:t>x</w:t>
      </w:r>
      <w:r w:rsidRPr="00620C06">
        <w:rPr>
          <w:szCs w:val="24"/>
        </w:rPr>
        <w:t>p</w:t>
      </w:r>
      <w:r w:rsidRPr="00620C06">
        <w:rPr>
          <w:spacing w:val="-1"/>
          <w:szCs w:val="24"/>
        </w:rPr>
        <w:t>e</w:t>
      </w:r>
      <w:r w:rsidRPr="00620C06">
        <w:rPr>
          <w:szCs w:val="24"/>
        </w:rPr>
        <w:t>nd</w:t>
      </w:r>
      <w:r w:rsidRPr="00620C06">
        <w:rPr>
          <w:spacing w:val="2"/>
          <w:szCs w:val="24"/>
        </w:rPr>
        <w:t xml:space="preserve"> </w:t>
      </w:r>
      <w:r w:rsidRPr="00620C06">
        <w:rPr>
          <w:spacing w:val="-1"/>
          <w:szCs w:val="24"/>
        </w:rPr>
        <w:t>a</w:t>
      </w:r>
      <w:r w:rsidRPr="00620C06">
        <w:rPr>
          <w:szCs w:val="24"/>
        </w:rPr>
        <w:t>nnu</w:t>
      </w:r>
      <w:r w:rsidRPr="00620C06">
        <w:rPr>
          <w:spacing w:val="-1"/>
          <w:szCs w:val="24"/>
        </w:rPr>
        <w:t>a</w:t>
      </w:r>
      <w:r w:rsidRPr="00620C06">
        <w:rPr>
          <w:szCs w:val="24"/>
        </w:rPr>
        <w:t>l</w:t>
      </w:r>
      <w:r w:rsidRPr="00620C06">
        <w:rPr>
          <w:spacing w:val="2"/>
          <w:szCs w:val="24"/>
        </w:rPr>
        <w:t xml:space="preserve"> </w:t>
      </w:r>
      <w:r w:rsidRPr="00620C06">
        <w:rPr>
          <w:spacing w:val="-2"/>
          <w:szCs w:val="24"/>
        </w:rPr>
        <w:t>F</w:t>
      </w:r>
      <w:r w:rsidRPr="00620C06">
        <w:rPr>
          <w:spacing w:val="-1"/>
          <w:szCs w:val="24"/>
        </w:rPr>
        <w:t>e</w:t>
      </w:r>
      <w:r w:rsidRPr="00620C06">
        <w:rPr>
          <w:szCs w:val="24"/>
        </w:rPr>
        <w:t>d</w:t>
      </w:r>
      <w:r w:rsidRPr="00620C06">
        <w:rPr>
          <w:spacing w:val="-1"/>
          <w:szCs w:val="24"/>
        </w:rPr>
        <w:t>e</w:t>
      </w:r>
      <w:r w:rsidRPr="00620C06">
        <w:rPr>
          <w:szCs w:val="24"/>
        </w:rPr>
        <w:t>r</w:t>
      </w:r>
      <w:r w:rsidRPr="00620C06">
        <w:rPr>
          <w:spacing w:val="-2"/>
          <w:szCs w:val="24"/>
        </w:rPr>
        <w:t>a</w:t>
      </w:r>
      <w:r w:rsidRPr="00620C06">
        <w:rPr>
          <w:szCs w:val="24"/>
        </w:rPr>
        <w:t>l</w:t>
      </w:r>
      <w:r w:rsidRPr="00620C06">
        <w:rPr>
          <w:spacing w:val="5"/>
          <w:szCs w:val="24"/>
        </w:rPr>
        <w:t xml:space="preserve"> </w:t>
      </w:r>
      <w:r w:rsidRPr="00620C06">
        <w:rPr>
          <w:spacing w:val="-1"/>
          <w:szCs w:val="24"/>
        </w:rPr>
        <w:t>a</w:t>
      </w:r>
      <w:r w:rsidRPr="00620C06">
        <w:rPr>
          <w:szCs w:val="24"/>
        </w:rPr>
        <w:t>w</w:t>
      </w:r>
      <w:r w:rsidRPr="00620C06">
        <w:rPr>
          <w:spacing w:val="-2"/>
          <w:szCs w:val="24"/>
        </w:rPr>
        <w:t>a</w:t>
      </w:r>
      <w:r w:rsidRPr="00620C06">
        <w:rPr>
          <w:szCs w:val="24"/>
        </w:rPr>
        <w:t>rds</w:t>
      </w:r>
      <w:r w:rsidRPr="00620C06">
        <w:rPr>
          <w:spacing w:val="1"/>
          <w:szCs w:val="24"/>
        </w:rPr>
        <w:t xml:space="preserve"> </w:t>
      </w:r>
      <w:r w:rsidRPr="00620C06">
        <w:rPr>
          <w:szCs w:val="24"/>
        </w:rPr>
        <w:t>in the</w:t>
      </w:r>
      <w:r w:rsidRPr="00620C06">
        <w:rPr>
          <w:spacing w:val="6"/>
          <w:szCs w:val="24"/>
        </w:rPr>
        <w:t xml:space="preserve"> </w:t>
      </w:r>
      <w:r w:rsidRPr="00620C06">
        <w:rPr>
          <w:spacing w:val="-1"/>
          <w:szCs w:val="24"/>
        </w:rPr>
        <w:t>a</w:t>
      </w:r>
      <w:r w:rsidRPr="00620C06">
        <w:rPr>
          <w:szCs w:val="24"/>
        </w:rPr>
        <w:t>mount</w:t>
      </w:r>
      <w:r w:rsidRPr="00620C06">
        <w:rPr>
          <w:spacing w:val="7"/>
          <w:szCs w:val="24"/>
        </w:rPr>
        <w:t xml:space="preserve"> </w:t>
      </w:r>
      <w:r w:rsidRPr="00620C06">
        <w:rPr>
          <w:szCs w:val="24"/>
        </w:rPr>
        <w:t>spe</w:t>
      </w:r>
      <w:r w:rsidRPr="00620C06">
        <w:rPr>
          <w:spacing w:val="-2"/>
          <w:szCs w:val="24"/>
        </w:rPr>
        <w:t>c</w:t>
      </w:r>
      <w:r w:rsidRPr="00620C06">
        <w:rPr>
          <w:szCs w:val="24"/>
        </w:rPr>
        <w:t>ified</w:t>
      </w:r>
      <w:r w:rsidRPr="00620C06">
        <w:rPr>
          <w:spacing w:val="6"/>
          <w:szCs w:val="24"/>
        </w:rPr>
        <w:t xml:space="preserve"> </w:t>
      </w:r>
      <w:r w:rsidRPr="00620C06">
        <w:rPr>
          <w:szCs w:val="24"/>
        </w:rPr>
        <w:t>in 2 CFR</w:t>
      </w:r>
      <w:r w:rsidRPr="00620C06">
        <w:rPr>
          <w:spacing w:val="9"/>
          <w:szCs w:val="24"/>
        </w:rPr>
        <w:t xml:space="preserve"> </w:t>
      </w:r>
      <w:r w:rsidRPr="00620C06">
        <w:rPr>
          <w:szCs w:val="24"/>
        </w:rPr>
        <w:t>§ 200.501</w:t>
      </w:r>
      <w:r w:rsidRPr="00620C06">
        <w:rPr>
          <w:spacing w:val="4"/>
          <w:szCs w:val="24"/>
        </w:rPr>
        <w:t xml:space="preserve"> </w:t>
      </w:r>
      <w:r w:rsidRPr="00620C06">
        <w:rPr>
          <w:spacing w:val="-1"/>
          <w:szCs w:val="24"/>
        </w:rPr>
        <w:t>a</w:t>
      </w:r>
      <w:r w:rsidRPr="00620C06">
        <w:rPr>
          <w:szCs w:val="24"/>
        </w:rPr>
        <w:t>re</w:t>
      </w:r>
      <w:r w:rsidRPr="00620C06">
        <w:rPr>
          <w:spacing w:val="2"/>
          <w:szCs w:val="24"/>
        </w:rPr>
        <w:t xml:space="preserve"> </w:t>
      </w:r>
      <w:r w:rsidRPr="00620C06">
        <w:rPr>
          <w:szCs w:val="24"/>
        </w:rPr>
        <w:t>r</w:t>
      </w:r>
      <w:r w:rsidRPr="00620C06">
        <w:rPr>
          <w:spacing w:val="-2"/>
          <w:szCs w:val="24"/>
        </w:rPr>
        <w:t>e</w:t>
      </w:r>
      <w:r w:rsidRPr="00620C06">
        <w:rPr>
          <w:szCs w:val="24"/>
        </w:rPr>
        <w:t>quir</w:t>
      </w:r>
      <w:r w:rsidRPr="00620C06">
        <w:rPr>
          <w:spacing w:val="-2"/>
          <w:szCs w:val="24"/>
        </w:rPr>
        <w:t>e</w:t>
      </w:r>
      <w:r w:rsidRPr="00620C06">
        <w:rPr>
          <w:szCs w:val="24"/>
        </w:rPr>
        <w:t>d</w:t>
      </w:r>
      <w:r w:rsidRPr="00620C06">
        <w:rPr>
          <w:spacing w:val="4"/>
          <w:szCs w:val="24"/>
        </w:rPr>
        <w:t xml:space="preserve"> </w:t>
      </w:r>
      <w:r w:rsidRPr="00620C06">
        <w:rPr>
          <w:szCs w:val="24"/>
        </w:rPr>
        <w:t>to</w:t>
      </w:r>
      <w:r w:rsidRPr="00620C06">
        <w:rPr>
          <w:spacing w:val="5"/>
          <w:szCs w:val="24"/>
        </w:rPr>
        <w:t xml:space="preserve"> </w:t>
      </w:r>
      <w:r w:rsidRPr="00620C06">
        <w:rPr>
          <w:szCs w:val="24"/>
        </w:rPr>
        <w:t>h</w:t>
      </w:r>
      <w:r w:rsidRPr="00620C06">
        <w:rPr>
          <w:spacing w:val="-1"/>
          <w:szCs w:val="24"/>
        </w:rPr>
        <w:t>a</w:t>
      </w:r>
      <w:r w:rsidRPr="00620C06">
        <w:rPr>
          <w:szCs w:val="24"/>
        </w:rPr>
        <w:t>ve</w:t>
      </w:r>
      <w:r w:rsidRPr="00620C06">
        <w:rPr>
          <w:spacing w:val="3"/>
          <w:szCs w:val="24"/>
        </w:rPr>
        <w:t xml:space="preserve"> </w:t>
      </w:r>
      <w:r w:rsidRPr="00620C06">
        <w:rPr>
          <w:szCs w:val="24"/>
        </w:rPr>
        <w:t>a</w:t>
      </w:r>
      <w:r w:rsidRPr="00620C06">
        <w:rPr>
          <w:spacing w:val="3"/>
          <w:szCs w:val="24"/>
        </w:rPr>
        <w:t xml:space="preserve"> </w:t>
      </w:r>
      <w:r w:rsidRPr="00620C06">
        <w:rPr>
          <w:szCs w:val="24"/>
        </w:rPr>
        <w:t>sin</w:t>
      </w:r>
      <w:r w:rsidRPr="00620C06">
        <w:rPr>
          <w:spacing w:val="-2"/>
          <w:szCs w:val="24"/>
        </w:rPr>
        <w:t>g</w:t>
      </w:r>
      <w:r w:rsidRPr="00620C06">
        <w:rPr>
          <w:szCs w:val="24"/>
        </w:rPr>
        <w:t xml:space="preserve">le </w:t>
      </w:r>
      <w:r w:rsidRPr="00620C06">
        <w:rPr>
          <w:spacing w:val="-1"/>
          <w:szCs w:val="24"/>
        </w:rPr>
        <w:t>a</w:t>
      </w:r>
      <w:r w:rsidRPr="00620C06">
        <w:rPr>
          <w:szCs w:val="24"/>
        </w:rPr>
        <w:t>udit p</w:t>
      </w:r>
      <w:r w:rsidRPr="00620C06">
        <w:rPr>
          <w:spacing w:val="-1"/>
          <w:szCs w:val="24"/>
        </w:rPr>
        <w:t>e</w:t>
      </w:r>
      <w:r w:rsidRPr="00620C06">
        <w:rPr>
          <w:szCs w:val="24"/>
        </w:rPr>
        <w:t>r</w:t>
      </w:r>
      <w:r w:rsidRPr="00620C06">
        <w:rPr>
          <w:spacing w:val="-2"/>
          <w:szCs w:val="24"/>
        </w:rPr>
        <w:t>f</w:t>
      </w:r>
      <w:r w:rsidRPr="00620C06">
        <w:rPr>
          <w:szCs w:val="24"/>
        </w:rPr>
        <w:t>o</w:t>
      </w:r>
      <w:r w:rsidRPr="00620C06">
        <w:rPr>
          <w:spacing w:val="-1"/>
          <w:szCs w:val="24"/>
        </w:rPr>
        <w:t>r</w:t>
      </w:r>
      <w:r w:rsidRPr="00620C06">
        <w:rPr>
          <w:szCs w:val="24"/>
        </w:rPr>
        <w:t>med in a</w:t>
      </w:r>
      <w:r w:rsidRPr="00620C06">
        <w:rPr>
          <w:spacing w:val="-2"/>
          <w:szCs w:val="24"/>
        </w:rPr>
        <w:t>c</w:t>
      </w:r>
      <w:r w:rsidRPr="00620C06">
        <w:rPr>
          <w:spacing w:val="-1"/>
          <w:szCs w:val="24"/>
        </w:rPr>
        <w:t>c</w:t>
      </w:r>
      <w:r w:rsidRPr="00620C06">
        <w:rPr>
          <w:szCs w:val="24"/>
        </w:rPr>
        <w:t>o</w:t>
      </w:r>
      <w:r w:rsidRPr="00620C06">
        <w:rPr>
          <w:spacing w:val="-1"/>
          <w:szCs w:val="24"/>
        </w:rPr>
        <w:t>r</w:t>
      </w:r>
      <w:r w:rsidRPr="00620C06">
        <w:rPr>
          <w:szCs w:val="24"/>
        </w:rPr>
        <w:t>d</w:t>
      </w:r>
      <w:r w:rsidRPr="00620C06">
        <w:rPr>
          <w:spacing w:val="-1"/>
          <w:szCs w:val="24"/>
        </w:rPr>
        <w:t>a</w:t>
      </w:r>
      <w:r w:rsidRPr="00620C06">
        <w:rPr>
          <w:szCs w:val="24"/>
        </w:rPr>
        <w:t>n</w:t>
      </w:r>
      <w:r w:rsidRPr="00620C06">
        <w:rPr>
          <w:spacing w:val="-1"/>
          <w:szCs w:val="24"/>
        </w:rPr>
        <w:t>c</w:t>
      </w:r>
      <w:r w:rsidRPr="00620C06">
        <w:rPr>
          <w:szCs w:val="24"/>
        </w:rPr>
        <w:t>e</w:t>
      </w:r>
      <w:r w:rsidRPr="00620C06">
        <w:rPr>
          <w:spacing w:val="-1"/>
          <w:szCs w:val="24"/>
        </w:rPr>
        <w:t xml:space="preserve"> </w:t>
      </w:r>
      <w:r w:rsidRPr="00620C06">
        <w:rPr>
          <w:szCs w:val="24"/>
        </w:rPr>
        <w:t>with 2 CFR § 200.514.</w:t>
      </w:r>
    </w:p>
    <w:p w14:paraId="7B37605A" w14:textId="77777777" w:rsidR="00BE1E59" w:rsidRPr="00620C06" w:rsidRDefault="00BE1E59" w:rsidP="00BE1E59">
      <w:pPr>
        <w:tabs>
          <w:tab w:val="left" w:pos="1620"/>
        </w:tabs>
        <w:ind w:left="1620" w:hanging="360"/>
        <w:rPr>
          <w:szCs w:val="24"/>
        </w:rPr>
      </w:pPr>
    </w:p>
    <w:p w14:paraId="45547DEF" w14:textId="77777777" w:rsidR="00BE1E59" w:rsidRPr="00620C06" w:rsidRDefault="00BE1E59" w:rsidP="00BE1E59">
      <w:pPr>
        <w:tabs>
          <w:tab w:val="left" w:pos="1530"/>
          <w:tab w:val="left" w:pos="1710"/>
        </w:tabs>
        <w:ind w:left="1620" w:hanging="360"/>
        <w:rPr>
          <w:szCs w:val="24"/>
        </w:rPr>
      </w:pPr>
      <w:r w:rsidRPr="00620C06">
        <w:rPr>
          <w:spacing w:val="1"/>
          <w:szCs w:val="24"/>
        </w:rPr>
        <w:t>2.</w:t>
      </w:r>
      <w:r w:rsidRPr="00620C06">
        <w:rPr>
          <w:spacing w:val="1"/>
          <w:szCs w:val="24"/>
        </w:rPr>
        <w:tab/>
        <w:t xml:space="preserve"> W</w:t>
      </w:r>
      <w:r w:rsidRPr="00620C06">
        <w:rPr>
          <w:szCs w:val="24"/>
        </w:rPr>
        <w:t>h</w:t>
      </w:r>
      <w:r w:rsidRPr="00620C06">
        <w:rPr>
          <w:spacing w:val="-1"/>
          <w:szCs w:val="24"/>
        </w:rPr>
        <w:t>e</w:t>
      </w:r>
      <w:r w:rsidRPr="00620C06">
        <w:rPr>
          <w:szCs w:val="24"/>
        </w:rPr>
        <w:t>n</w:t>
      </w:r>
      <w:r w:rsidRPr="00620C06">
        <w:rPr>
          <w:spacing w:val="17"/>
          <w:szCs w:val="24"/>
        </w:rPr>
        <w:t xml:space="preserve"> </w:t>
      </w:r>
      <w:r w:rsidRPr="00620C06">
        <w:rPr>
          <w:szCs w:val="24"/>
        </w:rPr>
        <w:t>a</w:t>
      </w:r>
      <w:r w:rsidRPr="00620C06">
        <w:rPr>
          <w:spacing w:val="15"/>
          <w:szCs w:val="24"/>
        </w:rPr>
        <w:t xml:space="preserve"> </w:t>
      </w:r>
      <w:r w:rsidRPr="00620C06">
        <w:rPr>
          <w:szCs w:val="24"/>
        </w:rPr>
        <w:t>non-F</w:t>
      </w:r>
      <w:r w:rsidRPr="00620C06">
        <w:rPr>
          <w:spacing w:val="-2"/>
          <w:szCs w:val="24"/>
        </w:rPr>
        <w:t>e</w:t>
      </w:r>
      <w:r w:rsidRPr="00620C06">
        <w:rPr>
          <w:szCs w:val="24"/>
        </w:rPr>
        <w:t>d</w:t>
      </w:r>
      <w:r w:rsidRPr="00620C06">
        <w:rPr>
          <w:spacing w:val="-1"/>
          <w:szCs w:val="24"/>
        </w:rPr>
        <w:t>e</w:t>
      </w:r>
      <w:r w:rsidRPr="00620C06">
        <w:rPr>
          <w:szCs w:val="24"/>
        </w:rPr>
        <w:t>r</w:t>
      </w:r>
      <w:r w:rsidRPr="00620C06">
        <w:rPr>
          <w:spacing w:val="-2"/>
          <w:szCs w:val="24"/>
        </w:rPr>
        <w:t>a</w:t>
      </w:r>
      <w:r w:rsidRPr="00620C06">
        <w:rPr>
          <w:szCs w:val="24"/>
        </w:rPr>
        <w:t>l</w:t>
      </w:r>
      <w:r w:rsidRPr="00620C06">
        <w:rPr>
          <w:spacing w:val="17"/>
          <w:szCs w:val="24"/>
        </w:rPr>
        <w:t xml:space="preserve"> </w:t>
      </w:r>
      <w:r w:rsidRPr="00620C06">
        <w:rPr>
          <w:spacing w:val="-1"/>
          <w:szCs w:val="24"/>
        </w:rPr>
        <w:t>e</w:t>
      </w:r>
      <w:r w:rsidRPr="00620C06">
        <w:rPr>
          <w:szCs w:val="24"/>
        </w:rPr>
        <w:t>ntity</w:t>
      </w:r>
      <w:r w:rsidRPr="00620C06">
        <w:rPr>
          <w:spacing w:val="11"/>
          <w:szCs w:val="24"/>
        </w:rPr>
        <w:t xml:space="preserve"> </w:t>
      </w:r>
      <w:r w:rsidRPr="00620C06">
        <w:rPr>
          <w:spacing w:val="-1"/>
          <w:szCs w:val="24"/>
        </w:rPr>
        <w:t>e</w:t>
      </w:r>
      <w:r w:rsidRPr="00620C06">
        <w:rPr>
          <w:spacing w:val="2"/>
          <w:szCs w:val="24"/>
        </w:rPr>
        <w:t>x</w:t>
      </w:r>
      <w:r w:rsidRPr="00620C06">
        <w:rPr>
          <w:szCs w:val="24"/>
        </w:rPr>
        <w:t>p</w:t>
      </w:r>
      <w:r w:rsidRPr="00620C06">
        <w:rPr>
          <w:spacing w:val="-1"/>
          <w:szCs w:val="24"/>
        </w:rPr>
        <w:t>e</w:t>
      </w:r>
      <w:r w:rsidRPr="00620C06">
        <w:rPr>
          <w:szCs w:val="24"/>
        </w:rPr>
        <w:t>nds</w:t>
      </w:r>
      <w:r w:rsidRPr="00620C06">
        <w:rPr>
          <w:spacing w:val="17"/>
          <w:szCs w:val="24"/>
        </w:rPr>
        <w:t xml:space="preserve"> </w:t>
      </w:r>
      <w:r w:rsidRPr="00620C06">
        <w:rPr>
          <w:spacing w:val="-1"/>
          <w:szCs w:val="24"/>
        </w:rPr>
        <w:t>a</w:t>
      </w:r>
      <w:r w:rsidRPr="00620C06">
        <w:rPr>
          <w:szCs w:val="24"/>
        </w:rPr>
        <w:t>nnu</w:t>
      </w:r>
      <w:r w:rsidRPr="00620C06">
        <w:rPr>
          <w:spacing w:val="-1"/>
          <w:szCs w:val="24"/>
        </w:rPr>
        <w:t>a</w:t>
      </w:r>
      <w:r w:rsidRPr="00620C06">
        <w:rPr>
          <w:szCs w:val="24"/>
        </w:rPr>
        <w:t>l</w:t>
      </w:r>
      <w:r w:rsidRPr="00620C06">
        <w:rPr>
          <w:spacing w:val="17"/>
          <w:szCs w:val="24"/>
        </w:rPr>
        <w:t xml:space="preserve"> </w:t>
      </w:r>
      <w:r w:rsidRPr="00620C06">
        <w:rPr>
          <w:spacing w:val="-2"/>
          <w:szCs w:val="24"/>
        </w:rPr>
        <w:t>F</w:t>
      </w:r>
      <w:r w:rsidRPr="00620C06">
        <w:rPr>
          <w:spacing w:val="-1"/>
          <w:szCs w:val="24"/>
        </w:rPr>
        <w:t>e</w:t>
      </w:r>
      <w:r w:rsidRPr="00620C06">
        <w:rPr>
          <w:szCs w:val="24"/>
        </w:rPr>
        <w:t>d</w:t>
      </w:r>
      <w:r w:rsidRPr="00620C06">
        <w:rPr>
          <w:spacing w:val="-1"/>
          <w:szCs w:val="24"/>
        </w:rPr>
        <w:t>e</w:t>
      </w:r>
      <w:r w:rsidRPr="00620C06">
        <w:rPr>
          <w:szCs w:val="24"/>
        </w:rPr>
        <w:t>r</w:t>
      </w:r>
      <w:r w:rsidRPr="00620C06">
        <w:rPr>
          <w:spacing w:val="-2"/>
          <w:szCs w:val="24"/>
        </w:rPr>
        <w:t>a</w:t>
      </w:r>
      <w:r w:rsidRPr="00620C06">
        <w:rPr>
          <w:szCs w:val="24"/>
        </w:rPr>
        <w:t>l</w:t>
      </w:r>
      <w:r w:rsidRPr="00620C06">
        <w:rPr>
          <w:spacing w:val="14"/>
          <w:szCs w:val="24"/>
        </w:rPr>
        <w:t xml:space="preserve"> </w:t>
      </w:r>
      <w:r w:rsidRPr="00620C06">
        <w:rPr>
          <w:spacing w:val="-1"/>
          <w:szCs w:val="24"/>
        </w:rPr>
        <w:t>a</w:t>
      </w:r>
      <w:r w:rsidRPr="00620C06">
        <w:rPr>
          <w:szCs w:val="24"/>
        </w:rPr>
        <w:t>w</w:t>
      </w:r>
      <w:r w:rsidRPr="00620C06">
        <w:rPr>
          <w:spacing w:val="-2"/>
          <w:szCs w:val="24"/>
        </w:rPr>
        <w:t>a</w:t>
      </w:r>
      <w:r w:rsidRPr="00620C06">
        <w:rPr>
          <w:szCs w:val="24"/>
        </w:rPr>
        <w:t>rds</w:t>
      </w:r>
      <w:r w:rsidRPr="00620C06">
        <w:rPr>
          <w:spacing w:val="13"/>
          <w:szCs w:val="24"/>
        </w:rPr>
        <w:t xml:space="preserve"> </w:t>
      </w:r>
      <w:r w:rsidRPr="00620C06">
        <w:rPr>
          <w:szCs w:val="24"/>
        </w:rPr>
        <w:t>in</w:t>
      </w:r>
      <w:r w:rsidRPr="00620C06">
        <w:rPr>
          <w:spacing w:val="14"/>
          <w:szCs w:val="24"/>
        </w:rPr>
        <w:t xml:space="preserve"> </w:t>
      </w:r>
      <w:r w:rsidRPr="00620C06">
        <w:rPr>
          <w:szCs w:val="24"/>
        </w:rPr>
        <w:t>the</w:t>
      </w:r>
      <w:r w:rsidRPr="00620C06">
        <w:rPr>
          <w:spacing w:val="13"/>
          <w:szCs w:val="24"/>
        </w:rPr>
        <w:t xml:space="preserve"> </w:t>
      </w:r>
      <w:r w:rsidRPr="00620C06">
        <w:rPr>
          <w:spacing w:val="-1"/>
          <w:szCs w:val="24"/>
        </w:rPr>
        <w:t>a</w:t>
      </w:r>
      <w:r w:rsidRPr="00620C06">
        <w:rPr>
          <w:szCs w:val="24"/>
        </w:rPr>
        <w:t>mount</w:t>
      </w:r>
      <w:r w:rsidRPr="00620C06">
        <w:rPr>
          <w:spacing w:val="14"/>
          <w:szCs w:val="24"/>
        </w:rPr>
        <w:t xml:space="preserve">        </w:t>
      </w:r>
      <w:r w:rsidRPr="00620C06">
        <w:rPr>
          <w:szCs w:val="24"/>
        </w:rPr>
        <w:t>spe</w:t>
      </w:r>
      <w:r w:rsidRPr="00620C06">
        <w:rPr>
          <w:spacing w:val="-2"/>
          <w:szCs w:val="24"/>
        </w:rPr>
        <w:t>c</w:t>
      </w:r>
      <w:r w:rsidRPr="00620C06">
        <w:rPr>
          <w:szCs w:val="24"/>
        </w:rPr>
        <w:t>ified</w:t>
      </w:r>
      <w:r w:rsidRPr="00620C06">
        <w:rPr>
          <w:spacing w:val="13"/>
          <w:szCs w:val="24"/>
        </w:rPr>
        <w:t xml:space="preserve"> </w:t>
      </w:r>
      <w:r w:rsidRPr="00620C06">
        <w:rPr>
          <w:szCs w:val="24"/>
        </w:rPr>
        <w:t>in 2 CFR § 200.501(a)</w:t>
      </w:r>
      <w:r w:rsidRPr="00620C06">
        <w:rPr>
          <w:spacing w:val="26"/>
          <w:szCs w:val="24"/>
        </w:rPr>
        <w:t xml:space="preserve"> </w:t>
      </w:r>
      <w:r w:rsidRPr="00620C06">
        <w:rPr>
          <w:szCs w:val="24"/>
        </w:rPr>
        <w:t>und</w:t>
      </w:r>
      <w:r w:rsidRPr="00620C06">
        <w:rPr>
          <w:spacing w:val="-1"/>
          <w:szCs w:val="24"/>
        </w:rPr>
        <w:t>e</w:t>
      </w:r>
      <w:r w:rsidRPr="00620C06">
        <w:rPr>
          <w:szCs w:val="24"/>
        </w:rPr>
        <w:t>r</w:t>
      </w:r>
      <w:r w:rsidRPr="00620C06">
        <w:rPr>
          <w:spacing w:val="25"/>
          <w:szCs w:val="24"/>
        </w:rPr>
        <w:t xml:space="preserve"> </w:t>
      </w:r>
      <w:r w:rsidRPr="00620C06">
        <w:rPr>
          <w:szCs w:val="24"/>
        </w:rPr>
        <w:t>only</w:t>
      </w:r>
      <w:r w:rsidRPr="00620C06">
        <w:rPr>
          <w:spacing w:val="19"/>
          <w:szCs w:val="24"/>
        </w:rPr>
        <w:t xml:space="preserve"> </w:t>
      </w:r>
      <w:r w:rsidRPr="00620C06">
        <w:rPr>
          <w:szCs w:val="24"/>
        </w:rPr>
        <w:t>one</w:t>
      </w:r>
      <w:r w:rsidRPr="00620C06">
        <w:rPr>
          <w:spacing w:val="25"/>
          <w:szCs w:val="24"/>
        </w:rPr>
        <w:t xml:space="preserve"> </w:t>
      </w:r>
      <w:r w:rsidRPr="00620C06">
        <w:rPr>
          <w:spacing w:val="-2"/>
          <w:szCs w:val="24"/>
        </w:rPr>
        <w:t>F</w:t>
      </w:r>
      <w:r w:rsidRPr="00620C06">
        <w:rPr>
          <w:spacing w:val="-1"/>
          <w:szCs w:val="24"/>
        </w:rPr>
        <w:t>e</w:t>
      </w:r>
      <w:r w:rsidRPr="00620C06">
        <w:rPr>
          <w:szCs w:val="24"/>
        </w:rPr>
        <w:t>d</w:t>
      </w:r>
      <w:r w:rsidRPr="00620C06">
        <w:rPr>
          <w:spacing w:val="-1"/>
          <w:szCs w:val="24"/>
        </w:rPr>
        <w:t>e</w:t>
      </w:r>
      <w:r w:rsidRPr="00620C06">
        <w:rPr>
          <w:szCs w:val="24"/>
        </w:rPr>
        <w:t>r</w:t>
      </w:r>
      <w:r w:rsidRPr="00620C06">
        <w:rPr>
          <w:spacing w:val="-2"/>
          <w:szCs w:val="24"/>
        </w:rPr>
        <w:t>a</w:t>
      </w:r>
      <w:r w:rsidRPr="00620C06">
        <w:rPr>
          <w:szCs w:val="24"/>
        </w:rPr>
        <w:t>l</w:t>
      </w:r>
      <w:r w:rsidRPr="00620C06">
        <w:rPr>
          <w:spacing w:val="26"/>
          <w:szCs w:val="24"/>
        </w:rPr>
        <w:t xml:space="preserve"> </w:t>
      </w:r>
      <w:r w:rsidRPr="00620C06">
        <w:rPr>
          <w:szCs w:val="24"/>
        </w:rPr>
        <w:t>p</w:t>
      </w:r>
      <w:r w:rsidRPr="00620C06">
        <w:rPr>
          <w:spacing w:val="-1"/>
          <w:szCs w:val="24"/>
        </w:rPr>
        <w:t>r</w:t>
      </w:r>
      <w:r w:rsidRPr="00620C06">
        <w:rPr>
          <w:szCs w:val="24"/>
        </w:rPr>
        <w:t>ogr</w:t>
      </w:r>
      <w:r w:rsidRPr="00620C06">
        <w:rPr>
          <w:spacing w:val="-2"/>
          <w:szCs w:val="24"/>
        </w:rPr>
        <w:t>a</w:t>
      </w:r>
      <w:r w:rsidRPr="00620C06">
        <w:rPr>
          <w:szCs w:val="24"/>
        </w:rPr>
        <w:t>m</w:t>
      </w:r>
      <w:r w:rsidRPr="00620C06">
        <w:rPr>
          <w:spacing w:val="26"/>
          <w:szCs w:val="24"/>
        </w:rPr>
        <w:t xml:space="preserve"> </w:t>
      </w:r>
      <w:r w:rsidRPr="00620C06">
        <w:rPr>
          <w:szCs w:val="24"/>
        </w:rPr>
        <w:t>(</w:t>
      </w:r>
      <w:r w:rsidRPr="00620C06">
        <w:rPr>
          <w:spacing w:val="-2"/>
          <w:szCs w:val="24"/>
        </w:rPr>
        <w:t>e</w:t>
      </w:r>
      <w:r w:rsidRPr="00620C06">
        <w:rPr>
          <w:spacing w:val="2"/>
          <w:szCs w:val="24"/>
        </w:rPr>
        <w:t>x</w:t>
      </w:r>
      <w:r w:rsidRPr="00620C06">
        <w:rPr>
          <w:spacing w:val="-1"/>
          <w:szCs w:val="24"/>
        </w:rPr>
        <w:t>c</w:t>
      </w:r>
      <w:r w:rsidRPr="00620C06">
        <w:rPr>
          <w:szCs w:val="24"/>
        </w:rPr>
        <w:t>luding</w:t>
      </w:r>
      <w:r w:rsidRPr="00620C06">
        <w:rPr>
          <w:spacing w:val="23"/>
          <w:szCs w:val="24"/>
        </w:rPr>
        <w:t xml:space="preserve">   </w:t>
      </w:r>
      <w:r w:rsidRPr="00620C06">
        <w:rPr>
          <w:szCs w:val="24"/>
        </w:rPr>
        <w:t>R</w:t>
      </w:r>
      <w:r w:rsidRPr="00620C06">
        <w:rPr>
          <w:spacing w:val="-2"/>
          <w:szCs w:val="24"/>
        </w:rPr>
        <w:t>&amp;</w:t>
      </w:r>
      <w:r w:rsidRPr="00620C06">
        <w:rPr>
          <w:szCs w:val="24"/>
        </w:rPr>
        <w:t>D)</w:t>
      </w:r>
      <w:r w:rsidRPr="00620C06">
        <w:rPr>
          <w:spacing w:val="24"/>
          <w:szCs w:val="24"/>
        </w:rPr>
        <w:t xml:space="preserve"> </w:t>
      </w:r>
      <w:r w:rsidRPr="00620C06">
        <w:rPr>
          <w:spacing w:val="-1"/>
          <w:szCs w:val="24"/>
        </w:rPr>
        <w:t>a</w:t>
      </w:r>
      <w:r w:rsidRPr="00620C06">
        <w:rPr>
          <w:szCs w:val="24"/>
        </w:rPr>
        <w:t>nd</w:t>
      </w:r>
      <w:r w:rsidRPr="00620C06">
        <w:rPr>
          <w:spacing w:val="26"/>
          <w:szCs w:val="24"/>
        </w:rPr>
        <w:t xml:space="preserve"> </w:t>
      </w:r>
      <w:r w:rsidRPr="00620C06">
        <w:rPr>
          <w:szCs w:val="24"/>
        </w:rPr>
        <w:t xml:space="preserve">the </w:t>
      </w:r>
      <w:r w:rsidRPr="00620C06">
        <w:rPr>
          <w:spacing w:val="-2"/>
          <w:szCs w:val="24"/>
        </w:rPr>
        <w:t>F</w:t>
      </w:r>
      <w:r w:rsidRPr="00620C06">
        <w:rPr>
          <w:spacing w:val="-1"/>
          <w:szCs w:val="24"/>
        </w:rPr>
        <w:t>e</w:t>
      </w:r>
      <w:r w:rsidRPr="00620C06">
        <w:rPr>
          <w:szCs w:val="24"/>
        </w:rPr>
        <w:t>d</w:t>
      </w:r>
      <w:r w:rsidRPr="00620C06">
        <w:rPr>
          <w:spacing w:val="-1"/>
          <w:szCs w:val="24"/>
        </w:rPr>
        <w:t>e</w:t>
      </w:r>
      <w:r w:rsidRPr="00620C06">
        <w:rPr>
          <w:szCs w:val="24"/>
        </w:rPr>
        <w:t>r</w:t>
      </w:r>
      <w:r w:rsidRPr="00620C06">
        <w:rPr>
          <w:spacing w:val="-2"/>
          <w:szCs w:val="24"/>
        </w:rPr>
        <w:t>a</w:t>
      </w:r>
      <w:r w:rsidRPr="00620C06">
        <w:rPr>
          <w:szCs w:val="24"/>
        </w:rPr>
        <w:t>l</w:t>
      </w:r>
      <w:r w:rsidRPr="00620C06">
        <w:rPr>
          <w:spacing w:val="19"/>
          <w:szCs w:val="24"/>
        </w:rPr>
        <w:t xml:space="preserve"> </w:t>
      </w:r>
      <w:r w:rsidRPr="00620C06">
        <w:rPr>
          <w:szCs w:val="24"/>
        </w:rPr>
        <w:t>p</w:t>
      </w:r>
      <w:r w:rsidRPr="00620C06">
        <w:rPr>
          <w:spacing w:val="-1"/>
          <w:szCs w:val="24"/>
        </w:rPr>
        <w:t>r</w:t>
      </w:r>
      <w:r w:rsidRPr="00620C06">
        <w:rPr>
          <w:szCs w:val="24"/>
        </w:rPr>
        <w:t>ogr</w:t>
      </w:r>
      <w:r w:rsidRPr="00620C06">
        <w:rPr>
          <w:spacing w:val="-2"/>
          <w:szCs w:val="24"/>
        </w:rPr>
        <w:t>a</w:t>
      </w:r>
      <w:r w:rsidRPr="00620C06">
        <w:rPr>
          <w:szCs w:val="24"/>
        </w:rPr>
        <w:t>m</w:t>
      </w:r>
      <w:r w:rsidRPr="00620C06">
        <w:rPr>
          <w:spacing w:val="-2"/>
          <w:szCs w:val="24"/>
        </w:rPr>
        <w:t>'</w:t>
      </w:r>
      <w:r w:rsidRPr="00620C06">
        <w:rPr>
          <w:szCs w:val="24"/>
        </w:rPr>
        <w:t>s</w:t>
      </w:r>
      <w:r w:rsidRPr="00620C06">
        <w:rPr>
          <w:spacing w:val="19"/>
          <w:szCs w:val="24"/>
        </w:rPr>
        <w:t xml:space="preserve"> statutes</w:t>
      </w:r>
      <w:r w:rsidRPr="00620C06">
        <w:rPr>
          <w:szCs w:val="24"/>
        </w:rPr>
        <w:t>,</w:t>
      </w:r>
      <w:r w:rsidRPr="00620C06">
        <w:rPr>
          <w:spacing w:val="19"/>
          <w:szCs w:val="24"/>
        </w:rPr>
        <w:t xml:space="preserve"> </w:t>
      </w:r>
      <w:r w:rsidRPr="00620C06">
        <w:rPr>
          <w:szCs w:val="24"/>
        </w:rPr>
        <w:t>r</w:t>
      </w:r>
      <w:r w:rsidRPr="00620C06">
        <w:rPr>
          <w:spacing w:val="-2"/>
          <w:szCs w:val="24"/>
        </w:rPr>
        <w:t>e</w:t>
      </w:r>
      <w:r w:rsidRPr="00620C06">
        <w:rPr>
          <w:szCs w:val="24"/>
        </w:rPr>
        <w:t>gulations,</w:t>
      </w:r>
      <w:r w:rsidRPr="00620C06">
        <w:rPr>
          <w:spacing w:val="16"/>
          <w:szCs w:val="24"/>
        </w:rPr>
        <w:t xml:space="preserve"> </w:t>
      </w:r>
      <w:r w:rsidRPr="00620C06">
        <w:rPr>
          <w:szCs w:val="24"/>
        </w:rPr>
        <w:t>or terms and    conditions of the Federal award</w:t>
      </w:r>
      <w:r w:rsidRPr="00620C06">
        <w:rPr>
          <w:spacing w:val="16"/>
          <w:szCs w:val="24"/>
        </w:rPr>
        <w:t xml:space="preserve"> </w:t>
      </w:r>
      <w:r w:rsidRPr="00620C06">
        <w:rPr>
          <w:szCs w:val="24"/>
        </w:rPr>
        <w:t>do</w:t>
      </w:r>
      <w:r w:rsidRPr="00620C06">
        <w:rPr>
          <w:spacing w:val="16"/>
          <w:szCs w:val="24"/>
        </w:rPr>
        <w:t xml:space="preserve"> </w:t>
      </w:r>
      <w:r w:rsidRPr="00620C06">
        <w:rPr>
          <w:szCs w:val="24"/>
        </w:rPr>
        <w:t>not</w:t>
      </w:r>
      <w:r w:rsidRPr="00620C06">
        <w:rPr>
          <w:spacing w:val="17"/>
          <w:szCs w:val="24"/>
        </w:rPr>
        <w:t xml:space="preserve"> </w:t>
      </w:r>
      <w:r w:rsidRPr="00620C06">
        <w:rPr>
          <w:szCs w:val="24"/>
        </w:rPr>
        <w:t>r</w:t>
      </w:r>
      <w:r w:rsidRPr="00620C06">
        <w:rPr>
          <w:spacing w:val="-2"/>
          <w:szCs w:val="24"/>
        </w:rPr>
        <w:t>e</w:t>
      </w:r>
      <w:r w:rsidRPr="00620C06">
        <w:rPr>
          <w:szCs w:val="24"/>
        </w:rPr>
        <w:t>quire</w:t>
      </w:r>
      <w:r w:rsidRPr="00620C06">
        <w:rPr>
          <w:spacing w:val="15"/>
          <w:szCs w:val="24"/>
        </w:rPr>
        <w:t xml:space="preserve"> </w:t>
      </w:r>
      <w:r w:rsidRPr="00620C06">
        <w:rPr>
          <w:szCs w:val="24"/>
        </w:rPr>
        <w:t>a</w:t>
      </w:r>
      <w:r w:rsidRPr="00620C06">
        <w:rPr>
          <w:spacing w:val="15"/>
          <w:szCs w:val="24"/>
        </w:rPr>
        <w:t xml:space="preserve"> </w:t>
      </w:r>
      <w:r w:rsidRPr="00620C06">
        <w:rPr>
          <w:szCs w:val="24"/>
        </w:rPr>
        <w:t>fin</w:t>
      </w:r>
      <w:r w:rsidRPr="00620C06">
        <w:rPr>
          <w:spacing w:val="-2"/>
          <w:szCs w:val="24"/>
        </w:rPr>
        <w:t>a</w:t>
      </w:r>
      <w:r w:rsidRPr="00620C06">
        <w:rPr>
          <w:szCs w:val="24"/>
        </w:rPr>
        <w:t>n</w:t>
      </w:r>
      <w:r w:rsidRPr="00620C06">
        <w:rPr>
          <w:spacing w:val="-1"/>
          <w:szCs w:val="24"/>
        </w:rPr>
        <w:t>c</w:t>
      </w:r>
      <w:r w:rsidRPr="00620C06">
        <w:rPr>
          <w:szCs w:val="24"/>
        </w:rPr>
        <w:t>ial</w:t>
      </w:r>
      <w:r w:rsidRPr="00620C06">
        <w:rPr>
          <w:spacing w:val="16"/>
          <w:szCs w:val="24"/>
        </w:rPr>
        <w:t xml:space="preserve"> </w:t>
      </w:r>
      <w:r w:rsidRPr="00620C06">
        <w:rPr>
          <w:szCs w:val="24"/>
        </w:rPr>
        <w:t>stat</w:t>
      </w:r>
      <w:r w:rsidRPr="00620C06">
        <w:rPr>
          <w:spacing w:val="-1"/>
          <w:szCs w:val="24"/>
        </w:rPr>
        <w:t>e</w:t>
      </w:r>
      <w:r w:rsidRPr="00620C06">
        <w:rPr>
          <w:szCs w:val="24"/>
        </w:rPr>
        <w:t xml:space="preserve">ment </w:t>
      </w:r>
      <w:r w:rsidRPr="00620C06">
        <w:rPr>
          <w:spacing w:val="-1"/>
          <w:szCs w:val="24"/>
        </w:rPr>
        <w:t>a</w:t>
      </w:r>
      <w:r w:rsidRPr="00620C06">
        <w:rPr>
          <w:szCs w:val="24"/>
        </w:rPr>
        <w:t>udit of the auditee,</w:t>
      </w:r>
      <w:r w:rsidRPr="00620C06">
        <w:rPr>
          <w:spacing w:val="30"/>
          <w:szCs w:val="24"/>
        </w:rPr>
        <w:t xml:space="preserve"> </w:t>
      </w:r>
      <w:r w:rsidRPr="00620C06">
        <w:rPr>
          <w:szCs w:val="24"/>
        </w:rPr>
        <w:t>the</w:t>
      </w:r>
      <w:r w:rsidRPr="00620C06">
        <w:rPr>
          <w:spacing w:val="30"/>
          <w:szCs w:val="24"/>
        </w:rPr>
        <w:t xml:space="preserve"> </w:t>
      </w:r>
      <w:r w:rsidRPr="00620C06">
        <w:rPr>
          <w:szCs w:val="24"/>
        </w:rPr>
        <w:t>non-F</w:t>
      </w:r>
      <w:r w:rsidRPr="00620C06">
        <w:rPr>
          <w:spacing w:val="-2"/>
          <w:szCs w:val="24"/>
        </w:rPr>
        <w:t>e</w:t>
      </w:r>
      <w:r w:rsidRPr="00620C06">
        <w:rPr>
          <w:szCs w:val="24"/>
        </w:rPr>
        <w:t>d</w:t>
      </w:r>
      <w:r w:rsidRPr="00620C06">
        <w:rPr>
          <w:spacing w:val="-1"/>
          <w:szCs w:val="24"/>
        </w:rPr>
        <w:t>e</w:t>
      </w:r>
      <w:r w:rsidRPr="00620C06">
        <w:rPr>
          <w:szCs w:val="24"/>
        </w:rPr>
        <w:t>r</w:t>
      </w:r>
      <w:r w:rsidRPr="00620C06">
        <w:rPr>
          <w:spacing w:val="-2"/>
          <w:szCs w:val="24"/>
        </w:rPr>
        <w:t>a</w:t>
      </w:r>
      <w:r w:rsidRPr="00620C06">
        <w:rPr>
          <w:szCs w:val="24"/>
        </w:rPr>
        <w:t>l</w:t>
      </w:r>
      <w:r w:rsidRPr="00620C06">
        <w:rPr>
          <w:spacing w:val="31"/>
          <w:szCs w:val="24"/>
        </w:rPr>
        <w:t xml:space="preserve"> </w:t>
      </w:r>
      <w:r w:rsidRPr="00620C06">
        <w:rPr>
          <w:spacing w:val="-1"/>
          <w:szCs w:val="24"/>
        </w:rPr>
        <w:t>e</w:t>
      </w:r>
      <w:r w:rsidRPr="00620C06">
        <w:rPr>
          <w:szCs w:val="24"/>
        </w:rPr>
        <w:t>ntity</w:t>
      </w:r>
      <w:r w:rsidRPr="00620C06">
        <w:rPr>
          <w:spacing w:val="23"/>
          <w:szCs w:val="24"/>
        </w:rPr>
        <w:t xml:space="preserve"> </w:t>
      </w:r>
      <w:r w:rsidRPr="00620C06">
        <w:rPr>
          <w:szCs w:val="24"/>
        </w:rPr>
        <w:t>may</w:t>
      </w:r>
      <w:r w:rsidRPr="00620C06">
        <w:rPr>
          <w:spacing w:val="20"/>
          <w:szCs w:val="24"/>
        </w:rPr>
        <w:t xml:space="preserve"> </w:t>
      </w:r>
      <w:r w:rsidRPr="00620C06">
        <w:rPr>
          <w:spacing w:val="-1"/>
          <w:szCs w:val="24"/>
        </w:rPr>
        <w:t>e</w:t>
      </w:r>
      <w:r w:rsidRPr="00620C06">
        <w:rPr>
          <w:szCs w:val="24"/>
        </w:rPr>
        <w:t>le</w:t>
      </w:r>
      <w:r w:rsidRPr="00620C06">
        <w:rPr>
          <w:spacing w:val="-2"/>
          <w:szCs w:val="24"/>
        </w:rPr>
        <w:t>c</w:t>
      </w:r>
      <w:r w:rsidRPr="00620C06">
        <w:rPr>
          <w:szCs w:val="24"/>
        </w:rPr>
        <w:t>t</w:t>
      </w:r>
      <w:r w:rsidRPr="00620C06">
        <w:rPr>
          <w:spacing w:val="29"/>
          <w:szCs w:val="24"/>
        </w:rPr>
        <w:t xml:space="preserve"> </w:t>
      </w:r>
      <w:r w:rsidRPr="00620C06">
        <w:rPr>
          <w:szCs w:val="24"/>
        </w:rPr>
        <w:t>to</w:t>
      </w:r>
      <w:r w:rsidRPr="00620C06">
        <w:rPr>
          <w:spacing w:val="29"/>
          <w:szCs w:val="24"/>
        </w:rPr>
        <w:t xml:space="preserve"> </w:t>
      </w:r>
      <w:r w:rsidRPr="00620C06">
        <w:rPr>
          <w:szCs w:val="24"/>
        </w:rPr>
        <w:t>h</w:t>
      </w:r>
      <w:r w:rsidRPr="00620C06">
        <w:rPr>
          <w:spacing w:val="-1"/>
          <w:szCs w:val="24"/>
        </w:rPr>
        <w:t>a</w:t>
      </w:r>
      <w:r w:rsidRPr="00620C06">
        <w:rPr>
          <w:szCs w:val="24"/>
        </w:rPr>
        <w:t>ve</w:t>
      </w:r>
      <w:r w:rsidRPr="00620C06">
        <w:rPr>
          <w:spacing w:val="27"/>
          <w:szCs w:val="24"/>
        </w:rPr>
        <w:t xml:space="preserve"> </w:t>
      </w:r>
      <w:r w:rsidRPr="00620C06">
        <w:rPr>
          <w:szCs w:val="24"/>
        </w:rPr>
        <w:t>a</w:t>
      </w:r>
      <w:r w:rsidRPr="00620C06">
        <w:rPr>
          <w:spacing w:val="27"/>
          <w:szCs w:val="24"/>
        </w:rPr>
        <w:t xml:space="preserve"> </w:t>
      </w:r>
      <w:r w:rsidRPr="00620C06">
        <w:rPr>
          <w:szCs w:val="24"/>
        </w:rPr>
        <w:t>p</w:t>
      </w:r>
      <w:r w:rsidRPr="00620C06">
        <w:rPr>
          <w:spacing w:val="-1"/>
          <w:szCs w:val="24"/>
        </w:rPr>
        <w:t>r</w:t>
      </w:r>
      <w:r w:rsidRPr="00620C06">
        <w:rPr>
          <w:szCs w:val="24"/>
        </w:rPr>
        <w:t>ogr</w:t>
      </w:r>
      <w:r w:rsidRPr="00620C06">
        <w:rPr>
          <w:spacing w:val="-2"/>
          <w:szCs w:val="24"/>
        </w:rPr>
        <w:t>a</w:t>
      </w:r>
      <w:r w:rsidRPr="00620C06">
        <w:rPr>
          <w:spacing w:val="2"/>
          <w:szCs w:val="24"/>
        </w:rPr>
        <w:t>m</w:t>
      </w:r>
      <w:r w:rsidRPr="00620C06">
        <w:rPr>
          <w:spacing w:val="-1"/>
          <w:szCs w:val="24"/>
        </w:rPr>
        <w:t>-</w:t>
      </w:r>
      <w:r w:rsidRPr="00620C06">
        <w:rPr>
          <w:szCs w:val="24"/>
        </w:rPr>
        <w:t>spe</w:t>
      </w:r>
      <w:r w:rsidRPr="00620C06">
        <w:rPr>
          <w:spacing w:val="-2"/>
          <w:szCs w:val="24"/>
        </w:rPr>
        <w:t>c</w:t>
      </w:r>
      <w:r w:rsidRPr="00620C06">
        <w:rPr>
          <w:szCs w:val="24"/>
        </w:rPr>
        <w:t>ific</w:t>
      </w:r>
      <w:r w:rsidRPr="00620C06">
        <w:rPr>
          <w:spacing w:val="27"/>
          <w:szCs w:val="24"/>
        </w:rPr>
        <w:t xml:space="preserve"> </w:t>
      </w:r>
      <w:r w:rsidRPr="00620C06">
        <w:rPr>
          <w:spacing w:val="-1"/>
          <w:szCs w:val="24"/>
        </w:rPr>
        <w:t>a</w:t>
      </w:r>
      <w:r w:rsidRPr="00620C06">
        <w:rPr>
          <w:szCs w:val="24"/>
        </w:rPr>
        <w:t>udit</w:t>
      </w:r>
      <w:r w:rsidRPr="00620C06">
        <w:rPr>
          <w:spacing w:val="29"/>
          <w:szCs w:val="24"/>
        </w:rPr>
        <w:t xml:space="preserve"> </w:t>
      </w:r>
      <w:r w:rsidRPr="00620C06">
        <w:rPr>
          <w:spacing w:val="-1"/>
          <w:szCs w:val="24"/>
        </w:rPr>
        <w:t>c</w:t>
      </w:r>
      <w:r w:rsidRPr="00620C06">
        <w:rPr>
          <w:szCs w:val="24"/>
        </w:rPr>
        <w:t>ondu</w:t>
      </w:r>
      <w:r w:rsidRPr="00620C06">
        <w:rPr>
          <w:spacing w:val="-1"/>
          <w:szCs w:val="24"/>
        </w:rPr>
        <w:t>c</w:t>
      </w:r>
      <w:r w:rsidRPr="00620C06">
        <w:rPr>
          <w:szCs w:val="24"/>
        </w:rPr>
        <w:t>ted</w:t>
      </w:r>
      <w:r w:rsidRPr="00620C06">
        <w:rPr>
          <w:spacing w:val="28"/>
          <w:szCs w:val="24"/>
        </w:rPr>
        <w:t xml:space="preserve"> </w:t>
      </w:r>
      <w:r w:rsidRPr="00620C06">
        <w:rPr>
          <w:szCs w:val="24"/>
        </w:rPr>
        <w:t xml:space="preserve">in </w:t>
      </w:r>
      <w:r w:rsidRPr="00620C06">
        <w:rPr>
          <w:spacing w:val="-1"/>
          <w:szCs w:val="24"/>
        </w:rPr>
        <w:t>acc</w:t>
      </w:r>
      <w:r w:rsidRPr="00620C06">
        <w:rPr>
          <w:szCs w:val="24"/>
        </w:rPr>
        <w:t>o</w:t>
      </w:r>
      <w:r w:rsidRPr="00620C06">
        <w:rPr>
          <w:spacing w:val="-1"/>
          <w:szCs w:val="24"/>
        </w:rPr>
        <w:t>r</w:t>
      </w:r>
      <w:r w:rsidRPr="00620C06">
        <w:rPr>
          <w:szCs w:val="24"/>
        </w:rPr>
        <w:t>d</w:t>
      </w:r>
      <w:r w:rsidRPr="00620C06">
        <w:rPr>
          <w:spacing w:val="-1"/>
          <w:szCs w:val="24"/>
        </w:rPr>
        <w:t>a</w:t>
      </w:r>
      <w:r w:rsidRPr="00620C06">
        <w:rPr>
          <w:szCs w:val="24"/>
        </w:rPr>
        <w:t>n</w:t>
      </w:r>
      <w:r w:rsidRPr="00620C06">
        <w:rPr>
          <w:spacing w:val="-1"/>
          <w:szCs w:val="24"/>
        </w:rPr>
        <w:t>c</w:t>
      </w:r>
      <w:r w:rsidRPr="00620C06">
        <w:rPr>
          <w:szCs w:val="24"/>
        </w:rPr>
        <w:t>e</w:t>
      </w:r>
      <w:r w:rsidRPr="00620C06">
        <w:rPr>
          <w:spacing w:val="-1"/>
          <w:szCs w:val="24"/>
        </w:rPr>
        <w:t xml:space="preserve"> </w:t>
      </w:r>
      <w:r w:rsidRPr="00620C06">
        <w:rPr>
          <w:szCs w:val="24"/>
        </w:rPr>
        <w:t>with 2 CFR</w:t>
      </w:r>
      <w:r w:rsidRPr="00620C06">
        <w:rPr>
          <w:spacing w:val="1"/>
          <w:szCs w:val="24"/>
        </w:rPr>
        <w:t xml:space="preserve"> </w:t>
      </w:r>
      <w:r w:rsidRPr="00620C06">
        <w:rPr>
          <w:szCs w:val="24"/>
        </w:rPr>
        <w:t>§ 200.507 (Program Specific Audits).</w:t>
      </w:r>
    </w:p>
    <w:p w14:paraId="394798F2" w14:textId="77777777" w:rsidR="00BE1E59" w:rsidRPr="00620C06" w:rsidRDefault="00BE1E59" w:rsidP="00BE1E59">
      <w:pPr>
        <w:tabs>
          <w:tab w:val="left" w:pos="1530"/>
          <w:tab w:val="left" w:pos="1710"/>
        </w:tabs>
        <w:ind w:left="1620" w:hanging="360"/>
        <w:rPr>
          <w:szCs w:val="24"/>
        </w:rPr>
      </w:pPr>
    </w:p>
    <w:p w14:paraId="31085F8B" w14:textId="77777777" w:rsidR="00BE1E59" w:rsidRPr="00620C06" w:rsidRDefault="00BE1E59" w:rsidP="00BE1E59">
      <w:pPr>
        <w:tabs>
          <w:tab w:val="left" w:pos="1530"/>
          <w:tab w:val="left" w:pos="1710"/>
        </w:tabs>
        <w:ind w:left="1620" w:hanging="360"/>
        <w:rPr>
          <w:szCs w:val="24"/>
        </w:rPr>
      </w:pPr>
      <w:r w:rsidRPr="00620C06">
        <w:rPr>
          <w:szCs w:val="24"/>
        </w:rPr>
        <w:t>3.</w:t>
      </w:r>
      <w:r w:rsidRPr="00620C06">
        <w:rPr>
          <w:szCs w:val="24"/>
        </w:rPr>
        <w:tab/>
        <w:t xml:space="preserve"> Non-</w:t>
      </w:r>
      <w:r w:rsidRPr="00620C06">
        <w:rPr>
          <w:spacing w:val="-2"/>
          <w:szCs w:val="24"/>
        </w:rPr>
        <w:t>F</w:t>
      </w:r>
      <w:r w:rsidRPr="00620C06">
        <w:rPr>
          <w:spacing w:val="-1"/>
          <w:szCs w:val="24"/>
        </w:rPr>
        <w:t>e</w:t>
      </w:r>
      <w:r w:rsidRPr="00620C06">
        <w:rPr>
          <w:szCs w:val="24"/>
        </w:rPr>
        <w:t>d</w:t>
      </w:r>
      <w:r w:rsidRPr="00620C06">
        <w:rPr>
          <w:spacing w:val="-1"/>
          <w:szCs w:val="24"/>
        </w:rPr>
        <w:t>e</w:t>
      </w:r>
      <w:r w:rsidRPr="00620C06">
        <w:rPr>
          <w:szCs w:val="24"/>
        </w:rPr>
        <w:t>r</w:t>
      </w:r>
      <w:r w:rsidRPr="00620C06">
        <w:rPr>
          <w:spacing w:val="-2"/>
          <w:szCs w:val="24"/>
        </w:rPr>
        <w:t>a</w:t>
      </w:r>
      <w:r w:rsidRPr="00620C06">
        <w:rPr>
          <w:szCs w:val="24"/>
        </w:rPr>
        <w:t>l</w:t>
      </w:r>
      <w:r w:rsidRPr="00620C06">
        <w:rPr>
          <w:spacing w:val="22"/>
          <w:szCs w:val="24"/>
        </w:rPr>
        <w:t xml:space="preserve"> </w:t>
      </w:r>
      <w:r w:rsidRPr="00620C06">
        <w:rPr>
          <w:spacing w:val="-1"/>
          <w:szCs w:val="24"/>
        </w:rPr>
        <w:t>e</w:t>
      </w:r>
      <w:r w:rsidRPr="00620C06">
        <w:rPr>
          <w:szCs w:val="24"/>
        </w:rPr>
        <w:t>ntiti</w:t>
      </w:r>
      <w:r w:rsidRPr="00620C06">
        <w:rPr>
          <w:spacing w:val="-1"/>
          <w:szCs w:val="24"/>
        </w:rPr>
        <w:t>e</w:t>
      </w:r>
      <w:r w:rsidRPr="00620C06">
        <w:rPr>
          <w:szCs w:val="24"/>
        </w:rPr>
        <w:t>s</w:t>
      </w:r>
      <w:r w:rsidRPr="00620C06">
        <w:rPr>
          <w:spacing w:val="21"/>
          <w:szCs w:val="24"/>
        </w:rPr>
        <w:t xml:space="preserve"> </w:t>
      </w:r>
      <w:r w:rsidRPr="00620C06">
        <w:rPr>
          <w:szCs w:val="24"/>
        </w:rPr>
        <w:t>whi</w:t>
      </w:r>
      <w:r w:rsidRPr="00620C06">
        <w:rPr>
          <w:spacing w:val="-1"/>
          <w:szCs w:val="24"/>
        </w:rPr>
        <w:t>c</w:t>
      </w:r>
      <w:r w:rsidRPr="00620C06">
        <w:rPr>
          <w:szCs w:val="24"/>
        </w:rPr>
        <w:t>h</w:t>
      </w:r>
      <w:r w:rsidRPr="00620C06">
        <w:rPr>
          <w:spacing w:val="21"/>
          <w:szCs w:val="24"/>
        </w:rPr>
        <w:t xml:space="preserve"> </w:t>
      </w:r>
      <w:r w:rsidRPr="00620C06">
        <w:rPr>
          <w:spacing w:val="-1"/>
          <w:szCs w:val="24"/>
        </w:rPr>
        <w:t>e</w:t>
      </w:r>
      <w:r w:rsidRPr="00620C06">
        <w:rPr>
          <w:spacing w:val="2"/>
          <w:szCs w:val="24"/>
        </w:rPr>
        <w:t>x</w:t>
      </w:r>
      <w:r w:rsidRPr="00620C06">
        <w:rPr>
          <w:szCs w:val="24"/>
        </w:rPr>
        <w:t>p</w:t>
      </w:r>
      <w:r w:rsidRPr="00620C06">
        <w:rPr>
          <w:spacing w:val="-1"/>
          <w:szCs w:val="24"/>
        </w:rPr>
        <w:t>e</w:t>
      </w:r>
      <w:r w:rsidRPr="00620C06">
        <w:rPr>
          <w:szCs w:val="24"/>
        </w:rPr>
        <w:t>nd</w:t>
      </w:r>
      <w:r w:rsidRPr="00620C06">
        <w:rPr>
          <w:spacing w:val="23"/>
          <w:szCs w:val="24"/>
        </w:rPr>
        <w:t xml:space="preserve"> </w:t>
      </w:r>
      <w:r w:rsidRPr="00620C06">
        <w:rPr>
          <w:spacing w:val="-1"/>
          <w:szCs w:val="24"/>
        </w:rPr>
        <w:t>a</w:t>
      </w:r>
      <w:r w:rsidRPr="00620C06">
        <w:rPr>
          <w:szCs w:val="24"/>
        </w:rPr>
        <w:t>nnu</w:t>
      </w:r>
      <w:r w:rsidRPr="00620C06">
        <w:rPr>
          <w:spacing w:val="-1"/>
          <w:szCs w:val="24"/>
        </w:rPr>
        <w:t>a</w:t>
      </w:r>
      <w:r w:rsidRPr="00620C06">
        <w:rPr>
          <w:szCs w:val="24"/>
        </w:rPr>
        <w:t>l</w:t>
      </w:r>
      <w:r w:rsidRPr="00620C06">
        <w:rPr>
          <w:spacing w:val="22"/>
          <w:szCs w:val="24"/>
        </w:rPr>
        <w:t xml:space="preserve"> </w:t>
      </w:r>
      <w:r w:rsidRPr="00620C06">
        <w:rPr>
          <w:spacing w:val="-2"/>
          <w:szCs w:val="24"/>
        </w:rPr>
        <w:t>F</w:t>
      </w:r>
      <w:r w:rsidRPr="00620C06">
        <w:rPr>
          <w:spacing w:val="-1"/>
          <w:szCs w:val="24"/>
        </w:rPr>
        <w:t>e</w:t>
      </w:r>
      <w:r w:rsidRPr="00620C06">
        <w:rPr>
          <w:szCs w:val="24"/>
        </w:rPr>
        <w:t>d</w:t>
      </w:r>
      <w:r w:rsidRPr="00620C06">
        <w:rPr>
          <w:spacing w:val="-1"/>
          <w:szCs w:val="24"/>
        </w:rPr>
        <w:t>e</w:t>
      </w:r>
      <w:r w:rsidRPr="00620C06">
        <w:rPr>
          <w:szCs w:val="24"/>
        </w:rPr>
        <w:t>r</w:t>
      </w:r>
      <w:r w:rsidRPr="00620C06">
        <w:rPr>
          <w:spacing w:val="-2"/>
          <w:szCs w:val="24"/>
        </w:rPr>
        <w:t>a</w:t>
      </w:r>
      <w:r w:rsidRPr="00620C06">
        <w:rPr>
          <w:szCs w:val="24"/>
        </w:rPr>
        <w:t>l</w:t>
      </w:r>
      <w:r w:rsidRPr="00620C06">
        <w:rPr>
          <w:spacing w:val="19"/>
          <w:szCs w:val="24"/>
        </w:rPr>
        <w:t xml:space="preserve"> </w:t>
      </w:r>
      <w:r w:rsidRPr="00620C06">
        <w:rPr>
          <w:spacing w:val="-1"/>
          <w:szCs w:val="24"/>
        </w:rPr>
        <w:t>a</w:t>
      </w:r>
      <w:r w:rsidRPr="00620C06">
        <w:rPr>
          <w:szCs w:val="24"/>
        </w:rPr>
        <w:t>w</w:t>
      </w:r>
      <w:r w:rsidRPr="00620C06">
        <w:rPr>
          <w:spacing w:val="-2"/>
          <w:szCs w:val="24"/>
        </w:rPr>
        <w:t>a</w:t>
      </w:r>
      <w:r w:rsidRPr="00620C06">
        <w:rPr>
          <w:szCs w:val="24"/>
        </w:rPr>
        <w:t>rds</w:t>
      </w:r>
      <w:r w:rsidRPr="00620C06">
        <w:rPr>
          <w:spacing w:val="18"/>
          <w:szCs w:val="24"/>
        </w:rPr>
        <w:t xml:space="preserve"> less than</w:t>
      </w:r>
      <w:r w:rsidRPr="00620C06">
        <w:rPr>
          <w:spacing w:val="19"/>
          <w:szCs w:val="24"/>
        </w:rPr>
        <w:t xml:space="preserve"> </w:t>
      </w:r>
      <w:r w:rsidRPr="00620C06">
        <w:rPr>
          <w:szCs w:val="24"/>
        </w:rPr>
        <w:t>the</w:t>
      </w:r>
      <w:r w:rsidRPr="00620C06">
        <w:rPr>
          <w:spacing w:val="18"/>
          <w:szCs w:val="24"/>
        </w:rPr>
        <w:t xml:space="preserve"> </w:t>
      </w:r>
      <w:r w:rsidRPr="00620C06">
        <w:rPr>
          <w:spacing w:val="-1"/>
          <w:szCs w:val="24"/>
        </w:rPr>
        <w:t>a</w:t>
      </w:r>
      <w:r w:rsidRPr="00620C06">
        <w:rPr>
          <w:szCs w:val="24"/>
        </w:rPr>
        <w:t>mount</w:t>
      </w:r>
      <w:r w:rsidRPr="00620C06">
        <w:rPr>
          <w:spacing w:val="19"/>
          <w:szCs w:val="24"/>
        </w:rPr>
        <w:t xml:space="preserve"> </w:t>
      </w:r>
      <w:r w:rsidRPr="00620C06">
        <w:rPr>
          <w:szCs w:val="24"/>
        </w:rPr>
        <w:t>spe</w:t>
      </w:r>
      <w:r w:rsidRPr="00620C06">
        <w:rPr>
          <w:spacing w:val="-2"/>
          <w:szCs w:val="24"/>
        </w:rPr>
        <w:t>c</w:t>
      </w:r>
      <w:r w:rsidRPr="00620C06">
        <w:rPr>
          <w:szCs w:val="24"/>
        </w:rPr>
        <w:t>ified</w:t>
      </w:r>
      <w:r w:rsidRPr="00620C06">
        <w:rPr>
          <w:spacing w:val="18"/>
          <w:szCs w:val="24"/>
        </w:rPr>
        <w:t xml:space="preserve"> </w:t>
      </w:r>
      <w:r w:rsidRPr="00620C06">
        <w:rPr>
          <w:szCs w:val="24"/>
        </w:rPr>
        <w:t>in</w:t>
      </w:r>
      <w:r w:rsidRPr="00620C06">
        <w:rPr>
          <w:spacing w:val="21"/>
          <w:szCs w:val="24"/>
        </w:rPr>
        <w:t xml:space="preserve"> 2 CFR </w:t>
      </w:r>
      <w:r w:rsidRPr="00620C06">
        <w:rPr>
          <w:szCs w:val="24"/>
        </w:rPr>
        <w:t>§ 200.501(d)</w:t>
      </w:r>
      <w:r w:rsidRPr="00620C06">
        <w:rPr>
          <w:spacing w:val="9"/>
          <w:szCs w:val="24"/>
        </w:rPr>
        <w:t xml:space="preserve"> </w:t>
      </w:r>
      <w:r w:rsidRPr="00620C06">
        <w:rPr>
          <w:spacing w:val="-1"/>
          <w:szCs w:val="24"/>
        </w:rPr>
        <w:t>a</w:t>
      </w:r>
      <w:r w:rsidRPr="00620C06">
        <w:rPr>
          <w:szCs w:val="24"/>
        </w:rPr>
        <w:t>re</w:t>
      </w:r>
      <w:r w:rsidRPr="00620C06">
        <w:rPr>
          <w:spacing w:val="7"/>
          <w:szCs w:val="24"/>
        </w:rPr>
        <w:t xml:space="preserve"> </w:t>
      </w:r>
      <w:r w:rsidRPr="00620C06">
        <w:rPr>
          <w:spacing w:val="-1"/>
          <w:szCs w:val="24"/>
        </w:rPr>
        <w:t>e</w:t>
      </w:r>
      <w:r w:rsidRPr="00620C06">
        <w:rPr>
          <w:spacing w:val="2"/>
          <w:szCs w:val="24"/>
        </w:rPr>
        <w:t>x</w:t>
      </w:r>
      <w:r w:rsidRPr="00620C06">
        <w:rPr>
          <w:spacing w:val="-1"/>
          <w:szCs w:val="24"/>
        </w:rPr>
        <w:t>e</w:t>
      </w:r>
      <w:r w:rsidRPr="00620C06">
        <w:rPr>
          <w:szCs w:val="24"/>
        </w:rPr>
        <w:t>mpt</w:t>
      </w:r>
      <w:r w:rsidRPr="00620C06">
        <w:rPr>
          <w:spacing w:val="10"/>
          <w:szCs w:val="24"/>
        </w:rPr>
        <w:t xml:space="preserve"> </w:t>
      </w:r>
      <w:r w:rsidRPr="00620C06">
        <w:rPr>
          <w:szCs w:val="24"/>
        </w:rPr>
        <w:t>f</w:t>
      </w:r>
      <w:r w:rsidRPr="00620C06">
        <w:rPr>
          <w:spacing w:val="-2"/>
          <w:szCs w:val="24"/>
        </w:rPr>
        <w:t>r</w:t>
      </w:r>
      <w:r w:rsidRPr="00620C06">
        <w:rPr>
          <w:szCs w:val="24"/>
        </w:rPr>
        <w:t>om</w:t>
      </w:r>
      <w:r w:rsidRPr="00620C06">
        <w:rPr>
          <w:spacing w:val="9"/>
          <w:szCs w:val="24"/>
        </w:rPr>
        <w:t xml:space="preserve"> </w:t>
      </w:r>
      <w:r w:rsidRPr="00620C06">
        <w:rPr>
          <w:szCs w:val="24"/>
        </w:rPr>
        <w:t>the</w:t>
      </w:r>
      <w:r w:rsidRPr="00620C06">
        <w:rPr>
          <w:spacing w:val="8"/>
          <w:szCs w:val="24"/>
        </w:rPr>
        <w:t xml:space="preserve"> </w:t>
      </w:r>
      <w:r w:rsidRPr="00620C06">
        <w:rPr>
          <w:szCs w:val="24"/>
        </w:rPr>
        <w:t>sin</w:t>
      </w:r>
      <w:r w:rsidRPr="00620C06">
        <w:rPr>
          <w:spacing w:val="-2"/>
          <w:szCs w:val="24"/>
        </w:rPr>
        <w:t>g</w:t>
      </w:r>
      <w:r w:rsidRPr="00620C06">
        <w:rPr>
          <w:szCs w:val="24"/>
        </w:rPr>
        <w:t>le</w:t>
      </w:r>
      <w:r w:rsidRPr="00620C06">
        <w:rPr>
          <w:spacing w:val="8"/>
          <w:szCs w:val="24"/>
        </w:rPr>
        <w:t xml:space="preserve"> </w:t>
      </w:r>
      <w:r w:rsidRPr="00620C06">
        <w:rPr>
          <w:spacing w:val="-1"/>
          <w:szCs w:val="24"/>
        </w:rPr>
        <w:t>a</w:t>
      </w:r>
      <w:r w:rsidRPr="00620C06">
        <w:rPr>
          <w:szCs w:val="24"/>
        </w:rPr>
        <w:t>udit</w:t>
      </w:r>
      <w:r w:rsidRPr="00620C06">
        <w:rPr>
          <w:spacing w:val="10"/>
          <w:szCs w:val="24"/>
        </w:rPr>
        <w:t xml:space="preserve"> </w:t>
      </w:r>
      <w:r w:rsidRPr="00620C06">
        <w:rPr>
          <w:szCs w:val="24"/>
        </w:rPr>
        <w:t>r</w:t>
      </w:r>
      <w:r w:rsidRPr="00620C06">
        <w:rPr>
          <w:spacing w:val="-2"/>
          <w:szCs w:val="24"/>
        </w:rPr>
        <w:t>e</w:t>
      </w:r>
      <w:r w:rsidRPr="00620C06">
        <w:rPr>
          <w:szCs w:val="24"/>
        </w:rPr>
        <w:t>quir</w:t>
      </w:r>
      <w:r w:rsidRPr="00620C06">
        <w:rPr>
          <w:spacing w:val="-2"/>
          <w:szCs w:val="24"/>
        </w:rPr>
        <w:t>e</w:t>
      </w:r>
      <w:r w:rsidRPr="00620C06">
        <w:rPr>
          <w:szCs w:val="24"/>
        </w:rPr>
        <w:t>ments for that year</w:t>
      </w:r>
      <w:r w:rsidRPr="00620C06">
        <w:rPr>
          <w:spacing w:val="9"/>
          <w:szCs w:val="24"/>
        </w:rPr>
        <w:t xml:space="preserve"> </w:t>
      </w:r>
      <w:r w:rsidRPr="00620C06">
        <w:rPr>
          <w:spacing w:val="-1"/>
          <w:szCs w:val="24"/>
        </w:rPr>
        <w:t>e</w:t>
      </w:r>
      <w:r w:rsidRPr="00620C06">
        <w:rPr>
          <w:spacing w:val="2"/>
          <w:szCs w:val="24"/>
        </w:rPr>
        <w:t>x</w:t>
      </w:r>
      <w:r w:rsidRPr="00620C06">
        <w:rPr>
          <w:spacing w:val="-1"/>
          <w:szCs w:val="24"/>
        </w:rPr>
        <w:t>ce</w:t>
      </w:r>
      <w:r w:rsidRPr="00620C06">
        <w:rPr>
          <w:szCs w:val="24"/>
        </w:rPr>
        <w:t>pt</w:t>
      </w:r>
      <w:r w:rsidRPr="00620C06">
        <w:rPr>
          <w:spacing w:val="9"/>
          <w:szCs w:val="24"/>
        </w:rPr>
        <w:t xml:space="preserve"> </w:t>
      </w:r>
      <w:r w:rsidRPr="00620C06">
        <w:rPr>
          <w:szCs w:val="24"/>
        </w:rPr>
        <w:t>that</w:t>
      </w:r>
      <w:r w:rsidRPr="00620C06">
        <w:rPr>
          <w:spacing w:val="13"/>
          <w:szCs w:val="24"/>
        </w:rPr>
        <w:t xml:space="preserve"> </w:t>
      </w:r>
      <w:r w:rsidRPr="00620C06">
        <w:rPr>
          <w:szCs w:val="24"/>
        </w:rPr>
        <w:t>the County</w:t>
      </w:r>
      <w:r w:rsidRPr="00620C06">
        <w:rPr>
          <w:spacing w:val="-5"/>
          <w:szCs w:val="24"/>
        </w:rPr>
        <w:t xml:space="preserve"> </w:t>
      </w:r>
      <w:r w:rsidRPr="00620C06">
        <w:rPr>
          <w:szCs w:val="24"/>
        </w:rPr>
        <w:t>may</w:t>
      </w:r>
      <w:r w:rsidRPr="00620C06">
        <w:rPr>
          <w:spacing w:val="-6"/>
          <w:szCs w:val="24"/>
        </w:rPr>
        <w:t xml:space="preserve"> </w:t>
      </w:r>
      <w:r w:rsidRPr="00620C06">
        <w:rPr>
          <w:szCs w:val="24"/>
        </w:rPr>
        <w:t>r</w:t>
      </w:r>
      <w:r w:rsidRPr="00620C06">
        <w:rPr>
          <w:spacing w:val="-2"/>
          <w:szCs w:val="24"/>
        </w:rPr>
        <w:t>e</w:t>
      </w:r>
      <w:r w:rsidRPr="00620C06">
        <w:rPr>
          <w:szCs w:val="24"/>
        </w:rPr>
        <w:t>quire</w:t>
      </w:r>
      <w:r w:rsidRPr="00620C06">
        <w:rPr>
          <w:spacing w:val="-2"/>
          <w:szCs w:val="24"/>
        </w:rPr>
        <w:t xml:space="preserve"> </w:t>
      </w:r>
      <w:r w:rsidRPr="00620C06">
        <w:rPr>
          <w:szCs w:val="24"/>
        </w:rPr>
        <w:t>a</w:t>
      </w:r>
      <w:r w:rsidRPr="00620C06">
        <w:rPr>
          <w:spacing w:val="-1"/>
          <w:szCs w:val="24"/>
        </w:rPr>
        <w:t xml:space="preserve"> </w:t>
      </w:r>
      <w:r w:rsidRPr="00620C06">
        <w:rPr>
          <w:szCs w:val="24"/>
        </w:rPr>
        <w:t>limite</w:t>
      </w:r>
      <w:r w:rsidRPr="00620C06">
        <w:rPr>
          <w:spacing w:val="1"/>
          <w:szCs w:val="24"/>
        </w:rPr>
        <w:t>d</w:t>
      </w:r>
      <w:r w:rsidRPr="00620C06">
        <w:rPr>
          <w:spacing w:val="-1"/>
          <w:szCs w:val="24"/>
        </w:rPr>
        <w:t>-</w:t>
      </w:r>
      <w:r w:rsidRPr="00620C06">
        <w:rPr>
          <w:szCs w:val="24"/>
        </w:rPr>
        <w:t>s</w:t>
      </w:r>
      <w:r w:rsidRPr="00620C06">
        <w:rPr>
          <w:spacing w:val="-1"/>
          <w:szCs w:val="24"/>
        </w:rPr>
        <w:t>c</w:t>
      </w:r>
      <w:r w:rsidRPr="00620C06">
        <w:rPr>
          <w:szCs w:val="24"/>
        </w:rPr>
        <w:t>ope</w:t>
      </w:r>
      <w:r w:rsidRPr="00620C06">
        <w:rPr>
          <w:spacing w:val="-1"/>
          <w:szCs w:val="24"/>
        </w:rPr>
        <w:t xml:space="preserve"> a</w:t>
      </w:r>
      <w:r w:rsidRPr="00620C06">
        <w:rPr>
          <w:szCs w:val="24"/>
        </w:rPr>
        <w:t>udit in a</w:t>
      </w:r>
      <w:r w:rsidRPr="00620C06">
        <w:rPr>
          <w:spacing w:val="-2"/>
          <w:szCs w:val="24"/>
        </w:rPr>
        <w:t>c</w:t>
      </w:r>
      <w:r w:rsidRPr="00620C06">
        <w:rPr>
          <w:spacing w:val="-1"/>
          <w:szCs w:val="24"/>
        </w:rPr>
        <w:t>c</w:t>
      </w:r>
      <w:r w:rsidRPr="00620C06">
        <w:rPr>
          <w:szCs w:val="24"/>
        </w:rPr>
        <w:t>o</w:t>
      </w:r>
      <w:r w:rsidRPr="00620C06">
        <w:rPr>
          <w:spacing w:val="-1"/>
          <w:szCs w:val="24"/>
        </w:rPr>
        <w:t>r</w:t>
      </w:r>
      <w:r w:rsidRPr="00620C06">
        <w:rPr>
          <w:szCs w:val="24"/>
        </w:rPr>
        <w:t>d</w:t>
      </w:r>
      <w:r w:rsidRPr="00620C06">
        <w:rPr>
          <w:spacing w:val="-1"/>
          <w:szCs w:val="24"/>
        </w:rPr>
        <w:t>a</w:t>
      </w:r>
      <w:r w:rsidRPr="00620C06">
        <w:rPr>
          <w:szCs w:val="24"/>
        </w:rPr>
        <w:t>n</w:t>
      </w:r>
      <w:r w:rsidRPr="00620C06">
        <w:rPr>
          <w:spacing w:val="-1"/>
          <w:szCs w:val="24"/>
        </w:rPr>
        <w:t>c</w:t>
      </w:r>
      <w:r w:rsidRPr="00620C06">
        <w:rPr>
          <w:szCs w:val="24"/>
        </w:rPr>
        <w:t>e</w:t>
      </w:r>
      <w:r w:rsidRPr="00620C06">
        <w:rPr>
          <w:spacing w:val="-1"/>
          <w:szCs w:val="24"/>
        </w:rPr>
        <w:t xml:space="preserve"> </w:t>
      </w:r>
      <w:r w:rsidRPr="00620C06">
        <w:rPr>
          <w:szCs w:val="24"/>
        </w:rPr>
        <w:t>with 2 CFR</w:t>
      </w:r>
      <w:r w:rsidRPr="00620C06">
        <w:rPr>
          <w:spacing w:val="1"/>
          <w:szCs w:val="24"/>
        </w:rPr>
        <w:t xml:space="preserve"> </w:t>
      </w:r>
      <w:r w:rsidRPr="00620C06">
        <w:rPr>
          <w:szCs w:val="24"/>
        </w:rPr>
        <w:t>§ 200.503(c)</w:t>
      </w:r>
      <w:r w:rsidRPr="00620C06" w:rsidDel="008021A7">
        <w:rPr>
          <w:szCs w:val="24"/>
        </w:rPr>
        <w:t xml:space="preserve"> </w:t>
      </w:r>
      <w:r w:rsidRPr="00620C06">
        <w:rPr>
          <w:szCs w:val="24"/>
        </w:rPr>
        <w:t>.</w:t>
      </w:r>
    </w:p>
    <w:p w14:paraId="3889A505" w14:textId="77777777" w:rsidR="00BE1E59" w:rsidRPr="00620C06" w:rsidRDefault="00BE1E59" w:rsidP="00BE1E59">
      <w:pPr>
        <w:ind w:left="1260" w:hanging="540"/>
        <w:rPr>
          <w:szCs w:val="24"/>
        </w:rPr>
      </w:pPr>
    </w:p>
    <w:p w14:paraId="1FA16B05" w14:textId="77777777" w:rsidR="00BE1E59" w:rsidRPr="00620C06" w:rsidRDefault="00BE1E59" w:rsidP="00190E51">
      <w:pPr>
        <w:widowControl w:val="0"/>
        <w:numPr>
          <w:ilvl w:val="1"/>
          <w:numId w:val="37"/>
        </w:numPr>
        <w:tabs>
          <w:tab w:val="left" w:pos="1260"/>
        </w:tabs>
        <w:ind w:left="1440" w:hanging="540"/>
        <w:jc w:val="both"/>
        <w:rPr>
          <w:szCs w:val="24"/>
        </w:rPr>
      </w:pPr>
      <w:r w:rsidRPr="00620C06">
        <w:rPr>
          <w:spacing w:val="-2"/>
          <w:szCs w:val="24"/>
          <w:u w:val="single" w:color="000000"/>
        </w:rPr>
        <w:lastRenderedPageBreak/>
        <w:t>F</w:t>
      </w:r>
      <w:r w:rsidRPr="00620C06">
        <w:rPr>
          <w:szCs w:val="24"/>
          <w:u w:val="single" w:color="000000"/>
        </w:rPr>
        <w:t>unds f</w:t>
      </w:r>
      <w:r w:rsidRPr="00620C06">
        <w:rPr>
          <w:spacing w:val="-2"/>
          <w:szCs w:val="24"/>
          <w:u w:val="single" w:color="000000"/>
        </w:rPr>
        <w:t>r</w:t>
      </w:r>
      <w:r w:rsidRPr="00620C06">
        <w:rPr>
          <w:szCs w:val="24"/>
          <w:u w:val="single" w:color="000000"/>
        </w:rPr>
        <w:t>om All Sour</w:t>
      </w:r>
      <w:r w:rsidRPr="00620C06">
        <w:rPr>
          <w:spacing w:val="-2"/>
          <w:szCs w:val="24"/>
          <w:u w:val="single" w:color="000000"/>
        </w:rPr>
        <w:t>c</w:t>
      </w:r>
      <w:r w:rsidRPr="00620C06">
        <w:rPr>
          <w:spacing w:val="-1"/>
          <w:szCs w:val="24"/>
          <w:u w:val="single" w:color="000000"/>
        </w:rPr>
        <w:t>e</w:t>
      </w:r>
      <w:r w:rsidRPr="00620C06">
        <w:rPr>
          <w:szCs w:val="24"/>
          <w:u w:val="single" w:color="000000"/>
        </w:rPr>
        <w:t>s:</w:t>
      </w:r>
    </w:p>
    <w:p w14:paraId="29079D35" w14:textId="77777777" w:rsidR="00BE1E59" w:rsidRPr="00620C06" w:rsidRDefault="00BE1E59" w:rsidP="00BE1E59">
      <w:pPr>
        <w:rPr>
          <w:szCs w:val="24"/>
        </w:rPr>
      </w:pPr>
    </w:p>
    <w:p w14:paraId="72E0C897" w14:textId="77777777" w:rsidR="00BE1E59" w:rsidRPr="00620C06" w:rsidRDefault="00BE1E59" w:rsidP="00BE1E59">
      <w:pPr>
        <w:ind w:left="1260" w:right="100"/>
        <w:rPr>
          <w:szCs w:val="24"/>
        </w:rPr>
      </w:pPr>
      <w:r w:rsidRPr="00620C06">
        <w:rPr>
          <w:spacing w:val="-1"/>
          <w:szCs w:val="24"/>
        </w:rPr>
        <w:t xml:space="preserve"> N</w:t>
      </w:r>
      <w:r w:rsidRPr="00620C06">
        <w:rPr>
          <w:szCs w:val="24"/>
        </w:rPr>
        <w:t>on-F</w:t>
      </w:r>
      <w:r w:rsidRPr="00620C06">
        <w:rPr>
          <w:spacing w:val="-2"/>
          <w:szCs w:val="24"/>
        </w:rPr>
        <w:t>e</w:t>
      </w:r>
      <w:r w:rsidRPr="00620C06">
        <w:rPr>
          <w:szCs w:val="24"/>
        </w:rPr>
        <w:t>d</w:t>
      </w:r>
      <w:r w:rsidRPr="00620C06">
        <w:rPr>
          <w:spacing w:val="-1"/>
          <w:szCs w:val="24"/>
        </w:rPr>
        <w:t>e</w:t>
      </w:r>
      <w:r w:rsidRPr="00620C06">
        <w:rPr>
          <w:szCs w:val="24"/>
        </w:rPr>
        <w:t>r</w:t>
      </w:r>
      <w:r w:rsidRPr="00620C06">
        <w:rPr>
          <w:spacing w:val="-2"/>
          <w:szCs w:val="24"/>
        </w:rPr>
        <w:t>a</w:t>
      </w:r>
      <w:r w:rsidRPr="00620C06">
        <w:rPr>
          <w:szCs w:val="24"/>
        </w:rPr>
        <w:t>l</w:t>
      </w:r>
      <w:r w:rsidRPr="00620C06">
        <w:rPr>
          <w:spacing w:val="53"/>
          <w:szCs w:val="24"/>
        </w:rPr>
        <w:t xml:space="preserve"> </w:t>
      </w:r>
      <w:r w:rsidRPr="00620C06">
        <w:rPr>
          <w:spacing w:val="-1"/>
          <w:szCs w:val="24"/>
        </w:rPr>
        <w:t>e</w:t>
      </w:r>
      <w:r w:rsidRPr="00620C06">
        <w:rPr>
          <w:szCs w:val="24"/>
        </w:rPr>
        <w:t>ntiti</w:t>
      </w:r>
      <w:r w:rsidRPr="00620C06">
        <w:rPr>
          <w:spacing w:val="-1"/>
          <w:szCs w:val="24"/>
        </w:rPr>
        <w:t>e</w:t>
      </w:r>
      <w:r w:rsidRPr="00620C06">
        <w:rPr>
          <w:szCs w:val="24"/>
        </w:rPr>
        <w:t>s</w:t>
      </w:r>
      <w:r w:rsidRPr="00620C06">
        <w:rPr>
          <w:spacing w:val="52"/>
          <w:szCs w:val="24"/>
        </w:rPr>
        <w:t xml:space="preserve"> </w:t>
      </w:r>
      <w:r w:rsidRPr="00620C06">
        <w:rPr>
          <w:szCs w:val="24"/>
        </w:rPr>
        <w:t>that</w:t>
      </w:r>
      <w:r w:rsidRPr="00620C06">
        <w:rPr>
          <w:spacing w:val="54"/>
          <w:szCs w:val="24"/>
        </w:rPr>
        <w:t xml:space="preserve"> </w:t>
      </w:r>
      <w:r w:rsidRPr="00620C06">
        <w:rPr>
          <w:spacing w:val="-1"/>
          <w:szCs w:val="24"/>
        </w:rPr>
        <w:t>e</w:t>
      </w:r>
      <w:r w:rsidRPr="00620C06">
        <w:rPr>
          <w:spacing w:val="2"/>
          <w:szCs w:val="24"/>
        </w:rPr>
        <w:t>x</w:t>
      </w:r>
      <w:r w:rsidRPr="00620C06">
        <w:rPr>
          <w:szCs w:val="24"/>
        </w:rPr>
        <w:t>p</w:t>
      </w:r>
      <w:r w:rsidRPr="00620C06">
        <w:rPr>
          <w:spacing w:val="-1"/>
          <w:szCs w:val="24"/>
        </w:rPr>
        <w:t>e</w:t>
      </w:r>
      <w:r w:rsidRPr="00620C06">
        <w:rPr>
          <w:szCs w:val="24"/>
        </w:rPr>
        <w:t>nd</w:t>
      </w:r>
      <w:r w:rsidRPr="00620C06">
        <w:rPr>
          <w:spacing w:val="50"/>
          <w:szCs w:val="24"/>
        </w:rPr>
        <w:t xml:space="preserve"> </w:t>
      </w:r>
      <w:r w:rsidRPr="00620C06">
        <w:rPr>
          <w:spacing w:val="-1"/>
          <w:szCs w:val="24"/>
        </w:rPr>
        <w:t>a</w:t>
      </w:r>
      <w:r w:rsidRPr="00620C06">
        <w:rPr>
          <w:szCs w:val="24"/>
        </w:rPr>
        <w:t>nnu</w:t>
      </w:r>
      <w:r w:rsidRPr="00620C06">
        <w:rPr>
          <w:spacing w:val="-1"/>
          <w:szCs w:val="24"/>
        </w:rPr>
        <w:t>a</w:t>
      </w:r>
      <w:r w:rsidRPr="00620C06">
        <w:rPr>
          <w:szCs w:val="24"/>
        </w:rPr>
        <w:t>l</w:t>
      </w:r>
      <w:r w:rsidRPr="00620C06">
        <w:rPr>
          <w:spacing w:val="50"/>
          <w:szCs w:val="24"/>
        </w:rPr>
        <w:t xml:space="preserve"> </w:t>
      </w:r>
      <w:r w:rsidRPr="00620C06">
        <w:rPr>
          <w:szCs w:val="24"/>
        </w:rPr>
        <w:t>funds</w:t>
      </w:r>
      <w:r w:rsidRPr="00620C06">
        <w:rPr>
          <w:spacing w:val="50"/>
          <w:szCs w:val="24"/>
        </w:rPr>
        <w:t xml:space="preserve"> </w:t>
      </w:r>
      <w:r w:rsidRPr="00620C06">
        <w:rPr>
          <w:szCs w:val="24"/>
        </w:rPr>
        <w:t>f</w:t>
      </w:r>
      <w:r w:rsidRPr="00620C06">
        <w:rPr>
          <w:spacing w:val="-2"/>
          <w:szCs w:val="24"/>
        </w:rPr>
        <w:t>r</w:t>
      </w:r>
      <w:r w:rsidRPr="00620C06">
        <w:rPr>
          <w:szCs w:val="24"/>
        </w:rPr>
        <w:t>om</w:t>
      </w:r>
      <w:r w:rsidRPr="00620C06">
        <w:rPr>
          <w:spacing w:val="50"/>
          <w:szCs w:val="24"/>
        </w:rPr>
        <w:t xml:space="preserve"> </w:t>
      </w:r>
      <w:r w:rsidRPr="00620C06">
        <w:rPr>
          <w:spacing w:val="-1"/>
          <w:szCs w:val="24"/>
        </w:rPr>
        <w:t>a</w:t>
      </w:r>
      <w:r w:rsidRPr="00620C06">
        <w:rPr>
          <w:szCs w:val="24"/>
        </w:rPr>
        <w:t>ny</w:t>
      </w:r>
      <w:r w:rsidRPr="00620C06">
        <w:rPr>
          <w:spacing w:val="42"/>
          <w:szCs w:val="24"/>
        </w:rPr>
        <w:t xml:space="preserve"> </w:t>
      </w:r>
      <w:r w:rsidRPr="00620C06">
        <w:rPr>
          <w:szCs w:val="24"/>
        </w:rPr>
        <w:t>sour</w:t>
      </w:r>
      <w:r w:rsidRPr="00620C06">
        <w:rPr>
          <w:spacing w:val="-2"/>
          <w:szCs w:val="24"/>
        </w:rPr>
        <w:t>c</w:t>
      </w:r>
      <w:r w:rsidRPr="00620C06">
        <w:rPr>
          <w:szCs w:val="24"/>
        </w:rPr>
        <w:t>e</w:t>
      </w:r>
      <w:r w:rsidRPr="00620C06">
        <w:rPr>
          <w:spacing w:val="49"/>
          <w:szCs w:val="24"/>
        </w:rPr>
        <w:t xml:space="preserve"> </w:t>
      </w:r>
      <w:r w:rsidRPr="00620C06">
        <w:rPr>
          <w:szCs w:val="24"/>
        </w:rPr>
        <w:t>(</w:t>
      </w:r>
      <w:r w:rsidRPr="00620C06">
        <w:rPr>
          <w:spacing w:val="-2"/>
          <w:szCs w:val="24"/>
        </w:rPr>
        <w:t>F</w:t>
      </w:r>
      <w:r w:rsidRPr="00620C06">
        <w:rPr>
          <w:spacing w:val="-1"/>
          <w:szCs w:val="24"/>
        </w:rPr>
        <w:t>e</w:t>
      </w:r>
      <w:r w:rsidRPr="00620C06">
        <w:rPr>
          <w:szCs w:val="24"/>
        </w:rPr>
        <w:t>d</w:t>
      </w:r>
      <w:r w:rsidRPr="00620C06">
        <w:rPr>
          <w:spacing w:val="-1"/>
          <w:szCs w:val="24"/>
        </w:rPr>
        <w:t>e</w:t>
      </w:r>
      <w:r w:rsidRPr="00620C06">
        <w:rPr>
          <w:szCs w:val="24"/>
        </w:rPr>
        <w:t>r</w:t>
      </w:r>
      <w:r w:rsidRPr="00620C06">
        <w:rPr>
          <w:spacing w:val="-2"/>
          <w:szCs w:val="24"/>
        </w:rPr>
        <w:t>a</w:t>
      </w:r>
      <w:r w:rsidRPr="00620C06">
        <w:rPr>
          <w:szCs w:val="24"/>
        </w:rPr>
        <w:t>l,</w:t>
      </w:r>
      <w:r w:rsidRPr="00620C06">
        <w:rPr>
          <w:spacing w:val="50"/>
          <w:szCs w:val="24"/>
        </w:rPr>
        <w:t xml:space="preserve">    </w:t>
      </w:r>
      <w:r w:rsidRPr="00620C06">
        <w:rPr>
          <w:szCs w:val="24"/>
        </w:rPr>
        <w:t>Stat</w:t>
      </w:r>
      <w:r w:rsidRPr="00620C06">
        <w:rPr>
          <w:spacing w:val="-1"/>
          <w:szCs w:val="24"/>
        </w:rPr>
        <w:t>e</w:t>
      </w:r>
      <w:r w:rsidRPr="00620C06">
        <w:rPr>
          <w:szCs w:val="24"/>
        </w:rPr>
        <w:t>,</w:t>
      </w:r>
      <w:r w:rsidRPr="00620C06">
        <w:rPr>
          <w:spacing w:val="50"/>
          <w:szCs w:val="24"/>
        </w:rPr>
        <w:t xml:space="preserve"> </w:t>
      </w:r>
      <w:r w:rsidRPr="00620C06">
        <w:rPr>
          <w:szCs w:val="24"/>
        </w:rPr>
        <w:t>Count</w:t>
      </w:r>
      <w:r w:rsidRPr="00620C06">
        <w:rPr>
          <w:spacing w:val="-7"/>
          <w:szCs w:val="24"/>
        </w:rPr>
        <w:t>y</w:t>
      </w:r>
      <w:r w:rsidRPr="00620C06">
        <w:rPr>
          <w:szCs w:val="24"/>
        </w:rPr>
        <w:t>,</w:t>
      </w:r>
      <w:r w:rsidRPr="00620C06">
        <w:rPr>
          <w:spacing w:val="50"/>
          <w:szCs w:val="24"/>
        </w:rPr>
        <w:t xml:space="preserve"> </w:t>
      </w:r>
      <w:r w:rsidRPr="00620C06">
        <w:rPr>
          <w:spacing w:val="-1"/>
          <w:szCs w:val="24"/>
        </w:rPr>
        <w:t>e</w:t>
      </w:r>
      <w:r w:rsidRPr="00620C06">
        <w:rPr>
          <w:szCs w:val="24"/>
        </w:rPr>
        <w:t>tc</w:t>
      </w:r>
      <w:r w:rsidRPr="00620C06">
        <w:rPr>
          <w:spacing w:val="1"/>
          <w:szCs w:val="24"/>
        </w:rPr>
        <w:t>.</w:t>
      </w:r>
      <w:r w:rsidRPr="00620C06">
        <w:rPr>
          <w:szCs w:val="24"/>
        </w:rPr>
        <w:t>) through the County</w:t>
      </w:r>
      <w:r w:rsidRPr="00620C06">
        <w:rPr>
          <w:spacing w:val="-7"/>
          <w:szCs w:val="24"/>
        </w:rPr>
        <w:t xml:space="preserve"> </w:t>
      </w:r>
      <w:r w:rsidRPr="00620C06">
        <w:rPr>
          <w:szCs w:val="24"/>
        </w:rPr>
        <w:t xml:space="preserve">in </w:t>
      </w:r>
      <w:r w:rsidRPr="00620C06">
        <w:rPr>
          <w:spacing w:val="-1"/>
          <w:szCs w:val="24"/>
        </w:rPr>
        <w:t>a</w:t>
      </w:r>
      <w:r w:rsidRPr="00620C06">
        <w:rPr>
          <w:szCs w:val="24"/>
        </w:rPr>
        <w:t xml:space="preserve">n </w:t>
      </w:r>
      <w:r w:rsidRPr="00620C06">
        <w:rPr>
          <w:spacing w:val="-1"/>
          <w:szCs w:val="24"/>
        </w:rPr>
        <w:t>a</w:t>
      </w:r>
      <w:r w:rsidRPr="00620C06">
        <w:rPr>
          <w:szCs w:val="24"/>
        </w:rPr>
        <w:t>mount o</w:t>
      </w:r>
      <w:r w:rsidRPr="00620C06">
        <w:rPr>
          <w:spacing w:val="-1"/>
          <w:szCs w:val="24"/>
        </w:rPr>
        <w:t>f</w:t>
      </w:r>
      <w:r w:rsidRPr="00620C06">
        <w:rPr>
          <w:szCs w:val="24"/>
        </w:rPr>
        <w:t>:</w:t>
      </w:r>
    </w:p>
    <w:p w14:paraId="17686DC7" w14:textId="77777777" w:rsidR="00BE1E59" w:rsidRPr="00620C06" w:rsidRDefault="00BE1E59" w:rsidP="00BE1E59">
      <w:pPr>
        <w:rPr>
          <w:szCs w:val="24"/>
        </w:rPr>
      </w:pPr>
    </w:p>
    <w:p w14:paraId="78994E70" w14:textId="77777777" w:rsidR="00BE1E59" w:rsidRPr="00620C06" w:rsidRDefault="00BE1E59" w:rsidP="00190E51">
      <w:pPr>
        <w:widowControl w:val="0"/>
        <w:numPr>
          <w:ilvl w:val="2"/>
          <w:numId w:val="37"/>
        </w:numPr>
        <w:ind w:left="2160" w:right="103"/>
        <w:jc w:val="both"/>
        <w:rPr>
          <w:szCs w:val="24"/>
        </w:rPr>
      </w:pPr>
      <w:r w:rsidRPr="00620C06">
        <w:rPr>
          <w:szCs w:val="24"/>
        </w:rPr>
        <w:t>$100,000</w:t>
      </w:r>
      <w:r w:rsidRPr="00620C06">
        <w:rPr>
          <w:spacing w:val="59"/>
          <w:szCs w:val="24"/>
        </w:rPr>
        <w:t xml:space="preserve"> </w:t>
      </w:r>
      <w:r w:rsidRPr="00620C06">
        <w:rPr>
          <w:szCs w:val="24"/>
        </w:rPr>
        <w:t>or</w:t>
      </w:r>
      <w:r w:rsidRPr="00620C06">
        <w:rPr>
          <w:spacing w:val="59"/>
          <w:szCs w:val="24"/>
        </w:rPr>
        <w:t xml:space="preserve"> </w:t>
      </w:r>
      <w:r w:rsidRPr="00620C06">
        <w:rPr>
          <w:szCs w:val="24"/>
        </w:rPr>
        <w:t>more</w:t>
      </w:r>
      <w:r w:rsidRPr="00620C06">
        <w:rPr>
          <w:spacing w:val="58"/>
          <w:szCs w:val="24"/>
        </w:rPr>
        <w:t xml:space="preserve"> </w:t>
      </w:r>
      <w:r w:rsidRPr="00620C06">
        <w:rPr>
          <w:szCs w:val="24"/>
        </w:rPr>
        <w:t>must h</w:t>
      </w:r>
      <w:r w:rsidRPr="00620C06">
        <w:rPr>
          <w:spacing w:val="-1"/>
          <w:szCs w:val="24"/>
        </w:rPr>
        <w:t>a</w:t>
      </w:r>
      <w:r w:rsidRPr="00620C06">
        <w:rPr>
          <w:szCs w:val="24"/>
        </w:rPr>
        <w:t>ve</w:t>
      </w:r>
      <w:r w:rsidRPr="00620C06">
        <w:rPr>
          <w:spacing w:val="58"/>
          <w:szCs w:val="24"/>
        </w:rPr>
        <w:t xml:space="preserve"> </w:t>
      </w:r>
      <w:r w:rsidRPr="00620C06">
        <w:rPr>
          <w:szCs w:val="24"/>
        </w:rPr>
        <w:t>a</w:t>
      </w:r>
      <w:r w:rsidRPr="00620C06">
        <w:rPr>
          <w:spacing w:val="58"/>
          <w:szCs w:val="24"/>
        </w:rPr>
        <w:t xml:space="preserve"> </w:t>
      </w:r>
      <w:r w:rsidRPr="00620C06">
        <w:rPr>
          <w:szCs w:val="24"/>
        </w:rPr>
        <w:t>fin</w:t>
      </w:r>
      <w:r w:rsidRPr="00620C06">
        <w:rPr>
          <w:spacing w:val="-2"/>
          <w:szCs w:val="24"/>
        </w:rPr>
        <w:t>a</w:t>
      </w:r>
      <w:r w:rsidRPr="00620C06">
        <w:rPr>
          <w:szCs w:val="24"/>
        </w:rPr>
        <w:t>n</w:t>
      </w:r>
      <w:r w:rsidRPr="00620C06">
        <w:rPr>
          <w:spacing w:val="-1"/>
          <w:szCs w:val="24"/>
        </w:rPr>
        <w:t>c</w:t>
      </w:r>
      <w:r w:rsidRPr="00620C06">
        <w:rPr>
          <w:szCs w:val="24"/>
        </w:rPr>
        <w:t>ial</w:t>
      </w:r>
      <w:r w:rsidRPr="00620C06">
        <w:rPr>
          <w:spacing w:val="59"/>
          <w:szCs w:val="24"/>
        </w:rPr>
        <w:t xml:space="preserve"> </w:t>
      </w:r>
      <w:r w:rsidRPr="00620C06">
        <w:rPr>
          <w:spacing w:val="-1"/>
          <w:szCs w:val="24"/>
        </w:rPr>
        <w:t>a</w:t>
      </w:r>
      <w:r w:rsidRPr="00620C06">
        <w:rPr>
          <w:szCs w:val="24"/>
        </w:rPr>
        <w:t xml:space="preserve">udit in </w:t>
      </w:r>
      <w:r w:rsidRPr="00620C06">
        <w:rPr>
          <w:spacing w:val="2"/>
          <w:szCs w:val="24"/>
        </w:rPr>
        <w:t>a</w:t>
      </w:r>
      <w:r w:rsidRPr="00620C06">
        <w:rPr>
          <w:spacing w:val="-1"/>
          <w:szCs w:val="24"/>
        </w:rPr>
        <w:t>cc</w:t>
      </w:r>
      <w:r w:rsidRPr="00620C06">
        <w:rPr>
          <w:szCs w:val="24"/>
        </w:rPr>
        <w:t>ord</w:t>
      </w:r>
      <w:r w:rsidRPr="00620C06">
        <w:rPr>
          <w:spacing w:val="-2"/>
          <w:szCs w:val="24"/>
        </w:rPr>
        <w:t>a</w:t>
      </w:r>
      <w:r w:rsidRPr="00620C06">
        <w:rPr>
          <w:szCs w:val="24"/>
        </w:rPr>
        <w:t>n</w:t>
      </w:r>
      <w:r w:rsidRPr="00620C06">
        <w:rPr>
          <w:spacing w:val="-1"/>
          <w:szCs w:val="24"/>
        </w:rPr>
        <w:t>c</w:t>
      </w:r>
      <w:r w:rsidRPr="00620C06">
        <w:rPr>
          <w:szCs w:val="24"/>
        </w:rPr>
        <w:t>e</w:t>
      </w:r>
      <w:r w:rsidRPr="00620C06">
        <w:rPr>
          <w:spacing w:val="58"/>
          <w:szCs w:val="24"/>
        </w:rPr>
        <w:t xml:space="preserve"> </w:t>
      </w:r>
      <w:r w:rsidRPr="00620C06">
        <w:rPr>
          <w:szCs w:val="24"/>
        </w:rPr>
        <w:t>with the</w:t>
      </w:r>
      <w:r w:rsidRPr="00620C06">
        <w:rPr>
          <w:spacing w:val="59"/>
          <w:szCs w:val="24"/>
        </w:rPr>
        <w:t xml:space="preserve"> </w:t>
      </w:r>
      <w:r w:rsidRPr="00620C06">
        <w:rPr>
          <w:szCs w:val="24"/>
        </w:rPr>
        <w:t>U.S.</w:t>
      </w:r>
      <w:r w:rsidRPr="00620C06">
        <w:rPr>
          <w:spacing w:val="57"/>
          <w:szCs w:val="24"/>
        </w:rPr>
        <w:t xml:space="preserve"> </w:t>
      </w:r>
      <w:r w:rsidRPr="00620C06">
        <w:rPr>
          <w:szCs w:val="24"/>
        </w:rPr>
        <w:t>Comptroll</w:t>
      </w:r>
      <w:r w:rsidRPr="00620C06">
        <w:rPr>
          <w:spacing w:val="-1"/>
          <w:szCs w:val="24"/>
        </w:rPr>
        <w:t>e</w:t>
      </w:r>
      <w:r w:rsidRPr="00620C06">
        <w:rPr>
          <w:szCs w:val="24"/>
        </w:rPr>
        <w:t>r G</w:t>
      </w:r>
      <w:r w:rsidRPr="00620C06">
        <w:rPr>
          <w:spacing w:val="-2"/>
          <w:szCs w:val="24"/>
        </w:rPr>
        <w:t>e</w:t>
      </w:r>
      <w:r w:rsidRPr="00620C06">
        <w:rPr>
          <w:szCs w:val="24"/>
        </w:rPr>
        <w:t>n</w:t>
      </w:r>
      <w:r w:rsidRPr="00620C06">
        <w:rPr>
          <w:spacing w:val="-1"/>
          <w:szCs w:val="24"/>
        </w:rPr>
        <w:t>e</w:t>
      </w:r>
      <w:r w:rsidRPr="00620C06">
        <w:rPr>
          <w:szCs w:val="24"/>
        </w:rPr>
        <w:t>r</w:t>
      </w:r>
      <w:r w:rsidRPr="00620C06">
        <w:rPr>
          <w:spacing w:val="-2"/>
          <w:szCs w:val="24"/>
        </w:rPr>
        <w:t>a</w:t>
      </w:r>
      <w:r w:rsidRPr="00620C06">
        <w:rPr>
          <w:szCs w:val="24"/>
        </w:rPr>
        <w:t>l’s Generally Accepted Gov</w:t>
      </w:r>
      <w:r w:rsidRPr="00620C06">
        <w:rPr>
          <w:spacing w:val="-2"/>
          <w:szCs w:val="24"/>
        </w:rPr>
        <w:t>e</w:t>
      </w:r>
      <w:r w:rsidRPr="00620C06">
        <w:rPr>
          <w:szCs w:val="24"/>
        </w:rPr>
        <w:t>rnm</w:t>
      </w:r>
      <w:r w:rsidRPr="00620C06">
        <w:rPr>
          <w:spacing w:val="-2"/>
          <w:szCs w:val="24"/>
        </w:rPr>
        <w:t>e</w:t>
      </w:r>
      <w:r w:rsidRPr="00620C06">
        <w:rPr>
          <w:szCs w:val="24"/>
        </w:rPr>
        <w:t>nt Auditing</w:t>
      </w:r>
      <w:r w:rsidRPr="00620C06">
        <w:rPr>
          <w:spacing w:val="-2"/>
          <w:szCs w:val="24"/>
        </w:rPr>
        <w:t xml:space="preserve"> </w:t>
      </w:r>
      <w:r w:rsidRPr="00620C06">
        <w:rPr>
          <w:szCs w:val="24"/>
        </w:rPr>
        <w:t>Stand</w:t>
      </w:r>
      <w:r w:rsidRPr="00620C06">
        <w:rPr>
          <w:spacing w:val="-2"/>
          <w:szCs w:val="24"/>
        </w:rPr>
        <w:t>a</w:t>
      </w:r>
      <w:r w:rsidRPr="00620C06">
        <w:rPr>
          <w:szCs w:val="24"/>
        </w:rPr>
        <w:t>rds (GAGAS)</w:t>
      </w:r>
      <w:r w:rsidRPr="00620C06">
        <w:rPr>
          <w:spacing w:val="1"/>
          <w:szCs w:val="24"/>
        </w:rPr>
        <w:t xml:space="preserve"> </w:t>
      </w:r>
      <w:r w:rsidRPr="00620C06">
        <w:rPr>
          <w:spacing w:val="-1"/>
          <w:szCs w:val="24"/>
        </w:rPr>
        <w:t>c</w:t>
      </w:r>
      <w:r w:rsidRPr="00620C06">
        <w:rPr>
          <w:szCs w:val="24"/>
        </w:rPr>
        <w:t>ov</w:t>
      </w:r>
      <w:r w:rsidRPr="00620C06">
        <w:rPr>
          <w:spacing w:val="-1"/>
          <w:szCs w:val="24"/>
        </w:rPr>
        <w:t>e</w:t>
      </w:r>
      <w:r w:rsidRPr="00620C06">
        <w:rPr>
          <w:szCs w:val="24"/>
        </w:rPr>
        <w:t xml:space="preserve">ring </w:t>
      </w:r>
      <w:r w:rsidRPr="00620C06">
        <w:rPr>
          <w:spacing w:val="-1"/>
          <w:szCs w:val="24"/>
        </w:rPr>
        <w:t>a</w:t>
      </w:r>
      <w:r w:rsidRPr="00620C06">
        <w:rPr>
          <w:szCs w:val="24"/>
        </w:rPr>
        <w:t>ll County</w:t>
      </w:r>
      <w:r w:rsidRPr="00620C06">
        <w:rPr>
          <w:spacing w:val="-7"/>
          <w:szCs w:val="24"/>
        </w:rPr>
        <w:t xml:space="preserve"> </w:t>
      </w:r>
      <w:r w:rsidRPr="00620C06">
        <w:rPr>
          <w:szCs w:val="24"/>
        </w:rPr>
        <w:t>pro</w:t>
      </w:r>
      <w:r w:rsidRPr="00620C06">
        <w:rPr>
          <w:spacing w:val="-4"/>
          <w:szCs w:val="24"/>
        </w:rPr>
        <w:t>g</w:t>
      </w:r>
      <w:r w:rsidRPr="00620C06">
        <w:rPr>
          <w:szCs w:val="24"/>
        </w:rPr>
        <w:t>r</w:t>
      </w:r>
      <w:r w:rsidRPr="00620C06">
        <w:rPr>
          <w:spacing w:val="-2"/>
          <w:szCs w:val="24"/>
        </w:rPr>
        <w:t>a</w:t>
      </w:r>
      <w:r w:rsidRPr="00620C06">
        <w:rPr>
          <w:szCs w:val="24"/>
        </w:rPr>
        <w:t>ms.</w:t>
      </w:r>
    </w:p>
    <w:p w14:paraId="53BD644D" w14:textId="77777777" w:rsidR="00BE1E59" w:rsidRPr="00620C06" w:rsidRDefault="00BE1E59" w:rsidP="00BE1E59">
      <w:pPr>
        <w:ind w:left="1620" w:hanging="360"/>
        <w:jc w:val="both"/>
        <w:rPr>
          <w:szCs w:val="24"/>
        </w:rPr>
      </w:pPr>
    </w:p>
    <w:p w14:paraId="6C4676C4" w14:textId="77777777" w:rsidR="00BE1E59" w:rsidRPr="00620C06" w:rsidRDefault="00BE1E59" w:rsidP="00190E51">
      <w:pPr>
        <w:widowControl w:val="0"/>
        <w:numPr>
          <w:ilvl w:val="2"/>
          <w:numId w:val="37"/>
        </w:numPr>
        <w:ind w:left="2160" w:right="103"/>
        <w:jc w:val="both"/>
        <w:rPr>
          <w:szCs w:val="24"/>
        </w:rPr>
      </w:pPr>
      <w:r w:rsidRPr="00620C06">
        <w:rPr>
          <w:szCs w:val="24"/>
        </w:rPr>
        <w:t>Less than $100,000 are exempt from these audit requirements except as otherwise noted in the contract.</w:t>
      </w:r>
    </w:p>
    <w:p w14:paraId="1A3FAC43" w14:textId="77777777" w:rsidR="00BE1E59" w:rsidRPr="00620C06" w:rsidRDefault="00BE1E59" w:rsidP="00BE1E59">
      <w:pPr>
        <w:ind w:left="1620" w:hanging="360"/>
        <w:jc w:val="both"/>
        <w:rPr>
          <w:szCs w:val="24"/>
        </w:rPr>
      </w:pPr>
    </w:p>
    <w:p w14:paraId="283FEA6B" w14:textId="7C06C805" w:rsidR="00BE1E59" w:rsidRPr="003E0BCD" w:rsidRDefault="00BE1E59" w:rsidP="00674C4E">
      <w:pPr>
        <w:ind w:left="720" w:right="102"/>
      </w:pPr>
      <w:r w:rsidRPr="070FDFBC">
        <w:t>No</w:t>
      </w:r>
      <w:r w:rsidRPr="070FDFBC">
        <w:rPr>
          <w:spacing w:val="-1"/>
        </w:rPr>
        <w:t>n-</w:t>
      </w:r>
      <w:r w:rsidRPr="070FDFBC">
        <w:t>F</w:t>
      </w:r>
      <w:r w:rsidRPr="070FDFBC">
        <w:rPr>
          <w:spacing w:val="-2"/>
        </w:rPr>
        <w:t>e</w:t>
      </w:r>
      <w:r w:rsidRPr="070FDFBC">
        <w:t>d</w:t>
      </w:r>
      <w:r w:rsidRPr="070FDFBC">
        <w:rPr>
          <w:spacing w:val="-1"/>
        </w:rPr>
        <w:t>e</w:t>
      </w:r>
      <w:r w:rsidRPr="070FDFBC">
        <w:t>r</w:t>
      </w:r>
      <w:r w:rsidRPr="070FDFBC">
        <w:rPr>
          <w:spacing w:val="-2"/>
        </w:rPr>
        <w:t>a</w:t>
      </w:r>
      <w:r w:rsidRPr="070FDFBC">
        <w:t>l</w:t>
      </w:r>
      <w:r w:rsidRPr="00620C06">
        <w:rPr>
          <w:spacing w:val="31"/>
          <w:szCs w:val="24"/>
        </w:rPr>
        <w:t xml:space="preserve"> </w:t>
      </w:r>
      <w:r w:rsidRPr="070FDFBC">
        <w:rPr>
          <w:spacing w:val="-1"/>
        </w:rPr>
        <w:t>e</w:t>
      </w:r>
      <w:r w:rsidRPr="070FDFBC">
        <w:t>nti</w:t>
      </w:r>
      <w:r w:rsidRPr="070FDFBC">
        <w:rPr>
          <w:spacing w:val="1"/>
        </w:rPr>
        <w:t>t</w:t>
      </w:r>
      <w:r w:rsidRPr="070FDFBC">
        <w:t>ies</w:t>
      </w:r>
      <w:r w:rsidRPr="00620C06">
        <w:rPr>
          <w:spacing w:val="30"/>
          <w:szCs w:val="24"/>
        </w:rPr>
        <w:t xml:space="preserve"> </w:t>
      </w:r>
      <w:r w:rsidRPr="070FDFBC">
        <w:t>that</w:t>
      </w:r>
      <w:r w:rsidRPr="00620C06">
        <w:rPr>
          <w:spacing w:val="30"/>
          <w:szCs w:val="24"/>
        </w:rPr>
        <w:t xml:space="preserve"> </w:t>
      </w:r>
      <w:r w:rsidRPr="070FDFBC">
        <w:rPr>
          <w:spacing w:val="-1"/>
        </w:rPr>
        <w:t>a</w:t>
      </w:r>
      <w:r w:rsidRPr="070FDFBC">
        <w:t>re</w:t>
      </w:r>
      <w:r w:rsidRPr="00620C06">
        <w:rPr>
          <w:spacing w:val="29"/>
          <w:szCs w:val="24"/>
        </w:rPr>
        <w:t xml:space="preserve"> </w:t>
      </w:r>
      <w:r w:rsidRPr="070FDFBC">
        <w:t>r</w:t>
      </w:r>
      <w:r w:rsidRPr="070FDFBC">
        <w:rPr>
          <w:spacing w:val="-2"/>
        </w:rPr>
        <w:t>e</w:t>
      </w:r>
      <w:r w:rsidRPr="070FDFBC">
        <w:t>quir</w:t>
      </w:r>
      <w:r w:rsidRPr="070FDFBC">
        <w:rPr>
          <w:spacing w:val="-2"/>
        </w:rPr>
        <w:t>e</w:t>
      </w:r>
      <w:r w:rsidRPr="070FDFBC">
        <w:t>d</w:t>
      </w:r>
      <w:r w:rsidRPr="00620C06">
        <w:rPr>
          <w:spacing w:val="30"/>
          <w:szCs w:val="24"/>
        </w:rPr>
        <w:t xml:space="preserve"> </w:t>
      </w:r>
      <w:r w:rsidRPr="070FDFBC">
        <w:t>to</w:t>
      </w:r>
      <w:r w:rsidRPr="00620C06">
        <w:rPr>
          <w:spacing w:val="32"/>
          <w:szCs w:val="24"/>
        </w:rPr>
        <w:t xml:space="preserve"> </w:t>
      </w:r>
      <w:r w:rsidRPr="070FDFBC">
        <w:t>h</w:t>
      </w:r>
      <w:r w:rsidRPr="070FDFBC">
        <w:rPr>
          <w:spacing w:val="-1"/>
        </w:rPr>
        <w:t>a</w:t>
      </w:r>
      <w:r w:rsidRPr="070FDFBC">
        <w:t>ve</w:t>
      </w:r>
      <w:r w:rsidRPr="00620C06">
        <w:rPr>
          <w:spacing w:val="30"/>
          <w:szCs w:val="24"/>
        </w:rPr>
        <w:t xml:space="preserve"> </w:t>
      </w:r>
      <w:r w:rsidRPr="070FDFBC">
        <w:t>or</w:t>
      </w:r>
      <w:r w:rsidRPr="00620C06">
        <w:rPr>
          <w:spacing w:val="30"/>
          <w:szCs w:val="24"/>
        </w:rPr>
        <w:t xml:space="preserve"> </w:t>
      </w:r>
      <w:r w:rsidRPr="070FDFBC">
        <w:rPr>
          <w:spacing w:val="-1"/>
        </w:rPr>
        <w:t>c</w:t>
      </w:r>
      <w:r w:rsidRPr="070FDFBC">
        <w:t>hoose</w:t>
      </w:r>
      <w:r w:rsidRPr="00620C06">
        <w:rPr>
          <w:spacing w:val="30"/>
          <w:szCs w:val="24"/>
        </w:rPr>
        <w:t xml:space="preserve"> </w:t>
      </w:r>
      <w:r w:rsidRPr="070FDFBC">
        <w:t>to</w:t>
      </w:r>
      <w:r w:rsidRPr="00620C06">
        <w:rPr>
          <w:spacing w:val="29"/>
          <w:szCs w:val="24"/>
        </w:rPr>
        <w:t xml:space="preserve"> </w:t>
      </w:r>
      <w:r w:rsidRPr="070FDFBC">
        <w:t>do</w:t>
      </w:r>
      <w:r w:rsidRPr="00620C06">
        <w:rPr>
          <w:spacing w:val="29"/>
          <w:szCs w:val="24"/>
        </w:rPr>
        <w:t xml:space="preserve"> </w:t>
      </w:r>
      <w:r w:rsidRPr="070FDFBC">
        <w:t>a</w:t>
      </w:r>
      <w:r w:rsidRPr="00620C06">
        <w:rPr>
          <w:spacing w:val="27"/>
          <w:szCs w:val="24"/>
        </w:rPr>
        <w:t xml:space="preserve"> </w:t>
      </w:r>
      <w:r w:rsidRPr="070FDFBC">
        <w:t>Sin</w:t>
      </w:r>
      <w:r w:rsidRPr="070FDFBC">
        <w:rPr>
          <w:spacing w:val="-2"/>
        </w:rPr>
        <w:t>g</w:t>
      </w:r>
      <w:r w:rsidRPr="070FDFBC">
        <w:t>le</w:t>
      </w:r>
      <w:r w:rsidRPr="00620C06">
        <w:rPr>
          <w:spacing w:val="28"/>
          <w:szCs w:val="24"/>
        </w:rPr>
        <w:t xml:space="preserve"> </w:t>
      </w:r>
      <w:r w:rsidRPr="070FDFBC">
        <w:rPr>
          <w:spacing w:val="-1"/>
        </w:rPr>
        <w:t>A</w:t>
      </w:r>
      <w:r w:rsidRPr="070FDFBC">
        <w:t>udit</w:t>
      </w:r>
      <w:r w:rsidRPr="00620C06">
        <w:rPr>
          <w:spacing w:val="30"/>
          <w:szCs w:val="24"/>
        </w:rPr>
        <w:t xml:space="preserve"> </w:t>
      </w:r>
      <w:r w:rsidRPr="070FDFBC">
        <w:t>in</w:t>
      </w:r>
      <w:r w:rsidRPr="00C2771A">
        <w:rPr>
          <w:spacing w:val="29"/>
          <w:szCs w:val="24"/>
        </w:rPr>
        <w:t xml:space="preserve"> </w:t>
      </w:r>
      <w:r w:rsidRPr="070FDFBC">
        <w:rPr>
          <w:spacing w:val="-1"/>
        </w:rPr>
        <w:t>acc</w:t>
      </w:r>
      <w:r w:rsidRPr="070FDFBC">
        <w:t>o</w:t>
      </w:r>
      <w:r w:rsidRPr="070FDFBC">
        <w:rPr>
          <w:spacing w:val="-1"/>
        </w:rPr>
        <w:t>r</w:t>
      </w:r>
      <w:r w:rsidRPr="070FDFBC">
        <w:t>d</w:t>
      </w:r>
      <w:r w:rsidRPr="070FDFBC">
        <w:rPr>
          <w:spacing w:val="-1"/>
        </w:rPr>
        <w:t>a</w:t>
      </w:r>
      <w:r w:rsidRPr="070FDFBC">
        <w:t>n</w:t>
      </w:r>
      <w:r w:rsidRPr="070FDFBC">
        <w:rPr>
          <w:spacing w:val="-1"/>
        </w:rPr>
        <w:t>c</w:t>
      </w:r>
      <w:r w:rsidRPr="070FDFBC">
        <w:t>e</w:t>
      </w:r>
      <w:r>
        <w:rPr>
          <w:szCs w:val="24"/>
        </w:rPr>
        <w:t xml:space="preserve"> </w:t>
      </w:r>
      <w:r w:rsidRPr="070FDFBC">
        <w:t xml:space="preserve">with 2 CFR Subpart F, Audit Requirements </w:t>
      </w:r>
      <w:r w:rsidRPr="070FDFBC">
        <w:rPr>
          <w:spacing w:val="-1"/>
        </w:rPr>
        <w:t>a</w:t>
      </w:r>
      <w:r w:rsidRPr="070FDFBC">
        <w:t>re</w:t>
      </w:r>
      <w:r w:rsidRPr="00C2771A">
        <w:rPr>
          <w:spacing w:val="19"/>
          <w:szCs w:val="24"/>
        </w:rPr>
        <w:t xml:space="preserve"> </w:t>
      </w:r>
      <w:r w:rsidRPr="070FDFBC">
        <w:t>not</w:t>
      </w:r>
      <w:r w:rsidRPr="00C2771A">
        <w:rPr>
          <w:spacing w:val="22"/>
          <w:szCs w:val="24"/>
        </w:rPr>
        <w:t xml:space="preserve"> </w:t>
      </w:r>
      <w:r w:rsidRPr="070FDFBC">
        <w:t>r</w:t>
      </w:r>
      <w:r w:rsidRPr="070FDFBC">
        <w:rPr>
          <w:spacing w:val="-2"/>
        </w:rPr>
        <w:t>e</w:t>
      </w:r>
      <w:r w:rsidRPr="070FDFBC">
        <w:t>quir</w:t>
      </w:r>
      <w:r w:rsidRPr="070FDFBC">
        <w:rPr>
          <w:spacing w:val="-2"/>
        </w:rPr>
        <w:t>e</w:t>
      </w:r>
      <w:r w:rsidRPr="070FDFBC">
        <w:t>d</w:t>
      </w:r>
      <w:r w:rsidRPr="00C2771A">
        <w:rPr>
          <w:spacing w:val="21"/>
          <w:szCs w:val="24"/>
        </w:rPr>
        <w:t xml:space="preserve"> </w:t>
      </w:r>
      <w:r w:rsidRPr="070FDFBC">
        <w:t>to</w:t>
      </w:r>
      <w:r w:rsidRPr="00C2771A">
        <w:rPr>
          <w:spacing w:val="21"/>
          <w:szCs w:val="24"/>
        </w:rPr>
        <w:t xml:space="preserve"> </w:t>
      </w:r>
      <w:r w:rsidRPr="070FDFBC">
        <w:t>h</w:t>
      </w:r>
      <w:r w:rsidRPr="070FDFBC">
        <w:rPr>
          <w:spacing w:val="-1"/>
        </w:rPr>
        <w:t>a</w:t>
      </w:r>
      <w:r w:rsidRPr="070FDFBC">
        <w:t>ve</w:t>
      </w:r>
      <w:r w:rsidRPr="00C2771A">
        <w:rPr>
          <w:spacing w:val="20"/>
          <w:szCs w:val="24"/>
        </w:rPr>
        <w:t xml:space="preserve"> </w:t>
      </w:r>
      <w:r w:rsidRPr="070FDFBC">
        <w:t>a</w:t>
      </w:r>
      <w:r w:rsidRPr="00C2771A">
        <w:rPr>
          <w:spacing w:val="20"/>
          <w:szCs w:val="24"/>
        </w:rPr>
        <w:t xml:space="preserve"> </w:t>
      </w:r>
      <w:r w:rsidRPr="070FDFBC">
        <w:t>fin</w:t>
      </w:r>
      <w:r w:rsidRPr="070FDFBC">
        <w:rPr>
          <w:spacing w:val="-2"/>
        </w:rPr>
        <w:t>a</w:t>
      </w:r>
      <w:r w:rsidRPr="070FDFBC">
        <w:t>n</w:t>
      </w:r>
      <w:r w:rsidRPr="070FDFBC">
        <w:rPr>
          <w:spacing w:val="-1"/>
        </w:rPr>
        <w:t>c</w:t>
      </w:r>
      <w:r w:rsidRPr="070FDFBC">
        <w:t>ial</w:t>
      </w:r>
      <w:r w:rsidRPr="00C2771A">
        <w:rPr>
          <w:spacing w:val="21"/>
          <w:szCs w:val="24"/>
        </w:rPr>
        <w:t xml:space="preserve"> </w:t>
      </w:r>
      <w:r w:rsidRPr="070FDFBC">
        <w:rPr>
          <w:spacing w:val="-1"/>
        </w:rPr>
        <w:t>a</w:t>
      </w:r>
      <w:r w:rsidRPr="070FDFBC">
        <w:t>udit</w:t>
      </w:r>
      <w:r w:rsidRPr="00C2771A">
        <w:rPr>
          <w:spacing w:val="22"/>
          <w:szCs w:val="24"/>
        </w:rPr>
        <w:t xml:space="preserve"> </w:t>
      </w:r>
      <w:r w:rsidRPr="070FDFBC">
        <w:t>in</w:t>
      </w:r>
      <w:r w:rsidRPr="00C2771A">
        <w:rPr>
          <w:spacing w:val="21"/>
          <w:szCs w:val="24"/>
        </w:rPr>
        <w:t xml:space="preserve"> </w:t>
      </w:r>
      <w:r w:rsidRPr="070FDFBC">
        <w:t>the</w:t>
      </w:r>
      <w:r w:rsidRPr="00C2771A">
        <w:rPr>
          <w:spacing w:val="20"/>
          <w:szCs w:val="24"/>
        </w:rPr>
        <w:t xml:space="preserve"> </w:t>
      </w:r>
      <w:r w:rsidRPr="070FDFBC">
        <w:t>s</w:t>
      </w:r>
      <w:r w:rsidRPr="070FDFBC">
        <w:rPr>
          <w:spacing w:val="-1"/>
        </w:rPr>
        <w:t>a</w:t>
      </w:r>
      <w:r w:rsidRPr="070FDFBC">
        <w:t>me</w:t>
      </w:r>
      <w:r w:rsidRPr="00C2771A">
        <w:rPr>
          <w:spacing w:val="20"/>
          <w:szCs w:val="24"/>
        </w:rPr>
        <w:t xml:space="preserve"> </w:t>
      </w:r>
      <w:r w:rsidRPr="070FDFBC">
        <w:rPr>
          <w:spacing w:val="-8"/>
        </w:rPr>
        <w:t>y</w:t>
      </w:r>
      <w:r w:rsidRPr="070FDFBC">
        <w:rPr>
          <w:spacing w:val="-1"/>
        </w:rPr>
        <w:t>ea</w:t>
      </w:r>
      <w:r w:rsidRPr="070FDFBC">
        <w:t>r; ho</w:t>
      </w:r>
      <w:r w:rsidRPr="070FDFBC">
        <w:rPr>
          <w:spacing w:val="-1"/>
        </w:rPr>
        <w:t>we</w:t>
      </w:r>
      <w:r w:rsidRPr="070FDFBC">
        <w:t>v</w:t>
      </w:r>
      <w:r w:rsidRPr="070FDFBC">
        <w:rPr>
          <w:spacing w:val="-1"/>
        </w:rPr>
        <w:t>e</w:t>
      </w:r>
      <w:r w:rsidRPr="070FDFBC">
        <w:t>r, Non-F</w:t>
      </w:r>
      <w:r w:rsidRPr="070FDFBC">
        <w:rPr>
          <w:spacing w:val="-2"/>
        </w:rPr>
        <w:t>e</w:t>
      </w:r>
      <w:r w:rsidRPr="070FDFBC">
        <w:t>d</w:t>
      </w:r>
      <w:r w:rsidRPr="070FDFBC">
        <w:rPr>
          <w:spacing w:val="-1"/>
        </w:rPr>
        <w:t>e</w:t>
      </w:r>
      <w:r w:rsidRPr="070FDFBC">
        <w:t>r</w:t>
      </w:r>
      <w:r w:rsidRPr="070FDFBC">
        <w:rPr>
          <w:spacing w:val="-2"/>
        </w:rPr>
        <w:t>a</w:t>
      </w:r>
      <w:r w:rsidRPr="070FDFBC">
        <w:t>l</w:t>
      </w:r>
      <w:r w:rsidRPr="00C2771A">
        <w:rPr>
          <w:spacing w:val="43"/>
          <w:szCs w:val="24"/>
        </w:rPr>
        <w:t xml:space="preserve"> </w:t>
      </w:r>
      <w:r w:rsidRPr="070FDFBC">
        <w:rPr>
          <w:spacing w:val="-1"/>
        </w:rPr>
        <w:t>e</w:t>
      </w:r>
      <w:r w:rsidRPr="070FDFBC">
        <w:t>ntiti</w:t>
      </w:r>
      <w:r w:rsidRPr="070FDFBC">
        <w:rPr>
          <w:spacing w:val="-1"/>
        </w:rPr>
        <w:t>e</w:t>
      </w:r>
      <w:r w:rsidRPr="070FDFBC">
        <w:t>s</w:t>
      </w:r>
      <w:r w:rsidRPr="00C2771A">
        <w:rPr>
          <w:spacing w:val="43"/>
          <w:szCs w:val="24"/>
        </w:rPr>
        <w:t xml:space="preserve"> </w:t>
      </w:r>
      <w:r w:rsidRPr="070FDFBC">
        <w:t>that</w:t>
      </w:r>
      <w:r w:rsidRPr="00C2771A">
        <w:rPr>
          <w:spacing w:val="42"/>
          <w:szCs w:val="24"/>
        </w:rPr>
        <w:t xml:space="preserve"> </w:t>
      </w:r>
      <w:r w:rsidRPr="070FDFBC">
        <w:rPr>
          <w:spacing w:val="-1"/>
        </w:rPr>
        <w:t>a</w:t>
      </w:r>
      <w:r w:rsidRPr="070FDFBC">
        <w:t>re</w:t>
      </w:r>
      <w:r w:rsidRPr="00C2771A">
        <w:rPr>
          <w:spacing w:val="43"/>
          <w:szCs w:val="24"/>
        </w:rPr>
        <w:t xml:space="preserve"> </w:t>
      </w:r>
      <w:r w:rsidRPr="070FDFBC">
        <w:t>r</w:t>
      </w:r>
      <w:r w:rsidRPr="070FDFBC">
        <w:rPr>
          <w:spacing w:val="-2"/>
        </w:rPr>
        <w:t>e</w:t>
      </w:r>
      <w:r w:rsidRPr="070FDFBC">
        <w:t>quir</w:t>
      </w:r>
      <w:r w:rsidRPr="070FDFBC">
        <w:rPr>
          <w:spacing w:val="-2"/>
        </w:rPr>
        <w:t>e</w:t>
      </w:r>
      <w:r w:rsidRPr="070FDFBC">
        <w:t>d</w:t>
      </w:r>
      <w:r w:rsidR="3C025EB4" w:rsidRPr="070FDFBC">
        <w:t xml:space="preserve"> </w:t>
      </w:r>
      <w:r w:rsidRPr="070FDFBC">
        <w:t>to have</w:t>
      </w:r>
      <w:r w:rsidRPr="003E0BCD">
        <w:rPr>
          <w:spacing w:val="42"/>
          <w:szCs w:val="24"/>
        </w:rPr>
        <w:t xml:space="preserve"> </w:t>
      </w:r>
      <w:r w:rsidRPr="070FDFBC">
        <w:t>a</w:t>
      </w:r>
      <w:r w:rsidRPr="003E0BCD">
        <w:rPr>
          <w:spacing w:val="42"/>
          <w:szCs w:val="24"/>
        </w:rPr>
        <w:t xml:space="preserve"> </w:t>
      </w:r>
      <w:r w:rsidRPr="070FDFBC">
        <w:t>fin</w:t>
      </w:r>
      <w:r w:rsidRPr="070FDFBC">
        <w:rPr>
          <w:spacing w:val="-2"/>
        </w:rPr>
        <w:t>a</w:t>
      </w:r>
      <w:r w:rsidRPr="070FDFBC">
        <w:t>n</w:t>
      </w:r>
      <w:r w:rsidRPr="070FDFBC">
        <w:rPr>
          <w:spacing w:val="-1"/>
        </w:rPr>
        <w:t>c</w:t>
      </w:r>
      <w:r w:rsidRPr="070FDFBC">
        <w:t>ial</w:t>
      </w:r>
      <w:r w:rsidRPr="003E0BCD">
        <w:rPr>
          <w:spacing w:val="42"/>
          <w:szCs w:val="24"/>
        </w:rPr>
        <w:t xml:space="preserve"> </w:t>
      </w:r>
      <w:r w:rsidRPr="070FDFBC">
        <w:rPr>
          <w:spacing w:val="-1"/>
        </w:rPr>
        <w:t>a</w:t>
      </w:r>
      <w:r w:rsidRPr="070FDFBC">
        <w:t>udit</w:t>
      </w:r>
      <w:r w:rsidRPr="003E0BCD">
        <w:rPr>
          <w:spacing w:val="43"/>
          <w:szCs w:val="24"/>
        </w:rPr>
        <w:t xml:space="preserve"> </w:t>
      </w:r>
      <w:r w:rsidRPr="070FDFBC">
        <w:t>may</w:t>
      </w:r>
      <w:r w:rsidRPr="003E0BCD">
        <w:rPr>
          <w:spacing w:val="38"/>
          <w:szCs w:val="24"/>
        </w:rPr>
        <w:t xml:space="preserve"> </w:t>
      </w:r>
      <w:r w:rsidRPr="070FDFBC">
        <w:rPr>
          <w:spacing w:val="-1"/>
        </w:rPr>
        <w:t>a</w:t>
      </w:r>
      <w:r w:rsidRPr="070FDFBC">
        <w:t>lso</w:t>
      </w:r>
      <w:r w:rsidRPr="003E0BCD">
        <w:rPr>
          <w:spacing w:val="43"/>
          <w:szCs w:val="24"/>
        </w:rPr>
        <w:t xml:space="preserve"> </w:t>
      </w:r>
      <w:r w:rsidRPr="070FDFBC">
        <w:t>be</w:t>
      </w:r>
      <w:r w:rsidRPr="003E0BCD">
        <w:rPr>
          <w:spacing w:val="42"/>
          <w:szCs w:val="24"/>
        </w:rPr>
        <w:t xml:space="preserve"> </w:t>
      </w:r>
      <w:r w:rsidRPr="070FDFBC">
        <w:t>r</w:t>
      </w:r>
      <w:r w:rsidRPr="070FDFBC">
        <w:rPr>
          <w:spacing w:val="-2"/>
        </w:rPr>
        <w:t>e</w:t>
      </w:r>
      <w:r w:rsidRPr="070FDFBC">
        <w:t>quir</w:t>
      </w:r>
      <w:r w:rsidRPr="070FDFBC">
        <w:rPr>
          <w:spacing w:val="-2"/>
        </w:rPr>
        <w:t>e</w:t>
      </w:r>
      <w:r w:rsidRPr="070FDFBC">
        <w:t>d</w:t>
      </w:r>
      <w:r w:rsidRPr="003E0BCD">
        <w:rPr>
          <w:spacing w:val="42"/>
          <w:szCs w:val="24"/>
        </w:rPr>
        <w:t xml:space="preserve"> </w:t>
      </w:r>
      <w:r w:rsidRPr="070FDFBC">
        <w:t>to</w:t>
      </w:r>
      <w:r w:rsidRPr="003E0BCD">
        <w:rPr>
          <w:spacing w:val="43"/>
          <w:szCs w:val="24"/>
        </w:rPr>
        <w:t xml:space="preserve"> </w:t>
      </w:r>
      <w:r w:rsidRPr="070FDFBC">
        <w:t>h</w:t>
      </w:r>
      <w:r w:rsidRPr="070FDFBC">
        <w:rPr>
          <w:spacing w:val="-1"/>
        </w:rPr>
        <w:t>a</w:t>
      </w:r>
      <w:r w:rsidRPr="070FDFBC">
        <w:t>ve</w:t>
      </w:r>
      <w:r w:rsidRPr="003E0BCD">
        <w:rPr>
          <w:spacing w:val="39"/>
          <w:szCs w:val="24"/>
        </w:rPr>
        <w:t xml:space="preserve"> </w:t>
      </w:r>
      <w:r w:rsidRPr="070FDFBC">
        <w:t>a limite</w:t>
      </w:r>
      <w:r w:rsidRPr="070FDFBC">
        <w:rPr>
          <w:spacing w:val="-1"/>
        </w:rPr>
        <w:t>d-</w:t>
      </w:r>
      <w:r w:rsidRPr="070FDFBC">
        <w:t>s</w:t>
      </w:r>
      <w:r w:rsidRPr="070FDFBC">
        <w:rPr>
          <w:spacing w:val="-1"/>
        </w:rPr>
        <w:t>c</w:t>
      </w:r>
      <w:r w:rsidRPr="070FDFBC">
        <w:t>ope</w:t>
      </w:r>
      <w:r w:rsidRPr="070FDFBC">
        <w:rPr>
          <w:spacing w:val="-1"/>
        </w:rPr>
        <w:t xml:space="preserve"> a</w:t>
      </w:r>
      <w:r w:rsidRPr="070FDFBC">
        <w:t>udit in the</w:t>
      </w:r>
      <w:r w:rsidRPr="003E0BCD">
        <w:rPr>
          <w:spacing w:val="-1"/>
          <w:szCs w:val="24"/>
        </w:rPr>
        <w:t xml:space="preserve"> </w:t>
      </w:r>
      <w:r w:rsidRPr="070FDFBC">
        <w:t>same</w:t>
      </w:r>
      <w:r w:rsidRPr="003E0BCD">
        <w:rPr>
          <w:spacing w:val="-2"/>
          <w:szCs w:val="24"/>
        </w:rPr>
        <w:t xml:space="preserve"> </w:t>
      </w:r>
      <w:r w:rsidRPr="070FDFBC">
        <w:rPr>
          <w:spacing w:val="-8"/>
        </w:rPr>
        <w:t>y</w:t>
      </w:r>
      <w:r w:rsidRPr="070FDFBC">
        <w:rPr>
          <w:spacing w:val="-1"/>
        </w:rPr>
        <w:t>ea</w:t>
      </w:r>
      <w:r w:rsidRPr="070FDFBC">
        <w:t>r.</w:t>
      </w:r>
    </w:p>
    <w:p w14:paraId="2BBD94B2" w14:textId="77777777" w:rsidR="00BE1E59" w:rsidRPr="003E0BCD" w:rsidRDefault="00BE1E59" w:rsidP="00BE1E59">
      <w:pPr>
        <w:spacing w:line="140" w:lineRule="exact"/>
        <w:ind w:left="1181" w:right="101"/>
        <w:rPr>
          <w:szCs w:val="24"/>
        </w:rPr>
      </w:pPr>
    </w:p>
    <w:p w14:paraId="68410C28" w14:textId="77777777" w:rsidR="00BE1E59" w:rsidRPr="003E0BCD" w:rsidRDefault="00BE1E59" w:rsidP="00190E51">
      <w:pPr>
        <w:widowControl w:val="0"/>
        <w:numPr>
          <w:ilvl w:val="1"/>
          <w:numId w:val="37"/>
        </w:numPr>
        <w:ind w:left="1440" w:hanging="540"/>
        <w:jc w:val="both"/>
        <w:rPr>
          <w:szCs w:val="24"/>
        </w:rPr>
      </w:pPr>
      <w:r w:rsidRPr="003E0BCD">
        <w:rPr>
          <w:szCs w:val="24"/>
          <w:u w:val="single" w:color="000000"/>
        </w:rPr>
        <w:lastRenderedPageBreak/>
        <w:t>G</w:t>
      </w:r>
      <w:r w:rsidRPr="003E0BCD">
        <w:rPr>
          <w:spacing w:val="-2"/>
          <w:szCs w:val="24"/>
          <w:u w:val="single" w:color="000000"/>
        </w:rPr>
        <w:t>e</w:t>
      </w:r>
      <w:r w:rsidRPr="003E0BCD">
        <w:rPr>
          <w:szCs w:val="24"/>
          <w:u w:val="single" w:color="000000"/>
        </w:rPr>
        <w:t>n</w:t>
      </w:r>
      <w:r w:rsidRPr="003E0BCD">
        <w:rPr>
          <w:spacing w:val="-1"/>
          <w:szCs w:val="24"/>
          <w:u w:val="single" w:color="000000"/>
        </w:rPr>
        <w:t>e</w:t>
      </w:r>
      <w:r w:rsidRPr="003E0BCD">
        <w:rPr>
          <w:szCs w:val="24"/>
          <w:u w:val="single" w:color="000000"/>
        </w:rPr>
        <w:t>r</w:t>
      </w:r>
      <w:r w:rsidRPr="003E0BCD">
        <w:rPr>
          <w:spacing w:val="-2"/>
          <w:szCs w:val="24"/>
          <w:u w:val="single" w:color="000000"/>
        </w:rPr>
        <w:t>a</w:t>
      </w:r>
      <w:r w:rsidRPr="003E0BCD">
        <w:rPr>
          <w:szCs w:val="24"/>
          <w:u w:val="single" w:color="000000"/>
        </w:rPr>
        <w:t>l R</w:t>
      </w:r>
      <w:r w:rsidRPr="003E0BCD">
        <w:rPr>
          <w:spacing w:val="-1"/>
          <w:szCs w:val="24"/>
          <w:u w:val="single" w:color="000000"/>
        </w:rPr>
        <w:t>e</w:t>
      </w:r>
      <w:r w:rsidRPr="003E0BCD">
        <w:rPr>
          <w:szCs w:val="24"/>
          <w:u w:val="single" w:color="000000"/>
        </w:rPr>
        <w:t>quir</w:t>
      </w:r>
      <w:r w:rsidRPr="003E0BCD">
        <w:rPr>
          <w:spacing w:val="-2"/>
          <w:szCs w:val="24"/>
          <w:u w:val="single" w:color="000000"/>
        </w:rPr>
        <w:t>e</w:t>
      </w:r>
      <w:r w:rsidRPr="003E0BCD">
        <w:rPr>
          <w:szCs w:val="24"/>
          <w:u w:val="single" w:color="000000"/>
        </w:rPr>
        <w:t>ments for</w:t>
      </w:r>
      <w:r w:rsidRPr="003E0BCD">
        <w:rPr>
          <w:spacing w:val="-2"/>
          <w:szCs w:val="24"/>
          <w:u w:val="single" w:color="000000"/>
        </w:rPr>
        <w:t xml:space="preserve"> </w:t>
      </w:r>
      <w:r w:rsidRPr="003E0BCD">
        <w:rPr>
          <w:szCs w:val="24"/>
          <w:u w:val="single" w:color="000000"/>
        </w:rPr>
        <w:t>All Audits:</w:t>
      </w:r>
    </w:p>
    <w:p w14:paraId="5854DE7F" w14:textId="77777777" w:rsidR="00BE1E59" w:rsidRPr="003E0BCD" w:rsidRDefault="00BE1E59" w:rsidP="00BE1E59">
      <w:pPr>
        <w:ind w:left="1620" w:hanging="360"/>
        <w:rPr>
          <w:szCs w:val="24"/>
        </w:rPr>
      </w:pPr>
    </w:p>
    <w:p w14:paraId="24725E97" w14:textId="77777777" w:rsidR="00BE1E59" w:rsidRPr="003E0BCD" w:rsidRDefault="00BE1E59" w:rsidP="00190E51">
      <w:pPr>
        <w:widowControl w:val="0"/>
        <w:numPr>
          <w:ilvl w:val="2"/>
          <w:numId w:val="37"/>
        </w:numPr>
        <w:ind w:left="2160" w:right="114"/>
        <w:jc w:val="both"/>
        <w:rPr>
          <w:szCs w:val="24"/>
        </w:rPr>
      </w:pPr>
      <w:r w:rsidRPr="003E0BCD">
        <w:rPr>
          <w:szCs w:val="24"/>
        </w:rPr>
        <w:t>All</w:t>
      </w:r>
      <w:r w:rsidRPr="003E0BCD">
        <w:rPr>
          <w:spacing w:val="24"/>
          <w:szCs w:val="24"/>
        </w:rPr>
        <w:t xml:space="preserve"> </w:t>
      </w:r>
      <w:r w:rsidRPr="003E0BCD">
        <w:rPr>
          <w:spacing w:val="-1"/>
          <w:szCs w:val="24"/>
        </w:rPr>
        <w:t>a</w:t>
      </w:r>
      <w:r w:rsidRPr="003E0BCD">
        <w:rPr>
          <w:szCs w:val="24"/>
        </w:rPr>
        <w:t>udits</w:t>
      </w:r>
      <w:r w:rsidRPr="003E0BCD">
        <w:rPr>
          <w:spacing w:val="24"/>
          <w:szCs w:val="24"/>
        </w:rPr>
        <w:t xml:space="preserve"> </w:t>
      </w:r>
      <w:r w:rsidRPr="003E0BCD">
        <w:rPr>
          <w:szCs w:val="24"/>
        </w:rPr>
        <w:t>must</w:t>
      </w:r>
      <w:r w:rsidRPr="003E0BCD">
        <w:rPr>
          <w:spacing w:val="24"/>
          <w:szCs w:val="24"/>
        </w:rPr>
        <w:t xml:space="preserve"> </w:t>
      </w:r>
      <w:r w:rsidRPr="003E0BCD">
        <w:rPr>
          <w:szCs w:val="24"/>
        </w:rPr>
        <w:t>be</w:t>
      </w:r>
      <w:r w:rsidRPr="003E0BCD">
        <w:rPr>
          <w:spacing w:val="22"/>
          <w:szCs w:val="24"/>
        </w:rPr>
        <w:t xml:space="preserve"> </w:t>
      </w:r>
      <w:r w:rsidRPr="003E0BCD">
        <w:rPr>
          <w:spacing w:val="-1"/>
          <w:szCs w:val="24"/>
        </w:rPr>
        <w:t>c</w:t>
      </w:r>
      <w:r w:rsidRPr="003E0BCD">
        <w:rPr>
          <w:szCs w:val="24"/>
        </w:rPr>
        <w:t>ondu</w:t>
      </w:r>
      <w:r w:rsidRPr="003E0BCD">
        <w:rPr>
          <w:spacing w:val="-1"/>
          <w:szCs w:val="24"/>
        </w:rPr>
        <w:t>c</w:t>
      </w:r>
      <w:r w:rsidRPr="003E0BCD">
        <w:rPr>
          <w:szCs w:val="24"/>
        </w:rPr>
        <w:t>ted</w:t>
      </w:r>
      <w:r w:rsidRPr="003E0BCD">
        <w:rPr>
          <w:spacing w:val="23"/>
          <w:szCs w:val="24"/>
        </w:rPr>
        <w:t xml:space="preserve"> </w:t>
      </w:r>
      <w:r w:rsidRPr="003E0BCD">
        <w:rPr>
          <w:szCs w:val="24"/>
        </w:rPr>
        <w:t>in</w:t>
      </w:r>
      <w:r w:rsidRPr="003E0BCD">
        <w:rPr>
          <w:spacing w:val="24"/>
          <w:szCs w:val="24"/>
        </w:rPr>
        <w:t xml:space="preserve"> </w:t>
      </w:r>
      <w:r w:rsidRPr="003E0BCD">
        <w:rPr>
          <w:spacing w:val="-1"/>
          <w:szCs w:val="24"/>
        </w:rPr>
        <w:t>acc</w:t>
      </w:r>
      <w:r w:rsidRPr="003E0BCD">
        <w:rPr>
          <w:szCs w:val="24"/>
        </w:rPr>
        <w:t>o</w:t>
      </w:r>
      <w:r w:rsidRPr="003E0BCD">
        <w:rPr>
          <w:spacing w:val="-1"/>
          <w:szCs w:val="24"/>
        </w:rPr>
        <w:t>r</w:t>
      </w:r>
      <w:r w:rsidRPr="003E0BCD">
        <w:rPr>
          <w:szCs w:val="24"/>
        </w:rPr>
        <w:t>d</w:t>
      </w:r>
      <w:r w:rsidRPr="003E0BCD">
        <w:rPr>
          <w:spacing w:val="-1"/>
          <w:szCs w:val="24"/>
        </w:rPr>
        <w:t>a</w:t>
      </w:r>
      <w:r w:rsidRPr="003E0BCD">
        <w:rPr>
          <w:szCs w:val="24"/>
        </w:rPr>
        <w:t>n</w:t>
      </w:r>
      <w:r w:rsidRPr="003E0BCD">
        <w:rPr>
          <w:spacing w:val="-1"/>
          <w:szCs w:val="24"/>
        </w:rPr>
        <w:t>c</w:t>
      </w:r>
      <w:r w:rsidRPr="003E0BCD">
        <w:rPr>
          <w:szCs w:val="24"/>
        </w:rPr>
        <w:t>e</w:t>
      </w:r>
      <w:r w:rsidRPr="003E0BCD">
        <w:rPr>
          <w:spacing w:val="22"/>
          <w:szCs w:val="24"/>
        </w:rPr>
        <w:t xml:space="preserve"> </w:t>
      </w:r>
      <w:r w:rsidRPr="003E0BCD">
        <w:rPr>
          <w:szCs w:val="24"/>
        </w:rPr>
        <w:t>with</w:t>
      </w:r>
      <w:r w:rsidRPr="003E0BCD">
        <w:rPr>
          <w:spacing w:val="24"/>
          <w:szCs w:val="24"/>
        </w:rPr>
        <w:t xml:space="preserve"> Generally Accepted </w:t>
      </w:r>
      <w:r w:rsidRPr="003E0BCD">
        <w:rPr>
          <w:szCs w:val="24"/>
        </w:rPr>
        <w:t>Gov</w:t>
      </w:r>
      <w:r w:rsidRPr="003E0BCD">
        <w:rPr>
          <w:spacing w:val="-2"/>
          <w:szCs w:val="24"/>
        </w:rPr>
        <w:t>e</w:t>
      </w:r>
      <w:r w:rsidRPr="003E0BCD">
        <w:rPr>
          <w:szCs w:val="24"/>
        </w:rPr>
        <w:t>rnm</w:t>
      </w:r>
      <w:r w:rsidRPr="003E0BCD">
        <w:rPr>
          <w:spacing w:val="-2"/>
          <w:szCs w:val="24"/>
        </w:rPr>
        <w:t>e</w:t>
      </w:r>
      <w:r w:rsidRPr="003E0BCD">
        <w:rPr>
          <w:szCs w:val="24"/>
        </w:rPr>
        <w:t>nt</w:t>
      </w:r>
      <w:r w:rsidRPr="003E0BCD">
        <w:rPr>
          <w:spacing w:val="21"/>
          <w:szCs w:val="24"/>
        </w:rPr>
        <w:t xml:space="preserve"> </w:t>
      </w:r>
      <w:r w:rsidRPr="003E0BCD">
        <w:rPr>
          <w:szCs w:val="24"/>
        </w:rPr>
        <w:t>Auditing</w:t>
      </w:r>
      <w:r w:rsidRPr="003E0BCD">
        <w:rPr>
          <w:spacing w:val="18"/>
          <w:szCs w:val="24"/>
        </w:rPr>
        <w:t xml:space="preserve"> </w:t>
      </w:r>
      <w:r w:rsidRPr="003E0BCD">
        <w:rPr>
          <w:szCs w:val="24"/>
        </w:rPr>
        <w:t>Stand</w:t>
      </w:r>
      <w:r w:rsidRPr="003E0BCD">
        <w:rPr>
          <w:spacing w:val="-2"/>
          <w:szCs w:val="24"/>
        </w:rPr>
        <w:t>a</w:t>
      </w:r>
      <w:r w:rsidRPr="003E0BCD">
        <w:rPr>
          <w:szCs w:val="24"/>
        </w:rPr>
        <w:t>rds</w:t>
      </w:r>
      <w:r w:rsidRPr="003E0BCD">
        <w:rPr>
          <w:spacing w:val="26"/>
          <w:szCs w:val="24"/>
        </w:rPr>
        <w:t xml:space="preserve"> </w:t>
      </w:r>
      <w:r w:rsidRPr="003E0BCD">
        <w:rPr>
          <w:szCs w:val="24"/>
        </w:rPr>
        <w:t>issu</w:t>
      </w:r>
      <w:r w:rsidRPr="003E0BCD">
        <w:rPr>
          <w:spacing w:val="-1"/>
          <w:szCs w:val="24"/>
        </w:rPr>
        <w:t>e</w:t>
      </w:r>
      <w:r w:rsidRPr="003E0BCD">
        <w:rPr>
          <w:szCs w:val="24"/>
        </w:rPr>
        <w:t>d</w:t>
      </w:r>
      <w:r w:rsidRPr="003E0BCD">
        <w:rPr>
          <w:spacing w:val="21"/>
          <w:szCs w:val="24"/>
        </w:rPr>
        <w:t xml:space="preserve"> </w:t>
      </w:r>
      <w:r w:rsidRPr="003E0BCD">
        <w:rPr>
          <w:szCs w:val="24"/>
        </w:rPr>
        <w:t>by the</w:t>
      </w:r>
      <w:r w:rsidRPr="003E0BCD">
        <w:rPr>
          <w:spacing w:val="40"/>
          <w:szCs w:val="24"/>
        </w:rPr>
        <w:t xml:space="preserve"> </w:t>
      </w:r>
      <w:r w:rsidRPr="003E0BCD">
        <w:rPr>
          <w:szCs w:val="24"/>
        </w:rPr>
        <w:t>Comptroll</w:t>
      </w:r>
      <w:r w:rsidRPr="003E0BCD">
        <w:rPr>
          <w:spacing w:val="-1"/>
          <w:szCs w:val="24"/>
        </w:rPr>
        <w:t>e</w:t>
      </w:r>
      <w:r w:rsidRPr="003E0BCD">
        <w:rPr>
          <w:szCs w:val="24"/>
        </w:rPr>
        <w:t>r</w:t>
      </w:r>
      <w:r w:rsidRPr="003E0BCD">
        <w:rPr>
          <w:spacing w:val="39"/>
          <w:szCs w:val="24"/>
        </w:rPr>
        <w:t xml:space="preserve"> </w:t>
      </w:r>
      <w:r w:rsidRPr="003E0BCD">
        <w:rPr>
          <w:szCs w:val="24"/>
        </w:rPr>
        <w:t>G</w:t>
      </w:r>
      <w:r w:rsidRPr="003E0BCD">
        <w:rPr>
          <w:spacing w:val="-2"/>
          <w:szCs w:val="24"/>
        </w:rPr>
        <w:t>e</w:t>
      </w:r>
      <w:r w:rsidRPr="003E0BCD">
        <w:rPr>
          <w:szCs w:val="24"/>
        </w:rPr>
        <w:t>n</w:t>
      </w:r>
      <w:r w:rsidRPr="003E0BCD">
        <w:rPr>
          <w:spacing w:val="-1"/>
          <w:szCs w:val="24"/>
        </w:rPr>
        <w:t>e</w:t>
      </w:r>
      <w:r w:rsidRPr="003E0BCD">
        <w:rPr>
          <w:szCs w:val="24"/>
        </w:rPr>
        <w:t>r</w:t>
      </w:r>
      <w:r w:rsidRPr="003E0BCD">
        <w:rPr>
          <w:spacing w:val="-2"/>
          <w:szCs w:val="24"/>
        </w:rPr>
        <w:t>a</w:t>
      </w:r>
      <w:r w:rsidRPr="003E0BCD">
        <w:rPr>
          <w:szCs w:val="24"/>
        </w:rPr>
        <w:t>l</w:t>
      </w:r>
      <w:r w:rsidRPr="003E0BCD">
        <w:rPr>
          <w:spacing w:val="42"/>
          <w:szCs w:val="24"/>
        </w:rPr>
        <w:t xml:space="preserve"> </w:t>
      </w:r>
      <w:r w:rsidRPr="003E0BCD">
        <w:rPr>
          <w:szCs w:val="24"/>
        </w:rPr>
        <w:t>of</w:t>
      </w:r>
      <w:r w:rsidRPr="003E0BCD">
        <w:rPr>
          <w:spacing w:val="39"/>
          <w:szCs w:val="24"/>
        </w:rPr>
        <w:t xml:space="preserve"> </w:t>
      </w:r>
      <w:r w:rsidRPr="003E0BCD">
        <w:rPr>
          <w:szCs w:val="24"/>
        </w:rPr>
        <w:t>the</w:t>
      </w:r>
      <w:r w:rsidRPr="003E0BCD">
        <w:rPr>
          <w:spacing w:val="40"/>
          <w:szCs w:val="24"/>
        </w:rPr>
        <w:t xml:space="preserve"> </w:t>
      </w:r>
      <w:r w:rsidRPr="003E0BCD">
        <w:rPr>
          <w:szCs w:val="24"/>
        </w:rPr>
        <w:t>United</w:t>
      </w:r>
      <w:r w:rsidRPr="003E0BCD">
        <w:rPr>
          <w:spacing w:val="40"/>
          <w:szCs w:val="24"/>
        </w:rPr>
        <w:t xml:space="preserve"> </w:t>
      </w:r>
      <w:r w:rsidRPr="003E0BCD">
        <w:rPr>
          <w:szCs w:val="24"/>
        </w:rPr>
        <w:t>States</w:t>
      </w:r>
      <w:r w:rsidRPr="003E0BCD">
        <w:rPr>
          <w:spacing w:val="41"/>
          <w:szCs w:val="24"/>
        </w:rPr>
        <w:t xml:space="preserve"> </w:t>
      </w:r>
      <w:r w:rsidRPr="003E0BCD">
        <w:rPr>
          <w:szCs w:val="24"/>
        </w:rPr>
        <w:t>(</w:t>
      </w:r>
      <w:r w:rsidRPr="003E0BCD">
        <w:rPr>
          <w:spacing w:val="-2"/>
          <w:szCs w:val="24"/>
        </w:rPr>
        <w:t>G</w:t>
      </w:r>
      <w:r w:rsidRPr="003E0BCD">
        <w:rPr>
          <w:szCs w:val="24"/>
        </w:rPr>
        <w:t>A</w:t>
      </w:r>
      <w:r w:rsidRPr="003E0BCD">
        <w:rPr>
          <w:spacing w:val="-1"/>
          <w:szCs w:val="24"/>
        </w:rPr>
        <w:t>G</w:t>
      </w:r>
      <w:r w:rsidRPr="003E0BCD">
        <w:rPr>
          <w:szCs w:val="24"/>
        </w:rPr>
        <w:t>AS).</w:t>
      </w:r>
    </w:p>
    <w:p w14:paraId="2CA7ADD4" w14:textId="77777777" w:rsidR="00BE1E59" w:rsidRPr="003E0BCD" w:rsidRDefault="00BE1E59" w:rsidP="00BE1E59">
      <w:pPr>
        <w:ind w:left="1620" w:hanging="360"/>
        <w:rPr>
          <w:szCs w:val="24"/>
        </w:rPr>
      </w:pPr>
    </w:p>
    <w:p w14:paraId="3BAA2D73" w14:textId="77777777" w:rsidR="00BE1E59" w:rsidRPr="003E0BCD" w:rsidRDefault="00BE1E59" w:rsidP="00190E51">
      <w:pPr>
        <w:widowControl w:val="0"/>
        <w:numPr>
          <w:ilvl w:val="2"/>
          <w:numId w:val="37"/>
        </w:numPr>
        <w:tabs>
          <w:tab w:val="left" w:pos="1544"/>
        </w:tabs>
        <w:ind w:left="2160" w:right="127"/>
        <w:jc w:val="both"/>
        <w:rPr>
          <w:szCs w:val="24"/>
        </w:rPr>
      </w:pPr>
      <w:r w:rsidRPr="003E0BCD">
        <w:rPr>
          <w:szCs w:val="24"/>
        </w:rPr>
        <w:t>All</w:t>
      </w:r>
      <w:r w:rsidRPr="003E0BCD">
        <w:rPr>
          <w:spacing w:val="17"/>
          <w:szCs w:val="24"/>
        </w:rPr>
        <w:t xml:space="preserve"> </w:t>
      </w:r>
      <w:r w:rsidRPr="003E0BCD">
        <w:rPr>
          <w:spacing w:val="-1"/>
          <w:szCs w:val="24"/>
        </w:rPr>
        <w:t>a</w:t>
      </w:r>
      <w:r w:rsidRPr="003E0BCD">
        <w:rPr>
          <w:szCs w:val="24"/>
        </w:rPr>
        <w:t>udits</w:t>
      </w:r>
      <w:r w:rsidRPr="003E0BCD">
        <w:rPr>
          <w:spacing w:val="16"/>
          <w:szCs w:val="24"/>
        </w:rPr>
        <w:t xml:space="preserve"> </w:t>
      </w:r>
      <w:r w:rsidRPr="003E0BCD">
        <w:rPr>
          <w:szCs w:val="24"/>
        </w:rPr>
        <w:t>must</w:t>
      </w:r>
      <w:r w:rsidRPr="003E0BCD">
        <w:rPr>
          <w:spacing w:val="17"/>
          <w:szCs w:val="24"/>
        </w:rPr>
        <w:t xml:space="preserve"> </w:t>
      </w:r>
      <w:r w:rsidRPr="003E0BCD">
        <w:rPr>
          <w:szCs w:val="24"/>
        </w:rPr>
        <w:t>be</w:t>
      </w:r>
      <w:r w:rsidRPr="003E0BCD">
        <w:rPr>
          <w:spacing w:val="15"/>
          <w:szCs w:val="24"/>
        </w:rPr>
        <w:t xml:space="preserve"> </w:t>
      </w:r>
      <w:r w:rsidRPr="003E0BCD">
        <w:rPr>
          <w:spacing w:val="-1"/>
          <w:szCs w:val="24"/>
        </w:rPr>
        <w:t>c</w:t>
      </w:r>
      <w:r w:rsidRPr="003E0BCD">
        <w:rPr>
          <w:szCs w:val="24"/>
        </w:rPr>
        <w:t>ondu</w:t>
      </w:r>
      <w:r w:rsidRPr="003E0BCD">
        <w:rPr>
          <w:spacing w:val="-1"/>
          <w:szCs w:val="24"/>
        </w:rPr>
        <w:t>c</w:t>
      </w:r>
      <w:r w:rsidRPr="003E0BCD">
        <w:rPr>
          <w:szCs w:val="24"/>
        </w:rPr>
        <w:t>ted</w:t>
      </w:r>
      <w:r w:rsidRPr="003E0BCD">
        <w:rPr>
          <w:spacing w:val="16"/>
          <w:szCs w:val="24"/>
        </w:rPr>
        <w:t xml:space="preserve"> </w:t>
      </w:r>
      <w:r w:rsidRPr="003E0BCD">
        <w:rPr>
          <w:spacing w:val="-1"/>
          <w:szCs w:val="24"/>
        </w:rPr>
        <w:t>a</w:t>
      </w:r>
      <w:r w:rsidRPr="003E0BCD">
        <w:rPr>
          <w:szCs w:val="24"/>
        </w:rPr>
        <w:t>nnu</w:t>
      </w:r>
      <w:r w:rsidRPr="003E0BCD">
        <w:rPr>
          <w:spacing w:val="-1"/>
          <w:szCs w:val="24"/>
        </w:rPr>
        <w:t>a</w:t>
      </w:r>
      <w:r w:rsidRPr="003E0BCD">
        <w:rPr>
          <w:szCs w:val="24"/>
        </w:rPr>
        <w:t>ll</w:t>
      </w:r>
      <w:r w:rsidRPr="003E0BCD">
        <w:rPr>
          <w:spacing w:val="-8"/>
          <w:szCs w:val="24"/>
        </w:rPr>
        <w:t>y</w:t>
      </w:r>
      <w:r w:rsidRPr="003E0BCD">
        <w:rPr>
          <w:szCs w:val="24"/>
        </w:rPr>
        <w:t>,</w:t>
      </w:r>
      <w:r w:rsidRPr="003E0BCD">
        <w:rPr>
          <w:spacing w:val="16"/>
          <w:szCs w:val="24"/>
        </w:rPr>
        <w:t xml:space="preserve"> </w:t>
      </w:r>
      <w:r w:rsidRPr="003E0BCD">
        <w:rPr>
          <w:spacing w:val="-1"/>
          <w:szCs w:val="24"/>
        </w:rPr>
        <w:t>e</w:t>
      </w:r>
      <w:r w:rsidRPr="003E0BCD">
        <w:rPr>
          <w:spacing w:val="2"/>
          <w:szCs w:val="24"/>
        </w:rPr>
        <w:t>x</w:t>
      </w:r>
      <w:r w:rsidRPr="003E0BCD">
        <w:rPr>
          <w:spacing w:val="-1"/>
          <w:szCs w:val="24"/>
        </w:rPr>
        <w:t>ce</w:t>
      </w:r>
      <w:r w:rsidRPr="003E0BCD">
        <w:rPr>
          <w:szCs w:val="24"/>
        </w:rPr>
        <w:t>pt</w:t>
      </w:r>
      <w:r w:rsidRPr="003E0BCD">
        <w:rPr>
          <w:spacing w:val="14"/>
          <w:szCs w:val="24"/>
        </w:rPr>
        <w:t xml:space="preserve"> for biennial audits authorized by 2 CFR § 200.504 and </w:t>
      </w:r>
      <w:r w:rsidRPr="003E0BCD">
        <w:rPr>
          <w:szCs w:val="24"/>
        </w:rPr>
        <w:t>wh</w:t>
      </w:r>
      <w:r w:rsidRPr="003E0BCD">
        <w:rPr>
          <w:spacing w:val="-2"/>
          <w:szCs w:val="24"/>
        </w:rPr>
        <w:t>e</w:t>
      </w:r>
      <w:r w:rsidRPr="003E0BCD">
        <w:rPr>
          <w:szCs w:val="24"/>
        </w:rPr>
        <w:t>re</w:t>
      </w:r>
      <w:r w:rsidRPr="003E0BCD">
        <w:rPr>
          <w:spacing w:val="12"/>
          <w:szCs w:val="24"/>
        </w:rPr>
        <w:t xml:space="preserve"> </w:t>
      </w:r>
      <w:r w:rsidRPr="003E0BCD">
        <w:rPr>
          <w:szCs w:val="24"/>
        </w:rPr>
        <w:t>spe</w:t>
      </w:r>
      <w:r w:rsidRPr="003E0BCD">
        <w:rPr>
          <w:spacing w:val="-2"/>
          <w:szCs w:val="24"/>
        </w:rPr>
        <w:t>c</w:t>
      </w:r>
      <w:r w:rsidRPr="003E0BCD">
        <w:rPr>
          <w:szCs w:val="24"/>
        </w:rPr>
        <w:t>ific</w:t>
      </w:r>
      <w:r w:rsidRPr="003E0BCD">
        <w:rPr>
          <w:spacing w:val="-2"/>
          <w:szCs w:val="24"/>
        </w:rPr>
        <w:t>a</w:t>
      </w:r>
      <w:r w:rsidRPr="003E0BCD">
        <w:rPr>
          <w:szCs w:val="24"/>
        </w:rPr>
        <w:t>lly</w:t>
      </w:r>
      <w:r w:rsidRPr="003E0BCD">
        <w:rPr>
          <w:spacing w:val="6"/>
          <w:szCs w:val="24"/>
        </w:rPr>
        <w:t xml:space="preserve"> </w:t>
      </w:r>
      <w:r w:rsidRPr="003E0BCD">
        <w:rPr>
          <w:spacing w:val="-1"/>
          <w:szCs w:val="24"/>
        </w:rPr>
        <w:t>a</w:t>
      </w:r>
      <w:r w:rsidRPr="003E0BCD">
        <w:rPr>
          <w:szCs w:val="24"/>
        </w:rPr>
        <w:t>llow</w:t>
      </w:r>
      <w:r w:rsidRPr="003E0BCD">
        <w:rPr>
          <w:spacing w:val="-2"/>
          <w:szCs w:val="24"/>
        </w:rPr>
        <w:t>e</w:t>
      </w:r>
      <w:r w:rsidRPr="003E0BCD">
        <w:rPr>
          <w:szCs w:val="24"/>
        </w:rPr>
        <w:t>d</w:t>
      </w:r>
      <w:r w:rsidRPr="003E0BCD">
        <w:rPr>
          <w:spacing w:val="14"/>
          <w:szCs w:val="24"/>
        </w:rPr>
        <w:t xml:space="preserve"> </w:t>
      </w:r>
      <w:r w:rsidRPr="003E0BCD">
        <w:rPr>
          <w:szCs w:val="24"/>
        </w:rPr>
        <w:t>othe</w:t>
      </w:r>
      <w:r w:rsidRPr="003E0BCD">
        <w:rPr>
          <w:spacing w:val="-2"/>
          <w:szCs w:val="24"/>
        </w:rPr>
        <w:t>r</w:t>
      </w:r>
      <w:r w:rsidRPr="003E0BCD">
        <w:rPr>
          <w:szCs w:val="24"/>
        </w:rPr>
        <w:t>wise</w:t>
      </w:r>
      <w:r w:rsidRPr="003E0BCD">
        <w:rPr>
          <w:spacing w:val="13"/>
          <w:szCs w:val="24"/>
        </w:rPr>
        <w:t xml:space="preserve"> </w:t>
      </w:r>
      <w:r w:rsidRPr="003E0BCD">
        <w:rPr>
          <w:szCs w:val="24"/>
        </w:rPr>
        <w:t>by</w:t>
      </w:r>
      <w:r w:rsidRPr="003E0BCD">
        <w:rPr>
          <w:spacing w:val="6"/>
          <w:szCs w:val="24"/>
        </w:rPr>
        <w:t xml:space="preserve"> </w:t>
      </w:r>
      <w:r w:rsidRPr="003E0BCD">
        <w:rPr>
          <w:szCs w:val="24"/>
        </w:rPr>
        <w:t>la</w:t>
      </w:r>
      <w:r w:rsidRPr="003E0BCD">
        <w:rPr>
          <w:spacing w:val="-1"/>
          <w:szCs w:val="24"/>
        </w:rPr>
        <w:t>w</w:t>
      </w:r>
      <w:r w:rsidRPr="003E0BCD">
        <w:rPr>
          <w:szCs w:val="24"/>
        </w:rPr>
        <w:t>s, r</w:t>
      </w:r>
      <w:r w:rsidRPr="003E0BCD">
        <w:rPr>
          <w:spacing w:val="-2"/>
          <w:szCs w:val="24"/>
        </w:rPr>
        <w:t>e</w:t>
      </w:r>
      <w:r w:rsidRPr="003E0BCD">
        <w:rPr>
          <w:szCs w:val="24"/>
        </w:rPr>
        <w:t>gulations, or</w:t>
      </w:r>
      <w:r w:rsidRPr="003E0BCD">
        <w:rPr>
          <w:spacing w:val="-1"/>
          <w:szCs w:val="24"/>
        </w:rPr>
        <w:t xml:space="preserve"> </w:t>
      </w:r>
      <w:r w:rsidRPr="003E0BCD">
        <w:rPr>
          <w:szCs w:val="24"/>
        </w:rPr>
        <w:t>County</w:t>
      </w:r>
      <w:r w:rsidRPr="003E0BCD">
        <w:rPr>
          <w:spacing w:val="-7"/>
          <w:szCs w:val="24"/>
        </w:rPr>
        <w:t xml:space="preserve"> </w:t>
      </w:r>
      <w:r w:rsidRPr="003E0BCD">
        <w:rPr>
          <w:szCs w:val="24"/>
        </w:rPr>
        <w:t>poli</w:t>
      </w:r>
      <w:r w:rsidRPr="003E0BCD">
        <w:rPr>
          <w:spacing w:val="-1"/>
          <w:szCs w:val="24"/>
        </w:rPr>
        <w:t>c</w:t>
      </w:r>
      <w:r w:rsidRPr="003E0BCD">
        <w:rPr>
          <w:spacing w:val="-8"/>
          <w:szCs w:val="24"/>
        </w:rPr>
        <w:t>y</w:t>
      </w:r>
      <w:r w:rsidRPr="003E0BCD">
        <w:rPr>
          <w:szCs w:val="24"/>
        </w:rPr>
        <w:t>.</w:t>
      </w:r>
    </w:p>
    <w:p w14:paraId="314EE24A" w14:textId="77777777" w:rsidR="00BE1E59" w:rsidRPr="003E0BCD" w:rsidRDefault="00BE1E59" w:rsidP="00BE1E59">
      <w:pPr>
        <w:ind w:left="1620" w:hanging="360"/>
        <w:rPr>
          <w:szCs w:val="24"/>
        </w:rPr>
      </w:pPr>
    </w:p>
    <w:p w14:paraId="7EEB0789" w14:textId="77777777" w:rsidR="00BE1E59" w:rsidRPr="003E0BCD" w:rsidRDefault="00BE1E59" w:rsidP="00190E51">
      <w:pPr>
        <w:widowControl w:val="0"/>
        <w:numPr>
          <w:ilvl w:val="2"/>
          <w:numId w:val="37"/>
        </w:numPr>
        <w:tabs>
          <w:tab w:val="left" w:pos="1544"/>
        </w:tabs>
        <w:ind w:left="2160" w:right="114"/>
        <w:jc w:val="both"/>
        <w:rPr>
          <w:szCs w:val="24"/>
        </w:rPr>
      </w:pPr>
      <w:r w:rsidRPr="003E0BCD">
        <w:rPr>
          <w:szCs w:val="24"/>
        </w:rPr>
        <w:t>The audit</w:t>
      </w:r>
      <w:r w:rsidRPr="003E0BCD">
        <w:rPr>
          <w:spacing w:val="26"/>
          <w:szCs w:val="24"/>
        </w:rPr>
        <w:t xml:space="preserve"> </w:t>
      </w:r>
      <w:r w:rsidRPr="003E0BCD">
        <w:rPr>
          <w:szCs w:val="24"/>
        </w:rPr>
        <w:t>r</w:t>
      </w:r>
      <w:r w:rsidRPr="003E0BCD">
        <w:rPr>
          <w:spacing w:val="-2"/>
          <w:szCs w:val="24"/>
        </w:rPr>
        <w:t>e</w:t>
      </w:r>
      <w:r w:rsidRPr="003E0BCD">
        <w:rPr>
          <w:szCs w:val="24"/>
        </w:rPr>
        <w:t>port</w:t>
      </w:r>
      <w:r w:rsidRPr="003E0BCD">
        <w:rPr>
          <w:spacing w:val="26"/>
          <w:szCs w:val="24"/>
        </w:rPr>
        <w:t xml:space="preserve"> </w:t>
      </w:r>
      <w:r w:rsidRPr="003E0BCD">
        <w:rPr>
          <w:szCs w:val="24"/>
        </w:rPr>
        <w:t>must</w:t>
      </w:r>
      <w:r w:rsidRPr="003E0BCD">
        <w:rPr>
          <w:spacing w:val="28"/>
          <w:szCs w:val="24"/>
        </w:rPr>
        <w:t xml:space="preserve"> </w:t>
      </w:r>
      <w:r w:rsidRPr="003E0BCD">
        <w:rPr>
          <w:spacing w:val="-1"/>
          <w:szCs w:val="24"/>
        </w:rPr>
        <w:t>c</w:t>
      </w:r>
      <w:r w:rsidRPr="003E0BCD">
        <w:rPr>
          <w:szCs w:val="24"/>
        </w:rPr>
        <w:t>ontain</w:t>
      </w:r>
      <w:r w:rsidRPr="003E0BCD">
        <w:rPr>
          <w:spacing w:val="26"/>
          <w:szCs w:val="24"/>
        </w:rPr>
        <w:t xml:space="preserve"> </w:t>
      </w:r>
      <w:r w:rsidRPr="003E0BCD">
        <w:rPr>
          <w:szCs w:val="24"/>
        </w:rPr>
        <w:t>a</w:t>
      </w:r>
      <w:r w:rsidRPr="003E0BCD">
        <w:rPr>
          <w:spacing w:val="25"/>
          <w:szCs w:val="24"/>
        </w:rPr>
        <w:t xml:space="preserve"> </w:t>
      </w:r>
      <w:r w:rsidRPr="003E0BCD">
        <w:rPr>
          <w:szCs w:val="24"/>
        </w:rPr>
        <w:t>s</w:t>
      </w:r>
      <w:r w:rsidRPr="003E0BCD">
        <w:rPr>
          <w:spacing w:val="-1"/>
          <w:szCs w:val="24"/>
        </w:rPr>
        <w:t>e</w:t>
      </w:r>
      <w:r w:rsidRPr="003E0BCD">
        <w:rPr>
          <w:szCs w:val="24"/>
        </w:rPr>
        <w:t>p</w:t>
      </w:r>
      <w:r w:rsidRPr="003E0BCD">
        <w:rPr>
          <w:spacing w:val="-1"/>
          <w:szCs w:val="24"/>
        </w:rPr>
        <w:t>a</w:t>
      </w:r>
      <w:r w:rsidRPr="003E0BCD">
        <w:rPr>
          <w:szCs w:val="24"/>
        </w:rPr>
        <w:t>r</w:t>
      </w:r>
      <w:r w:rsidRPr="003E0BCD">
        <w:rPr>
          <w:spacing w:val="-2"/>
          <w:szCs w:val="24"/>
        </w:rPr>
        <w:t>a</w:t>
      </w:r>
      <w:r w:rsidRPr="003E0BCD">
        <w:rPr>
          <w:szCs w:val="24"/>
        </w:rPr>
        <w:t>te</w:t>
      </w:r>
      <w:r w:rsidRPr="003E0BCD">
        <w:rPr>
          <w:spacing w:val="23"/>
          <w:szCs w:val="24"/>
        </w:rPr>
        <w:t xml:space="preserve"> </w:t>
      </w:r>
      <w:r w:rsidRPr="003E0BCD">
        <w:rPr>
          <w:szCs w:val="24"/>
        </w:rPr>
        <w:t>s</w:t>
      </w:r>
      <w:r w:rsidRPr="003E0BCD">
        <w:rPr>
          <w:spacing w:val="-1"/>
          <w:szCs w:val="24"/>
        </w:rPr>
        <w:t>c</w:t>
      </w:r>
      <w:r w:rsidRPr="003E0BCD">
        <w:rPr>
          <w:szCs w:val="24"/>
        </w:rPr>
        <w:t>h</w:t>
      </w:r>
      <w:r w:rsidRPr="003E0BCD">
        <w:rPr>
          <w:spacing w:val="-1"/>
          <w:szCs w:val="24"/>
        </w:rPr>
        <w:t>e</w:t>
      </w:r>
      <w:r w:rsidRPr="003E0BCD">
        <w:rPr>
          <w:szCs w:val="24"/>
        </w:rPr>
        <w:t>dule</w:t>
      </w:r>
      <w:r w:rsidRPr="003E0BCD">
        <w:rPr>
          <w:spacing w:val="23"/>
          <w:szCs w:val="24"/>
        </w:rPr>
        <w:t xml:space="preserve"> </w:t>
      </w:r>
      <w:r w:rsidRPr="003E0BCD">
        <w:rPr>
          <w:szCs w:val="24"/>
        </w:rPr>
        <w:t>that</w:t>
      </w:r>
      <w:r w:rsidRPr="003E0BCD">
        <w:rPr>
          <w:spacing w:val="23"/>
          <w:szCs w:val="24"/>
        </w:rPr>
        <w:t xml:space="preserve"> </w:t>
      </w:r>
      <w:r w:rsidRPr="003E0BCD">
        <w:rPr>
          <w:szCs w:val="24"/>
        </w:rPr>
        <w:t>identifi</w:t>
      </w:r>
      <w:r w:rsidRPr="003E0BCD">
        <w:rPr>
          <w:spacing w:val="-1"/>
          <w:szCs w:val="24"/>
        </w:rPr>
        <w:t>e</w:t>
      </w:r>
      <w:r w:rsidRPr="003E0BCD">
        <w:rPr>
          <w:szCs w:val="24"/>
        </w:rPr>
        <w:t>s</w:t>
      </w:r>
      <w:r w:rsidRPr="003E0BCD">
        <w:rPr>
          <w:spacing w:val="24"/>
          <w:szCs w:val="24"/>
        </w:rPr>
        <w:t xml:space="preserve"> </w:t>
      </w:r>
      <w:r w:rsidRPr="003E0BCD">
        <w:rPr>
          <w:spacing w:val="-1"/>
          <w:szCs w:val="24"/>
        </w:rPr>
        <w:t>a</w:t>
      </w:r>
      <w:r w:rsidRPr="003E0BCD">
        <w:rPr>
          <w:szCs w:val="24"/>
        </w:rPr>
        <w:t>ll</w:t>
      </w:r>
      <w:r w:rsidRPr="003E0BCD">
        <w:rPr>
          <w:spacing w:val="24"/>
          <w:szCs w:val="24"/>
        </w:rPr>
        <w:t xml:space="preserve"> </w:t>
      </w:r>
      <w:r w:rsidRPr="003E0BCD">
        <w:rPr>
          <w:szCs w:val="24"/>
        </w:rPr>
        <w:t>funds received from or</w:t>
      </w:r>
      <w:r w:rsidRPr="003E0BCD">
        <w:rPr>
          <w:spacing w:val="23"/>
          <w:szCs w:val="24"/>
        </w:rPr>
        <w:t xml:space="preserve"> </w:t>
      </w:r>
      <w:r w:rsidRPr="003E0BCD">
        <w:rPr>
          <w:szCs w:val="24"/>
        </w:rPr>
        <w:t>p</w:t>
      </w:r>
      <w:r w:rsidRPr="003E0BCD">
        <w:rPr>
          <w:spacing w:val="-1"/>
          <w:szCs w:val="24"/>
        </w:rPr>
        <w:t>a</w:t>
      </w:r>
      <w:r w:rsidRPr="003E0BCD">
        <w:rPr>
          <w:szCs w:val="24"/>
        </w:rPr>
        <w:t>ssed</w:t>
      </w:r>
      <w:r w:rsidRPr="003E0BCD">
        <w:rPr>
          <w:spacing w:val="25"/>
          <w:szCs w:val="24"/>
        </w:rPr>
        <w:t xml:space="preserve"> </w:t>
      </w:r>
      <w:r w:rsidRPr="003E0BCD">
        <w:rPr>
          <w:szCs w:val="24"/>
        </w:rPr>
        <w:t>through the</w:t>
      </w:r>
      <w:r w:rsidRPr="003E0BCD">
        <w:rPr>
          <w:spacing w:val="49"/>
          <w:szCs w:val="24"/>
        </w:rPr>
        <w:t xml:space="preserve"> </w:t>
      </w:r>
      <w:r w:rsidRPr="003E0BCD">
        <w:rPr>
          <w:szCs w:val="24"/>
        </w:rPr>
        <w:t>County</w:t>
      </w:r>
      <w:r w:rsidRPr="003E0BCD">
        <w:rPr>
          <w:spacing w:val="44"/>
          <w:szCs w:val="24"/>
        </w:rPr>
        <w:t xml:space="preserve"> </w:t>
      </w:r>
      <w:r w:rsidRPr="003E0BCD">
        <w:rPr>
          <w:szCs w:val="24"/>
        </w:rPr>
        <w:t>that</w:t>
      </w:r>
      <w:r w:rsidRPr="003E0BCD">
        <w:rPr>
          <w:spacing w:val="47"/>
          <w:szCs w:val="24"/>
        </w:rPr>
        <w:t xml:space="preserve"> </w:t>
      </w:r>
      <w:r w:rsidRPr="003E0BCD">
        <w:rPr>
          <w:szCs w:val="24"/>
        </w:rPr>
        <w:t>is</w:t>
      </w:r>
      <w:r w:rsidRPr="003E0BCD">
        <w:rPr>
          <w:spacing w:val="48"/>
          <w:szCs w:val="24"/>
        </w:rPr>
        <w:t xml:space="preserve"> </w:t>
      </w:r>
      <w:r w:rsidRPr="003E0BCD">
        <w:rPr>
          <w:spacing w:val="-1"/>
          <w:szCs w:val="24"/>
        </w:rPr>
        <w:t>c</w:t>
      </w:r>
      <w:r w:rsidRPr="003E0BCD">
        <w:rPr>
          <w:szCs w:val="24"/>
        </w:rPr>
        <w:t>ov</w:t>
      </w:r>
      <w:r w:rsidRPr="003E0BCD">
        <w:rPr>
          <w:spacing w:val="-1"/>
          <w:szCs w:val="24"/>
        </w:rPr>
        <w:t>e</w:t>
      </w:r>
      <w:r w:rsidRPr="003E0BCD">
        <w:rPr>
          <w:szCs w:val="24"/>
        </w:rPr>
        <w:t>r</w:t>
      </w:r>
      <w:r w:rsidRPr="003E0BCD">
        <w:rPr>
          <w:spacing w:val="-2"/>
          <w:szCs w:val="24"/>
        </w:rPr>
        <w:t>e</w:t>
      </w:r>
      <w:r w:rsidRPr="003E0BCD">
        <w:rPr>
          <w:szCs w:val="24"/>
        </w:rPr>
        <w:t>d</w:t>
      </w:r>
      <w:r w:rsidRPr="003E0BCD">
        <w:rPr>
          <w:spacing w:val="48"/>
          <w:szCs w:val="24"/>
        </w:rPr>
        <w:t xml:space="preserve"> </w:t>
      </w:r>
      <w:r w:rsidRPr="003E0BCD">
        <w:rPr>
          <w:szCs w:val="24"/>
        </w:rPr>
        <w:t>by</w:t>
      </w:r>
      <w:r w:rsidRPr="003E0BCD">
        <w:rPr>
          <w:spacing w:val="40"/>
          <w:szCs w:val="24"/>
        </w:rPr>
        <w:t xml:space="preserve"> </w:t>
      </w:r>
      <w:r w:rsidRPr="003E0BCD">
        <w:rPr>
          <w:szCs w:val="24"/>
        </w:rPr>
        <w:t>the</w:t>
      </w:r>
      <w:r w:rsidRPr="003E0BCD">
        <w:rPr>
          <w:spacing w:val="47"/>
          <w:szCs w:val="24"/>
        </w:rPr>
        <w:t xml:space="preserve"> </w:t>
      </w:r>
      <w:r w:rsidRPr="003E0BCD">
        <w:rPr>
          <w:spacing w:val="-1"/>
          <w:szCs w:val="24"/>
        </w:rPr>
        <w:t>a</w:t>
      </w:r>
      <w:r w:rsidRPr="003E0BCD">
        <w:rPr>
          <w:szCs w:val="24"/>
        </w:rPr>
        <w:t>udi</w:t>
      </w:r>
      <w:r w:rsidRPr="003E0BCD">
        <w:rPr>
          <w:spacing w:val="1"/>
          <w:szCs w:val="24"/>
        </w:rPr>
        <w:t>t</w:t>
      </w:r>
      <w:r w:rsidRPr="003E0BCD">
        <w:rPr>
          <w:szCs w:val="24"/>
        </w:rPr>
        <w:t>.</w:t>
      </w:r>
      <w:r w:rsidRPr="003E0BCD">
        <w:rPr>
          <w:spacing w:val="48"/>
          <w:szCs w:val="24"/>
        </w:rPr>
        <w:t xml:space="preserve">  </w:t>
      </w:r>
      <w:r w:rsidRPr="003E0BCD">
        <w:rPr>
          <w:szCs w:val="24"/>
        </w:rPr>
        <w:t>County</w:t>
      </w:r>
      <w:r w:rsidRPr="003E0BCD">
        <w:rPr>
          <w:spacing w:val="41"/>
          <w:szCs w:val="24"/>
        </w:rPr>
        <w:t xml:space="preserve"> </w:t>
      </w:r>
      <w:r w:rsidRPr="003E0BCD">
        <w:rPr>
          <w:szCs w:val="24"/>
        </w:rPr>
        <w:t>p</w:t>
      </w:r>
      <w:r w:rsidRPr="003E0BCD">
        <w:rPr>
          <w:spacing w:val="-1"/>
          <w:szCs w:val="24"/>
        </w:rPr>
        <w:t>r</w:t>
      </w:r>
      <w:r w:rsidRPr="003E0BCD">
        <w:rPr>
          <w:szCs w:val="24"/>
        </w:rPr>
        <w:t>ogr</w:t>
      </w:r>
      <w:r w:rsidRPr="003E0BCD">
        <w:rPr>
          <w:spacing w:val="-2"/>
          <w:szCs w:val="24"/>
        </w:rPr>
        <w:t>a</w:t>
      </w:r>
      <w:r w:rsidRPr="003E0BCD">
        <w:rPr>
          <w:spacing w:val="1"/>
          <w:szCs w:val="24"/>
        </w:rPr>
        <w:t>m</w:t>
      </w:r>
      <w:r w:rsidRPr="003E0BCD">
        <w:rPr>
          <w:szCs w:val="24"/>
        </w:rPr>
        <w:t>s</w:t>
      </w:r>
      <w:r w:rsidRPr="003E0BCD">
        <w:rPr>
          <w:spacing w:val="48"/>
          <w:szCs w:val="24"/>
        </w:rPr>
        <w:t xml:space="preserve"> </w:t>
      </w:r>
      <w:r w:rsidRPr="003E0BCD">
        <w:rPr>
          <w:szCs w:val="24"/>
        </w:rPr>
        <w:t>must</w:t>
      </w:r>
      <w:r w:rsidRPr="003E0BCD">
        <w:rPr>
          <w:spacing w:val="48"/>
          <w:szCs w:val="24"/>
        </w:rPr>
        <w:t xml:space="preserve"> </w:t>
      </w:r>
      <w:r w:rsidRPr="003E0BCD">
        <w:rPr>
          <w:szCs w:val="24"/>
        </w:rPr>
        <w:t>be</w:t>
      </w:r>
      <w:r w:rsidRPr="003E0BCD">
        <w:rPr>
          <w:spacing w:val="46"/>
          <w:szCs w:val="24"/>
        </w:rPr>
        <w:t xml:space="preserve"> </w:t>
      </w:r>
      <w:r w:rsidRPr="003E0BCD">
        <w:rPr>
          <w:szCs w:val="24"/>
        </w:rPr>
        <w:t>identifi</w:t>
      </w:r>
      <w:r w:rsidRPr="003E0BCD">
        <w:rPr>
          <w:spacing w:val="-1"/>
          <w:szCs w:val="24"/>
        </w:rPr>
        <w:t>e</w:t>
      </w:r>
      <w:r w:rsidRPr="003E0BCD">
        <w:rPr>
          <w:szCs w:val="24"/>
        </w:rPr>
        <w:t>d</w:t>
      </w:r>
      <w:r w:rsidRPr="003E0BCD">
        <w:rPr>
          <w:spacing w:val="48"/>
          <w:szCs w:val="24"/>
        </w:rPr>
        <w:t xml:space="preserve"> </w:t>
      </w:r>
      <w:r w:rsidRPr="003E0BCD">
        <w:rPr>
          <w:szCs w:val="24"/>
        </w:rPr>
        <w:t>by</w:t>
      </w:r>
      <w:r w:rsidRPr="003E0BCD">
        <w:rPr>
          <w:spacing w:val="40"/>
          <w:szCs w:val="24"/>
        </w:rPr>
        <w:t xml:space="preserve"> </w:t>
      </w:r>
      <w:r w:rsidRPr="003E0BCD">
        <w:rPr>
          <w:spacing w:val="-1"/>
          <w:szCs w:val="24"/>
        </w:rPr>
        <w:t>c</w:t>
      </w:r>
      <w:r w:rsidRPr="003E0BCD">
        <w:rPr>
          <w:szCs w:val="24"/>
        </w:rPr>
        <w:t>ontr</w:t>
      </w:r>
      <w:r w:rsidRPr="003E0BCD">
        <w:rPr>
          <w:spacing w:val="-2"/>
          <w:szCs w:val="24"/>
        </w:rPr>
        <w:t>a</w:t>
      </w:r>
      <w:r w:rsidRPr="003E0BCD">
        <w:rPr>
          <w:spacing w:val="-1"/>
          <w:szCs w:val="24"/>
        </w:rPr>
        <w:t>c</w:t>
      </w:r>
      <w:r w:rsidRPr="003E0BCD">
        <w:rPr>
          <w:szCs w:val="24"/>
        </w:rPr>
        <w:t>t numbe</w:t>
      </w:r>
      <w:r w:rsidRPr="003E0BCD">
        <w:rPr>
          <w:spacing w:val="-2"/>
          <w:szCs w:val="24"/>
        </w:rPr>
        <w:t>r</w:t>
      </w:r>
      <w:r w:rsidRPr="003E0BCD">
        <w:rPr>
          <w:szCs w:val="24"/>
        </w:rPr>
        <w:t>,</w:t>
      </w:r>
      <w:r w:rsidRPr="003E0BCD">
        <w:rPr>
          <w:spacing w:val="42"/>
          <w:szCs w:val="24"/>
        </w:rPr>
        <w:t xml:space="preserve"> </w:t>
      </w:r>
      <w:r w:rsidRPr="003E0BCD">
        <w:rPr>
          <w:spacing w:val="-1"/>
          <w:szCs w:val="24"/>
        </w:rPr>
        <w:t>c</w:t>
      </w:r>
      <w:r w:rsidRPr="003E0BCD">
        <w:rPr>
          <w:szCs w:val="24"/>
        </w:rPr>
        <w:t>ontr</w:t>
      </w:r>
      <w:r w:rsidRPr="003E0BCD">
        <w:rPr>
          <w:spacing w:val="-2"/>
          <w:szCs w:val="24"/>
        </w:rPr>
        <w:t>a</w:t>
      </w:r>
      <w:r w:rsidRPr="003E0BCD">
        <w:rPr>
          <w:spacing w:val="-1"/>
          <w:szCs w:val="24"/>
        </w:rPr>
        <w:t>c</w:t>
      </w:r>
      <w:r w:rsidRPr="003E0BCD">
        <w:rPr>
          <w:szCs w:val="24"/>
        </w:rPr>
        <w:t>t</w:t>
      </w:r>
      <w:r w:rsidRPr="003E0BCD">
        <w:rPr>
          <w:spacing w:val="43"/>
          <w:szCs w:val="24"/>
        </w:rPr>
        <w:t xml:space="preserve"> </w:t>
      </w:r>
      <w:r w:rsidRPr="003E0BCD">
        <w:rPr>
          <w:spacing w:val="-1"/>
          <w:szCs w:val="24"/>
        </w:rPr>
        <w:t>a</w:t>
      </w:r>
      <w:r w:rsidRPr="003E0BCD">
        <w:rPr>
          <w:szCs w:val="24"/>
        </w:rPr>
        <w:t>moun</w:t>
      </w:r>
      <w:r w:rsidRPr="003E0BCD">
        <w:rPr>
          <w:spacing w:val="2"/>
          <w:szCs w:val="24"/>
        </w:rPr>
        <w:t>t</w:t>
      </w:r>
      <w:r w:rsidRPr="003E0BCD">
        <w:rPr>
          <w:szCs w:val="24"/>
        </w:rPr>
        <w:t>,</w:t>
      </w:r>
      <w:r w:rsidRPr="003E0BCD">
        <w:rPr>
          <w:spacing w:val="43"/>
          <w:szCs w:val="24"/>
        </w:rPr>
        <w:t xml:space="preserve"> </w:t>
      </w:r>
      <w:r w:rsidRPr="003E0BCD">
        <w:rPr>
          <w:spacing w:val="-1"/>
          <w:szCs w:val="24"/>
        </w:rPr>
        <w:t>c</w:t>
      </w:r>
      <w:r w:rsidRPr="003E0BCD">
        <w:rPr>
          <w:szCs w:val="24"/>
        </w:rPr>
        <w:t>ontr</w:t>
      </w:r>
      <w:r w:rsidRPr="003E0BCD">
        <w:rPr>
          <w:spacing w:val="-2"/>
          <w:szCs w:val="24"/>
        </w:rPr>
        <w:t>a</w:t>
      </w:r>
      <w:r w:rsidRPr="003E0BCD">
        <w:rPr>
          <w:spacing w:val="-1"/>
          <w:szCs w:val="24"/>
        </w:rPr>
        <w:t>c</w:t>
      </w:r>
      <w:r w:rsidRPr="003E0BCD">
        <w:rPr>
          <w:szCs w:val="24"/>
        </w:rPr>
        <w:t>t</w:t>
      </w:r>
      <w:r w:rsidRPr="003E0BCD">
        <w:rPr>
          <w:spacing w:val="43"/>
          <w:szCs w:val="24"/>
        </w:rPr>
        <w:t xml:space="preserve"> </w:t>
      </w:r>
      <w:r w:rsidRPr="003E0BCD">
        <w:rPr>
          <w:szCs w:val="24"/>
        </w:rPr>
        <w:t>p</w:t>
      </w:r>
      <w:r w:rsidRPr="003E0BCD">
        <w:rPr>
          <w:spacing w:val="-1"/>
          <w:szCs w:val="24"/>
        </w:rPr>
        <w:t>e</w:t>
      </w:r>
      <w:r w:rsidRPr="003E0BCD">
        <w:rPr>
          <w:szCs w:val="24"/>
        </w:rPr>
        <w:t>riod,</w:t>
      </w:r>
      <w:r w:rsidRPr="003E0BCD">
        <w:rPr>
          <w:spacing w:val="42"/>
          <w:szCs w:val="24"/>
        </w:rPr>
        <w:t xml:space="preserve"> </w:t>
      </w:r>
      <w:r w:rsidRPr="003E0BCD">
        <w:rPr>
          <w:spacing w:val="-1"/>
          <w:szCs w:val="24"/>
        </w:rPr>
        <w:t>a</w:t>
      </w:r>
      <w:r w:rsidRPr="003E0BCD">
        <w:rPr>
          <w:szCs w:val="24"/>
        </w:rPr>
        <w:t>nd</w:t>
      </w:r>
      <w:r w:rsidRPr="003E0BCD">
        <w:rPr>
          <w:spacing w:val="42"/>
          <w:szCs w:val="24"/>
        </w:rPr>
        <w:t xml:space="preserve"> </w:t>
      </w:r>
      <w:r w:rsidRPr="003E0BCD">
        <w:rPr>
          <w:spacing w:val="-1"/>
          <w:szCs w:val="24"/>
        </w:rPr>
        <w:t>a</w:t>
      </w:r>
      <w:r w:rsidRPr="003E0BCD">
        <w:rPr>
          <w:szCs w:val="24"/>
        </w:rPr>
        <w:t>mount</w:t>
      </w:r>
      <w:r w:rsidRPr="003E0BCD">
        <w:rPr>
          <w:spacing w:val="43"/>
          <w:szCs w:val="24"/>
        </w:rPr>
        <w:t xml:space="preserve"> </w:t>
      </w:r>
      <w:r w:rsidRPr="003E0BCD">
        <w:rPr>
          <w:spacing w:val="-1"/>
          <w:szCs w:val="24"/>
        </w:rPr>
        <w:t>e</w:t>
      </w:r>
      <w:r w:rsidRPr="003E0BCD">
        <w:rPr>
          <w:spacing w:val="2"/>
          <w:szCs w:val="24"/>
        </w:rPr>
        <w:t>x</w:t>
      </w:r>
      <w:r w:rsidRPr="003E0BCD">
        <w:rPr>
          <w:szCs w:val="24"/>
        </w:rPr>
        <w:t>p</w:t>
      </w:r>
      <w:r w:rsidRPr="003E0BCD">
        <w:rPr>
          <w:spacing w:val="-1"/>
          <w:szCs w:val="24"/>
        </w:rPr>
        <w:t>e</w:t>
      </w:r>
      <w:r w:rsidRPr="003E0BCD">
        <w:rPr>
          <w:szCs w:val="24"/>
        </w:rPr>
        <w:t>nd</w:t>
      </w:r>
      <w:r w:rsidRPr="003E0BCD">
        <w:rPr>
          <w:spacing w:val="-1"/>
          <w:szCs w:val="24"/>
        </w:rPr>
        <w:t>e</w:t>
      </w:r>
      <w:r w:rsidRPr="003E0BCD">
        <w:rPr>
          <w:szCs w:val="24"/>
        </w:rPr>
        <w:t>d</w:t>
      </w:r>
      <w:r w:rsidRPr="003E0BCD">
        <w:rPr>
          <w:spacing w:val="42"/>
          <w:szCs w:val="24"/>
        </w:rPr>
        <w:t xml:space="preserve"> </w:t>
      </w:r>
      <w:r w:rsidRPr="003E0BCD">
        <w:rPr>
          <w:szCs w:val="24"/>
        </w:rPr>
        <w:t>during</w:t>
      </w:r>
      <w:r w:rsidRPr="003E0BCD">
        <w:rPr>
          <w:spacing w:val="40"/>
          <w:szCs w:val="24"/>
        </w:rPr>
        <w:t xml:space="preserve"> </w:t>
      </w:r>
      <w:r w:rsidRPr="003E0BCD">
        <w:rPr>
          <w:szCs w:val="24"/>
        </w:rPr>
        <w:t>the</w:t>
      </w:r>
      <w:r w:rsidRPr="003E0BCD">
        <w:rPr>
          <w:spacing w:val="40"/>
          <w:szCs w:val="24"/>
        </w:rPr>
        <w:t xml:space="preserve"> </w:t>
      </w:r>
      <w:r w:rsidRPr="003E0BCD">
        <w:rPr>
          <w:szCs w:val="24"/>
        </w:rPr>
        <w:t>fis</w:t>
      </w:r>
      <w:r w:rsidRPr="003E0BCD">
        <w:rPr>
          <w:spacing w:val="-1"/>
          <w:szCs w:val="24"/>
        </w:rPr>
        <w:t>ca</w:t>
      </w:r>
      <w:r w:rsidRPr="003E0BCD">
        <w:rPr>
          <w:szCs w:val="24"/>
        </w:rPr>
        <w:t>l</w:t>
      </w:r>
      <w:r w:rsidRPr="003E0BCD">
        <w:rPr>
          <w:spacing w:val="41"/>
          <w:szCs w:val="24"/>
        </w:rPr>
        <w:t xml:space="preserve"> </w:t>
      </w:r>
      <w:r w:rsidRPr="003E0BCD">
        <w:rPr>
          <w:spacing w:val="-8"/>
          <w:szCs w:val="24"/>
        </w:rPr>
        <w:t>y</w:t>
      </w:r>
      <w:r w:rsidRPr="003E0BCD">
        <w:rPr>
          <w:spacing w:val="-1"/>
          <w:szCs w:val="24"/>
        </w:rPr>
        <w:t>ea</w:t>
      </w:r>
      <w:r w:rsidRPr="003E0BCD">
        <w:rPr>
          <w:szCs w:val="24"/>
        </w:rPr>
        <w:t>r</w:t>
      </w:r>
      <w:r w:rsidRPr="003E0BCD">
        <w:rPr>
          <w:spacing w:val="43"/>
          <w:szCs w:val="24"/>
        </w:rPr>
        <w:t xml:space="preserve"> </w:t>
      </w:r>
      <w:r w:rsidRPr="003E0BCD">
        <w:rPr>
          <w:szCs w:val="24"/>
        </w:rPr>
        <w:t>by funding sour</w:t>
      </w:r>
      <w:r w:rsidRPr="003E0BCD">
        <w:rPr>
          <w:spacing w:val="-2"/>
          <w:szCs w:val="24"/>
        </w:rPr>
        <w:t>c</w:t>
      </w:r>
      <w:r w:rsidRPr="003E0BCD">
        <w:rPr>
          <w:spacing w:val="-1"/>
          <w:szCs w:val="24"/>
        </w:rPr>
        <w:t>e</w:t>
      </w:r>
      <w:r w:rsidRPr="003E0BCD">
        <w:rPr>
          <w:szCs w:val="24"/>
        </w:rPr>
        <w:t xml:space="preserve">.  An </w:t>
      </w:r>
      <w:r w:rsidRPr="003E0BCD">
        <w:rPr>
          <w:spacing w:val="-2"/>
          <w:szCs w:val="24"/>
        </w:rPr>
        <w:t>e</w:t>
      </w:r>
      <w:r w:rsidRPr="003E0BCD">
        <w:rPr>
          <w:spacing w:val="2"/>
          <w:szCs w:val="24"/>
        </w:rPr>
        <w:t>x</w:t>
      </w:r>
      <w:r w:rsidRPr="003E0BCD">
        <w:rPr>
          <w:szCs w:val="24"/>
        </w:rPr>
        <w:t>hibit numb</w:t>
      </w:r>
      <w:r w:rsidRPr="003E0BCD">
        <w:rPr>
          <w:spacing w:val="-1"/>
          <w:szCs w:val="24"/>
        </w:rPr>
        <w:t>e</w:t>
      </w:r>
      <w:r w:rsidRPr="003E0BCD">
        <w:rPr>
          <w:szCs w:val="24"/>
        </w:rPr>
        <w:t>r must be in</w:t>
      </w:r>
      <w:r w:rsidRPr="003E0BCD">
        <w:rPr>
          <w:spacing w:val="-1"/>
          <w:szCs w:val="24"/>
        </w:rPr>
        <w:t>c</w:t>
      </w:r>
      <w:r w:rsidRPr="003E0BCD">
        <w:rPr>
          <w:szCs w:val="24"/>
        </w:rPr>
        <w:t xml:space="preserve">luded </w:t>
      </w:r>
      <w:r w:rsidRPr="003E0BCD">
        <w:rPr>
          <w:spacing w:val="-1"/>
          <w:szCs w:val="24"/>
        </w:rPr>
        <w:t>w</w:t>
      </w:r>
      <w:r w:rsidRPr="003E0BCD">
        <w:rPr>
          <w:szCs w:val="24"/>
        </w:rPr>
        <w:t>h</w:t>
      </w:r>
      <w:r w:rsidRPr="003E0BCD">
        <w:rPr>
          <w:spacing w:val="-1"/>
          <w:szCs w:val="24"/>
        </w:rPr>
        <w:t>e</w:t>
      </w:r>
      <w:r w:rsidRPr="003E0BCD">
        <w:rPr>
          <w:szCs w:val="24"/>
        </w:rPr>
        <w:t xml:space="preserve">n </w:t>
      </w:r>
      <w:r w:rsidRPr="003E0BCD">
        <w:rPr>
          <w:spacing w:val="-1"/>
          <w:szCs w:val="24"/>
        </w:rPr>
        <w:t>a</w:t>
      </w:r>
      <w:r w:rsidRPr="003E0BCD">
        <w:rPr>
          <w:szCs w:val="24"/>
        </w:rPr>
        <w:t>ppli</w:t>
      </w:r>
      <w:r w:rsidRPr="003E0BCD">
        <w:rPr>
          <w:spacing w:val="-1"/>
          <w:szCs w:val="24"/>
        </w:rPr>
        <w:t>ca</w:t>
      </w:r>
      <w:r w:rsidRPr="003E0BCD">
        <w:rPr>
          <w:szCs w:val="24"/>
        </w:rPr>
        <w:t>ble.</w:t>
      </w:r>
    </w:p>
    <w:p w14:paraId="76614669" w14:textId="77777777" w:rsidR="00BE1E59" w:rsidRPr="003E0BCD" w:rsidRDefault="00BE1E59" w:rsidP="00BE1E59">
      <w:pPr>
        <w:ind w:left="1620" w:hanging="360"/>
        <w:rPr>
          <w:szCs w:val="24"/>
        </w:rPr>
      </w:pPr>
    </w:p>
    <w:p w14:paraId="04414572" w14:textId="77777777" w:rsidR="00BE1E59" w:rsidRPr="003E0BCD" w:rsidRDefault="00BE1E59" w:rsidP="00190E51">
      <w:pPr>
        <w:widowControl w:val="0"/>
        <w:numPr>
          <w:ilvl w:val="2"/>
          <w:numId w:val="37"/>
        </w:numPr>
        <w:tabs>
          <w:tab w:val="left" w:pos="1544"/>
        </w:tabs>
        <w:ind w:left="2160" w:right="121"/>
        <w:jc w:val="both"/>
        <w:rPr>
          <w:szCs w:val="24"/>
        </w:rPr>
      </w:pPr>
      <w:r w:rsidRPr="003E0BCD">
        <w:rPr>
          <w:spacing w:val="-6"/>
          <w:szCs w:val="24"/>
        </w:rPr>
        <w:lastRenderedPageBreak/>
        <w:t>I</w:t>
      </w:r>
      <w:r w:rsidRPr="003E0BCD">
        <w:rPr>
          <w:szCs w:val="24"/>
        </w:rPr>
        <w:t>f</w:t>
      </w:r>
      <w:r w:rsidRPr="003E0BCD">
        <w:rPr>
          <w:spacing w:val="37"/>
          <w:szCs w:val="24"/>
        </w:rPr>
        <w:t xml:space="preserve"> </w:t>
      </w:r>
      <w:r w:rsidRPr="003E0BCD">
        <w:rPr>
          <w:szCs w:val="24"/>
        </w:rPr>
        <w:t>a</w:t>
      </w:r>
      <w:r w:rsidRPr="003E0BCD">
        <w:rPr>
          <w:spacing w:val="37"/>
          <w:szCs w:val="24"/>
        </w:rPr>
        <w:t xml:space="preserve"> </w:t>
      </w:r>
      <w:r w:rsidRPr="003E0BCD">
        <w:rPr>
          <w:szCs w:val="24"/>
        </w:rPr>
        <w:t>funding</w:t>
      </w:r>
      <w:r w:rsidRPr="003E0BCD">
        <w:rPr>
          <w:spacing w:val="35"/>
          <w:szCs w:val="24"/>
        </w:rPr>
        <w:t xml:space="preserve"> </w:t>
      </w:r>
      <w:r w:rsidRPr="003E0BCD">
        <w:rPr>
          <w:szCs w:val="24"/>
        </w:rPr>
        <w:t>sour</w:t>
      </w:r>
      <w:r w:rsidRPr="003E0BCD">
        <w:rPr>
          <w:spacing w:val="-2"/>
          <w:szCs w:val="24"/>
        </w:rPr>
        <w:t>c</w:t>
      </w:r>
      <w:r w:rsidRPr="003E0BCD">
        <w:rPr>
          <w:szCs w:val="24"/>
        </w:rPr>
        <w:t>e</w:t>
      </w:r>
      <w:r w:rsidRPr="003E0BCD">
        <w:rPr>
          <w:spacing w:val="37"/>
          <w:szCs w:val="24"/>
        </w:rPr>
        <w:t xml:space="preserve"> </w:t>
      </w:r>
      <w:r w:rsidRPr="003E0BCD">
        <w:rPr>
          <w:szCs w:val="24"/>
        </w:rPr>
        <w:t>h</w:t>
      </w:r>
      <w:r w:rsidRPr="003E0BCD">
        <w:rPr>
          <w:spacing w:val="-1"/>
          <w:szCs w:val="24"/>
        </w:rPr>
        <w:t>a</w:t>
      </w:r>
      <w:r w:rsidRPr="003E0BCD">
        <w:rPr>
          <w:szCs w:val="24"/>
        </w:rPr>
        <w:t>s</w:t>
      </w:r>
      <w:r w:rsidRPr="003E0BCD">
        <w:rPr>
          <w:spacing w:val="38"/>
          <w:szCs w:val="24"/>
        </w:rPr>
        <w:t xml:space="preserve"> </w:t>
      </w:r>
      <w:r w:rsidRPr="003E0BCD">
        <w:rPr>
          <w:szCs w:val="24"/>
        </w:rPr>
        <w:t>more</w:t>
      </w:r>
      <w:r w:rsidRPr="003E0BCD">
        <w:rPr>
          <w:spacing w:val="36"/>
          <w:szCs w:val="24"/>
        </w:rPr>
        <w:t xml:space="preserve"> </w:t>
      </w:r>
      <w:r w:rsidRPr="003E0BCD">
        <w:rPr>
          <w:szCs w:val="24"/>
        </w:rPr>
        <w:t>strin</w:t>
      </w:r>
      <w:r w:rsidRPr="003E0BCD">
        <w:rPr>
          <w:spacing w:val="-2"/>
          <w:szCs w:val="24"/>
        </w:rPr>
        <w:t>g</w:t>
      </w:r>
      <w:r w:rsidRPr="003E0BCD">
        <w:rPr>
          <w:spacing w:val="-1"/>
          <w:szCs w:val="24"/>
        </w:rPr>
        <w:t>e</w:t>
      </w:r>
      <w:r w:rsidRPr="003E0BCD">
        <w:rPr>
          <w:szCs w:val="24"/>
        </w:rPr>
        <w:t>nt</w:t>
      </w:r>
      <w:r w:rsidRPr="003E0BCD">
        <w:rPr>
          <w:spacing w:val="38"/>
          <w:szCs w:val="24"/>
        </w:rPr>
        <w:t xml:space="preserve"> </w:t>
      </w:r>
      <w:r w:rsidRPr="003E0BCD">
        <w:rPr>
          <w:spacing w:val="-1"/>
          <w:szCs w:val="24"/>
        </w:rPr>
        <w:t>a</w:t>
      </w:r>
      <w:r w:rsidRPr="003E0BCD">
        <w:rPr>
          <w:szCs w:val="24"/>
        </w:rPr>
        <w:t>nd</w:t>
      </w:r>
      <w:r w:rsidRPr="003E0BCD">
        <w:rPr>
          <w:spacing w:val="38"/>
          <w:szCs w:val="24"/>
        </w:rPr>
        <w:t xml:space="preserve"> </w:t>
      </w:r>
      <w:r w:rsidRPr="003E0BCD">
        <w:rPr>
          <w:szCs w:val="24"/>
        </w:rPr>
        <w:t>spe</w:t>
      </w:r>
      <w:r w:rsidRPr="003E0BCD">
        <w:rPr>
          <w:spacing w:val="-2"/>
          <w:szCs w:val="24"/>
        </w:rPr>
        <w:t>c</w:t>
      </w:r>
      <w:r w:rsidRPr="003E0BCD">
        <w:rPr>
          <w:szCs w:val="24"/>
        </w:rPr>
        <w:t>ific</w:t>
      </w:r>
      <w:r w:rsidRPr="003E0BCD">
        <w:rPr>
          <w:spacing w:val="37"/>
          <w:szCs w:val="24"/>
        </w:rPr>
        <w:t xml:space="preserve"> </w:t>
      </w:r>
      <w:r w:rsidRPr="003E0BCD">
        <w:rPr>
          <w:spacing w:val="-1"/>
          <w:szCs w:val="24"/>
        </w:rPr>
        <w:t>a</w:t>
      </w:r>
      <w:r w:rsidRPr="003E0BCD">
        <w:rPr>
          <w:szCs w:val="24"/>
        </w:rPr>
        <w:t>ud</w:t>
      </w:r>
      <w:r w:rsidRPr="003E0BCD">
        <w:rPr>
          <w:spacing w:val="3"/>
          <w:szCs w:val="24"/>
        </w:rPr>
        <w:t>i</w:t>
      </w:r>
      <w:r w:rsidRPr="003E0BCD">
        <w:rPr>
          <w:szCs w:val="24"/>
        </w:rPr>
        <w:t>t</w:t>
      </w:r>
      <w:r w:rsidRPr="003E0BCD">
        <w:rPr>
          <w:spacing w:val="36"/>
          <w:szCs w:val="24"/>
        </w:rPr>
        <w:t xml:space="preserve"> </w:t>
      </w:r>
      <w:r w:rsidRPr="003E0BCD">
        <w:rPr>
          <w:szCs w:val="24"/>
        </w:rPr>
        <w:t>r</w:t>
      </w:r>
      <w:r w:rsidRPr="003E0BCD">
        <w:rPr>
          <w:spacing w:val="-2"/>
          <w:szCs w:val="24"/>
        </w:rPr>
        <w:t>e</w:t>
      </w:r>
      <w:r w:rsidRPr="003E0BCD">
        <w:rPr>
          <w:szCs w:val="24"/>
        </w:rPr>
        <w:t>quir</w:t>
      </w:r>
      <w:r w:rsidRPr="003E0BCD">
        <w:rPr>
          <w:spacing w:val="-2"/>
          <w:szCs w:val="24"/>
        </w:rPr>
        <w:t>e</w:t>
      </w:r>
      <w:r w:rsidRPr="003E0BCD">
        <w:rPr>
          <w:szCs w:val="24"/>
        </w:rPr>
        <w:t>ments,</w:t>
      </w:r>
      <w:r w:rsidRPr="003E0BCD">
        <w:rPr>
          <w:spacing w:val="36"/>
          <w:szCs w:val="24"/>
        </w:rPr>
        <w:t xml:space="preserve"> </w:t>
      </w:r>
      <w:r w:rsidRPr="003E0BCD">
        <w:rPr>
          <w:szCs w:val="24"/>
        </w:rPr>
        <w:t>these</w:t>
      </w:r>
      <w:r w:rsidRPr="003E0BCD">
        <w:rPr>
          <w:spacing w:val="35"/>
          <w:szCs w:val="24"/>
        </w:rPr>
        <w:t xml:space="preserve"> </w:t>
      </w:r>
      <w:r w:rsidRPr="003E0BCD">
        <w:rPr>
          <w:szCs w:val="24"/>
        </w:rPr>
        <w:t>r</w:t>
      </w:r>
      <w:r w:rsidRPr="003E0BCD">
        <w:rPr>
          <w:spacing w:val="-2"/>
          <w:szCs w:val="24"/>
        </w:rPr>
        <w:t>e</w:t>
      </w:r>
      <w:r w:rsidRPr="003E0BCD">
        <w:rPr>
          <w:szCs w:val="24"/>
        </w:rPr>
        <w:t>quir</w:t>
      </w:r>
      <w:r w:rsidRPr="003E0BCD">
        <w:rPr>
          <w:spacing w:val="-2"/>
          <w:szCs w:val="24"/>
        </w:rPr>
        <w:t>e</w:t>
      </w:r>
      <w:r w:rsidRPr="003E0BCD">
        <w:rPr>
          <w:szCs w:val="24"/>
        </w:rPr>
        <w:t>ments must</w:t>
      </w:r>
      <w:r w:rsidRPr="003E0BCD">
        <w:rPr>
          <w:spacing w:val="1"/>
          <w:szCs w:val="24"/>
        </w:rPr>
        <w:t xml:space="preserve"> </w:t>
      </w:r>
      <w:r w:rsidRPr="003E0BCD">
        <w:rPr>
          <w:szCs w:val="24"/>
        </w:rPr>
        <w:t>p</w:t>
      </w:r>
      <w:r w:rsidRPr="003E0BCD">
        <w:rPr>
          <w:spacing w:val="-1"/>
          <w:szCs w:val="24"/>
        </w:rPr>
        <w:t>re</w:t>
      </w:r>
      <w:r w:rsidRPr="003E0BCD">
        <w:rPr>
          <w:szCs w:val="24"/>
        </w:rPr>
        <w:t>v</w:t>
      </w:r>
      <w:r w:rsidRPr="003E0BCD">
        <w:rPr>
          <w:spacing w:val="-1"/>
          <w:szCs w:val="24"/>
        </w:rPr>
        <w:t>a</w:t>
      </w:r>
      <w:r w:rsidRPr="003E0BCD">
        <w:rPr>
          <w:szCs w:val="24"/>
        </w:rPr>
        <w:t>il ov</w:t>
      </w:r>
      <w:r w:rsidRPr="003E0BCD">
        <w:rPr>
          <w:spacing w:val="-1"/>
          <w:szCs w:val="24"/>
        </w:rPr>
        <w:t>e</w:t>
      </w:r>
      <w:r w:rsidRPr="003E0BCD">
        <w:rPr>
          <w:szCs w:val="24"/>
        </w:rPr>
        <w:t>r those</w:t>
      </w:r>
      <w:r w:rsidRPr="003E0BCD">
        <w:rPr>
          <w:spacing w:val="-1"/>
          <w:szCs w:val="24"/>
        </w:rPr>
        <w:t xml:space="preserve"> </w:t>
      </w:r>
      <w:r w:rsidRPr="003E0BCD">
        <w:rPr>
          <w:szCs w:val="24"/>
        </w:rPr>
        <w:t>d</w:t>
      </w:r>
      <w:r w:rsidRPr="003E0BCD">
        <w:rPr>
          <w:spacing w:val="-1"/>
          <w:szCs w:val="24"/>
        </w:rPr>
        <w:t>e</w:t>
      </w:r>
      <w:r w:rsidRPr="003E0BCD">
        <w:rPr>
          <w:szCs w:val="24"/>
        </w:rPr>
        <w:t>s</w:t>
      </w:r>
      <w:r w:rsidRPr="003E0BCD">
        <w:rPr>
          <w:spacing w:val="-1"/>
          <w:szCs w:val="24"/>
        </w:rPr>
        <w:t>c</w:t>
      </w:r>
      <w:r w:rsidRPr="003E0BCD">
        <w:rPr>
          <w:szCs w:val="24"/>
        </w:rPr>
        <w:t>rib</w:t>
      </w:r>
      <w:r w:rsidRPr="003E0BCD">
        <w:rPr>
          <w:spacing w:val="-2"/>
          <w:szCs w:val="24"/>
        </w:rPr>
        <w:t>e</w:t>
      </w:r>
      <w:r w:rsidRPr="003E0BCD">
        <w:rPr>
          <w:szCs w:val="24"/>
        </w:rPr>
        <w:t xml:space="preserve">d </w:t>
      </w:r>
      <w:r w:rsidRPr="003E0BCD">
        <w:rPr>
          <w:spacing w:val="-1"/>
          <w:szCs w:val="24"/>
        </w:rPr>
        <w:t>a</w:t>
      </w:r>
      <w:r w:rsidRPr="003E0BCD">
        <w:rPr>
          <w:szCs w:val="24"/>
        </w:rPr>
        <w:t>bov</w:t>
      </w:r>
      <w:r w:rsidRPr="003E0BCD">
        <w:rPr>
          <w:spacing w:val="-1"/>
          <w:szCs w:val="24"/>
        </w:rPr>
        <w:t>e</w:t>
      </w:r>
      <w:r w:rsidRPr="003E0BCD">
        <w:rPr>
          <w:szCs w:val="24"/>
        </w:rPr>
        <w:t>.</w:t>
      </w:r>
    </w:p>
    <w:p w14:paraId="57590049" w14:textId="77777777" w:rsidR="00BE1E59" w:rsidRPr="003E0BCD" w:rsidRDefault="00BE1E59" w:rsidP="00BE1E59">
      <w:pPr>
        <w:rPr>
          <w:szCs w:val="24"/>
        </w:rPr>
      </w:pPr>
    </w:p>
    <w:p w14:paraId="38445E67" w14:textId="77777777" w:rsidR="00BE1E59" w:rsidRPr="003F25AD" w:rsidRDefault="00BE1E59" w:rsidP="003F25AD">
      <w:pPr>
        <w:pStyle w:val="ListParagraph"/>
        <w:numPr>
          <w:ilvl w:val="0"/>
          <w:numId w:val="37"/>
        </w:numPr>
      </w:pPr>
      <w:r w:rsidRPr="003F25AD">
        <w:t>AUDIT REPORTS</w:t>
      </w:r>
    </w:p>
    <w:p w14:paraId="0C5B615A" w14:textId="77777777" w:rsidR="00BE1E59" w:rsidRPr="003E0BCD" w:rsidRDefault="00BE1E59" w:rsidP="00BE1E59">
      <w:pPr>
        <w:rPr>
          <w:szCs w:val="24"/>
        </w:rPr>
      </w:pPr>
    </w:p>
    <w:p w14:paraId="214E79EA" w14:textId="77777777" w:rsidR="00BE1E59" w:rsidRPr="003E0BCD" w:rsidRDefault="00BE1E59" w:rsidP="00190E51">
      <w:pPr>
        <w:widowControl w:val="0"/>
        <w:numPr>
          <w:ilvl w:val="1"/>
          <w:numId w:val="37"/>
        </w:numPr>
        <w:ind w:left="1440" w:hanging="540"/>
        <w:jc w:val="both"/>
        <w:rPr>
          <w:szCs w:val="24"/>
          <w:u w:val="single" w:color="000000"/>
        </w:rPr>
      </w:pPr>
      <w:r w:rsidRPr="003E0BCD">
        <w:rPr>
          <w:szCs w:val="24"/>
          <w:u w:val="single" w:color="000000"/>
        </w:rPr>
        <w:t>For Single Audits</w:t>
      </w:r>
    </w:p>
    <w:p w14:paraId="792F1AA2" w14:textId="77777777" w:rsidR="00BE1E59" w:rsidRPr="003E0BCD" w:rsidRDefault="00BE1E59" w:rsidP="00BE1E59">
      <w:pPr>
        <w:tabs>
          <w:tab w:val="left" w:pos="1544"/>
        </w:tabs>
        <w:ind w:left="824"/>
        <w:rPr>
          <w:szCs w:val="24"/>
          <w:u w:val="single" w:color="000000"/>
        </w:rPr>
      </w:pPr>
    </w:p>
    <w:p w14:paraId="6A880CC7" w14:textId="77777777" w:rsidR="00BE1E59" w:rsidRPr="003E0BCD" w:rsidRDefault="00BE1E59" w:rsidP="00190E51">
      <w:pPr>
        <w:widowControl w:val="0"/>
        <w:numPr>
          <w:ilvl w:val="2"/>
          <w:numId w:val="37"/>
        </w:numPr>
        <w:tabs>
          <w:tab w:val="left" w:pos="1620"/>
        </w:tabs>
        <w:ind w:left="2160" w:right="114"/>
        <w:jc w:val="both"/>
        <w:rPr>
          <w:szCs w:val="24"/>
        </w:rPr>
      </w:pPr>
      <w:r w:rsidRPr="003E0BCD">
        <w:rPr>
          <w:szCs w:val="24"/>
        </w:rPr>
        <w:t>Within the earlier of 30 calendar days after receipt of the auditor’s report or nine months after the end of the audit period, the auditee must electronically submit to the Federal Audit Clearinghouse (FAC) the data collection form described in 2 CFR § 200.512(b) and the reporting package described in 2 CFR § 200.512(c).  The auditee and auditors must ensure that the reporting package does not include protected personally identifiable information.  The FAC will make the reporting package and the data collection form available on a web site and all Federal agencies, pass-</w:t>
      </w:r>
      <w:r w:rsidRPr="003E0BCD">
        <w:rPr>
          <w:szCs w:val="24"/>
        </w:rPr>
        <w:lastRenderedPageBreak/>
        <w:t>through entities and others interested in a reporting package and data collection form must obtain it by accessing the FAC. As required by 2 CFR § 200.512(a</w:t>
      </w:r>
      <w:proofErr w:type="gramStart"/>
      <w:r w:rsidRPr="003E0BCD">
        <w:rPr>
          <w:szCs w:val="24"/>
        </w:rPr>
        <w:t>)(</w:t>
      </w:r>
      <w:proofErr w:type="gramEnd"/>
      <w:r w:rsidRPr="003E0BCD">
        <w:rPr>
          <w:szCs w:val="24"/>
        </w:rPr>
        <w:t xml:space="preserve">2), unless restricted by Federal statutes or regulations, the auditee must make copies available for public inspection. </w:t>
      </w:r>
    </w:p>
    <w:p w14:paraId="1A499DFC" w14:textId="77777777" w:rsidR="00BE1E59" w:rsidRPr="003E0BCD" w:rsidRDefault="00BE1E59" w:rsidP="00BE1E59">
      <w:pPr>
        <w:tabs>
          <w:tab w:val="left" w:pos="1620"/>
        </w:tabs>
        <w:ind w:left="1620" w:right="121" w:hanging="360"/>
        <w:rPr>
          <w:spacing w:val="-6"/>
          <w:szCs w:val="24"/>
        </w:rPr>
      </w:pPr>
    </w:p>
    <w:p w14:paraId="640B7768" w14:textId="77777777" w:rsidR="00BE1E59" w:rsidRPr="00620C06" w:rsidRDefault="00BE1E59" w:rsidP="00190E51">
      <w:pPr>
        <w:widowControl w:val="0"/>
        <w:numPr>
          <w:ilvl w:val="2"/>
          <w:numId w:val="37"/>
        </w:numPr>
        <w:tabs>
          <w:tab w:val="left" w:pos="1620"/>
        </w:tabs>
        <w:ind w:left="2160" w:right="114"/>
        <w:jc w:val="both"/>
        <w:rPr>
          <w:szCs w:val="24"/>
        </w:rPr>
      </w:pPr>
      <w:r w:rsidRPr="003E0BCD">
        <w:rPr>
          <w:szCs w:val="24"/>
        </w:rPr>
        <w:t xml:space="preserve">A notice of the audit report issuance along with two copies of the management letter with its corresponding response should be sent to the County supervising department within ten calendar days after it is submitted to the FAC. The County supervising department is responsible </w:t>
      </w:r>
      <w:r w:rsidRPr="00620C06">
        <w:rPr>
          <w:szCs w:val="24"/>
        </w:rPr>
        <w:t>for forwarding a copy of the audit report, management letter, and corresponding responses to the County Auditor within one week of receipt.</w:t>
      </w:r>
    </w:p>
    <w:p w14:paraId="5E7E3C41" w14:textId="77777777" w:rsidR="00BE1E59" w:rsidRDefault="00BE1E59" w:rsidP="00BE1E59">
      <w:pPr>
        <w:ind w:right="115"/>
        <w:rPr>
          <w:szCs w:val="24"/>
        </w:rPr>
      </w:pPr>
    </w:p>
    <w:p w14:paraId="03F828E4" w14:textId="77777777" w:rsidR="00BE1E59" w:rsidRDefault="00BE1E59" w:rsidP="00BE1E59">
      <w:pPr>
        <w:ind w:right="115"/>
        <w:rPr>
          <w:szCs w:val="24"/>
        </w:rPr>
      </w:pPr>
    </w:p>
    <w:p w14:paraId="2AC57CB0" w14:textId="77777777" w:rsidR="00BE1E59" w:rsidRPr="00620C06" w:rsidRDefault="00BE1E59" w:rsidP="00BE1E59">
      <w:pPr>
        <w:ind w:right="115"/>
        <w:rPr>
          <w:szCs w:val="24"/>
        </w:rPr>
      </w:pPr>
    </w:p>
    <w:p w14:paraId="26C7F36E" w14:textId="77777777" w:rsidR="00BE1E59" w:rsidRPr="00620C06" w:rsidRDefault="00BE1E59" w:rsidP="00190E51">
      <w:pPr>
        <w:widowControl w:val="0"/>
        <w:numPr>
          <w:ilvl w:val="1"/>
          <w:numId w:val="37"/>
        </w:numPr>
        <w:ind w:left="1440" w:hanging="540"/>
        <w:jc w:val="both"/>
        <w:rPr>
          <w:szCs w:val="24"/>
          <w:u w:val="single" w:color="000000"/>
        </w:rPr>
      </w:pPr>
      <w:r w:rsidRPr="00620C06">
        <w:rPr>
          <w:szCs w:val="24"/>
          <w:u w:val="single" w:color="000000"/>
        </w:rPr>
        <w:t>For Audits other than Single Audits</w:t>
      </w:r>
    </w:p>
    <w:p w14:paraId="5186B13D" w14:textId="77777777" w:rsidR="00BE1E59" w:rsidRPr="00620C06" w:rsidRDefault="00BE1E59" w:rsidP="00BE1E59">
      <w:pPr>
        <w:ind w:left="1181" w:right="115" w:hanging="360"/>
        <w:rPr>
          <w:szCs w:val="24"/>
        </w:rPr>
      </w:pPr>
    </w:p>
    <w:p w14:paraId="0569AC9B" w14:textId="3D4C7C69" w:rsidR="00BE1E59" w:rsidRPr="00620C06" w:rsidRDefault="00BE1E59" w:rsidP="00BE1E59">
      <w:pPr>
        <w:ind w:left="1260" w:right="115"/>
        <w:rPr>
          <w:szCs w:val="24"/>
        </w:rPr>
      </w:pPr>
      <w:r w:rsidRPr="00620C06">
        <w:rPr>
          <w:szCs w:val="24"/>
        </w:rPr>
        <w:lastRenderedPageBreak/>
        <w:t>At least two copies of the audit report package, including all attachments and any management letter with its corresponding response, should be sent to the County supervising department within six months after the end of the audit year, or other time frame as specified by the department.  The County supervising department is responsible for forwarding a copy of the audit report package to the County Auditor within one week of receipt.</w:t>
      </w:r>
    </w:p>
    <w:p w14:paraId="6C57C439" w14:textId="77777777" w:rsidR="00BE1E59" w:rsidRPr="00620C06" w:rsidRDefault="00BE1E59" w:rsidP="00BE1E59">
      <w:pPr>
        <w:ind w:left="1260" w:right="115"/>
        <w:rPr>
          <w:szCs w:val="24"/>
        </w:rPr>
      </w:pPr>
    </w:p>
    <w:p w14:paraId="15A932F4" w14:textId="77777777" w:rsidR="00BE1E59" w:rsidRPr="003F25AD" w:rsidRDefault="00BE1E59" w:rsidP="003F25AD">
      <w:pPr>
        <w:pStyle w:val="ListParagraph"/>
        <w:numPr>
          <w:ilvl w:val="0"/>
          <w:numId w:val="37"/>
        </w:numPr>
      </w:pPr>
      <w:r w:rsidRPr="003F25AD">
        <w:t>AUDIT RESOLUTION</w:t>
      </w:r>
    </w:p>
    <w:p w14:paraId="3D404BC9" w14:textId="77777777" w:rsidR="00BE1E59" w:rsidRPr="00620C06" w:rsidRDefault="00BE1E59" w:rsidP="00BE1E59">
      <w:pPr>
        <w:ind w:left="720"/>
        <w:rPr>
          <w:szCs w:val="24"/>
        </w:rPr>
      </w:pPr>
    </w:p>
    <w:p w14:paraId="394D74FA" w14:textId="77777777" w:rsidR="00BE1E59" w:rsidRPr="00620C06" w:rsidRDefault="00BE1E59" w:rsidP="00BE1E59">
      <w:pPr>
        <w:ind w:left="900" w:right="122"/>
        <w:rPr>
          <w:szCs w:val="24"/>
        </w:rPr>
      </w:pPr>
      <w:r w:rsidRPr="00620C06">
        <w:rPr>
          <w:spacing w:val="1"/>
          <w:szCs w:val="24"/>
        </w:rPr>
        <w:t>W</w:t>
      </w:r>
      <w:r w:rsidRPr="00620C06">
        <w:rPr>
          <w:szCs w:val="24"/>
        </w:rPr>
        <w:t>ithin</w:t>
      </w:r>
      <w:r w:rsidRPr="00620C06">
        <w:rPr>
          <w:spacing w:val="45"/>
          <w:szCs w:val="24"/>
        </w:rPr>
        <w:t xml:space="preserve"> </w:t>
      </w:r>
      <w:r w:rsidRPr="00620C06">
        <w:rPr>
          <w:szCs w:val="24"/>
        </w:rPr>
        <w:t>30</w:t>
      </w:r>
      <w:r w:rsidRPr="00620C06">
        <w:rPr>
          <w:spacing w:val="45"/>
          <w:szCs w:val="24"/>
        </w:rPr>
        <w:t xml:space="preserve"> </w:t>
      </w:r>
      <w:r w:rsidRPr="00620C06">
        <w:rPr>
          <w:szCs w:val="24"/>
        </w:rPr>
        <w:t>d</w:t>
      </w:r>
      <w:r w:rsidRPr="00620C06">
        <w:rPr>
          <w:spacing w:val="-1"/>
          <w:szCs w:val="24"/>
        </w:rPr>
        <w:t>a</w:t>
      </w:r>
      <w:r w:rsidRPr="00620C06">
        <w:rPr>
          <w:spacing w:val="-8"/>
          <w:szCs w:val="24"/>
        </w:rPr>
        <w:t>y</w:t>
      </w:r>
      <w:r w:rsidRPr="00620C06">
        <w:rPr>
          <w:szCs w:val="24"/>
        </w:rPr>
        <w:t>s</w:t>
      </w:r>
      <w:r w:rsidRPr="00620C06">
        <w:rPr>
          <w:spacing w:val="45"/>
          <w:szCs w:val="24"/>
        </w:rPr>
        <w:t xml:space="preserve"> </w:t>
      </w:r>
      <w:r w:rsidRPr="00620C06">
        <w:rPr>
          <w:szCs w:val="24"/>
        </w:rPr>
        <w:t>of</w:t>
      </w:r>
      <w:r w:rsidRPr="00620C06">
        <w:rPr>
          <w:spacing w:val="44"/>
          <w:szCs w:val="24"/>
        </w:rPr>
        <w:t xml:space="preserve"> </w:t>
      </w:r>
      <w:r w:rsidRPr="00620C06">
        <w:rPr>
          <w:szCs w:val="24"/>
        </w:rPr>
        <w:t>issu</w:t>
      </w:r>
      <w:r w:rsidRPr="00620C06">
        <w:rPr>
          <w:spacing w:val="-1"/>
          <w:szCs w:val="24"/>
        </w:rPr>
        <w:t>a</w:t>
      </w:r>
      <w:r w:rsidRPr="00620C06">
        <w:rPr>
          <w:szCs w:val="24"/>
        </w:rPr>
        <w:t>n</w:t>
      </w:r>
      <w:r w:rsidRPr="00620C06">
        <w:rPr>
          <w:spacing w:val="-1"/>
          <w:szCs w:val="24"/>
        </w:rPr>
        <w:t>c</w:t>
      </w:r>
      <w:r w:rsidRPr="00620C06">
        <w:rPr>
          <w:szCs w:val="24"/>
        </w:rPr>
        <w:t>e</w:t>
      </w:r>
      <w:r w:rsidRPr="00620C06">
        <w:rPr>
          <w:spacing w:val="42"/>
          <w:szCs w:val="24"/>
        </w:rPr>
        <w:t xml:space="preserve"> </w:t>
      </w:r>
      <w:r w:rsidRPr="00620C06">
        <w:rPr>
          <w:szCs w:val="24"/>
        </w:rPr>
        <w:t>of</w:t>
      </w:r>
      <w:r w:rsidRPr="00620C06">
        <w:rPr>
          <w:spacing w:val="42"/>
          <w:szCs w:val="24"/>
        </w:rPr>
        <w:t xml:space="preserve"> </w:t>
      </w:r>
      <w:r w:rsidRPr="00620C06">
        <w:rPr>
          <w:szCs w:val="24"/>
        </w:rPr>
        <w:t>the</w:t>
      </w:r>
      <w:r w:rsidRPr="00620C06">
        <w:rPr>
          <w:spacing w:val="42"/>
          <w:szCs w:val="24"/>
        </w:rPr>
        <w:t xml:space="preserve"> </w:t>
      </w:r>
      <w:r w:rsidRPr="00620C06">
        <w:rPr>
          <w:spacing w:val="-1"/>
          <w:szCs w:val="24"/>
        </w:rPr>
        <w:t>a</w:t>
      </w:r>
      <w:r w:rsidRPr="00620C06">
        <w:rPr>
          <w:szCs w:val="24"/>
        </w:rPr>
        <w:t>udit</w:t>
      </w:r>
      <w:r w:rsidRPr="00620C06">
        <w:rPr>
          <w:spacing w:val="43"/>
          <w:szCs w:val="24"/>
        </w:rPr>
        <w:t xml:space="preserve"> </w:t>
      </w:r>
      <w:r w:rsidRPr="00620C06">
        <w:rPr>
          <w:szCs w:val="24"/>
        </w:rPr>
        <w:t>r</w:t>
      </w:r>
      <w:r w:rsidRPr="00620C06">
        <w:rPr>
          <w:spacing w:val="-2"/>
          <w:szCs w:val="24"/>
        </w:rPr>
        <w:t>e</w:t>
      </w:r>
      <w:r w:rsidRPr="00620C06">
        <w:rPr>
          <w:szCs w:val="24"/>
        </w:rPr>
        <w:t>port,</w:t>
      </w:r>
      <w:r w:rsidRPr="00620C06">
        <w:rPr>
          <w:spacing w:val="42"/>
          <w:szCs w:val="24"/>
        </w:rPr>
        <w:t xml:space="preserve"> </w:t>
      </w:r>
      <w:r w:rsidRPr="00620C06">
        <w:rPr>
          <w:szCs w:val="24"/>
        </w:rPr>
        <w:t>the</w:t>
      </w:r>
      <w:r w:rsidRPr="00620C06">
        <w:rPr>
          <w:spacing w:val="42"/>
          <w:szCs w:val="24"/>
        </w:rPr>
        <w:t xml:space="preserve"> </w:t>
      </w:r>
      <w:r w:rsidRPr="00620C06">
        <w:rPr>
          <w:spacing w:val="-1"/>
          <w:szCs w:val="24"/>
        </w:rPr>
        <w:t>e</w:t>
      </w:r>
      <w:r w:rsidRPr="00620C06">
        <w:rPr>
          <w:szCs w:val="24"/>
        </w:rPr>
        <w:t>ntity</w:t>
      </w:r>
      <w:r w:rsidRPr="00620C06">
        <w:rPr>
          <w:spacing w:val="36"/>
          <w:szCs w:val="24"/>
        </w:rPr>
        <w:t xml:space="preserve"> </w:t>
      </w:r>
      <w:r w:rsidRPr="00620C06">
        <w:rPr>
          <w:szCs w:val="24"/>
        </w:rPr>
        <w:t>must</w:t>
      </w:r>
      <w:r w:rsidRPr="00620C06">
        <w:rPr>
          <w:spacing w:val="43"/>
          <w:szCs w:val="24"/>
        </w:rPr>
        <w:t xml:space="preserve"> </w:t>
      </w:r>
      <w:r w:rsidRPr="00620C06">
        <w:rPr>
          <w:szCs w:val="24"/>
        </w:rPr>
        <w:t>submit</w:t>
      </w:r>
      <w:r w:rsidRPr="00620C06">
        <w:rPr>
          <w:spacing w:val="43"/>
          <w:szCs w:val="24"/>
        </w:rPr>
        <w:t xml:space="preserve"> </w:t>
      </w:r>
      <w:r w:rsidRPr="00620C06">
        <w:rPr>
          <w:szCs w:val="24"/>
        </w:rPr>
        <w:t>to</w:t>
      </w:r>
      <w:r w:rsidRPr="00620C06">
        <w:rPr>
          <w:spacing w:val="43"/>
          <w:szCs w:val="24"/>
        </w:rPr>
        <w:t xml:space="preserve"> </w:t>
      </w:r>
      <w:r w:rsidRPr="00620C06">
        <w:rPr>
          <w:szCs w:val="24"/>
        </w:rPr>
        <w:t>its</w:t>
      </w:r>
      <w:r w:rsidRPr="00620C06">
        <w:rPr>
          <w:spacing w:val="43"/>
          <w:szCs w:val="24"/>
        </w:rPr>
        <w:t xml:space="preserve"> </w:t>
      </w:r>
      <w:r w:rsidRPr="00620C06">
        <w:rPr>
          <w:szCs w:val="24"/>
        </w:rPr>
        <w:t>County</w:t>
      </w:r>
      <w:r w:rsidRPr="00620C06">
        <w:rPr>
          <w:spacing w:val="36"/>
          <w:szCs w:val="24"/>
        </w:rPr>
        <w:t xml:space="preserve"> </w:t>
      </w:r>
      <w:r w:rsidRPr="00620C06">
        <w:rPr>
          <w:szCs w:val="24"/>
        </w:rPr>
        <w:t>supe</w:t>
      </w:r>
      <w:r w:rsidRPr="00620C06">
        <w:rPr>
          <w:spacing w:val="-2"/>
          <w:szCs w:val="24"/>
        </w:rPr>
        <w:t>r</w:t>
      </w:r>
      <w:r w:rsidRPr="00620C06">
        <w:rPr>
          <w:szCs w:val="24"/>
        </w:rPr>
        <w:t>vising d</w:t>
      </w:r>
      <w:r w:rsidRPr="00620C06">
        <w:rPr>
          <w:spacing w:val="-1"/>
          <w:szCs w:val="24"/>
        </w:rPr>
        <w:t>e</w:t>
      </w:r>
      <w:r w:rsidRPr="00620C06">
        <w:rPr>
          <w:szCs w:val="24"/>
        </w:rPr>
        <w:t>p</w:t>
      </w:r>
      <w:r w:rsidRPr="00620C06">
        <w:rPr>
          <w:spacing w:val="-1"/>
          <w:szCs w:val="24"/>
        </w:rPr>
        <w:t>a</w:t>
      </w:r>
      <w:r w:rsidRPr="00620C06">
        <w:rPr>
          <w:szCs w:val="24"/>
        </w:rPr>
        <w:t>rtme</w:t>
      </w:r>
      <w:r w:rsidRPr="00620C06">
        <w:rPr>
          <w:spacing w:val="-1"/>
          <w:szCs w:val="24"/>
        </w:rPr>
        <w:t>n</w:t>
      </w:r>
      <w:r w:rsidRPr="00620C06">
        <w:rPr>
          <w:szCs w:val="24"/>
        </w:rPr>
        <w:t>t</w:t>
      </w:r>
      <w:r w:rsidRPr="00620C06">
        <w:rPr>
          <w:spacing w:val="12"/>
          <w:szCs w:val="24"/>
        </w:rPr>
        <w:t xml:space="preserve"> </w:t>
      </w:r>
      <w:r w:rsidRPr="00620C06">
        <w:rPr>
          <w:szCs w:val="24"/>
        </w:rPr>
        <w:t>a</w:t>
      </w:r>
      <w:r w:rsidRPr="00620C06">
        <w:rPr>
          <w:spacing w:val="10"/>
          <w:szCs w:val="24"/>
        </w:rPr>
        <w:t xml:space="preserve"> </w:t>
      </w:r>
      <w:r w:rsidRPr="00620C06">
        <w:rPr>
          <w:spacing w:val="-1"/>
          <w:szCs w:val="24"/>
        </w:rPr>
        <w:t>c</w:t>
      </w:r>
      <w:r w:rsidRPr="00620C06">
        <w:rPr>
          <w:szCs w:val="24"/>
        </w:rPr>
        <w:t>o</w:t>
      </w:r>
      <w:r w:rsidRPr="00620C06">
        <w:rPr>
          <w:spacing w:val="-1"/>
          <w:szCs w:val="24"/>
        </w:rPr>
        <w:t>r</w:t>
      </w:r>
      <w:r w:rsidRPr="00620C06">
        <w:rPr>
          <w:szCs w:val="24"/>
        </w:rPr>
        <w:t>r</w:t>
      </w:r>
      <w:r w:rsidRPr="00620C06">
        <w:rPr>
          <w:spacing w:val="-2"/>
          <w:szCs w:val="24"/>
        </w:rPr>
        <w:t>e</w:t>
      </w:r>
      <w:r w:rsidRPr="00620C06">
        <w:rPr>
          <w:spacing w:val="-1"/>
          <w:szCs w:val="24"/>
        </w:rPr>
        <w:t>c</w:t>
      </w:r>
      <w:r w:rsidRPr="00620C06">
        <w:rPr>
          <w:szCs w:val="24"/>
        </w:rPr>
        <w:t>tive</w:t>
      </w:r>
      <w:r w:rsidRPr="00620C06">
        <w:rPr>
          <w:spacing w:val="10"/>
          <w:szCs w:val="24"/>
        </w:rPr>
        <w:t xml:space="preserve"> </w:t>
      </w:r>
      <w:r w:rsidRPr="00620C06">
        <w:rPr>
          <w:spacing w:val="-1"/>
          <w:szCs w:val="24"/>
        </w:rPr>
        <w:t>ac</w:t>
      </w:r>
      <w:r w:rsidRPr="00620C06">
        <w:rPr>
          <w:szCs w:val="24"/>
        </w:rPr>
        <w:t>tion</w:t>
      </w:r>
      <w:r w:rsidRPr="00620C06">
        <w:rPr>
          <w:spacing w:val="13"/>
          <w:szCs w:val="24"/>
        </w:rPr>
        <w:t xml:space="preserve"> </w:t>
      </w:r>
      <w:r w:rsidRPr="00620C06">
        <w:rPr>
          <w:szCs w:val="24"/>
        </w:rPr>
        <w:t>plan</w:t>
      </w:r>
      <w:r w:rsidRPr="00620C06">
        <w:rPr>
          <w:spacing w:val="11"/>
          <w:szCs w:val="24"/>
        </w:rPr>
        <w:t xml:space="preserve"> consistent with 2 CFR § 200.511(c) </w:t>
      </w:r>
      <w:r w:rsidRPr="00620C06">
        <w:rPr>
          <w:szCs w:val="24"/>
        </w:rPr>
        <w:t>to</w:t>
      </w:r>
      <w:r w:rsidRPr="00620C06">
        <w:rPr>
          <w:spacing w:val="12"/>
          <w:szCs w:val="24"/>
        </w:rPr>
        <w:t xml:space="preserve"> </w:t>
      </w:r>
      <w:r w:rsidRPr="00620C06">
        <w:rPr>
          <w:spacing w:val="-1"/>
          <w:szCs w:val="24"/>
        </w:rPr>
        <w:t>a</w:t>
      </w:r>
      <w:r w:rsidRPr="00620C06">
        <w:rPr>
          <w:szCs w:val="24"/>
        </w:rPr>
        <w:t>ddr</w:t>
      </w:r>
      <w:r w:rsidRPr="00620C06">
        <w:rPr>
          <w:spacing w:val="-2"/>
          <w:szCs w:val="24"/>
        </w:rPr>
        <w:t>e</w:t>
      </w:r>
      <w:r w:rsidRPr="00620C06">
        <w:rPr>
          <w:szCs w:val="24"/>
        </w:rPr>
        <w:t>ss</w:t>
      </w:r>
      <w:r w:rsidRPr="00620C06">
        <w:rPr>
          <w:spacing w:val="9"/>
          <w:szCs w:val="24"/>
        </w:rPr>
        <w:t xml:space="preserve"> </w:t>
      </w:r>
      <w:r w:rsidRPr="00620C06">
        <w:rPr>
          <w:szCs w:val="24"/>
        </w:rPr>
        <w:t>each audit</w:t>
      </w:r>
      <w:r w:rsidRPr="00620C06">
        <w:rPr>
          <w:spacing w:val="8"/>
          <w:szCs w:val="24"/>
        </w:rPr>
        <w:t xml:space="preserve"> </w:t>
      </w:r>
      <w:r w:rsidRPr="00620C06">
        <w:rPr>
          <w:szCs w:val="24"/>
        </w:rPr>
        <w:t>finding included</w:t>
      </w:r>
      <w:r w:rsidRPr="00620C06">
        <w:rPr>
          <w:spacing w:val="11"/>
          <w:szCs w:val="24"/>
        </w:rPr>
        <w:t xml:space="preserve"> </w:t>
      </w:r>
      <w:r w:rsidRPr="00620C06">
        <w:rPr>
          <w:szCs w:val="24"/>
        </w:rPr>
        <w:t>in</w:t>
      </w:r>
      <w:r w:rsidRPr="00620C06">
        <w:rPr>
          <w:spacing w:val="9"/>
          <w:szCs w:val="24"/>
        </w:rPr>
        <w:t xml:space="preserve"> </w:t>
      </w:r>
      <w:r w:rsidRPr="00620C06">
        <w:rPr>
          <w:szCs w:val="24"/>
        </w:rPr>
        <w:t>the current year</w:t>
      </w:r>
      <w:r w:rsidRPr="00620C06">
        <w:rPr>
          <w:spacing w:val="8"/>
          <w:szCs w:val="24"/>
        </w:rPr>
        <w:t xml:space="preserve"> </w:t>
      </w:r>
      <w:r w:rsidRPr="00620C06">
        <w:rPr>
          <w:spacing w:val="-1"/>
          <w:szCs w:val="24"/>
        </w:rPr>
        <w:t>a</w:t>
      </w:r>
      <w:r w:rsidRPr="00620C06">
        <w:rPr>
          <w:szCs w:val="24"/>
        </w:rPr>
        <w:t>uditor’s</w:t>
      </w:r>
      <w:r w:rsidRPr="00620C06">
        <w:rPr>
          <w:spacing w:val="10"/>
          <w:szCs w:val="24"/>
        </w:rPr>
        <w:t xml:space="preserve"> </w:t>
      </w:r>
      <w:r w:rsidRPr="00620C06">
        <w:rPr>
          <w:szCs w:val="24"/>
        </w:rPr>
        <w:t>r</w:t>
      </w:r>
      <w:r w:rsidRPr="00620C06">
        <w:rPr>
          <w:spacing w:val="-2"/>
          <w:szCs w:val="24"/>
        </w:rPr>
        <w:t>e</w:t>
      </w:r>
      <w:r w:rsidRPr="00620C06">
        <w:rPr>
          <w:szCs w:val="24"/>
        </w:rPr>
        <w:t xml:space="preserve">port. </w:t>
      </w:r>
      <w:r w:rsidRPr="00620C06">
        <w:rPr>
          <w:spacing w:val="18"/>
          <w:szCs w:val="24"/>
        </w:rPr>
        <w:t xml:space="preserve"> </w:t>
      </w:r>
      <w:r w:rsidRPr="00620C06">
        <w:rPr>
          <w:szCs w:val="24"/>
        </w:rPr>
        <w:t>Qu</w:t>
      </w:r>
      <w:r w:rsidRPr="00620C06">
        <w:rPr>
          <w:spacing w:val="-2"/>
          <w:szCs w:val="24"/>
        </w:rPr>
        <w:t>e</w:t>
      </w:r>
      <w:r w:rsidRPr="00620C06">
        <w:rPr>
          <w:szCs w:val="24"/>
        </w:rPr>
        <w:t>stion</w:t>
      </w:r>
      <w:r w:rsidRPr="00620C06">
        <w:rPr>
          <w:spacing w:val="-1"/>
          <w:szCs w:val="24"/>
        </w:rPr>
        <w:t>e</w:t>
      </w:r>
      <w:r w:rsidRPr="00620C06">
        <w:rPr>
          <w:szCs w:val="24"/>
        </w:rPr>
        <w:t xml:space="preserve">d </w:t>
      </w:r>
      <w:r w:rsidRPr="00620C06">
        <w:rPr>
          <w:spacing w:val="-1"/>
          <w:szCs w:val="24"/>
        </w:rPr>
        <w:t>c</w:t>
      </w:r>
      <w:r w:rsidRPr="00620C06">
        <w:rPr>
          <w:szCs w:val="24"/>
        </w:rPr>
        <w:t>osts</w:t>
      </w:r>
      <w:r w:rsidRPr="00620C06">
        <w:rPr>
          <w:spacing w:val="7"/>
          <w:szCs w:val="24"/>
        </w:rPr>
        <w:t xml:space="preserve"> </w:t>
      </w:r>
      <w:r w:rsidRPr="00620C06">
        <w:rPr>
          <w:spacing w:val="-1"/>
          <w:szCs w:val="24"/>
        </w:rPr>
        <w:t>a</w:t>
      </w:r>
      <w:r w:rsidRPr="00620C06">
        <w:rPr>
          <w:szCs w:val="24"/>
        </w:rPr>
        <w:t>nd</w:t>
      </w:r>
      <w:r w:rsidRPr="00620C06">
        <w:rPr>
          <w:spacing w:val="6"/>
          <w:szCs w:val="24"/>
        </w:rPr>
        <w:t xml:space="preserve"> </w:t>
      </w:r>
      <w:r w:rsidRPr="00620C06">
        <w:rPr>
          <w:szCs w:val="24"/>
        </w:rPr>
        <w:t>disallow</w:t>
      </w:r>
      <w:r w:rsidRPr="00620C06">
        <w:rPr>
          <w:spacing w:val="-2"/>
          <w:szCs w:val="24"/>
        </w:rPr>
        <w:t>e</w:t>
      </w:r>
      <w:r w:rsidRPr="00620C06">
        <w:rPr>
          <w:szCs w:val="24"/>
        </w:rPr>
        <w:t>d</w:t>
      </w:r>
      <w:r w:rsidRPr="00620C06">
        <w:rPr>
          <w:spacing w:val="6"/>
          <w:szCs w:val="24"/>
        </w:rPr>
        <w:t xml:space="preserve"> </w:t>
      </w:r>
      <w:r w:rsidRPr="00620C06">
        <w:rPr>
          <w:spacing w:val="-1"/>
          <w:szCs w:val="24"/>
        </w:rPr>
        <w:t>c</w:t>
      </w:r>
      <w:r w:rsidRPr="00620C06">
        <w:rPr>
          <w:szCs w:val="24"/>
        </w:rPr>
        <w:t>osts</w:t>
      </w:r>
      <w:r w:rsidRPr="00620C06">
        <w:rPr>
          <w:spacing w:val="7"/>
          <w:szCs w:val="24"/>
        </w:rPr>
        <w:t xml:space="preserve"> </w:t>
      </w:r>
      <w:r w:rsidRPr="00620C06">
        <w:rPr>
          <w:szCs w:val="24"/>
        </w:rPr>
        <w:t>must</w:t>
      </w:r>
      <w:r w:rsidRPr="00620C06">
        <w:rPr>
          <w:spacing w:val="7"/>
          <w:szCs w:val="24"/>
        </w:rPr>
        <w:t xml:space="preserve"> </w:t>
      </w:r>
      <w:r w:rsidRPr="00620C06">
        <w:rPr>
          <w:szCs w:val="24"/>
        </w:rPr>
        <w:t>be</w:t>
      </w:r>
      <w:r w:rsidRPr="00620C06">
        <w:rPr>
          <w:spacing w:val="6"/>
          <w:szCs w:val="24"/>
        </w:rPr>
        <w:t xml:space="preserve"> </w:t>
      </w:r>
      <w:r w:rsidRPr="00620C06">
        <w:rPr>
          <w:szCs w:val="24"/>
        </w:rPr>
        <w:t>r</w:t>
      </w:r>
      <w:r w:rsidRPr="00620C06">
        <w:rPr>
          <w:spacing w:val="-2"/>
          <w:szCs w:val="24"/>
        </w:rPr>
        <w:t>e</w:t>
      </w:r>
      <w:r w:rsidRPr="00620C06">
        <w:rPr>
          <w:szCs w:val="24"/>
        </w:rPr>
        <w:t>solved</w:t>
      </w:r>
      <w:r w:rsidRPr="00620C06">
        <w:rPr>
          <w:spacing w:val="6"/>
          <w:szCs w:val="24"/>
        </w:rPr>
        <w:t xml:space="preserve"> </w:t>
      </w:r>
      <w:r w:rsidRPr="00620C06">
        <w:rPr>
          <w:spacing w:val="-1"/>
          <w:szCs w:val="24"/>
        </w:rPr>
        <w:t>acc</w:t>
      </w:r>
      <w:r w:rsidRPr="00620C06">
        <w:rPr>
          <w:spacing w:val="3"/>
          <w:szCs w:val="24"/>
        </w:rPr>
        <w:t>o</w:t>
      </w:r>
      <w:r w:rsidRPr="00620C06">
        <w:rPr>
          <w:szCs w:val="24"/>
        </w:rPr>
        <w:t>rding</w:t>
      </w:r>
      <w:r w:rsidRPr="00620C06">
        <w:rPr>
          <w:spacing w:val="4"/>
          <w:szCs w:val="24"/>
        </w:rPr>
        <w:t xml:space="preserve"> </w:t>
      </w:r>
      <w:r w:rsidRPr="00620C06">
        <w:rPr>
          <w:szCs w:val="24"/>
        </w:rPr>
        <w:t>to</w:t>
      </w:r>
      <w:r w:rsidRPr="00620C06">
        <w:rPr>
          <w:spacing w:val="7"/>
          <w:szCs w:val="24"/>
        </w:rPr>
        <w:t xml:space="preserve"> </w:t>
      </w:r>
      <w:r w:rsidRPr="00620C06">
        <w:rPr>
          <w:szCs w:val="24"/>
        </w:rPr>
        <w:t>p</w:t>
      </w:r>
      <w:r w:rsidRPr="00620C06">
        <w:rPr>
          <w:spacing w:val="-1"/>
          <w:szCs w:val="24"/>
        </w:rPr>
        <w:t>r</w:t>
      </w:r>
      <w:r w:rsidRPr="00620C06">
        <w:rPr>
          <w:szCs w:val="24"/>
        </w:rPr>
        <w:t>o</w:t>
      </w:r>
      <w:r w:rsidRPr="00620C06">
        <w:rPr>
          <w:spacing w:val="-1"/>
          <w:szCs w:val="24"/>
        </w:rPr>
        <w:t>ce</w:t>
      </w:r>
      <w:r w:rsidRPr="00620C06">
        <w:rPr>
          <w:szCs w:val="24"/>
        </w:rPr>
        <w:t>dur</w:t>
      </w:r>
      <w:r w:rsidRPr="00620C06">
        <w:rPr>
          <w:spacing w:val="-2"/>
          <w:szCs w:val="24"/>
        </w:rPr>
        <w:t>e</w:t>
      </w:r>
      <w:r w:rsidRPr="00620C06">
        <w:rPr>
          <w:szCs w:val="24"/>
        </w:rPr>
        <w:t>s</w:t>
      </w:r>
      <w:r w:rsidRPr="00620C06">
        <w:rPr>
          <w:spacing w:val="4"/>
          <w:szCs w:val="24"/>
        </w:rPr>
        <w:t xml:space="preserve"> </w:t>
      </w:r>
      <w:r w:rsidRPr="00620C06">
        <w:rPr>
          <w:spacing w:val="-1"/>
          <w:szCs w:val="24"/>
        </w:rPr>
        <w:t>e</w:t>
      </w:r>
      <w:r w:rsidRPr="00620C06">
        <w:rPr>
          <w:szCs w:val="24"/>
        </w:rPr>
        <w:t>stablished</w:t>
      </w:r>
      <w:r w:rsidRPr="00620C06">
        <w:rPr>
          <w:spacing w:val="3"/>
          <w:szCs w:val="24"/>
        </w:rPr>
        <w:t xml:space="preserve"> </w:t>
      </w:r>
      <w:r w:rsidRPr="00620C06">
        <w:rPr>
          <w:szCs w:val="24"/>
        </w:rPr>
        <w:t>by the</w:t>
      </w:r>
      <w:r w:rsidRPr="00620C06">
        <w:rPr>
          <w:spacing w:val="4"/>
          <w:szCs w:val="24"/>
        </w:rPr>
        <w:t xml:space="preserve"> </w:t>
      </w:r>
      <w:r w:rsidRPr="00620C06">
        <w:rPr>
          <w:szCs w:val="24"/>
        </w:rPr>
        <w:t>County in</w:t>
      </w:r>
      <w:r w:rsidRPr="00620C06">
        <w:rPr>
          <w:spacing w:val="5"/>
          <w:szCs w:val="24"/>
        </w:rPr>
        <w:t xml:space="preserve"> </w:t>
      </w:r>
      <w:r w:rsidRPr="00620C06">
        <w:rPr>
          <w:szCs w:val="24"/>
        </w:rPr>
        <w:t>the Contr</w:t>
      </w:r>
      <w:r w:rsidRPr="00620C06">
        <w:rPr>
          <w:spacing w:val="-2"/>
          <w:szCs w:val="24"/>
        </w:rPr>
        <w:t>a</w:t>
      </w:r>
      <w:r w:rsidRPr="00620C06">
        <w:rPr>
          <w:spacing w:val="-1"/>
          <w:szCs w:val="24"/>
        </w:rPr>
        <w:t>c</w:t>
      </w:r>
      <w:r w:rsidRPr="00620C06">
        <w:rPr>
          <w:szCs w:val="24"/>
        </w:rPr>
        <w:t>t</w:t>
      </w:r>
      <w:r w:rsidRPr="00620C06">
        <w:rPr>
          <w:spacing w:val="36"/>
          <w:szCs w:val="24"/>
        </w:rPr>
        <w:t xml:space="preserve"> </w:t>
      </w:r>
      <w:r w:rsidRPr="00620C06">
        <w:rPr>
          <w:szCs w:val="24"/>
        </w:rPr>
        <w:t>Administr</w:t>
      </w:r>
      <w:r w:rsidRPr="00620C06">
        <w:rPr>
          <w:spacing w:val="-1"/>
          <w:szCs w:val="24"/>
        </w:rPr>
        <w:t>a</w:t>
      </w:r>
      <w:r w:rsidRPr="00620C06">
        <w:rPr>
          <w:szCs w:val="24"/>
        </w:rPr>
        <w:t>tion</w:t>
      </w:r>
      <w:r w:rsidRPr="00620C06">
        <w:rPr>
          <w:spacing w:val="33"/>
          <w:szCs w:val="24"/>
        </w:rPr>
        <w:t xml:space="preserve"> </w:t>
      </w:r>
      <w:r w:rsidRPr="00620C06">
        <w:rPr>
          <w:szCs w:val="24"/>
        </w:rPr>
        <w:t>Man</w:t>
      </w:r>
      <w:r w:rsidRPr="00620C06">
        <w:rPr>
          <w:spacing w:val="-1"/>
          <w:szCs w:val="24"/>
        </w:rPr>
        <w:t>ua</w:t>
      </w:r>
      <w:r w:rsidRPr="00620C06">
        <w:rPr>
          <w:szCs w:val="24"/>
        </w:rPr>
        <w:t>l.</w:t>
      </w:r>
      <w:r w:rsidRPr="00620C06">
        <w:rPr>
          <w:spacing w:val="33"/>
          <w:szCs w:val="24"/>
        </w:rPr>
        <w:t xml:space="preserve"> </w:t>
      </w:r>
      <w:r w:rsidRPr="00620C06">
        <w:rPr>
          <w:szCs w:val="24"/>
        </w:rPr>
        <w:t>The</w:t>
      </w:r>
      <w:r w:rsidRPr="00620C06">
        <w:rPr>
          <w:spacing w:val="32"/>
          <w:szCs w:val="24"/>
        </w:rPr>
        <w:t xml:space="preserve"> </w:t>
      </w:r>
      <w:r w:rsidRPr="00620C06">
        <w:rPr>
          <w:szCs w:val="24"/>
        </w:rPr>
        <w:t>County</w:t>
      </w:r>
      <w:r w:rsidRPr="00620C06">
        <w:rPr>
          <w:spacing w:val="26"/>
          <w:szCs w:val="24"/>
        </w:rPr>
        <w:t xml:space="preserve"> </w:t>
      </w:r>
      <w:r w:rsidRPr="00620C06">
        <w:rPr>
          <w:szCs w:val="24"/>
        </w:rPr>
        <w:t>supe</w:t>
      </w:r>
      <w:r w:rsidRPr="00620C06">
        <w:rPr>
          <w:spacing w:val="-2"/>
          <w:szCs w:val="24"/>
        </w:rPr>
        <w:t>r</w:t>
      </w:r>
      <w:r w:rsidRPr="00620C06">
        <w:rPr>
          <w:szCs w:val="24"/>
        </w:rPr>
        <w:t>vising</w:t>
      </w:r>
      <w:r w:rsidRPr="00620C06">
        <w:rPr>
          <w:spacing w:val="30"/>
          <w:szCs w:val="24"/>
        </w:rPr>
        <w:t xml:space="preserve"> </w:t>
      </w:r>
      <w:r w:rsidRPr="00620C06">
        <w:rPr>
          <w:szCs w:val="24"/>
        </w:rPr>
        <w:t>d</w:t>
      </w:r>
      <w:r w:rsidRPr="00620C06">
        <w:rPr>
          <w:spacing w:val="-1"/>
          <w:szCs w:val="24"/>
        </w:rPr>
        <w:t>e</w:t>
      </w:r>
      <w:r w:rsidRPr="00620C06">
        <w:rPr>
          <w:szCs w:val="24"/>
        </w:rPr>
        <w:t>p</w:t>
      </w:r>
      <w:r w:rsidRPr="00620C06">
        <w:rPr>
          <w:spacing w:val="-1"/>
          <w:szCs w:val="24"/>
        </w:rPr>
        <w:t>a</w:t>
      </w:r>
      <w:r w:rsidRPr="00620C06">
        <w:rPr>
          <w:szCs w:val="24"/>
        </w:rPr>
        <w:t>rtme</w:t>
      </w:r>
      <w:r w:rsidRPr="00620C06">
        <w:rPr>
          <w:spacing w:val="-1"/>
          <w:szCs w:val="24"/>
        </w:rPr>
        <w:t>n</w:t>
      </w:r>
      <w:r w:rsidRPr="00620C06">
        <w:rPr>
          <w:szCs w:val="24"/>
        </w:rPr>
        <w:t>t</w:t>
      </w:r>
      <w:r w:rsidRPr="00620C06">
        <w:rPr>
          <w:spacing w:val="33"/>
          <w:szCs w:val="24"/>
        </w:rPr>
        <w:t xml:space="preserve"> </w:t>
      </w:r>
      <w:r w:rsidRPr="00620C06">
        <w:rPr>
          <w:szCs w:val="24"/>
        </w:rPr>
        <w:t>will</w:t>
      </w:r>
      <w:r w:rsidRPr="00620C06">
        <w:rPr>
          <w:spacing w:val="34"/>
          <w:szCs w:val="24"/>
        </w:rPr>
        <w:t xml:space="preserve"> </w:t>
      </w:r>
      <w:r w:rsidRPr="00620C06">
        <w:rPr>
          <w:szCs w:val="24"/>
        </w:rPr>
        <w:t>follow</w:t>
      </w:r>
      <w:r w:rsidRPr="00620C06">
        <w:rPr>
          <w:spacing w:val="38"/>
          <w:szCs w:val="24"/>
        </w:rPr>
        <w:t xml:space="preserve"> </w:t>
      </w:r>
      <w:r w:rsidRPr="00620C06">
        <w:rPr>
          <w:szCs w:val="24"/>
        </w:rPr>
        <w:t>up</w:t>
      </w:r>
      <w:r w:rsidRPr="00620C06">
        <w:rPr>
          <w:spacing w:val="33"/>
          <w:szCs w:val="24"/>
        </w:rPr>
        <w:t xml:space="preserve"> </w:t>
      </w:r>
      <w:r w:rsidRPr="00620C06">
        <w:rPr>
          <w:szCs w:val="24"/>
        </w:rPr>
        <w:t>on</w:t>
      </w:r>
      <w:r w:rsidRPr="00620C06">
        <w:rPr>
          <w:spacing w:val="33"/>
          <w:szCs w:val="24"/>
        </w:rPr>
        <w:t xml:space="preserve"> </w:t>
      </w:r>
      <w:r w:rsidRPr="00620C06">
        <w:rPr>
          <w:szCs w:val="24"/>
        </w:rPr>
        <w:t>the implem</w:t>
      </w:r>
      <w:r w:rsidRPr="00620C06">
        <w:rPr>
          <w:spacing w:val="-1"/>
          <w:szCs w:val="24"/>
        </w:rPr>
        <w:t>e</w:t>
      </w:r>
      <w:r w:rsidRPr="00620C06">
        <w:rPr>
          <w:szCs w:val="24"/>
        </w:rPr>
        <w:t>ntation of the</w:t>
      </w:r>
      <w:r w:rsidRPr="00620C06">
        <w:rPr>
          <w:spacing w:val="-1"/>
          <w:szCs w:val="24"/>
        </w:rPr>
        <w:t xml:space="preserve"> c</w:t>
      </w:r>
      <w:r w:rsidRPr="00620C06">
        <w:rPr>
          <w:szCs w:val="24"/>
        </w:rPr>
        <w:t>o</w:t>
      </w:r>
      <w:r w:rsidRPr="00620C06">
        <w:rPr>
          <w:spacing w:val="-1"/>
          <w:szCs w:val="24"/>
        </w:rPr>
        <w:t>r</w:t>
      </w:r>
      <w:r w:rsidRPr="00620C06">
        <w:rPr>
          <w:szCs w:val="24"/>
        </w:rPr>
        <w:t>r</w:t>
      </w:r>
      <w:r w:rsidRPr="00620C06">
        <w:rPr>
          <w:spacing w:val="-2"/>
          <w:szCs w:val="24"/>
        </w:rPr>
        <w:t>e</w:t>
      </w:r>
      <w:r w:rsidRPr="00620C06">
        <w:rPr>
          <w:spacing w:val="-1"/>
          <w:szCs w:val="24"/>
        </w:rPr>
        <w:t>c</w:t>
      </w:r>
      <w:r w:rsidRPr="00620C06">
        <w:rPr>
          <w:szCs w:val="24"/>
        </w:rPr>
        <w:t>tive</w:t>
      </w:r>
      <w:r w:rsidRPr="00620C06">
        <w:rPr>
          <w:spacing w:val="-1"/>
          <w:szCs w:val="24"/>
        </w:rPr>
        <w:t xml:space="preserve"> ac</w:t>
      </w:r>
      <w:r w:rsidRPr="00620C06">
        <w:rPr>
          <w:szCs w:val="24"/>
        </w:rPr>
        <w:t xml:space="preserve">tion plan </w:t>
      </w:r>
      <w:r w:rsidRPr="00620C06">
        <w:rPr>
          <w:spacing w:val="-2"/>
          <w:szCs w:val="24"/>
        </w:rPr>
        <w:t>a</w:t>
      </w:r>
      <w:r w:rsidRPr="00620C06">
        <w:rPr>
          <w:szCs w:val="24"/>
        </w:rPr>
        <w:t>s it p</w:t>
      </w:r>
      <w:r w:rsidRPr="00620C06">
        <w:rPr>
          <w:spacing w:val="-1"/>
          <w:szCs w:val="24"/>
        </w:rPr>
        <w:t>e</w:t>
      </w:r>
      <w:r w:rsidRPr="00620C06">
        <w:rPr>
          <w:szCs w:val="24"/>
        </w:rPr>
        <w:t>rt</w:t>
      </w:r>
      <w:r w:rsidRPr="00620C06">
        <w:rPr>
          <w:spacing w:val="-2"/>
          <w:szCs w:val="24"/>
        </w:rPr>
        <w:t>a</w:t>
      </w:r>
      <w:r w:rsidRPr="00620C06">
        <w:rPr>
          <w:szCs w:val="24"/>
        </w:rPr>
        <w:t>ins to County</w:t>
      </w:r>
      <w:r w:rsidRPr="00620C06">
        <w:rPr>
          <w:spacing w:val="-7"/>
          <w:szCs w:val="24"/>
        </w:rPr>
        <w:t xml:space="preserve"> </w:t>
      </w:r>
      <w:r w:rsidRPr="00620C06">
        <w:rPr>
          <w:szCs w:val="24"/>
        </w:rPr>
        <w:t>pro</w:t>
      </w:r>
      <w:r w:rsidRPr="00620C06">
        <w:rPr>
          <w:spacing w:val="-4"/>
          <w:szCs w:val="24"/>
        </w:rPr>
        <w:t>g</w:t>
      </w:r>
      <w:r w:rsidRPr="00620C06">
        <w:rPr>
          <w:szCs w:val="24"/>
        </w:rPr>
        <w:t>r</w:t>
      </w:r>
      <w:r w:rsidRPr="00620C06">
        <w:rPr>
          <w:spacing w:val="-2"/>
          <w:szCs w:val="24"/>
        </w:rPr>
        <w:t>a</w:t>
      </w:r>
      <w:r w:rsidRPr="00620C06">
        <w:rPr>
          <w:szCs w:val="24"/>
        </w:rPr>
        <w:t>ms.</w:t>
      </w:r>
    </w:p>
    <w:p w14:paraId="61319B8A" w14:textId="77777777" w:rsidR="00BE1E59" w:rsidRPr="00620C06" w:rsidRDefault="00BE1E59" w:rsidP="00BE1E59">
      <w:pPr>
        <w:rPr>
          <w:szCs w:val="24"/>
        </w:rPr>
      </w:pPr>
    </w:p>
    <w:p w14:paraId="5AD96D28" w14:textId="77777777" w:rsidR="00BE1E59" w:rsidRPr="003F25AD" w:rsidRDefault="00BE1E59" w:rsidP="003F25AD">
      <w:pPr>
        <w:pStyle w:val="ListParagraph"/>
        <w:numPr>
          <w:ilvl w:val="0"/>
          <w:numId w:val="37"/>
        </w:numPr>
      </w:pPr>
      <w:r w:rsidRPr="003F25AD">
        <w:lastRenderedPageBreak/>
        <w:t>ADDITIONAL AUDIT WORK</w:t>
      </w:r>
    </w:p>
    <w:p w14:paraId="31A560F4" w14:textId="77777777" w:rsidR="00BE1E59" w:rsidRPr="00620C06" w:rsidRDefault="00BE1E59" w:rsidP="00BE1E59">
      <w:pPr>
        <w:ind w:left="900"/>
        <w:rPr>
          <w:szCs w:val="24"/>
        </w:rPr>
      </w:pPr>
    </w:p>
    <w:p w14:paraId="6A421E58" w14:textId="77777777" w:rsidR="00BE1E59" w:rsidRPr="00620C06" w:rsidRDefault="00BE1E59" w:rsidP="00BE1E59">
      <w:pPr>
        <w:ind w:left="900" w:right="125"/>
      </w:pPr>
      <w:r w:rsidRPr="070FDFBC">
        <w:t>The</w:t>
      </w:r>
      <w:r w:rsidRPr="00620C06">
        <w:rPr>
          <w:spacing w:val="3"/>
          <w:szCs w:val="24"/>
        </w:rPr>
        <w:t xml:space="preserve"> </w:t>
      </w:r>
      <w:r w:rsidRPr="070FDFBC">
        <w:t>Count</w:t>
      </w:r>
      <w:r w:rsidRPr="070FDFBC">
        <w:rPr>
          <w:spacing w:val="-7"/>
        </w:rPr>
        <w:t>y</w:t>
      </w:r>
      <w:r w:rsidRPr="00620C06">
        <w:rPr>
          <w:szCs w:val="24"/>
        </w:rPr>
        <w:t>,</w:t>
      </w:r>
      <w:r w:rsidRPr="00620C06">
        <w:rPr>
          <w:spacing w:val="5"/>
          <w:szCs w:val="24"/>
        </w:rPr>
        <w:t xml:space="preserve"> </w:t>
      </w:r>
      <w:r w:rsidRPr="070FDFBC">
        <w:t>the</w:t>
      </w:r>
      <w:r w:rsidRPr="00620C06">
        <w:rPr>
          <w:spacing w:val="4"/>
          <w:szCs w:val="24"/>
        </w:rPr>
        <w:t xml:space="preserve"> </w:t>
      </w:r>
      <w:r w:rsidRPr="070FDFBC">
        <w:t>Stat</w:t>
      </w:r>
      <w:r w:rsidRPr="070FDFBC">
        <w:rPr>
          <w:spacing w:val="-1"/>
        </w:rPr>
        <w:t>e</w:t>
      </w:r>
      <w:r w:rsidRPr="00620C06">
        <w:rPr>
          <w:szCs w:val="24"/>
        </w:rPr>
        <w:t>,</w:t>
      </w:r>
      <w:r w:rsidRPr="00620C06">
        <w:rPr>
          <w:spacing w:val="4"/>
          <w:szCs w:val="24"/>
        </w:rPr>
        <w:t xml:space="preserve"> </w:t>
      </w:r>
      <w:r w:rsidRPr="070FDFBC">
        <w:t>or</w:t>
      </w:r>
      <w:r w:rsidRPr="00620C06">
        <w:rPr>
          <w:spacing w:val="3"/>
          <w:szCs w:val="24"/>
        </w:rPr>
        <w:t xml:space="preserve"> </w:t>
      </w:r>
      <w:r w:rsidRPr="070FDFBC">
        <w:rPr>
          <w:spacing w:val="-2"/>
        </w:rPr>
        <w:t>F</w:t>
      </w:r>
      <w:r w:rsidRPr="070FDFBC">
        <w:rPr>
          <w:spacing w:val="-1"/>
        </w:rPr>
        <w:t>e</w:t>
      </w:r>
      <w:r w:rsidRPr="070FDFBC">
        <w:t>d</w:t>
      </w:r>
      <w:r w:rsidRPr="070FDFBC">
        <w:rPr>
          <w:spacing w:val="-1"/>
        </w:rPr>
        <w:t>e</w:t>
      </w:r>
      <w:r w:rsidRPr="070FDFBC">
        <w:t>r</w:t>
      </w:r>
      <w:r w:rsidRPr="070FDFBC">
        <w:rPr>
          <w:spacing w:val="-2"/>
        </w:rPr>
        <w:t>a</w:t>
      </w:r>
      <w:r w:rsidRPr="070FDFBC">
        <w:t>l</w:t>
      </w:r>
      <w:r w:rsidRPr="00620C06">
        <w:rPr>
          <w:spacing w:val="5"/>
          <w:szCs w:val="24"/>
        </w:rPr>
        <w:t xml:space="preserve"> </w:t>
      </w:r>
      <w:r w:rsidRPr="070FDFBC">
        <w:rPr>
          <w:spacing w:val="-1"/>
        </w:rPr>
        <w:t>a</w:t>
      </w:r>
      <w:r w:rsidRPr="070FDFBC">
        <w:t>g</w:t>
      </w:r>
      <w:r w:rsidRPr="070FDFBC">
        <w:rPr>
          <w:spacing w:val="-1"/>
        </w:rPr>
        <w:t>e</w:t>
      </w:r>
      <w:r w:rsidRPr="070FDFBC">
        <w:t>n</w:t>
      </w:r>
      <w:r w:rsidRPr="070FDFBC">
        <w:rPr>
          <w:spacing w:val="-1"/>
        </w:rPr>
        <w:t>c</w:t>
      </w:r>
      <w:r w:rsidRPr="070FDFBC">
        <w:t>ies</w:t>
      </w:r>
      <w:r w:rsidRPr="00620C06">
        <w:rPr>
          <w:spacing w:val="4"/>
          <w:szCs w:val="24"/>
        </w:rPr>
        <w:t xml:space="preserve"> </w:t>
      </w:r>
      <w:r w:rsidRPr="070FDFBC">
        <w:t>may</w:t>
      </w:r>
      <w:r w:rsidRPr="00620C06">
        <w:rPr>
          <w:spacing w:val="-4"/>
          <w:szCs w:val="24"/>
        </w:rPr>
        <w:t xml:space="preserve"> </w:t>
      </w:r>
      <w:r w:rsidRPr="070FDFBC">
        <w:rPr>
          <w:spacing w:val="-1"/>
        </w:rPr>
        <w:t>c</w:t>
      </w:r>
      <w:r w:rsidRPr="070FDFBC">
        <w:t>ondu</w:t>
      </w:r>
      <w:r w:rsidRPr="070FDFBC">
        <w:rPr>
          <w:spacing w:val="-1"/>
        </w:rPr>
        <w:t>c</w:t>
      </w:r>
      <w:r w:rsidRPr="070FDFBC">
        <w:t>t</w:t>
      </w:r>
      <w:r w:rsidRPr="00620C06">
        <w:rPr>
          <w:spacing w:val="5"/>
          <w:szCs w:val="24"/>
        </w:rPr>
        <w:t xml:space="preserve"> </w:t>
      </w:r>
      <w:r w:rsidRPr="070FDFBC">
        <w:rPr>
          <w:spacing w:val="-1"/>
        </w:rPr>
        <w:t>a</w:t>
      </w:r>
      <w:r w:rsidRPr="070FDFBC">
        <w:t>dditional</w:t>
      </w:r>
      <w:r w:rsidRPr="00620C06">
        <w:rPr>
          <w:spacing w:val="4"/>
          <w:szCs w:val="24"/>
        </w:rPr>
        <w:t xml:space="preserve"> </w:t>
      </w:r>
      <w:r w:rsidRPr="070FDFBC">
        <w:rPr>
          <w:spacing w:val="-1"/>
        </w:rPr>
        <w:t>a</w:t>
      </w:r>
      <w:r w:rsidRPr="070FDFBC">
        <w:t>udits</w:t>
      </w:r>
      <w:r w:rsidRPr="00620C06">
        <w:rPr>
          <w:spacing w:val="4"/>
          <w:szCs w:val="24"/>
        </w:rPr>
        <w:t xml:space="preserve"> </w:t>
      </w:r>
      <w:r w:rsidRPr="070FDFBC">
        <w:t>or</w:t>
      </w:r>
      <w:r w:rsidRPr="00620C06">
        <w:rPr>
          <w:spacing w:val="3"/>
          <w:szCs w:val="24"/>
        </w:rPr>
        <w:t xml:space="preserve"> </w:t>
      </w:r>
      <w:r w:rsidRPr="070FDFBC">
        <w:t>r</w:t>
      </w:r>
      <w:r w:rsidRPr="070FDFBC">
        <w:rPr>
          <w:spacing w:val="-2"/>
        </w:rPr>
        <w:t>e</w:t>
      </w:r>
      <w:r w:rsidRPr="070FDFBC">
        <w:t>vie</w:t>
      </w:r>
      <w:r w:rsidRPr="070FDFBC">
        <w:rPr>
          <w:spacing w:val="-1"/>
        </w:rPr>
        <w:t>w</w:t>
      </w:r>
      <w:r w:rsidRPr="070FDFBC">
        <w:t>s</w:t>
      </w:r>
      <w:r w:rsidRPr="00620C06">
        <w:rPr>
          <w:spacing w:val="4"/>
          <w:szCs w:val="24"/>
        </w:rPr>
        <w:t xml:space="preserve"> </w:t>
      </w:r>
      <w:r w:rsidRPr="070FDFBC">
        <w:t>to</w:t>
      </w:r>
      <w:r w:rsidRPr="00620C06">
        <w:rPr>
          <w:spacing w:val="5"/>
          <w:szCs w:val="24"/>
        </w:rPr>
        <w:t xml:space="preserve"> </w:t>
      </w:r>
      <w:r w:rsidRPr="070FDFBC">
        <w:rPr>
          <w:spacing w:val="-1"/>
        </w:rPr>
        <w:t>ca</w:t>
      </w:r>
      <w:r w:rsidRPr="070FDFBC">
        <w:t>r</w:t>
      </w:r>
      <w:r w:rsidRPr="070FDFBC">
        <w:rPr>
          <w:spacing w:val="-2"/>
        </w:rPr>
        <w:t>r</w:t>
      </w:r>
      <w:r w:rsidRPr="070FDFBC">
        <w:t>y out</w:t>
      </w:r>
      <w:r w:rsidRPr="00620C06">
        <w:rPr>
          <w:spacing w:val="2"/>
          <w:szCs w:val="24"/>
        </w:rPr>
        <w:t xml:space="preserve"> </w:t>
      </w:r>
      <w:r w:rsidRPr="070FDFBC">
        <w:t>their r</w:t>
      </w:r>
      <w:r w:rsidRPr="070FDFBC">
        <w:rPr>
          <w:spacing w:val="-2"/>
        </w:rPr>
        <w:t>e</w:t>
      </w:r>
      <w:r w:rsidRPr="070FDFBC">
        <w:t>gulato</w:t>
      </w:r>
      <w:r w:rsidRPr="070FDFBC">
        <w:rPr>
          <w:spacing w:val="-1"/>
        </w:rPr>
        <w:t>r</w:t>
      </w:r>
      <w:r w:rsidRPr="070FDFBC">
        <w:t>y</w:t>
      </w:r>
      <w:r w:rsidRPr="00620C06">
        <w:rPr>
          <w:spacing w:val="26"/>
          <w:szCs w:val="24"/>
        </w:rPr>
        <w:t xml:space="preserve"> </w:t>
      </w:r>
      <w:r w:rsidRPr="070FDFBC">
        <w:t>r</w:t>
      </w:r>
      <w:r w:rsidRPr="070FDFBC">
        <w:rPr>
          <w:spacing w:val="-2"/>
        </w:rPr>
        <w:t>e</w:t>
      </w:r>
      <w:r w:rsidRPr="070FDFBC">
        <w:t>sponsibilities. To</w:t>
      </w:r>
      <w:r w:rsidRPr="00620C06">
        <w:rPr>
          <w:spacing w:val="33"/>
          <w:szCs w:val="24"/>
        </w:rPr>
        <w:t xml:space="preserve"> </w:t>
      </w:r>
      <w:r w:rsidRPr="070FDFBC">
        <w:t>the</w:t>
      </w:r>
      <w:r w:rsidRPr="00620C06">
        <w:rPr>
          <w:spacing w:val="32"/>
          <w:szCs w:val="24"/>
        </w:rPr>
        <w:t xml:space="preserve"> </w:t>
      </w:r>
      <w:r w:rsidRPr="070FDFBC">
        <w:rPr>
          <w:spacing w:val="-1"/>
        </w:rPr>
        <w:t>e</w:t>
      </w:r>
      <w:r w:rsidRPr="070FDFBC">
        <w:rPr>
          <w:spacing w:val="2"/>
        </w:rPr>
        <w:t>x</w:t>
      </w:r>
      <w:r w:rsidRPr="070FDFBC">
        <w:t>tent</w:t>
      </w:r>
      <w:r w:rsidRPr="00620C06">
        <w:rPr>
          <w:spacing w:val="33"/>
          <w:szCs w:val="24"/>
        </w:rPr>
        <w:t xml:space="preserve"> </w:t>
      </w:r>
      <w:r w:rsidRPr="070FDFBC">
        <w:t>possible,</w:t>
      </w:r>
      <w:r w:rsidRPr="00620C06">
        <w:rPr>
          <w:spacing w:val="32"/>
          <w:szCs w:val="24"/>
        </w:rPr>
        <w:t xml:space="preserve"> </w:t>
      </w:r>
      <w:r w:rsidRPr="070FDFBC">
        <w:t>these</w:t>
      </w:r>
      <w:r w:rsidRPr="00620C06">
        <w:rPr>
          <w:spacing w:val="32"/>
          <w:szCs w:val="24"/>
        </w:rPr>
        <w:t xml:space="preserve"> </w:t>
      </w:r>
      <w:r w:rsidRPr="070FDFBC">
        <w:rPr>
          <w:spacing w:val="-1"/>
        </w:rPr>
        <w:t>a</w:t>
      </w:r>
      <w:r w:rsidRPr="070FDFBC">
        <w:t>udits</w:t>
      </w:r>
      <w:r w:rsidRPr="00620C06">
        <w:rPr>
          <w:spacing w:val="33"/>
          <w:szCs w:val="24"/>
        </w:rPr>
        <w:t xml:space="preserve"> </w:t>
      </w:r>
      <w:r w:rsidRPr="070FDFBC">
        <w:rPr>
          <w:spacing w:val="-1"/>
        </w:rPr>
        <w:t>a</w:t>
      </w:r>
      <w:r w:rsidRPr="070FDFBC">
        <w:t>nd</w:t>
      </w:r>
      <w:r w:rsidRPr="00620C06">
        <w:rPr>
          <w:spacing w:val="33"/>
          <w:szCs w:val="24"/>
        </w:rPr>
        <w:t xml:space="preserve"> </w:t>
      </w:r>
      <w:r w:rsidRPr="070FDFBC">
        <w:t>r</w:t>
      </w:r>
      <w:r w:rsidRPr="070FDFBC">
        <w:rPr>
          <w:spacing w:val="-2"/>
        </w:rPr>
        <w:t>e</w:t>
      </w:r>
      <w:r w:rsidRPr="070FDFBC">
        <w:t>vie</w:t>
      </w:r>
      <w:r w:rsidRPr="070FDFBC">
        <w:rPr>
          <w:spacing w:val="-1"/>
        </w:rPr>
        <w:t>w</w:t>
      </w:r>
      <w:r w:rsidRPr="070FDFBC">
        <w:t>s</w:t>
      </w:r>
      <w:r w:rsidRPr="00620C06">
        <w:rPr>
          <w:spacing w:val="33"/>
          <w:szCs w:val="24"/>
        </w:rPr>
        <w:t xml:space="preserve"> </w:t>
      </w:r>
      <w:r w:rsidRPr="070FDFBC">
        <w:t>will</w:t>
      </w:r>
      <w:r w:rsidRPr="00620C06">
        <w:rPr>
          <w:spacing w:val="34"/>
          <w:szCs w:val="24"/>
        </w:rPr>
        <w:t xml:space="preserve"> </w:t>
      </w:r>
      <w:r w:rsidRPr="070FDFBC">
        <w:t>r</w:t>
      </w:r>
      <w:r w:rsidRPr="070FDFBC">
        <w:rPr>
          <w:spacing w:val="-2"/>
        </w:rPr>
        <w:t>e</w:t>
      </w:r>
      <w:r w:rsidRPr="070FDFBC">
        <w:t>ly</w:t>
      </w:r>
      <w:r w:rsidRPr="00620C06">
        <w:rPr>
          <w:spacing w:val="26"/>
          <w:szCs w:val="24"/>
        </w:rPr>
        <w:t xml:space="preserve"> </w:t>
      </w:r>
      <w:r w:rsidRPr="070FDFBC">
        <w:t>on</w:t>
      </w:r>
      <w:r w:rsidRPr="00620C06">
        <w:rPr>
          <w:spacing w:val="33"/>
          <w:szCs w:val="24"/>
        </w:rPr>
        <w:t xml:space="preserve"> </w:t>
      </w:r>
      <w:r w:rsidRPr="070FDFBC">
        <w:t>the</w:t>
      </w:r>
      <w:r w:rsidRPr="00620C06">
        <w:rPr>
          <w:spacing w:val="30"/>
          <w:szCs w:val="24"/>
        </w:rPr>
        <w:t xml:space="preserve"> </w:t>
      </w:r>
      <w:r w:rsidRPr="070FDFBC">
        <w:rPr>
          <w:spacing w:val="-1"/>
        </w:rPr>
        <w:t>a</w:t>
      </w:r>
      <w:r w:rsidRPr="070FDFBC">
        <w:t>udit wo</w:t>
      </w:r>
      <w:r w:rsidRPr="070FDFBC">
        <w:rPr>
          <w:spacing w:val="-2"/>
        </w:rPr>
        <w:t>r</w:t>
      </w:r>
      <w:r w:rsidRPr="070FDFBC">
        <w:t xml:space="preserve">k </w:t>
      </w:r>
      <w:r w:rsidRPr="070FDFBC">
        <w:rPr>
          <w:spacing w:val="-1"/>
        </w:rPr>
        <w:t>a</w:t>
      </w:r>
      <w:r w:rsidRPr="070FDFBC">
        <w:t>lr</w:t>
      </w:r>
      <w:r w:rsidRPr="070FDFBC">
        <w:rPr>
          <w:spacing w:val="-2"/>
        </w:rPr>
        <w:t>e</w:t>
      </w:r>
      <w:r w:rsidRPr="070FDFBC">
        <w:rPr>
          <w:spacing w:val="-1"/>
        </w:rPr>
        <w:t>a</w:t>
      </w:r>
      <w:r w:rsidRPr="070FDFBC">
        <w:t>dy</w:t>
      </w:r>
      <w:r w:rsidRPr="00620C06">
        <w:rPr>
          <w:spacing w:val="-8"/>
          <w:szCs w:val="24"/>
        </w:rPr>
        <w:t xml:space="preserve"> </w:t>
      </w:r>
      <w:r w:rsidRPr="070FDFBC">
        <w:t>p</w:t>
      </w:r>
      <w:r w:rsidRPr="070FDFBC">
        <w:rPr>
          <w:spacing w:val="-1"/>
        </w:rPr>
        <w:t>e</w:t>
      </w:r>
      <w:r w:rsidRPr="070FDFBC">
        <w:t>r</w:t>
      </w:r>
      <w:r w:rsidRPr="070FDFBC">
        <w:rPr>
          <w:spacing w:val="-2"/>
        </w:rPr>
        <w:t>f</w:t>
      </w:r>
      <w:r w:rsidRPr="070FDFBC">
        <w:t>o</w:t>
      </w:r>
      <w:r w:rsidRPr="070FDFBC">
        <w:rPr>
          <w:spacing w:val="-1"/>
        </w:rPr>
        <w:t>r</w:t>
      </w:r>
      <w:r w:rsidRPr="070FDFBC">
        <w:t>med und</w:t>
      </w:r>
      <w:r w:rsidRPr="070FDFBC">
        <w:rPr>
          <w:spacing w:val="-2"/>
        </w:rPr>
        <w:t>e</w:t>
      </w:r>
      <w:r w:rsidRPr="070FDFBC">
        <w:t>r the</w:t>
      </w:r>
      <w:r w:rsidRPr="00620C06">
        <w:rPr>
          <w:spacing w:val="-2"/>
          <w:szCs w:val="24"/>
        </w:rPr>
        <w:t xml:space="preserve"> </w:t>
      </w:r>
      <w:r w:rsidRPr="070FDFBC">
        <w:rPr>
          <w:spacing w:val="-1"/>
        </w:rPr>
        <w:t>a</w:t>
      </w:r>
      <w:r w:rsidRPr="070FDFBC">
        <w:t xml:space="preserve">udit </w:t>
      </w:r>
      <w:r w:rsidRPr="070FDFBC">
        <w:rPr>
          <w:spacing w:val="-1"/>
        </w:rPr>
        <w:t>re</w:t>
      </w:r>
      <w:r w:rsidRPr="070FDFBC">
        <w:t>quir</w:t>
      </w:r>
      <w:r w:rsidRPr="070FDFBC">
        <w:rPr>
          <w:spacing w:val="-2"/>
        </w:rPr>
        <w:t>e</w:t>
      </w:r>
      <w:r w:rsidRPr="070FDFBC">
        <w:t>ments</w:t>
      </w:r>
      <w:r w:rsidRPr="00620C06">
        <w:rPr>
          <w:spacing w:val="1"/>
          <w:szCs w:val="24"/>
        </w:rPr>
        <w:t xml:space="preserve"> </w:t>
      </w:r>
      <w:r w:rsidRPr="070FDFBC">
        <w:t xml:space="preserve">listed </w:t>
      </w:r>
      <w:r w:rsidRPr="070FDFBC">
        <w:rPr>
          <w:spacing w:val="-1"/>
        </w:rPr>
        <w:t>a</w:t>
      </w:r>
      <w:r w:rsidRPr="070FDFBC">
        <w:t>bov</w:t>
      </w:r>
      <w:r w:rsidRPr="070FDFBC">
        <w:rPr>
          <w:spacing w:val="-1"/>
        </w:rPr>
        <w:t>e</w:t>
      </w:r>
      <w:r w:rsidRPr="00620C06">
        <w:rPr>
          <w:szCs w:val="24"/>
        </w:rPr>
        <w:t>.</w:t>
      </w:r>
    </w:p>
    <w:p w14:paraId="6329AF4E" w14:textId="2F137DFC" w:rsidR="070FDFBC" w:rsidRDefault="070FDFBC" w:rsidP="070FDFBC">
      <w:pPr>
        <w:jc w:val="center"/>
        <w:rPr>
          <w:b/>
          <w:bCs/>
          <w:smallCaps/>
          <w:sz w:val="24"/>
          <w:szCs w:val="24"/>
        </w:rPr>
      </w:pPr>
    </w:p>
    <w:p w14:paraId="1FEEAC45" w14:textId="05A6FFDC" w:rsidR="070FDFBC" w:rsidRDefault="070FDFBC" w:rsidP="070FDFBC">
      <w:pPr>
        <w:jc w:val="center"/>
        <w:rPr>
          <w:b/>
          <w:bCs/>
          <w:smallCaps/>
          <w:sz w:val="24"/>
          <w:szCs w:val="24"/>
        </w:rPr>
      </w:pPr>
    </w:p>
    <w:p w14:paraId="4FAF8340" w14:textId="6783BD01" w:rsidR="070FDFBC" w:rsidRDefault="070FDFBC" w:rsidP="070FDFBC">
      <w:pPr>
        <w:jc w:val="center"/>
        <w:rPr>
          <w:b/>
          <w:bCs/>
          <w:smallCaps/>
          <w:sz w:val="24"/>
          <w:szCs w:val="24"/>
        </w:rPr>
      </w:pPr>
    </w:p>
    <w:p w14:paraId="6794087F" w14:textId="0A901219" w:rsidR="070FDFBC" w:rsidRDefault="070FDFBC" w:rsidP="070FDFBC">
      <w:pPr>
        <w:jc w:val="center"/>
        <w:rPr>
          <w:b/>
          <w:bCs/>
          <w:smallCaps/>
          <w:sz w:val="24"/>
          <w:szCs w:val="24"/>
        </w:rPr>
      </w:pPr>
    </w:p>
    <w:p w14:paraId="0D8CA5A2" w14:textId="423426BD" w:rsidR="699A289E" w:rsidRDefault="699A289E" w:rsidP="005A35F5">
      <w:pPr>
        <w:jc w:val="center"/>
        <w:rPr>
          <w:b/>
          <w:bCs/>
          <w:smallCaps/>
          <w:sz w:val="24"/>
          <w:szCs w:val="24"/>
        </w:rPr>
      </w:pPr>
    </w:p>
    <w:p w14:paraId="47E873A4" w14:textId="77777777" w:rsidR="00C621C1" w:rsidRDefault="00C621C1" w:rsidP="005A35F5">
      <w:pPr>
        <w:jc w:val="center"/>
        <w:rPr>
          <w:b/>
          <w:bCs/>
          <w:smallCaps/>
          <w:sz w:val="24"/>
          <w:szCs w:val="24"/>
        </w:rPr>
      </w:pPr>
    </w:p>
    <w:p w14:paraId="2042D475" w14:textId="77777777" w:rsidR="00C621C1" w:rsidRDefault="00C621C1" w:rsidP="005A35F5">
      <w:pPr>
        <w:jc w:val="center"/>
        <w:rPr>
          <w:b/>
          <w:bCs/>
          <w:smallCaps/>
          <w:sz w:val="24"/>
          <w:szCs w:val="24"/>
        </w:rPr>
      </w:pPr>
    </w:p>
    <w:p w14:paraId="1530D890" w14:textId="77777777" w:rsidR="00C621C1" w:rsidRDefault="00C621C1" w:rsidP="005A35F5">
      <w:pPr>
        <w:jc w:val="center"/>
        <w:rPr>
          <w:b/>
          <w:bCs/>
          <w:smallCaps/>
          <w:sz w:val="24"/>
          <w:szCs w:val="24"/>
        </w:rPr>
      </w:pPr>
    </w:p>
    <w:p w14:paraId="359F2D4E" w14:textId="77777777" w:rsidR="00C621C1" w:rsidRDefault="00C621C1" w:rsidP="005A35F5">
      <w:pPr>
        <w:jc w:val="center"/>
        <w:rPr>
          <w:b/>
          <w:bCs/>
          <w:smallCaps/>
          <w:sz w:val="24"/>
          <w:szCs w:val="24"/>
        </w:rPr>
      </w:pPr>
    </w:p>
    <w:p w14:paraId="65C2C83A" w14:textId="77777777" w:rsidR="00C621C1" w:rsidRDefault="00C621C1" w:rsidP="005A35F5">
      <w:pPr>
        <w:jc w:val="center"/>
        <w:rPr>
          <w:b/>
          <w:bCs/>
          <w:smallCaps/>
          <w:sz w:val="24"/>
          <w:szCs w:val="24"/>
        </w:rPr>
      </w:pPr>
    </w:p>
    <w:p w14:paraId="346DF8DB" w14:textId="77777777" w:rsidR="00C621C1" w:rsidRDefault="00C621C1" w:rsidP="005A35F5">
      <w:pPr>
        <w:jc w:val="center"/>
        <w:rPr>
          <w:b/>
          <w:bCs/>
          <w:smallCaps/>
          <w:sz w:val="24"/>
          <w:szCs w:val="24"/>
        </w:rPr>
      </w:pPr>
    </w:p>
    <w:p w14:paraId="57F77AC9" w14:textId="77777777" w:rsidR="00C621C1" w:rsidRDefault="00C621C1" w:rsidP="005A35F5">
      <w:pPr>
        <w:jc w:val="center"/>
        <w:rPr>
          <w:b/>
          <w:bCs/>
          <w:smallCaps/>
          <w:sz w:val="24"/>
          <w:szCs w:val="24"/>
        </w:rPr>
      </w:pPr>
    </w:p>
    <w:p w14:paraId="063FD825" w14:textId="77777777" w:rsidR="00C621C1" w:rsidRDefault="00C621C1" w:rsidP="005A35F5">
      <w:pPr>
        <w:jc w:val="center"/>
        <w:rPr>
          <w:b/>
          <w:bCs/>
          <w:smallCaps/>
          <w:sz w:val="24"/>
          <w:szCs w:val="24"/>
        </w:rPr>
      </w:pPr>
    </w:p>
    <w:p w14:paraId="59495C87" w14:textId="77777777" w:rsidR="00C621C1" w:rsidRDefault="00C621C1" w:rsidP="005A35F5">
      <w:pPr>
        <w:jc w:val="center"/>
        <w:rPr>
          <w:b/>
          <w:bCs/>
          <w:smallCaps/>
          <w:sz w:val="24"/>
          <w:szCs w:val="24"/>
        </w:rPr>
      </w:pPr>
    </w:p>
    <w:p w14:paraId="0F99A5A9" w14:textId="77777777" w:rsidR="00C621C1" w:rsidRDefault="00C621C1" w:rsidP="005A35F5">
      <w:pPr>
        <w:jc w:val="center"/>
        <w:rPr>
          <w:b/>
          <w:bCs/>
          <w:smallCaps/>
          <w:sz w:val="24"/>
          <w:szCs w:val="24"/>
        </w:rPr>
      </w:pPr>
    </w:p>
    <w:p w14:paraId="712665DA" w14:textId="77777777" w:rsidR="00C621C1" w:rsidRDefault="00C621C1" w:rsidP="005A35F5">
      <w:pPr>
        <w:jc w:val="center"/>
        <w:rPr>
          <w:b/>
          <w:bCs/>
          <w:smallCaps/>
          <w:sz w:val="24"/>
          <w:szCs w:val="24"/>
        </w:rPr>
      </w:pPr>
    </w:p>
    <w:p w14:paraId="514F7CD8" w14:textId="77777777" w:rsidR="00C621C1" w:rsidRDefault="00C621C1" w:rsidP="005A35F5">
      <w:pPr>
        <w:jc w:val="center"/>
        <w:rPr>
          <w:b/>
          <w:bCs/>
          <w:smallCaps/>
          <w:sz w:val="24"/>
          <w:szCs w:val="24"/>
        </w:rPr>
      </w:pPr>
    </w:p>
    <w:p w14:paraId="79EE4FFE" w14:textId="77777777" w:rsidR="00C621C1" w:rsidRDefault="00C621C1" w:rsidP="005A35F5">
      <w:pPr>
        <w:jc w:val="center"/>
        <w:rPr>
          <w:b/>
          <w:bCs/>
          <w:smallCaps/>
          <w:sz w:val="24"/>
          <w:szCs w:val="24"/>
        </w:rPr>
      </w:pPr>
    </w:p>
    <w:p w14:paraId="7ABB9672" w14:textId="77777777" w:rsidR="00C621C1" w:rsidRDefault="00C621C1" w:rsidP="005A35F5">
      <w:pPr>
        <w:jc w:val="center"/>
        <w:rPr>
          <w:b/>
          <w:bCs/>
          <w:smallCaps/>
          <w:sz w:val="24"/>
          <w:szCs w:val="24"/>
        </w:rPr>
      </w:pPr>
    </w:p>
    <w:p w14:paraId="135C3DC9" w14:textId="77777777" w:rsidR="00C621C1" w:rsidRDefault="00C621C1" w:rsidP="005A35F5">
      <w:pPr>
        <w:jc w:val="center"/>
        <w:rPr>
          <w:b/>
          <w:bCs/>
          <w:smallCaps/>
          <w:sz w:val="24"/>
          <w:szCs w:val="24"/>
        </w:rPr>
      </w:pPr>
    </w:p>
    <w:p w14:paraId="6E1C3C5F" w14:textId="77777777" w:rsidR="002028E6" w:rsidRDefault="002028E6" w:rsidP="005A35F5">
      <w:pPr>
        <w:jc w:val="center"/>
        <w:rPr>
          <w:b/>
          <w:bCs/>
          <w:smallCaps/>
          <w:sz w:val="24"/>
          <w:szCs w:val="24"/>
        </w:rPr>
        <w:sectPr w:rsidR="002028E6" w:rsidSect="00B473F4">
          <w:footerReference w:type="default" r:id="rId78"/>
          <w:pgSz w:w="12240" w:h="15840" w:code="1"/>
          <w:pgMar w:top="720" w:right="720" w:bottom="720" w:left="720" w:header="288" w:footer="288" w:gutter="0"/>
          <w:pgNumType w:start="1"/>
          <w:cols w:space="720"/>
          <w:formProt w:val="0"/>
          <w:docGrid w:linePitch="354"/>
        </w:sectPr>
      </w:pPr>
    </w:p>
    <w:p w14:paraId="54EA1B0E" w14:textId="2B3470DD" w:rsidR="00C621C1" w:rsidRDefault="00C621C1" w:rsidP="005A35F5">
      <w:pPr>
        <w:jc w:val="center"/>
        <w:rPr>
          <w:b/>
          <w:bCs/>
          <w:smallCaps/>
          <w:sz w:val="24"/>
          <w:szCs w:val="24"/>
        </w:rPr>
      </w:pPr>
      <w:r>
        <w:rPr>
          <w:b/>
          <w:bCs/>
          <w:smallCaps/>
          <w:sz w:val="24"/>
          <w:szCs w:val="24"/>
        </w:rPr>
        <w:lastRenderedPageBreak/>
        <w:t xml:space="preserve">EXHIBIT </w:t>
      </w:r>
      <w:r w:rsidR="00240FDA">
        <w:rPr>
          <w:b/>
          <w:bCs/>
          <w:smallCaps/>
          <w:sz w:val="24"/>
          <w:szCs w:val="24"/>
        </w:rPr>
        <w:t>G</w:t>
      </w:r>
    </w:p>
    <w:p w14:paraId="3F5DF68F" w14:textId="6A763C09" w:rsidR="699A289E" w:rsidRDefault="699A289E" w:rsidP="005A35F5">
      <w:pPr>
        <w:jc w:val="center"/>
        <w:rPr>
          <w:b/>
          <w:bCs/>
          <w:smallCaps/>
          <w:sz w:val="24"/>
          <w:szCs w:val="24"/>
        </w:rPr>
      </w:pPr>
      <w:r w:rsidRPr="070FDFBC">
        <w:rPr>
          <w:b/>
          <w:bCs/>
          <w:smallCaps/>
          <w:sz w:val="24"/>
          <w:szCs w:val="24"/>
        </w:rPr>
        <w:t>HIPAA BUSINESS ASSOCIATE AGREEMENT</w:t>
      </w:r>
    </w:p>
    <w:p w14:paraId="027731D2" w14:textId="1659EEF8" w:rsidR="699A289E" w:rsidRDefault="699A289E" w:rsidP="005A35F5">
      <w:pPr>
        <w:jc w:val="center"/>
        <w:rPr>
          <w:smallCaps/>
          <w:sz w:val="24"/>
          <w:szCs w:val="24"/>
        </w:rPr>
      </w:pPr>
      <w:r w:rsidRPr="070FDFBC">
        <w:rPr>
          <w:smallCaps/>
          <w:sz w:val="24"/>
          <w:szCs w:val="24"/>
        </w:rPr>
        <w:t xml:space="preserve"> </w:t>
      </w:r>
    </w:p>
    <w:p w14:paraId="54B05228" w14:textId="4E7B6CC4" w:rsidR="699A289E" w:rsidRDefault="699A289E" w:rsidP="005A35F5">
      <w:pPr>
        <w:jc w:val="center"/>
        <w:rPr>
          <w:b/>
          <w:bCs/>
          <w:sz w:val="24"/>
          <w:szCs w:val="24"/>
        </w:rPr>
      </w:pPr>
      <w:r w:rsidRPr="070FDFBC">
        <w:rPr>
          <w:b/>
          <w:bCs/>
          <w:sz w:val="24"/>
          <w:szCs w:val="24"/>
        </w:rPr>
        <w:t xml:space="preserve"> </w:t>
      </w:r>
    </w:p>
    <w:p w14:paraId="75ADADDF" w14:textId="205B319D" w:rsidR="699A289E" w:rsidRDefault="699A289E">
      <w:r w:rsidRPr="070FDFBC">
        <w:rPr>
          <w:sz w:val="24"/>
          <w:szCs w:val="24"/>
        </w:rPr>
        <w:t xml:space="preserve">This Exhibit, the HIPAA Business Associate Agreement (“Exhibit”) supplements and is made a part of the underlying agreement (“Agreement”) by and between the County of Alameda, (“County” or “Covered Entity”) and __________________________________, (“Contractor” or “Business Associate”) to which this Exhibit is attached. This Exhibit is effective as of the effective date of the Agreement.  </w:t>
      </w:r>
    </w:p>
    <w:p w14:paraId="681871A7" w14:textId="13934E24" w:rsidR="699A289E" w:rsidRDefault="699A289E">
      <w:r w:rsidRPr="070FDFBC">
        <w:rPr>
          <w:sz w:val="24"/>
          <w:szCs w:val="24"/>
        </w:rPr>
        <w:t xml:space="preserve"> </w:t>
      </w:r>
    </w:p>
    <w:p w14:paraId="613187BD" w14:textId="5D8EF55F" w:rsidR="699A289E" w:rsidRDefault="699A289E">
      <w:r w:rsidRPr="070FDFBC">
        <w:rPr>
          <w:b/>
          <w:bCs/>
          <w:sz w:val="24"/>
          <w:szCs w:val="24"/>
        </w:rPr>
        <w:t>I.         RECITALS</w:t>
      </w:r>
    </w:p>
    <w:p w14:paraId="240951B2" w14:textId="6B003484" w:rsidR="699A289E" w:rsidRDefault="699A289E">
      <w:r w:rsidRPr="070FDFBC">
        <w:rPr>
          <w:sz w:val="24"/>
          <w:szCs w:val="24"/>
        </w:rPr>
        <w:t>Covered Entity wishes to disclose certain information to Business Associate pursuant to the terms of the Agreement, some of which may constitute Protected Health Information (“PHI”);</w:t>
      </w:r>
    </w:p>
    <w:p w14:paraId="2B40251A" w14:textId="3D33C17D" w:rsidR="699A289E" w:rsidRDefault="699A289E">
      <w:r w:rsidRPr="070FDFBC">
        <w:rPr>
          <w:sz w:val="24"/>
          <w:szCs w:val="24"/>
        </w:rPr>
        <w:t>Covered Entity and Business Associate intend to protect the privacy and provide for the security of PHI disclosed to Business Associate pursuant to the Agreement in compliance with the Health Insurance Portability and Accountability Act of 1996, Public Law 104-191 (“HIPAA”), the Health Information Technology for Economic and Clinical Health Act, Public Law 111-005 (the “HITECH Act”), the regulations promulgated thereunder by the U.S. Department of Health and Human Services (the “HIPAA Regulations”), and other applicable laws; and</w:t>
      </w:r>
    </w:p>
    <w:p w14:paraId="23473F63" w14:textId="2CAD2861" w:rsidR="699A289E" w:rsidRDefault="699A289E">
      <w:r w:rsidRPr="070FDFBC">
        <w:rPr>
          <w:sz w:val="24"/>
          <w:szCs w:val="24"/>
        </w:rPr>
        <w:lastRenderedPageBreak/>
        <w:t>The Privacy Rule and the Security Rule in the HIPAA Regulations require Covered Entity to enter into a contract, containing specific requirements, with Business Associate prior to the disclosure of PHI, as set forth in, but not limited to, Title 45, sections 164.314(a), 164.502(e), and 164.504(e) of the Code of Federal Regulations (“C.F.R.”) and as contained in this Agreement.</w:t>
      </w:r>
    </w:p>
    <w:p w14:paraId="787A1643" w14:textId="49A9AF8B" w:rsidR="699A289E" w:rsidRDefault="699A289E">
      <w:r w:rsidRPr="070FDFBC">
        <w:rPr>
          <w:sz w:val="24"/>
          <w:szCs w:val="24"/>
        </w:rPr>
        <w:t xml:space="preserve"> </w:t>
      </w:r>
    </w:p>
    <w:p w14:paraId="70B9749C" w14:textId="7BF898C4" w:rsidR="699A289E" w:rsidRDefault="699A289E">
      <w:r w:rsidRPr="070FDFBC">
        <w:rPr>
          <w:b/>
          <w:bCs/>
          <w:sz w:val="24"/>
          <w:szCs w:val="24"/>
        </w:rPr>
        <w:t>II.        STANDARD DEFINITIONS</w:t>
      </w:r>
      <w:r w:rsidRPr="070FDFBC">
        <w:rPr>
          <w:sz w:val="24"/>
          <w:szCs w:val="24"/>
        </w:rPr>
        <w:t xml:space="preserve"> </w:t>
      </w:r>
    </w:p>
    <w:p w14:paraId="3E9BD981" w14:textId="3D2A5CE2" w:rsidR="699A289E" w:rsidRDefault="699A289E">
      <w:r w:rsidRPr="070FDFBC">
        <w:rPr>
          <w:sz w:val="24"/>
          <w:szCs w:val="24"/>
        </w:rPr>
        <w:t>Capitalized terms used, but not otherwise defined, in this Exhibit shall have the same meaning as those terms are defined in the HIPAA Regulations.  In the event of an inconsistency between the provisions of this Exhibit and the mandatory provisions of the HIPAA Regulations, as amended, the HIPAA Regulations shall control.  Where provisions of this Exhibit are different than those mandated in the HIPAA Regulations, but are nonetheless permitted by the HIPAA Regulations, the provisions of this Exhibit shall control.  All regulatory references in this Exhibit are to HIPAA Regulations unless otherwise specified.</w:t>
      </w:r>
    </w:p>
    <w:p w14:paraId="5E977339" w14:textId="00C5AD5B" w:rsidR="699A289E" w:rsidRDefault="699A289E">
      <w:r w:rsidRPr="070FDFBC">
        <w:rPr>
          <w:sz w:val="24"/>
          <w:szCs w:val="24"/>
        </w:rPr>
        <w:t xml:space="preserve"> </w:t>
      </w:r>
    </w:p>
    <w:p w14:paraId="665259CF" w14:textId="4BD1FAD5" w:rsidR="699A289E" w:rsidRDefault="699A289E">
      <w:r w:rsidRPr="070FDFBC">
        <w:rPr>
          <w:sz w:val="24"/>
          <w:szCs w:val="24"/>
        </w:rPr>
        <w:t xml:space="preserve">The following terms used in this Exhibit shall have the same meaning as those terms in the HIPAA Regulations: Data Aggregation, Designated Record Set, Disclosure, Electronic Health Record, Health Care Operations, Health Plan, Individual, Limited Data Set, Marketing, Minimum Necessary, Minimum Necessary Rule, Protected Health Information, and Security Incident. </w:t>
      </w:r>
    </w:p>
    <w:p w14:paraId="27122030" w14:textId="37C638CC" w:rsidR="699A289E" w:rsidRDefault="699A289E">
      <w:r w:rsidRPr="070FDFBC">
        <w:rPr>
          <w:sz w:val="24"/>
          <w:szCs w:val="24"/>
        </w:rPr>
        <w:lastRenderedPageBreak/>
        <w:t xml:space="preserve"> </w:t>
      </w:r>
    </w:p>
    <w:p w14:paraId="0EA766B0" w14:textId="523828C7" w:rsidR="699A289E" w:rsidRDefault="699A289E">
      <w:r w:rsidRPr="070FDFBC">
        <w:rPr>
          <w:sz w:val="24"/>
          <w:szCs w:val="24"/>
        </w:rPr>
        <w:t>The following term used in this Exhibit shall have the same meaning as that term in the HITECH Act: Unsecured PHI.</w:t>
      </w:r>
    </w:p>
    <w:p w14:paraId="420D6E58" w14:textId="632AC75F" w:rsidR="699A289E" w:rsidRDefault="699A289E">
      <w:r w:rsidRPr="070FDFBC">
        <w:rPr>
          <w:sz w:val="24"/>
          <w:szCs w:val="24"/>
        </w:rPr>
        <w:t xml:space="preserve"> </w:t>
      </w:r>
    </w:p>
    <w:p w14:paraId="18075118" w14:textId="0B098D85" w:rsidR="699A289E" w:rsidRDefault="699A289E">
      <w:r w:rsidRPr="070FDFBC">
        <w:rPr>
          <w:b/>
          <w:bCs/>
          <w:sz w:val="24"/>
          <w:szCs w:val="24"/>
        </w:rPr>
        <w:t>III.      SPECIFIC DEFINITIONS</w:t>
      </w:r>
      <w:r w:rsidRPr="070FDFBC">
        <w:rPr>
          <w:sz w:val="24"/>
          <w:szCs w:val="24"/>
        </w:rPr>
        <w:t xml:space="preserve"> </w:t>
      </w:r>
    </w:p>
    <w:p w14:paraId="08413FF6" w14:textId="76404CEF" w:rsidR="699A289E" w:rsidRDefault="699A289E">
      <w:r w:rsidRPr="070FDFBC">
        <w:rPr>
          <w:i/>
          <w:iCs/>
          <w:sz w:val="24"/>
          <w:szCs w:val="24"/>
        </w:rPr>
        <w:t>Agreement.</w:t>
      </w:r>
      <w:r w:rsidRPr="070FDFBC">
        <w:rPr>
          <w:sz w:val="24"/>
          <w:szCs w:val="24"/>
        </w:rPr>
        <w:t xml:space="preserve"> “Agreement” shall mean the underlying agreement between County and Contractor, to which this Exhibit, the HIPAA Business Associate Agreement, is attached.</w:t>
      </w:r>
    </w:p>
    <w:p w14:paraId="4A05E1C6" w14:textId="5F44B3D8" w:rsidR="699A289E" w:rsidRDefault="699A289E">
      <w:r w:rsidRPr="070FDFBC">
        <w:rPr>
          <w:sz w:val="24"/>
          <w:szCs w:val="24"/>
        </w:rPr>
        <w:t xml:space="preserve"> </w:t>
      </w:r>
    </w:p>
    <w:p w14:paraId="463847A0" w14:textId="679352F7" w:rsidR="699A289E" w:rsidRDefault="699A289E">
      <w:r w:rsidRPr="070FDFBC">
        <w:rPr>
          <w:i/>
          <w:iCs/>
          <w:sz w:val="24"/>
          <w:szCs w:val="24"/>
        </w:rPr>
        <w:t xml:space="preserve">Business Associate. </w:t>
      </w:r>
      <w:r w:rsidRPr="070FDFBC">
        <w:rPr>
          <w:sz w:val="24"/>
          <w:szCs w:val="24"/>
        </w:rPr>
        <w:t>“Business Associate” shall generally have the same meaning as the term “business associate” at 45 C.F.R. section 160.103, the HIPAA Regulations, and the HITECH Act, and in reference to a party to this Exhibit shall mean the Contractor identified above.  “Business Associate” shall also mean any subcontractor that creates, receives, maintains, or transmits PHI in performing a function, activity, or service delegated by Contractor.</w:t>
      </w:r>
    </w:p>
    <w:p w14:paraId="1D1DA563" w14:textId="63380F64" w:rsidR="699A289E" w:rsidRDefault="699A289E">
      <w:r w:rsidRPr="070FDFBC">
        <w:rPr>
          <w:sz w:val="24"/>
          <w:szCs w:val="24"/>
        </w:rPr>
        <w:t xml:space="preserve"> </w:t>
      </w:r>
    </w:p>
    <w:p w14:paraId="498CC901" w14:textId="71F5F2DD" w:rsidR="699A289E" w:rsidRDefault="699A289E">
      <w:r w:rsidRPr="070FDFBC">
        <w:rPr>
          <w:i/>
          <w:iCs/>
          <w:sz w:val="24"/>
          <w:szCs w:val="24"/>
        </w:rPr>
        <w:t>Contractual Breach.</w:t>
      </w:r>
      <w:r w:rsidRPr="070FDFBC">
        <w:rPr>
          <w:sz w:val="24"/>
          <w:szCs w:val="24"/>
        </w:rPr>
        <w:t xml:space="preserve">  “Contractual Breach” shall mean a violation of the contractual obligations set forth in this Exhibit.</w:t>
      </w:r>
    </w:p>
    <w:p w14:paraId="4E74E80A" w14:textId="67BE1180" w:rsidR="699A289E" w:rsidRDefault="699A289E">
      <w:r>
        <w:br/>
      </w:r>
      <w:r w:rsidRPr="070FDFBC">
        <w:rPr>
          <w:i/>
          <w:iCs/>
          <w:sz w:val="24"/>
          <w:szCs w:val="24"/>
        </w:rPr>
        <w:t>Covered Entity. “</w:t>
      </w:r>
      <w:r w:rsidRPr="070FDFBC">
        <w:rPr>
          <w:sz w:val="24"/>
          <w:szCs w:val="24"/>
        </w:rPr>
        <w:t>Covered Entity” shall generally have the same meaning as the term “covered entity” at 45 C.F.R. section 160.103, and in reference to the party to this Exhibit, shall mean any part of County subject to the HIPAA Regulations.</w:t>
      </w:r>
    </w:p>
    <w:p w14:paraId="29C36EA8" w14:textId="084FE92A" w:rsidR="699A289E" w:rsidRDefault="699A289E">
      <w:r w:rsidRPr="070FDFBC">
        <w:rPr>
          <w:i/>
          <w:iCs/>
          <w:sz w:val="24"/>
          <w:szCs w:val="24"/>
        </w:rPr>
        <w:lastRenderedPageBreak/>
        <w:t>Electronic Protected Health Information</w:t>
      </w:r>
      <w:r w:rsidRPr="070FDFBC">
        <w:rPr>
          <w:sz w:val="24"/>
          <w:szCs w:val="24"/>
        </w:rPr>
        <w:t>.  “Electronic Protected Health Information” or “Electronic PHI” means Protected Health Information that is maintained in or transmitted by electronic media.</w:t>
      </w:r>
    </w:p>
    <w:p w14:paraId="538920BB" w14:textId="58A55C92" w:rsidR="699A289E" w:rsidRDefault="699A289E">
      <w:r w:rsidRPr="070FDFBC">
        <w:rPr>
          <w:i/>
          <w:iCs/>
          <w:szCs w:val="26"/>
        </w:rPr>
        <w:t xml:space="preserve"> </w:t>
      </w:r>
    </w:p>
    <w:p w14:paraId="5B15C8CA" w14:textId="11EF98FC" w:rsidR="699A289E" w:rsidRDefault="699A289E">
      <w:r w:rsidRPr="070FDFBC">
        <w:rPr>
          <w:i/>
          <w:iCs/>
          <w:szCs w:val="26"/>
        </w:rPr>
        <w:t>Exhibit.</w:t>
      </w:r>
      <w:r w:rsidRPr="070FDFBC">
        <w:rPr>
          <w:szCs w:val="26"/>
        </w:rPr>
        <w:t xml:space="preserve"> “Exhibit” shall mean this HIPAA Business Associate Agreement.</w:t>
      </w:r>
    </w:p>
    <w:p w14:paraId="0650C95A" w14:textId="48C2F6B3" w:rsidR="699A289E" w:rsidRDefault="699A289E">
      <w:r w:rsidRPr="070FDFBC">
        <w:rPr>
          <w:szCs w:val="26"/>
        </w:rPr>
        <w:t xml:space="preserve"> </w:t>
      </w:r>
    </w:p>
    <w:p w14:paraId="5A955A0A" w14:textId="4DC6D64C" w:rsidR="699A289E" w:rsidRDefault="699A289E">
      <w:r w:rsidRPr="070FDFBC">
        <w:rPr>
          <w:i/>
          <w:iCs/>
          <w:szCs w:val="26"/>
        </w:rPr>
        <w:t xml:space="preserve">HIPAA. </w:t>
      </w:r>
      <w:r w:rsidRPr="070FDFBC">
        <w:rPr>
          <w:szCs w:val="26"/>
        </w:rPr>
        <w:t>“HIPAA” shall mean the</w:t>
      </w:r>
      <w:r w:rsidRPr="070FDFBC">
        <w:rPr>
          <w:i/>
          <w:iCs/>
          <w:szCs w:val="26"/>
        </w:rPr>
        <w:t xml:space="preserve"> </w:t>
      </w:r>
      <w:r w:rsidRPr="070FDFBC">
        <w:rPr>
          <w:szCs w:val="26"/>
        </w:rPr>
        <w:t>Health Insurance Portability and Accountability Act of 1996, Public Law 104-191.</w:t>
      </w:r>
    </w:p>
    <w:p w14:paraId="35B93B63" w14:textId="1B610A7A" w:rsidR="699A289E" w:rsidRDefault="699A289E">
      <w:r w:rsidRPr="070FDFBC">
        <w:rPr>
          <w:szCs w:val="26"/>
        </w:rPr>
        <w:t xml:space="preserve"> </w:t>
      </w:r>
    </w:p>
    <w:p w14:paraId="4B357058" w14:textId="66F8683D" w:rsidR="699A289E" w:rsidRDefault="699A289E">
      <w:r w:rsidRPr="070FDFBC">
        <w:rPr>
          <w:i/>
          <w:iCs/>
          <w:sz w:val="24"/>
          <w:szCs w:val="24"/>
        </w:rPr>
        <w:t>HIPAA Breach.</w:t>
      </w:r>
      <w:r w:rsidRPr="070FDFBC">
        <w:rPr>
          <w:sz w:val="24"/>
          <w:szCs w:val="24"/>
        </w:rPr>
        <w:t xml:space="preserve">  “HIPAA Breach” shall mean a breach of Protected Health Information as defined in 45 C.F.R. 164.402, and includes the unauthorized acquisition, access, </w:t>
      </w:r>
      <w:hyperlink r:id="rId79" w:anchor="use" w:history="1">
        <w:r w:rsidRPr="070FDFBC">
          <w:rPr>
            <w:rStyle w:val="Hyperlink"/>
            <w:color w:val="0563C1"/>
            <w:sz w:val="24"/>
            <w:szCs w:val="24"/>
          </w:rPr>
          <w:t>use</w:t>
        </w:r>
      </w:hyperlink>
      <w:r w:rsidRPr="070FDFBC">
        <w:rPr>
          <w:sz w:val="24"/>
          <w:szCs w:val="24"/>
        </w:rPr>
        <w:t xml:space="preserve">, or </w:t>
      </w:r>
      <w:hyperlink r:id="rId80" w:anchor="disclosure" w:history="1">
        <w:r w:rsidRPr="070FDFBC">
          <w:rPr>
            <w:rStyle w:val="Hyperlink"/>
            <w:color w:val="0563C1"/>
            <w:sz w:val="24"/>
            <w:szCs w:val="24"/>
          </w:rPr>
          <w:t>Disclosure</w:t>
        </w:r>
      </w:hyperlink>
      <w:r w:rsidRPr="070FDFBC">
        <w:rPr>
          <w:sz w:val="24"/>
          <w:szCs w:val="24"/>
        </w:rPr>
        <w:t xml:space="preserve"> of </w:t>
      </w:r>
      <w:hyperlink r:id="rId81" w:anchor="protected-health-information" w:history="1">
        <w:r w:rsidRPr="070FDFBC">
          <w:rPr>
            <w:rStyle w:val="Hyperlink"/>
            <w:color w:val="0563C1"/>
            <w:sz w:val="24"/>
            <w:szCs w:val="24"/>
          </w:rPr>
          <w:t>Protected Health Information</w:t>
        </w:r>
      </w:hyperlink>
      <w:r w:rsidRPr="070FDFBC">
        <w:rPr>
          <w:sz w:val="24"/>
          <w:szCs w:val="24"/>
        </w:rPr>
        <w:t xml:space="preserve"> which compromises the </w:t>
      </w:r>
      <w:hyperlink r:id="rId82" w:anchor="security" w:history="1">
        <w:r w:rsidRPr="070FDFBC">
          <w:rPr>
            <w:rStyle w:val="Hyperlink"/>
            <w:color w:val="0563C1"/>
            <w:sz w:val="24"/>
            <w:szCs w:val="24"/>
          </w:rPr>
          <w:t>security</w:t>
        </w:r>
      </w:hyperlink>
      <w:r w:rsidRPr="070FDFBC">
        <w:rPr>
          <w:sz w:val="24"/>
          <w:szCs w:val="24"/>
        </w:rPr>
        <w:t xml:space="preserve"> or privacy of such information.</w:t>
      </w:r>
      <w:r w:rsidRPr="070FDFBC">
        <w:rPr>
          <w:rFonts w:ascii="Courier New" w:eastAsia="Courier New" w:hAnsi="Courier New" w:cs="Courier New"/>
          <w:sz w:val="18"/>
          <w:szCs w:val="18"/>
        </w:rPr>
        <w:t xml:space="preserve"> </w:t>
      </w:r>
    </w:p>
    <w:p w14:paraId="368F153D" w14:textId="765A8757" w:rsidR="699A289E" w:rsidRDefault="699A289E">
      <w:r w:rsidRPr="070FDFBC">
        <w:rPr>
          <w:i/>
          <w:iCs/>
          <w:sz w:val="24"/>
          <w:szCs w:val="24"/>
        </w:rPr>
        <w:t xml:space="preserve"> </w:t>
      </w:r>
    </w:p>
    <w:p w14:paraId="6FE4359C" w14:textId="38778E50" w:rsidR="699A289E" w:rsidRDefault="699A289E">
      <w:r w:rsidRPr="070FDFBC">
        <w:rPr>
          <w:i/>
          <w:iCs/>
          <w:szCs w:val="26"/>
        </w:rPr>
        <w:t>HIPAA Regulations.</w:t>
      </w:r>
      <w:r w:rsidRPr="070FDFBC">
        <w:rPr>
          <w:szCs w:val="26"/>
        </w:rPr>
        <w:t xml:space="preserve"> “HIPAA Regulations” shall mean the regulations promulgated under HIPAA by the U.S. Department of Health and Human Services, including those set forth at 45 C.F.R. Parts 160 and 164, Subparts A, C, and E.</w:t>
      </w:r>
    </w:p>
    <w:p w14:paraId="42631D09" w14:textId="6ED9E387" w:rsidR="699A289E" w:rsidRDefault="699A289E">
      <w:r w:rsidRPr="070FDFBC">
        <w:rPr>
          <w:szCs w:val="26"/>
        </w:rPr>
        <w:t xml:space="preserve"> </w:t>
      </w:r>
    </w:p>
    <w:p w14:paraId="5D924ED1" w14:textId="20C790A4" w:rsidR="699A289E" w:rsidRDefault="699A289E">
      <w:r w:rsidRPr="070FDFBC">
        <w:rPr>
          <w:i/>
          <w:iCs/>
          <w:szCs w:val="26"/>
        </w:rPr>
        <w:t xml:space="preserve">HITECH Act. </w:t>
      </w:r>
      <w:r w:rsidRPr="070FDFBC">
        <w:rPr>
          <w:szCs w:val="26"/>
        </w:rPr>
        <w:t>“HITECH Act” shall mean the Health Information Technology for Economic and Clinical Health Act, Public Law 111-005 (the “HITECH Act”).</w:t>
      </w:r>
    </w:p>
    <w:p w14:paraId="16EBA79A" w14:textId="410EF973" w:rsidR="699A289E" w:rsidRDefault="699A289E">
      <w:r w:rsidRPr="070FDFBC">
        <w:rPr>
          <w:szCs w:val="26"/>
        </w:rPr>
        <w:lastRenderedPageBreak/>
        <w:t xml:space="preserve"> </w:t>
      </w:r>
    </w:p>
    <w:p w14:paraId="40407E0E" w14:textId="425FD00F" w:rsidR="699A289E" w:rsidRDefault="699A289E">
      <w:r w:rsidRPr="070FDFBC">
        <w:rPr>
          <w:i/>
          <w:iCs/>
          <w:sz w:val="24"/>
          <w:szCs w:val="24"/>
        </w:rPr>
        <w:t xml:space="preserve">Privacy Rule and Privacy Regulations. </w:t>
      </w:r>
      <w:r w:rsidRPr="070FDFBC">
        <w:rPr>
          <w:sz w:val="24"/>
          <w:szCs w:val="24"/>
        </w:rPr>
        <w:t>“Privacy Rule” and “Privacy Regulations” shall mean the standards for privacy of individually identifiable health information set forth in the HIPAA Regulations at 45 C.F.R. Part 160 and Part 164, Subparts A and E.</w:t>
      </w:r>
    </w:p>
    <w:p w14:paraId="56FD9777" w14:textId="515B86C5" w:rsidR="699A289E" w:rsidRDefault="699A289E">
      <w:r w:rsidRPr="070FDFBC">
        <w:rPr>
          <w:i/>
          <w:iCs/>
          <w:sz w:val="24"/>
          <w:szCs w:val="24"/>
        </w:rPr>
        <w:t xml:space="preserve"> </w:t>
      </w:r>
    </w:p>
    <w:p w14:paraId="08C36697" w14:textId="3FBE1D69" w:rsidR="699A289E" w:rsidRDefault="699A289E">
      <w:r w:rsidRPr="070FDFBC">
        <w:rPr>
          <w:i/>
          <w:iCs/>
          <w:sz w:val="24"/>
          <w:szCs w:val="24"/>
        </w:rPr>
        <w:t xml:space="preserve">Secretary. </w:t>
      </w:r>
      <w:r w:rsidRPr="070FDFBC">
        <w:rPr>
          <w:sz w:val="24"/>
          <w:szCs w:val="24"/>
        </w:rPr>
        <w:t>“Secretary” shall mean the Secretary of the United States Department of Health and Human Services (“DHHS”) or his or her designee.</w:t>
      </w:r>
    </w:p>
    <w:p w14:paraId="4E5968EB" w14:textId="7C200C79" w:rsidR="699A289E" w:rsidRDefault="699A289E">
      <w:r w:rsidRPr="070FDFBC">
        <w:rPr>
          <w:sz w:val="24"/>
          <w:szCs w:val="24"/>
        </w:rPr>
        <w:t xml:space="preserve"> </w:t>
      </w:r>
    </w:p>
    <w:p w14:paraId="096594AB" w14:textId="2C63D718" w:rsidR="699A289E" w:rsidRDefault="699A289E">
      <w:r w:rsidRPr="070FDFBC">
        <w:rPr>
          <w:i/>
          <w:iCs/>
          <w:sz w:val="24"/>
          <w:szCs w:val="24"/>
        </w:rPr>
        <w:t>Security Rule and Security Regulations</w:t>
      </w:r>
      <w:r w:rsidRPr="070FDFBC">
        <w:rPr>
          <w:sz w:val="24"/>
          <w:szCs w:val="24"/>
        </w:rPr>
        <w:t>.  “Security Rule” and “Security Regulations” shall mean the standards for security of Electronic PHI set forth in the HIPAA Regulations at 45 C.F.R. Parts 160 and 164, Subparts A and C.</w:t>
      </w:r>
    </w:p>
    <w:p w14:paraId="17E0E469" w14:textId="25DF8087" w:rsidR="699A289E" w:rsidRDefault="699A289E">
      <w:r w:rsidRPr="070FDFBC">
        <w:rPr>
          <w:sz w:val="24"/>
          <w:szCs w:val="24"/>
        </w:rPr>
        <w:t xml:space="preserve"> </w:t>
      </w:r>
    </w:p>
    <w:p w14:paraId="5AE57FF1" w14:textId="0886D39A" w:rsidR="699A289E" w:rsidRDefault="699A289E">
      <w:r w:rsidRPr="070FDFBC">
        <w:rPr>
          <w:b/>
          <w:bCs/>
          <w:sz w:val="24"/>
          <w:szCs w:val="24"/>
        </w:rPr>
        <w:t>IV.       PERMITTED USES AND DISCLOSURES OF PHI BY BUSINESS ASSOCIATE</w:t>
      </w:r>
      <w:r w:rsidRPr="070FDFBC">
        <w:rPr>
          <w:sz w:val="24"/>
          <w:szCs w:val="24"/>
        </w:rPr>
        <w:t xml:space="preserve"> </w:t>
      </w:r>
    </w:p>
    <w:p w14:paraId="7BBF7FEB" w14:textId="282D2BF7" w:rsidR="699A289E" w:rsidRDefault="699A289E" w:rsidP="005A35F5">
      <w:pPr>
        <w:ind w:left="720" w:hanging="720"/>
        <w:rPr>
          <w:sz w:val="24"/>
          <w:szCs w:val="24"/>
        </w:rPr>
      </w:pPr>
      <w:r w:rsidRPr="070FDFBC">
        <w:rPr>
          <w:sz w:val="24"/>
          <w:szCs w:val="24"/>
        </w:rPr>
        <w:t>Business Associate may only use or disclose PHI:</w:t>
      </w:r>
    </w:p>
    <w:p w14:paraId="52272822" w14:textId="65CF5226" w:rsidR="699A289E" w:rsidRDefault="699A289E" w:rsidP="005A35F5">
      <w:pPr>
        <w:ind w:left="720" w:hanging="720"/>
        <w:rPr>
          <w:sz w:val="24"/>
          <w:szCs w:val="24"/>
        </w:rPr>
      </w:pPr>
      <w:r w:rsidRPr="070FDFBC">
        <w:rPr>
          <w:sz w:val="24"/>
          <w:szCs w:val="24"/>
        </w:rPr>
        <w:t xml:space="preserve"> </w:t>
      </w:r>
    </w:p>
    <w:p w14:paraId="67F5FBC2" w14:textId="37707BD6" w:rsidR="699A289E" w:rsidRPr="00674C4E" w:rsidRDefault="699A289E" w:rsidP="00674C4E">
      <w:pPr>
        <w:pStyle w:val="ListParagraph"/>
        <w:numPr>
          <w:ilvl w:val="0"/>
          <w:numId w:val="42"/>
        </w:numPr>
        <w:rPr>
          <w:sz w:val="24"/>
          <w:szCs w:val="24"/>
        </w:rPr>
      </w:pPr>
      <w:r w:rsidRPr="00674C4E">
        <w:rPr>
          <w:sz w:val="24"/>
          <w:szCs w:val="24"/>
        </w:rPr>
        <w:t>As necessary to perform functions, activities, or services for, or on behalf of, Covered Entity as specified in the Agreement, provided that such use or Disclosure would not violate the Privacy Rule if done by Covered Entity;</w:t>
      </w:r>
    </w:p>
    <w:p w14:paraId="615721B8" w14:textId="07E0A4AE" w:rsidR="699A289E" w:rsidRDefault="699A289E" w:rsidP="00674C4E">
      <w:pPr>
        <w:ind w:left="720" w:hanging="360"/>
        <w:rPr>
          <w:sz w:val="24"/>
          <w:szCs w:val="24"/>
        </w:rPr>
      </w:pPr>
      <w:r w:rsidRPr="070FDFBC">
        <w:rPr>
          <w:sz w:val="24"/>
          <w:szCs w:val="24"/>
        </w:rPr>
        <w:t xml:space="preserve"> </w:t>
      </w:r>
    </w:p>
    <w:p w14:paraId="2A5115F2" w14:textId="714B7FC1" w:rsidR="699A289E" w:rsidRDefault="699A289E" w:rsidP="00674C4E">
      <w:pPr>
        <w:ind w:left="720" w:hanging="360"/>
        <w:rPr>
          <w:sz w:val="24"/>
          <w:szCs w:val="24"/>
        </w:rPr>
      </w:pPr>
      <w:r w:rsidRPr="00674C4E">
        <w:rPr>
          <w:i/>
          <w:iCs/>
          <w:sz w:val="24"/>
          <w:szCs w:val="24"/>
        </w:rPr>
        <w:lastRenderedPageBreak/>
        <w:t>B</w:t>
      </w:r>
      <w:r w:rsidR="00240FDA" w:rsidRPr="070FDFBC">
        <w:rPr>
          <w:sz w:val="24"/>
          <w:szCs w:val="24"/>
        </w:rPr>
        <w:t>.</w:t>
      </w:r>
      <w:r w:rsidR="00240FDA">
        <w:rPr>
          <w:sz w:val="24"/>
          <w:szCs w:val="24"/>
        </w:rPr>
        <w:tab/>
      </w:r>
      <w:r w:rsidRPr="070FDFBC">
        <w:rPr>
          <w:sz w:val="24"/>
          <w:szCs w:val="24"/>
        </w:rPr>
        <w:t>As required by law; and</w:t>
      </w:r>
    </w:p>
    <w:p w14:paraId="50FBF05D" w14:textId="05D7BB0C" w:rsidR="699A289E" w:rsidRDefault="699A289E" w:rsidP="00674C4E">
      <w:pPr>
        <w:ind w:left="720" w:hanging="360"/>
        <w:rPr>
          <w:sz w:val="24"/>
          <w:szCs w:val="24"/>
        </w:rPr>
      </w:pPr>
      <w:r w:rsidRPr="070FDFBC">
        <w:rPr>
          <w:sz w:val="24"/>
          <w:szCs w:val="24"/>
        </w:rPr>
        <w:t xml:space="preserve"> </w:t>
      </w:r>
    </w:p>
    <w:p w14:paraId="42AFD723" w14:textId="78710619" w:rsidR="699A289E" w:rsidRDefault="699A289E" w:rsidP="00674C4E">
      <w:pPr>
        <w:ind w:left="720" w:hanging="360"/>
        <w:rPr>
          <w:sz w:val="24"/>
          <w:szCs w:val="24"/>
        </w:rPr>
      </w:pPr>
      <w:r w:rsidRPr="00674C4E">
        <w:rPr>
          <w:i/>
          <w:iCs/>
          <w:sz w:val="24"/>
          <w:szCs w:val="24"/>
        </w:rPr>
        <w:t>C</w:t>
      </w:r>
      <w:r w:rsidR="00240FDA" w:rsidRPr="070FDFBC">
        <w:rPr>
          <w:sz w:val="24"/>
          <w:szCs w:val="24"/>
        </w:rPr>
        <w:t>.</w:t>
      </w:r>
      <w:r w:rsidR="00240FDA">
        <w:rPr>
          <w:sz w:val="24"/>
          <w:szCs w:val="24"/>
        </w:rPr>
        <w:tab/>
      </w:r>
      <w:r w:rsidRPr="070FDFBC">
        <w:rPr>
          <w:sz w:val="24"/>
          <w:szCs w:val="24"/>
        </w:rPr>
        <w:t>For the proper management and administration of Business Associate or to carry out the legal responsibilities of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228F0466" w14:textId="2057E1F8" w:rsidR="699A289E" w:rsidRDefault="699A289E" w:rsidP="005A35F5">
      <w:pPr>
        <w:ind w:left="720" w:hanging="720"/>
        <w:rPr>
          <w:sz w:val="24"/>
          <w:szCs w:val="24"/>
        </w:rPr>
      </w:pPr>
      <w:r w:rsidRPr="070FDFBC">
        <w:rPr>
          <w:sz w:val="24"/>
          <w:szCs w:val="24"/>
        </w:rPr>
        <w:t xml:space="preserve"> </w:t>
      </w:r>
    </w:p>
    <w:p w14:paraId="4945B345" w14:textId="2303D802" w:rsidR="699A289E" w:rsidRDefault="699A289E" w:rsidP="00674C4E">
      <w:pPr>
        <w:ind w:left="720" w:hanging="720"/>
      </w:pPr>
      <w:r w:rsidRPr="070FDFBC">
        <w:rPr>
          <w:b/>
          <w:bCs/>
          <w:sz w:val="24"/>
          <w:szCs w:val="24"/>
        </w:rPr>
        <w:t>V.        PROTECTION OF PHI BY BUSINESS ASSOCIATE</w:t>
      </w:r>
      <w:r w:rsidRPr="070FDFBC">
        <w:rPr>
          <w:sz w:val="24"/>
          <w:szCs w:val="24"/>
        </w:rPr>
        <w:t xml:space="preserve"> </w:t>
      </w:r>
    </w:p>
    <w:p w14:paraId="76EBBE44" w14:textId="5B6A5654" w:rsidR="699A289E" w:rsidRPr="00674C4E" w:rsidRDefault="699A289E" w:rsidP="00674C4E">
      <w:pPr>
        <w:pStyle w:val="ListParagraph"/>
        <w:numPr>
          <w:ilvl w:val="0"/>
          <w:numId w:val="41"/>
        </w:numPr>
        <w:rPr>
          <w:sz w:val="24"/>
          <w:szCs w:val="24"/>
        </w:rPr>
      </w:pPr>
      <w:r w:rsidRPr="00674C4E">
        <w:rPr>
          <w:i/>
          <w:iCs/>
          <w:sz w:val="24"/>
          <w:szCs w:val="24"/>
        </w:rPr>
        <w:t xml:space="preserve"> Scope of Exhibit</w:t>
      </w:r>
      <w:r w:rsidRPr="00674C4E">
        <w:rPr>
          <w:sz w:val="24"/>
          <w:szCs w:val="24"/>
        </w:rPr>
        <w:t>.  Business Associate acknowledges and agrees that all PHI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Exhibit.</w:t>
      </w:r>
    </w:p>
    <w:p w14:paraId="4139552B" w14:textId="0522A0ED" w:rsidR="699A289E" w:rsidRDefault="699A289E" w:rsidP="00674C4E">
      <w:pPr>
        <w:ind w:hanging="360"/>
      </w:pPr>
      <w:r w:rsidRPr="070FDFBC">
        <w:rPr>
          <w:i/>
          <w:iCs/>
          <w:szCs w:val="26"/>
        </w:rPr>
        <w:t xml:space="preserve"> </w:t>
      </w:r>
    </w:p>
    <w:p w14:paraId="0FD746AE" w14:textId="300CDB87" w:rsidR="699A289E" w:rsidRPr="00240FDA" w:rsidRDefault="699A289E" w:rsidP="00674C4E">
      <w:pPr>
        <w:pStyle w:val="ListParagraph"/>
        <w:numPr>
          <w:ilvl w:val="0"/>
          <w:numId w:val="41"/>
        </w:numPr>
        <w:rPr>
          <w:szCs w:val="26"/>
        </w:rPr>
      </w:pPr>
      <w:r w:rsidRPr="00240FDA">
        <w:rPr>
          <w:i/>
          <w:iCs/>
          <w:szCs w:val="26"/>
        </w:rPr>
        <w:t xml:space="preserve">PHI Disclosure Limits.  </w:t>
      </w:r>
      <w:r w:rsidRPr="00240FDA">
        <w:rPr>
          <w:szCs w:val="26"/>
        </w:rPr>
        <w:t xml:space="preserve">Business Associate agrees to not use or further disclose PHI other than as permitted or required by </w:t>
      </w:r>
      <w:r w:rsidRPr="00240FDA">
        <w:rPr>
          <w:szCs w:val="26"/>
        </w:rPr>
        <w:lastRenderedPageBreak/>
        <w:t>the HIPAA Regulations, this Exhibit, or as required by law.  Business Associate may not use or disclose PHI in a manner that would violate the HIPAA Regulations if done by Covered Entity.</w:t>
      </w:r>
    </w:p>
    <w:p w14:paraId="0D83DD58" w14:textId="131E42A7" w:rsidR="699A289E" w:rsidRDefault="699A289E" w:rsidP="00674C4E">
      <w:pPr>
        <w:ind w:left="720" w:hanging="360"/>
        <w:rPr>
          <w:b/>
          <w:bCs/>
          <w:szCs w:val="26"/>
        </w:rPr>
      </w:pPr>
      <w:r w:rsidRPr="070FDFBC">
        <w:rPr>
          <w:b/>
          <w:bCs/>
          <w:szCs w:val="26"/>
        </w:rPr>
        <w:t xml:space="preserve"> </w:t>
      </w:r>
    </w:p>
    <w:p w14:paraId="5575056C" w14:textId="5D1A55BF" w:rsidR="699A289E" w:rsidRPr="00674C4E" w:rsidRDefault="699A289E" w:rsidP="00674C4E">
      <w:pPr>
        <w:pStyle w:val="ListParagraph"/>
        <w:numPr>
          <w:ilvl w:val="0"/>
          <w:numId w:val="41"/>
        </w:numPr>
        <w:rPr>
          <w:sz w:val="24"/>
          <w:szCs w:val="24"/>
        </w:rPr>
      </w:pPr>
      <w:r w:rsidRPr="00674C4E">
        <w:rPr>
          <w:i/>
          <w:iCs/>
          <w:sz w:val="24"/>
          <w:szCs w:val="24"/>
        </w:rPr>
        <w:t xml:space="preserve">Minimum Necessary Rule.  </w:t>
      </w:r>
      <w:r w:rsidRPr="00674C4E">
        <w:rPr>
          <w:sz w:val="24"/>
          <w:szCs w:val="24"/>
        </w:rPr>
        <w:t>When the HIPAA Privacy Rule requires application of the Minimum Necessary Rule, Business Associate agrees to use, disclose, or request only the Limited Data Set, or if that is inadequate, the minimum PHI necessary to accomplish the intended purpose of that use, Disclosure, or request.  Business Associate agrees to make uses, Disclosures, and requests for PHI consistent with any of Covered Entity’s existing Minimum Necessary policies and procedures.</w:t>
      </w:r>
    </w:p>
    <w:p w14:paraId="1CBE7D8C" w14:textId="6F3DE120" w:rsidR="699A289E" w:rsidRDefault="699A289E" w:rsidP="00674C4E">
      <w:pPr>
        <w:ind w:left="720" w:hanging="360"/>
        <w:rPr>
          <w:b/>
          <w:bCs/>
          <w:szCs w:val="26"/>
        </w:rPr>
      </w:pPr>
      <w:r w:rsidRPr="070FDFBC">
        <w:rPr>
          <w:b/>
          <w:bCs/>
          <w:szCs w:val="26"/>
        </w:rPr>
        <w:t xml:space="preserve"> </w:t>
      </w:r>
    </w:p>
    <w:p w14:paraId="6E130F6D" w14:textId="5658780C" w:rsidR="699A289E" w:rsidRDefault="699A289E" w:rsidP="00674C4E">
      <w:pPr>
        <w:ind w:left="720" w:hanging="360"/>
        <w:rPr>
          <w:szCs w:val="26"/>
        </w:rPr>
      </w:pPr>
      <w:r w:rsidRPr="00674C4E">
        <w:rPr>
          <w:i/>
          <w:iCs/>
          <w:szCs w:val="26"/>
        </w:rPr>
        <w:t>D.</w:t>
      </w:r>
      <w:r w:rsidRPr="070FDFBC">
        <w:rPr>
          <w:szCs w:val="26"/>
        </w:rPr>
        <w:t xml:space="preserve">  </w:t>
      </w:r>
      <w:r w:rsidRPr="070FDFBC">
        <w:rPr>
          <w:i/>
          <w:iCs/>
          <w:szCs w:val="26"/>
        </w:rPr>
        <w:t>HIPAA Security Rule</w:t>
      </w:r>
      <w:r w:rsidRPr="070FDFBC">
        <w:rPr>
          <w:szCs w:val="26"/>
        </w:rPr>
        <w:t>.  Business Associate agrees to use appropriate administrative, physical and technical safeguards, and comply with the Security Rule and HIPAA Security Regulations with respect to Electronic PHI, to prevent the use or Disclosure of the PHI other than as provided for by this Exhibit.</w:t>
      </w:r>
    </w:p>
    <w:p w14:paraId="0F16D82D" w14:textId="36037E91" w:rsidR="699A289E" w:rsidRDefault="699A289E" w:rsidP="00674C4E">
      <w:pPr>
        <w:ind w:left="720" w:hanging="360"/>
        <w:rPr>
          <w:sz w:val="24"/>
          <w:szCs w:val="24"/>
        </w:rPr>
      </w:pPr>
      <w:r w:rsidRPr="070FDFBC">
        <w:rPr>
          <w:sz w:val="24"/>
          <w:szCs w:val="24"/>
        </w:rPr>
        <w:t xml:space="preserve"> </w:t>
      </w:r>
    </w:p>
    <w:p w14:paraId="470EFC04" w14:textId="1B024146" w:rsidR="699A289E" w:rsidRDefault="699A289E" w:rsidP="00674C4E">
      <w:pPr>
        <w:ind w:left="720" w:hanging="360"/>
        <w:rPr>
          <w:sz w:val="24"/>
          <w:szCs w:val="24"/>
        </w:rPr>
      </w:pPr>
      <w:r w:rsidRPr="00674C4E">
        <w:rPr>
          <w:i/>
          <w:iCs/>
          <w:sz w:val="24"/>
          <w:szCs w:val="24"/>
        </w:rPr>
        <w:t>E.</w:t>
      </w:r>
      <w:r w:rsidRPr="070FDFBC">
        <w:rPr>
          <w:sz w:val="24"/>
          <w:szCs w:val="24"/>
        </w:rPr>
        <w:t xml:space="preserve"> </w:t>
      </w:r>
      <w:r w:rsidRPr="070FDFBC">
        <w:rPr>
          <w:i/>
          <w:iCs/>
          <w:sz w:val="24"/>
          <w:szCs w:val="24"/>
        </w:rPr>
        <w:t>Mitigation</w:t>
      </w:r>
      <w:r w:rsidRPr="070FDFBC">
        <w:rPr>
          <w:sz w:val="24"/>
          <w:szCs w:val="24"/>
        </w:rPr>
        <w:t>.  Business Associate agrees to mitigate, to the extent practicable, any harmful effect that is known to Business Associ</w:t>
      </w:r>
      <w:r w:rsidRPr="070FDFBC">
        <w:rPr>
          <w:sz w:val="24"/>
          <w:szCs w:val="24"/>
        </w:rPr>
        <w:lastRenderedPageBreak/>
        <w:t>ate of a use or Disclosure of PHI by Business Associate in violation of the requirements of this Exhibit.  Mitigation includes, but is not limited to, the taking of reasonable steps to ensure that the actions or omissions of employees or agents of Business Associate do not cause Business Associate to commit a Contractual Breach.</w:t>
      </w:r>
    </w:p>
    <w:p w14:paraId="266510CD" w14:textId="6A0AB7E0" w:rsidR="699A289E" w:rsidRDefault="699A289E" w:rsidP="00674C4E">
      <w:pPr>
        <w:ind w:left="720" w:hanging="360"/>
        <w:rPr>
          <w:sz w:val="24"/>
          <w:szCs w:val="24"/>
        </w:rPr>
      </w:pPr>
      <w:r w:rsidRPr="070FDFBC">
        <w:rPr>
          <w:sz w:val="24"/>
          <w:szCs w:val="24"/>
        </w:rPr>
        <w:t xml:space="preserve"> </w:t>
      </w:r>
    </w:p>
    <w:p w14:paraId="38CFB14D" w14:textId="408ED6E6" w:rsidR="699A289E" w:rsidRDefault="699A289E" w:rsidP="00674C4E">
      <w:pPr>
        <w:ind w:left="720" w:hanging="360"/>
        <w:rPr>
          <w:sz w:val="24"/>
          <w:szCs w:val="24"/>
        </w:rPr>
      </w:pPr>
      <w:r w:rsidRPr="00674C4E">
        <w:rPr>
          <w:i/>
          <w:iCs/>
          <w:sz w:val="24"/>
          <w:szCs w:val="24"/>
        </w:rPr>
        <w:t>F</w:t>
      </w:r>
      <w:r w:rsidRPr="00240FDA">
        <w:rPr>
          <w:i/>
          <w:iCs/>
          <w:sz w:val="24"/>
          <w:szCs w:val="24"/>
        </w:rPr>
        <w:t>.</w:t>
      </w:r>
      <w:r w:rsidRPr="070FDFBC">
        <w:rPr>
          <w:i/>
          <w:iCs/>
          <w:sz w:val="24"/>
          <w:szCs w:val="24"/>
        </w:rPr>
        <w:t xml:space="preserve"> Notification of Breach</w:t>
      </w:r>
      <w:r w:rsidRPr="070FDFBC">
        <w:rPr>
          <w:sz w:val="24"/>
          <w:szCs w:val="24"/>
        </w:rPr>
        <w:t xml:space="preserve">.  During the term of the Agreement, Business Associate shall notify Covered Entity in writing within twenty-four (24) hours of any suspected or actual breach of security, intrusion, HIPAA Breach, and/or any actual or suspected use or Disclosure of data in violation of any applicable federal or state laws or regulations.  This duty includes the reporting of any Security Incident, of which it becomes aware, affecting the Electronic PHI.  Business Associate shall take (i) prompt corrective action to cure any such deficiencies and (ii) any action pertaining to such unauthorized use or Disclosure required by applicable federal and/or state laws and regulations.  Business Associate shall investigate such breach of security, intrusion, and/or HIPAA Breach, and provide a written report of the investigation to Covered Entity’s HIPAA Privacy Officer or other designee that is in compliance with 45 C.F.R. section 164.410 and that includes the identification of each individual </w:t>
      </w:r>
      <w:proofErr w:type="gramStart"/>
      <w:r w:rsidRPr="070FDFBC">
        <w:rPr>
          <w:sz w:val="24"/>
          <w:szCs w:val="24"/>
        </w:rPr>
        <w:t>whose</w:t>
      </w:r>
      <w:proofErr w:type="gramEnd"/>
      <w:r w:rsidRPr="070FDFBC">
        <w:rPr>
          <w:sz w:val="24"/>
          <w:szCs w:val="24"/>
        </w:rPr>
        <w:t xml:space="preserve"> PHI has been breached.  The report shall be delivered within fifteen (15) working days of the discovery of the breach or unauthorized use or Disclosure.  Business </w:t>
      </w:r>
      <w:r w:rsidRPr="070FDFBC">
        <w:rPr>
          <w:sz w:val="24"/>
          <w:szCs w:val="24"/>
        </w:rPr>
        <w:lastRenderedPageBreak/>
        <w:t>Associate shall be responsible for any obligations under the HIPAA Regulations to notify individuals of such breach, unless Covered Entity agrees otherwise.</w:t>
      </w:r>
    </w:p>
    <w:p w14:paraId="742A222E" w14:textId="35D7FF31" w:rsidR="699A289E" w:rsidRDefault="699A289E" w:rsidP="00674C4E">
      <w:pPr>
        <w:ind w:left="720" w:hanging="360"/>
        <w:rPr>
          <w:sz w:val="24"/>
          <w:szCs w:val="24"/>
        </w:rPr>
      </w:pPr>
      <w:r w:rsidRPr="070FDFBC">
        <w:rPr>
          <w:sz w:val="24"/>
          <w:szCs w:val="24"/>
        </w:rPr>
        <w:t xml:space="preserve"> </w:t>
      </w:r>
    </w:p>
    <w:p w14:paraId="30CA67A9" w14:textId="42D6FF6F" w:rsidR="699A289E" w:rsidRDefault="699A289E" w:rsidP="00674C4E">
      <w:pPr>
        <w:ind w:left="720" w:hanging="360"/>
        <w:rPr>
          <w:sz w:val="24"/>
          <w:szCs w:val="24"/>
        </w:rPr>
      </w:pPr>
      <w:r w:rsidRPr="00674C4E">
        <w:rPr>
          <w:i/>
          <w:iCs/>
          <w:sz w:val="24"/>
          <w:szCs w:val="24"/>
        </w:rPr>
        <w:t>G</w:t>
      </w:r>
      <w:r w:rsidRPr="00240FDA">
        <w:rPr>
          <w:i/>
          <w:iCs/>
          <w:sz w:val="24"/>
          <w:szCs w:val="24"/>
        </w:rPr>
        <w:t>.</w:t>
      </w:r>
      <w:r w:rsidR="00240FDA">
        <w:rPr>
          <w:i/>
          <w:iCs/>
          <w:sz w:val="24"/>
          <w:szCs w:val="24"/>
        </w:rPr>
        <w:tab/>
      </w:r>
      <w:r w:rsidRPr="070FDFBC">
        <w:rPr>
          <w:i/>
          <w:iCs/>
          <w:sz w:val="24"/>
          <w:szCs w:val="24"/>
        </w:rPr>
        <w:t>Agents and Subcontractors</w:t>
      </w:r>
      <w:r w:rsidRPr="070FDFBC">
        <w:rPr>
          <w:sz w:val="24"/>
          <w:szCs w:val="24"/>
        </w:rPr>
        <w:t xml:space="preserve">.  Business Associate agrees to ensure that any agent, including a subcontractor, to whom it provides PHI received from, or created or received by Business Associate on behalf of Covered Entity, agrees to the same restrictions, conditions, and requirements that apply through this Exhibit to Business Associate with respect to such information.  Business Associate shall obtain written contracts agreeing to such terms from all agents and subcontractors.  Any subcontractor who contracts for another company’s services with regards to the PHI shall likewise obtain written contracts agreeing to such terms.  Neither Business Associate nor any of its subcontractors may subcontract with respect to this Exhibit without the advanced written consent of Covered Entity. </w:t>
      </w:r>
    </w:p>
    <w:p w14:paraId="2B69BBD4" w14:textId="2621EAE4" w:rsidR="699A289E" w:rsidRDefault="699A289E" w:rsidP="00674C4E">
      <w:pPr>
        <w:ind w:left="720" w:hanging="360"/>
        <w:rPr>
          <w:sz w:val="24"/>
          <w:szCs w:val="24"/>
        </w:rPr>
      </w:pPr>
      <w:r w:rsidRPr="070FDFBC">
        <w:rPr>
          <w:sz w:val="24"/>
          <w:szCs w:val="24"/>
        </w:rPr>
        <w:t xml:space="preserve"> </w:t>
      </w:r>
    </w:p>
    <w:p w14:paraId="0BCA3C7A" w14:textId="4D1222E9" w:rsidR="699A289E" w:rsidRDefault="699A289E" w:rsidP="00674C4E">
      <w:pPr>
        <w:ind w:left="720" w:hanging="360"/>
        <w:rPr>
          <w:sz w:val="24"/>
          <w:szCs w:val="24"/>
        </w:rPr>
      </w:pPr>
      <w:r w:rsidRPr="00674C4E">
        <w:rPr>
          <w:i/>
          <w:iCs/>
          <w:sz w:val="24"/>
          <w:szCs w:val="24"/>
        </w:rPr>
        <w:t>H</w:t>
      </w:r>
      <w:r w:rsidRPr="070FDFBC">
        <w:rPr>
          <w:i/>
          <w:iCs/>
          <w:sz w:val="24"/>
          <w:szCs w:val="24"/>
        </w:rPr>
        <w:t>.</w:t>
      </w:r>
      <w:r w:rsidR="00240FDA">
        <w:rPr>
          <w:i/>
          <w:iCs/>
          <w:sz w:val="24"/>
          <w:szCs w:val="24"/>
        </w:rPr>
        <w:tab/>
      </w:r>
      <w:r w:rsidRPr="070FDFBC">
        <w:rPr>
          <w:i/>
          <w:iCs/>
          <w:sz w:val="24"/>
          <w:szCs w:val="24"/>
        </w:rPr>
        <w:t xml:space="preserve">Review of Records.  </w:t>
      </w:r>
      <w:r w:rsidRPr="070FDFBC">
        <w:rPr>
          <w:sz w:val="24"/>
          <w:szCs w:val="24"/>
        </w:rPr>
        <w:t xml:space="preserve">Business Associate agrees to make internal practices, books, and records relating to the use and Disclosure of PHI received from, or created or received by Business Associate on behalf of Covered Entity available to Covered Entity, or at the request of Covered Entity to the Secretary, in a time and manner designated by Covered Entity or the Secretary, for purposes of the Secretary determining Covered Entity’s compliance with the </w:t>
      </w:r>
      <w:r w:rsidRPr="070FDFBC">
        <w:rPr>
          <w:sz w:val="24"/>
          <w:szCs w:val="24"/>
        </w:rPr>
        <w:lastRenderedPageBreak/>
        <w:t>HIPAA Regulations.  Business Associate agrees to make copies of its HIPAA training records and HIPAA business associate agreements with agents and subcontractors available to Covered Entity at the request of Covered Entity.</w:t>
      </w:r>
    </w:p>
    <w:p w14:paraId="00E3BBF3" w14:textId="4711AA2A" w:rsidR="699A289E" w:rsidRDefault="699A289E" w:rsidP="00674C4E">
      <w:pPr>
        <w:ind w:hanging="360"/>
      </w:pPr>
      <w:r w:rsidRPr="070FDFBC">
        <w:rPr>
          <w:szCs w:val="26"/>
        </w:rPr>
        <w:t xml:space="preserve"> </w:t>
      </w:r>
    </w:p>
    <w:p w14:paraId="6DA66E71" w14:textId="5627B562" w:rsidR="699A289E" w:rsidRDefault="699A289E" w:rsidP="00674C4E">
      <w:pPr>
        <w:ind w:left="720" w:hanging="360"/>
        <w:rPr>
          <w:sz w:val="24"/>
          <w:szCs w:val="24"/>
        </w:rPr>
      </w:pPr>
      <w:r w:rsidRPr="00674C4E">
        <w:rPr>
          <w:i/>
          <w:iCs/>
          <w:sz w:val="24"/>
          <w:szCs w:val="24"/>
        </w:rPr>
        <w:t>I</w:t>
      </w:r>
      <w:r w:rsidR="00240FDA" w:rsidRPr="00674C4E">
        <w:rPr>
          <w:i/>
          <w:iCs/>
          <w:sz w:val="24"/>
          <w:szCs w:val="24"/>
        </w:rPr>
        <w:t>.</w:t>
      </w:r>
      <w:r w:rsidR="00240FDA">
        <w:rPr>
          <w:i/>
          <w:iCs/>
          <w:sz w:val="24"/>
          <w:szCs w:val="24"/>
        </w:rPr>
        <w:tab/>
      </w:r>
      <w:r w:rsidRPr="070FDFBC">
        <w:rPr>
          <w:i/>
          <w:iCs/>
          <w:sz w:val="24"/>
          <w:szCs w:val="24"/>
        </w:rPr>
        <w:t xml:space="preserve">Performing Covered Entity’s HIPAA Obligations.  </w:t>
      </w:r>
      <w:r w:rsidRPr="070FDFBC">
        <w:rPr>
          <w:sz w:val="24"/>
          <w:szCs w:val="24"/>
        </w:rPr>
        <w:t>To the extent Business Associate is required to carry out one or more of Covered Entity’s obligations under the HIPAA Regulations, Business Associate must comply with the requirements of the HIPAA Regulations that apply to Covered Entity in the performance of such obligations.</w:t>
      </w:r>
    </w:p>
    <w:p w14:paraId="27C29F45" w14:textId="00BA7F25" w:rsidR="699A289E" w:rsidRDefault="699A289E" w:rsidP="00674C4E">
      <w:pPr>
        <w:ind w:hanging="360"/>
      </w:pPr>
      <w:r w:rsidRPr="070FDFBC">
        <w:rPr>
          <w:sz w:val="24"/>
          <w:szCs w:val="24"/>
        </w:rPr>
        <w:t xml:space="preserve">            </w:t>
      </w:r>
    </w:p>
    <w:p w14:paraId="2B0A13BC" w14:textId="4C66518F" w:rsidR="699A289E" w:rsidRDefault="699A289E" w:rsidP="00674C4E">
      <w:pPr>
        <w:ind w:left="720" w:hanging="360"/>
        <w:rPr>
          <w:sz w:val="24"/>
          <w:szCs w:val="24"/>
        </w:rPr>
      </w:pPr>
      <w:r w:rsidRPr="00674C4E">
        <w:rPr>
          <w:i/>
          <w:iCs/>
          <w:sz w:val="24"/>
          <w:szCs w:val="24"/>
        </w:rPr>
        <w:t>J</w:t>
      </w:r>
      <w:r w:rsidRPr="070FDFBC">
        <w:rPr>
          <w:sz w:val="24"/>
          <w:szCs w:val="24"/>
        </w:rPr>
        <w:t>.</w:t>
      </w:r>
      <w:r w:rsidR="00240FDA">
        <w:rPr>
          <w:sz w:val="24"/>
          <w:szCs w:val="24"/>
        </w:rPr>
        <w:tab/>
      </w:r>
      <w:r w:rsidRPr="070FDFBC">
        <w:rPr>
          <w:i/>
          <w:iCs/>
          <w:sz w:val="24"/>
          <w:szCs w:val="24"/>
        </w:rPr>
        <w:t xml:space="preserve">Restricted Use of PHI for Marketing Purposes.  </w:t>
      </w:r>
      <w:r w:rsidRPr="070FDFBC">
        <w:rPr>
          <w:sz w:val="24"/>
          <w:szCs w:val="24"/>
        </w:rPr>
        <w:t xml:space="preserve">Business Associate shall not use or disclose PHI for fundraising or Marketing purposes unless Business Associate obtains an Individual’s authorization.  Business Associate agrees to comply with all rules governing Marketing communications as set forth in HIPAA Regulations and the HITECH Act, including, but not limited to, 45 C.F.R. section 164.508 and 42 U.S.C. section 17936. </w:t>
      </w:r>
    </w:p>
    <w:p w14:paraId="6C6A9BD0" w14:textId="2C9865C9" w:rsidR="699A289E" w:rsidRDefault="699A289E" w:rsidP="00674C4E">
      <w:pPr>
        <w:ind w:left="720" w:hanging="360"/>
        <w:rPr>
          <w:sz w:val="24"/>
          <w:szCs w:val="24"/>
        </w:rPr>
      </w:pPr>
      <w:r w:rsidRPr="070FDFBC">
        <w:rPr>
          <w:sz w:val="24"/>
          <w:szCs w:val="24"/>
        </w:rPr>
        <w:t xml:space="preserve"> </w:t>
      </w:r>
    </w:p>
    <w:p w14:paraId="4D4E2191" w14:textId="028AB837" w:rsidR="699A289E" w:rsidRDefault="699A289E" w:rsidP="00674C4E">
      <w:pPr>
        <w:ind w:left="720" w:hanging="360"/>
        <w:rPr>
          <w:sz w:val="24"/>
          <w:szCs w:val="24"/>
        </w:rPr>
      </w:pPr>
      <w:r w:rsidRPr="00674C4E">
        <w:rPr>
          <w:i/>
          <w:iCs/>
          <w:sz w:val="24"/>
          <w:szCs w:val="24"/>
        </w:rPr>
        <w:t>K</w:t>
      </w:r>
      <w:r w:rsidRPr="070FDFBC">
        <w:rPr>
          <w:sz w:val="24"/>
          <w:szCs w:val="24"/>
        </w:rPr>
        <w:t>.</w:t>
      </w:r>
      <w:r w:rsidR="00240FDA">
        <w:rPr>
          <w:sz w:val="24"/>
          <w:szCs w:val="24"/>
        </w:rPr>
        <w:tab/>
      </w:r>
      <w:r w:rsidRPr="070FDFBC">
        <w:rPr>
          <w:i/>
          <w:iCs/>
          <w:sz w:val="24"/>
          <w:szCs w:val="24"/>
        </w:rPr>
        <w:t xml:space="preserve">Restricted Sale of PHI.  </w:t>
      </w:r>
      <w:r w:rsidRPr="070FDFBC">
        <w:rPr>
          <w:sz w:val="24"/>
          <w:szCs w:val="24"/>
        </w:rPr>
        <w:t xml:space="preserve">Business Associate shall not directly or indirectly receive remuneration in exchange for PHI, except with the prior written consent of Covered Entity and as permitted by the HITECH Act, 42 U.S.C. section 17935(d)(2); however, this </w:t>
      </w:r>
      <w:r w:rsidRPr="070FDFBC">
        <w:rPr>
          <w:sz w:val="24"/>
          <w:szCs w:val="24"/>
        </w:rPr>
        <w:lastRenderedPageBreak/>
        <w:t xml:space="preserve">prohibition shall not affect payment by Covered Entity to Business Associate for services provided pursuant to the Agreement.  </w:t>
      </w:r>
    </w:p>
    <w:p w14:paraId="0ED6AB22" w14:textId="279C00E8" w:rsidR="699A289E" w:rsidRDefault="699A289E" w:rsidP="00674C4E">
      <w:pPr>
        <w:ind w:left="720" w:hanging="360"/>
        <w:rPr>
          <w:sz w:val="24"/>
          <w:szCs w:val="24"/>
        </w:rPr>
      </w:pPr>
      <w:r w:rsidRPr="070FDFBC">
        <w:rPr>
          <w:sz w:val="24"/>
          <w:szCs w:val="24"/>
        </w:rPr>
        <w:t xml:space="preserve"> </w:t>
      </w:r>
    </w:p>
    <w:p w14:paraId="333AD86B" w14:textId="1EC9BB13" w:rsidR="699A289E" w:rsidRDefault="699A289E" w:rsidP="00674C4E">
      <w:pPr>
        <w:ind w:left="720" w:hanging="360"/>
        <w:rPr>
          <w:sz w:val="24"/>
          <w:szCs w:val="24"/>
        </w:rPr>
      </w:pPr>
      <w:r w:rsidRPr="00674C4E">
        <w:rPr>
          <w:i/>
          <w:iCs/>
          <w:sz w:val="24"/>
          <w:szCs w:val="24"/>
        </w:rPr>
        <w:t>L</w:t>
      </w:r>
      <w:r w:rsidRPr="070FDFBC">
        <w:rPr>
          <w:i/>
          <w:iCs/>
          <w:sz w:val="24"/>
          <w:szCs w:val="24"/>
        </w:rPr>
        <w:t>.</w:t>
      </w:r>
      <w:r w:rsidR="00240FDA">
        <w:rPr>
          <w:i/>
          <w:iCs/>
          <w:sz w:val="24"/>
          <w:szCs w:val="24"/>
        </w:rPr>
        <w:tab/>
      </w:r>
      <w:r w:rsidRPr="070FDFBC">
        <w:rPr>
          <w:i/>
          <w:iCs/>
          <w:sz w:val="24"/>
          <w:szCs w:val="24"/>
        </w:rPr>
        <w:t xml:space="preserve">De-Identification of PHI.  </w:t>
      </w:r>
      <w:r w:rsidRPr="070FDFBC">
        <w:rPr>
          <w:sz w:val="24"/>
          <w:szCs w:val="24"/>
        </w:rPr>
        <w:t>Unless otherwise agreed to in writing by both parties, Business Associate and its agents shall not have the right to de-identify the PHI.  Any such de-identification shall be in compliance with 45 C.F.R. sections 164.502(d) and 164.514(a) and (b).</w:t>
      </w:r>
    </w:p>
    <w:p w14:paraId="779FA228" w14:textId="0B9953A3" w:rsidR="699A289E" w:rsidRDefault="699A289E" w:rsidP="00674C4E">
      <w:pPr>
        <w:ind w:left="720" w:hanging="360"/>
        <w:rPr>
          <w:sz w:val="24"/>
          <w:szCs w:val="24"/>
        </w:rPr>
      </w:pPr>
      <w:r w:rsidRPr="070FDFBC">
        <w:rPr>
          <w:sz w:val="24"/>
          <w:szCs w:val="24"/>
        </w:rPr>
        <w:t xml:space="preserve"> </w:t>
      </w:r>
    </w:p>
    <w:p w14:paraId="51389915" w14:textId="3C1A7802" w:rsidR="699A289E" w:rsidRDefault="699A289E" w:rsidP="00674C4E">
      <w:pPr>
        <w:ind w:left="720" w:hanging="360"/>
        <w:rPr>
          <w:sz w:val="24"/>
          <w:szCs w:val="24"/>
        </w:rPr>
      </w:pPr>
      <w:r w:rsidRPr="00674C4E">
        <w:rPr>
          <w:i/>
          <w:iCs/>
          <w:sz w:val="24"/>
          <w:szCs w:val="24"/>
        </w:rPr>
        <w:t>M</w:t>
      </w:r>
      <w:r w:rsidRPr="070FDFBC">
        <w:rPr>
          <w:sz w:val="24"/>
          <w:szCs w:val="24"/>
        </w:rPr>
        <w:t>.</w:t>
      </w:r>
      <w:r w:rsidR="00240FDA">
        <w:rPr>
          <w:sz w:val="24"/>
          <w:szCs w:val="24"/>
        </w:rPr>
        <w:tab/>
      </w:r>
      <w:r w:rsidRPr="070FDFBC">
        <w:rPr>
          <w:i/>
          <w:iCs/>
          <w:sz w:val="24"/>
          <w:szCs w:val="24"/>
        </w:rPr>
        <w:t xml:space="preserve">Material Contractual Breach.  </w:t>
      </w:r>
      <w:r w:rsidRPr="070FDFBC">
        <w:rPr>
          <w:sz w:val="24"/>
          <w:szCs w:val="24"/>
        </w:rPr>
        <w:t>Business Associate understands and agrees that, in accordance with the HITECH Act and the HIPAA Regulations, it will be held to the same standards as Covered Entity to rectify a pattern of activity or practice that constitutes a material Contractual Breach or violation of the HIPAA Regulations.  Business Associate further understands and agrees that: (i) it will also be subject to the same penalties as a Covered Entity for any violation of the HIPAA Regulations, and (ii) it will be subject to periodic audits by the Secretary.</w:t>
      </w:r>
    </w:p>
    <w:p w14:paraId="668046EC" w14:textId="1C97EAA7" w:rsidR="699A289E" w:rsidRDefault="699A289E">
      <w:r w:rsidRPr="070FDFBC">
        <w:rPr>
          <w:b/>
          <w:bCs/>
          <w:sz w:val="24"/>
          <w:szCs w:val="24"/>
        </w:rPr>
        <w:t xml:space="preserve"> </w:t>
      </w:r>
    </w:p>
    <w:p w14:paraId="794F4744" w14:textId="5E7AC6BB" w:rsidR="699A289E" w:rsidRDefault="699A289E" w:rsidP="00674C4E">
      <w:pPr>
        <w:rPr>
          <w:i/>
          <w:iCs/>
          <w:sz w:val="24"/>
          <w:szCs w:val="24"/>
        </w:rPr>
      </w:pPr>
      <w:r w:rsidRPr="070FDFBC">
        <w:rPr>
          <w:b/>
          <w:bCs/>
          <w:sz w:val="24"/>
          <w:szCs w:val="24"/>
        </w:rPr>
        <w:t>VI.       INDIVIDUAL CONTROL OVER PHI</w:t>
      </w:r>
      <w:r w:rsidRPr="070FDFBC">
        <w:rPr>
          <w:i/>
          <w:iCs/>
          <w:sz w:val="24"/>
          <w:szCs w:val="24"/>
        </w:rPr>
        <w:t xml:space="preserve"> </w:t>
      </w:r>
    </w:p>
    <w:p w14:paraId="0219DD50" w14:textId="0D6B4DDF" w:rsidR="699A289E" w:rsidRDefault="699A289E" w:rsidP="005A35F5">
      <w:pPr>
        <w:pStyle w:val="ListParagraph"/>
        <w:numPr>
          <w:ilvl w:val="0"/>
          <w:numId w:val="11"/>
        </w:numPr>
        <w:rPr>
          <w:i/>
          <w:iCs/>
          <w:szCs w:val="26"/>
        </w:rPr>
      </w:pPr>
      <w:r w:rsidRPr="070FDFBC">
        <w:rPr>
          <w:i/>
          <w:iCs/>
          <w:szCs w:val="26"/>
        </w:rPr>
        <w:t xml:space="preserve">Individual Access to PHI.  </w:t>
      </w:r>
      <w:r w:rsidRPr="070FDFBC">
        <w:rPr>
          <w:szCs w:val="26"/>
        </w:rPr>
        <w:t xml:space="preserve">Business Associate agrees to make available PHI in a Designated Record Set to an Individual or Individual’s designee, as necessary to satisfy Covered Entity’s obligations under 45 C.F.R. section 164.524.  </w:t>
      </w:r>
      <w:r w:rsidRPr="070FDFBC">
        <w:rPr>
          <w:szCs w:val="26"/>
        </w:rPr>
        <w:lastRenderedPageBreak/>
        <w:t>Business Associate shall do so solely by way of coordination with Covered Entity, and in the time and manner designated by Covered Entity.</w:t>
      </w:r>
    </w:p>
    <w:p w14:paraId="5E95915E" w14:textId="5B2C8E92" w:rsidR="699A289E" w:rsidRDefault="699A289E" w:rsidP="005A35F5">
      <w:pPr>
        <w:rPr>
          <w:sz w:val="24"/>
          <w:szCs w:val="24"/>
        </w:rPr>
      </w:pPr>
      <w:r w:rsidRPr="070FDFBC">
        <w:rPr>
          <w:sz w:val="24"/>
          <w:szCs w:val="24"/>
        </w:rPr>
        <w:t xml:space="preserve"> </w:t>
      </w:r>
    </w:p>
    <w:p w14:paraId="42247D2E" w14:textId="0E31F6A7" w:rsidR="699A289E" w:rsidRDefault="699A289E" w:rsidP="005A35F5">
      <w:pPr>
        <w:pStyle w:val="ListParagraph"/>
        <w:numPr>
          <w:ilvl w:val="0"/>
          <w:numId w:val="11"/>
        </w:numPr>
        <w:rPr>
          <w:i/>
          <w:iCs/>
          <w:szCs w:val="26"/>
        </w:rPr>
      </w:pPr>
      <w:r w:rsidRPr="070FDFBC">
        <w:rPr>
          <w:i/>
          <w:iCs/>
          <w:szCs w:val="26"/>
        </w:rPr>
        <w:t xml:space="preserve">Accounting of Disclosures.  </w:t>
      </w:r>
      <w:r w:rsidRPr="070FDFBC">
        <w:rPr>
          <w:szCs w:val="26"/>
        </w:rPr>
        <w:t>Business Associate agrees to maintain and make available the information required to provide an accounting of Disclosures to an Individual as necessary to satisfy Covered Entity’s obligations under 45 C.F.R. section 164.528.  Business Associate shall do so solely by way of coordination with Covered Entity, and in the time and manner designated by Covered Entity.</w:t>
      </w:r>
    </w:p>
    <w:p w14:paraId="286A6EFF" w14:textId="3FDBB473" w:rsidR="699A289E" w:rsidRDefault="699A289E" w:rsidP="005A35F5">
      <w:pPr>
        <w:rPr>
          <w:sz w:val="24"/>
          <w:szCs w:val="24"/>
        </w:rPr>
      </w:pPr>
      <w:r w:rsidRPr="070FDFBC">
        <w:rPr>
          <w:sz w:val="24"/>
          <w:szCs w:val="24"/>
        </w:rPr>
        <w:t xml:space="preserve"> </w:t>
      </w:r>
    </w:p>
    <w:p w14:paraId="2215945C" w14:textId="0E59FC58" w:rsidR="699A289E" w:rsidRDefault="699A289E" w:rsidP="005A35F5">
      <w:pPr>
        <w:pStyle w:val="ListParagraph"/>
        <w:numPr>
          <w:ilvl w:val="0"/>
          <w:numId w:val="11"/>
        </w:numPr>
        <w:rPr>
          <w:i/>
          <w:iCs/>
          <w:szCs w:val="26"/>
        </w:rPr>
      </w:pPr>
      <w:r w:rsidRPr="070FDFBC">
        <w:rPr>
          <w:i/>
          <w:iCs/>
          <w:szCs w:val="26"/>
        </w:rPr>
        <w:t xml:space="preserve">Amendment to PHI.  </w:t>
      </w:r>
      <w:r w:rsidRPr="070FDFBC">
        <w:rPr>
          <w:szCs w:val="26"/>
        </w:rPr>
        <w:t>Business Associate agrees to make any amendment(s) to PHI in a Designated Record Set as directed or agreed to by Covered Entity pursuant to 45 C.F.R. section 164.526, or take other measures as necessary to satisfy Covered Entity’s obligations under 45 C.F.R. section 164.526.  Business Associate shall do so solely by way of coordination with Covered Entity, and in the time and manner designated by Covered Entity.</w:t>
      </w:r>
    </w:p>
    <w:p w14:paraId="72BAD855" w14:textId="2093415F" w:rsidR="699A289E" w:rsidRDefault="699A289E" w:rsidP="005A35F5">
      <w:pPr>
        <w:rPr>
          <w:sz w:val="24"/>
          <w:szCs w:val="24"/>
        </w:rPr>
      </w:pPr>
      <w:r w:rsidRPr="070FDFBC">
        <w:rPr>
          <w:sz w:val="24"/>
          <w:szCs w:val="24"/>
        </w:rPr>
        <w:t xml:space="preserve"> </w:t>
      </w:r>
    </w:p>
    <w:p w14:paraId="0AE50C45" w14:textId="2726E441" w:rsidR="699A289E" w:rsidRDefault="699A289E">
      <w:r w:rsidRPr="070FDFBC">
        <w:rPr>
          <w:b/>
          <w:bCs/>
          <w:sz w:val="24"/>
          <w:szCs w:val="24"/>
        </w:rPr>
        <w:t xml:space="preserve">VII.     TERMINATION </w:t>
      </w:r>
      <w:r w:rsidRPr="070FDFBC">
        <w:rPr>
          <w:sz w:val="24"/>
          <w:szCs w:val="24"/>
        </w:rPr>
        <w:t xml:space="preserve"> </w:t>
      </w:r>
    </w:p>
    <w:p w14:paraId="6320EDF1" w14:textId="0A1FDB37" w:rsidR="699A289E" w:rsidRDefault="699A289E" w:rsidP="005A35F5">
      <w:pPr>
        <w:pStyle w:val="ListParagraph"/>
        <w:numPr>
          <w:ilvl w:val="0"/>
          <w:numId w:val="10"/>
        </w:numPr>
        <w:rPr>
          <w:i/>
          <w:iCs/>
          <w:szCs w:val="26"/>
        </w:rPr>
      </w:pPr>
      <w:r w:rsidRPr="070FDFBC">
        <w:rPr>
          <w:i/>
          <w:iCs/>
          <w:szCs w:val="26"/>
        </w:rPr>
        <w:lastRenderedPageBreak/>
        <w:t xml:space="preserve">Termination for Cause.  </w:t>
      </w:r>
      <w:r w:rsidRPr="070FDFBC">
        <w:rPr>
          <w:szCs w:val="26"/>
        </w:rPr>
        <w:t>A Contractual Breach by Business Associate of any provision of this Exhibit, as determined by Covered Entity in its sole discretion, shall constitute a material Contractual Breach of the Agreement and shall provide grounds for immediate</w:t>
      </w:r>
      <w:r w:rsidRPr="070FDFBC">
        <w:rPr>
          <w:i/>
          <w:iCs/>
          <w:szCs w:val="26"/>
        </w:rPr>
        <w:t xml:space="preserve"> </w:t>
      </w:r>
      <w:r w:rsidRPr="070FDFBC">
        <w:rPr>
          <w:szCs w:val="26"/>
        </w:rPr>
        <w:t xml:space="preserve">termination of the Agreement, any provision in the Agreement to the contrary notwithstanding.  Contracts between Business Associates and subcontractors are subject to the same requirement for Termination for Cause.   </w:t>
      </w:r>
    </w:p>
    <w:p w14:paraId="32515BFC" w14:textId="09B78368" w:rsidR="699A289E" w:rsidRDefault="699A289E" w:rsidP="005A35F5">
      <w:pPr>
        <w:ind w:left="720" w:hanging="720"/>
        <w:rPr>
          <w:szCs w:val="26"/>
        </w:rPr>
      </w:pPr>
      <w:r w:rsidRPr="070FDFBC">
        <w:rPr>
          <w:szCs w:val="26"/>
        </w:rPr>
        <w:t xml:space="preserve"> </w:t>
      </w:r>
    </w:p>
    <w:p w14:paraId="6EC8F228" w14:textId="00180B23" w:rsidR="699A289E" w:rsidRDefault="699A289E" w:rsidP="005A35F5">
      <w:pPr>
        <w:pStyle w:val="ListParagraph"/>
        <w:numPr>
          <w:ilvl w:val="0"/>
          <w:numId w:val="10"/>
        </w:numPr>
        <w:rPr>
          <w:i/>
          <w:iCs/>
          <w:szCs w:val="26"/>
        </w:rPr>
      </w:pPr>
      <w:r w:rsidRPr="070FDFBC">
        <w:rPr>
          <w:i/>
          <w:iCs/>
          <w:szCs w:val="26"/>
        </w:rPr>
        <w:t xml:space="preserve">Termination due to Criminal Proceedings or Statutory Violations.  </w:t>
      </w:r>
      <w:r w:rsidRPr="070FDFBC">
        <w:rPr>
          <w:szCs w:val="26"/>
        </w:rPr>
        <w:t>Covered Entity may terminate the Agreement, effective immediately, if (i) Business Associate is named as a defendant in a criminal proceeding for a violation of HIPAA, the HITECH Act, the HIPAA Regulations or other security or privacy laws or (ii) a finding or stipulation that Business Associate has violated any standard or requirement of HIPAA, the HITECH Act, the HIPAA Regulations or other security or privacy laws is made in any administrative or civil proceeding in which Business Associate has been joined.</w:t>
      </w:r>
    </w:p>
    <w:p w14:paraId="46C70831" w14:textId="5E6B65F0" w:rsidR="699A289E" w:rsidRDefault="699A289E" w:rsidP="005A35F5">
      <w:pPr>
        <w:ind w:left="720" w:hanging="720"/>
        <w:rPr>
          <w:sz w:val="24"/>
          <w:szCs w:val="24"/>
        </w:rPr>
      </w:pPr>
      <w:r w:rsidRPr="070FDFBC">
        <w:rPr>
          <w:sz w:val="24"/>
          <w:szCs w:val="24"/>
        </w:rPr>
        <w:t xml:space="preserve"> </w:t>
      </w:r>
    </w:p>
    <w:p w14:paraId="09240F80" w14:textId="08E60F75" w:rsidR="699A289E" w:rsidRDefault="699A289E" w:rsidP="005A35F5">
      <w:pPr>
        <w:pStyle w:val="ListParagraph"/>
        <w:numPr>
          <w:ilvl w:val="0"/>
          <w:numId w:val="10"/>
        </w:numPr>
        <w:rPr>
          <w:i/>
          <w:iCs/>
          <w:szCs w:val="26"/>
        </w:rPr>
      </w:pPr>
      <w:r w:rsidRPr="070FDFBC">
        <w:rPr>
          <w:i/>
          <w:iCs/>
          <w:szCs w:val="26"/>
        </w:rPr>
        <w:lastRenderedPageBreak/>
        <w:t xml:space="preserve">Return or Destruction of PHI.  </w:t>
      </w:r>
      <w:r w:rsidRPr="070FDFBC">
        <w:rPr>
          <w:szCs w:val="26"/>
        </w:rPr>
        <w:t xml:space="preserve">In the event of termination for any reason, or upon the expiration of the Agreement, Business Associate shall return or, if agreed upon by Covered Entity, destroy all PHI received from Covered Entity, or created or received by Business Associate on behalf of Covered Entity.  Business Associate shall retain no copies of the PHI.  This provision shall apply to PHI that is in the possession of subcontractors or agents of Business Associate.  </w:t>
      </w:r>
    </w:p>
    <w:p w14:paraId="78A9BCC7" w14:textId="6C03665A" w:rsidR="699A289E" w:rsidRDefault="699A289E" w:rsidP="005A35F5">
      <w:pPr>
        <w:rPr>
          <w:i/>
          <w:iCs/>
          <w:sz w:val="24"/>
          <w:szCs w:val="24"/>
        </w:rPr>
      </w:pPr>
      <w:r w:rsidRPr="070FDFBC">
        <w:rPr>
          <w:i/>
          <w:iCs/>
          <w:sz w:val="24"/>
          <w:szCs w:val="24"/>
        </w:rPr>
        <w:t xml:space="preserve"> </w:t>
      </w:r>
    </w:p>
    <w:p w14:paraId="139A6D21" w14:textId="69FFD98F" w:rsidR="699A289E" w:rsidRDefault="699A289E">
      <w:r w:rsidRPr="070FDFBC">
        <w:rPr>
          <w:sz w:val="24"/>
          <w:szCs w:val="24"/>
        </w:rPr>
        <w:t>If Business Associate determines that returning or destroying the PHI is infeasible under this section, Business Associate shall notify Covered Entity of the conditions making return or destruction infeasible.  Upon mutual agreement of the parties that return or destruction of PHI is infeasible, Business Associate shall extend the protections of this Exhibit to such PHI and limit further uses and Disclosures to those purposes that make the return or destruction of the information infeasible.</w:t>
      </w:r>
    </w:p>
    <w:p w14:paraId="683AF446" w14:textId="7ACFACCC" w:rsidR="699A289E" w:rsidRDefault="699A289E">
      <w:r w:rsidRPr="070FDFBC">
        <w:rPr>
          <w:sz w:val="24"/>
          <w:szCs w:val="24"/>
        </w:rPr>
        <w:t xml:space="preserve"> </w:t>
      </w:r>
    </w:p>
    <w:p w14:paraId="0CF5907B" w14:textId="1A0F4FCE" w:rsidR="699A289E" w:rsidRDefault="699A289E">
      <w:r w:rsidRPr="070FDFBC">
        <w:rPr>
          <w:b/>
          <w:bCs/>
          <w:sz w:val="24"/>
          <w:szCs w:val="24"/>
        </w:rPr>
        <w:t>VIII.   MISCELLANEOUS</w:t>
      </w:r>
      <w:r w:rsidRPr="070FDFBC">
        <w:rPr>
          <w:sz w:val="24"/>
          <w:szCs w:val="24"/>
          <w:u w:val="single"/>
        </w:rPr>
        <w:t xml:space="preserve"> </w:t>
      </w:r>
    </w:p>
    <w:p w14:paraId="6DAD710C" w14:textId="1DCA39E2" w:rsidR="699A289E" w:rsidRDefault="699A289E" w:rsidP="005A35F5">
      <w:pPr>
        <w:pStyle w:val="ListParagraph"/>
        <w:numPr>
          <w:ilvl w:val="0"/>
          <w:numId w:val="9"/>
        </w:numPr>
        <w:rPr>
          <w:i/>
          <w:iCs/>
          <w:szCs w:val="26"/>
        </w:rPr>
      </w:pPr>
      <w:r w:rsidRPr="070FDFBC">
        <w:rPr>
          <w:i/>
          <w:iCs/>
          <w:szCs w:val="26"/>
        </w:rPr>
        <w:t xml:space="preserve">Disclaimer.  </w:t>
      </w:r>
      <w:r w:rsidRPr="070FDFBC">
        <w:rPr>
          <w:szCs w:val="26"/>
        </w:rPr>
        <w:t xml:space="preserve">Covered Entity makes no warranty or representation that compliance by Business Associate with this Exhibit, HIPAA, the HIPAA Regulations, or the HITECH Act will be adequate or satisfactory for Business Associate’s own purposes or that any information in Business Associate’s possession or control, or transmitted or received by Business </w:t>
      </w:r>
      <w:r w:rsidRPr="070FDFBC">
        <w:rPr>
          <w:szCs w:val="26"/>
        </w:rPr>
        <w:lastRenderedPageBreak/>
        <w:t>Associate is or will be secure from unauthorized use or Disclosure.  Business Associate is solely responsible for all decisions made by Business Associate regarding the safeguarding of PHI.</w:t>
      </w:r>
    </w:p>
    <w:p w14:paraId="47920CE7" w14:textId="6212DD18" w:rsidR="699A289E" w:rsidRDefault="699A289E" w:rsidP="005A35F5">
      <w:pPr>
        <w:rPr>
          <w:sz w:val="24"/>
          <w:szCs w:val="24"/>
        </w:rPr>
      </w:pPr>
      <w:r w:rsidRPr="070FDFBC">
        <w:rPr>
          <w:sz w:val="24"/>
          <w:szCs w:val="24"/>
        </w:rPr>
        <w:t xml:space="preserve"> </w:t>
      </w:r>
    </w:p>
    <w:p w14:paraId="199A8937" w14:textId="36652C87" w:rsidR="699A289E" w:rsidRDefault="699A289E" w:rsidP="005A35F5">
      <w:pPr>
        <w:pStyle w:val="ListParagraph"/>
        <w:numPr>
          <w:ilvl w:val="0"/>
          <w:numId w:val="9"/>
        </w:numPr>
        <w:rPr>
          <w:i/>
          <w:iCs/>
          <w:szCs w:val="26"/>
        </w:rPr>
      </w:pPr>
      <w:r w:rsidRPr="070FDFBC">
        <w:rPr>
          <w:i/>
          <w:iCs/>
          <w:szCs w:val="26"/>
        </w:rPr>
        <w:t>Regulatory References</w:t>
      </w:r>
      <w:r w:rsidRPr="070FDFBC">
        <w:rPr>
          <w:szCs w:val="26"/>
        </w:rPr>
        <w:t>.  A reference in this Exhibit to a section in HIPAA, the HIPAA Regulations, or the HITECH Act means the section as in effect or as amended, and for which compliance is required.</w:t>
      </w:r>
    </w:p>
    <w:p w14:paraId="258727E0" w14:textId="41739622" w:rsidR="699A289E" w:rsidRDefault="699A289E" w:rsidP="005A35F5">
      <w:pPr>
        <w:rPr>
          <w:sz w:val="24"/>
          <w:szCs w:val="24"/>
        </w:rPr>
      </w:pPr>
      <w:r w:rsidRPr="070FDFBC">
        <w:rPr>
          <w:sz w:val="24"/>
          <w:szCs w:val="24"/>
        </w:rPr>
        <w:t xml:space="preserve"> </w:t>
      </w:r>
    </w:p>
    <w:p w14:paraId="0CBFC70C" w14:textId="138B2721" w:rsidR="699A289E" w:rsidRDefault="699A289E" w:rsidP="005A35F5">
      <w:pPr>
        <w:pStyle w:val="ListParagraph"/>
        <w:numPr>
          <w:ilvl w:val="0"/>
          <w:numId w:val="9"/>
        </w:numPr>
        <w:rPr>
          <w:i/>
          <w:iCs/>
          <w:szCs w:val="26"/>
        </w:rPr>
      </w:pPr>
      <w:r w:rsidRPr="070FDFBC">
        <w:rPr>
          <w:i/>
          <w:iCs/>
          <w:szCs w:val="26"/>
        </w:rPr>
        <w:t>Amendments</w:t>
      </w:r>
      <w:r w:rsidRPr="070FDFBC">
        <w:rPr>
          <w:szCs w:val="26"/>
        </w:rPr>
        <w:t>.  The parties agree to take such action as is necessary to amend this Exhibit from time to time as is necessary for Covered Entity to comply with the requirements of HIPAA, the HIPAA Regulations, and the HITECH Act.</w:t>
      </w:r>
    </w:p>
    <w:p w14:paraId="2B23E8B6" w14:textId="17898FB5" w:rsidR="699A289E" w:rsidRDefault="699A289E" w:rsidP="005A35F5">
      <w:pPr>
        <w:rPr>
          <w:sz w:val="24"/>
          <w:szCs w:val="24"/>
        </w:rPr>
      </w:pPr>
      <w:r w:rsidRPr="070FDFBC">
        <w:rPr>
          <w:sz w:val="24"/>
          <w:szCs w:val="24"/>
        </w:rPr>
        <w:t xml:space="preserve"> </w:t>
      </w:r>
    </w:p>
    <w:p w14:paraId="0FE7D560" w14:textId="1EDD3927" w:rsidR="699A289E" w:rsidRDefault="699A289E" w:rsidP="005A35F5">
      <w:pPr>
        <w:pStyle w:val="ListParagraph"/>
        <w:numPr>
          <w:ilvl w:val="0"/>
          <w:numId w:val="9"/>
        </w:numPr>
        <w:rPr>
          <w:i/>
          <w:iCs/>
          <w:szCs w:val="26"/>
        </w:rPr>
      </w:pPr>
      <w:r w:rsidRPr="070FDFBC">
        <w:rPr>
          <w:i/>
          <w:iCs/>
          <w:szCs w:val="26"/>
        </w:rPr>
        <w:t>Survival</w:t>
      </w:r>
      <w:r w:rsidRPr="070FDFBC">
        <w:rPr>
          <w:szCs w:val="26"/>
        </w:rPr>
        <w:t xml:space="preserve">.  The respective rights and obligations of Business Associate with respect to PHI in the event of termination, cancellation or expiration of this Exhibit shall survive said termination, cancellation or expiration, and shall continue to bind Business Associate, its agents, employees, contractors and successors. </w:t>
      </w:r>
    </w:p>
    <w:p w14:paraId="540FA21B" w14:textId="6653CDC2" w:rsidR="699A289E" w:rsidRDefault="699A289E" w:rsidP="005A35F5">
      <w:pPr>
        <w:rPr>
          <w:i/>
          <w:iCs/>
          <w:szCs w:val="26"/>
        </w:rPr>
      </w:pPr>
      <w:r w:rsidRPr="070FDFBC">
        <w:rPr>
          <w:i/>
          <w:iCs/>
          <w:szCs w:val="26"/>
        </w:rPr>
        <w:t xml:space="preserve"> </w:t>
      </w:r>
    </w:p>
    <w:p w14:paraId="5832EC25" w14:textId="6C2C0CE5" w:rsidR="699A289E" w:rsidRDefault="699A289E" w:rsidP="005A35F5">
      <w:pPr>
        <w:pStyle w:val="ListParagraph"/>
        <w:numPr>
          <w:ilvl w:val="0"/>
          <w:numId w:val="9"/>
        </w:numPr>
        <w:rPr>
          <w:i/>
          <w:iCs/>
          <w:szCs w:val="26"/>
        </w:rPr>
      </w:pPr>
      <w:r w:rsidRPr="070FDFBC">
        <w:rPr>
          <w:i/>
          <w:iCs/>
          <w:szCs w:val="26"/>
        </w:rPr>
        <w:lastRenderedPageBreak/>
        <w:t>No</w:t>
      </w:r>
      <w:r w:rsidRPr="070FDFBC">
        <w:rPr>
          <w:szCs w:val="26"/>
        </w:rPr>
        <w:t xml:space="preserve"> </w:t>
      </w:r>
      <w:r w:rsidRPr="070FDFBC">
        <w:rPr>
          <w:i/>
          <w:iCs/>
          <w:szCs w:val="26"/>
        </w:rPr>
        <w:t xml:space="preserve">Third Party Beneficiaries. </w:t>
      </w:r>
      <w:r w:rsidRPr="070FDFBC">
        <w:rPr>
          <w:szCs w:val="26"/>
        </w:rPr>
        <w:t>Except as expressly provided herein or expressly stated in the HIPAA Regulations, the parties to this Exhibit do not intend to create any rights in any third parties.</w:t>
      </w:r>
    </w:p>
    <w:p w14:paraId="37FCAC6F" w14:textId="533FF4EF" w:rsidR="699A289E" w:rsidRDefault="699A289E" w:rsidP="005A35F5">
      <w:pPr>
        <w:ind w:left="720" w:hanging="720"/>
        <w:rPr>
          <w:i/>
          <w:iCs/>
          <w:sz w:val="24"/>
          <w:szCs w:val="24"/>
        </w:rPr>
      </w:pPr>
      <w:r w:rsidRPr="070FDFBC">
        <w:rPr>
          <w:i/>
          <w:iCs/>
          <w:sz w:val="24"/>
          <w:szCs w:val="24"/>
        </w:rPr>
        <w:t xml:space="preserve"> </w:t>
      </w:r>
    </w:p>
    <w:p w14:paraId="2EAF79B0" w14:textId="6AB3118E" w:rsidR="699A289E" w:rsidRDefault="699A289E" w:rsidP="005A35F5">
      <w:pPr>
        <w:pStyle w:val="ListParagraph"/>
        <w:numPr>
          <w:ilvl w:val="0"/>
          <w:numId w:val="9"/>
        </w:numPr>
        <w:rPr>
          <w:i/>
          <w:iCs/>
          <w:szCs w:val="26"/>
        </w:rPr>
      </w:pPr>
      <w:r w:rsidRPr="070FDFBC">
        <w:rPr>
          <w:i/>
          <w:iCs/>
          <w:szCs w:val="26"/>
        </w:rPr>
        <w:t xml:space="preserve">Governing Law. </w:t>
      </w:r>
      <w:r w:rsidRPr="070FDFBC">
        <w:rPr>
          <w:szCs w:val="26"/>
        </w:rPr>
        <w:t xml:space="preserve">The provisions of this Exhibit are intended to establish the minimum requirements regarding Business Associate’s use and Disclosure of PHI under HIPAA, the HIPAA Regulations and the HITECH Act. The use and Disclosure of individually identified health information is also covered by applicable California law, including but not limited to the Confidentiality of Medical Information Act (California Civil Code section 56 </w:t>
      </w:r>
      <w:r w:rsidRPr="070FDFBC">
        <w:rPr>
          <w:i/>
          <w:iCs/>
          <w:szCs w:val="26"/>
        </w:rPr>
        <w:t>et seq.</w:t>
      </w:r>
      <w:r w:rsidRPr="070FDFBC">
        <w:rPr>
          <w:szCs w:val="26"/>
        </w:rPr>
        <w:t>).  To the extent that California law is more stringent with respect to the protection of such information, applicable California law shall govern Business Associate’s use and Disclosure of confidential information related to the performance of this Exhibit.</w:t>
      </w:r>
    </w:p>
    <w:p w14:paraId="384309A0" w14:textId="0B52DFF6" w:rsidR="699A289E" w:rsidRDefault="699A289E" w:rsidP="005A35F5">
      <w:pPr>
        <w:ind w:left="720" w:hanging="720"/>
        <w:rPr>
          <w:i/>
          <w:iCs/>
          <w:sz w:val="24"/>
          <w:szCs w:val="24"/>
        </w:rPr>
      </w:pPr>
      <w:r w:rsidRPr="070FDFBC">
        <w:rPr>
          <w:i/>
          <w:iCs/>
          <w:sz w:val="24"/>
          <w:szCs w:val="24"/>
        </w:rPr>
        <w:t xml:space="preserve"> </w:t>
      </w:r>
    </w:p>
    <w:p w14:paraId="09FEC88D" w14:textId="0A0A3005" w:rsidR="699A289E" w:rsidRPr="00674C4E" w:rsidRDefault="699A289E" w:rsidP="005A35F5">
      <w:pPr>
        <w:pStyle w:val="ListParagraph"/>
        <w:numPr>
          <w:ilvl w:val="0"/>
          <w:numId w:val="9"/>
        </w:numPr>
        <w:rPr>
          <w:i/>
          <w:iCs/>
          <w:szCs w:val="26"/>
        </w:rPr>
      </w:pPr>
      <w:r w:rsidRPr="070FDFBC">
        <w:rPr>
          <w:i/>
          <w:iCs/>
          <w:szCs w:val="26"/>
        </w:rPr>
        <w:t>Interpretation</w:t>
      </w:r>
      <w:r w:rsidRPr="070FDFBC">
        <w:rPr>
          <w:szCs w:val="26"/>
        </w:rPr>
        <w:t xml:space="preserve">.  Any ambiguity in this Exhibit shall be resolved in favor of a meaning that permits Covered Entity to comply with HIPAA, the HIPAA Regulations, the HITECH Act, and in favor of the protection of PHI. </w:t>
      </w:r>
    </w:p>
    <w:p w14:paraId="43E0EA7C" w14:textId="77777777" w:rsidR="00240FDA" w:rsidRPr="00674C4E" w:rsidRDefault="00240FDA" w:rsidP="00674C4E">
      <w:pPr>
        <w:rPr>
          <w:i/>
          <w:iCs/>
          <w:szCs w:val="26"/>
        </w:rPr>
      </w:pPr>
    </w:p>
    <w:p w14:paraId="55030426" w14:textId="77777777" w:rsidR="00240FDA" w:rsidRDefault="699A289E" w:rsidP="005A35F5">
      <w:pPr>
        <w:rPr>
          <w:sz w:val="24"/>
          <w:szCs w:val="24"/>
        </w:rPr>
      </w:pPr>
      <w:r w:rsidRPr="070FDFBC">
        <w:rPr>
          <w:sz w:val="24"/>
          <w:szCs w:val="24"/>
        </w:rPr>
        <w:lastRenderedPageBreak/>
        <w:t xml:space="preserve">This EXHIBIT, the HIPAA Business Associate Agreement is hereby executed and agreed to by </w:t>
      </w:r>
    </w:p>
    <w:p w14:paraId="6ACB3BF6" w14:textId="77777777" w:rsidR="00240FDA" w:rsidRDefault="00240FDA" w:rsidP="005A35F5">
      <w:pPr>
        <w:rPr>
          <w:sz w:val="24"/>
          <w:szCs w:val="24"/>
        </w:rPr>
      </w:pPr>
    </w:p>
    <w:p w14:paraId="3D1EE251" w14:textId="55564CC0" w:rsidR="699A289E" w:rsidRDefault="699A289E" w:rsidP="005A35F5">
      <w:pPr>
        <w:rPr>
          <w:b/>
          <w:bCs/>
          <w:sz w:val="24"/>
          <w:szCs w:val="24"/>
        </w:rPr>
      </w:pPr>
      <w:r w:rsidRPr="070FDFBC">
        <w:rPr>
          <w:b/>
          <w:bCs/>
          <w:sz w:val="24"/>
          <w:szCs w:val="24"/>
        </w:rPr>
        <w:t>CONTRACTOR:</w:t>
      </w:r>
    </w:p>
    <w:p w14:paraId="401D99D9" w14:textId="77777777" w:rsidR="00240FDA" w:rsidRDefault="00240FDA">
      <w:pPr>
        <w:rPr>
          <w:b/>
          <w:bCs/>
          <w:sz w:val="24"/>
          <w:szCs w:val="24"/>
        </w:rPr>
      </w:pPr>
    </w:p>
    <w:p w14:paraId="7B881AB1" w14:textId="1E230258" w:rsidR="699A289E" w:rsidRDefault="699A289E">
      <w:r w:rsidRPr="070FDFBC">
        <w:rPr>
          <w:b/>
          <w:bCs/>
          <w:sz w:val="24"/>
          <w:szCs w:val="24"/>
        </w:rPr>
        <w:t>Name:  ___________________________________________</w:t>
      </w:r>
    </w:p>
    <w:p w14:paraId="03A9700D" w14:textId="77777777" w:rsidR="00240FDA" w:rsidRDefault="00240FDA">
      <w:pPr>
        <w:rPr>
          <w:b/>
          <w:bCs/>
          <w:sz w:val="24"/>
          <w:szCs w:val="24"/>
        </w:rPr>
      </w:pPr>
    </w:p>
    <w:p w14:paraId="428E6197" w14:textId="1DEF62AE" w:rsidR="699A289E" w:rsidRDefault="699A289E">
      <w:r w:rsidRPr="070FDFBC">
        <w:rPr>
          <w:b/>
          <w:bCs/>
          <w:sz w:val="24"/>
          <w:szCs w:val="24"/>
        </w:rPr>
        <w:t xml:space="preserve">By (Signature): </w:t>
      </w:r>
      <w:r w:rsidRPr="070FDFBC">
        <w:rPr>
          <w:sz w:val="24"/>
          <w:szCs w:val="24"/>
        </w:rPr>
        <w:t>____________________________________</w:t>
      </w:r>
      <w:r w:rsidRPr="070FDFBC">
        <w:rPr>
          <w:b/>
          <w:bCs/>
          <w:sz w:val="24"/>
          <w:szCs w:val="24"/>
        </w:rPr>
        <w:t xml:space="preserve"> </w:t>
      </w:r>
    </w:p>
    <w:p w14:paraId="07382223" w14:textId="77777777" w:rsidR="00240FDA" w:rsidRDefault="00240FDA">
      <w:pPr>
        <w:rPr>
          <w:b/>
          <w:bCs/>
          <w:sz w:val="24"/>
          <w:szCs w:val="24"/>
        </w:rPr>
      </w:pPr>
    </w:p>
    <w:p w14:paraId="228E4228" w14:textId="0100653A" w:rsidR="699A289E" w:rsidRDefault="699A289E">
      <w:r w:rsidRPr="070FDFBC">
        <w:rPr>
          <w:b/>
          <w:bCs/>
          <w:sz w:val="24"/>
          <w:szCs w:val="24"/>
        </w:rPr>
        <w:t>Print Name:    _____________________________________</w:t>
      </w:r>
    </w:p>
    <w:p w14:paraId="72B96ABF" w14:textId="77777777" w:rsidR="00240FDA" w:rsidRDefault="00240FDA">
      <w:pPr>
        <w:rPr>
          <w:b/>
          <w:bCs/>
          <w:sz w:val="24"/>
          <w:szCs w:val="24"/>
        </w:rPr>
      </w:pPr>
    </w:p>
    <w:p w14:paraId="1A830660" w14:textId="7E753D31" w:rsidR="699A289E" w:rsidRDefault="699A289E">
      <w:r w:rsidRPr="070FDFBC">
        <w:rPr>
          <w:b/>
          <w:bCs/>
          <w:sz w:val="24"/>
          <w:szCs w:val="24"/>
        </w:rPr>
        <w:t>Title:  ____________________________________________</w:t>
      </w:r>
    </w:p>
    <w:p w14:paraId="6B1B1A8D" w14:textId="01FB15E8" w:rsidR="699A289E" w:rsidRDefault="699A289E" w:rsidP="005A35F5">
      <w:pPr>
        <w:jc w:val="center"/>
        <w:rPr>
          <w:b/>
          <w:bCs/>
          <w:sz w:val="24"/>
          <w:szCs w:val="24"/>
        </w:rPr>
      </w:pPr>
      <w:r w:rsidRPr="070FDFBC">
        <w:rPr>
          <w:b/>
          <w:bCs/>
          <w:sz w:val="24"/>
          <w:szCs w:val="24"/>
        </w:rPr>
        <w:t xml:space="preserve"> </w:t>
      </w:r>
    </w:p>
    <w:p w14:paraId="4C1B0D7B" w14:textId="3C59A894" w:rsidR="699A289E" w:rsidRDefault="699A289E" w:rsidP="005A35F5">
      <w:pPr>
        <w:jc w:val="center"/>
        <w:rPr>
          <w:b/>
          <w:bCs/>
          <w:sz w:val="24"/>
          <w:szCs w:val="24"/>
        </w:rPr>
      </w:pPr>
      <w:r w:rsidRPr="070FDFBC">
        <w:rPr>
          <w:b/>
          <w:bCs/>
          <w:sz w:val="24"/>
          <w:szCs w:val="24"/>
        </w:rPr>
        <w:t xml:space="preserve"> </w:t>
      </w:r>
    </w:p>
    <w:p w14:paraId="415F7994" w14:textId="4364EDA4" w:rsidR="699A289E" w:rsidRDefault="699A289E" w:rsidP="005A35F5">
      <w:pPr>
        <w:jc w:val="center"/>
        <w:rPr>
          <w:b/>
          <w:bCs/>
          <w:sz w:val="24"/>
          <w:szCs w:val="24"/>
        </w:rPr>
      </w:pPr>
      <w:r w:rsidRPr="070FDFBC">
        <w:rPr>
          <w:b/>
          <w:bCs/>
          <w:sz w:val="24"/>
          <w:szCs w:val="24"/>
        </w:rPr>
        <w:t xml:space="preserve"> </w:t>
      </w:r>
    </w:p>
    <w:p w14:paraId="4499ADB6" w14:textId="6B4F7031" w:rsidR="699A289E" w:rsidRDefault="699A289E">
      <w:r w:rsidRPr="070FDFBC">
        <w:rPr>
          <w:sz w:val="24"/>
          <w:szCs w:val="24"/>
        </w:rPr>
        <w:t>(6/28/2013)</w:t>
      </w:r>
    </w:p>
    <w:p w14:paraId="758C5748" w14:textId="1D42A94E" w:rsidR="070FDFBC" w:rsidRDefault="070FDFBC" w:rsidP="070FDFBC">
      <w:pPr>
        <w:ind w:left="900" w:right="125"/>
      </w:pPr>
    </w:p>
    <w:sectPr w:rsidR="070FDFBC" w:rsidSect="00B473F4">
      <w:footerReference w:type="default" r:id="rId83"/>
      <w:pgSz w:w="12240" w:h="15840" w:code="1"/>
      <w:pgMar w:top="720" w:right="720" w:bottom="720" w:left="720" w:header="288" w:footer="288" w:gutter="0"/>
      <w:pgNumType w:start="1"/>
      <w:cols w:space="720"/>
      <w:formProt w:val="0"/>
      <w:docGrid w:linePitch="3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7A40" w16cex:dateUtc="2020-07-24T22:18:00Z"/>
  <w16cex:commentExtensible w16cex:durableId="22C57CB5" w16cex:dateUtc="2020-07-24T22:28:00Z"/>
  <w16cex:commentExtensible w16cex:durableId="22C57D0F" w16cex:dateUtc="2020-07-24T22:30:00Z"/>
  <w16cex:commentExtensible w16cex:durableId="22C57F3D" w16cex:dateUtc="2020-07-24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10B6E0" w16cid:durableId="22C57A40"/>
  <w16cid:commentId w16cid:paraId="3BE208A1" w16cid:durableId="22C57CB5"/>
  <w16cid:commentId w16cid:paraId="6FBBBF36" w16cid:durableId="22C57D0F"/>
  <w16cid:commentId w16cid:paraId="68E8E901" w16cid:durableId="22C57F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F9999" w14:textId="77777777" w:rsidR="005502F3" w:rsidRDefault="005502F3">
      <w:r>
        <w:separator/>
      </w:r>
    </w:p>
  </w:endnote>
  <w:endnote w:type="continuationSeparator" w:id="0">
    <w:p w14:paraId="0E46A4D6" w14:textId="77777777" w:rsidR="005502F3" w:rsidRDefault="0055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B9C9" w14:textId="77777777" w:rsidR="005502F3" w:rsidRPr="0085789A" w:rsidRDefault="005502F3"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Wingdings 2" w:eastAsia="Wingdings 2" w:hAnsi="Wingdings 2" w:cs="Wingdings 2"/>
        <w:color w:val="000080"/>
        <w:sz w:val="20"/>
      </w:rPr>
      <w:t></w:t>
    </w:r>
    <w:r w:rsidRPr="0085789A">
      <w:rPr>
        <w:rFonts w:ascii="Calibri" w:hAnsi="Calibri" w:cs="Calibri"/>
        <w:color w:val="000080"/>
        <w:sz w:val="20"/>
      </w:rPr>
      <w:t xml:space="preserve"> Oakland, CA 94612</w:t>
    </w:r>
  </w:p>
  <w:p w14:paraId="37281D2D" w14:textId="77777777" w:rsidR="005502F3" w:rsidRPr="0085789A" w:rsidRDefault="005502F3"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Wingdings 2" w:eastAsia="Wingdings 2" w:hAnsi="Wingdings 2" w:cs="Wingdings 2"/>
        <w:color w:val="000080"/>
        <w:sz w:val="20"/>
      </w:rPr>
      <w:t></w:t>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14:paraId="7673E5AE" w14:textId="77777777" w:rsidR="005502F3" w:rsidRPr="00A85450" w:rsidRDefault="005502F3" w:rsidP="001E11B9">
    <w:pPr>
      <w:pStyle w:val="Footer"/>
      <w:jc w:val="center"/>
      <w:rPr>
        <w:rFonts w:ascii="Calibri" w:hAnsi="Calibri" w:cs="Calibri"/>
        <w:color w:val="000080"/>
        <w:sz w:val="20"/>
      </w:rPr>
    </w:pPr>
  </w:p>
  <w:p w14:paraId="48C752FD" w14:textId="77777777" w:rsidR="005502F3" w:rsidRPr="001D1E72" w:rsidRDefault="005502F3"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t xml:space="preserve">Revised </w:t>
    </w:r>
    <w:r>
      <w:rPr>
        <w:rFonts w:ascii="Arial Narrow" w:hAnsi="Arial Narrow"/>
        <w:spacing w:val="10"/>
        <w:sz w:val="14"/>
        <w:szCs w:val="16"/>
      </w:rPr>
      <w:t>10/18/19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34C1" w14:textId="2703B042" w:rsidR="005502F3" w:rsidRDefault="005502F3"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Exhibit D – </w:t>
    </w:r>
    <w:r w:rsidRPr="00C92FA5">
      <w:rPr>
        <w:rFonts w:ascii="Calibri" w:hAnsi="Calibri" w:cs="Calibri"/>
        <w:sz w:val="18"/>
        <w:szCs w:val="18"/>
      </w:rPr>
      <w:t>RFQ 901</w:t>
    </w:r>
    <w:r w:rsidR="00EA1ADE">
      <w:rPr>
        <w:rFonts w:ascii="Calibri" w:hAnsi="Calibri" w:cs="Calibri"/>
        <w:sz w:val="18"/>
        <w:szCs w:val="18"/>
      </w:rPr>
      <w:t>941</w:t>
    </w:r>
  </w:p>
  <w:p w14:paraId="06CABEDC" w14:textId="1C4C738E" w:rsidR="005502F3" w:rsidRPr="000134FA" w:rsidRDefault="005502F3"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7C7632">
      <w:rPr>
        <w:rFonts w:ascii="Calibri" w:hAnsi="Calibri" w:cs="Calibri"/>
        <w:noProof/>
        <w:position w:val="8"/>
        <w:sz w:val="20"/>
      </w:rPr>
      <w:t>1</w:t>
    </w:r>
    <w:r w:rsidRPr="000134FA">
      <w:rPr>
        <w:rFonts w:ascii="Calibri" w:hAnsi="Calibri" w:cs="Calibri"/>
        <w:position w:val="8"/>
        <w:sz w:val="20"/>
      </w:rPr>
      <w:fldChar w:fldCharType="end"/>
    </w:r>
    <w:r>
      <w:rPr>
        <w:rFonts w:ascii="Calibri" w:hAnsi="Calibri" w:cs="Calibri"/>
        <w:sz w:val="20"/>
      </w:rPr>
      <w:t xml:space="preserve"> </w:t>
    </w:r>
    <w:r w:rsidRPr="000134FA">
      <w:rPr>
        <w:rFonts w:ascii="Wingdings" w:eastAsia="Wingdings" w:hAnsi="Wingdings" w:cs="Wingdings"/>
        <w:szCs w:val="26"/>
      </w:rPr>
      <w:t></w:t>
    </w:r>
  </w:p>
  <w:p w14:paraId="2B08C33B" w14:textId="77777777" w:rsidR="005502F3" w:rsidRPr="00A85450" w:rsidRDefault="005502F3" w:rsidP="002A42B5">
    <w:pPr>
      <w:jc w:val="center"/>
      <w:rPr>
        <w:rFonts w:ascii="Calibri" w:hAnsi="Calibri" w:cs="Calibri"/>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FF68F" w14:textId="2892A66C" w:rsidR="005502F3" w:rsidRDefault="005502F3"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Exhibit E – </w:t>
    </w:r>
    <w:r w:rsidRPr="00C92FA5">
      <w:rPr>
        <w:rFonts w:ascii="Calibri" w:hAnsi="Calibri" w:cs="Calibri"/>
        <w:sz w:val="18"/>
        <w:szCs w:val="18"/>
      </w:rPr>
      <w:t>RFQ 901</w:t>
    </w:r>
    <w:r w:rsidR="00EA1ADE">
      <w:rPr>
        <w:rFonts w:ascii="Calibri" w:hAnsi="Calibri" w:cs="Calibri"/>
        <w:sz w:val="18"/>
        <w:szCs w:val="18"/>
      </w:rPr>
      <w:t>941</w:t>
    </w:r>
  </w:p>
  <w:p w14:paraId="488CC715" w14:textId="0A50546B" w:rsidR="005502F3" w:rsidRPr="000134FA" w:rsidRDefault="005502F3" w:rsidP="00E842F6">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7C7632">
      <w:rPr>
        <w:rFonts w:ascii="Calibri" w:hAnsi="Calibri" w:cs="Calibri"/>
        <w:noProof/>
        <w:position w:val="8"/>
        <w:sz w:val="20"/>
      </w:rPr>
      <w:t>2</w:t>
    </w:r>
    <w:r w:rsidRPr="000134FA">
      <w:rPr>
        <w:rFonts w:ascii="Calibri" w:hAnsi="Calibri" w:cs="Calibri"/>
        <w:position w:val="8"/>
        <w:sz w:val="20"/>
      </w:rPr>
      <w:fldChar w:fldCharType="end"/>
    </w:r>
    <w:r>
      <w:rPr>
        <w:rFonts w:ascii="Calibri" w:hAnsi="Calibri" w:cs="Calibri"/>
        <w:sz w:val="20"/>
      </w:rPr>
      <w:t xml:space="preserve"> </w:t>
    </w:r>
    <w:r w:rsidRPr="000134FA">
      <w:rPr>
        <w:rFonts w:ascii="Wingdings" w:eastAsia="Wingdings" w:hAnsi="Wingdings" w:cs="Wingdings"/>
        <w:szCs w:val="26"/>
      </w:rPr>
      <w:t></w:t>
    </w:r>
  </w:p>
  <w:p w14:paraId="3572E399" w14:textId="77777777" w:rsidR="005502F3" w:rsidRPr="00A85450" w:rsidRDefault="005502F3" w:rsidP="002A42B5">
    <w:pPr>
      <w:jc w:val="center"/>
      <w:rPr>
        <w:rFonts w:ascii="Calibri" w:hAnsi="Calibri" w:cs="Calibri"/>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0ED15" w14:textId="25DCB273" w:rsidR="005502F3" w:rsidRDefault="005502F3"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Exhibit F – </w:t>
    </w:r>
    <w:r w:rsidRPr="00C92FA5">
      <w:rPr>
        <w:rFonts w:ascii="Calibri" w:hAnsi="Calibri" w:cs="Calibri"/>
        <w:sz w:val="18"/>
        <w:szCs w:val="18"/>
      </w:rPr>
      <w:t>RFQ 901</w:t>
    </w:r>
    <w:r w:rsidR="00EA1ADE">
      <w:rPr>
        <w:rFonts w:ascii="Calibri" w:hAnsi="Calibri" w:cs="Calibri"/>
        <w:sz w:val="18"/>
        <w:szCs w:val="18"/>
      </w:rPr>
      <w:t>941</w:t>
    </w:r>
  </w:p>
  <w:p w14:paraId="29B01A4B" w14:textId="21B8B8E1" w:rsidR="005502F3" w:rsidRPr="000134FA" w:rsidRDefault="005502F3"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7C7632">
      <w:rPr>
        <w:rFonts w:ascii="Calibri" w:hAnsi="Calibri" w:cs="Calibri"/>
        <w:noProof/>
        <w:position w:val="8"/>
        <w:sz w:val="20"/>
      </w:rPr>
      <w:t>3</w:t>
    </w:r>
    <w:r w:rsidRPr="000134FA">
      <w:rPr>
        <w:rFonts w:ascii="Calibri" w:hAnsi="Calibri" w:cs="Calibri"/>
        <w:position w:val="8"/>
        <w:sz w:val="20"/>
      </w:rPr>
      <w:fldChar w:fldCharType="end"/>
    </w:r>
    <w:r>
      <w:rPr>
        <w:rFonts w:ascii="Calibri" w:hAnsi="Calibri" w:cs="Calibri"/>
        <w:sz w:val="20"/>
      </w:rPr>
      <w:t xml:space="preserve"> </w:t>
    </w:r>
    <w:r w:rsidRPr="000134FA">
      <w:rPr>
        <w:rFonts w:ascii="Wingdings" w:eastAsia="Wingdings" w:hAnsi="Wingdings" w:cs="Wingdings"/>
        <w:szCs w:val="26"/>
      </w:rPr>
      <w:t></w:t>
    </w:r>
  </w:p>
  <w:p w14:paraId="5EB89DE8" w14:textId="77777777" w:rsidR="005502F3" w:rsidRPr="00A85450" w:rsidRDefault="005502F3" w:rsidP="002A42B5">
    <w:pPr>
      <w:jc w:val="center"/>
      <w:rPr>
        <w:rFonts w:ascii="Calibri" w:hAnsi="Calibri" w:cs="Calibri"/>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1EEE" w14:textId="11E962FE" w:rsidR="005502F3" w:rsidRDefault="005502F3"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Exhibit G – </w:t>
    </w:r>
    <w:r w:rsidRPr="00C92FA5">
      <w:rPr>
        <w:rFonts w:ascii="Calibri" w:hAnsi="Calibri" w:cs="Calibri"/>
        <w:sz w:val="18"/>
        <w:szCs w:val="18"/>
      </w:rPr>
      <w:t>RFQ 901</w:t>
    </w:r>
    <w:r w:rsidR="00EA1ADE">
      <w:rPr>
        <w:rFonts w:ascii="Calibri" w:hAnsi="Calibri" w:cs="Calibri"/>
        <w:sz w:val="18"/>
        <w:szCs w:val="18"/>
      </w:rPr>
      <w:t>941</w:t>
    </w:r>
  </w:p>
  <w:p w14:paraId="071B66DB" w14:textId="2C74EBFF" w:rsidR="005502F3" w:rsidRPr="000134FA" w:rsidRDefault="005502F3"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7C7632">
      <w:rPr>
        <w:rFonts w:ascii="Calibri" w:hAnsi="Calibri" w:cs="Calibri"/>
        <w:noProof/>
        <w:position w:val="8"/>
        <w:sz w:val="20"/>
      </w:rPr>
      <w:t>6</w:t>
    </w:r>
    <w:r w:rsidRPr="000134FA">
      <w:rPr>
        <w:rFonts w:ascii="Calibri" w:hAnsi="Calibri" w:cs="Calibri"/>
        <w:position w:val="8"/>
        <w:sz w:val="20"/>
      </w:rPr>
      <w:fldChar w:fldCharType="end"/>
    </w:r>
    <w:r>
      <w:rPr>
        <w:rFonts w:ascii="Calibri" w:hAnsi="Calibri" w:cs="Calibri"/>
        <w:sz w:val="20"/>
      </w:rPr>
      <w:t xml:space="preserve"> </w:t>
    </w:r>
    <w:r w:rsidRPr="000134FA">
      <w:rPr>
        <w:rFonts w:ascii="Wingdings" w:eastAsia="Wingdings" w:hAnsi="Wingdings" w:cs="Wingdings"/>
        <w:szCs w:val="26"/>
      </w:rPr>
      <w:t></w:t>
    </w:r>
  </w:p>
  <w:p w14:paraId="4145A398" w14:textId="77777777" w:rsidR="005502F3" w:rsidRPr="00A85450" w:rsidRDefault="005502F3" w:rsidP="002A42B5">
    <w:pPr>
      <w:jc w:val="center"/>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E98E" w14:textId="77777777" w:rsidR="005502F3" w:rsidRDefault="005502F3">
    <w:pPr>
      <w:pStyle w:val="Footer"/>
    </w:pPr>
    <w:r>
      <w:rPr>
        <w:noProof/>
      </w:rPr>
      <w:drawing>
        <wp:anchor distT="0" distB="0" distL="114300" distR="114300" simplePos="0" relativeHeight="251660800" behindDoc="0" locked="0" layoutInCell="1" allowOverlap="1" wp14:anchorId="4AE958D2" wp14:editId="07777777">
          <wp:simplePos x="0" y="0"/>
          <wp:positionH relativeFrom="column">
            <wp:posOffset>6675120</wp:posOffset>
          </wp:positionH>
          <wp:positionV relativeFrom="page">
            <wp:posOffset>9678670</wp:posOffset>
          </wp:positionV>
          <wp:extent cx="247015" cy="247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98D7" w14:textId="77777777" w:rsidR="005502F3" w:rsidRPr="00BE2FD2" w:rsidRDefault="005502F3" w:rsidP="002A42B5">
    <w:pPr>
      <w:jc w:val="center"/>
      <w:rPr>
        <w:rFonts w:ascii="Calibri" w:hAnsi="Calibri" w:cs="Calibri"/>
        <w:sz w:val="18"/>
        <w:szCs w:val="18"/>
      </w:rPr>
    </w:pPr>
  </w:p>
  <w:p w14:paraId="327E640C" w14:textId="56D1E92D" w:rsidR="005502F3" w:rsidRPr="00BE2FD2" w:rsidRDefault="005502F3" w:rsidP="00BD1165">
    <w:pPr>
      <w:jc w:val="right"/>
      <w:rPr>
        <w:rFonts w:ascii="Calibri" w:hAnsi="Calibri" w:cs="Calibri"/>
        <w:sz w:val="20"/>
      </w:rPr>
    </w:pPr>
    <w:r w:rsidRPr="00C92FA5">
      <w:rPr>
        <w:rFonts w:ascii="Calibri" w:hAnsi="Calibri" w:cs="Calibri"/>
        <w:sz w:val="20"/>
      </w:rPr>
      <w:t>RFQ No. 901941</w:t>
    </w:r>
  </w:p>
  <w:p w14:paraId="4D07E93D" w14:textId="46CF71E8" w:rsidR="005502F3" w:rsidRPr="00BE2FD2" w:rsidRDefault="005502F3"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7C7632">
      <w:rPr>
        <w:rFonts w:ascii="Calibri" w:hAnsi="Calibri" w:cs="Calibri"/>
        <w:noProof/>
        <w:sz w:val="20"/>
      </w:rPr>
      <w:t>2</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F2BF" w14:textId="77777777" w:rsidR="005502F3" w:rsidRPr="00A85450" w:rsidRDefault="005502F3" w:rsidP="002A42B5">
    <w:pPr>
      <w:jc w:val="center"/>
      <w:rPr>
        <w:rFonts w:ascii="Calibri" w:hAnsi="Calibri" w:cs="Calibri"/>
        <w:sz w:val="18"/>
        <w:szCs w:val="18"/>
      </w:rPr>
    </w:pPr>
  </w:p>
  <w:p w14:paraId="2C88B7EF" w14:textId="77777777" w:rsidR="005502F3" w:rsidRPr="00A85450" w:rsidRDefault="005502F3" w:rsidP="004D397E">
    <w:pPr>
      <w:pStyle w:val="Footer"/>
      <w:tabs>
        <w:tab w:val="clear" w:pos="4320"/>
        <w:tab w:val="clear" w:pos="8640"/>
      </w:tabs>
      <w:jc w:val="right"/>
      <w:rPr>
        <w:rFonts w:ascii="Calibri" w:hAnsi="Calibri" w:cs="Calibri"/>
        <w:sz w:val="18"/>
        <w:szCs w:val="18"/>
      </w:rPr>
    </w:pPr>
    <w:r>
      <w:rPr>
        <w:rFonts w:ascii="Calibri" w:hAnsi="Calibri" w:cs="Calibri"/>
        <w:sz w:val="18"/>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F193" w14:textId="77777777" w:rsidR="005502F3" w:rsidRPr="00A85450" w:rsidRDefault="005502F3"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76EB" w14:textId="77777777" w:rsidR="005502F3" w:rsidRPr="00A85450" w:rsidRDefault="005502F3" w:rsidP="002A42B5">
    <w:pPr>
      <w:jc w:val="center"/>
      <w:rPr>
        <w:rFonts w:ascii="Calibri" w:hAnsi="Calibri" w:cs="Calibri"/>
        <w:sz w:val="18"/>
        <w:szCs w:val="18"/>
      </w:rPr>
    </w:pPr>
  </w:p>
  <w:p w14:paraId="5809D8E9" w14:textId="2316D660" w:rsidR="005502F3" w:rsidRDefault="005502F3"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Packet – </w:t>
    </w:r>
    <w:r w:rsidRPr="00C92FA5">
      <w:rPr>
        <w:rFonts w:ascii="Calibri" w:hAnsi="Calibri" w:cs="Calibri"/>
        <w:sz w:val="18"/>
        <w:szCs w:val="18"/>
      </w:rPr>
      <w:t>RFQ No. 901</w:t>
    </w:r>
    <w:r w:rsidR="00EA1ADE">
      <w:rPr>
        <w:rFonts w:ascii="Calibri" w:hAnsi="Calibri" w:cs="Calibri"/>
        <w:sz w:val="18"/>
        <w:szCs w:val="18"/>
      </w:rPr>
      <w:t>941</w:t>
    </w:r>
  </w:p>
  <w:p w14:paraId="67DE0A76" w14:textId="06D3E5EB" w:rsidR="005502F3" w:rsidRPr="000134FA" w:rsidRDefault="005502F3"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7C7632">
      <w:rPr>
        <w:rFonts w:ascii="Calibri" w:hAnsi="Calibri" w:cs="Calibri"/>
        <w:noProof/>
        <w:position w:val="8"/>
        <w:sz w:val="20"/>
      </w:rPr>
      <w:t>13</w:t>
    </w:r>
    <w:r w:rsidRPr="000134FA">
      <w:rPr>
        <w:rFonts w:ascii="Calibri" w:hAnsi="Calibri" w:cs="Calibri"/>
        <w:position w:val="8"/>
        <w:sz w:val="20"/>
      </w:rPr>
      <w:fldChar w:fldCharType="end"/>
    </w:r>
    <w:r>
      <w:rPr>
        <w:rFonts w:ascii="Calibri" w:hAnsi="Calibri" w:cs="Calibri"/>
        <w:sz w:val="20"/>
      </w:rPr>
      <w:t xml:space="preserve"> </w:t>
    </w:r>
    <w:r w:rsidRPr="000134FA">
      <w:rPr>
        <w:rFonts w:ascii="Wingdings" w:eastAsia="Wingdings" w:hAnsi="Wingdings" w:cs="Wingdings"/>
        <w:szCs w:val="26"/>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0A5DD" w14:textId="08AA29A8" w:rsidR="005502F3" w:rsidRDefault="005502F3"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Packet – </w:t>
    </w:r>
    <w:r w:rsidRPr="00C92FA5">
      <w:rPr>
        <w:rFonts w:ascii="Calibri" w:hAnsi="Calibri" w:cs="Calibri"/>
        <w:sz w:val="18"/>
        <w:szCs w:val="18"/>
      </w:rPr>
      <w:t>RFQ No. 901</w:t>
    </w:r>
    <w:r w:rsidR="00EA1ADE">
      <w:rPr>
        <w:rFonts w:ascii="Calibri" w:hAnsi="Calibri" w:cs="Calibri"/>
        <w:sz w:val="18"/>
        <w:szCs w:val="18"/>
      </w:rPr>
      <w:t>941</w:t>
    </w:r>
  </w:p>
  <w:p w14:paraId="1768BD1A" w14:textId="63120173" w:rsidR="005502F3" w:rsidRPr="000134FA" w:rsidRDefault="005502F3"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7C7632">
      <w:rPr>
        <w:rFonts w:ascii="Calibri" w:hAnsi="Calibri" w:cs="Calibri"/>
        <w:noProof/>
        <w:position w:val="8"/>
        <w:sz w:val="20"/>
      </w:rPr>
      <w:t>18</w:t>
    </w:r>
    <w:r w:rsidRPr="000134FA">
      <w:rPr>
        <w:rFonts w:ascii="Calibri" w:hAnsi="Calibri" w:cs="Calibri"/>
        <w:position w:val="8"/>
        <w:sz w:val="20"/>
      </w:rPr>
      <w:fldChar w:fldCharType="end"/>
    </w:r>
    <w:r>
      <w:rPr>
        <w:rFonts w:ascii="Calibri" w:hAnsi="Calibri" w:cs="Calibri"/>
        <w:sz w:val="20"/>
      </w:rPr>
      <w:t xml:space="preserve"> </w:t>
    </w:r>
    <w:r w:rsidRPr="000134FA">
      <w:rPr>
        <w:rFonts w:ascii="Wingdings" w:eastAsia="Wingdings" w:hAnsi="Wingdings" w:cs="Wingdings"/>
        <w:szCs w:val="26"/>
      </w:rPr>
      <w:t></w:t>
    </w:r>
  </w:p>
  <w:p w14:paraId="6CEB15CE" w14:textId="77777777" w:rsidR="005502F3" w:rsidRPr="00A85450" w:rsidRDefault="005502F3" w:rsidP="002A42B5">
    <w:pPr>
      <w:jc w:val="center"/>
      <w:rPr>
        <w:rFonts w:ascii="Calibri" w:hAnsi="Calibri" w:cs="Calibri"/>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DEB6" w14:textId="2C2D96C0" w:rsidR="005502F3" w:rsidRDefault="005502F3"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Exhibit B – </w:t>
    </w:r>
    <w:r w:rsidRPr="00C92FA5">
      <w:rPr>
        <w:rFonts w:ascii="Calibri" w:hAnsi="Calibri" w:cs="Calibri"/>
        <w:sz w:val="18"/>
        <w:szCs w:val="18"/>
      </w:rPr>
      <w:t>RFQ No. 901</w:t>
    </w:r>
    <w:r w:rsidR="00EA1ADE">
      <w:rPr>
        <w:rFonts w:ascii="Calibri" w:hAnsi="Calibri" w:cs="Calibri"/>
        <w:sz w:val="18"/>
        <w:szCs w:val="18"/>
      </w:rPr>
      <w:t>941</w:t>
    </w:r>
    <w:r w:rsidRPr="00C92FA5">
      <w:rPr>
        <w:rFonts w:ascii="Calibri" w:hAnsi="Calibri" w:cs="Calibri"/>
        <w:sz w:val="18"/>
        <w:szCs w:val="18"/>
      </w:rPr>
      <w:t xml:space="preserve"> </w:t>
    </w:r>
  </w:p>
  <w:p w14:paraId="2120D099" w14:textId="4D76A386" w:rsidR="005502F3" w:rsidRPr="000134FA" w:rsidRDefault="005502F3" w:rsidP="007E2C61">
    <w:pPr>
      <w:jc w:val="right"/>
      <w:rPr>
        <w:rFonts w:ascii="Calibri" w:hAnsi="Calibri" w:cs="Calibri"/>
        <w:sz w:val="20"/>
      </w:rPr>
    </w:pPr>
    <w:r w:rsidRPr="000134FA">
      <w:rPr>
        <w:rFonts w:ascii="Wingdings" w:eastAsia="Wingdings" w:hAnsi="Wingdings" w:cs="Wingdings"/>
        <w:szCs w:val="26"/>
      </w:rPr>
      <w:t></w:t>
    </w:r>
  </w:p>
  <w:p w14:paraId="02EF4751" w14:textId="77777777" w:rsidR="005502F3" w:rsidRPr="00A85450" w:rsidRDefault="005502F3" w:rsidP="002A42B5">
    <w:pPr>
      <w:jc w:val="center"/>
      <w:rPr>
        <w:rFonts w:ascii="Calibri" w:hAnsi="Calibri" w:cs="Calibri"/>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D255" w14:textId="6C092922" w:rsidR="005502F3" w:rsidRDefault="005502F3"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Exhibit C – </w:t>
    </w:r>
    <w:r w:rsidRPr="00C92FA5">
      <w:rPr>
        <w:rFonts w:ascii="Calibri" w:hAnsi="Calibri" w:cs="Calibri"/>
        <w:sz w:val="18"/>
        <w:szCs w:val="18"/>
      </w:rPr>
      <w:t>RFQ 901</w:t>
    </w:r>
    <w:r w:rsidR="00EA1ADE">
      <w:rPr>
        <w:rFonts w:ascii="Calibri" w:hAnsi="Calibri" w:cs="Calibri"/>
        <w:sz w:val="18"/>
        <w:szCs w:val="18"/>
      </w:rPr>
      <w:t>941</w:t>
    </w:r>
  </w:p>
  <w:p w14:paraId="022B5A37" w14:textId="3D5E2E60" w:rsidR="005502F3" w:rsidRPr="000134FA" w:rsidRDefault="005502F3"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7C7632">
      <w:rPr>
        <w:rFonts w:ascii="Calibri" w:hAnsi="Calibri" w:cs="Calibri"/>
        <w:noProof/>
        <w:position w:val="8"/>
        <w:sz w:val="20"/>
      </w:rPr>
      <w:t>2</w:t>
    </w:r>
    <w:r w:rsidRPr="000134FA">
      <w:rPr>
        <w:rFonts w:ascii="Calibri" w:hAnsi="Calibri" w:cs="Calibri"/>
        <w:position w:val="8"/>
        <w:sz w:val="20"/>
      </w:rPr>
      <w:fldChar w:fldCharType="end"/>
    </w:r>
    <w:r>
      <w:rPr>
        <w:rFonts w:ascii="Calibri" w:hAnsi="Calibri" w:cs="Calibri"/>
        <w:sz w:val="20"/>
      </w:rPr>
      <w:t xml:space="preserve"> </w:t>
    </w:r>
    <w:r w:rsidRPr="000134FA">
      <w:rPr>
        <w:rFonts w:ascii="Wingdings" w:eastAsia="Wingdings" w:hAnsi="Wingdings" w:cs="Wingdings"/>
        <w:szCs w:val="26"/>
      </w:rPr>
      <w:t></w:t>
    </w:r>
  </w:p>
  <w:p w14:paraId="7A292896" w14:textId="77777777" w:rsidR="005502F3" w:rsidRPr="00A85450" w:rsidRDefault="005502F3" w:rsidP="002A42B5">
    <w:pPr>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E1C06" w14:textId="77777777" w:rsidR="005502F3" w:rsidRDefault="005502F3">
      <w:r>
        <w:separator/>
      </w:r>
    </w:p>
  </w:footnote>
  <w:footnote w:type="continuationSeparator" w:id="0">
    <w:p w14:paraId="2E42FB96" w14:textId="77777777" w:rsidR="005502F3" w:rsidRDefault="0055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06DD" w14:textId="77777777" w:rsidR="005502F3" w:rsidRDefault="007C7632">
    <w:pPr>
      <w:pStyle w:val="Header"/>
    </w:pPr>
    <w:r>
      <w:rPr>
        <w:noProof/>
      </w:rPr>
      <w:pict w14:anchorId="2BB95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659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4586" w14:textId="77777777" w:rsidR="005502F3" w:rsidRDefault="007C7632">
    <w:pPr>
      <w:pStyle w:val="Header"/>
    </w:pPr>
    <w:r>
      <w:rPr>
        <w:noProof/>
      </w:rPr>
      <w:pict w14:anchorId="24303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08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BC07" w14:textId="77777777" w:rsidR="005502F3" w:rsidRPr="000A03E2" w:rsidRDefault="007C7632" w:rsidP="000A03E2">
    <w:pPr>
      <w:pStyle w:val="Header"/>
    </w:pPr>
    <w:r>
      <w:rPr>
        <w:noProof/>
      </w:rPr>
      <w:pict w14:anchorId="313A5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45" type="#_x0000_t75" style="position:absolute;margin-left:-.25pt;margin-top:-6.9pt;width:45pt;height:45pt;z-index:-251650560;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A3E3" w14:textId="77777777" w:rsidR="005502F3" w:rsidRDefault="007C7632">
    <w:pPr>
      <w:pStyle w:val="Header"/>
    </w:pPr>
    <w:r>
      <w:rPr>
        <w:noProof/>
      </w:rPr>
      <w:pict w14:anchorId="05647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43" type="#_x0000_t75" style="position:absolute;margin-left:0;margin-top:0;width:319.5pt;height:319.5pt;z-index:-2516515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CDBE" w14:textId="77777777" w:rsidR="005502F3" w:rsidRPr="000A03E2" w:rsidRDefault="005502F3" w:rsidP="000A03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B4D0" w14:textId="77777777" w:rsidR="005502F3" w:rsidRDefault="007C7632">
    <w:pPr>
      <w:pStyle w:val="Header"/>
    </w:pPr>
    <w:r>
      <w:rPr>
        <w:noProof/>
      </w:rPr>
      <w:pict w14:anchorId="7990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42" type="#_x0000_t75" style="position:absolute;margin-left:0;margin-top:0;width:319.5pt;height:319.5pt;z-index:-2516526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18E39" w14:textId="77777777" w:rsidR="005502F3" w:rsidRPr="000A03E2" w:rsidRDefault="005502F3" w:rsidP="000A03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4C27" w14:textId="77777777" w:rsidR="005502F3" w:rsidRPr="00F01820" w:rsidRDefault="005502F3" w:rsidP="00F01820">
    <w:pPr>
      <w:pStyle w:val="Header"/>
      <w:rPr>
        <w:szCs w:val="1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2E60" w14:textId="77777777" w:rsidR="005502F3" w:rsidRDefault="007C7632">
    <w:pPr>
      <w:pStyle w:val="Header"/>
    </w:pPr>
    <w:r>
      <w:rPr>
        <w:noProof/>
      </w:rPr>
      <w:pict w14:anchorId="71C96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41" type="#_x0000_t75" style="position:absolute;margin-left:0;margin-top:0;width:319.5pt;height:319.5pt;z-index:-25165363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5502F3" w:rsidRDefault="005502F3">
    <w:pPr>
      <w:tabs>
        <w:tab w:val="left" w:pos="-720"/>
      </w:tabs>
      <w:jc w:val="center"/>
      <w:rPr>
        <w:b/>
        <w:sz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FCD0" w14:textId="77777777" w:rsidR="005502F3" w:rsidRDefault="007C7632">
    <w:pPr>
      <w:pStyle w:val="Header"/>
    </w:pPr>
    <w:r>
      <w:rPr>
        <w:noProof/>
      </w:rPr>
      <w:pict w14:anchorId="3DD69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40" type="#_x0000_t75" style="position:absolute;margin-left:0;margin-top:0;width:319.5pt;height:319.5pt;z-index:-2516546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A966" w14:textId="77777777" w:rsidR="005502F3" w:rsidRDefault="007C7632">
    <w:pPr>
      <w:pStyle w:val="Header"/>
    </w:pPr>
    <w:r>
      <w:rPr>
        <w:noProof/>
      </w:rPr>
      <w:pict w14:anchorId="11D0A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648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715F" w14:textId="77777777" w:rsidR="005502F3" w:rsidRPr="00BE1E59" w:rsidRDefault="005502F3" w:rsidP="00BE1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1599E" w14:textId="77777777" w:rsidR="005502F3" w:rsidRDefault="007C7632">
    <w:pPr>
      <w:pStyle w:val="Header"/>
    </w:pPr>
    <w:r>
      <w:rPr>
        <w:noProof/>
      </w:rPr>
      <w:pict w14:anchorId="65691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669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AA0E" w14:textId="77777777" w:rsidR="005502F3" w:rsidRDefault="007C7632">
    <w:pPr>
      <w:pStyle w:val="Header"/>
    </w:pPr>
    <w:r>
      <w:rPr>
        <w:noProof/>
      </w:rPr>
      <w:pict w14:anchorId="3389A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284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8B4B" w14:textId="77777777" w:rsidR="005502F3" w:rsidRDefault="007C7632">
    <w:pPr>
      <w:pStyle w:val="Header"/>
    </w:pPr>
    <w:r>
      <w:rPr>
        <w:noProof/>
      </w:rPr>
      <w:pict w14:anchorId="7771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18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DA9B" w14:textId="77777777" w:rsidR="005502F3" w:rsidRPr="00344563" w:rsidRDefault="005502F3" w:rsidP="006E3EC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9776" behindDoc="0" locked="0" layoutInCell="1" allowOverlap="1" wp14:anchorId="4D830C83" wp14:editId="07777777">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0"/>
                  <wp:lineTo x="0" y="21600"/>
                  <wp:lineTo x="21600" y="21600"/>
                  <wp:lineTo x="21600"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p14="http://schemas.microsoft.com/office/word/2010/wordml">
          <w:pict w14:anchorId="78A5FB92">
            <v:line id="Straight Connector 4"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5b9bd5" strokeweight=".85pt" from="76.2pt,11.1pt" to="520.2pt,11.1pt" w14:anchorId="1D15A9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v:stroke joinstyle="miter"/>
              <o:lock v:ext="edit" shapetype="f"/>
              <w10:wrap type="through"/>
            </v:line>
          </w:pict>
        </mc:Fallback>
      </mc:AlternateContent>
    </w:r>
    <w:r>
      <w:rPr>
        <w:noProof/>
      </w:rPr>
      <w:drawing>
        <wp:anchor distT="0" distB="0" distL="114300" distR="114300" simplePos="0" relativeHeight="251658752" behindDoc="0" locked="0" layoutInCell="1" allowOverlap="1" wp14:anchorId="7DB0AAAC" wp14:editId="07777777">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4690661" w14:textId="77777777" w:rsidR="005502F3" w:rsidRDefault="007C7632">
    <w:pPr>
      <w:pStyle w:val="Header"/>
    </w:pPr>
    <w:r>
      <w:rPr>
        <w:rFonts w:ascii="Century Gothic" w:hAnsi="Century Gothic"/>
        <w:noProof/>
        <w:spacing w:val="60"/>
        <w:sz w:val="52"/>
      </w:rPr>
      <w:pict w14:anchorId="4250F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6387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AC2A" w14:textId="77777777" w:rsidR="005502F3" w:rsidRDefault="005502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0C16" w14:textId="77777777" w:rsidR="005502F3" w:rsidRDefault="007C7632">
    <w:pPr>
      <w:pStyle w:val="Header"/>
    </w:pPr>
    <w:r>
      <w:rPr>
        <w:noProof/>
      </w:rPr>
      <w:pict w14:anchorId="4CEC3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5977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8ED5" w14:textId="77777777" w:rsidR="005502F3" w:rsidRPr="00A85450" w:rsidRDefault="007C7632"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41CD7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58752;mso-position-horizontal:center;mso-position-horizontal-relative:margin;mso-position-vertical:center;mso-position-vertical-relative:margin" o:allowincell="f">
          <v:imagedata r:id="rId1" o:title="county of alameda logo" gain="19661f" blacklevel="22938f"/>
          <w10:wrap anchorx="margin" anchory="margin"/>
        </v:shape>
      </w:pict>
    </w:r>
    <w:r w:rsidR="005502F3" w:rsidRPr="00A85450">
      <w:rPr>
        <w:rFonts w:ascii="Calibri" w:hAnsi="Calibri" w:cs="Calibri"/>
        <w:spacing w:val="-3"/>
      </w:rPr>
      <w:t>Specifications, Terms &amp; Conditions</w:t>
    </w:r>
  </w:p>
  <w:p w14:paraId="6A9359B5" w14:textId="77777777" w:rsidR="005502F3" w:rsidRPr="00477F8D" w:rsidRDefault="005502F3"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proofErr w:type="gramStart"/>
    <w:r w:rsidRPr="00A85450">
      <w:rPr>
        <w:rFonts w:ascii="Calibri" w:hAnsi="Calibri" w:cs="Calibri"/>
        <w:spacing w:val="-3"/>
      </w:rPr>
      <w:t>for</w:t>
    </w:r>
    <w:proofErr w:type="gramEnd"/>
    <w:r w:rsidRPr="00A85450">
      <w:rPr>
        <w:rFonts w:ascii="Calibri" w:hAnsi="Calibri" w:cs="Calibri"/>
        <w:spacing w:val="-3"/>
      </w:rPr>
      <w:t xml:space="preserve"> </w:t>
    </w:r>
    <w:r w:rsidRPr="00230DD7">
      <w:rPr>
        <w:rFonts w:ascii="Calibri" w:hAnsi="Calibri" w:cs="Calibri"/>
        <w:spacing w:val="-3"/>
      </w:rPr>
      <w:t>Vendor Pool Emergency Food Distribution</w:t>
    </w:r>
  </w:p>
  <w:p w14:paraId="74539910" w14:textId="77777777" w:rsidR="005502F3" w:rsidRPr="00A85450" w:rsidRDefault="005502F3" w:rsidP="002A42B5">
    <w:pPr>
      <w:pStyle w:val="Footer"/>
      <w:tabs>
        <w:tab w:val="clear" w:pos="4320"/>
        <w:tab w:val="clear" w:pos="8640"/>
        <w:tab w:val="right" w:pos="10440"/>
      </w:tabs>
      <w:rPr>
        <w:rFonts w:ascii="Calibri" w:hAnsi="Calibri" w:cs="Calibri"/>
        <w:sz w:val="10"/>
      </w:rPr>
    </w:pPr>
  </w:p>
  <w:p w14:paraId="5A7E0CF2" w14:textId="77777777" w:rsidR="005502F3" w:rsidRDefault="005502F3" w:rsidP="002A42B5">
    <w:pPr>
      <w:pStyle w:val="Footer"/>
      <w:pBdr>
        <w:top w:val="single" w:sz="6" w:space="1" w:color="auto"/>
      </w:pBdr>
      <w:tabs>
        <w:tab w:val="clear" w:pos="4320"/>
        <w:tab w:val="center" w:pos="5130"/>
      </w:tabs>
      <w:rPr>
        <w:sz w:val="10"/>
      </w:rPr>
    </w:pPr>
  </w:p>
  <w:p w14:paraId="60FA6563" w14:textId="77777777" w:rsidR="005502F3" w:rsidRDefault="005502F3" w:rsidP="002A42B5">
    <w:pPr>
      <w:pStyle w:val="Footer"/>
      <w:pBdr>
        <w:top w:val="single" w:sz="6" w:space="1" w:color="auto"/>
      </w:pBdr>
      <w:tabs>
        <w:tab w:val="clear" w:pos="4320"/>
        <w:tab w:val="center" w:pos="5130"/>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3B84F55"/>
    <w:multiLevelType w:val="hybridMultilevel"/>
    <w:tmpl w:val="848EBCB6"/>
    <w:lvl w:ilvl="0" w:tplc="2CF2A51C">
      <w:start w:val="1"/>
      <w:numFmt w:val="upperRoman"/>
      <w:lvlText w:val="%1."/>
      <w:lvlJc w:val="left"/>
      <w:pPr>
        <w:ind w:left="720" w:hanging="360"/>
      </w:pPr>
    </w:lvl>
    <w:lvl w:ilvl="1" w:tplc="9FE82E78">
      <w:start w:val="1"/>
      <w:numFmt w:val="lowerLetter"/>
      <w:lvlText w:val="%2."/>
      <w:lvlJc w:val="left"/>
      <w:pPr>
        <w:ind w:left="1440" w:hanging="360"/>
      </w:pPr>
    </w:lvl>
    <w:lvl w:ilvl="2" w:tplc="1EF2B374">
      <w:start w:val="1"/>
      <w:numFmt w:val="lowerRoman"/>
      <w:lvlText w:val="%3."/>
      <w:lvlJc w:val="right"/>
      <w:pPr>
        <w:ind w:left="2160" w:hanging="180"/>
      </w:pPr>
    </w:lvl>
    <w:lvl w:ilvl="3" w:tplc="1BACECDA">
      <w:start w:val="1"/>
      <w:numFmt w:val="decimal"/>
      <w:lvlText w:val="%4."/>
      <w:lvlJc w:val="left"/>
      <w:pPr>
        <w:ind w:left="2880" w:hanging="360"/>
      </w:pPr>
    </w:lvl>
    <w:lvl w:ilvl="4" w:tplc="2850CA50">
      <w:start w:val="1"/>
      <w:numFmt w:val="lowerLetter"/>
      <w:lvlText w:val="%5."/>
      <w:lvlJc w:val="left"/>
      <w:pPr>
        <w:ind w:left="3600" w:hanging="360"/>
      </w:pPr>
    </w:lvl>
    <w:lvl w:ilvl="5" w:tplc="0B12219A">
      <w:start w:val="1"/>
      <w:numFmt w:val="lowerRoman"/>
      <w:lvlText w:val="%6."/>
      <w:lvlJc w:val="right"/>
      <w:pPr>
        <w:ind w:left="4320" w:hanging="180"/>
      </w:pPr>
    </w:lvl>
    <w:lvl w:ilvl="6" w:tplc="7DB65648">
      <w:start w:val="1"/>
      <w:numFmt w:val="decimal"/>
      <w:lvlText w:val="%7."/>
      <w:lvlJc w:val="left"/>
      <w:pPr>
        <w:ind w:left="5040" w:hanging="360"/>
      </w:pPr>
    </w:lvl>
    <w:lvl w:ilvl="7" w:tplc="96E09358">
      <w:start w:val="1"/>
      <w:numFmt w:val="lowerLetter"/>
      <w:lvlText w:val="%8."/>
      <w:lvlJc w:val="left"/>
      <w:pPr>
        <w:ind w:left="5760" w:hanging="360"/>
      </w:pPr>
    </w:lvl>
    <w:lvl w:ilvl="8" w:tplc="41C6B7F8">
      <w:start w:val="1"/>
      <w:numFmt w:val="lowerRoman"/>
      <w:lvlText w:val="%9."/>
      <w:lvlJc w:val="right"/>
      <w:pPr>
        <w:ind w:left="6480" w:hanging="180"/>
      </w:pPr>
    </w:lvl>
  </w:abstractNum>
  <w:abstractNum w:abstractNumId="3" w15:restartNumberingAfterBreak="0">
    <w:nsid w:val="049A4106"/>
    <w:multiLevelType w:val="hybridMultilevel"/>
    <w:tmpl w:val="D7B6EE58"/>
    <w:lvl w:ilvl="0" w:tplc="47D4ED96">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063D"/>
    <w:multiLevelType w:val="hybridMultilevel"/>
    <w:tmpl w:val="1A0812DE"/>
    <w:lvl w:ilvl="0" w:tplc="38B626E0">
      <w:start w:val="1"/>
      <w:numFmt w:val="decimal"/>
      <w:lvlText w:val="%1."/>
      <w:lvlJc w:val="left"/>
      <w:pPr>
        <w:ind w:left="720" w:hanging="360"/>
      </w:pPr>
    </w:lvl>
    <w:lvl w:ilvl="1" w:tplc="AB3A6D34">
      <w:start w:val="1"/>
      <w:numFmt w:val="lowerLetter"/>
      <w:lvlText w:val="%2."/>
      <w:lvlJc w:val="left"/>
      <w:pPr>
        <w:ind w:left="1440" w:hanging="360"/>
      </w:pPr>
    </w:lvl>
    <w:lvl w:ilvl="2" w:tplc="E6A27B26">
      <w:start w:val="1"/>
      <w:numFmt w:val="lowerRoman"/>
      <w:lvlText w:val="%3."/>
      <w:lvlJc w:val="right"/>
      <w:pPr>
        <w:ind w:left="2160" w:hanging="180"/>
      </w:pPr>
    </w:lvl>
    <w:lvl w:ilvl="3" w:tplc="CC987084">
      <w:start w:val="1"/>
      <w:numFmt w:val="lowerLetter"/>
      <w:lvlText w:val="%4."/>
      <w:lvlJc w:val="left"/>
      <w:pPr>
        <w:ind w:left="2880" w:hanging="360"/>
      </w:pPr>
    </w:lvl>
    <w:lvl w:ilvl="4" w:tplc="F02424BE">
      <w:start w:val="1"/>
      <w:numFmt w:val="lowerLetter"/>
      <w:lvlText w:val="%5."/>
      <w:lvlJc w:val="left"/>
      <w:pPr>
        <w:ind w:left="3600" w:hanging="360"/>
      </w:pPr>
    </w:lvl>
    <w:lvl w:ilvl="5" w:tplc="E21620EE">
      <w:start w:val="1"/>
      <w:numFmt w:val="lowerRoman"/>
      <w:lvlText w:val="%6."/>
      <w:lvlJc w:val="right"/>
      <w:pPr>
        <w:ind w:left="4320" w:hanging="180"/>
      </w:pPr>
    </w:lvl>
    <w:lvl w:ilvl="6" w:tplc="CDACBB0A">
      <w:start w:val="1"/>
      <w:numFmt w:val="decimal"/>
      <w:lvlText w:val="%7."/>
      <w:lvlJc w:val="left"/>
      <w:pPr>
        <w:ind w:left="5040" w:hanging="360"/>
      </w:pPr>
    </w:lvl>
    <w:lvl w:ilvl="7" w:tplc="1604FAE6">
      <w:start w:val="1"/>
      <w:numFmt w:val="lowerLetter"/>
      <w:lvlText w:val="%8."/>
      <w:lvlJc w:val="left"/>
      <w:pPr>
        <w:ind w:left="5760" w:hanging="360"/>
      </w:pPr>
    </w:lvl>
    <w:lvl w:ilvl="8" w:tplc="EBDE69B8">
      <w:start w:val="1"/>
      <w:numFmt w:val="lowerRoman"/>
      <w:lvlText w:val="%9."/>
      <w:lvlJc w:val="right"/>
      <w:pPr>
        <w:ind w:left="6480" w:hanging="180"/>
      </w:pPr>
    </w:lvl>
  </w:abstractNum>
  <w:abstractNum w:abstractNumId="5" w15:restartNumberingAfterBreak="0">
    <w:nsid w:val="082C2E49"/>
    <w:multiLevelType w:val="multilevel"/>
    <w:tmpl w:val="BFAEFC8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decimal"/>
      <w:lvlText w:val="%8."/>
      <w:lvlJc w:val="left"/>
      <w:pPr>
        <w:ind w:left="207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BDC2CB9"/>
    <w:multiLevelType w:val="hybridMultilevel"/>
    <w:tmpl w:val="004EED7E"/>
    <w:lvl w:ilvl="0" w:tplc="C2AAB0D4">
      <w:start w:val="1"/>
      <w:numFmt w:val="decimal"/>
      <w:lvlText w:val="%1."/>
      <w:lvlJc w:val="left"/>
      <w:pPr>
        <w:ind w:left="720" w:hanging="360"/>
      </w:pPr>
    </w:lvl>
    <w:lvl w:ilvl="1" w:tplc="5B10D510">
      <w:start w:val="1"/>
      <w:numFmt w:val="lowerLetter"/>
      <w:lvlText w:val="%2."/>
      <w:lvlJc w:val="left"/>
      <w:pPr>
        <w:ind w:left="1440" w:hanging="360"/>
      </w:pPr>
    </w:lvl>
    <w:lvl w:ilvl="2" w:tplc="5D04F516">
      <w:start w:val="1"/>
      <w:numFmt w:val="lowerRoman"/>
      <w:lvlText w:val="%3."/>
      <w:lvlJc w:val="right"/>
      <w:pPr>
        <w:ind w:left="2160" w:hanging="180"/>
      </w:pPr>
    </w:lvl>
    <w:lvl w:ilvl="3" w:tplc="DE3896B2">
      <w:start w:val="1"/>
      <w:numFmt w:val="lowerLetter"/>
      <w:lvlText w:val="%4."/>
      <w:lvlJc w:val="left"/>
      <w:pPr>
        <w:ind w:left="2880" w:hanging="360"/>
      </w:pPr>
    </w:lvl>
    <w:lvl w:ilvl="4" w:tplc="D6C49DBE">
      <w:start w:val="1"/>
      <w:numFmt w:val="lowerLetter"/>
      <w:lvlText w:val="%5."/>
      <w:lvlJc w:val="left"/>
      <w:pPr>
        <w:ind w:left="3600" w:hanging="360"/>
      </w:pPr>
    </w:lvl>
    <w:lvl w:ilvl="5" w:tplc="053AEF72">
      <w:start w:val="1"/>
      <w:numFmt w:val="lowerRoman"/>
      <w:lvlText w:val="%6."/>
      <w:lvlJc w:val="right"/>
      <w:pPr>
        <w:ind w:left="4320" w:hanging="180"/>
      </w:pPr>
    </w:lvl>
    <w:lvl w:ilvl="6" w:tplc="933E4350">
      <w:start w:val="1"/>
      <w:numFmt w:val="decimal"/>
      <w:lvlText w:val="%7."/>
      <w:lvlJc w:val="left"/>
      <w:pPr>
        <w:ind w:left="5040" w:hanging="360"/>
      </w:pPr>
    </w:lvl>
    <w:lvl w:ilvl="7" w:tplc="A0BA74E6">
      <w:start w:val="1"/>
      <w:numFmt w:val="lowerLetter"/>
      <w:lvlText w:val="%8."/>
      <w:lvlJc w:val="left"/>
      <w:pPr>
        <w:ind w:left="5760" w:hanging="360"/>
      </w:pPr>
    </w:lvl>
    <w:lvl w:ilvl="8" w:tplc="293092A0">
      <w:start w:val="1"/>
      <w:numFmt w:val="lowerRoman"/>
      <w:lvlText w:val="%9."/>
      <w:lvlJc w:val="right"/>
      <w:pPr>
        <w:ind w:left="6480" w:hanging="180"/>
      </w:pPr>
    </w:lvl>
  </w:abstractNum>
  <w:abstractNum w:abstractNumId="7" w15:restartNumberingAfterBreak="0">
    <w:nsid w:val="11163562"/>
    <w:multiLevelType w:val="hybridMultilevel"/>
    <w:tmpl w:val="3AE281AE"/>
    <w:lvl w:ilvl="0" w:tplc="5FA4A470">
      <w:start w:val="1"/>
      <w:numFmt w:val="lowerLetter"/>
      <w:lvlText w:val="%1."/>
      <w:lvlJc w:val="left"/>
      <w:pPr>
        <w:ind w:left="720" w:hanging="360"/>
      </w:pPr>
    </w:lvl>
    <w:lvl w:ilvl="1" w:tplc="FEF47254">
      <w:start w:val="1"/>
      <w:numFmt w:val="lowerLetter"/>
      <w:lvlText w:val="%2."/>
      <w:lvlJc w:val="left"/>
      <w:pPr>
        <w:ind w:left="1440" w:hanging="360"/>
      </w:pPr>
    </w:lvl>
    <w:lvl w:ilvl="2" w:tplc="73CA9866">
      <w:start w:val="1"/>
      <w:numFmt w:val="lowerRoman"/>
      <w:lvlText w:val="%3."/>
      <w:lvlJc w:val="right"/>
      <w:pPr>
        <w:ind w:left="2160" w:hanging="180"/>
      </w:pPr>
    </w:lvl>
    <w:lvl w:ilvl="3" w:tplc="E8000D72">
      <w:start w:val="1"/>
      <w:numFmt w:val="decimal"/>
      <w:lvlText w:val="%4."/>
      <w:lvlJc w:val="left"/>
      <w:pPr>
        <w:ind w:left="2880" w:hanging="360"/>
      </w:pPr>
    </w:lvl>
    <w:lvl w:ilvl="4" w:tplc="3B686FE4">
      <w:start w:val="1"/>
      <w:numFmt w:val="lowerLetter"/>
      <w:lvlText w:val="%5."/>
      <w:lvlJc w:val="left"/>
      <w:pPr>
        <w:ind w:left="3600" w:hanging="360"/>
      </w:pPr>
    </w:lvl>
    <w:lvl w:ilvl="5" w:tplc="E0361650">
      <w:start w:val="1"/>
      <w:numFmt w:val="lowerRoman"/>
      <w:lvlText w:val="%6."/>
      <w:lvlJc w:val="right"/>
      <w:pPr>
        <w:ind w:left="4320" w:hanging="180"/>
      </w:pPr>
    </w:lvl>
    <w:lvl w:ilvl="6" w:tplc="83220D3E">
      <w:start w:val="1"/>
      <w:numFmt w:val="decimal"/>
      <w:lvlText w:val="%7."/>
      <w:lvlJc w:val="left"/>
      <w:pPr>
        <w:ind w:left="5040" w:hanging="360"/>
      </w:pPr>
    </w:lvl>
    <w:lvl w:ilvl="7" w:tplc="3F5E84BE">
      <w:start w:val="1"/>
      <w:numFmt w:val="lowerLetter"/>
      <w:lvlText w:val="%8."/>
      <w:lvlJc w:val="left"/>
      <w:pPr>
        <w:ind w:left="5760" w:hanging="360"/>
      </w:pPr>
    </w:lvl>
    <w:lvl w:ilvl="8" w:tplc="0964A708">
      <w:start w:val="1"/>
      <w:numFmt w:val="lowerRoman"/>
      <w:lvlText w:val="%9."/>
      <w:lvlJc w:val="right"/>
      <w:pPr>
        <w:ind w:left="6480" w:hanging="180"/>
      </w:pPr>
    </w:lvl>
  </w:abstractNum>
  <w:abstractNum w:abstractNumId="8"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187BA6"/>
    <w:multiLevelType w:val="hybridMultilevel"/>
    <w:tmpl w:val="E38E3AFA"/>
    <w:lvl w:ilvl="0" w:tplc="5F12B4B8">
      <w:start w:val="1"/>
      <w:numFmt w:val="upperRoman"/>
      <w:lvlText w:val="%1."/>
      <w:lvlJc w:val="left"/>
      <w:pPr>
        <w:ind w:hanging="721"/>
      </w:pPr>
      <w:rPr>
        <w:rFonts w:ascii="Times New Roman" w:eastAsia="Times New Roman" w:hAnsi="Times New Roman" w:hint="default"/>
        <w:b/>
        <w:bCs/>
        <w:sz w:val="24"/>
        <w:szCs w:val="24"/>
      </w:rPr>
    </w:lvl>
    <w:lvl w:ilvl="1" w:tplc="0D96ACEC">
      <w:start w:val="1"/>
      <w:numFmt w:val="upperLetter"/>
      <w:lvlText w:val="%2."/>
      <w:lvlJc w:val="left"/>
      <w:pPr>
        <w:ind w:hanging="720"/>
      </w:pPr>
      <w:rPr>
        <w:rFonts w:ascii="Times New Roman" w:eastAsia="Times New Roman" w:hAnsi="Times New Roman" w:hint="default"/>
        <w:b w:val="0"/>
        <w:bCs/>
        <w:spacing w:val="-1"/>
        <w:sz w:val="24"/>
        <w:szCs w:val="24"/>
      </w:rPr>
    </w:lvl>
    <w:lvl w:ilvl="2" w:tplc="0409000F">
      <w:start w:val="1"/>
      <w:numFmt w:val="decimal"/>
      <w:lvlText w:val="%3."/>
      <w:lvlJc w:val="left"/>
      <w:pPr>
        <w:ind w:hanging="360"/>
      </w:pPr>
      <w:rPr>
        <w:rFonts w:hint="default"/>
        <w:sz w:val="24"/>
        <w:szCs w:val="24"/>
      </w:rPr>
    </w:lvl>
    <w:lvl w:ilvl="3" w:tplc="134A72CA">
      <w:start w:val="1"/>
      <w:numFmt w:val="lowerLetter"/>
      <w:lvlText w:val="(%4)"/>
      <w:lvlJc w:val="left"/>
      <w:pPr>
        <w:ind w:hanging="353"/>
      </w:pPr>
      <w:rPr>
        <w:rFonts w:ascii="Times New Roman" w:eastAsia="Times New Roman" w:hAnsi="Times New Roman" w:hint="default"/>
        <w:spacing w:val="-1"/>
        <w:sz w:val="24"/>
        <w:szCs w:val="24"/>
      </w:rPr>
    </w:lvl>
    <w:lvl w:ilvl="4" w:tplc="3FE6E166">
      <w:start w:val="1"/>
      <w:numFmt w:val="bullet"/>
      <w:lvlText w:val="•"/>
      <w:lvlJc w:val="left"/>
      <w:rPr>
        <w:rFonts w:hint="default"/>
      </w:rPr>
    </w:lvl>
    <w:lvl w:ilvl="5" w:tplc="9A564B38">
      <w:start w:val="1"/>
      <w:numFmt w:val="bullet"/>
      <w:lvlText w:val="•"/>
      <w:lvlJc w:val="left"/>
      <w:rPr>
        <w:rFonts w:hint="default"/>
      </w:rPr>
    </w:lvl>
    <w:lvl w:ilvl="6" w:tplc="FA46DCB8">
      <w:start w:val="1"/>
      <w:numFmt w:val="bullet"/>
      <w:lvlText w:val="•"/>
      <w:lvlJc w:val="left"/>
      <w:rPr>
        <w:rFonts w:hint="default"/>
      </w:rPr>
    </w:lvl>
    <w:lvl w:ilvl="7" w:tplc="3314DC6E">
      <w:start w:val="1"/>
      <w:numFmt w:val="bullet"/>
      <w:lvlText w:val="•"/>
      <w:lvlJc w:val="left"/>
      <w:rPr>
        <w:rFonts w:hint="default"/>
      </w:rPr>
    </w:lvl>
    <w:lvl w:ilvl="8" w:tplc="E6BE9C7C">
      <w:start w:val="1"/>
      <w:numFmt w:val="bullet"/>
      <w:lvlText w:val="•"/>
      <w:lvlJc w:val="left"/>
      <w:rPr>
        <w:rFonts w:hint="default"/>
      </w:rPr>
    </w:lvl>
  </w:abstractNum>
  <w:abstractNum w:abstractNumId="11" w15:restartNumberingAfterBreak="0">
    <w:nsid w:val="183A1A0F"/>
    <w:multiLevelType w:val="hybridMultilevel"/>
    <w:tmpl w:val="B93255B8"/>
    <w:lvl w:ilvl="0" w:tplc="E1483814">
      <w:start w:val="1"/>
      <w:numFmt w:val="decimal"/>
      <w:lvlText w:val="%1."/>
      <w:lvlJc w:val="left"/>
      <w:pPr>
        <w:ind w:left="720" w:hanging="360"/>
      </w:pPr>
    </w:lvl>
    <w:lvl w:ilvl="1" w:tplc="C6E8442A">
      <w:start w:val="1"/>
      <w:numFmt w:val="lowerLetter"/>
      <w:lvlText w:val="%2."/>
      <w:lvlJc w:val="left"/>
      <w:pPr>
        <w:ind w:left="1440" w:hanging="360"/>
      </w:pPr>
    </w:lvl>
    <w:lvl w:ilvl="2" w:tplc="4FA6E85A">
      <w:start w:val="1"/>
      <w:numFmt w:val="lowerRoman"/>
      <w:lvlText w:val="%3."/>
      <w:lvlJc w:val="right"/>
      <w:pPr>
        <w:ind w:left="2160" w:hanging="180"/>
      </w:pPr>
    </w:lvl>
    <w:lvl w:ilvl="3" w:tplc="6974E9D0">
      <w:start w:val="1"/>
      <w:numFmt w:val="decimal"/>
      <w:lvlText w:val="%4."/>
      <w:lvlJc w:val="left"/>
      <w:pPr>
        <w:ind w:left="2880" w:hanging="360"/>
      </w:pPr>
    </w:lvl>
    <w:lvl w:ilvl="4" w:tplc="95905298">
      <w:start w:val="1"/>
      <w:numFmt w:val="lowerLetter"/>
      <w:lvlText w:val="%5."/>
      <w:lvlJc w:val="left"/>
      <w:pPr>
        <w:ind w:left="3600" w:hanging="360"/>
      </w:pPr>
    </w:lvl>
    <w:lvl w:ilvl="5" w:tplc="ECA289C2">
      <w:start w:val="1"/>
      <w:numFmt w:val="lowerRoman"/>
      <w:lvlText w:val="%6."/>
      <w:lvlJc w:val="right"/>
      <w:pPr>
        <w:ind w:left="4320" w:hanging="180"/>
      </w:pPr>
    </w:lvl>
    <w:lvl w:ilvl="6" w:tplc="39086448">
      <w:start w:val="1"/>
      <w:numFmt w:val="decimal"/>
      <w:lvlText w:val="%7."/>
      <w:lvlJc w:val="left"/>
      <w:pPr>
        <w:ind w:left="5040" w:hanging="360"/>
      </w:pPr>
    </w:lvl>
    <w:lvl w:ilvl="7" w:tplc="91528F90">
      <w:start w:val="1"/>
      <w:numFmt w:val="decimal"/>
      <w:lvlText w:val="%8."/>
      <w:lvlJc w:val="left"/>
      <w:pPr>
        <w:ind w:left="5760" w:hanging="360"/>
      </w:pPr>
    </w:lvl>
    <w:lvl w:ilvl="8" w:tplc="318AEEF6">
      <w:start w:val="1"/>
      <w:numFmt w:val="lowerRoman"/>
      <w:lvlText w:val="%9."/>
      <w:lvlJc w:val="right"/>
      <w:pPr>
        <w:ind w:left="6480" w:hanging="180"/>
      </w:pPr>
    </w:lvl>
  </w:abstractNum>
  <w:abstractNum w:abstractNumId="12" w15:restartNumberingAfterBreak="0">
    <w:nsid w:val="18FE7B60"/>
    <w:multiLevelType w:val="hybridMultilevel"/>
    <w:tmpl w:val="D9E6E4C8"/>
    <w:lvl w:ilvl="0" w:tplc="735CF2EE">
      <w:start w:val="1"/>
      <w:numFmt w:val="upperLetter"/>
      <w:lvlText w:val="%1."/>
      <w:lvlJc w:val="left"/>
      <w:pPr>
        <w:ind w:left="720" w:hanging="360"/>
      </w:pPr>
    </w:lvl>
    <w:lvl w:ilvl="1" w:tplc="31A4CF30">
      <w:start w:val="1"/>
      <w:numFmt w:val="lowerLetter"/>
      <w:lvlText w:val="%2."/>
      <w:lvlJc w:val="left"/>
      <w:pPr>
        <w:ind w:left="1440" w:hanging="360"/>
      </w:pPr>
    </w:lvl>
    <w:lvl w:ilvl="2" w:tplc="F57094E8">
      <w:start w:val="1"/>
      <w:numFmt w:val="lowerRoman"/>
      <w:lvlText w:val="%3."/>
      <w:lvlJc w:val="right"/>
      <w:pPr>
        <w:ind w:left="2160" w:hanging="180"/>
      </w:pPr>
    </w:lvl>
    <w:lvl w:ilvl="3" w:tplc="2BEC4BE0">
      <w:start w:val="1"/>
      <w:numFmt w:val="decimal"/>
      <w:lvlText w:val="%4."/>
      <w:lvlJc w:val="left"/>
      <w:pPr>
        <w:ind w:left="2880" w:hanging="360"/>
      </w:pPr>
    </w:lvl>
    <w:lvl w:ilvl="4" w:tplc="35FA42A2">
      <w:start w:val="1"/>
      <w:numFmt w:val="lowerLetter"/>
      <w:lvlText w:val="%5."/>
      <w:lvlJc w:val="left"/>
      <w:pPr>
        <w:ind w:left="3600" w:hanging="360"/>
      </w:pPr>
    </w:lvl>
    <w:lvl w:ilvl="5" w:tplc="CF9A0552">
      <w:start w:val="1"/>
      <w:numFmt w:val="lowerRoman"/>
      <w:lvlText w:val="%6."/>
      <w:lvlJc w:val="right"/>
      <w:pPr>
        <w:ind w:left="4320" w:hanging="180"/>
      </w:pPr>
    </w:lvl>
    <w:lvl w:ilvl="6" w:tplc="981C07CC">
      <w:start w:val="1"/>
      <w:numFmt w:val="decimal"/>
      <w:lvlText w:val="%7."/>
      <w:lvlJc w:val="left"/>
      <w:pPr>
        <w:ind w:left="5040" w:hanging="360"/>
      </w:pPr>
    </w:lvl>
    <w:lvl w:ilvl="7" w:tplc="5BB4891C">
      <w:start w:val="1"/>
      <w:numFmt w:val="lowerLetter"/>
      <w:lvlText w:val="%8."/>
      <w:lvlJc w:val="left"/>
      <w:pPr>
        <w:ind w:left="5760" w:hanging="360"/>
      </w:pPr>
    </w:lvl>
    <w:lvl w:ilvl="8" w:tplc="85ACA544">
      <w:start w:val="1"/>
      <w:numFmt w:val="lowerRoman"/>
      <w:lvlText w:val="%9."/>
      <w:lvlJc w:val="right"/>
      <w:pPr>
        <w:ind w:left="6480" w:hanging="180"/>
      </w:pPr>
    </w:lvl>
  </w:abstractNum>
  <w:abstractNum w:abstractNumId="13"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D2D2E"/>
    <w:multiLevelType w:val="hybridMultilevel"/>
    <w:tmpl w:val="E8BCF992"/>
    <w:lvl w:ilvl="0" w:tplc="FD206DE0">
      <w:start w:val="1"/>
      <w:numFmt w:val="decimal"/>
      <w:lvlText w:val="%1."/>
      <w:lvlJc w:val="left"/>
      <w:pPr>
        <w:ind w:left="720" w:hanging="360"/>
      </w:pPr>
    </w:lvl>
    <w:lvl w:ilvl="1" w:tplc="C5A03878">
      <w:start w:val="1"/>
      <w:numFmt w:val="decimal"/>
      <w:lvlText w:val="%2."/>
      <w:lvlJc w:val="left"/>
      <w:pPr>
        <w:ind w:left="1440" w:hanging="360"/>
      </w:pPr>
    </w:lvl>
    <w:lvl w:ilvl="2" w:tplc="ADAC4D6A">
      <w:start w:val="1"/>
      <w:numFmt w:val="lowerRoman"/>
      <w:lvlText w:val="%3."/>
      <w:lvlJc w:val="right"/>
      <w:pPr>
        <w:ind w:left="2160" w:hanging="180"/>
      </w:pPr>
    </w:lvl>
    <w:lvl w:ilvl="3" w:tplc="34CE3C70">
      <w:start w:val="1"/>
      <w:numFmt w:val="decimal"/>
      <w:lvlText w:val="%4."/>
      <w:lvlJc w:val="left"/>
      <w:pPr>
        <w:ind w:left="2880" w:hanging="360"/>
      </w:pPr>
    </w:lvl>
    <w:lvl w:ilvl="4" w:tplc="16645200">
      <w:start w:val="1"/>
      <w:numFmt w:val="lowerLetter"/>
      <w:lvlText w:val="%5."/>
      <w:lvlJc w:val="left"/>
      <w:pPr>
        <w:ind w:left="3600" w:hanging="360"/>
      </w:pPr>
    </w:lvl>
    <w:lvl w:ilvl="5" w:tplc="320A1A3C">
      <w:start w:val="1"/>
      <w:numFmt w:val="lowerRoman"/>
      <w:lvlText w:val="%6."/>
      <w:lvlJc w:val="right"/>
      <w:pPr>
        <w:ind w:left="4320" w:hanging="180"/>
      </w:pPr>
    </w:lvl>
    <w:lvl w:ilvl="6" w:tplc="DE4243CC">
      <w:start w:val="1"/>
      <w:numFmt w:val="decimal"/>
      <w:lvlText w:val="%7."/>
      <w:lvlJc w:val="left"/>
      <w:pPr>
        <w:ind w:left="5040" w:hanging="360"/>
      </w:pPr>
    </w:lvl>
    <w:lvl w:ilvl="7" w:tplc="71426922">
      <w:start w:val="1"/>
      <w:numFmt w:val="lowerLetter"/>
      <w:lvlText w:val="%8."/>
      <w:lvlJc w:val="left"/>
      <w:pPr>
        <w:ind w:left="5760" w:hanging="360"/>
      </w:pPr>
    </w:lvl>
    <w:lvl w:ilvl="8" w:tplc="D15A0638">
      <w:start w:val="1"/>
      <w:numFmt w:val="lowerRoman"/>
      <w:lvlText w:val="%9."/>
      <w:lvlJc w:val="right"/>
      <w:pPr>
        <w:ind w:left="6480" w:hanging="180"/>
      </w:pPr>
    </w:lvl>
  </w:abstractNum>
  <w:abstractNum w:abstractNumId="16" w15:restartNumberingAfterBreak="0">
    <w:nsid w:val="220A10DF"/>
    <w:multiLevelType w:val="hybridMultilevel"/>
    <w:tmpl w:val="E3EED9FE"/>
    <w:lvl w:ilvl="0" w:tplc="B2FC129A">
      <w:start w:val="1"/>
      <w:numFmt w:val="bullet"/>
      <w:lvlText w:val=""/>
      <w:lvlJc w:val="left"/>
      <w:pPr>
        <w:tabs>
          <w:tab w:val="num" w:pos="6120"/>
        </w:tabs>
        <w:ind w:left="61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671B6"/>
    <w:multiLevelType w:val="hybridMultilevel"/>
    <w:tmpl w:val="48881D90"/>
    <w:lvl w:ilvl="0" w:tplc="8834C290">
      <w:start w:val="1"/>
      <w:numFmt w:val="decimal"/>
      <w:lvlText w:val="%1."/>
      <w:lvlJc w:val="left"/>
      <w:pPr>
        <w:ind w:left="720" w:hanging="360"/>
      </w:pPr>
    </w:lvl>
    <w:lvl w:ilvl="1" w:tplc="C4B84514">
      <w:start w:val="1"/>
      <w:numFmt w:val="lowerLetter"/>
      <w:lvlText w:val="%2."/>
      <w:lvlJc w:val="left"/>
      <w:pPr>
        <w:ind w:left="1440" w:hanging="360"/>
      </w:pPr>
    </w:lvl>
    <w:lvl w:ilvl="2" w:tplc="60C49450">
      <w:start w:val="1"/>
      <w:numFmt w:val="lowerRoman"/>
      <w:lvlText w:val="%3."/>
      <w:lvlJc w:val="right"/>
      <w:pPr>
        <w:ind w:left="2160" w:hanging="180"/>
      </w:pPr>
    </w:lvl>
    <w:lvl w:ilvl="3" w:tplc="3C5E57F8">
      <w:start w:val="1"/>
      <w:numFmt w:val="lowerLetter"/>
      <w:lvlText w:val="%4."/>
      <w:lvlJc w:val="left"/>
      <w:pPr>
        <w:ind w:left="2880" w:hanging="360"/>
      </w:pPr>
    </w:lvl>
    <w:lvl w:ilvl="4" w:tplc="56542514">
      <w:start w:val="1"/>
      <w:numFmt w:val="lowerLetter"/>
      <w:lvlText w:val="%5."/>
      <w:lvlJc w:val="left"/>
      <w:pPr>
        <w:ind w:left="3600" w:hanging="360"/>
      </w:pPr>
    </w:lvl>
    <w:lvl w:ilvl="5" w:tplc="EBF4B3C2">
      <w:start w:val="1"/>
      <w:numFmt w:val="lowerRoman"/>
      <w:lvlText w:val="%6."/>
      <w:lvlJc w:val="right"/>
      <w:pPr>
        <w:ind w:left="4320" w:hanging="180"/>
      </w:pPr>
    </w:lvl>
    <w:lvl w:ilvl="6" w:tplc="B75AAB48">
      <w:start w:val="1"/>
      <w:numFmt w:val="decimal"/>
      <w:lvlText w:val="%7."/>
      <w:lvlJc w:val="left"/>
      <w:pPr>
        <w:ind w:left="5040" w:hanging="360"/>
      </w:pPr>
    </w:lvl>
    <w:lvl w:ilvl="7" w:tplc="8A36B462">
      <w:start w:val="1"/>
      <w:numFmt w:val="lowerLetter"/>
      <w:lvlText w:val="%8."/>
      <w:lvlJc w:val="left"/>
      <w:pPr>
        <w:ind w:left="5760" w:hanging="360"/>
      </w:pPr>
    </w:lvl>
    <w:lvl w:ilvl="8" w:tplc="91FE208C">
      <w:start w:val="1"/>
      <w:numFmt w:val="lowerRoman"/>
      <w:lvlText w:val="%9."/>
      <w:lvlJc w:val="right"/>
      <w:pPr>
        <w:ind w:left="6480" w:hanging="180"/>
      </w:pPr>
    </w:lvl>
  </w:abstractNum>
  <w:abstractNum w:abstractNumId="20" w15:restartNumberingAfterBreak="0">
    <w:nsid w:val="3BA57B2A"/>
    <w:multiLevelType w:val="hybridMultilevel"/>
    <w:tmpl w:val="2EBA119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23756"/>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C026D"/>
    <w:multiLevelType w:val="multilevel"/>
    <w:tmpl w:val="9A1247B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6" w15:restartNumberingAfterBreak="0">
    <w:nsid w:val="50B1532C"/>
    <w:multiLevelType w:val="hybridMultilevel"/>
    <w:tmpl w:val="1108E11E"/>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459D5"/>
    <w:multiLevelType w:val="hybridMultilevel"/>
    <w:tmpl w:val="28DE2E76"/>
    <w:lvl w:ilvl="0" w:tplc="EBE20108">
      <w:start w:val="1"/>
      <w:numFmt w:val="decimal"/>
      <w:lvlText w:val="%1."/>
      <w:lvlJc w:val="left"/>
      <w:pPr>
        <w:ind w:left="720" w:hanging="360"/>
      </w:pPr>
    </w:lvl>
    <w:lvl w:ilvl="1" w:tplc="0C1E1624">
      <w:start w:val="1"/>
      <w:numFmt w:val="lowerLetter"/>
      <w:lvlText w:val="%2."/>
      <w:lvlJc w:val="left"/>
      <w:pPr>
        <w:ind w:left="1440" w:hanging="360"/>
      </w:pPr>
    </w:lvl>
    <w:lvl w:ilvl="2" w:tplc="CC349DDE">
      <w:start w:val="1"/>
      <w:numFmt w:val="lowerRoman"/>
      <w:lvlText w:val="%3."/>
      <w:lvlJc w:val="right"/>
      <w:pPr>
        <w:ind w:left="2160" w:hanging="180"/>
      </w:pPr>
    </w:lvl>
    <w:lvl w:ilvl="3" w:tplc="ECEE06C2">
      <w:start w:val="1"/>
      <w:numFmt w:val="lowerLetter"/>
      <w:lvlText w:val="%4."/>
      <w:lvlJc w:val="left"/>
      <w:pPr>
        <w:ind w:left="2880" w:hanging="360"/>
      </w:pPr>
    </w:lvl>
    <w:lvl w:ilvl="4" w:tplc="C520FD7E">
      <w:start w:val="1"/>
      <w:numFmt w:val="lowerLetter"/>
      <w:lvlText w:val="%5."/>
      <w:lvlJc w:val="left"/>
      <w:pPr>
        <w:ind w:left="3600" w:hanging="360"/>
      </w:pPr>
    </w:lvl>
    <w:lvl w:ilvl="5" w:tplc="781AE1DC">
      <w:start w:val="1"/>
      <w:numFmt w:val="lowerRoman"/>
      <w:lvlText w:val="%6."/>
      <w:lvlJc w:val="right"/>
      <w:pPr>
        <w:ind w:left="4320" w:hanging="180"/>
      </w:pPr>
    </w:lvl>
    <w:lvl w:ilvl="6" w:tplc="56F0CA06">
      <w:start w:val="1"/>
      <w:numFmt w:val="decimal"/>
      <w:lvlText w:val="%7."/>
      <w:lvlJc w:val="left"/>
      <w:pPr>
        <w:ind w:left="5040" w:hanging="360"/>
      </w:pPr>
    </w:lvl>
    <w:lvl w:ilvl="7" w:tplc="FF6A44D4">
      <w:start w:val="1"/>
      <w:numFmt w:val="lowerLetter"/>
      <w:lvlText w:val="%8."/>
      <w:lvlJc w:val="left"/>
      <w:pPr>
        <w:ind w:left="5760" w:hanging="360"/>
      </w:pPr>
    </w:lvl>
    <w:lvl w:ilvl="8" w:tplc="E2DA6060">
      <w:start w:val="1"/>
      <w:numFmt w:val="lowerRoman"/>
      <w:lvlText w:val="%9."/>
      <w:lvlJc w:val="right"/>
      <w:pPr>
        <w:ind w:left="6480" w:hanging="180"/>
      </w:pPr>
    </w:lvl>
  </w:abstractNum>
  <w:abstractNum w:abstractNumId="28" w15:restartNumberingAfterBreak="0">
    <w:nsid w:val="51822E09"/>
    <w:multiLevelType w:val="hybridMultilevel"/>
    <w:tmpl w:val="834EC5CE"/>
    <w:lvl w:ilvl="0" w:tplc="E8489CB2">
      <w:start w:val="1"/>
      <w:numFmt w:val="upperLetter"/>
      <w:lvlText w:val="%1."/>
      <w:lvlJc w:val="left"/>
      <w:pPr>
        <w:ind w:left="720" w:hanging="360"/>
      </w:pPr>
    </w:lvl>
    <w:lvl w:ilvl="1" w:tplc="0686C47E">
      <w:start w:val="1"/>
      <w:numFmt w:val="lowerLetter"/>
      <w:lvlText w:val="%2."/>
      <w:lvlJc w:val="left"/>
      <w:pPr>
        <w:ind w:left="1440" w:hanging="360"/>
      </w:pPr>
    </w:lvl>
    <w:lvl w:ilvl="2" w:tplc="C8B8D558">
      <w:start w:val="1"/>
      <w:numFmt w:val="lowerRoman"/>
      <w:lvlText w:val="%3."/>
      <w:lvlJc w:val="right"/>
      <w:pPr>
        <w:ind w:left="2160" w:hanging="180"/>
      </w:pPr>
    </w:lvl>
    <w:lvl w:ilvl="3" w:tplc="29F401DC">
      <w:start w:val="1"/>
      <w:numFmt w:val="decimal"/>
      <w:lvlText w:val="%4."/>
      <w:lvlJc w:val="left"/>
      <w:pPr>
        <w:ind w:left="2880" w:hanging="360"/>
      </w:pPr>
    </w:lvl>
    <w:lvl w:ilvl="4" w:tplc="CE5C5810">
      <w:start w:val="1"/>
      <w:numFmt w:val="lowerLetter"/>
      <w:lvlText w:val="%5."/>
      <w:lvlJc w:val="left"/>
      <w:pPr>
        <w:ind w:left="3600" w:hanging="360"/>
      </w:pPr>
    </w:lvl>
    <w:lvl w:ilvl="5" w:tplc="EFC89638">
      <w:start w:val="1"/>
      <w:numFmt w:val="lowerRoman"/>
      <w:lvlText w:val="%6."/>
      <w:lvlJc w:val="right"/>
      <w:pPr>
        <w:ind w:left="4320" w:hanging="180"/>
      </w:pPr>
    </w:lvl>
    <w:lvl w:ilvl="6" w:tplc="555E8F5C">
      <w:start w:val="1"/>
      <w:numFmt w:val="decimal"/>
      <w:lvlText w:val="%7."/>
      <w:lvlJc w:val="left"/>
      <w:pPr>
        <w:ind w:left="5040" w:hanging="360"/>
      </w:pPr>
    </w:lvl>
    <w:lvl w:ilvl="7" w:tplc="467A0372">
      <w:start w:val="1"/>
      <w:numFmt w:val="lowerLetter"/>
      <w:lvlText w:val="%8."/>
      <w:lvlJc w:val="left"/>
      <w:pPr>
        <w:ind w:left="5760" w:hanging="360"/>
      </w:pPr>
    </w:lvl>
    <w:lvl w:ilvl="8" w:tplc="79787098">
      <w:start w:val="1"/>
      <w:numFmt w:val="lowerRoman"/>
      <w:lvlText w:val="%9."/>
      <w:lvlJc w:val="right"/>
      <w:pPr>
        <w:ind w:left="6480" w:hanging="180"/>
      </w:pPr>
    </w:lvl>
  </w:abstractNum>
  <w:abstractNum w:abstractNumId="29" w15:restartNumberingAfterBreak="0">
    <w:nsid w:val="51C54420"/>
    <w:multiLevelType w:val="hybridMultilevel"/>
    <w:tmpl w:val="86CE0F06"/>
    <w:lvl w:ilvl="0" w:tplc="DFC08B90">
      <w:start w:val="1"/>
      <w:numFmt w:val="bullet"/>
      <w:lvlText w:val=""/>
      <w:lvlJc w:val="left"/>
      <w:pPr>
        <w:ind w:left="720" w:hanging="360"/>
      </w:pPr>
      <w:rPr>
        <w:rFonts w:ascii="Symbol" w:hAnsi="Symbol" w:hint="default"/>
      </w:rPr>
    </w:lvl>
    <w:lvl w:ilvl="1" w:tplc="88602ACC">
      <w:start w:val="1"/>
      <w:numFmt w:val="bullet"/>
      <w:lvlText w:val="o"/>
      <w:lvlJc w:val="left"/>
      <w:pPr>
        <w:ind w:left="1440" w:hanging="360"/>
      </w:pPr>
      <w:rPr>
        <w:rFonts w:ascii="Courier New" w:hAnsi="Courier New" w:hint="default"/>
      </w:rPr>
    </w:lvl>
    <w:lvl w:ilvl="2" w:tplc="3A38DEAE">
      <w:start w:val="1"/>
      <w:numFmt w:val="bullet"/>
      <w:lvlText w:val=""/>
      <w:lvlJc w:val="left"/>
      <w:pPr>
        <w:ind w:left="2160" w:hanging="360"/>
      </w:pPr>
      <w:rPr>
        <w:rFonts w:ascii="Wingdings" w:hAnsi="Wingdings" w:hint="default"/>
      </w:rPr>
    </w:lvl>
    <w:lvl w:ilvl="3" w:tplc="74EA97CC">
      <w:start w:val="1"/>
      <w:numFmt w:val="bullet"/>
      <w:lvlText w:val=""/>
      <w:lvlJc w:val="left"/>
      <w:pPr>
        <w:ind w:left="2880" w:hanging="360"/>
      </w:pPr>
      <w:rPr>
        <w:rFonts w:ascii="Symbol" w:hAnsi="Symbol" w:hint="default"/>
      </w:rPr>
    </w:lvl>
    <w:lvl w:ilvl="4" w:tplc="D226ADB2">
      <w:start w:val="1"/>
      <w:numFmt w:val="bullet"/>
      <w:lvlText w:val="o"/>
      <w:lvlJc w:val="left"/>
      <w:pPr>
        <w:ind w:left="3600" w:hanging="360"/>
      </w:pPr>
      <w:rPr>
        <w:rFonts w:ascii="Courier New" w:hAnsi="Courier New" w:hint="default"/>
      </w:rPr>
    </w:lvl>
    <w:lvl w:ilvl="5" w:tplc="28F462C0">
      <w:start w:val="1"/>
      <w:numFmt w:val="bullet"/>
      <w:lvlText w:val=""/>
      <w:lvlJc w:val="left"/>
      <w:pPr>
        <w:ind w:left="4320" w:hanging="360"/>
      </w:pPr>
      <w:rPr>
        <w:rFonts w:ascii="Wingdings" w:hAnsi="Wingdings" w:hint="default"/>
      </w:rPr>
    </w:lvl>
    <w:lvl w:ilvl="6" w:tplc="D1787E68">
      <w:start w:val="1"/>
      <w:numFmt w:val="bullet"/>
      <w:lvlText w:val=""/>
      <w:lvlJc w:val="left"/>
      <w:pPr>
        <w:ind w:left="5040" w:hanging="360"/>
      </w:pPr>
      <w:rPr>
        <w:rFonts w:ascii="Symbol" w:hAnsi="Symbol" w:hint="default"/>
      </w:rPr>
    </w:lvl>
    <w:lvl w:ilvl="7" w:tplc="F2E25F06">
      <w:start w:val="1"/>
      <w:numFmt w:val="bullet"/>
      <w:lvlText w:val="o"/>
      <w:lvlJc w:val="left"/>
      <w:pPr>
        <w:ind w:left="5760" w:hanging="360"/>
      </w:pPr>
      <w:rPr>
        <w:rFonts w:ascii="Courier New" w:hAnsi="Courier New" w:hint="default"/>
      </w:rPr>
    </w:lvl>
    <w:lvl w:ilvl="8" w:tplc="F3D004D8">
      <w:start w:val="1"/>
      <w:numFmt w:val="bullet"/>
      <w:lvlText w:val=""/>
      <w:lvlJc w:val="left"/>
      <w:pPr>
        <w:ind w:left="6480" w:hanging="360"/>
      </w:pPr>
      <w:rPr>
        <w:rFonts w:ascii="Wingdings" w:hAnsi="Wingdings" w:hint="default"/>
      </w:rPr>
    </w:lvl>
  </w:abstractNum>
  <w:abstractNum w:abstractNumId="30"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1" w15:restartNumberingAfterBreak="0">
    <w:nsid w:val="542A0984"/>
    <w:multiLevelType w:val="hybridMultilevel"/>
    <w:tmpl w:val="BA80771C"/>
    <w:lvl w:ilvl="0" w:tplc="299E099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C305D"/>
    <w:multiLevelType w:val="hybridMultilevel"/>
    <w:tmpl w:val="2EBA1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A2B"/>
    <w:multiLevelType w:val="hybridMultilevel"/>
    <w:tmpl w:val="9918A0E6"/>
    <w:lvl w:ilvl="0" w:tplc="21E48EC2">
      <w:start w:val="1"/>
      <w:numFmt w:val="bullet"/>
      <w:lvlText w:val=""/>
      <w:lvlJc w:val="left"/>
      <w:pPr>
        <w:ind w:left="720" w:hanging="360"/>
      </w:pPr>
      <w:rPr>
        <w:rFonts w:ascii="Symbol" w:hAnsi="Symbol" w:hint="default"/>
      </w:rPr>
    </w:lvl>
    <w:lvl w:ilvl="1" w:tplc="3B3E1A66">
      <w:start w:val="1"/>
      <w:numFmt w:val="bullet"/>
      <w:lvlText w:val=""/>
      <w:lvlJc w:val="left"/>
      <w:pPr>
        <w:ind w:left="1440" w:hanging="360"/>
      </w:pPr>
      <w:rPr>
        <w:rFonts w:ascii="Wingdings" w:hAnsi="Wingdings" w:hint="default"/>
      </w:rPr>
    </w:lvl>
    <w:lvl w:ilvl="2" w:tplc="2A52FB9E">
      <w:start w:val="1"/>
      <w:numFmt w:val="bullet"/>
      <w:lvlText w:val=""/>
      <w:lvlJc w:val="left"/>
      <w:pPr>
        <w:ind w:left="2160" w:hanging="360"/>
      </w:pPr>
      <w:rPr>
        <w:rFonts w:ascii="Wingdings" w:hAnsi="Wingdings" w:hint="default"/>
      </w:rPr>
    </w:lvl>
    <w:lvl w:ilvl="3" w:tplc="6576FED8">
      <w:start w:val="1"/>
      <w:numFmt w:val="bullet"/>
      <w:lvlText w:val=""/>
      <w:lvlJc w:val="left"/>
      <w:pPr>
        <w:ind w:left="2880" w:hanging="360"/>
      </w:pPr>
      <w:rPr>
        <w:rFonts w:ascii="Symbol" w:hAnsi="Symbol" w:hint="default"/>
      </w:rPr>
    </w:lvl>
    <w:lvl w:ilvl="4" w:tplc="5052C5CE">
      <w:start w:val="1"/>
      <w:numFmt w:val="bullet"/>
      <w:lvlText w:val="o"/>
      <w:lvlJc w:val="left"/>
      <w:pPr>
        <w:ind w:left="3600" w:hanging="360"/>
      </w:pPr>
      <w:rPr>
        <w:rFonts w:ascii="Courier New" w:hAnsi="Courier New" w:hint="default"/>
      </w:rPr>
    </w:lvl>
    <w:lvl w:ilvl="5" w:tplc="0B865BBA">
      <w:start w:val="1"/>
      <w:numFmt w:val="bullet"/>
      <w:lvlText w:val=""/>
      <w:lvlJc w:val="left"/>
      <w:pPr>
        <w:ind w:left="4320" w:hanging="360"/>
      </w:pPr>
      <w:rPr>
        <w:rFonts w:ascii="Wingdings" w:hAnsi="Wingdings" w:hint="default"/>
      </w:rPr>
    </w:lvl>
    <w:lvl w:ilvl="6" w:tplc="5BAE7FC0">
      <w:start w:val="1"/>
      <w:numFmt w:val="bullet"/>
      <w:lvlText w:val=""/>
      <w:lvlJc w:val="left"/>
      <w:pPr>
        <w:ind w:left="5040" w:hanging="360"/>
      </w:pPr>
      <w:rPr>
        <w:rFonts w:ascii="Symbol" w:hAnsi="Symbol" w:hint="default"/>
      </w:rPr>
    </w:lvl>
    <w:lvl w:ilvl="7" w:tplc="87C4E784">
      <w:start w:val="1"/>
      <w:numFmt w:val="bullet"/>
      <w:lvlText w:val="o"/>
      <w:lvlJc w:val="left"/>
      <w:pPr>
        <w:ind w:left="5760" w:hanging="360"/>
      </w:pPr>
      <w:rPr>
        <w:rFonts w:ascii="Courier New" w:hAnsi="Courier New" w:hint="default"/>
      </w:rPr>
    </w:lvl>
    <w:lvl w:ilvl="8" w:tplc="6EE60F6A">
      <w:start w:val="1"/>
      <w:numFmt w:val="bullet"/>
      <w:lvlText w:val=""/>
      <w:lvlJc w:val="left"/>
      <w:pPr>
        <w:ind w:left="6480" w:hanging="360"/>
      </w:pPr>
      <w:rPr>
        <w:rFonts w:ascii="Wingdings" w:hAnsi="Wingdings" w:hint="default"/>
      </w:rPr>
    </w:lvl>
  </w:abstractNum>
  <w:abstractNum w:abstractNumId="34"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5EF4420"/>
    <w:multiLevelType w:val="singleLevel"/>
    <w:tmpl w:val="E3CCB0C8"/>
    <w:lvl w:ilvl="0">
      <w:start w:val="1"/>
      <w:numFmt w:val="decimal"/>
      <w:lvlText w:val="%1."/>
      <w:lvlJc w:val="left"/>
      <w:pPr>
        <w:tabs>
          <w:tab w:val="num" w:pos="360"/>
        </w:tabs>
        <w:ind w:left="360" w:hanging="360"/>
      </w:pPr>
      <w:rPr>
        <w:rFonts w:hint="default"/>
      </w:rPr>
    </w:lvl>
  </w:abstractNum>
  <w:abstractNum w:abstractNumId="36" w15:restartNumberingAfterBreak="0">
    <w:nsid w:val="66C2624D"/>
    <w:multiLevelType w:val="hybridMultilevel"/>
    <w:tmpl w:val="035E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C0675"/>
    <w:multiLevelType w:val="hybridMultilevel"/>
    <w:tmpl w:val="BC0CAA78"/>
    <w:lvl w:ilvl="0" w:tplc="306051EE">
      <w:start w:val="1"/>
      <w:numFmt w:val="upperLetter"/>
      <w:lvlText w:val="%1."/>
      <w:lvlJc w:val="left"/>
      <w:pPr>
        <w:ind w:left="720" w:hanging="360"/>
      </w:pPr>
    </w:lvl>
    <w:lvl w:ilvl="1" w:tplc="771263AE">
      <w:start w:val="1"/>
      <w:numFmt w:val="lowerLetter"/>
      <w:lvlText w:val="%2."/>
      <w:lvlJc w:val="left"/>
      <w:pPr>
        <w:ind w:left="1440" w:hanging="360"/>
      </w:pPr>
    </w:lvl>
    <w:lvl w:ilvl="2" w:tplc="937A32C8">
      <w:start w:val="1"/>
      <w:numFmt w:val="lowerRoman"/>
      <w:lvlText w:val="%3."/>
      <w:lvlJc w:val="right"/>
      <w:pPr>
        <w:ind w:left="2160" w:hanging="180"/>
      </w:pPr>
    </w:lvl>
    <w:lvl w:ilvl="3" w:tplc="8138BC42">
      <w:start w:val="1"/>
      <w:numFmt w:val="decimal"/>
      <w:lvlText w:val="%4."/>
      <w:lvlJc w:val="left"/>
      <w:pPr>
        <w:ind w:left="2880" w:hanging="360"/>
      </w:pPr>
    </w:lvl>
    <w:lvl w:ilvl="4" w:tplc="A0627794">
      <w:start w:val="1"/>
      <w:numFmt w:val="lowerLetter"/>
      <w:lvlText w:val="%5."/>
      <w:lvlJc w:val="left"/>
      <w:pPr>
        <w:ind w:left="3600" w:hanging="360"/>
      </w:pPr>
    </w:lvl>
    <w:lvl w:ilvl="5" w:tplc="045EF79E">
      <w:start w:val="1"/>
      <w:numFmt w:val="lowerRoman"/>
      <w:lvlText w:val="%6."/>
      <w:lvlJc w:val="right"/>
      <w:pPr>
        <w:ind w:left="4320" w:hanging="180"/>
      </w:pPr>
    </w:lvl>
    <w:lvl w:ilvl="6" w:tplc="06ECDF5E">
      <w:start w:val="1"/>
      <w:numFmt w:val="decimal"/>
      <w:lvlText w:val="%7."/>
      <w:lvlJc w:val="left"/>
      <w:pPr>
        <w:ind w:left="5040" w:hanging="360"/>
      </w:pPr>
    </w:lvl>
    <w:lvl w:ilvl="7" w:tplc="AFECA764">
      <w:start w:val="1"/>
      <w:numFmt w:val="lowerLetter"/>
      <w:lvlText w:val="%8."/>
      <w:lvlJc w:val="left"/>
      <w:pPr>
        <w:ind w:left="5760" w:hanging="360"/>
      </w:pPr>
    </w:lvl>
    <w:lvl w:ilvl="8" w:tplc="4754E29C">
      <w:start w:val="1"/>
      <w:numFmt w:val="lowerRoman"/>
      <w:lvlText w:val="%9."/>
      <w:lvlJc w:val="right"/>
      <w:pPr>
        <w:ind w:left="6480" w:hanging="180"/>
      </w:pPr>
    </w:lvl>
  </w:abstractNum>
  <w:abstractNum w:abstractNumId="38" w15:restartNumberingAfterBreak="0">
    <w:nsid w:val="729A3FBD"/>
    <w:multiLevelType w:val="singleLevel"/>
    <w:tmpl w:val="EF52DE0A"/>
    <w:lvl w:ilvl="0">
      <w:start w:val="1"/>
      <w:numFmt w:val="upperLetter"/>
      <w:lvlText w:val="%1."/>
      <w:lvlJc w:val="left"/>
      <w:pPr>
        <w:tabs>
          <w:tab w:val="num" w:pos="1080"/>
        </w:tabs>
        <w:ind w:left="1080" w:hanging="360"/>
      </w:pPr>
      <w:rPr>
        <w:rFonts w:hint="default"/>
      </w:rPr>
    </w:lvl>
  </w:abstractNum>
  <w:abstractNum w:abstractNumId="39"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A3340FA"/>
    <w:multiLevelType w:val="hybridMultilevel"/>
    <w:tmpl w:val="D2F6B966"/>
    <w:lvl w:ilvl="0" w:tplc="31224C84">
      <w:start w:val="1"/>
      <w:numFmt w:val="decimal"/>
      <w:lvlText w:val="%1."/>
      <w:lvlJc w:val="left"/>
      <w:pPr>
        <w:ind w:left="720" w:hanging="360"/>
      </w:pPr>
    </w:lvl>
    <w:lvl w:ilvl="1" w:tplc="C15677D2">
      <w:start w:val="1"/>
      <w:numFmt w:val="lowerLetter"/>
      <w:lvlText w:val="%2."/>
      <w:lvlJc w:val="left"/>
      <w:pPr>
        <w:ind w:left="1440" w:hanging="360"/>
      </w:pPr>
    </w:lvl>
    <w:lvl w:ilvl="2" w:tplc="4FD63D52">
      <w:start w:val="1"/>
      <w:numFmt w:val="lowerRoman"/>
      <w:lvlText w:val="%3."/>
      <w:lvlJc w:val="right"/>
      <w:pPr>
        <w:ind w:left="2160" w:hanging="180"/>
      </w:pPr>
    </w:lvl>
    <w:lvl w:ilvl="3" w:tplc="C6DECDF4">
      <w:start w:val="1"/>
      <w:numFmt w:val="lowerLetter"/>
      <w:lvlText w:val="%4."/>
      <w:lvlJc w:val="left"/>
      <w:pPr>
        <w:ind w:left="2880" w:hanging="360"/>
      </w:pPr>
    </w:lvl>
    <w:lvl w:ilvl="4" w:tplc="C18ED616">
      <w:start w:val="1"/>
      <w:numFmt w:val="lowerLetter"/>
      <w:lvlText w:val="%5."/>
      <w:lvlJc w:val="left"/>
      <w:pPr>
        <w:ind w:left="3600" w:hanging="360"/>
      </w:pPr>
    </w:lvl>
    <w:lvl w:ilvl="5" w:tplc="8440F7FC">
      <w:start w:val="1"/>
      <w:numFmt w:val="lowerRoman"/>
      <w:lvlText w:val="%6."/>
      <w:lvlJc w:val="right"/>
      <w:pPr>
        <w:ind w:left="4320" w:hanging="180"/>
      </w:pPr>
    </w:lvl>
    <w:lvl w:ilvl="6" w:tplc="18747540">
      <w:start w:val="1"/>
      <w:numFmt w:val="decimal"/>
      <w:lvlText w:val="%7."/>
      <w:lvlJc w:val="left"/>
      <w:pPr>
        <w:ind w:left="5040" w:hanging="360"/>
      </w:pPr>
    </w:lvl>
    <w:lvl w:ilvl="7" w:tplc="8CEEEF98">
      <w:start w:val="1"/>
      <w:numFmt w:val="lowerLetter"/>
      <w:lvlText w:val="%8."/>
      <w:lvlJc w:val="left"/>
      <w:pPr>
        <w:ind w:left="5760" w:hanging="360"/>
      </w:pPr>
    </w:lvl>
    <w:lvl w:ilvl="8" w:tplc="39386696">
      <w:start w:val="1"/>
      <w:numFmt w:val="lowerRoman"/>
      <w:lvlText w:val="%9."/>
      <w:lvlJc w:val="right"/>
      <w:pPr>
        <w:ind w:left="6480" w:hanging="180"/>
      </w:pPr>
    </w:lvl>
  </w:abstractNum>
  <w:num w:numId="1">
    <w:abstractNumId w:val="7"/>
  </w:num>
  <w:num w:numId="2">
    <w:abstractNumId w:val="19"/>
  </w:num>
  <w:num w:numId="3">
    <w:abstractNumId w:val="41"/>
  </w:num>
  <w:num w:numId="4">
    <w:abstractNumId w:val="4"/>
  </w:num>
  <w:num w:numId="5">
    <w:abstractNumId w:val="15"/>
  </w:num>
  <w:num w:numId="6">
    <w:abstractNumId w:val="2"/>
  </w:num>
  <w:num w:numId="7">
    <w:abstractNumId w:val="6"/>
  </w:num>
  <w:num w:numId="8">
    <w:abstractNumId w:val="27"/>
  </w:num>
  <w:num w:numId="9">
    <w:abstractNumId w:val="28"/>
  </w:num>
  <w:num w:numId="10">
    <w:abstractNumId w:val="37"/>
  </w:num>
  <w:num w:numId="11">
    <w:abstractNumId w:val="12"/>
  </w:num>
  <w:num w:numId="12">
    <w:abstractNumId w:val="33"/>
  </w:num>
  <w:num w:numId="13">
    <w:abstractNumId w:val="29"/>
  </w:num>
  <w:num w:numId="14">
    <w:abstractNumId w:val="11"/>
  </w:num>
  <w:num w:numId="15">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
  </w:num>
  <w:num w:numId="17">
    <w:abstractNumId w:val="24"/>
  </w:num>
  <w:num w:numId="18">
    <w:abstractNumId w:val="40"/>
  </w:num>
  <w:num w:numId="19">
    <w:abstractNumId w:val="34"/>
  </w:num>
  <w:num w:numId="20">
    <w:abstractNumId w:val="22"/>
  </w:num>
  <w:num w:numId="21">
    <w:abstractNumId w:val="13"/>
  </w:num>
  <w:num w:numId="22">
    <w:abstractNumId w:val="14"/>
  </w:num>
  <w:num w:numId="23">
    <w:abstractNumId w:val="39"/>
  </w:num>
  <w:num w:numId="24">
    <w:abstractNumId w:val="17"/>
  </w:num>
  <w:num w:numId="25">
    <w:abstractNumId w:val="9"/>
  </w:num>
  <w:num w:numId="26">
    <w:abstractNumId w:val="21"/>
  </w:num>
  <w:num w:numId="27">
    <w:abstractNumId w:val="32"/>
  </w:num>
  <w:num w:numId="28">
    <w:abstractNumId w:val="20"/>
  </w:num>
  <w:num w:numId="29">
    <w:abstractNumId w:val="23"/>
  </w:num>
  <w:num w:numId="30">
    <w:abstractNumId w:val="18"/>
  </w:num>
  <w:num w:numId="31">
    <w:abstractNumId w:val="5"/>
  </w:num>
  <w:num w:numId="32">
    <w:abstractNumId w:val="30"/>
  </w:num>
  <w:num w:numId="33">
    <w:abstractNumId w:val="35"/>
  </w:num>
  <w:num w:numId="34">
    <w:abstractNumId w:val="25"/>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0"/>
  </w:num>
  <w:num w:numId="38">
    <w:abstractNumId w:val="26"/>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1"/>
  </w:num>
  <w:num w:numId="42">
    <w:abstractNumId w:val="3"/>
  </w:num>
  <w:num w:numId="43">
    <w:abstractNumId w:val="16"/>
  </w:num>
  <w:num w:numId="44">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ctiveWritingStyle w:appName="MSWord" w:lang="es-US"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4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60"/>
    <w:rsid w:val="000014C8"/>
    <w:rsid w:val="00001D68"/>
    <w:rsid w:val="0000216C"/>
    <w:rsid w:val="0000383D"/>
    <w:rsid w:val="00003B4D"/>
    <w:rsid w:val="00003D08"/>
    <w:rsid w:val="0000474B"/>
    <w:rsid w:val="00005CB8"/>
    <w:rsid w:val="000060A5"/>
    <w:rsid w:val="00006C34"/>
    <w:rsid w:val="0000735A"/>
    <w:rsid w:val="0000793D"/>
    <w:rsid w:val="00011511"/>
    <w:rsid w:val="00013C76"/>
    <w:rsid w:val="0001449B"/>
    <w:rsid w:val="000156FD"/>
    <w:rsid w:val="000158EF"/>
    <w:rsid w:val="00015E6F"/>
    <w:rsid w:val="00016FB6"/>
    <w:rsid w:val="00017184"/>
    <w:rsid w:val="00020FA7"/>
    <w:rsid w:val="00021232"/>
    <w:rsid w:val="00021376"/>
    <w:rsid w:val="00024521"/>
    <w:rsid w:val="00024EC1"/>
    <w:rsid w:val="00027007"/>
    <w:rsid w:val="000278E0"/>
    <w:rsid w:val="000279F4"/>
    <w:rsid w:val="00031AC5"/>
    <w:rsid w:val="00033E5E"/>
    <w:rsid w:val="000352A4"/>
    <w:rsid w:val="00035F4D"/>
    <w:rsid w:val="000363F4"/>
    <w:rsid w:val="00037DA9"/>
    <w:rsid w:val="000433E4"/>
    <w:rsid w:val="00044295"/>
    <w:rsid w:val="000458B8"/>
    <w:rsid w:val="00046A22"/>
    <w:rsid w:val="000509F0"/>
    <w:rsid w:val="000531EA"/>
    <w:rsid w:val="000548D3"/>
    <w:rsid w:val="000569D7"/>
    <w:rsid w:val="00057842"/>
    <w:rsid w:val="00060E77"/>
    <w:rsid w:val="00062811"/>
    <w:rsid w:val="00062A1E"/>
    <w:rsid w:val="00063E8C"/>
    <w:rsid w:val="00065521"/>
    <w:rsid w:val="000664F5"/>
    <w:rsid w:val="00067824"/>
    <w:rsid w:val="00067907"/>
    <w:rsid w:val="00070D99"/>
    <w:rsid w:val="00071570"/>
    <w:rsid w:val="000723B0"/>
    <w:rsid w:val="00073322"/>
    <w:rsid w:val="00073990"/>
    <w:rsid w:val="00075E0D"/>
    <w:rsid w:val="0008060F"/>
    <w:rsid w:val="00080CA9"/>
    <w:rsid w:val="00080E65"/>
    <w:rsid w:val="000834B2"/>
    <w:rsid w:val="00085AAE"/>
    <w:rsid w:val="00091C92"/>
    <w:rsid w:val="00096053"/>
    <w:rsid w:val="0009674A"/>
    <w:rsid w:val="000969CB"/>
    <w:rsid w:val="00096AA3"/>
    <w:rsid w:val="00097D1C"/>
    <w:rsid w:val="000A03E2"/>
    <w:rsid w:val="000A1012"/>
    <w:rsid w:val="000A3BF6"/>
    <w:rsid w:val="000A3C82"/>
    <w:rsid w:val="000A5854"/>
    <w:rsid w:val="000A5FD0"/>
    <w:rsid w:val="000A610C"/>
    <w:rsid w:val="000A67F7"/>
    <w:rsid w:val="000A7DAF"/>
    <w:rsid w:val="000B4A2E"/>
    <w:rsid w:val="000B5396"/>
    <w:rsid w:val="000B5E5F"/>
    <w:rsid w:val="000B61A0"/>
    <w:rsid w:val="000B7206"/>
    <w:rsid w:val="000B7BD4"/>
    <w:rsid w:val="000C17C3"/>
    <w:rsid w:val="000C2584"/>
    <w:rsid w:val="000C4399"/>
    <w:rsid w:val="000D01A7"/>
    <w:rsid w:val="000D308A"/>
    <w:rsid w:val="000D3F31"/>
    <w:rsid w:val="000D5618"/>
    <w:rsid w:val="000D7E71"/>
    <w:rsid w:val="000E16B4"/>
    <w:rsid w:val="000E25B1"/>
    <w:rsid w:val="000E2802"/>
    <w:rsid w:val="000E326B"/>
    <w:rsid w:val="000E5B37"/>
    <w:rsid w:val="000E7B05"/>
    <w:rsid w:val="000F040F"/>
    <w:rsid w:val="000F0FC4"/>
    <w:rsid w:val="000F1379"/>
    <w:rsid w:val="000F1AD1"/>
    <w:rsid w:val="000F3633"/>
    <w:rsid w:val="000F4BF4"/>
    <w:rsid w:val="000F4FCA"/>
    <w:rsid w:val="000F6588"/>
    <w:rsid w:val="000F6D90"/>
    <w:rsid w:val="000F7960"/>
    <w:rsid w:val="00100546"/>
    <w:rsid w:val="00102800"/>
    <w:rsid w:val="00104F5B"/>
    <w:rsid w:val="00111AAE"/>
    <w:rsid w:val="00113947"/>
    <w:rsid w:val="0011421B"/>
    <w:rsid w:val="00115496"/>
    <w:rsid w:val="001165A1"/>
    <w:rsid w:val="00117325"/>
    <w:rsid w:val="001176F7"/>
    <w:rsid w:val="001210FC"/>
    <w:rsid w:val="0012128F"/>
    <w:rsid w:val="00121E47"/>
    <w:rsid w:val="00122061"/>
    <w:rsid w:val="00122F72"/>
    <w:rsid w:val="00124967"/>
    <w:rsid w:val="0012539B"/>
    <w:rsid w:val="00125498"/>
    <w:rsid w:val="00130E2C"/>
    <w:rsid w:val="00130F5F"/>
    <w:rsid w:val="00133FC5"/>
    <w:rsid w:val="00134D08"/>
    <w:rsid w:val="00134E07"/>
    <w:rsid w:val="001365AF"/>
    <w:rsid w:val="00140AF5"/>
    <w:rsid w:val="00140B30"/>
    <w:rsid w:val="00141E70"/>
    <w:rsid w:val="00142BC2"/>
    <w:rsid w:val="00145AA6"/>
    <w:rsid w:val="00146586"/>
    <w:rsid w:val="00147B8C"/>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4358"/>
    <w:rsid w:val="00175282"/>
    <w:rsid w:val="001753F8"/>
    <w:rsid w:val="00175C5A"/>
    <w:rsid w:val="00176B0F"/>
    <w:rsid w:val="00176BD5"/>
    <w:rsid w:val="00180862"/>
    <w:rsid w:val="00180A20"/>
    <w:rsid w:val="001810AF"/>
    <w:rsid w:val="00181867"/>
    <w:rsid w:val="00181F46"/>
    <w:rsid w:val="00183B36"/>
    <w:rsid w:val="00183CB7"/>
    <w:rsid w:val="00184BF9"/>
    <w:rsid w:val="00184D3E"/>
    <w:rsid w:val="00185DF8"/>
    <w:rsid w:val="00187B38"/>
    <w:rsid w:val="00187FAC"/>
    <w:rsid w:val="00190795"/>
    <w:rsid w:val="00190E51"/>
    <w:rsid w:val="001912C9"/>
    <w:rsid w:val="0019211B"/>
    <w:rsid w:val="0019262F"/>
    <w:rsid w:val="00193C60"/>
    <w:rsid w:val="00194847"/>
    <w:rsid w:val="0019506F"/>
    <w:rsid w:val="00197301"/>
    <w:rsid w:val="001A3B15"/>
    <w:rsid w:val="001A3D4E"/>
    <w:rsid w:val="001A41D6"/>
    <w:rsid w:val="001A7FA3"/>
    <w:rsid w:val="001B040A"/>
    <w:rsid w:val="001B0704"/>
    <w:rsid w:val="001B1B49"/>
    <w:rsid w:val="001B1B4E"/>
    <w:rsid w:val="001B1ECE"/>
    <w:rsid w:val="001B33D9"/>
    <w:rsid w:val="001B4706"/>
    <w:rsid w:val="001B7118"/>
    <w:rsid w:val="001B7488"/>
    <w:rsid w:val="001C0410"/>
    <w:rsid w:val="001C3F6D"/>
    <w:rsid w:val="001C6094"/>
    <w:rsid w:val="001C7755"/>
    <w:rsid w:val="001D04D6"/>
    <w:rsid w:val="001D1E72"/>
    <w:rsid w:val="001D2CBD"/>
    <w:rsid w:val="001D3CD5"/>
    <w:rsid w:val="001D5B04"/>
    <w:rsid w:val="001D60CE"/>
    <w:rsid w:val="001D6BC3"/>
    <w:rsid w:val="001D7C0F"/>
    <w:rsid w:val="001E0A61"/>
    <w:rsid w:val="001E0FB6"/>
    <w:rsid w:val="001E11B9"/>
    <w:rsid w:val="001E26F5"/>
    <w:rsid w:val="001E6957"/>
    <w:rsid w:val="001E6A87"/>
    <w:rsid w:val="001E7711"/>
    <w:rsid w:val="001F2EE1"/>
    <w:rsid w:val="001F3C14"/>
    <w:rsid w:val="001F4100"/>
    <w:rsid w:val="001F5EE0"/>
    <w:rsid w:val="001F6EFD"/>
    <w:rsid w:val="001F7A78"/>
    <w:rsid w:val="001F7D41"/>
    <w:rsid w:val="001F7D6F"/>
    <w:rsid w:val="002028E6"/>
    <w:rsid w:val="002032F7"/>
    <w:rsid w:val="00203626"/>
    <w:rsid w:val="00203E57"/>
    <w:rsid w:val="00205EC2"/>
    <w:rsid w:val="00206AF1"/>
    <w:rsid w:val="00207BD4"/>
    <w:rsid w:val="0021082C"/>
    <w:rsid w:val="00210A64"/>
    <w:rsid w:val="002122D9"/>
    <w:rsid w:val="00212E24"/>
    <w:rsid w:val="002130CB"/>
    <w:rsid w:val="00213F0B"/>
    <w:rsid w:val="00215807"/>
    <w:rsid w:val="002165CD"/>
    <w:rsid w:val="002168CF"/>
    <w:rsid w:val="00217FD8"/>
    <w:rsid w:val="00221753"/>
    <w:rsid w:val="00222715"/>
    <w:rsid w:val="00222E88"/>
    <w:rsid w:val="0022652C"/>
    <w:rsid w:val="00226729"/>
    <w:rsid w:val="00226D2A"/>
    <w:rsid w:val="002270A9"/>
    <w:rsid w:val="00227243"/>
    <w:rsid w:val="0022789B"/>
    <w:rsid w:val="00230DD7"/>
    <w:rsid w:val="0023127A"/>
    <w:rsid w:val="002325B5"/>
    <w:rsid w:val="002336B5"/>
    <w:rsid w:val="00234427"/>
    <w:rsid w:val="002375FF"/>
    <w:rsid w:val="00240FDA"/>
    <w:rsid w:val="002435D4"/>
    <w:rsid w:val="00243B25"/>
    <w:rsid w:val="00247471"/>
    <w:rsid w:val="00250612"/>
    <w:rsid w:val="002515FB"/>
    <w:rsid w:val="00251E19"/>
    <w:rsid w:val="00255B8E"/>
    <w:rsid w:val="00263ED0"/>
    <w:rsid w:val="00264FDF"/>
    <w:rsid w:val="00266288"/>
    <w:rsid w:val="002669A4"/>
    <w:rsid w:val="00271174"/>
    <w:rsid w:val="00272687"/>
    <w:rsid w:val="00272A5C"/>
    <w:rsid w:val="00274F3C"/>
    <w:rsid w:val="002802E5"/>
    <w:rsid w:val="00281336"/>
    <w:rsid w:val="002838EC"/>
    <w:rsid w:val="00283EB9"/>
    <w:rsid w:val="0028419F"/>
    <w:rsid w:val="00287BD3"/>
    <w:rsid w:val="00293A11"/>
    <w:rsid w:val="002941E8"/>
    <w:rsid w:val="00294416"/>
    <w:rsid w:val="002947DC"/>
    <w:rsid w:val="00296B8A"/>
    <w:rsid w:val="002A1F24"/>
    <w:rsid w:val="002A23D2"/>
    <w:rsid w:val="002A2CD3"/>
    <w:rsid w:val="002A42B5"/>
    <w:rsid w:val="002A47DF"/>
    <w:rsid w:val="002A7B46"/>
    <w:rsid w:val="002A7F97"/>
    <w:rsid w:val="002B12D5"/>
    <w:rsid w:val="002B141F"/>
    <w:rsid w:val="002B1E6A"/>
    <w:rsid w:val="002B31A2"/>
    <w:rsid w:val="002B469C"/>
    <w:rsid w:val="002C069F"/>
    <w:rsid w:val="002C07C9"/>
    <w:rsid w:val="002C2B73"/>
    <w:rsid w:val="002C35B9"/>
    <w:rsid w:val="002C41F9"/>
    <w:rsid w:val="002C44FB"/>
    <w:rsid w:val="002C4CA2"/>
    <w:rsid w:val="002C5DFD"/>
    <w:rsid w:val="002C7083"/>
    <w:rsid w:val="002D2E9B"/>
    <w:rsid w:val="002D355A"/>
    <w:rsid w:val="002D36D0"/>
    <w:rsid w:val="002D593D"/>
    <w:rsid w:val="002D6331"/>
    <w:rsid w:val="002D6952"/>
    <w:rsid w:val="002D6F52"/>
    <w:rsid w:val="002D75F1"/>
    <w:rsid w:val="002E1C46"/>
    <w:rsid w:val="002E2AA3"/>
    <w:rsid w:val="002E36C5"/>
    <w:rsid w:val="002E3946"/>
    <w:rsid w:val="002E4C33"/>
    <w:rsid w:val="002E7239"/>
    <w:rsid w:val="002F03BD"/>
    <w:rsid w:val="002F19BC"/>
    <w:rsid w:val="002F3E3A"/>
    <w:rsid w:val="002F4CB7"/>
    <w:rsid w:val="002F5EAC"/>
    <w:rsid w:val="002F6313"/>
    <w:rsid w:val="003013B4"/>
    <w:rsid w:val="003021E8"/>
    <w:rsid w:val="00302EF4"/>
    <w:rsid w:val="003049D2"/>
    <w:rsid w:val="00306487"/>
    <w:rsid w:val="00307C45"/>
    <w:rsid w:val="00310523"/>
    <w:rsid w:val="00310AE2"/>
    <w:rsid w:val="00312C59"/>
    <w:rsid w:val="00313A37"/>
    <w:rsid w:val="00314CAD"/>
    <w:rsid w:val="00316B1C"/>
    <w:rsid w:val="00317103"/>
    <w:rsid w:val="0031759C"/>
    <w:rsid w:val="00317654"/>
    <w:rsid w:val="003209B0"/>
    <w:rsid w:val="00321901"/>
    <w:rsid w:val="003245F0"/>
    <w:rsid w:val="00324F0B"/>
    <w:rsid w:val="00326EF0"/>
    <w:rsid w:val="00327021"/>
    <w:rsid w:val="0033079C"/>
    <w:rsid w:val="00331510"/>
    <w:rsid w:val="003339BE"/>
    <w:rsid w:val="00333A84"/>
    <w:rsid w:val="0033520E"/>
    <w:rsid w:val="0033606A"/>
    <w:rsid w:val="00336FD1"/>
    <w:rsid w:val="0034049B"/>
    <w:rsid w:val="00340D50"/>
    <w:rsid w:val="00347A84"/>
    <w:rsid w:val="00347D7C"/>
    <w:rsid w:val="00350490"/>
    <w:rsid w:val="003512EB"/>
    <w:rsid w:val="0035143C"/>
    <w:rsid w:val="00351817"/>
    <w:rsid w:val="00351B4C"/>
    <w:rsid w:val="00351F4A"/>
    <w:rsid w:val="003533DB"/>
    <w:rsid w:val="0035352E"/>
    <w:rsid w:val="0035453C"/>
    <w:rsid w:val="003546B9"/>
    <w:rsid w:val="003548D8"/>
    <w:rsid w:val="00356E69"/>
    <w:rsid w:val="003604EC"/>
    <w:rsid w:val="003609BC"/>
    <w:rsid w:val="003609ED"/>
    <w:rsid w:val="0036135F"/>
    <w:rsid w:val="00362C0D"/>
    <w:rsid w:val="0036312C"/>
    <w:rsid w:val="003636EF"/>
    <w:rsid w:val="00364720"/>
    <w:rsid w:val="003664FA"/>
    <w:rsid w:val="00366ABD"/>
    <w:rsid w:val="00370BD9"/>
    <w:rsid w:val="00371B9A"/>
    <w:rsid w:val="00373AF2"/>
    <w:rsid w:val="00373C09"/>
    <w:rsid w:val="0037417C"/>
    <w:rsid w:val="00375A07"/>
    <w:rsid w:val="00380633"/>
    <w:rsid w:val="003814A8"/>
    <w:rsid w:val="00382F3D"/>
    <w:rsid w:val="00383E6F"/>
    <w:rsid w:val="00385F07"/>
    <w:rsid w:val="003872E9"/>
    <w:rsid w:val="00390D76"/>
    <w:rsid w:val="003911BD"/>
    <w:rsid w:val="003924F0"/>
    <w:rsid w:val="003930ED"/>
    <w:rsid w:val="00393CFB"/>
    <w:rsid w:val="00394041"/>
    <w:rsid w:val="00394393"/>
    <w:rsid w:val="0039766A"/>
    <w:rsid w:val="003A12F0"/>
    <w:rsid w:val="003A1E70"/>
    <w:rsid w:val="003A50B3"/>
    <w:rsid w:val="003A6C66"/>
    <w:rsid w:val="003A762D"/>
    <w:rsid w:val="003A7FD7"/>
    <w:rsid w:val="003B209F"/>
    <w:rsid w:val="003B2C65"/>
    <w:rsid w:val="003B2C79"/>
    <w:rsid w:val="003B4E87"/>
    <w:rsid w:val="003B563B"/>
    <w:rsid w:val="003B710D"/>
    <w:rsid w:val="003B7135"/>
    <w:rsid w:val="003C08B0"/>
    <w:rsid w:val="003C1685"/>
    <w:rsid w:val="003C1F4F"/>
    <w:rsid w:val="003C37EB"/>
    <w:rsid w:val="003C3FA7"/>
    <w:rsid w:val="003C69A2"/>
    <w:rsid w:val="003D0825"/>
    <w:rsid w:val="003D3218"/>
    <w:rsid w:val="003D35D9"/>
    <w:rsid w:val="003D3717"/>
    <w:rsid w:val="003D3E5A"/>
    <w:rsid w:val="003D4B11"/>
    <w:rsid w:val="003D55A4"/>
    <w:rsid w:val="003D6005"/>
    <w:rsid w:val="003D68BD"/>
    <w:rsid w:val="003E0761"/>
    <w:rsid w:val="003E2833"/>
    <w:rsid w:val="003E46D3"/>
    <w:rsid w:val="003E7112"/>
    <w:rsid w:val="003E78AC"/>
    <w:rsid w:val="003E7BD4"/>
    <w:rsid w:val="003F1207"/>
    <w:rsid w:val="003F25AD"/>
    <w:rsid w:val="003F4A72"/>
    <w:rsid w:val="003F5966"/>
    <w:rsid w:val="003F7C72"/>
    <w:rsid w:val="00402477"/>
    <w:rsid w:val="00403A40"/>
    <w:rsid w:val="00406213"/>
    <w:rsid w:val="00406DAC"/>
    <w:rsid w:val="00406FD5"/>
    <w:rsid w:val="0040752C"/>
    <w:rsid w:val="00412086"/>
    <w:rsid w:val="00413D76"/>
    <w:rsid w:val="0041432E"/>
    <w:rsid w:val="00414351"/>
    <w:rsid w:val="004147E3"/>
    <w:rsid w:val="004204B6"/>
    <w:rsid w:val="004233BB"/>
    <w:rsid w:val="004233E6"/>
    <w:rsid w:val="004245C2"/>
    <w:rsid w:val="00426566"/>
    <w:rsid w:val="00426D49"/>
    <w:rsid w:val="00426DA0"/>
    <w:rsid w:val="00427F96"/>
    <w:rsid w:val="004315A6"/>
    <w:rsid w:val="00432849"/>
    <w:rsid w:val="004349DD"/>
    <w:rsid w:val="00435202"/>
    <w:rsid w:val="004353DC"/>
    <w:rsid w:val="004428BD"/>
    <w:rsid w:val="00442D70"/>
    <w:rsid w:val="0044367A"/>
    <w:rsid w:val="004448A7"/>
    <w:rsid w:val="004453AF"/>
    <w:rsid w:val="004458E3"/>
    <w:rsid w:val="0044624E"/>
    <w:rsid w:val="00450F71"/>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573F"/>
    <w:rsid w:val="00477F8D"/>
    <w:rsid w:val="00480CFF"/>
    <w:rsid w:val="00481EA4"/>
    <w:rsid w:val="00482612"/>
    <w:rsid w:val="00483CA4"/>
    <w:rsid w:val="0048404C"/>
    <w:rsid w:val="004876B6"/>
    <w:rsid w:val="0049032E"/>
    <w:rsid w:val="004903C4"/>
    <w:rsid w:val="004910E2"/>
    <w:rsid w:val="0049159B"/>
    <w:rsid w:val="004960E9"/>
    <w:rsid w:val="00497823"/>
    <w:rsid w:val="004A17FF"/>
    <w:rsid w:val="004A2B3B"/>
    <w:rsid w:val="004A3DF7"/>
    <w:rsid w:val="004A41C3"/>
    <w:rsid w:val="004A6F19"/>
    <w:rsid w:val="004B025A"/>
    <w:rsid w:val="004B192E"/>
    <w:rsid w:val="004B3AA7"/>
    <w:rsid w:val="004B515F"/>
    <w:rsid w:val="004B59F4"/>
    <w:rsid w:val="004B5FD0"/>
    <w:rsid w:val="004B66A3"/>
    <w:rsid w:val="004B735B"/>
    <w:rsid w:val="004B7849"/>
    <w:rsid w:val="004B7CD0"/>
    <w:rsid w:val="004B7D50"/>
    <w:rsid w:val="004C07AB"/>
    <w:rsid w:val="004C0A7C"/>
    <w:rsid w:val="004C2A97"/>
    <w:rsid w:val="004C327C"/>
    <w:rsid w:val="004C486D"/>
    <w:rsid w:val="004C5E6F"/>
    <w:rsid w:val="004C60BC"/>
    <w:rsid w:val="004C670E"/>
    <w:rsid w:val="004D1707"/>
    <w:rsid w:val="004D1AFF"/>
    <w:rsid w:val="004D267E"/>
    <w:rsid w:val="004D3618"/>
    <w:rsid w:val="004D397E"/>
    <w:rsid w:val="004D6204"/>
    <w:rsid w:val="004D79FB"/>
    <w:rsid w:val="004E2F90"/>
    <w:rsid w:val="004E3721"/>
    <w:rsid w:val="004E5039"/>
    <w:rsid w:val="004F0290"/>
    <w:rsid w:val="004F0890"/>
    <w:rsid w:val="004F0BDB"/>
    <w:rsid w:val="004F30A9"/>
    <w:rsid w:val="004F3A18"/>
    <w:rsid w:val="004F58AC"/>
    <w:rsid w:val="004F5941"/>
    <w:rsid w:val="004F793F"/>
    <w:rsid w:val="005003BA"/>
    <w:rsid w:val="00504694"/>
    <w:rsid w:val="00504D4D"/>
    <w:rsid w:val="00505CDC"/>
    <w:rsid w:val="00505DF0"/>
    <w:rsid w:val="005067B5"/>
    <w:rsid w:val="00507E38"/>
    <w:rsid w:val="005100C1"/>
    <w:rsid w:val="00511A3B"/>
    <w:rsid w:val="00513195"/>
    <w:rsid w:val="00513A65"/>
    <w:rsid w:val="0052674E"/>
    <w:rsid w:val="00526B6A"/>
    <w:rsid w:val="005271F7"/>
    <w:rsid w:val="00530828"/>
    <w:rsid w:val="00530908"/>
    <w:rsid w:val="00531EB9"/>
    <w:rsid w:val="00534353"/>
    <w:rsid w:val="005344FB"/>
    <w:rsid w:val="0053493B"/>
    <w:rsid w:val="005419F2"/>
    <w:rsid w:val="00542C64"/>
    <w:rsid w:val="00544BE8"/>
    <w:rsid w:val="005455BD"/>
    <w:rsid w:val="00547637"/>
    <w:rsid w:val="005502F3"/>
    <w:rsid w:val="00551620"/>
    <w:rsid w:val="00551CF3"/>
    <w:rsid w:val="00552B44"/>
    <w:rsid w:val="00554195"/>
    <w:rsid w:val="00554303"/>
    <w:rsid w:val="0055430C"/>
    <w:rsid w:val="00554A30"/>
    <w:rsid w:val="00555FF4"/>
    <w:rsid w:val="00556054"/>
    <w:rsid w:val="00556C41"/>
    <w:rsid w:val="00557278"/>
    <w:rsid w:val="00557C91"/>
    <w:rsid w:val="00557D31"/>
    <w:rsid w:val="00562B34"/>
    <w:rsid w:val="00563A44"/>
    <w:rsid w:val="00563EB3"/>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4F1"/>
    <w:rsid w:val="00582A6B"/>
    <w:rsid w:val="005839BB"/>
    <w:rsid w:val="00584D31"/>
    <w:rsid w:val="005865F7"/>
    <w:rsid w:val="0058733C"/>
    <w:rsid w:val="00590130"/>
    <w:rsid w:val="0059147F"/>
    <w:rsid w:val="005914DA"/>
    <w:rsid w:val="00591550"/>
    <w:rsid w:val="00594810"/>
    <w:rsid w:val="00595055"/>
    <w:rsid w:val="005965BF"/>
    <w:rsid w:val="00596DB6"/>
    <w:rsid w:val="00596E42"/>
    <w:rsid w:val="005A061D"/>
    <w:rsid w:val="005A1E81"/>
    <w:rsid w:val="005A33F2"/>
    <w:rsid w:val="005A35F5"/>
    <w:rsid w:val="005A41A8"/>
    <w:rsid w:val="005A7BA8"/>
    <w:rsid w:val="005B22A8"/>
    <w:rsid w:val="005B3C4F"/>
    <w:rsid w:val="005B61A3"/>
    <w:rsid w:val="005B707A"/>
    <w:rsid w:val="005C1B97"/>
    <w:rsid w:val="005C3E20"/>
    <w:rsid w:val="005C4191"/>
    <w:rsid w:val="005C7EE5"/>
    <w:rsid w:val="005D10C4"/>
    <w:rsid w:val="005D117F"/>
    <w:rsid w:val="005D19FA"/>
    <w:rsid w:val="005D1B10"/>
    <w:rsid w:val="005D2637"/>
    <w:rsid w:val="005D448B"/>
    <w:rsid w:val="005D4DD5"/>
    <w:rsid w:val="005D6CA8"/>
    <w:rsid w:val="005E1D6F"/>
    <w:rsid w:val="005E2277"/>
    <w:rsid w:val="005E31DE"/>
    <w:rsid w:val="005E446A"/>
    <w:rsid w:val="005E4603"/>
    <w:rsid w:val="005E4A49"/>
    <w:rsid w:val="005E60A7"/>
    <w:rsid w:val="005E662A"/>
    <w:rsid w:val="005F2541"/>
    <w:rsid w:val="005F2B0B"/>
    <w:rsid w:val="005F35B8"/>
    <w:rsid w:val="005F63F3"/>
    <w:rsid w:val="005F693B"/>
    <w:rsid w:val="00602434"/>
    <w:rsid w:val="0060404A"/>
    <w:rsid w:val="00605C3D"/>
    <w:rsid w:val="00605EA6"/>
    <w:rsid w:val="00606FDA"/>
    <w:rsid w:val="00607590"/>
    <w:rsid w:val="00607A65"/>
    <w:rsid w:val="00607C0B"/>
    <w:rsid w:val="00607F38"/>
    <w:rsid w:val="00610243"/>
    <w:rsid w:val="006128E1"/>
    <w:rsid w:val="0061537C"/>
    <w:rsid w:val="00615AFB"/>
    <w:rsid w:val="0061652E"/>
    <w:rsid w:val="006205A1"/>
    <w:rsid w:val="006205EE"/>
    <w:rsid w:val="00621232"/>
    <w:rsid w:val="00621526"/>
    <w:rsid w:val="00622030"/>
    <w:rsid w:val="006220D2"/>
    <w:rsid w:val="006228A6"/>
    <w:rsid w:val="006239C6"/>
    <w:rsid w:val="00625689"/>
    <w:rsid w:val="006268D4"/>
    <w:rsid w:val="00626B24"/>
    <w:rsid w:val="00626F0A"/>
    <w:rsid w:val="006279AE"/>
    <w:rsid w:val="00634128"/>
    <w:rsid w:val="0063493D"/>
    <w:rsid w:val="00637F6A"/>
    <w:rsid w:val="00640941"/>
    <w:rsid w:val="00642023"/>
    <w:rsid w:val="00643EA8"/>
    <w:rsid w:val="00644E2B"/>
    <w:rsid w:val="006477AD"/>
    <w:rsid w:val="0065058A"/>
    <w:rsid w:val="00655112"/>
    <w:rsid w:val="0066104A"/>
    <w:rsid w:val="006612DB"/>
    <w:rsid w:val="00662F93"/>
    <w:rsid w:val="0066674B"/>
    <w:rsid w:val="00667926"/>
    <w:rsid w:val="00670440"/>
    <w:rsid w:val="006706EB"/>
    <w:rsid w:val="00674BF3"/>
    <w:rsid w:val="00674C4E"/>
    <w:rsid w:val="00674D06"/>
    <w:rsid w:val="00674E9D"/>
    <w:rsid w:val="00674EB5"/>
    <w:rsid w:val="006761AD"/>
    <w:rsid w:val="00676F98"/>
    <w:rsid w:val="0067701C"/>
    <w:rsid w:val="00677677"/>
    <w:rsid w:val="0068113A"/>
    <w:rsid w:val="00682044"/>
    <w:rsid w:val="00682B77"/>
    <w:rsid w:val="006866F1"/>
    <w:rsid w:val="00687CE2"/>
    <w:rsid w:val="00694F1C"/>
    <w:rsid w:val="0069543A"/>
    <w:rsid w:val="00695709"/>
    <w:rsid w:val="006A20B3"/>
    <w:rsid w:val="006A282B"/>
    <w:rsid w:val="006A2EB6"/>
    <w:rsid w:val="006A42D0"/>
    <w:rsid w:val="006A5CA9"/>
    <w:rsid w:val="006A6571"/>
    <w:rsid w:val="006A6BFF"/>
    <w:rsid w:val="006A7C32"/>
    <w:rsid w:val="006B13A0"/>
    <w:rsid w:val="006B1854"/>
    <w:rsid w:val="006B1BF6"/>
    <w:rsid w:val="006B28BC"/>
    <w:rsid w:val="006B3DCA"/>
    <w:rsid w:val="006B6F64"/>
    <w:rsid w:val="006B75F3"/>
    <w:rsid w:val="006B7903"/>
    <w:rsid w:val="006C041E"/>
    <w:rsid w:val="006C133E"/>
    <w:rsid w:val="006C33D6"/>
    <w:rsid w:val="006C5015"/>
    <w:rsid w:val="006C62B0"/>
    <w:rsid w:val="006C7080"/>
    <w:rsid w:val="006C73C5"/>
    <w:rsid w:val="006D104D"/>
    <w:rsid w:val="006D10CF"/>
    <w:rsid w:val="006D11CF"/>
    <w:rsid w:val="006D18E7"/>
    <w:rsid w:val="006D1B61"/>
    <w:rsid w:val="006D1ED3"/>
    <w:rsid w:val="006D23AD"/>
    <w:rsid w:val="006D281F"/>
    <w:rsid w:val="006D3A59"/>
    <w:rsid w:val="006D4DC0"/>
    <w:rsid w:val="006D4E18"/>
    <w:rsid w:val="006D4E8E"/>
    <w:rsid w:val="006E14C0"/>
    <w:rsid w:val="006E2C6A"/>
    <w:rsid w:val="006E3EC0"/>
    <w:rsid w:val="006E688E"/>
    <w:rsid w:val="006F0608"/>
    <w:rsid w:val="006F3448"/>
    <w:rsid w:val="006F6536"/>
    <w:rsid w:val="006F6BE1"/>
    <w:rsid w:val="006F6D50"/>
    <w:rsid w:val="0070003A"/>
    <w:rsid w:val="00701BC9"/>
    <w:rsid w:val="007034ED"/>
    <w:rsid w:val="0070377D"/>
    <w:rsid w:val="00703A65"/>
    <w:rsid w:val="0070546F"/>
    <w:rsid w:val="00705709"/>
    <w:rsid w:val="007102F8"/>
    <w:rsid w:val="007110E6"/>
    <w:rsid w:val="00711678"/>
    <w:rsid w:val="00711AA8"/>
    <w:rsid w:val="007138DA"/>
    <w:rsid w:val="00713D10"/>
    <w:rsid w:val="00713EF1"/>
    <w:rsid w:val="007174F3"/>
    <w:rsid w:val="00717A94"/>
    <w:rsid w:val="00720BE7"/>
    <w:rsid w:val="007211CF"/>
    <w:rsid w:val="0072173A"/>
    <w:rsid w:val="00725C00"/>
    <w:rsid w:val="007276A7"/>
    <w:rsid w:val="00727A8E"/>
    <w:rsid w:val="00730A91"/>
    <w:rsid w:val="00730AB9"/>
    <w:rsid w:val="00730BB1"/>
    <w:rsid w:val="00730D22"/>
    <w:rsid w:val="00734C6D"/>
    <w:rsid w:val="00735A44"/>
    <w:rsid w:val="007402A0"/>
    <w:rsid w:val="00741938"/>
    <w:rsid w:val="00744A5E"/>
    <w:rsid w:val="00745624"/>
    <w:rsid w:val="007461DF"/>
    <w:rsid w:val="00747B65"/>
    <w:rsid w:val="00747D84"/>
    <w:rsid w:val="007510F5"/>
    <w:rsid w:val="00751BC2"/>
    <w:rsid w:val="00752F36"/>
    <w:rsid w:val="007550C0"/>
    <w:rsid w:val="00755271"/>
    <w:rsid w:val="00756036"/>
    <w:rsid w:val="00761C65"/>
    <w:rsid w:val="00763A4F"/>
    <w:rsid w:val="00765CF9"/>
    <w:rsid w:val="00766C87"/>
    <w:rsid w:val="00766F67"/>
    <w:rsid w:val="00770140"/>
    <w:rsid w:val="0077067C"/>
    <w:rsid w:val="00771AE1"/>
    <w:rsid w:val="00774CDA"/>
    <w:rsid w:val="007776F9"/>
    <w:rsid w:val="00781E0A"/>
    <w:rsid w:val="0078385E"/>
    <w:rsid w:val="00784594"/>
    <w:rsid w:val="00795EBD"/>
    <w:rsid w:val="007977C5"/>
    <w:rsid w:val="007A12F5"/>
    <w:rsid w:val="007A1447"/>
    <w:rsid w:val="007A16E4"/>
    <w:rsid w:val="007A1CF3"/>
    <w:rsid w:val="007A20D8"/>
    <w:rsid w:val="007A294B"/>
    <w:rsid w:val="007A3589"/>
    <w:rsid w:val="007A3B9E"/>
    <w:rsid w:val="007A3F29"/>
    <w:rsid w:val="007A4216"/>
    <w:rsid w:val="007A5836"/>
    <w:rsid w:val="007A7277"/>
    <w:rsid w:val="007B1301"/>
    <w:rsid w:val="007B1C55"/>
    <w:rsid w:val="007B2A93"/>
    <w:rsid w:val="007B2B2C"/>
    <w:rsid w:val="007B2DD4"/>
    <w:rsid w:val="007B2FCB"/>
    <w:rsid w:val="007B3311"/>
    <w:rsid w:val="007B4974"/>
    <w:rsid w:val="007B7766"/>
    <w:rsid w:val="007C1F39"/>
    <w:rsid w:val="007C1F92"/>
    <w:rsid w:val="007C2DBA"/>
    <w:rsid w:val="007C312A"/>
    <w:rsid w:val="007C3E7D"/>
    <w:rsid w:val="007C53A9"/>
    <w:rsid w:val="007C5738"/>
    <w:rsid w:val="007C5A17"/>
    <w:rsid w:val="007C5D75"/>
    <w:rsid w:val="007C7632"/>
    <w:rsid w:val="007D23EC"/>
    <w:rsid w:val="007D3891"/>
    <w:rsid w:val="007D3C87"/>
    <w:rsid w:val="007D77E8"/>
    <w:rsid w:val="007E1F0A"/>
    <w:rsid w:val="007E2C61"/>
    <w:rsid w:val="007E423A"/>
    <w:rsid w:val="007E5FAC"/>
    <w:rsid w:val="007E6DDA"/>
    <w:rsid w:val="007F0688"/>
    <w:rsid w:val="007F0768"/>
    <w:rsid w:val="007F0A82"/>
    <w:rsid w:val="007F0E00"/>
    <w:rsid w:val="007F25CA"/>
    <w:rsid w:val="007F25E0"/>
    <w:rsid w:val="007F2671"/>
    <w:rsid w:val="007F38DA"/>
    <w:rsid w:val="007F56FD"/>
    <w:rsid w:val="007F70E7"/>
    <w:rsid w:val="007F7157"/>
    <w:rsid w:val="007F7DA8"/>
    <w:rsid w:val="008005AF"/>
    <w:rsid w:val="00800B48"/>
    <w:rsid w:val="00801731"/>
    <w:rsid w:val="0080200A"/>
    <w:rsid w:val="0080468F"/>
    <w:rsid w:val="00805B79"/>
    <w:rsid w:val="00805BD7"/>
    <w:rsid w:val="00806EAE"/>
    <w:rsid w:val="008107F9"/>
    <w:rsid w:val="00811463"/>
    <w:rsid w:val="008114B5"/>
    <w:rsid w:val="0081671F"/>
    <w:rsid w:val="0082056E"/>
    <w:rsid w:val="008206E3"/>
    <w:rsid w:val="0082070F"/>
    <w:rsid w:val="00824F17"/>
    <w:rsid w:val="0082590B"/>
    <w:rsid w:val="0082674A"/>
    <w:rsid w:val="008275CC"/>
    <w:rsid w:val="00830E53"/>
    <w:rsid w:val="00832AF8"/>
    <w:rsid w:val="00834C0E"/>
    <w:rsid w:val="00837FDC"/>
    <w:rsid w:val="00840AE3"/>
    <w:rsid w:val="00841A12"/>
    <w:rsid w:val="00841A68"/>
    <w:rsid w:val="00842647"/>
    <w:rsid w:val="00844A34"/>
    <w:rsid w:val="00844BF3"/>
    <w:rsid w:val="00844E27"/>
    <w:rsid w:val="00844E91"/>
    <w:rsid w:val="00847450"/>
    <w:rsid w:val="0084786D"/>
    <w:rsid w:val="00850AC1"/>
    <w:rsid w:val="008517C7"/>
    <w:rsid w:val="00853E48"/>
    <w:rsid w:val="0085789A"/>
    <w:rsid w:val="00857A08"/>
    <w:rsid w:val="00857A27"/>
    <w:rsid w:val="00861153"/>
    <w:rsid w:val="00862D86"/>
    <w:rsid w:val="008637AC"/>
    <w:rsid w:val="00863C47"/>
    <w:rsid w:val="00866BE3"/>
    <w:rsid w:val="008679EF"/>
    <w:rsid w:val="0087201E"/>
    <w:rsid w:val="008747FE"/>
    <w:rsid w:val="00874F19"/>
    <w:rsid w:val="00875513"/>
    <w:rsid w:val="00876678"/>
    <w:rsid w:val="00876BDC"/>
    <w:rsid w:val="00876DB6"/>
    <w:rsid w:val="00877637"/>
    <w:rsid w:val="00880A42"/>
    <w:rsid w:val="0088139A"/>
    <w:rsid w:val="008820F7"/>
    <w:rsid w:val="00883772"/>
    <w:rsid w:val="00884637"/>
    <w:rsid w:val="00884A11"/>
    <w:rsid w:val="00885DFE"/>
    <w:rsid w:val="008868F4"/>
    <w:rsid w:val="00887BAD"/>
    <w:rsid w:val="00890FCB"/>
    <w:rsid w:val="00891289"/>
    <w:rsid w:val="00893F70"/>
    <w:rsid w:val="00895FF6"/>
    <w:rsid w:val="008976E1"/>
    <w:rsid w:val="008A04DE"/>
    <w:rsid w:val="008A2B96"/>
    <w:rsid w:val="008A2BDA"/>
    <w:rsid w:val="008A3D4B"/>
    <w:rsid w:val="008A6390"/>
    <w:rsid w:val="008B0898"/>
    <w:rsid w:val="008B1809"/>
    <w:rsid w:val="008B2C19"/>
    <w:rsid w:val="008B4D42"/>
    <w:rsid w:val="008B594F"/>
    <w:rsid w:val="008B657F"/>
    <w:rsid w:val="008B6E8C"/>
    <w:rsid w:val="008C0CB5"/>
    <w:rsid w:val="008C44B1"/>
    <w:rsid w:val="008C51BF"/>
    <w:rsid w:val="008C5F9A"/>
    <w:rsid w:val="008C62D8"/>
    <w:rsid w:val="008C62DA"/>
    <w:rsid w:val="008C6778"/>
    <w:rsid w:val="008C6D3F"/>
    <w:rsid w:val="008C7723"/>
    <w:rsid w:val="008C7E72"/>
    <w:rsid w:val="008D0790"/>
    <w:rsid w:val="008E3324"/>
    <w:rsid w:val="008E4699"/>
    <w:rsid w:val="008E619F"/>
    <w:rsid w:val="008E6AE3"/>
    <w:rsid w:val="008F1BF8"/>
    <w:rsid w:val="008F2692"/>
    <w:rsid w:val="008F3666"/>
    <w:rsid w:val="008F4476"/>
    <w:rsid w:val="008F4677"/>
    <w:rsid w:val="008F4922"/>
    <w:rsid w:val="008F5237"/>
    <w:rsid w:val="008F5BEB"/>
    <w:rsid w:val="008F7F02"/>
    <w:rsid w:val="00901DC5"/>
    <w:rsid w:val="0090377C"/>
    <w:rsid w:val="00904A9E"/>
    <w:rsid w:val="00904D9C"/>
    <w:rsid w:val="00910175"/>
    <w:rsid w:val="00912BC8"/>
    <w:rsid w:val="00913ED7"/>
    <w:rsid w:val="00916EA1"/>
    <w:rsid w:val="00921674"/>
    <w:rsid w:val="009242A5"/>
    <w:rsid w:val="00924781"/>
    <w:rsid w:val="00924C92"/>
    <w:rsid w:val="00924FAD"/>
    <w:rsid w:val="0092774A"/>
    <w:rsid w:val="009277C9"/>
    <w:rsid w:val="00930159"/>
    <w:rsid w:val="00932C79"/>
    <w:rsid w:val="0093455F"/>
    <w:rsid w:val="009348D4"/>
    <w:rsid w:val="00934C10"/>
    <w:rsid w:val="009359D5"/>
    <w:rsid w:val="0093612F"/>
    <w:rsid w:val="00936B2C"/>
    <w:rsid w:val="00936D86"/>
    <w:rsid w:val="009378F7"/>
    <w:rsid w:val="00937926"/>
    <w:rsid w:val="009406FE"/>
    <w:rsid w:val="009439B0"/>
    <w:rsid w:val="00943DE6"/>
    <w:rsid w:val="0095102D"/>
    <w:rsid w:val="0095186A"/>
    <w:rsid w:val="00952466"/>
    <w:rsid w:val="009524C0"/>
    <w:rsid w:val="00952803"/>
    <w:rsid w:val="009530EE"/>
    <w:rsid w:val="00953606"/>
    <w:rsid w:val="009604DC"/>
    <w:rsid w:val="00961438"/>
    <w:rsid w:val="009614BD"/>
    <w:rsid w:val="00961CBF"/>
    <w:rsid w:val="0096379E"/>
    <w:rsid w:val="00964582"/>
    <w:rsid w:val="0097002D"/>
    <w:rsid w:val="009702DB"/>
    <w:rsid w:val="00970498"/>
    <w:rsid w:val="00972E0A"/>
    <w:rsid w:val="00973325"/>
    <w:rsid w:val="00973353"/>
    <w:rsid w:val="00973F08"/>
    <w:rsid w:val="00973FF1"/>
    <w:rsid w:val="009759E4"/>
    <w:rsid w:val="00976D9B"/>
    <w:rsid w:val="00977FDD"/>
    <w:rsid w:val="009800F2"/>
    <w:rsid w:val="00981016"/>
    <w:rsid w:val="0098121F"/>
    <w:rsid w:val="00981A9D"/>
    <w:rsid w:val="00981C27"/>
    <w:rsid w:val="00981DE9"/>
    <w:rsid w:val="00983B40"/>
    <w:rsid w:val="0098475B"/>
    <w:rsid w:val="00984B23"/>
    <w:rsid w:val="00984B9A"/>
    <w:rsid w:val="00984FC5"/>
    <w:rsid w:val="00986334"/>
    <w:rsid w:val="0099139D"/>
    <w:rsid w:val="00991BA2"/>
    <w:rsid w:val="00991E62"/>
    <w:rsid w:val="00994B27"/>
    <w:rsid w:val="00994B70"/>
    <w:rsid w:val="00996ABB"/>
    <w:rsid w:val="009A24B0"/>
    <w:rsid w:val="009A2511"/>
    <w:rsid w:val="009A3204"/>
    <w:rsid w:val="009A32FE"/>
    <w:rsid w:val="009A60E4"/>
    <w:rsid w:val="009A7194"/>
    <w:rsid w:val="009A7767"/>
    <w:rsid w:val="009B0676"/>
    <w:rsid w:val="009B2B6B"/>
    <w:rsid w:val="009B39D0"/>
    <w:rsid w:val="009B4144"/>
    <w:rsid w:val="009B4A33"/>
    <w:rsid w:val="009B5715"/>
    <w:rsid w:val="009C0BDA"/>
    <w:rsid w:val="009C137F"/>
    <w:rsid w:val="009C1B55"/>
    <w:rsid w:val="009C1C81"/>
    <w:rsid w:val="009C2491"/>
    <w:rsid w:val="009C36AE"/>
    <w:rsid w:val="009C46D3"/>
    <w:rsid w:val="009C5759"/>
    <w:rsid w:val="009C628D"/>
    <w:rsid w:val="009C6638"/>
    <w:rsid w:val="009C6985"/>
    <w:rsid w:val="009C7347"/>
    <w:rsid w:val="009D091C"/>
    <w:rsid w:val="009D1BAA"/>
    <w:rsid w:val="009D23E1"/>
    <w:rsid w:val="009D2BD3"/>
    <w:rsid w:val="009D3607"/>
    <w:rsid w:val="009D45FA"/>
    <w:rsid w:val="009D460F"/>
    <w:rsid w:val="009D5707"/>
    <w:rsid w:val="009E0613"/>
    <w:rsid w:val="009E2A18"/>
    <w:rsid w:val="009E2E8D"/>
    <w:rsid w:val="009E3C19"/>
    <w:rsid w:val="009E53DB"/>
    <w:rsid w:val="009E630D"/>
    <w:rsid w:val="009E6D3F"/>
    <w:rsid w:val="009E7583"/>
    <w:rsid w:val="009F0B2C"/>
    <w:rsid w:val="009F0C98"/>
    <w:rsid w:val="009F117E"/>
    <w:rsid w:val="009F11B2"/>
    <w:rsid w:val="00A013C9"/>
    <w:rsid w:val="00A021BC"/>
    <w:rsid w:val="00A0260B"/>
    <w:rsid w:val="00A02767"/>
    <w:rsid w:val="00A04487"/>
    <w:rsid w:val="00A0546D"/>
    <w:rsid w:val="00A122A5"/>
    <w:rsid w:val="00A12E1C"/>
    <w:rsid w:val="00A13AA4"/>
    <w:rsid w:val="00A16987"/>
    <w:rsid w:val="00A20B00"/>
    <w:rsid w:val="00A20D87"/>
    <w:rsid w:val="00A2299A"/>
    <w:rsid w:val="00A26A61"/>
    <w:rsid w:val="00A273B7"/>
    <w:rsid w:val="00A278FA"/>
    <w:rsid w:val="00A27A15"/>
    <w:rsid w:val="00A27FB7"/>
    <w:rsid w:val="00A316C5"/>
    <w:rsid w:val="00A32C43"/>
    <w:rsid w:val="00A34EA8"/>
    <w:rsid w:val="00A36FF6"/>
    <w:rsid w:val="00A379A4"/>
    <w:rsid w:val="00A41AC5"/>
    <w:rsid w:val="00A42A8C"/>
    <w:rsid w:val="00A4309B"/>
    <w:rsid w:val="00A4383C"/>
    <w:rsid w:val="00A43D44"/>
    <w:rsid w:val="00A44046"/>
    <w:rsid w:val="00A44F60"/>
    <w:rsid w:val="00A45190"/>
    <w:rsid w:val="00A4581E"/>
    <w:rsid w:val="00A5051C"/>
    <w:rsid w:val="00A51D91"/>
    <w:rsid w:val="00A53691"/>
    <w:rsid w:val="00A552D0"/>
    <w:rsid w:val="00A571B1"/>
    <w:rsid w:val="00A57D42"/>
    <w:rsid w:val="00A57D96"/>
    <w:rsid w:val="00A6046E"/>
    <w:rsid w:val="00A62B05"/>
    <w:rsid w:val="00A63DF7"/>
    <w:rsid w:val="00A654D6"/>
    <w:rsid w:val="00A66B43"/>
    <w:rsid w:val="00A671BA"/>
    <w:rsid w:val="00A70CEF"/>
    <w:rsid w:val="00A721B0"/>
    <w:rsid w:val="00A73EE8"/>
    <w:rsid w:val="00A7404C"/>
    <w:rsid w:val="00A7412B"/>
    <w:rsid w:val="00A74A73"/>
    <w:rsid w:val="00A76B0E"/>
    <w:rsid w:val="00A7759F"/>
    <w:rsid w:val="00A80B1D"/>
    <w:rsid w:val="00A80B9D"/>
    <w:rsid w:val="00A80BAB"/>
    <w:rsid w:val="00A8344A"/>
    <w:rsid w:val="00A84164"/>
    <w:rsid w:val="00A84BA1"/>
    <w:rsid w:val="00A84FB9"/>
    <w:rsid w:val="00A8521C"/>
    <w:rsid w:val="00A852C7"/>
    <w:rsid w:val="00A85450"/>
    <w:rsid w:val="00A86407"/>
    <w:rsid w:val="00A86982"/>
    <w:rsid w:val="00A8756C"/>
    <w:rsid w:val="00A9063F"/>
    <w:rsid w:val="00A906FE"/>
    <w:rsid w:val="00A908C2"/>
    <w:rsid w:val="00A92FB0"/>
    <w:rsid w:val="00A93D22"/>
    <w:rsid w:val="00A94197"/>
    <w:rsid w:val="00AA02FB"/>
    <w:rsid w:val="00AA0AFF"/>
    <w:rsid w:val="00AA109F"/>
    <w:rsid w:val="00AA2B31"/>
    <w:rsid w:val="00AA3771"/>
    <w:rsid w:val="00AA7798"/>
    <w:rsid w:val="00AA7995"/>
    <w:rsid w:val="00AA79F9"/>
    <w:rsid w:val="00AB5012"/>
    <w:rsid w:val="00AB529A"/>
    <w:rsid w:val="00AB6E6B"/>
    <w:rsid w:val="00AC1B6F"/>
    <w:rsid w:val="00AC3988"/>
    <w:rsid w:val="00AC3F3F"/>
    <w:rsid w:val="00AC76CB"/>
    <w:rsid w:val="00AD2785"/>
    <w:rsid w:val="00AD3466"/>
    <w:rsid w:val="00AD3D0B"/>
    <w:rsid w:val="00AD632D"/>
    <w:rsid w:val="00AD634A"/>
    <w:rsid w:val="00AD6BCB"/>
    <w:rsid w:val="00AD79C6"/>
    <w:rsid w:val="00AE0E11"/>
    <w:rsid w:val="00AE12A1"/>
    <w:rsid w:val="00AE18CC"/>
    <w:rsid w:val="00AE4871"/>
    <w:rsid w:val="00AF06CA"/>
    <w:rsid w:val="00AF091E"/>
    <w:rsid w:val="00AF55F8"/>
    <w:rsid w:val="00AF5831"/>
    <w:rsid w:val="00AF6619"/>
    <w:rsid w:val="00AF76C3"/>
    <w:rsid w:val="00AF7A83"/>
    <w:rsid w:val="00AF7EF9"/>
    <w:rsid w:val="00B00B83"/>
    <w:rsid w:val="00B010A4"/>
    <w:rsid w:val="00B02CD5"/>
    <w:rsid w:val="00B03FA2"/>
    <w:rsid w:val="00B04F00"/>
    <w:rsid w:val="00B05BD9"/>
    <w:rsid w:val="00B06471"/>
    <w:rsid w:val="00B11A86"/>
    <w:rsid w:val="00B13700"/>
    <w:rsid w:val="00B139CC"/>
    <w:rsid w:val="00B20A0A"/>
    <w:rsid w:val="00B20B97"/>
    <w:rsid w:val="00B24C78"/>
    <w:rsid w:val="00B24E37"/>
    <w:rsid w:val="00B319F3"/>
    <w:rsid w:val="00B31D7B"/>
    <w:rsid w:val="00B31EFF"/>
    <w:rsid w:val="00B33190"/>
    <w:rsid w:val="00B331BA"/>
    <w:rsid w:val="00B33D94"/>
    <w:rsid w:val="00B34689"/>
    <w:rsid w:val="00B35574"/>
    <w:rsid w:val="00B36C59"/>
    <w:rsid w:val="00B42A05"/>
    <w:rsid w:val="00B44013"/>
    <w:rsid w:val="00B454EA"/>
    <w:rsid w:val="00B468DB"/>
    <w:rsid w:val="00B473F4"/>
    <w:rsid w:val="00B47584"/>
    <w:rsid w:val="00B5079C"/>
    <w:rsid w:val="00B55BD1"/>
    <w:rsid w:val="00B570AE"/>
    <w:rsid w:val="00B6115B"/>
    <w:rsid w:val="00B6171F"/>
    <w:rsid w:val="00B629F4"/>
    <w:rsid w:val="00B62DE4"/>
    <w:rsid w:val="00B6346A"/>
    <w:rsid w:val="00B640E6"/>
    <w:rsid w:val="00B65421"/>
    <w:rsid w:val="00B6602E"/>
    <w:rsid w:val="00B66FE4"/>
    <w:rsid w:val="00B67334"/>
    <w:rsid w:val="00B67D98"/>
    <w:rsid w:val="00B7013A"/>
    <w:rsid w:val="00B704F8"/>
    <w:rsid w:val="00B714D9"/>
    <w:rsid w:val="00B71BA4"/>
    <w:rsid w:val="00B7260F"/>
    <w:rsid w:val="00B740B3"/>
    <w:rsid w:val="00B74BF4"/>
    <w:rsid w:val="00B7526E"/>
    <w:rsid w:val="00B75D3C"/>
    <w:rsid w:val="00B768A1"/>
    <w:rsid w:val="00B806B4"/>
    <w:rsid w:val="00B83241"/>
    <w:rsid w:val="00B862F4"/>
    <w:rsid w:val="00B8671B"/>
    <w:rsid w:val="00B902DD"/>
    <w:rsid w:val="00B905CA"/>
    <w:rsid w:val="00B91481"/>
    <w:rsid w:val="00B9255C"/>
    <w:rsid w:val="00B92A0E"/>
    <w:rsid w:val="00B9446F"/>
    <w:rsid w:val="00B959A3"/>
    <w:rsid w:val="00B9765E"/>
    <w:rsid w:val="00BA411E"/>
    <w:rsid w:val="00BA505B"/>
    <w:rsid w:val="00BA5D0A"/>
    <w:rsid w:val="00BA6C38"/>
    <w:rsid w:val="00BA701E"/>
    <w:rsid w:val="00BB04AD"/>
    <w:rsid w:val="00BB1242"/>
    <w:rsid w:val="00BB1F9A"/>
    <w:rsid w:val="00BB2004"/>
    <w:rsid w:val="00BB5653"/>
    <w:rsid w:val="00BB792E"/>
    <w:rsid w:val="00BC309B"/>
    <w:rsid w:val="00BC4354"/>
    <w:rsid w:val="00BC45D4"/>
    <w:rsid w:val="00BC61F6"/>
    <w:rsid w:val="00BC6E67"/>
    <w:rsid w:val="00BC6FA8"/>
    <w:rsid w:val="00BC7914"/>
    <w:rsid w:val="00BC7EB6"/>
    <w:rsid w:val="00BD1165"/>
    <w:rsid w:val="00BD4123"/>
    <w:rsid w:val="00BD4D4D"/>
    <w:rsid w:val="00BD4F80"/>
    <w:rsid w:val="00BD6231"/>
    <w:rsid w:val="00BD7756"/>
    <w:rsid w:val="00BE0304"/>
    <w:rsid w:val="00BE05AB"/>
    <w:rsid w:val="00BE0EE1"/>
    <w:rsid w:val="00BE1BE8"/>
    <w:rsid w:val="00BE1E59"/>
    <w:rsid w:val="00BE2AAE"/>
    <w:rsid w:val="00BE2FD2"/>
    <w:rsid w:val="00BE383C"/>
    <w:rsid w:val="00BE3A5F"/>
    <w:rsid w:val="00BE437E"/>
    <w:rsid w:val="00BE54C5"/>
    <w:rsid w:val="00BE6C82"/>
    <w:rsid w:val="00BF0A1F"/>
    <w:rsid w:val="00BF0F5C"/>
    <w:rsid w:val="00BF109A"/>
    <w:rsid w:val="00BF18D8"/>
    <w:rsid w:val="00BF190F"/>
    <w:rsid w:val="00BF2B61"/>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5A68"/>
    <w:rsid w:val="00C17396"/>
    <w:rsid w:val="00C23C73"/>
    <w:rsid w:val="00C247FC"/>
    <w:rsid w:val="00C268C5"/>
    <w:rsid w:val="00C26C8E"/>
    <w:rsid w:val="00C31BA2"/>
    <w:rsid w:val="00C335DB"/>
    <w:rsid w:val="00C34702"/>
    <w:rsid w:val="00C34767"/>
    <w:rsid w:val="00C347F2"/>
    <w:rsid w:val="00C34DDD"/>
    <w:rsid w:val="00C3799C"/>
    <w:rsid w:val="00C37A8E"/>
    <w:rsid w:val="00C409B7"/>
    <w:rsid w:val="00C40A71"/>
    <w:rsid w:val="00C4389B"/>
    <w:rsid w:val="00C4453B"/>
    <w:rsid w:val="00C45315"/>
    <w:rsid w:val="00C469AB"/>
    <w:rsid w:val="00C46C5F"/>
    <w:rsid w:val="00C5213A"/>
    <w:rsid w:val="00C531B2"/>
    <w:rsid w:val="00C5596A"/>
    <w:rsid w:val="00C56611"/>
    <w:rsid w:val="00C57C6B"/>
    <w:rsid w:val="00C57EA9"/>
    <w:rsid w:val="00C60B6A"/>
    <w:rsid w:val="00C61129"/>
    <w:rsid w:val="00C611F9"/>
    <w:rsid w:val="00C61CE5"/>
    <w:rsid w:val="00C621C1"/>
    <w:rsid w:val="00C64568"/>
    <w:rsid w:val="00C6465F"/>
    <w:rsid w:val="00C64DD7"/>
    <w:rsid w:val="00C6558F"/>
    <w:rsid w:val="00C6691D"/>
    <w:rsid w:val="00C71516"/>
    <w:rsid w:val="00C7295A"/>
    <w:rsid w:val="00C8021D"/>
    <w:rsid w:val="00C81381"/>
    <w:rsid w:val="00C81A60"/>
    <w:rsid w:val="00C823D2"/>
    <w:rsid w:val="00C82633"/>
    <w:rsid w:val="00C836EC"/>
    <w:rsid w:val="00C839D7"/>
    <w:rsid w:val="00C83CB2"/>
    <w:rsid w:val="00C9143E"/>
    <w:rsid w:val="00C92EFB"/>
    <w:rsid w:val="00C92FA5"/>
    <w:rsid w:val="00C960E4"/>
    <w:rsid w:val="00C96DA3"/>
    <w:rsid w:val="00C976C6"/>
    <w:rsid w:val="00CA01B1"/>
    <w:rsid w:val="00CA130C"/>
    <w:rsid w:val="00CA145F"/>
    <w:rsid w:val="00CA2548"/>
    <w:rsid w:val="00CA3A25"/>
    <w:rsid w:val="00CA3FDB"/>
    <w:rsid w:val="00CA4A10"/>
    <w:rsid w:val="00CA6075"/>
    <w:rsid w:val="00CA6381"/>
    <w:rsid w:val="00CA7917"/>
    <w:rsid w:val="00CB2166"/>
    <w:rsid w:val="00CB5254"/>
    <w:rsid w:val="00CB58AB"/>
    <w:rsid w:val="00CB6E1B"/>
    <w:rsid w:val="00CB7279"/>
    <w:rsid w:val="00CC1CD0"/>
    <w:rsid w:val="00CC278E"/>
    <w:rsid w:val="00CC2F23"/>
    <w:rsid w:val="00CC3284"/>
    <w:rsid w:val="00CC359A"/>
    <w:rsid w:val="00CC4F55"/>
    <w:rsid w:val="00CC52AF"/>
    <w:rsid w:val="00CC63E5"/>
    <w:rsid w:val="00CC7D8A"/>
    <w:rsid w:val="00CD2593"/>
    <w:rsid w:val="00CD272F"/>
    <w:rsid w:val="00CD2FA6"/>
    <w:rsid w:val="00CD4FBC"/>
    <w:rsid w:val="00CD5D32"/>
    <w:rsid w:val="00CD6B6F"/>
    <w:rsid w:val="00CE574F"/>
    <w:rsid w:val="00CE663F"/>
    <w:rsid w:val="00CE6B5A"/>
    <w:rsid w:val="00CE6BE4"/>
    <w:rsid w:val="00CE78FD"/>
    <w:rsid w:val="00CF02D0"/>
    <w:rsid w:val="00CF2BFE"/>
    <w:rsid w:val="00CF3E1C"/>
    <w:rsid w:val="00CF4508"/>
    <w:rsid w:val="00CF5A65"/>
    <w:rsid w:val="00D0114C"/>
    <w:rsid w:val="00D02290"/>
    <w:rsid w:val="00D04306"/>
    <w:rsid w:val="00D062C6"/>
    <w:rsid w:val="00D10F14"/>
    <w:rsid w:val="00D1212F"/>
    <w:rsid w:val="00D1336C"/>
    <w:rsid w:val="00D14568"/>
    <w:rsid w:val="00D15EEB"/>
    <w:rsid w:val="00D16E12"/>
    <w:rsid w:val="00D20A36"/>
    <w:rsid w:val="00D20EF2"/>
    <w:rsid w:val="00D22FD9"/>
    <w:rsid w:val="00D23E9C"/>
    <w:rsid w:val="00D24AC2"/>
    <w:rsid w:val="00D270F4"/>
    <w:rsid w:val="00D27787"/>
    <w:rsid w:val="00D30488"/>
    <w:rsid w:val="00D333AA"/>
    <w:rsid w:val="00D33EA4"/>
    <w:rsid w:val="00D34841"/>
    <w:rsid w:val="00D37482"/>
    <w:rsid w:val="00D41B03"/>
    <w:rsid w:val="00D41C36"/>
    <w:rsid w:val="00D4278B"/>
    <w:rsid w:val="00D447B9"/>
    <w:rsid w:val="00D44C38"/>
    <w:rsid w:val="00D45F40"/>
    <w:rsid w:val="00D46B81"/>
    <w:rsid w:val="00D5040D"/>
    <w:rsid w:val="00D5186E"/>
    <w:rsid w:val="00D51F65"/>
    <w:rsid w:val="00D52C97"/>
    <w:rsid w:val="00D545B9"/>
    <w:rsid w:val="00D54F41"/>
    <w:rsid w:val="00D5561F"/>
    <w:rsid w:val="00D55B85"/>
    <w:rsid w:val="00D56C8D"/>
    <w:rsid w:val="00D5763A"/>
    <w:rsid w:val="00D606EF"/>
    <w:rsid w:val="00D64275"/>
    <w:rsid w:val="00D64641"/>
    <w:rsid w:val="00D64F45"/>
    <w:rsid w:val="00D65843"/>
    <w:rsid w:val="00D6715E"/>
    <w:rsid w:val="00D7102F"/>
    <w:rsid w:val="00D7114C"/>
    <w:rsid w:val="00D73AB6"/>
    <w:rsid w:val="00D750BA"/>
    <w:rsid w:val="00D757E3"/>
    <w:rsid w:val="00D8116C"/>
    <w:rsid w:val="00D8124D"/>
    <w:rsid w:val="00D81770"/>
    <w:rsid w:val="00D81BF8"/>
    <w:rsid w:val="00D81CE2"/>
    <w:rsid w:val="00D8328B"/>
    <w:rsid w:val="00D8402E"/>
    <w:rsid w:val="00D844C5"/>
    <w:rsid w:val="00D8583B"/>
    <w:rsid w:val="00D86331"/>
    <w:rsid w:val="00D8648E"/>
    <w:rsid w:val="00D9058B"/>
    <w:rsid w:val="00D91CF0"/>
    <w:rsid w:val="00D924D7"/>
    <w:rsid w:val="00D9371E"/>
    <w:rsid w:val="00D96BEB"/>
    <w:rsid w:val="00D975B5"/>
    <w:rsid w:val="00DA0124"/>
    <w:rsid w:val="00DA08AE"/>
    <w:rsid w:val="00DA1182"/>
    <w:rsid w:val="00DA1C97"/>
    <w:rsid w:val="00DA2AF7"/>
    <w:rsid w:val="00DA3700"/>
    <w:rsid w:val="00DA43F7"/>
    <w:rsid w:val="00DA5CE2"/>
    <w:rsid w:val="00DA677B"/>
    <w:rsid w:val="00DA7026"/>
    <w:rsid w:val="00DB0CF6"/>
    <w:rsid w:val="00DB15EA"/>
    <w:rsid w:val="00DB31BD"/>
    <w:rsid w:val="00DB4B8C"/>
    <w:rsid w:val="00DB4DCC"/>
    <w:rsid w:val="00DB6244"/>
    <w:rsid w:val="00DB7070"/>
    <w:rsid w:val="00DB7B74"/>
    <w:rsid w:val="00DB7F5C"/>
    <w:rsid w:val="00DC4D8A"/>
    <w:rsid w:val="00DC5A9F"/>
    <w:rsid w:val="00DC5B16"/>
    <w:rsid w:val="00DC62D2"/>
    <w:rsid w:val="00DC67B8"/>
    <w:rsid w:val="00DC6B97"/>
    <w:rsid w:val="00DD0DB7"/>
    <w:rsid w:val="00DD12C8"/>
    <w:rsid w:val="00DD3707"/>
    <w:rsid w:val="00DD3E98"/>
    <w:rsid w:val="00DD5AA2"/>
    <w:rsid w:val="00DE2192"/>
    <w:rsid w:val="00DE4123"/>
    <w:rsid w:val="00DE6D93"/>
    <w:rsid w:val="00DF0286"/>
    <w:rsid w:val="00DF0BE3"/>
    <w:rsid w:val="00DF19E5"/>
    <w:rsid w:val="00DF462C"/>
    <w:rsid w:val="00DF5932"/>
    <w:rsid w:val="00DF6986"/>
    <w:rsid w:val="00DF7EFC"/>
    <w:rsid w:val="00E036F8"/>
    <w:rsid w:val="00E03B5C"/>
    <w:rsid w:val="00E04A4E"/>
    <w:rsid w:val="00E05084"/>
    <w:rsid w:val="00E10028"/>
    <w:rsid w:val="00E1200E"/>
    <w:rsid w:val="00E12EB2"/>
    <w:rsid w:val="00E149D6"/>
    <w:rsid w:val="00E15B46"/>
    <w:rsid w:val="00E16ABA"/>
    <w:rsid w:val="00E17428"/>
    <w:rsid w:val="00E176B7"/>
    <w:rsid w:val="00E20959"/>
    <w:rsid w:val="00E23AEE"/>
    <w:rsid w:val="00E243A0"/>
    <w:rsid w:val="00E245F0"/>
    <w:rsid w:val="00E24A31"/>
    <w:rsid w:val="00E27296"/>
    <w:rsid w:val="00E27887"/>
    <w:rsid w:val="00E30727"/>
    <w:rsid w:val="00E32952"/>
    <w:rsid w:val="00E3571C"/>
    <w:rsid w:val="00E35AB3"/>
    <w:rsid w:val="00E36C1A"/>
    <w:rsid w:val="00E41A46"/>
    <w:rsid w:val="00E43A7B"/>
    <w:rsid w:val="00E45E3B"/>
    <w:rsid w:val="00E460DC"/>
    <w:rsid w:val="00E47536"/>
    <w:rsid w:val="00E47577"/>
    <w:rsid w:val="00E51462"/>
    <w:rsid w:val="00E519F3"/>
    <w:rsid w:val="00E52C01"/>
    <w:rsid w:val="00E52FAC"/>
    <w:rsid w:val="00E56071"/>
    <w:rsid w:val="00E56732"/>
    <w:rsid w:val="00E603AC"/>
    <w:rsid w:val="00E60845"/>
    <w:rsid w:val="00E627AC"/>
    <w:rsid w:val="00E63DBE"/>
    <w:rsid w:val="00E66510"/>
    <w:rsid w:val="00E66C70"/>
    <w:rsid w:val="00E6734E"/>
    <w:rsid w:val="00E673CA"/>
    <w:rsid w:val="00E67969"/>
    <w:rsid w:val="00E67B45"/>
    <w:rsid w:val="00E701D5"/>
    <w:rsid w:val="00E720DB"/>
    <w:rsid w:val="00E72A26"/>
    <w:rsid w:val="00E72BC1"/>
    <w:rsid w:val="00E734FD"/>
    <w:rsid w:val="00E73C35"/>
    <w:rsid w:val="00E7584B"/>
    <w:rsid w:val="00E76F97"/>
    <w:rsid w:val="00E817AE"/>
    <w:rsid w:val="00E81C63"/>
    <w:rsid w:val="00E83B69"/>
    <w:rsid w:val="00E84032"/>
    <w:rsid w:val="00E842F6"/>
    <w:rsid w:val="00E851A1"/>
    <w:rsid w:val="00E86308"/>
    <w:rsid w:val="00E86E2A"/>
    <w:rsid w:val="00E86E48"/>
    <w:rsid w:val="00E9008B"/>
    <w:rsid w:val="00E9192F"/>
    <w:rsid w:val="00E92391"/>
    <w:rsid w:val="00E927C4"/>
    <w:rsid w:val="00E92B80"/>
    <w:rsid w:val="00E9474B"/>
    <w:rsid w:val="00EA0912"/>
    <w:rsid w:val="00EA10DE"/>
    <w:rsid w:val="00EA1ADE"/>
    <w:rsid w:val="00EA2097"/>
    <w:rsid w:val="00EA322D"/>
    <w:rsid w:val="00EA45B2"/>
    <w:rsid w:val="00EA4E60"/>
    <w:rsid w:val="00EB1FFD"/>
    <w:rsid w:val="00EB2096"/>
    <w:rsid w:val="00EB22BC"/>
    <w:rsid w:val="00EB25D8"/>
    <w:rsid w:val="00EB2782"/>
    <w:rsid w:val="00EB61CB"/>
    <w:rsid w:val="00EB6779"/>
    <w:rsid w:val="00EB6BCB"/>
    <w:rsid w:val="00EB712E"/>
    <w:rsid w:val="00EC0BFB"/>
    <w:rsid w:val="00EC21BD"/>
    <w:rsid w:val="00EC52EF"/>
    <w:rsid w:val="00EC55CD"/>
    <w:rsid w:val="00EC5CF9"/>
    <w:rsid w:val="00EC693D"/>
    <w:rsid w:val="00EC7E50"/>
    <w:rsid w:val="00ED1940"/>
    <w:rsid w:val="00ED54FE"/>
    <w:rsid w:val="00ED575F"/>
    <w:rsid w:val="00ED65F1"/>
    <w:rsid w:val="00ED7A1A"/>
    <w:rsid w:val="00EE077D"/>
    <w:rsid w:val="00EE0F80"/>
    <w:rsid w:val="00EE49D8"/>
    <w:rsid w:val="00EE6A43"/>
    <w:rsid w:val="00EF0300"/>
    <w:rsid w:val="00EF183C"/>
    <w:rsid w:val="00EF2C71"/>
    <w:rsid w:val="00EF6414"/>
    <w:rsid w:val="00F003B6"/>
    <w:rsid w:val="00F01820"/>
    <w:rsid w:val="00F02C86"/>
    <w:rsid w:val="00F02D8D"/>
    <w:rsid w:val="00F0363C"/>
    <w:rsid w:val="00F04468"/>
    <w:rsid w:val="00F1042B"/>
    <w:rsid w:val="00F13897"/>
    <w:rsid w:val="00F1459B"/>
    <w:rsid w:val="00F151A5"/>
    <w:rsid w:val="00F153DC"/>
    <w:rsid w:val="00F15C8A"/>
    <w:rsid w:val="00F15D89"/>
    <w:rsid w:val="00F16DF2"/>
    <w:rsid w:val="00F17E9A"/>
    <w:rsid w:val="00F21048"/>
    <w:rsid w:val="00F22DC0"/>
    <w:rsid w:val="00F23008"/>
    <w:rsid w:val="00F24E60"/>
    <w:rsid w:val="00F258ED"/>
    <w:rsid w:val="00F25BEC"/>
    <w:rsid w:val="00F27781"/>
    <w:rsid w:val="00F31381"/>
    <w:rsid w:val="00F320C9"/>
    <w:rsid w:val="00F32A93"/>
    <w:rsid w:val="00F3343D"/>
    <w:rsid w:val="00F34CE0"/>
    <w:rsid w:val="00F34CEF"/>
    <w:rsid w:val="00F34EE3"/>
    <w:rsid w:val="00F35E0D"/>
    <w:rsid w:val="00F37D41"/>
    <w:rsid w:val="00F41285"/>
    <w:rsid w:val="00F41C92"/>
    <w:rsid w:val="00F43DE5"/>
    <w:rsid w:val="00F43F6A"/>
    <w:rsid w:val="00F447C6"/>
    <w:rsid w:val="00F458E5"/>
    <w:rsid w:val="00F46208"/>
    <w:rsid w:val="00F4698B"/>
    <w:rsid w:val="00F471EF"/>
    <w:rsid w:val="00F50111"/>
    <w:rsid w:val="00F50CB3"/>
    <w:rsid w:val="00F50DD1"/>
    <w:rsid w:val="00F52C4D"/>
    <w:rsid w:val="00F53150"/>
    <w:rsid w:val="00F6417F"/>
    <w:rsid w:val="00F6568E"/>
    <w:rsid w:val="00F67C87"/>
    <w:rsid w:val="00F71061"/>
    <w:rsid w:val="00F72C0B"/>
    <w:rsid w:val="00F73F0E"/>
    <w:rsid w:val="00F7495B"/>
    <w:rsid w:val="00F76FD7"/>
    <w:rsid w:val="00F80CF2"/>
    <w:rsid w:val="00F81EF9"/>
    <w:rsid w:val="00F828BE"/>
    <w:rsid w:val="00F83D58"/>
    <w:rsid w:val="00F83D76"/>
    <w:rsid w:val="00F8541A"/>
    <w:rsid w:val="00F85D6C"/>
    <w:rsid w:val="00F87175"/>
    <w:rsid w:val="00F9006C"/>
    <w:rsid w:val="00F90A7C"/>
    <w:rsid w:val="00F912E4"/>
    <w:rsid w:val="00F92AF5"/>
    <w:rsid w:val="00F93542"/>
    <w:rsid w:val="00F959CF"/>
    <w:rsid w:val="00F9773A"/>
    <w:rsid w:val="00F97AD2"/>
    <w:rsid w:val="00F97DCB"/>
    <w:rsid w:val="00F97E8D"/>
    <w:rsid w:val="00FA0A0C"/>
    <w:rsid w:val="00FA1C44"/>
    <w:rsid w:val="00FA2AE6"/>
    <w:rsid w:val="00FA37C7"/>
    <w:rsid w:val="00FA3B4D"/>
    <w:rsid w:val="00FA5743"/>
    <w:rsid w:val="00FA7113"/>
    <w:rsid w:val="00FA7BCE"/>
    <w:rsid w:val="00FB17BF"/>
    <w:rsid w:val="00FB1961"/>
    <w:rsid w:val="00FB2849"/>
    <w:rsid w:val="00FB3738"/>
    <w:rsid w:val="00FB6B44"/>
    <w:rsid w:val="00FC032D"/>
    <w:rsid w:val="00FC0616"/>
    <w:rsid w:val="00FC09FD"/>
    <w:rsid w:val="00FC1EE7"/>
    <w:rsid w:val="00FC3F99"/>
    <w:rsid w:val="00FC5298"/>
    <w:rsid w:val="00FC6684"/>
    <w:rsid w:val="00FC77A0"/>
    <w:rsid w:val="00FD0E49"/>
    <w:rsid w:val="00FD1524"/>
    <w:rsid w:val="00FD2FDB"/>
    <w:rsid w:val="00FD58DF"/>
    <w:rsid w:val="00FD5DA7"/>
    <w:rsid w:val="00FD6877"/>
    <w:rsid w:val="00FD6ECC"/>
    <w:rsid w:val="00FE04B0"/>
    <w:rsid w:val="00FE0AA3"/>
    <w:rsid w:val="00FE1D6A"/>
    <w:rsid w:val="00FE3CDF"/>
    <w:rsid w:val="00FE4201"/>
    <w:rsid w:val="00FE4D2F"/>
    <w:rsid w:val="00FF275E"/>
    <w:rsid w:val="00FF370C"/>
    <w:rsid w:val="00FF4834"/>
    <w:rsid w:val="00FF4CFF"/>
    <w:rsid w:val="01573DBB"/>
    <w:rsid w:val="01891579"/>
    <w:rsid w:val="019792EB"/>
    <w:rsid w:val="02181087"/>
    <w:rsid w:val="04124D08"/>
    <w:rsid w:val="04784B2E"/>
    <w:rsid w:val="049B538D"/>
    <w:rsid w:val="04B25697"/>
    <w:rsid w:val="04B5FB7C"/>
    <w:rsid w:val="04CC0F1E"/>
    <w:rsid w:val="056E0BFD"/>
    <w:rsid w:val="05B37BD7"/>
    <w:rsid w:val="068F791A"/>
    <w:rsid w:val="070FDFBC"/>
    <w:rsid w:val="07959BBF"/>
    <w:rsid w:val="0A88C6F9"/>
    <w:rsid w:val="0B17BFE3"/>
    <w:rsid w:val="0B5AA8D6"/>
    <w:rsid w:val="0CD8D4F8"/>
    <w:rsid w:val="0CDD5750"/>
    <w:rsid w:val="0E7E6248"/>
    <w:rsid w:val="0FA1EB80"/>
    <w:rsid w:val="10AB1080"/>
    <w:rsid w:val="11609F0C"/>
    <w:rsid w:val="12506984"/>
    <w:rsid w:val="12508222"/>
    <w:rsid w:val="12606AA5"/>
    <w:rsid w:val="1287C9E5"/>
    <w:rsid w:val="12FA1C26"/>
    <w:rsid w:val="1575A218"/>
    <w:rsid w:val="169A9A3E"/>
    <w:rsid w:val="173EFB84"/>
    <w:rsid w:val="1837DB13"/>
    <w:rsid w:val="18472442"/>
    <w:rsid w:val="192DB645"/>
    <w:rsid w:val="1944A04C"/>
    <w:rsid w:val="1A317F05"/>
    <w:rsid w:val="1AD16115"/>
    <w:rsid w:val="1BDD36D0"/>
    <w:rsid w:val="1BE0E725"/>
    <w:rsid w:val="220504DB"/>
    <w:rsid w:val="224CC5F3"/>
    <w:rsid w:val="231BB64E"/>
    <w:rsid w:val="23F0FF06"/>
    <w:rsid w:val="24823276"/>
    <w:rsid w:val="24E289C1"/>
    <w:rsid w:val="250BAAEE"/>
    <w:rsid w:val="25DAB7C4"/>
    <w:rsid w:val="25F73BC7"/>
    <w:rsid w:val="270466E4"/>
    <w:rsid w:val="28BAB92F"/>
    <w:rsid w:val="2912A977"/>
    <w:rsid w:val="2A607857"/>
    <w:rsid w:val="2ABD38C8"/>
    <w:rsid w:val="2AE6FE05"/>
    <w:rsid w:val="2B555AB5"/>
    <w:rsid w:val="2BB60628"/>
    <w:rsid w:val="2BBD1B55"/>
    <w:rsid w:val="2C7ED2C2"/>
    <w:rsid w:val="2D7FC2FC"/>
    <w:rsid w:val="2FBF05A9"/>
    <w:rsid w:val="2FE17179"/>
    <w:rsid w:val="30CEC9EC"/>
    <w:rsid w:val="33C55527"/>
    <w:rsid w:val="3424DE98"/>
    <w:rsid w:val="343DFB38"/>
    <w:rsid w:val="3686B730"/>
    <w:rsid w:val="3747F875"/>
    <w:rsid w:val="375A56DF"/>
    <w:rsid w:val="39502C86"/>
    <w:rsid w:val="3AF136F0"/>
    <w:rsid w:val="3BBE7063"/>
    <w:rsid w:val="3BEB1F93"/>
    <w:rsid w:val="3C025EB4"/>
    <w:rsid w:val="3CADD2CA"/>
    <w:rsid w:val="3D1B32EB"/>
    <w:rsid w:val="3DA6D6DB"/>
    <w:rsid w:val="3EA345A7"/>
    <w:rsid w:val="3EC943D3"/>
    <w:rsid w:val="3EFE6BB7"/>
    <w:rsid w:val="3F6C7182"/>
    <w:rsid w:val="42F61587"/>
    <w:rsid w:val="4346BCF7"/>
    <w:rsid w:val="450FAA40"/>
    <w:rsid w:val="46016707"/>
    <w:rsid w:val="473B4026"/>
    <w:rsid w:val="47587671"/>
    <w:rsid w:val="47A06193"/>
    <w:rsid w:val="49176EDC"/>
    <w:rsid w:val="4955DFFB"/>
    <w:rsid w:val="49E58F55"/>
    <w:rsid w:val="49EEEEB4"/>
    <w:rsid w:val="4AAA14DE"/>
    <w:rsid w:val="4D7A6C5E"/>
    <w:rsid w:val="4DD9D2A9"/>
    <w:rsid w:val="4EFD09BA"/>
    <w:rsid w:val="4F431D8B"/>
    <w:rsid w:val="5161E08A"/>
    <w:rsid w:val="51767742"/>
    <w:rsid w:val="532D7B4C"/>
    <w:rsid w:val="5360F5EF"/>
    <w:rsid w:val="5439F89D"/>
    <w:rsid w:val="556B3FB2"/>
    <w:rsid w:val="57677645"/>
    <w:rsid w:val="57BBAA16"/>
    <w:rsid w:val="584DC696"/>
    <w:rsid w:val="58860DEE"/>
    <w:rsid w:val="58CD9A07"/>
    <w:rsid w:val="58EA2AFA"/>
    <w:rsid w:val="596A0FC7"/>
    <w:rsid w:val="5A988C11"/>
    <w:rsid w:val="5B23EC1D"/>
    <w:rsid w:val="5B954B7E"/>
    <w:rsid w:val="5D10183C"/>
    <w:rsid w:val="5D517F8A"/>
    <w:rsid w:val="5DFF2C21"/>
    <w:rsid w:val="5E4B3FA0"/>
    <w:rsid w:val="5F1941E1"/>
    <w:rsid w:val="5F4D9F9C"/>
    <w:rsid w:val="5FF9CC2A"/>
    <w:rsid w:val="606D03BF"/>
    <w:rsid w:val="617263A5"/>
    <w:rsid w:val="624FDF5C"/>
    <w:rsid w:val="6297A362"/>
    <w:rsid w:val="635C1E81"/>
    <w:rsid w:val="638F03EF"/>
    <w:rsid w:val="63DFE81E"/>
    <w:rsid w:val="642C30BD"/>
    <w:rsid w:val="64A06F10"/>
    <w:rsid w:val="64D9023A"/>
    <w:rsid w:val="65B82E0F"/>
    <w:rsid w:val="65B8C1CE"/>
    <w:rsid w:val="65CF6FEE"/>
    <w:rsid w:val="665B07C9"/>
    <w:rsid w:val="66B41045"/>
    <w:rsid w:val="66D0C6D8"/>
    <w:rsid w:val="67061935"/>
    <w:rsid w:val="671ECEEA"/>
    <w:rsid w:val="67E6810D"/>
    <w:rsid w:val="680BF169"/>
    <w:rsid w:val="68CE7711"/>
    <w:rsid w:val="699A289E"/>
    <w:rsid w:val="6C4452A3"/>
    <w:rsid w:val="6C7B39AA"/>
    <w:rsid w:val="6CE5A949"/>
    <w:rsid w:val="6CF5ACC5"/>
    <w:rsid w:val="6CFAF72C"/>
    <w:rsid w:val="6D451779"/>
    <w:rsid w:val="6D645B34"/>
    <w:rsid w:val="6EEDD27F"/>
    <w:rsid w:val="6F18E49F"/>
    <w:rsid w:val="6F48E71E"/>
    <w:rsid w:val="6F807F92"/>
    <w:rsid w:val="70C13FA3"/>
    <w:rsid w:val="70FEEAE0"/>
    <w:rsid w:val="70FF36F8"/>
    <w:rsid w:val="71A18750"/>
    <w:rsid w:val="725C176A"/>
    <w:rsid w:val="7262C310"/>
    <w:rsid w:val="735B50BB"/>
    <w:rsid w:val="7456F19C"/>
    <w:rsid w:val="75A7B812"/>
    <w:rsid w:val="75F46134"/>
    <w:rsid w:val="7646579D"/>
    <w:rsid w:val="76DE795A"/>
    <w:rsid w:val="787C24E6"/>
    <w:rsid w:val="78CADD2E"/>
    <w:rsid w:val="793AC9C8"/>
    <w:rsid w:val="7A6A89B0"/>
    <w:rsid w:val="7AF91E33"/>
    <w:rsid w:val="7B3D8484"/>
    <w:rsid w:val="7C15CB9F"/>
    <w:rsid w:val="7C2FBF65"/>
    <w:rsid w:val="7C5DE2CA"/>
    <w:rsid w:val="7D1DB5E5"/>
    <w:rsid w:val="7DA39CC0"/>
    <w:rsid w:val="7EED5D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o:shapelayout v:ext="edit">
      <o:idmap v:ext="edit" data="1"/>
    </o:shapelayout>
  </w:shapeDefaults>
  <w:decimalSymbol w:val="."/>
  <w:listSeparator w:val=","/>
  <w14:docId w14:val="6287809D"/>
  <w15:chartTrackingRefBased/>
  <w15:docId w15:val="{C47BEDD2-38B5-4887-82E0-788A9723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lang w:eastAsia="en-US"/>
    </w:rPr>
  </w:style>
  <w:style w:type="paragraph" w:styleId="Heading1">
    <w:name w:val="heading 1"/>
    <w:basedOn w:val="Normal"/>
    <w:next w:val="Normal"/>
    <w:link w:val="Heading1Char"/>
    <w:uiPriority w:val="9"/>
    <w:qFormat/>
    <w:rsid w:val="00A8344A"/>
    <w:pPr>
      <w:keepNext/>
      <w:numPr>
        <w:numId w:val="17"/>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7"/>
      </w:numPr>
      <w:spacing w:after="240"/>
      <w:outlineLvl w:val="1"/>
    </w:pPr>
    <w:rPr>
      <w:rFonts w:ascii="Calibri" w:hAnsi="Calibri" w:cs="Calibri"/>
      <w:sz w:val="28"/>
      <w:u w:val="single"/>
    </w:rPr>
  </w:style>
  <w:style w:type="paragraph" w:styleId="Heading3">
    <w:name w:val="heading 3"/>
    <w:basedOn w:val="Normal"/>
    <w:next w:val="Normal"/>
    <w:link w:val="Heading3Char"/>
    <w:qFormat/>
    <w:rsid w:val="00AD632D"/>
    <w:pPr>
      <w:keepNext/>
      <w:jc w:val="center"/>
      <w:outlineLvl w:val="2"/>
    </w:pPr>
    <w:rPr>
      <w:rFonts w:ascii="Calibri" w:hAnsi="Calibri"/>
      <w:b/>
      <w:caps/>
      <w:sz w:val="44"/>
    </w:rPr>
  </w:style>
  <w:style w:type="paragraph" w:styleId="Heading4">
    <w:name w:val="heading 4"/>
    <w:basedOn w:val="PlainText"/>
    <w:next w:val="Normal"/>
    <w:link w:val="Heading4Char"/>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2325B5"/>
    <w:pPr>
      <w:keepNext/>
      <w:outlineLvl w:val="4"/>
    </w:pPr>
    <w:rPr>
      <w:b/>
      <w:u w:val="single"/>
    </w:rPr>
  </w:style>
  <w:style w:type="paragraph" w:styleId="Heading6">
    <w:name w:val="heading 6"/>
    <w:basedOn w:val="Normal"/>
    <w:next w:val="Normal"/>
    <w:link w:val="Heading6Char"/>
    <w:qFormat/>
    <w:rsid w:val="002325B5"/>
    <w:pPr>
      <w:keepNext/>
      <w:pBdr>
        <w:left w:val="single" w:sz="4" w:space="0" w:color="auto"/>
      </w:pBdr>
      <w:outlineLvl w:val="5"/>
    </w:pPr>
    <w:rPr>
      <w:b/>
      <w:sz w:val="20"/>
    </w:rPr>
  </w:style>
  <w:style w:type="paragraph" w:styleId="Heading7">
    <w:name w:val="heading 7"/>
    <w:basedOn w:val="Normal"/>
    <w:next w:val="Normal"/>
    <w:link w:val="Heading7Char"/>
    <w:qFormat/>
    <w:rsid w:val="002325B5"/>
    <w:pPr>
      <w:keepNext/>
      <w:tabs>
        <w:tab w:val="center" w:pos="5220"/>
      </w:tabs>
      <w:jc w:val="center"/>
      <w:outlineLvl w:val="6"/>
    </w:pPr>
    <w:rPr>
      <w:b/>
      <w:spacing w:val="-3"/>
    </w:rPr>
  </w:style>
  <w:style w:type="paragraph" w:styleId="Heading8">
    <w:name w:val="heading 8"/>
    <w:basedOn w:val="Normal"/>
    <w:next w:val="Normal"/>
    <w:link w:val="Heading8Char"/>
    <w:qFormat/>
    <w:rsid w:val="002325B5"/>
    <w:pPr>
      <w:keepNext/>
      <w:tabs>
        <w:tab w:val="left" w:pos="-720"/>
      </w:tabs>
      <w:jc w:val="center"/>
      <w:outlineLvl w:val="7"/>
    </w:pPr>
    <w:rPr>
      <w:b/>
      <w:spacing w:val="-3"/>
      <w:sz w:val="28"/>
    </w:rPr>
  </w:style>
  <w:style w:type="paragraph" w:styleId="Heading9">
    <w:name w:val="heading 9"/>
    <w:basedOn w:val="Normal"/>
    <w:next w:val="Normal"/>
    <w:link w:val="Heading9Char"/>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qFormat/>
    <w:rsid w:val="002325B5"/>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link w:val="BodyText2Char"/>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link w:val="BodyTextIndent3Char"/>
    <w:rsid w:val="002325B5"/>
    <w:pPr>
      <w:tabs>
        <w:tab w:val="left" w:pos="-720"/>
      </w:tabs>
      <w:ind w:left="1440" w:hanging="1440"/>
    </w:pPr>
    <w:rPr>
      <w:spacing w:val="-3"/>
    </w:rPr>
  </w:style>
  <w:style w:type="character" w:styleId="CommentReference">
    <w:name w:val="annotation reference"/>
    <w:uiPriority w:val="99"/>
    <w:rsid w:val="002325B5"/>
    <w:rPr>
      <w:sz w:val="16"/>
    </w:rPr>
  </w:style>
  <w:style w:type="paragraph" w:styleId="CommentText">
    <w:name w:val="annotation text"/>
    <w:basedOn w:val="Normal"/>
    <w:link w:val="CommentTextChar"/>
    <w:uiPriority w:val="99"/>
    <w:rsid w:val="004A6F19"/>
    <w:rPr>
      <w:rFonts w:ascii="Arial" w:hAnsi="Arial" w:cs="Arial"/>
      <w:sz w:val="20"/>
    </w:rPr>
  </w:style>
  <w:style w:type="paragraph" w:styleId="FootnoteText">
    <w:name w:val="footnote text"/>
    <w:basedOn w:val="Normal"/>
    <w:link w:val="FootnoteTextChar"/>
    <w:rsid w:val="002325B5"/>
    <w:rPr>
      <w:sz w:val="20"/>
    </w:rPr>
  </w:style>
  <w:style w:type="paragraph" w:customStyle="1" w:styleId="Level1">
    <w:name w:val="Level 1"/>
    <w:basedOn w:val="Normal"/>
    <w:rsid w:val="002325B5"/>
    <w:pPr>
      <w:widowControl w:val="0"/>
      <w:numPr>
        <w:numId w:val="15"/>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link w:val="BodyTextChar"/>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link w:val="BalloonTextChar"/>
    <w:uiPriority w:val="99"/>
    <w:rsid w:val="002325B5"/>
    <w:rPr>
      <w:rFonts w:ascii="Tahoma" w:hAnsi="Tahoma" w:cs="Tahoma"/>
      <w:sz w:val="16"/>
      <w:szCs w:val="16"/>
    </w:rPr>
  </w:style>
  <w:style w:type="paragraph" w:customStyle="1" w:styleId="ContractsTeam">
    <w:name w:val="ContractsTeam"/>
    <w:basedOn w:val="Normal"/>
    <w:rsid w:val="002325B5"/>
    <w:pPr>
      <w:numPr>
        <w:ilvl w:val="1"/>
        <w:numId w:val="16"/>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lang w:eastAsia="en-US"/>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1"/>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uiPriority w:val="99"/>
    <w:rsid w:val="009C6985"/>
    <w:rPr>
      <w:rFonts w:ascii="Times New Roman" w:hAnsi="Times New Roman"/>
      <w:b/>
      <w:bCs/>
    </w:rPr>
  </w:style>
  <w:style w:type="character" w:customStyle="1" w:styleId="CommentTextChar">
    <w:name w:val="Comment Text Char"/>
    <w:link w:val="CommentText"/>
    <w:uiPriority w:val="99"/>
    <w:rsid w:val="004A6F19"/>
    <w:rPr>
      <w:rFonts w:ascii="Arial" w:hAnsi="Arial" w:cs="Arial"/>
    </w:rPr>
  </w:style>
  <w:style w:type="character" w:customStyle="1" w:styleId="CommentSubjectChar">
    <w:name w:val="Comment Subject Char"/>
    <w:link w:val="CommentSubject"/>
    <w:uiPriority w:val="99"/>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qFormat/>
    <w:rsid w:val="007A3F29"/>
    <w:rPr>
      <w:rFonts w:ascii="Calibri" w:eastAsia="Calibri" w:hAnsi="Calibri"/>
      <w:sz w:val="22"/>
      <w:szCs w:val="22"/>
      <w:lang w:eastAsia="en-US"/>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7"/>
      </w:numPr>
      <w:spacing w:after="240"/>
    </w:pPr>
    <w:rPr>
      <w:rFonts w:ascii="Calibri" w:hAnsi="Calibri" w:cs="Calibri"/>
    </w:rPr>
  </w:style>
  <w:style w:type="paragraph" w:customStyle="1" w:styleId="Itema">
    <w:name w:val="Item a."/>
    <w:basedOn w:val="Normal"/>
    <w:link w:val="ItemaChar"/>
    <w:qFormat/>
    <w:rsid w:val="00A86407"/>
    <w:pPr>
      <w:numPr>
        <w:ilvl w:val="3"/>
        <w:numId w:val="17"/>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styleId="Subtitle">
    <w:name w:val="Subtitle"/>
    <w:basedOn w:val="Normal"/>
    <w:link w:val="SubtitleChar"/>
    <w:qFormat/>
    <w:rsid w:val="00DF6986"/>
    <w:pPr>
      <w:jc w:val="center"/>
    </w:pPr>
    <w:rPr>
      <w:b/>
      <w:sz w:val="24"/>
      <w:u w:val="single"/>
    </w:rPr>
  </w:style>
  <w:style w:type="character" w:customStyle="1" w:styleId="SubtitleChar">
    <w:name w:val="Subtitle Char"/>
    <w:link w:val="Subtitle"/>
    <w:rsid w:val="00DF6986"/>
    <w:rPr>
      <w:b/>
      <w:sz w:val="24"/>
      <w:u w:val="single"/>
    </w:rPr>
  </w:style>
  <w:style w:type="character" w:customStyle="1" w:styleId="Heading1Char">
    <w:name w:val="Heading 1 Char"/>
    <w:link w:val="Heading1"/>
    <w:uiPriority w:val="1"/>
    <w:rsid w:val="00BE1E59"/>
    <w:rPr>
      <w:rFonts w:ascii="Calibri" w:hAnsi="Calibri" w:cs="Calibri"/>
      <w:b/>
      <w:sz w:val="30"/>
      <w:u w:val="single"/>
    </w:rPr>
  </w:style>
  <w:style w:type="character" w:customStyle="1" w:styleId="Heading3Char">
    <w:name w:val="Heading 3 Char"/>
    <w:link w:val="Heading3"/>
    <w:rsid w:val="00BE1E59"/>
    <w:rPr>
      <w:rFonts w:ascii="Calibri" w:hAnsi="Calibri"/>
      <w:b/>
      <w:caps/>
      <w:sz w:val="44"/>
    </w:rPr>
  </w:style>
  <w:style w:type="character" w:customStyle="1" w:styleId="Heading4Char">
    <w:name w:val="Heading 4 Char"/>
    <w:link w:val="Heading4"/>
    <w:rsid w:val="00BE1E59"/>
    <w:rPr>
      <w:rFonts w:ascii="Calibri" w:hAnsi="Calibri" w:cs="Calibri"/>
      <w:b/>
      <w:sz w:val="28"/>
      <w:szCs w:val="28"/>
    </w:rPr>
  </w:style>
  <w:style w:type="character" w:customStyle="1" w:styleId="Heading5Char">
    <w:name w:val="Heading 5 Char"/>
    <w:link w:val="Heading5"/>
    <w:rsid w:val="00BE1E59"/>
    <w:rPr>
      <w:b/>
      <w:sz w:val="26"/>
      <w:u w:val="single"/>
    </w:rPr>
  </w:style>
  <w:style w:type="character" w:customStyle="1" w:styleId="Heading6Char">
    <w:name w:val="Heading 6 Char"/>
    <w:link w:val="Heading6"/>
    <w:rsid w:val="00BE1E59"/>
    <w:rPr>
      <w:b/>
    </w:rPr>
  </w:style>
  <w:style w:type="character" w:customStyle="1" w:styleId="Heading7Char">
    <w:name w:val="Heading 7 Char"/>
    <w:link w:val="Heading7"/>
    <w:rsid w:val="00BE1E59"/>
    <w:rPr>
      <w:b/>
      <w:spacing w:val="-3"/>
      <w:sz w:val="26"/>
    </w:rPr>
  </w:style>
  <w:style w:type="character" w:customStyle="1" w:styleId="Heading8Char">
    <w:name w:val="Heading 8 Char"/>
    <w:link w:val="Heading8"/>
    <w:rsid w:val="00BE1E59"/>
    <w:rPr>
      <w:b/>
      <w:spacing w:val="-3"/>
      <w:sz w:val="28"/>
    </w:rPr>
  </w:style>
  <w:style w:type="character" w:customStyle="1" w:styleId="Heading9Char">
    <w:name w:val="Heading 9 Char"/>
    <w:link w:val="Heading9"/>
    <w:rsid w:val="00BE1E59"/>
    <w:rPr>
      <w:b/>
      <w:color w:val="0000FF"/>
      <w:sz w:val="26"/>
    </w:rPr>
  </w:style>
  <w:style w:type="character" w:customStyle="1" w:styleId="Document8">
    <w:name w:val="Document 8"/>
    <w:rsid w:val="00BE1E59"/>
  </w:style>
  <w:style w:type="character" w:customStyle="1" w:styleId="Document4">
    <w:name w:val="Document 4"/>
    <w:rsid w:val="00BE1E59"/>
    <w:rPr>
      <w:b/>
      <w:i/>
      <w:sz w:val="24"/>
    </w:rPr>
  </w:style>
  <w:style w:type="character" w:customStyle="1" w:styleId="Document6">
    <w:name w:val="Document 6"/>
    <w:rsid w:val="00BE1E59"/>
  </w:style>
  <w:style w:type="character" w:customStyle="1" w:styleId="Document5">
    <w:name w:val="Document 5"/>
    <w:rsid w:val="00BE1E59"/>
  </w:style>
  <w:style w:type="character" w:customStyle="1" w:styleId="Document2">
    <w:name w:val="Document 2"/>
    <w:rsid w:val="00BE1E59"/>
    <w:rPr>
      <w:rFonts w:ascii="Courier New" w:hAnsi="Courier New"/>
      <w:noProof w:val="0"/>
      <w:sz w:val="24"/>
      <w:lang w:val="en-US"/>
    </w:rPr>
  </w:style>
  <w:style w:type="character" w:customStyle="1" w:styleId="Document7">
    <w:name w:val="Document 7"/>
    <w:rsid w:val="00BE1E59"/>
  </w:style>
  <w:style w:type="character" w:customStyle="1" w:styleId="Bibliogrphy">
    <w:name w:val="Bibliogrphy"/>
    <w:rsid w:val="00BE1E59"/>
  </w:style>
  <w:style w:type="paragraph" w:customStyle="1" w:styleId="RightPar1">
    <w:name w:val="Right Par 1"/>
    <w:rsid w:val="00BE1E59"/>
    <w:pPr>
      <w:tabs>
        <w:tab w:val="left" w:pos="-720"/>
        <w:tab w:val="left" w:pos="0"/>
        <w:tab w:val="decimal" w:pos="720"/>
      </w:tabs>
      <w:suppressAutoHyphens/>
      <w:ind w:left="720" w:hanging="432"/>
    </w:pPr>
    <w:rPr>
      <w:rFonts w:ascii="Courier New" w:hAnsi="Courier New"/>
      <w:sz w:val="24"/>
      <w:lang w:eastAsia="en-US"/>
    </w:rPr>
  </w:style>
  <w:style w:type="paragraph" w:customStyle="1" w:styleId="RightPar2">
    <w:name w:val="Right Par 2"/>
    <w:rsid w:val="00BE1E59"/>
    <w:pPr>
      <w:tabs>
        <w:tab w:val="left" w:pos="-720"/>
        <w:tab w:val="left" w:pos="0"/>
        <w:tab w:val="left" w:pos="720"/>
        <w:tab w:val="decimal" w:pos="1440"/>
      </w:tabs>
      <w:suppressAutoHyphens/>
      <w:ind w:left="1440" w:hanging="432"/>
    </w:pPr>
    <w:rPr>
      <w:rFonts w:ascii="Courier New" w:hAnsi="Courier New"/>
      <w:sz w:val="24"/>
      <w:lang w:eastAsia="en-US"/>
    </w:rPr>
  </w:style>
  <w:style w:type="character" w:customStyle="1" w:styleId="Document3">
    <w:name w:val="Document 3"/>
    <w:rsid w:val="00BE1E59"/>
    <w:rPr>
      <w:rFonts w:ascii="Courier New" w:hAnsi="Courier New"/>
      <w:noProof w:val="0"/>
      <w:sz w:val="24"/>
      <w:lang w:val="en-US"/>
    </w:rPr>
  </w:style>
  <w:style w:type="paragraph" w:customStyle="1" w:styleId="RightPar3">
    <w:name w:val="Right Par 3"/>
    <w:rsid w:val="00BE1E59"/>
    <w:pPr>
      <w:tabs>
        <w:tab w:val="left" w:pos="-720"/>
        <w:tab w:val="left" w:pos="0"/>
        <w:tab w:val="left" w:pos="720"/>
        <w:tab w:val="left" w:pos="1440"/>
        <w:tab w:val="decimal" w:pos="2160"/>
      </w:tabs>
      <w:suppressAutoHyphens/>
      <w:ind w:left="2160" w:hanging="432"/>
    </w:pPr>
    <w:rPr>
      <w:rFonts w:ascii="Courier New" w:hAnsi="Courier New"/>
      <w:sz w:val="24"/>
      <w:lang w:eastAsia="en-US"/>
    </w:rPr>
  </w:style>
  <w:style w:type="paragraph" w:customStyle="1" w:styleId="RightPar4">
    <w:name w:val="Right Par 4"/>
    <w:rsid w:val="00BE1E59"/>
    <w:pPr>
      <w:tabs>
        <w:tab w:val="left" w:pos="-720"/>
        <w:tab w:val="left" w:pos="0"/>
        <w:tab w:val="left" w:pos="720"/>
        <w:tab w:val="left" w:pos="1440"/>
        <w:tab w:val="left" w:pos="2160"/>
        <w:tab w:val="decimal" w:pos="2880"/>
      </w:tabs>
      <w:suppressAutoHyphens/>
      <w:ind w:left="2880" w:hanging="432"/>
    </w:pPr>
    <w:rPr>
      <w:rFonts w:ascii="Courier New" w:hAnsi="Courier New"/>
      <w:sz w:val="24"/>
      <w:lang w:eastAsia="en-US"/>
    </w:rPr>
  </w:style>
  <w:style w:type="paragraph" w:customStyle="1" w:styleId="RightPar5">
    <w:name w:val="Right Par 5"/>
    <w:rsid w:val="00BE1E59"/>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eastAsia="en-US"/>
    </w:rPr>
  </w:style>
  <w:style w:type="paragraph" w:customStyle="1" w:styleId="RightPar6">
    <w:name w:val="Right Par 6"/>
    <w:rsid w:val="00BE1E59"/>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eastAsia="en-US"/>
    </w:rPr>
  </w:style>
  <w:style w:type="paragraph" w:customStyle="1" w:styleId="RightPar7">
    <w:name w:val="Right Par 7"/>
    <w:rsid w:val="00BE1E59"/>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eastAsia="en-US"/>
    </w:rPr>
  </w:style>
  <w:style w:type="paragraph" w:customStyle="1" w:styleId="RightPar8">
    <w:name w:val="Right Par 8"/>
    <w:rsid w:val="00BE1E5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eastAsia="en-US"/>
    </w:rPr>
  </w:style>
  <w:style w:type="paragraph" w:customStyle="1" w:styleId="Document1">
    <w:name w:val="Document 1"/>
    <w:rsid w:val="00BE1E59"/>
    <w:pPr>
      <w:keepNext/>
      <w:keepLines/>
      <w:tabs>
        <w:tab w:val="left" w:pos="-720"/>
      </w:tabs>
      <w:suppressAutoHyphens/>
    </w:pPr>
    <w:rPr>
      <w:rFonts w:ascii="Courier New" w:hAnsi="Courier New"/>
      <w:sz w:val="24"/>
      <w:lang w:eastAsia="en-US"/>
    </w:rPr>
  </w:style>
  <w:style w:type="character" w:customStyle="1" w:styleId="DocInit">
    <w:name w:val="Doc Init"/>
    <w:rsid w:val="00BE1E59"/>
  </w:style>
  <w:style w:type="character" w:customStyle="1" w:styleId="TechInit">
    <w:name w:val="Tech Init"/>
    <w:rsid w:val="00BE1E59"/>
    <w:rPr>
      <w:rFonts w:ascii="Courier New" w:hAnsi="Courier New"/>
      <w:noProof w:val="0"/>
      <w:sz w:val="24"/>
      <w:lang w:val="en-US"/>
    </w:rPr>
  </w:style>
  <w:style w:type="paragraph" w:customStyle="1" w:styleId="Technical5">
    <w:name w:val="Technical 5"/>
    <w:rsid w:val="00BE1E59"/>
    <w:pPr>
      <w:tabs>
        <w:tab w:val="left" w:pos="-720"/>
      </w:tabs>
      <w:suppressAutoHyphens/>
      <w:ind w:firstLine="720"/>
    </w:pPr>
    <w:rPr>
      <w:rFonts w:ascii="Courier New" w:hAnsi="Courier New"/>
      <w:b/>
      <w:sz w:val="24"/>
      <w:lang w:eastAsia="en-US"/>
    </w:rPr>
  </w:style>
  <w:style w:type="paragraph" w:customStyle="1" w:styleId="Technical6">
    <w:name w:val="Technical 6"/>
    <w:rsid w:val="00BE1E59"/>
    <w:pPr>
      <w:tabs>
        <w:tab w:val="left" w:pos="-720"/>
      </w:tabs>
      <w:suppressAutoHyphens/>
      <w:ind w:firstLine="720"/>
    </w:pPr>
    <w:rPr>
      <w:rFonts w:ascii="Courier New" w:hAnsi="Courier New"/>
      <w:b/>
      <w:sz w:val="24"/>
      <w:lang w:eastAsia="en-US"/>
    </w:rPr>
  </w:style>
  <w:style w:type="character" w:customStyle="1" w:styleId="Technical2">
    <w:name w:val="Technical 2"/>
    <w:rsid w:val="00BE1E59"/>
    <w:rPr>
      <w:rFonts w:ascii="Courier New" w:hAnsi="Courier New"/>
      <w:noProof w:val="0"/>
      <w:sz w:val="24"/>
      <w:lang w:val="en-US"/>
    </w:rPr>
  </w:style>
  <w:style w:type="character" w:customStyle="1" w:styleId="Technical3">
    <w:name w:val="Technical 3"/>
    <w:rsid w:val="00BE1E59"/>
    <w:rPr>
      <w:rFonts w:ascii="Courier New" w:hAnsi="Courier New"/>
      <w:noProof w:val="0"/>
      <w:sz w:val="24"/>
      <w:lang w:val="en-US"/>
    </w:rPr>
  </w:style>
  <w:style w:type="paragraph" w:customStyle="1" w:styleId="Technical4">
    <w:name w:val="Technical 4"/>
    <w:rsid w:val="00BE1E59"/>
    <w:pPr>
      <w:tabs>
        <w:tab w:val="left" w:pos="-720"/>
      </w:tabs>
      <w:suppressAutoHyphens/>
    </w:pPr>
    <w:rPr>
      <w:rFonts w:ascii="Courier New" w:hAnsi="Courier New"/>
      <w:b/>
      <w:sz w:val="24"/>
      <w:lang w:eastAsia="en-US"/>
    </w:rPr>
  </w:style>
  <w:style w:type="character" w:customStyle="1" w:styleId="Technical1">
    <w:name w:val="Technical 1"/>
    <w:rsid w:val="00BE1E59"/>
    <w:rPr>
      <w:rFonts w:ascii="Courier New" w:hAnsi="Courier New"/>
      <w:noProof w:val="0"/>
      <w:sz w:val="24"/>
      <w:lang w:val="en-US"/>
    </w:rPr>
  </w:style>
  <w:style w:type="paragraph" w:customStyle="1" w:styleId="Technical7">
    <w:name w:val="Technical 7"/>
    <w:rsid w:val="00BE1E59"/>
    <w:pPr>
      <w:tabs>
        <w:tab w:val="left" w:pos="-720"/>
      </w:tabs>
      <w:suppressAutoHyphens/>
      <w:ind w:firstLine="720"/>
    </w:pPr>
    <w:rPr>
      <w:rFonts w:ascii="Courier New" w:hAnsi="Courier New"/>
      <w:b/>
      <w:sz w:val="24"/>
      <w:lang w:eastAsia="en-US"/>
    </w:rPr>
  </w:style>
  <w:style w:type="paragraph" w:customStyle="1" w:styleId="Technical8">
    <w:name w:val="Technical 8"/>
    <w:rsid w:val="00BE1E59"/>
    <w:pPr>
      <w:tabs>
        <w:tab w:val="left" w:pos="-720"/>
      </w:tabs>
      <w:suppressAutoHyphens/>
      <w:ind w:firstLine="720"/>
    </w:pPr>
    <w:rPr>
      <w:rFonts w:ascii="Courier New" w:hAnsi="Courier New"/>
      <w:b/>
      <w:sz w:val="24"/>
      <w:lang w:eastAsia="en-US"/>
    </w:rPr>
  </w:style>
  <w:style w:type="paragraph" w:customStyle="1" w:styleId="Pleading">
    <w:name w:val="Pleading"/>
    <w:rsid w:val="00BE1E59"/>
    <w:pPr>
      <w:tabs>
        <w:tab w:val="left" w:pos="-720"/>
      </w:tabs>
      <w:suppressAutoHyphens/>
      <w:spacing w:line="240" w:lineRule="exact"/>
    </w:pPr>
    <w:rPr>
      <w:rFonts w:ascii="Courier New" w:hAnsi="Courier New"/>
      <w:sz w:val="24"/>
      <w:lang w:eastAsia="en-US"/>
    </w:rPr>
  </w:style>
  <w:style w:type="paragraph" w:styleId="TOC4">
    <w:name w:val="toc 4"/>
    <w:basedOn w:val="Normal"/>
    <w:next w:val="Normal"/>
    <w:rsid w:val="00BE1E59"/>
    <w:pPr>
      <w:tabs>
        <w:tab w:val="left" w:leader="dot" w:pos="9000"/>
        <w:tab w:val="right" w:pos="9360"/>
      </w:tabs>
      <w:suppressAutoHyphens/>
      <w:ind w:left="2880" w:right="720" w:hanging="720"/>
    </w:pPr>
    <w:rPr>
      <w:rFonts w:ascii="Courier New" w:hAnsi="Courier New"/>
      <w:sz w:val="24"/>
    </w:rPr>
  </w:style>
  <w:style w:type="paragraph" w:styleId="TOC5">
    <w:name w:val="toc 5"/>
    <w:basedOn w:val="Normal"/>
    <w:next w:val="Normal"/>
    <w:rsid w:val="00BE1E59"/>
    <w:pPr>
      <w:tabs>
        <w:tab w:val="left" w:leader="dot" w:pos="9000"/>
        <w:tab w:val="right" w:pos="9360"/>
      </w:tabs>
      <w:suppressAutoHyphens/>
      <w:ind w:left="3600" w:right="720" w:hanging="720"/>
    </w:pPr>
    <w:rPr>
      <w:rFonts w:ascii="Courier New" w:hAnsi="Courier New"/>
      <w:sz w:val="24"/>
    </w:rPr>
  </w:style>
  <w:style w:type="paragraph" w:styleId="TOC6">
    <w:name w:val="toc 6"/>
    <w:basedOn w:val="Normal"/>
    <w:next w:val="Normal"/>
    <w:rsid w:val="00BE1E59"/>
    <w:pPr>
      <w:tabs>
        <w:tab w:val="left" w:pos="9000"/>
        <w:tab w:val="right" w:pos="9360"/>
      </w:tabs>
      <w:suppressAutoHyphens/>
      <w:ind w:left="720" w:hanging="720"/>
    </w:pPr>
    <w:rPr>
      <w:rFonts w:ascii="Courier New" w:hAnsi="Courier New"/>
      <w:sz w:val="24"/>
    </w:rPr>
  </w:style>
  <w:style w:type="paragraph" w:styleId="TOC7">
    <w:name w:val="toc 7"/>
    <w:basedOn w:val="Normal"/>
    <w:next w:val="Normal"/>
    <w:rsid w:val="00BE1E59"/>
    <w:pPr>
      <w:suppressAutoHyphens/>
      <w:ind w:left="720" w:hanging="720"/>
    </w:pPr>
    <w:rPr>
      <w:rFonts w:ascii="Courier New" w:hAnsi="Courier New"/>
      <w:sz w:val="24"/>
    </w:rPr>
  </w:style>
  <w:style w:type="paragraph" w:styleId="TOC8">
    <w:name w:val="toc 8"/>
    <w:basedOn w:val="Normal"/>
    <w:next w:val="Normal"/>
    <w:rsid w:val="00BE1E59"/>
    <w:pPr>
      <w:tabs>
        <w:tab w:val="left" w:pos="9000"/>
        <w:tab w:val="right" w:pos="9360"/>
      </w:tabs>
      <w:suppressAutoHyphens/>
      <w:ind w:left="720" w:hanging="720"/>
    </w:pPr>
    <w:rPr>
      <w:rFonts w:ascii="Courier New" w:hAnsi="Courier New"/>
      <w:sz w:val="24"/>
    </w:rPr>
  </w:style>
  <w:style w:type="paragraph" w:styleId="TOC9">
    <w:name w:val="toc 9"/>
    <w:basedOn w:val="Normal"/>
    <w:next w:val="Normal"/>
    <w:rsid w:val="00BE1E59"/>
    <w:pPr>
      <w:tabs>
        <w:tab w:val="left" w:leader="dot" w:pos="9000"/>
        <w:tab w:val="right" w:pos="9360"/>
      </w:tabs>
      <w:suppressAutoHyphens/>
      <w:ind w:left="720" w:hanging="720"/>
    </w:pPr>
    <w:rPr>
      <w:rFonts w:ascii="Courier New" w:hAnsi="Courier New"/>
      <w:sz w:val="24"/>
    </w:rPr>
  </w:style>
  <w:style w:type="paragraph" w:styleId="Index1">
    <w:name w:val="index 1"/>
    <w:basedOn w:val="Normal"/>
    <w:next w:val="Normal"/>
    <w:rsid w:val="00BE1E59"/>
    <w:pPr>
      <w:tabs>
        <w:tab w:val="left" w:leader="dot" w:pos="9000"/>
        <w:tab w:val="right" w:pos="9360"/>
      </w:tabs>
      <w:suppressAutoHyphens/>
      <w:ind w:left="1440" w:right="720" w:hanging="1440"/>
    </w:pPr>
    <w:rPr>
      <w:rFonts w:ascii="Courier New" w:hAnsi="Courier New"/>
      <w:sz w:val="24"/>
    </w:rPr>
  </w:style>
  <w:style w:type="paragraph" w:styleId="Index2">
    <w:name w:val="index 2"/>
    <w:basedOn w:val="Normal"/>
    <w:next w:val="Normal"/>
    <w:rsid w:val="00BE1E59"/>
    <w:pPr>
      <w:tabs>
        <w:tab w:val="left" w:leader="dot" w:pos="9000"/>
        <w:tab w:val="right" w:pos="9360"/>
      </w:tabs>
      <w:suppressAutoHyphens/>
      <w:ind w:left="1440" w:right="720" w:hanging="720"/>
    </w:pPr>
    <w:rPr>
      <w:rFonts w:ascii="Courier New" w:hAnsi="Courier New"/>
      <w:sz w:val="24"/>
    </w:rPr>
  </w:style>
  <w:style w:type="paragraph" w:styleId="TOAHeading">
    <w:name w:val="toa heading"/>
    <w:basedOn w:val="Normal"/>
    <w:next w:val="Normal"/>
    <w:rsid w:val="00BE1E59"/>
    <w:pPr>
      <w:tabs>
        <w:tab w:val="left" w:pos="9000"/>
        <w:tab w:val="right" w:pos="9360"/>
      </w:tabs>
      <w:suppressAutoHyphens/>
    </w:pPr>
    <w:rPr>
      <w:rFonts w:ascii="Courier New" w:hAnsi="Courier New"/>
      <w:sz w:val="24"/>
    </w:rPr>
  </w:style>
  <w:style w:type="character" w:customStyle="1" w:styleId="EquationCaption">
    <w:name w:val="_Equation Caption"/>
    <w:rsid w:val="00BE1E59"/>
  </w:style>
  <w:style w:type="character" w:customStyle="1" w:styleId="TitleChar">
    <w:name w:val="Title Char"/>
    <w:link w:val="Title"/>
    <w:rsid w:val="00BE1E59"/>
    <w:rPr>
      <w:rFonts w:ascii="Arial" w:hAnsi="Arial"/>
      <w:b/>
      <w:sz w:val="24"/>
    </w:rPr>
  </w:style>
  <w:style w:type="character" w:customStyle="1" w:styleId="BodyTextChar">
    <w:name w:val="Body Text Char"/>
    <w:link w:val="BodyText"/>
    <w:uiPriority w:val="1"/>
    <w:rsid w:val="00BE1E59"/>
    <w:rPr>
      <w:sz w:val="26"/>
    </w:rPr>
  </w:style>
  <w:style w:type="paragraph" w:styleId="DocumentMap">
    <w:name w:val="Document Map"/>
    <w:basedOn w:val="Normal"/>
    <w:link w:val="DocumentMapChar"/>
    <w:rsid w:val="00BE1E59"/>
    <w:pPr>
      <w:shd w:val="clear" w:color="auto" w:fill="000080"/>
    </w:pPr>
    <w:rPr>
      <w:rFonts w:ascii="Tahoma" w:hAnsi="Tahoma"/>
      <w:sz w:val="24"/>
    </w:rPr>
  </w:style>
  <w:style w:type="character" w:customStyle="1" w:styleId="DocumentMapChar">
    <w:name w:val="Document Map Char"/>
    <w:link w:val="DocumentMap"/>
    <w:rsid w:val="00BE1E59"/>
    <w:rPr>
      <w:rFonts w:ascii="Tahoma" w:hAnsi="Tahoma"/>
      <w:sz w:val="24"/>
      <w:shd w:val="clear" w:color="auto" w:fill="000080"/>
    </w:rPr>
  </w:style>
  <w:style w:type="character" w:customStyle="1" w:styleId="BalloonTextChar">
    <w:name w:val="Balloon Text Char"/>
    <w:link w:val="BalloonText"/>
    <w:uiPriority w:val="99"/>
    <w:rsid w:val="00BE1E59"/>
    <w:rPr>
      <w:rFonts w:ascii="Tahoma" w:hAnsi="Tahoma" w:cs="Tahoma"/>
      <w:sz w:val="16"/>
      <w:szCs w:val="16"/>
    </w:rPr>
  </w:style>
  <w:style w:type="paragraph" w:customStyle="1" w:styleId="1BulletList">
    <w:name w:val="1Bullet List"/>
    <w:basedOn w:val="Normal"/>
    <w:rsid w:val="00BE1E59"/>
    <w:pPr>
      <w:autoSpaceDE w:val="0"/>
      <w:autoSpaceDN w:val="0"/>
      <w:ind w:left="720" w:hanging="720"/>
    </w:pPr>
    <w:rPr>
      <w:rFonts w:eastAsia="Calibri"/>
      <w:sz w:val="24"/>
      <w:szCs w:val="24"/>
    </w:rPr>
  </w:style>
  <w:style w:type="character" w:customStyle="1" w:styleId="BodyTextIndent3Char">
    <w:name w:val="Body Text Indent 3 Char"/>
    <w:link w:val="BodyTextIndent3"/>
    <w:rsid w:val="00BE1E59"/>
    <w:rPr>
      <w:spacing w:val="-3"/>
      <w:sz w:val="26"/>
    </w:rPr>
  </w:style>
  <w:style w:type="character" w:customStyle="1" w:styleId="BodyTextIndent2Char">
    <w:name w:val="Body Text Indent 2 Char"/>
    <w:link w:val="BodyTextIndent2"/>
    <w:rsid w:val="00BE1E59"/>
  </w:style>
  <w:style w:type="paragraph" w:styleId="Revision">
    <w:name w:val="Revision"/>
    <w:hidden/>
    <w:uiPriority w:val="99"/>
    <w:semiHidden/>
    <w:rsid w:val="00BE1E59"/>
    <w:rPr>
      <w:rFonts w:ascii="Courier New" w:hAnsi="Courier New"/>
      <w:sz w:val="24"/>
      <w:lang w:eastAsia="en-US"/>
    </w:rPr>
  </w:style>
  <w:style w:type="paragraph" w:customStyle="1" w:styleId="p0">
    <w:name w:val="p0"/>
    <w:basedOn w:val="Normal"/>
    <w:rsid w:val="00BE1E59"/>
    <w:pPr>
      <w:spacing w:before="48" w:after="240"/>
      <w:ind w:left="720" w:firstLine="720"/>
    </w:pPr>
    <w:rPr>
      <w:rFonts w:ascii="Arial" w:hAnsi="Arial" w:cs="Arial"/>
      <w:color w:val="000000"/>
      <w:sz w:val="20"/>
    </w:rPr>
  </w:style>
  <w:style w:type="paragraph" w:styleId="NormalIndent">
    <w:name w:val="Normal Indent"/>
    <w:basedOn w:val="Normal"/>
    <w:rsid w:val="00BE1E59"/>
    <w:pPr>
      <w:spacing w:before="120"/>
      <w:ind w:left="720"/>
    </w:pPr>
    <w:rPr>
      <w:sz w:val="24"/>
    </w:rPr>
  </w:style>
  <w:style w:type="character" w:customStyle="1" w:styleId="apple-converted-space">
    <w:name w:val="apple-converted-space"/>
    <w:rsid w:val="00BE1E59"/>
  </w:style>
  <w:style w:type="paragraph" w:customStyle="1" w:styleId="TableParagraph">
    <w:name w:val="Table Paragraph"/>
    <w:basedOn w:val="Normal"/>
    <w:uiPriority w:val="1"/>
    <w:qFormat/>
    <w:rsid w:val="00BE1E59"/>
    <w:pPr>
      <w:widowControl w:val="0"/>
    </w:pPr>
    <w:rPr>
      <w:rFonts w:ascii="Calibri" w:eastAsia="Calibri" w:hAnsi="Calibri"/>
      <w:sz w:val="22"/>
      <w:szCs w:val="22"/>
    </w:rPr>
  </w:style>
  <w:style w:type="numbering" w:customStyle="1" w:styleId="NoList1">
    <w:name w:val="No List1"/>
    <w:next w:val="NoList"/>
    <w:uiPriority w:val="99"/>
    <w:semiHidden/>
    <w:unhideWhenUsed/>
    <w:rsid w:val="00BE1E59"/>
  </w:style>
  <w:style w:type="character" w:customStyle="1" w:styleId="BodyText2Char">
    <w:name w:val="Body Text 2 Char"/>
    <w:link w:val="BodyText2"/>
    <w:rsid w:val="00BE1E59"/>
  </w:style>
  <w:style w:type="paragraph" w:customStyle="1" w:styleId="NormalBold">
    <w:name w:val="Normal + Bold"/>
    <w:basedOn w:val="Normal"/>
    <w:rsid w:val="00BE1E59"/>
    <w:pPr>
      <w:tabs>
        <w:tab w:val="left" w:pos="-720"/>
      </w:tabs>
      <w:suppressAutoHyphens/>
      <w:spacing w:line="360" w:lineRule="auto"/>
    </w:pPr>
    <w:rPr>
      <w:b/>
      <w:sz w:val="24"/>
      <w:szCs w:val="24"/>
    </w:rPr>
  </w:style>
  <w:style w:type="paragraph" w:customStyle="1" w:styleId="contractsteam0">
    <w:name w:val="contractsteam0"/>
    <w:basedOn w:val="Normal"/>
    <w:rsid w:val="00BE1E59"/>
    <w:pPr>
      <w:ind w:left="2160" w:hanging="720"/>
    </w:pPr>
    <w:rPr>
      <w:szCs w:val="26"/>
    </w:rPr>
  </w:style>
  <w:style w:type="paragraph" w:customStyle="1" w:styleId="msolistparagraph0">
    <w:name w:val="msolistparagraph"/>
    <w:basedOn w:val="Normal"/>
    <w:rsid w:val="00BE1E59"/>
    <w:pPr>
      <w:ind w:left="720"/>
    </w:pPr>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932">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16765161">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17203613">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41572211">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zsourcing.acgov.org/" TargetMode="External"/><Relationship Id="rId26" Type="http://schemas.openxmlformats.org/officeDocument/2006/relationships/footer" Target="footer1.xml"/><Relationship Id="rId39" Type="http://schemas.openxmlformats.org/officeDocument/2006/relationships/header" Target="header10.xml"/><Relationship Id="rId21" Type="http://schemas.openxmlformats.org/officeDocument/2006/relationships/hyperlink" Target="tel:+1%20415-915-3950,,189133247" TargetMode="External"/><Relationship Id="rId34" Type="http://schemas.openxmlformats.org/officeDocument/2006/relationships/hyperlink" Target="http://www.acgov.org/gsa_app/gsa/purchasing/bid_content/contractopportunities.jsp" TargetMode="External"/><Relationship Id="rId42" Type="http://schemas.openxmlformats.org/officeDocument/2006/relationships/header" Target="header11.xml"/><Relationship Id="rId47" Type="http://schemas.openxmlformats.org/officeDocument/2006/relationships/header" Target="header14.xml"/><Relationship Id="rId50" Type="http://schemas.openxmlformats.org/officeDocument/2006/relationships/hyperlink" Target="http://www.acgov.org/gsa/departments/purchasing/policy/ica.htm" TargetMode="External"/><Relationship Id="rId55" Type="http://schemas.openxmlformats.org/officeDocument/2006/relationships/hyperlink" Target="http://www.acgov.org/gsa/departments/purchasing/policy/first.htm" TargetMode="External"/><Relationship Id="rId63" Type="http://schemas.openxmlformats.org/officeDocument/2006/relationships/hyperlink" Target="https://ezsourcing.acgov.org" TargetMode="External"/><Relationship Id="rId68" Type="http://schemas.openxmlformats.org/officeDocument/2006/relationships/header" Target="header18.xml"/><Relationship Id="rId76" Type="http://schemas.openxmlformats.org/officeDocument/2006/relationships/hyperlink" Target="mailto:SSAInvoices@acgov.org"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acgov.org/gsa_app/gsa/purchasing/bid_content/contractopportunities.jsp" TargetMode="External"/><Relationship Id="rId29" Type="http://schemas.openxmlformats.org/officeDocument/2006/relationships/hyperlink" Target="https://vision2026.acgov.org/goals.page?" TargetMode="External"/><Relationship Id="rId11" Type="http://schemas.openxmlformats.org/officeDocument/2006/relationships/hyperlink" Target="https://ezsourcing.acgov.org/" TargetMode="External"/><Relationship Id="rId24" Type="http://schemas.openxmlformats.org/officeDocument/2006/relationships/header" Target="header5.xml"/><Relationship Id="rId32" Type="http://schemas.openxmlformats.org/officeDocument/2006/relationships/hyperlink" Target="http://www.acgov.org/gsa/purchasing/standardServicesAgreement.pdf" TargetMode="External"/><Relationship Id="rId37" Type="http://schemas.openxmlformats.org/officeDocument/2006/relationships/header" Target="header9.xml"/><Relationship Id="rId40" Type="http://schemas.openxmlformats.org/officeDocument/2006/relationships/hyperlink" Target="https://ezsourcing.acgov.org" TargetMode="External"/><Relationship Id="rId45" Type="http://schemas.openxmlformats.org/officeDocument/2006/relationships/header" Target="header13.xml"/><Relationship Id="rId53" Type="http://schemas.openxmlformats.org/officeDocument/2006/relationships/hyperlink" Target="http://www.acgov.org/gsa/departments/purchasing/policy/environ.htm" TargetMode="External"/><Relationship Id="rId58" Type="http://schemas.openxmlformats.org/officeDocument/2006/relationships/hyperlink" Target="http://acgov.org/auditor/sleb/elation.htm" TargetMode="External"/><Relationship Id="rId66" Type="http://schemas.openxmlformats.org/officeDocument/2006/relationships/header" Target="header16.xml"/><Relationship Id="rId74" Type="http://schemas.openxmlformats.org/officeDocument/2006/relationships/footer" Target="footer9.xml"/><Relationship Id="rId79" Type="http://schemas.openxmlformats.org/officeDocument/2006/relationships/hyperlink" Target="http://www.hipaasurvivalguide.com/hipaa-regulations/164-103.php" TargetMode="External"/><Relationship Id="rId87" Type="http://schemas.microsoft.com/office/2016/09/relationships/commentsIds" Target="commentsIds.xml"/><Relationship Id="rId5" Type="http://schemas.openxmlformats.org/officeDocument/2006/relationships/numbering" Target="numbering.xml"/><Relationship Id="rId61" Type="http://schemas.openxmlformats.org/officeDocument/2006/relationships/header" Target="header15.xml"/><Relationship Id="rId82" Type="http://schemas.openxmlformats.org/officeDocument/2006/relationships/hyperlink" Target="http://www.hipaasurvivalguide.com/hipaa-regulations/164-304.php" TargetMode="Externa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openxmlformats.org/officeDocument/2006/relationships/header" Target="header7.xml"/><Relationship Id="rId30" Type="http://schemas.openxmlformats.org/officeDocument/2006/relationships/hyperlink" Target="http://www.raguide.org/" TargetMode="External"/><Relationship Id="rId35" Type="http://schemas.openxmlformats.org/officeDocument/2006/relationships/hyperlink" Target="http://www.acgov.org/gsa/departments/purchasing/policy/proprietary.htm" TargetMode="External"/><Relationship Id="rId43" Type="http://schemas.openxmlformats.org/officeDocument/2006/relationships/footer" Target="footer4.xml"/><Relationship Id="rId48" Type="http://schemas.openxmlformats.org/officeDocument/2006/relationships/hyperlink" Target="http://www.acgov.org/gsa/departments/purchasing/policy/debar.htm" TargetMode="External"/><Relationship Id="rId56" Type="http://schemas.openxmlformats.org/officeDocument/2006/relationships/hyperlink" Target="http://acgov.org/auditor/sleb/sourceprogram.htm" TargetMode="External"/><Relationship Id="rId64" Type="http://schemas.openxmlformats.org/officeDocument/2006/relationships/hyperlink" Target="https://ezsourcing.acgov.org" TargetMode="External"/><Relationship Id="rId69" Type="http://schemas.openxmlformats.org/officeDocument/2006/relationships/header" Target="header19.xml"/><Relationship Id="rId77"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hyperlink" Target="http://www.acgov.org/gsa/departments/purchasing/policy/ica.htm" TargetMode="External"/><Relationship Id="rId72" Type="http://schemas.openxmlformats.org/officeDocument/2006/relationships/footer" Target="footer8.xml"/><Relationship Id="rId80" Type="http://schemas.openxmlformats.org/officeDocument/2006/relationships/hyperlink" Target="http://www.hipaasurvivalguide.com/hipaa-regulations/160-103.ph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s://ezsourcing.acgov.org/" TargetMode="External"/><Relationship Id="rId25" Type="http://schemas.openxmlformats.org/officeDocument/2006/relationships/header" Target="header6.xml"/><Relationship Id="rId33" Type="http://schemas.openxmlformats.org/officeDocument/2006/relationships/hyperlink" Target="mailto:Bukola.Gbadamosi@acgov.org" TargetMode="External"/><Relationship Id="rId38" Type="http://schemas.openxmlformats.org/officeDocument/2006/relationships/footer" Target="footer3.xml"/><Relationship Id="rId46" Type="http://schemas.openxmlformats.org/officeDocument/2006/relationships/footer" Target="footer5.xml"/><Relationship Id="rId59" Type="http://schemas.openxmlformats.org/officeDocument/2006/relationships/hyperlink" Target="http://www.acgov.org/gsa/departments/purchasing/policy/genreqs.htm" TargetMode="External"/><Relationship Id="rId67" Type="http://schemas.openxmlformats.org/officeDocument/2006/relationships/header" Target="header17.xml"/><Relationship Id="rId20" Type="http://schemas.openxmlformats.org/officeDocument/2006/relationships/hyperlink" Target="https://teams.microsoft.com/l/meetup-join/19%3ameeting_ODQxYjA4OWEtOGE1Yy00OWQzLWE1MjctNmVmZDgyMWIxMTRl%40thread.v2/0?context=%7b%22Tid%22%3a%2232fdff2c-f86e-4ba3-a47d-6a44a7f45a64%22%2c%22Oid%22%3a%226f78d01f-d251-41b6-93f2-62b14e61db23%22%7d" TargetMode="External"/><Relationship Id="rId41" Type="http://schemas.openxmlformats.org/officeDocument/2006/relationships/hyperlink" Target="https://ezsourcing.acgov.org" TargetMode="External"/><Relationship Id="rId54" Type="http://schemas.openxmlformats.org/officeDocument/2006/relationships/hyperlink" Target="http://acgov.org/auditor/sleb/overview.htm" TargetMode="External"/><Relationship Id="rId62" Type="http://schemas.openxmlformats.org/officeDocument/2006/relationships/footer" Target="footer6.xml"/><Relationship Id="rId70" Type="http://schemas.openxmlformats.org/officeDocument/2006/relationships/header" Target="header20.xml"/><Relationship Id="rId75" Type="http://schemas.openxmlformats.org/officeDocument/2006/relationships/footer" Target="footer10.xml"/><Relationship Id="rId83"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2.xml"/><Relationship Id="rId36" Type="http://schemas.openxmlformats.org/officeDocument/2006/relationships/header" Target="header8.xml"/><Relationship Id="rId49" Type="http://schemas.openxmlformats.org/officeDocument/2006/relationships/hyperlink" Target="http://www.acgov.org/gsa/departments/purchasing/policy/debar.htm" TargetMode="External"/><Relationship Id="rId57" Type="http://schemas.openxmlformats.org/officeDocument/2006/relationships/hyperlink" Target="http://www.acgov.org/gsa/departments/purchasing/policy/compliance.htm" TargetMode="External"/><Relationship Id="rId10" Type="http://schemas.openxmlformats.org/officeDocument/2006/relationships/endnotes" Target="endnotes.xml"/><Relationship Id="rId31" Type="http://schemas.openxmlformats.org/officeDocument/2006/relationships/hyperlink" Target="http://www.sam.gov" TargetMode="External"/><Relationship Id="rId44" Type="http://schemas.openxmlformats.org/officeDocument/2006/relationships/header" Target="header12.xml"/><Relationship Id="rId52" Type="http://schemas.openxmlformats.org/officeDocument/2006/relationships/hyperlink" Target="http://www.acgov.org/gsa/departments/purchasing/policy/environ.htm" TargetMode="External"/><Relationship Id="rId60" Type="http://schemas.openxmlformats.org/officeDocument/2006/relationships/hyperlink" Target="http://www.acgov.org/gsa/departments/purchasing/policy/genreqs.htm" TargetMode="External"/><Relationship Id="rId65" Type="http://schemas.openxmlformats.org/officeDocument/2006/relationships/hyperlink" Target="https://ezsourcing.acgov.org" TargetMode="External"/><Relationship Id="rId73" Type="http://schemas.openxmlformats.org/officeDocument/2006/relationships/hyperlink" Target="mailto:ContractsCustomer@acgov.org" TargetMode="External"/><Relationship Id="rId78" Type="http://schemas.openxmlformats.org/officeDocument/2006/relationships/footer" Target="footer12.xml"/><Relationship Id="rId81" Type="http://schemas.openxmlformats.org/officeDocument/2006/relationships/hyperlink" Target="http://www.hipaasurvivalguide.com/hipaa-regulations/160-103.php" TargetMode="External"/><Relationship Id="rId86"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8C097A81FC24E9F0C2C4E62EEAE8B" ma:contentTypeVersion="4" ma:contentTypeDescription="Create a new document." ma:contentTypeScope="" ma:versionID="3ea784893cc5b8dd4a6e7e79ae19513d">
  <xsd:schema xmlns:xsd="http://www.w3.org/2001/XMLSchema" xmlns:xs="http://www.w3.org/2001/XMLSchema" xmlns:p="http://schemas.microsoft.com/office/2006/metadata/properties" xmlns:ns2="dd3e114d-a442-4c8f-be40-bba5ec147e3a" xmlns:ns3="f65874ae-fc91-405a-b024-bf0095f582ad" targetNamespace="http://schemas.microsoft.com/office/2006/metadata/properties" ma:root="true" ma:fieldsID="f2cef85468fc1961befcf21b69adf9fe" ns2:_="" ns3:_="">
    <xsd:import namespace="dd3e114d-a442-4c8f-be40-bba5ec147e3a"/>
    <xsd:import namespace="f65874ae-fc91-405a-b024-bf0095f582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e114d-a442-4c8f-be40-bba5ec147e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874ae-fc91-405a-b024-bf0095f582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2E57-D1F5-44D4-BF5F-2A8324199B4A}">
  <ds:schemaRefs>
    <ds:schemaRef ds:uri="http://schemas.microsoft.com/office/2006/metadata/longProperties"/>
  </ds:schemaRefs>
</ds:datastoreItem>
</file>

<file path=customXml/itemProps2.xml><?xml version="1.0" encoding="utf-8"?>
<ds:datastoreItem xmlns:ds="http://schemas.openxmlformats.org/officeDocument/2006/customXml" ds:itemID="{EE7B0F59-502E-44A5-8E70-6379A1D35085}">
  <ds:schemaRefs>
    <ds:schemaRef ds:uri="http://schemas.microsoft.com/sharepoint/v3/contenttype/forms"/>
  </ds:schemaRefs>
</ds:datastoreItem>
</file>

<file path=customXml/itemProps3.xml><?xml version="1.0" encoding="utf-8"?>
<ds:datastoreItem xmlns:ds="http://schemas.openxmlformats.org/officeDocument/2006/customXml" ds:itemID="{A8C0EF5B-80FC-4EF8-BF42-982BB13EB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e114d-a442-4c8f-be40-bba5ec147e3a"/>
    <ds:schemaRef ds:uri="f65874ae-fc91-405a-b024-bf0095f58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CB2BE-A487-450D-8B6E-9BF4C32B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14738</Words>
  <Characters>89377</Characters>
  <Application>Microsoft Office Word</Application>
  <DocSecurity>4</DocSecurity>
  <Lines>744</Lines>
  <Paragraphs>207</Paragraphs>
  <ScaleCrop>false</ScaleCrop>
  <HeadingPairs>
    <vt:vector size="2" baseType="variant">
      <vt:variant>
        <vt:lpstr>Title</vt:lpstr>
      </vt:variant>
      <vt:variant>
        <vt:i4>1</vt:i4>
      </vt:variant>
    </vt:vector>
  </HeadingPairs>
  <TitlesOfParts>
    <vt:vector size="1" baseType="lpstr">
      <vt:lpstr/>
    </vt:vector>
  </TitlesOfParts>
  <Company>General Services Agency, ALCO</Company>
  <LinksUpToDate>false</LinksUpToDate>
  <CharactersWithSpaces>103908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Ocampo, Allison  GSA - Purchasing Department</dc:creator>
  <cp:keywords/>
  <cp:lastModifiedBy>Hopkins, Lucretia, GSA - Office of Acquisition Policy</cp:lastModifiedBy>
  <cp:revision>2</cp:revision>
  <cp:lastPrinted>2008-11-19T21:18:00Z</cp:lastPrinted>
  <dcterms:created xsi:type="dcterms:W3CDTF">2020-07-28T23:28:00Z</dcterms:created>
  <dcterms:modified xsi:type="dcterms:W3CDTF">2020-07-28T23:28:00Z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FP5PKM64KWNT-3317579-1</vt:lpwstr>
  </property>
  <property fmtid="{D5CDD505-2E9C-101B-9397-08002B2CF9AE}" pid="3" name="_dlc_DocIdItemGuid">
    <vt:lpwstr>2e95f602-b287-41c5-89d7-46e762e482cc</vt:lpwstr>
  </property>
  <property fmtid="{D5CDD505-2E9C-101B-9397-08002B2CF9AE}" pid="4" name="_dlc_DocIdUrl">
    <vt:lpwstr>https://acgovt.sharepoint.com/sites/AlamedaCountyDocumentCenter/_layouts/15/DocIdRedir.aspx?ID=FP5PKM64KWNT-3317579-1, FP5PKM64KWNT-3317579-1</vt:lpwstr>
  </property>
  <property fmtid="{D5CDD505-2E9C-101B-9397-08002B2CF9AE}" pid="5" name="ContentTypeId">
    <vt:lpwstr>0x0101003A3814E525BDE049AEFDAB597DE7A12B</vt:lpwstr>
  </property>
  <property fmtid="{D5CDD505-2E9C-101B-9397-08002B2CF9AE}" pid="6" name="Description0">
    <vt:lpwstr/>
  </property>
  <property fmtid="{D5CDD505-2E9C-101B-9397-08002B2CF9AE}" pid="7" name="display_urn:schemas-microsoft-com:office:office#SharedWithUsers">
    <vt:lpwstr>Ford, Andrea A., SSA;Cherdboonmuang, Christine, SSA;Rivas, Ernesto, SSA;Smith, Charlotte A SSA</vt:lpwstr>
  </property>
  <property fmtid="{D5CDD505-2E9C-101B-9397-08002B2CF9AE}" pid="8" name="SharedWithUsers">
    <vt:lpwstr>12;#Ford, Andrea A., SSA;#17;#Cherdboonmuang, Christine, SSA;#19;#Rivas, Ernesto, SSA;#21;#Smith, Charlotte A SSA</vt:lpwstr>
  </property>
</Properties>
</file>